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07522" w:rsidRPr="00247DDC" w:rsidP="000E30B4" w14:paraId="581CF65B" w14:textId="77777777">
      <w:pPr>
        <w:rPr>
          <w:rFonts w:ascii="Arial" w:hAnsi="Arial" w:cs="Arial"/>
          <w:sz w:val="16"/>
          <w:szCs w:val="16"/>
        </w:rPr>
      </w:pPr>
      <w:r w:rsidRPr="00247DDC">
        <w:rPr>
          <w:rFonts w:ascii="Arial" w:hAnsi="Arial" w:cs="Arial"/>
          <w:b/>
          <w:sz w:val="16"/>
          <w:szCs w:val="16"/>
        </w:rPr>
        <w:t>This form is available electronically.</w:t>
      </w:r>
      <w:r w:rsidRPr="00247DDC">
        <w:rPr>
          <w:rFonts w:ascii="Arial" w:hAnsi="Arial" w:cs="Arial"/>
          <w:sz w:val="16"/>
          <w:szCs w:val="16"/>
        </w:rPr>
        <w:t xml:space="preserve">                                            </w:t>
      </w:r>
      <w:r>
        <w:rPr>
          <w:rFonts w:ascii="Arial" w:hAnsi="Arial" w:cs="Arial"/>
          <w:sz w:val="16"/>
          <w:szCs w:val="16"/>
        </w:rPr>
        <w:t xml:space="preserve">                                                                </w:t>
      </w:r>
      <w:r w:rsidRPr="00247DDC">
        <w:rPr>
          <w:rFonts w:ascii="Arial" w:hAnsi="Arial" w:cs="Arial"/>
          <w:sz w:val="16"/>
          <w:szCs w:val="16"/>
        </w:rPr>
        <w:t xml:space="preserve">        </w:t>
      </w:r>
      <w:r w:rsidR="000E30B4">
        <w:rPr>
          <w:rFonts w:ascii="Arial" w:hAnsi="Arial" w:cs="Arial"/>
          <w:sz w:val="16"/>
          <w:szCs w:val="16"/>
        </w:rPr>
        <w:t xml:space="preserve">   </w:t>
      </w:r>
      <w:r w:rsidRPr="00247DDC">
        <w:rPr>
          <w:rFonts w:ascii="Arial" w:hAnsi="Arial" w:cs="Arial"/>
          <w:sz w:val="16"/>
          <w:szCs w:val="16"/>
        </w:rPr>
        <w:t>Form Approved – OMB No. 0560-0237</w:t>
      </w:r>
    </w:p>
    <w:p w:rsidR="00247DDC" w:rsidP="005B5CBC" w14:paraId="6A23D354" w14:textId="7B43857E">
      <w:pPr>
        <w:ind w:right="-180"/>
        <w:jc w:val="center"/>
        <w:rPr>
          <w:rFonts w:ascii="Arial" w:hAnsi="Arial" w:cs="Arial"/>
          <w:i/>
          <w:sz w:val="16"/>
          <w:szCs w:val="16"/>
        </w:rPr>
      </w:pPr>
      <w:r>
        <w:rPr>
          <w:rFonts w:ascii="Arial" w:hAnsi="Arial" w:cs="Arial"/>
          <w:iCs/>
          <w:sz w:val="16"/>
          <w:szCs w:val="16"/>
        </w:rPr>
        <w:t xml:space="preserve">                                                                                                                                                                                                   Expiration Date </w:t>
      </w:r>
      <w:r w:rsidR="0003644F">
        <w:rPr>
          <w:rFonts w:ascii="Arial" w:hAnsi="Arial" w:cs="Arial"/>
          <w:iCs/>
          <w:sz w:val="16"/>
          <w:szCs w:val="16"/>
        </w:rPr>
        <w:t>XX/XX/XXXX</w:t>
      </w:r>
      <w:r w:rsidRPr="00247DDC">
        <w:rPr>
          <w:rFonts w:ascii="Arial" w:hAnsi="Arial" w:cs="Arial"/>
          <w:i/>
          <w:sz w:val="16"/>
          <w:szCs w:val="16"/>
        </w:rPr>
        <w:t>.</w:t>
      </w:r>
    </w:p>
    <w:tbl>
      <w:tblPr>
        <w:tblW w:w="1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88"/>
        <w:gridCol w:w="7"/>
        <w:gridCol w:w="360"/>
        <w:gridCol w:w="180"/>
        <w:gridCol w:w="180"/>
        <w:gridCol w:w="360"/>
        <w:gridCol w:w="900"/>
        <w:gridCol w:w="2131"/>
        <w:gridCol w:w="929"/>
        <w:gridCol w:w="360"/>
        <w:gridCol w:w="173"/>
        <w:gridCol w:w="7"/>
        <w:gridCol w:w="360"/>
        <w:gridCol w:w="374"/>
        <w:gridCol w:w="706"/>
        <w:gridCol w:w="180"/>
        <w:gridCol w:w="1317"/>
        <w:gridCol w:w="123"/>
        <w:gridCol w:w="1620"/>
        <w:gridCol w:w="540"/>
      </w:tblGrid>
      <w:tr w14:paraId="4E90F2FC" w14:textId="77777777" w:rsidTr="00774CDB">
        <w:tblPrEx>
          <w:tblW w:w="1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c>
          <w:tcPr>
            <w:tcW w:w="11095" w:type="dxa"/>
            <w:gridSpan w:val="20"/>
            <w:tcBorders>
              <w:bottom w:val="single" w:sz="4" w:space="0" w:color="auto"/>
            </w:tcBorders>
          </w:tcPr>
          <w:p w:rsidR="00247DDC" w:rsidRPr="00774CDB" w:rsidP="00247DDC" w14:paraId="7B6F2849" w14:textId="77777777">
            <w:pPr>
              <w:rPr>
                <w:rFonts w:ascii="Arial" w:hAnsi="Arial" w:cs="Arial"/>
                <w:sz w:val="16"/>
                <w:szCs w:val="16"/>
              </w:rPr>
            </w:pPr>
            <w:r w:rsidRPr="00774CDB">
              <w:rPr>
                <w:rFonts w:ascii="Arial" w:hAnsi="Arial" w:cs="Arial"/>
                <w:b/>
                <w:sz w:val="20"/>
                <w:szCs w:val="20"/>
              </w:rPr>
              <w:t xml:space="preserve">FSA-2352                                                              </w:t>
            </w:r>
            <w:smartTag w:uri="urn:schemas-microsoft-com:office:smarttags" w:element="place">
              <w:smartTag w:uri="urn:schemas-microsoft-com:office:smarttags" w:element="country-region">
                <w:r w:rsidRPr="00774CDB">
                  <w:rPr>
                    <w:rFonts w:ascii="Arial" w:hAnsi="Arial" w:cs="Arial"/>
                    <w:b/>
                    <w:sz w:val="16"/>
                    <w:szCs w:val="16"/>
                  </w:rPr>
                  <w:t>U.S.</w:t>
                </w:r>
              </w:smartTag>
            </w:smartTag>
            <w:r w:rsidRPr="00774CDB">
              <w:rPr>
                <w:rFonts w:ascii="Arial" w:hAnsi="Arial" w:cs="Arial"/>
                <w:b/>
                <w:sz w:val="16"/>
                <w:szCs w:val="16"/>
              </w:rPr>
              <w:t xml:space="preserve"> DEPARTMENT OF AGRICULTURE                                                            </w:t>
            </w:r>
            <w:r w:rsidRPr="00774CDB" w:rsidR="000E30B4">
              <w:rPr>
                <w:rFonts w:ascii="Arial" w:hAnsi="Arial" w:cs="Arial"/>
                <w:b/>
                <w:sz w:val="16"/>
                <w:szCs w:val="16"/>
              </w:rPr>
              <w:t xml:space="preserve">  </w:t>
            </w:r>
            <w:r w:rsidRPr="00774CDB">
              <w:rPr>
                <w:rFonts w:ascii="Arial" w:hAnsi="Arial" w:cs="Arial"/>
                <w:b/>
                <w:sz w:val="16"/>
                <w:szCs w:val="16"/>
              </w:rPr>
              <w:t xml:space="preserve">  </w:t>
            </w:r>
            <w:r w:rsidRPr="00774CDB">
              <w:rPr>
                <w:rFonts w:ascii="Arial" w:hAnsi="Arial" w:cs="Arial"/>
                <w:sz w:val="16"/>
                <w:szCs w:val="16"/>
              </w:rPr>
              <w:t>Position 5</w:t>
            </w:r>
          </w:p>
          <w:p w:rsidR="00247DDC" w:rsidRPr="00774CDB" w:rsidP="00247DDC" w14:paraId="72697280" w14:textId="48C4943F">
            <w:pPr>
              <w:rPr>
                <w:rFonts w:ascii="Arial" w:hAnsi="Arial" w:cs="Arial"/>
                <w:sz w:val="16"/>
                <w:szCs w:val="16"/>
              </w:rPr>
            </w:pPr>
            <w:r w:rsidRPr="00774CDB">
              <w:rPr>
                <w:rFonts w:ascii="Arial" w:hAnsi="Arial" w:cs="Arial"/>
                <w:sz w:val="16"/>
                <w:szCs w:val="16"/>
              </w:rPr>
              <w:t>(</w:t>
            </w:r>
            <w:r w:rsidR="0003644F">
              <w:rPr>
                <w:rFonts w:ascii="Arial" w:hAnsi="Arial" w:cs="Arial"/>
                <w:sz w:val="16"/>
                <w:szCs w:val="16"/>
              </w:rPr>
              <w:t>XX-XX-25</w:t>
            </w:r>
            <w:r w:rsidRPr="00774CDB">
              <w:rPr>
                <w:rFonts w:ascii="Arial" w:hAnsi="Arial" w:cs="Arial"/>
                <w:sz w:val="16"/>
                <w:szCs w:val="16"/>
              </w:rPr>
              <w:t>)                                                                                        Farm Service Agency</w:t>
            </w:r>
          </w:p>
          <w:p w:rsidR="00247DDC" w:rsidRPr="00774CDB" w:rsidP="00247DDC" w14:paraId="525A8D9D" w14:textId="77777777">
            <w:pPr>
              <w:rPr>
                <w:rFonts w:ascii="Arial" w:hAnsi="Arial" w:cs="Arial"/>
                <w:b/>
                <w:sz w:val="18"/>
                <w:szCs w:val="18"/>
              </w:rPr>
            </w:pPr>
          </w:p>
          <w:p w:rsidR="0019681A" w:rsidRPr="00774CDB" w:rsidP="00247DDC" w14:paraId="76F79646" w14:textId="77777777">
            <w:pPr>
              <w:rPr>
                <w:rFonts w:ascii="Arial" w:hAnsi="Arial" w:cs="Arial"/>
                <w:b/>
                <w:sz w:val="18"/>
                <w:szCs w:val="18"/>
              </w:rPr>
            </w:pPr>
          </w:p>
          <w:p w:rsidR="00247DDC" w:rsidRPr="00774CDB" w:rsidP="00774CDB" w14:paraId="134CFE42" w14:textId="77777777">
            <w:pPr>
              <w:jc w:val="center"/>
              <w:rPr>
                <w:rFonts w:ascii="Arial" w:hAnsi="Arial" w:cs="Arial"/>
                <w:b/>
                <w:sz w:val="22"/>
                <w:szCs w:val="22"/>
              </w:rPr>
            </w:pPr>
            <w:r w:rsidRPr="00774CDB">
              <w:rPr>
                <w:rFonts w:ascii="Arial" w:hAnsi="Arial" w:cs="Arial"/>
                <w:b/>
                <w:sz w:val="22"/>
                <w:szCs w:val="22"/>
              </w:rPr>
              <w:t>FINAL TITLE OPINION</w:t>
            </w:r>
          </w:p>
          <w:p w:rsidR="00247DDC" w:rsidRPr="00774CDB" w:rsidP="00774CDB" w14:paraId="0BC2E326" w14:textId="77777777">
            <w:pPr>
              <w:jc w:val="center"/>
              <w:rPr>
                <w:rFonts w:ascii="Arial" w:hAnsi="Arial" w:cs="Arial"/>
                <w:b/>
                <w:sz w:val="22"/>
                <w:szCs w:val="22"/>
              </w:rPr>
            </w:pPr>
          </w:p>
        </w:tc>
      </w:tr>
      <w:tr w14:paraId="2D35F450" w14:textId="77777777" w:rsidTr="00774CDB">
        <w:tblPrEx>
          <w:tblW w:w="11095" w:type="dxa"/>
          <w:tblLayout w:type="fixed"/>
          <w:tblCellMar>
            <w:left w:w="115" w:type="dxa"/>
            <w:right w:w="115" w:type="dxa"/>
          </w:tblCellMar>
          <w:tblLook w:val="01E0"/>
        </w:tblPrEx>
        <w:trPr>
          <w:trHeight w:hRule="exact" w:val="850"/>
        </w:trPr>
        <w:tc>
          <w:tcPr>
            <w:tcW w:w="5868" w:type="dxa"/>
            <w:gridSpan w:val="11"/>
            <w:tcBorders>
              <w:top w:val="single" w:sz="4" w:space="0" w:color="auto"/>
              <w:left w:val="single" w:sz="4" w:space="0" w:color="auto"/>
              <w:bottom w:val="single" w:sz="4" w:space="0" w:color="auto"/>
              <w:right w:val="single" w:sz="4" w:space="0" w:color="auto"/>
            </w:tcBorders>
          </w:tcPr>
          <w:p w:rsidR="00247DDC" w:rsidRPr="00774CDB" w:rsidP="00247DDC" w14:paraId="29C680A5" w14:textId="77777777">
            <w:pPr>
              <w:rPr>
                <w:rFonts w:ascii="Arial" w:hAnsi="Arial" w:cs="Arial"/>
                <w:sz w:val="18"/>
                <w:szCs w:val="18"/>
              </w:rPr>
            </w:pPr>
            <w:r w:rsidRPr="00774CDB">
              <w:rPr>
                <w:rFonts w:ascii="Arial" w:hAnsi="Arial" w:cs="Arial"/>
                <w:sz w:val="18"/>
                <w:szCs w:val="18"/>
              </w:rPr>
              <w:t xml:space="preserve">1. Applicant exact full legal name   </w:t>
            </w:r>
          </w:p>
          <w:bookmarkStart w:id="0" w:name="Text1"/>
          <w:p w:rsidR="00247DDC" w:rsidRPr="00774CDB" w:rsidP="00247DDC" w14:paraId="3F41FE47" w14:textId="77777777">
            <w:pPr>
              <w:rPr>
                <w:rFonts w:ascii="Courier New" w:hAnsi="Courier New" w:cs="Courier New"/>
                <w:sz w:val="18"/>
                <w:szCs w:val="18"/>
              </w:rPr>
            </w:pPr>
            <w:r w:rsidRPr="00774CDB">
              <w:rPr>
                <w:rFonts w:ascii="Courier New" w:hAnsi="Courier New" w:cs="Courier New"/>
                <w:sz w:val="18"/>
                <w:szCs w:val="18"/>
              </w:rPr>
              <w:fldChar w:fldCharType="begin">
                <w:ffData>
                  <w:name w:val="Text1"/>
                  <w:enabled/>
                  <w:calcOnExit w:val="0"/>
                  <w:textInput>
                    <w:maxLength w:val="104"/>
                  </w:textInput>
                </w:ffData>
              </w:fldChar>
            </w:r>
            <w:r w:rsidRPr="00774CDB">
              <w:rPr>
                <w:rFonts w:ascii="Courier New" w:hAnsi="Courier New" w:cs="Courier New"/>
                <w:sz w:val="18"/>
                <w:szCs w:val="18"/>
              </w:rPr>
              <w:instrText xml:space="preserve"> FORMTEXT </w:instrText>
            </w:r>
            <w:r w:rsidRPr="00774CDB">
              <w:rPr>
                <w:rFonts w:ascii="Courier New" w:hAnsi="Courier New" w:cs="Courier New"/>
                <w:sz w:val="18"/>
                <w:szCs w:val="18"/>
              </w:rPr>
              <w:fldChar w:fldCharType="separate"/>
            </w:r>
            <w:r w:rsidRPr="00774CDB" w:rsidR="007845C9">
              <w:rPr>
                <w:rFonts w:ascii="Courier New" w:hAnsi="Courier New" w:cs="Courier New"/>
                <w:sz w:val="18"/>
                <w:szCs w:val="18"/>
              </w:rPr>
              <w:t> </w:t>
            </w:r>
            <w:r w:rsidRPr="00774CDB" w:rsidR="007845C9">
              <w:rPr>
                <w:rFonts w:ascii="Courier New" w:hAnsi="Courier New" w:cs="Courier New"/>
                <w:sz w:val="18"/>
                <w:szCs w:val="18"/>
              </w:rPr>
              <w:t> </w:t>
            </w:r>
            <w:r w:rsidRPr="00774CDB" w:rsidR="007845C9">
              <w:rPr>
                <w:rFonts w:ascii="Courier New" w:hAnsi="Courier New" w:cs="Courier New"/>
                <w:sz w:val="18"/>
                <w:szCs w:val="18"/>
              </w:rPr>
              <w:t> </w:t>
            </w:r>
            <w:r w:rsidRPr="00774CDB" w:rsidR="007845C9">
              <w:rPr>
                <w:rFonts w:ascii="Courier New" w:hAnsi="Courier New" w:cs="Courier New"/>
                <w:sz w:val="18"/>
                <w:szCs w:val="18"/>
              </w:rPr>
              <w:t> </w:t>
            </w:r>
            <w:r w:rsidRPr="00774CDB" w:rsidR="007845C9">
              <w:rPr>
                <w:rFonts w:ascii="Courier New" w:hAnsi="Courier New" w:cs="Courier New"/>
                <w:sz w:val="18"/>
                <w:szCs w:val="18"/>
              </w:rPr>
              <w:t> </w:t>
            </w:r>
            <w:r w:rsidRPr="00774CDB">
              <w:rPr>
                <w:rFonts w:ascii="Courier New" w:hAnsi="Courier New" w:cs="Courier New"/>
                <w:sz w:val="18"/>
                <w:szCs w:val="18"/>
              </w:rPr>
              <w:fldChar w:fldCharType="end"/>
            </w:r>
            <w:bookmarkEnd w:id="0"/>
          </w:p>
        </w:tc>
        <w:tc>
          <w:tcPr>
            <w:tcW w:w="5227" w:type="dxa"/>
            <w:gridSpan w:val="9"/>
            <w:tcBorders>
              <w:top w:val="single" w:sz="4" w:space="0" w:color="auto"/>
              <w:left w:val="single" w:sz="4" w:space="0" w:color="auto"/>
              <w:bottom w:val="single" w:sz="4" w:space="0" w:color="auto"/>
              <w:right w:val="single" w:sz="4" w:space="0" w:color="auto"/>
            </w:tcBorders>
          </w:tcPr>
          <w:p w:rsidR="00247DDC" w:rsidRPr="00774CDB" w:rsidP="00247DDC" w14:paraId="61C4B671" w14:textId="77777777">
            <w:pPr>
              <w:rPr>
                <w:rFonts w:ascii="Arial" w:hAnsi="Arial" w:cs="Arial"/>
                <w:sz w:val="18"/>
                <w:szCs w:val="18"/>
              </w:rPr>
            </w:pPr>
            <w:r w:rsidRPr="00774CDB">
              <w:rPr>
                <w:rFonts w:ascii="Arial" w:hAnsi="Arial" w:cs="Arial"/>
                <w:sz w:val="18"/>
                <w:szCs w:val="18"/>
              </w:rPr>
              <w:t xml:space="preserve">2.  Address of property covered by opinion   </w:t>
            </w:r>
          </w:p>
          <w:bookmarkStart w:id="1" w:name="Text2"/>
          <w:p w:rsidR="00247DDC" w:rsidRPr="00774CDB" w:rsidP="00247DDC" w14:paraId="52980649" w14:textId="77777777">
            <w:pPr>
              <w:rPr>
                <w:rFonts w:ascii="Courier New" w:hAnsi="Courier New" w:cs="Courier New"/>
                <w:sz w:val="18"/>
                <w:szCs w:val="18"/>
              </w:rPr>
            </w:pPr>
            <w:r w:rsidRPr="00774CDB">
              <w:rPr>
                <w:rFonts w:ascii="Courier New" w:hAnsi="Courier New" w:cs="Courier New"/>
                <w:sz w:val="18"/>
                <w:szCs w:val="18"/>
              </w:rPr>
              <w:fldChar w:fldCharType="begin">
                <w:ffData>
                  <w:name w:val="Text2"/>
                  <w:enabled/>
                  <w:calcOnExit w:val="0"/>
                  <w:textInput>
                    <w:maxLength w:val="138"/>
                  </w:textInput>
                </w:ffData>
              </w:fldChar>
            </w:r>
            <w:r w:rsidRPr="00774CDB">
              <w:rPr>
                <w:rFonts w:ascii="Courier New" w:hAnsi="Courier New" w:cs="Courier New"/>
                <w:sz w:val="18"/>
                <w:szCs w:val="18"/>
              </w:rPr>
              <w:instrText xml:space="preserve"> FORMTEXT </w:instrText>
            </w:r>
            <w:r w:rsidRPr="00774CDB">
              <w:rPr>
                <w:rFonts w:ascii="Courier New" w:hAnsi="Courier New" w:cs="Courier New"/>
                <w:sz w:val="18"/>
                <w:szCs w:val="18"/>
              </w:rPr>
              <w:fldChar w:fldCharType="separate"/>
            </w:r>
            <w:r w:rsidRPr="00774CDB" w:rsidR="007845C9">
              <w:rPr>
                <w:rFonts w:ascii="Courier New" w:hAnsi="Courier New" w:cs="Courier New"/>
                <w:sz w:val="18"/>
                <w:szCs w:val="18"/>
              </w:rPr>
              <w:t> </w:t>
            </w:r>
            <w:r w:rsidRPr="00774CDB" w:rsidR="007845C9">
              <w:rPr>
                <w:rFonts w:ascii="Courier New" w:hAnsi="Courier New" w:cs="Courier New"/>
                <w:sz w:val="18"/>
                <w:szCs w:val="18"/>
              </w:rPr>
              <w:t> </w:t>
            </w:r>
            <w:r w:rsidRPr="00774CDB" w:rsidR="007845C9">
              <w:rPr>
                <w:rFonts w:ascii="Courier New" w:hAnsi="Courier New" w:cs="Courier New"/>
                <w:sz w:val="18"/>
                <w:szCs w:val="18"/>
              </w:rPr>
              <w:t> </w:t>
            </w:r>
            <w:r w:rsidRPr="00774CDB" w:rsidR="007845C9">
              <w:rPr>
                <w:rFonts w:ascii="Courier New" w:hAnsi="Courier New" w:cs="Courier New"/>
                <w:sz w:val="18"/>
                <w:szCs w:val="18"/>
              </w:rPr>
              <w:t> </w:t>
            </w:r>
            <w:r w:rsidRPr="00774CDB" w:rsidR="007845C9">
              <w:rPr>
                <w:rFonts w:ascii="Courier New" w:hAnsi="Courier New" w:cs="Courier New"/>
                <w:sz w:val="18"/>
                <w:szCs w:val="18"/>
              </w:rPr>
              <w:t> </w:t>
            </w:r>
            <w:r w:rsidRPr="00774CDB">
              <w:rPr>
                <w:rFonts w:ascii="Courier New" w:hAnsi="Courier New" w:cs="Courier New"/>
                <w:sz w:val="18"/>
                <w:szCs w:val="18"/>
              </w:rPr>
              <w:fldChar w:fldCharType="end"/>
            </w:r>
            <w:bookmarkEnd w:id="1"/>
          </w:p>
        </w:tc>
      </w:tr>
      <w:tr w14:paraId="33FE0A73" w14:textId="77777777" w:rsidTr="00774CDB">
        <w:tblPrEx>
          <w:tblW w:w="11095" w:type="dxa"/>
          <w:tblLayout w:type="fixed"/>
          <w:tblCellMar>
            <w:left w:w="115" w:type="dxa"/>
            <w:right w:w="115" w:type="dxa"/>
          </w:tblCellMar>
          <w:tblLook w:val="01E0"/>
        </w:tblPrEx>
        <w:trPr>
          <w:trHeight w:val="530"/>
        </w:trPr>
        <w:tc>
          <w:tcPr>
            <w:tcW w:w="11095" w:type="dxa"/>
            <w:gridSpan w:val="20"/>
            <w:tcBorders>
              <w:top w:val="single" w:sz="4" w:space="0" w:color="auto"/>
              <w:left w:val="single" w:sz="4" w:space="0" w:color="auto"/>
              <w:bottom w:val="single" w:sz="4" w:space="0" w:color="auto"/>
              <w:right w:val="single" w:sz="4" w:space="0" w:color="auto"/>
            </w:tcBorders>
          </w:tcPr>
          <w:p w:rsidR="00A841CE" w:rsidRPr="00774CDB" w:rsidP="00247DDC" w14:paraId="09EA7A15" w14:textId="77777777">
            <w:pPr>
              <w:rPr>
                <w:rFonts w:ascii="Arial" w:hAnsi="Arial" w:cs="Arial"/>
                <w:sz w:val="18"/>
                <w:szCs w:val="18"/>
              </w:rPr>
            </w:pPr>
            <w:r w:rsidRPr="00774CDB">
              <w:rPr>
                <w:rFonts w:ascii="Arial" w:hAnsi="Arial" w:cs="Arial"/>
                <w:sz w:val="18"/>
                <w:szCs w:val="18"/>
              </w:rPr>
              <w:t xml:space="preserve">3.  County   </w:t>
            </w:r>
          </w:p>
          <w:bookmarkStart w:id="2" w:name="Text4"/>
          <w:p w:rsidR="00A841CE" w:rsidRPr="00774CDB" w:rsidP="00247DDC" w14:paraId="035A2304" w14:textId="77777777">
            <w:pPr>
              <w:rPr>
                <w:rFonts w:ascii="Courier New" w:hAnsi="Courier New" w:cs="Courier New"/>
                <w:sz w:val="18"/>
                <w:szCs w:val="18"/>
              </w:rPr>
            </w:pPr>
            <w:r w:rsidRPr="00774CDB">
              <w:rPr>
                <w:rFonts w:ascii="Courier New" w:hAnsi="Courier New" w:cs="Courier New"/>
                <w:sz w:val="18"/>
                <w:szCs w:val="18"/>
              </w:rPr>
              <w:fldChar w:fldCharType="begin">
                <w:ffData>
                  <w:name w:val="Text4"/>
                  <w:enabled/>
                  <w:calcOnExit w:val="0"/>
                  <w:textInput>
                    <w:maxLength w:val="99"/>
                  </w:textInput>
                </w:ffData>
              </w:fldChar>
            </w:r>
            <w:r w:rsidRPr="00774CDB">
              <w:rPr>
                <w:rFonts w:ascii="Courier New" w:hAnsi="Courier New" w:cs="Courier New"/>
                <w:sz w:val="18"/>
                <w:szCs w:val="18"/>
              </w:rPr>
              <w:instrText xml:space="preserve"> FORMTEXT </w:instrText>
            </w:r>
            <w:r w:rsidRPr="00774CDB">
              <w:rPr>
                <w:rFonts w:ascii="Courier New" w:hAnsi="Courier New" w:cs="Courier New"/>
                <w:sz w:val="18"/>
                <w:szCs w:val="18"/>
              </w:rPr>
              <w:fldChar w:fldCharType="separate"/>
            </w:r>
            <w:r w:rsidRPr="00774CDB" w:rsidR="007845C9">
              <w:rPr>
                <w:rFonts w:ascii="Courier New" w:hAnsi="Courier New" w:cs="Courier New"/>
                <w:sz w:val="18"/>
                <w:szCs w:val="18"/>
              </w:rPr>
              <w:t> </w:t>
            </w:r>
            <w:r w:rsidRPr="00774CDB" w:rsidR="007845C9">
              <w:rPr>
                <w:rFonts w:ascii="Courier New" w:hAnsi="Courier New" w:cs="Courier New"/>
                <w:sz w:val="18"/>
                <w:szCs w:val="18"/>
              </w:rPr>
              <w:t> </w:t>
            </w:r>
            <w:r w:rsidRPr="00774CDB" w:rsidR="007845C9">
              <w:rPr>
                <w:rFonts w:ascii="Courier New" w:hAnsi="Courier New" w:cs="Courier New"/>
                <w:sz w:val="18"/>
                <w:szCs w:val="18"/>
              </w:rPr>
              <w:t> </w:t>
            </w:r>
            <w:r w:rsidRPr="00774CDB" w:rsidR="007845C9">
              <w:rPr>
                <w:rFonts w:ascii="Courier New" w:hAnsi="Courier New" w:cs="Courier New"/>
                <w:sz w:val="18"/>
                <w:szCs w:val="18"/>
              </w:rPr>
              <w:t> </w:t>
            </w:r>
            <w:r w:rsidRPr="00774CDB" w:rsidR="007845C9">
              <w:rPr>
                <w:rFonts w:ascii="Courier New" w:hAnsi="Courier New" w:cs="Courier New"/>
                <w:sz w:val="18"/>
                <w:szCs w:val="18"/>
              </w:rPr>
              <w:t> </w:t>
            </w:r>
            <w:r w:rsidRPr="00774CDB">
              <w:rPr>
                <w:rFonts w:ascii="Courier New" w:hAnsi="Courier New" w:cs="Courier New"/>
                <w:sz w:val="18"/>
                <w:szCs w:val="18"/>
              </w:rPr>
              <w:fldChar w:fldCharType="end"/>
            </w:r>
            <w:bookmarkEnd w:id="2"/>
          </w:p>
        </w:tc>
      </w:tr>
      <w:tr w14:paraId="4BB3771B" w14:textId="77777777" w:rsidTr="00774CDB">
        <w:tblPrEx>
          <w:tblW w:w="11095" w:type="dxa"/>
          <w:tblLayout w:type="fixed"/>
          <w:tblCellMar>
            <w:left w:w="115" w:type="dxa"/>
            <w:right w:w="115" w:type="dxa"/>
          </w:tblCellMar>
          <w:tblLook w:val="01E0"/>
        </w:tblPrEx>
        <w:trPr>
          <w:trHeight w:hRule="exact" w:val="763"/>
        </w:trPr>
        <w:tc>
          <w:tcPr>
            <w:tcW w:w="11095" w:type="dxa"/>
            <w:gridSpan w:val="20"/>
            <w:tcBorders>
              <w:top w:val="single" w:sz="4" w:space="0" w:color="auto"/>
              <w:left w:val="nil"/>
              <w:bottom w:val="nil"/>
              <w:right w:val="nil"/>
            </w:tcBorders>
            <w:vAlign w:val="bottom"/>
          </w:tcPr>
          <w:p w:rsidR="00247DDC" w:rsidRPr="00774CDB" w:rsidP="007845C9" w14:paraId="33E3A7E2" w14:textId="77777777">
            <w:pPr>
              <w:rPr>
                <w:sz w:val="20"/>
                <w:szCs w:val="20"/>
              </w:rPr>
            </w:pPr>
            <w:r w:rsidRPr="00774CDB">
              <w:rPr>
                <w:sz w:val="20"/>
                <w:szCs w:val="20"/>
              </w:rPr>
              <w:t xml:space="preserve">4.  I have examined title to the real property described in the security instrument described in 5(b) below.  My examination covered </w:t>
            </w:r>
          </w:p>
          <w:p w:rsidR="00247DDC" w:rsidRPr="00774CDB" w:rsidP="007845C9" w14:paraId="3FAC553B" w14:textId="77777777">
            <w:pPr>
              <w:rPr>
                <w:sz w:val="20"/>
                <w:szCs w:val="20"/>
              </w:rPr>
            </w:pPr>
            <w:r w:rsidRPr="00774CDB">
              <w:rPr>
                <w:sz w:val="20"/>
                <w:szCs w:val="20"/>
              </w:rPr>
              <w:t xml:space="preserve">     the period from the time of termination of title search covered by my Preliminary Title Opinion, or time of recordation of the initial</w:t>
            </w:r>
          </w:p>
          <w:p w:rsidR="00247DDC" w:rsidRPr="00774CDB" w:rsidP="007845C9" w14:paraId="514E80E3" w14:textId="77777777">
            <w:pPr>
              <w:rPr>
                <w:sz w:val="20"/>
                <w:szCs w:val="20"/>
              </w:rPr>
            </w:pPr>
            <w:r w:rsidRPr="00774CDB">
              <w:rPr>
                <w:sz w:val="20"/>
                <w:szCs w:val="20"/>
              </w:rPr>
              <w:t xml:space="preserve">     loan security instrument if this opinion covers land already owned by the applicant in a subsequent loan case, to</w:t>
            </w:r>
          </w:p>
        </w:tc>
      </w:tr>
      <w:tr w14:paraId="1C08713A" w14:textId="77777777" w:rsidTr="00774CDB">
        <w:tblPrEx>
          <w:tblW w:w="11095" w:type="dxa"/>
          <w:tblLayout w:type="fixed"/>
          <w:tblCellMar>
            <w:left w:w="115" w:type="dxa"/>
            <w:right w:w="115" w:type="dxa"/>
          </w:tblCellMar>
          <w:tblLook w:val="01E0"/>
        </w:tblPrEx>
        <w:trPr>
          <w:trHeight w:hRule="exact" w:val="288"/>
        </w:trPr>
        <w:tc>
          <w:tcPr>
            <w:tcW w:w="288" w:type="dxa"/>
            <w:tcBorders>
              <w:top w:val="nil"/>
              <w:left w:val="nil"/>
              <w:bottom w:val="nil"/>
              <w:right w:val="nil"/>
            </w:tcBorders>
            <w:vAlign w:val="bottom"/>
          </w:tcPr>
          <w:p w:rsidR="005D2C1A" w:rsidRPr="00774CDB" w:rsidP="000E30B4" w14:paraId="3EED1D34" w14:textId="77777777">
            <w:pPr>
              <w:rPr>
                <w:rFonts w:ascii="Arial" w:hAnsi="Arial" w:cs="Arial"/>
                <w:sz w:val="16"/>
                <w:szCs w:val="16"/>
              </w:rPr>
            </w:pPr>
          </w:p>
        </w:tc>
        <w:tc>
          <w:tcPr>
            <w:tcW w:w="547" w:type="dxa"/>
            <w:gridSpan w:val="3"/>
            <w:tcBorders>
              <w:top w:val="nil"/>
              <w:left w:val="nil"/>
              <w:bottom w:val="nil"/>
              <w:right w:val="nil"/>
            </w:tcBorders>
            <w:vAlign w:val="bottom"/>
          </w:tcPr>
          <w:p w:rsidR="005D2C1A" w:rsidRPr="00774CDB" w:rsidP="000E30B4" w14:paraId="298617ED" w14:textId="77777777">
            <w:pPr>
              <w:rPr>
                <w:i/>
                <w:sz w:val="20"/>
                <w:szCs w:val="20"/>
              </w:rPr>
            </w:pPr>
            <w:r w:rsidRPr="00774CDB">
              <w:rPr>
                <w:i/>
                <w:sz w:val="20"/>
                <w:szCs w:val="20"/>
              </w:rPr>
              <w:t>(a)</w:t>
            </w:r>
          </w:p>
        </w:tc>
        <w:bookmarkStart w:id="3" w:name="Text3"/>
        <w:tc>
          <w:tcPr>
            <w:tcW w:w="4500" w:type="dxa"/>
            <w:gridSpan w:val="5"/>
            <w:tcBorders>
              <w:top w:val="nil"/>
              <w:left w:val="nil"/>
              <w:bottom w:val="single" w:sz="4" w:space="0" w:color="auto"/>
              <w:right w:val="nil"/>
            </w:tcBorders>
            <w:vAlign w:val="bottom"/>
          </w:tcPr>
          <w:p w:rsidR="005D2C1A" w:rsidRPr="00774CDB" w:rsidP="000E30B4" w14:paraId="1850B63E" w14:textId="77777777">
            <w:pPr>
              <w:rPr>
                <w:rFonts w:ascii="Courier New" w:hAnsi="Courier New" w:cs="Courier New"/>
                <w:sz w:val="18"/>
                <w:szCs w:val="18"/>
              </w:rPr>
            </w:pPr>
            <w:r w:rsidRPr="00774CDB">
              <w:rPr>
                <w:rFonts w:ascii="Courier New" w:hAnsi="Courier New" w:cs="Courier New"/>
                <w:sz w:val="18"/>
                <w:szCs w:val="18"/>
              </w:rPr>
              <w:fldChar w:fldCharType="begin">
                <w:ffData>
                  <w:name w:val="Text3"/>
                  <w:enabled/>
                  <w:calcOnExit w:val="0"/>
                  <w:textInput>
                    <w:maxLength w:val="39"/>
                  </w:textInput>
                </w:ffData>
              </w:fldChar>
            </w:r>
            <w:r w:rsidRPr="00774CDB">
              <w:rPr>
                <w:rFonts w:ascii="Courier New" w:hAnsi="Courier New" w:cs="Courier New"/>
                <w:sz w:val="18"/>
                <w:szCs w:val="18"/>
              </w:rPr>
              <w:instrText xml:space="preserve"> FORMTEXT </w:instrText>
            </w:r>
            <w:r w:rsidRPr="00774CDB">
              <w:rPr>
                <w:rFonts w:ascii="Courier New" w:hAnsi="Courier New" w:cs="Courier New"/>
                <w:sz w:val="18"/>
                <w:szCs w:val="18"/>
              </w:rPr>
              <w:fldChar w:fldCharType="separate"/>
            </w:r>
            <w:r w:rsidRPr="00774CDB" w:rsidR="007845C9">
              <w:rPr>
                <w:rFonts w:ascii="Courier New" w:hAnsi="Courier New" w:cs="Courier New"/>
                <w:sz w:val="18"/>
                <w:szCs w:val="18"/>
              </w:rPr>
              <w:t> </w:t>
            </w:r>
            <w:r w:rsidRPr="00774CDB" w:rsidR="007845C9">
              <w:rPr>
                <w:rFonts w:ascii="Courier New" w:hAnsi="Courier New" w:cs="Courier New"/>
                <w:sz w:val="18"/>
                <w:szCs w:val="18"/>
              </w:rPr>
              <w:t> </w:t>
            </w:r>
            <w:r w:rsidRPr="00774CDB" w:rsidR="007845C9">
              <w:rPr>
                <w:rFonts w:ascii="Courier New" w:hAnsi="Courier New" w:cs="Courier New"/>
                <w:sz w:val="18"/>
                <w:szCs w:val="18"/>
              </w:rPr>
              <w:t> </w:t>
            </w:r>
            <w:r w:rsidRPr="00774CDB" w:rsidR="007845C9">
              <w:rPr>
                <w:rFonts w:ascii="Courier New" w:hAnsi="Courier New" w:cs="Courier New"/>
                <w:sz w:val="18"/>
                <w:szCs w:val="18"/>
              </w:rPr>
              <w:t> </w:t>
            </w:r>
            <w:r w:rsidRPr="00774CDB" w:rsidR="007845C9">
              <w:rPr>
                <w:rFonts w:ascii="Courier New" w:hAnsi="Courier New" w:cs="Courier New"/>
                <w:sz w:val="18"/>
                <w:szCs w:val="18"/>
              </w:rPr>
              <w:t> </w:t>
            </w:r>
            <w:r w:rsidRPr="00774CDB">
              <w:rPr>
                <w:rFonts w:ascii="Courier New" w:hAnsi="Courier New" w:cs="Courier New"/>
                <w:sz w:val="18"/>
                <w:szCs w:val="18"/>
              </w:rPr>
              <w:fldChar w:fldCharType="end"/>
            </w:r>
            <w:bookmarkEnd w:id="3"/>
          </w:p>
        </w:tc>
        <w:tc>
          <w:tcPr>
            <w:tcW w:w="900" w:type="dxa"/>
            <w:gridSpan w:val="4"/>
            <w:tcBorders>
              <w:top w:val="nil"/>
              <w:left w:val="nil"/>
              <w:bottom w:val="nil"/>
              <w:right w:val="nil"/>
            </w:tcBorders>
            <w:vAlign w:val="bottom"/>
          </w:tcPr>
          <w:p w:rsidR="005D2C1A" w:rsidRPr="00774CDB" w:rsidP="000E30B4" w14:paraId="6B6C2583" w14:textId="77777777">
            <w:pPr>
              <w:rPr>
                <w:sz w:val="20"/>
                <w:szCs w:val="20"/>
              </w:rPr>
            </w:pPr>
            <w:r w:rsidRPr="00774CDB">
              <w:rPr>
                <w:sz w:val="20"/>
                <w:szCs w:val="20"/>
              </w:rPr>
              <w:t xml:space="preserve">, at </w:t>
            </w:r>
            <w:r w:rsidRPr="00774CDB">
              <w:rPr>
                <w:i/>
                <w:sz w:val="20"/>
                <w:szCs w:val="20"/>
              </w:rPr>
              <w:t>(b)</w:t>
            </w:r>
            <w:r w:rsidRPr="00774CDB">
              <w:rPr>
                <w:sz w:val="20"/>
                <w:szCs w:val="20"/>
              </w:rPr>
              <w:t xml:space="preserve">  </w:t>
            </w:r>
          </w:p>
        </w:tc>
        <w:bookmarkStart w:id="4" w:name="Text5"/>
        <w:tc>
          <w:tcPr>
            <w:tcW w:w="1260" w:type="dxa"/>
            <w:gridSpan w:val="3"/>
            <w:tcBorders>
              <w:top w:val="nil"/>
              <w:left w:val="nil"/>
              <w:bottom w:val="single" w:sz="4" w:space="0" w:color="auto"/>
              <w:right w:val="nil"/>
            </w:tcBorders>
            <w:vAlign w:val="bottom"/>
          </w:tcPr>
          <w:p w:rsidR="005D2C1A" w:rsidRPr="00774CDB" w:rsidP="000E30B4" w14:paraId="2EE80D40" w14:textId="77777777">
            <w:pPr>
              <w:rPr>
                <w:rFonts w:ascii="Courier New" w:hAnsi="Courier New" w:cs="Courier New"/>
                <w:sz w:val="18"/>
                <w:szCs w:val="18"/>
              </w:rPr>
            </w:pPr>
            <w:r w:rsidRPr="00774CDB">
              <w:rPr>
                <w:rFonts w:ascii="Courier New" w:hAnsi="Courier New" w:cs="Courier New"/>
                <w:sz w:val="18"/>
                <w:szCs w:val="18"/>
              </w:rPr>
              <w:fldChar w:fldCharType="begin">
                <w:ffData>
                  <w:name w:val="Text5"/>
                  <w:enabled/>
                  <w:calcOnExit w:val="0"/>
                  <w:textInput>
                    <w:maxLength w:val="6"/>
                  </w:textInput>
                </w:ffData>
              </w:fldChar>
            </w:r>
            <w:r w:rsidRPr="00774CDB">
              <w:rPr>
                <w:rFonts w:ascii="Courier New" w:hAnsi="Courier New" w:cs="Courier New"/>
                <w:sz w:val="18"/>
                <w:szCs w:val="18"/>
              </w:rPr>
              <w:instrText xml:space="preserve"> FORMTEXT </w:instrText>
            </w:r>
            <w:r w:rsidRPr="00774CDB">
              <w:rPr>
                <w:rFonts w:ascii="Courier New" w:hAnsi="Courier New" w:cs="Courier New"/>
                <w:sz w:val="18"/>
                <w:szCs w:val="18"/>
              </w:rPr>
              <w:fldChar w:fldCharType="separate"/>
            </w:r>
            <w:r w:rsidRPr="00774CDB" w:rsidR="007845C9">
              <w:rPr>
                <w:rFonts w:ascii="Courier New" w:hAnsi="Courier New" w:cs="Courier New"/>
                <w:sz w:val="18"/>
                <w:szCs w:val="18"/>
              </w:rPr>
              <w:t> </w:t>
            </w:r>
            <w:r w:rsidRPr="00774CDB" w:rsidR="007845C9">
              <w:rPr>
                <w:rFonts w:ascii="Courier New" w:hAnsi="Courier New" w:cs="Courier New"/>
                <w:sz w:val="18"/>
                <w:szCs w:val="18"/>
              </w:rPr>
              <w:t> </w:t>
            </w:r>
            <w:r w:rsidRPr="00774CDB" w:rsidR="007845C9">
              <w:rPr>
                <w:rFonts w:ascii="Courier New" w:hAnsi="Courier New" w:cs="Courier New"/>
                <w:sz w:val="18"/>
                <w:szCs w:val="18"/>
              </w:rPr>
              <w:t> </w:t>
            </w:r>
            <w:r w:rsidRPr="00774CDB" w:rsidR="007845C9">
              <w:rPr>
                <w:rFonts w:ascii="Courier New" w:hAnsi="Courier New" w:cs="Courier New"/>
                <w:sz w:val="18"/>
                <w:szCs w:val="18"/>
              </w:rPr>
              <w:t> </w:t>
            </w:r>
            <w:r w:rsidRPr="00774CDB" w:rsidR="007845C9">
              <w:rPr>
                <w:rFonts w:ascii="Courier New" w:hAnsi="Courier New" w:cs="Courier New"/>
                <w:sz w:val="18"/>
                <w:szCs w:val="18"/>
              </w:rPr>
              <w:t> </w:t>
            </w:r>
            <w:r w:rsidRPr="00774CDB">
              <w:rPr>
                <w:rFonts w:ascii="Courier New" w:hAnsi="Courier New" w:cs="Courier New"/>
                <w:sz w:val="18"/>
                <w:szCs w:val="18"/>
              </w:rPr>
              <w:fldChar w:fldCharType="end"/>
            </w:r>
            <w:bookmarkEnd w:id="4"/>
          </w:p>
        </w:tc>
        <w:tc>
          <w:tcPr>
            <w:tcW w:w="3600" w:type="dxa"/>
            <w:gridSpan w:val="4"/>
            <w:tcBorders>
              <w:top w:val="nil"/>
              <w:left w:val="nil"/>
              <w:bottom w:val="nil"/>
              <w:right w:val="nil"/>
            </w:tcBorders>
            <w:vAlign w:val="bottom"/>
          </w:tcPr>
          <w:p w:rsidR="005D2C1A" w:rsidRPr="00774CDB" w:rsidP="000E30B4" w14:paraId="17511111" w14:textId="77777777">
            <w:pPr>
              <w:rPr>
                <w:rFonts w:ascii="Arial" w:hAnsi="Arial" w:cs="Arial"/>
                <w:sz w:val="16"/>
                <w:szCs w:val="16"/>
              </w:rPr>
            </w:pPr>
            <w:r w:rsidRPr="00774CDB">
              <w:rPr>
                <w:sz w:val="20"/>
                <w:szCs w:val="20"/>
              </w:rPr>
              <w:t xml:space="preserve">AM </w:t>
            </w:r>
            <w:r w:rsidRPr="00774CDB" w:rsidR="0019681A">
              <w:rPr>
                <w:rFonts w:ascii="Arial" w:hAnsi="Arial" w:cs="Arial"/>
                <w:sz w:val="16"/>
                <w:szCs w:val="16"/>
              </w:rPr>
              <w:fldChar w:fldCharType="begin">
                <w:ffData>
                  <w:name w:val="Check3"/>
                  <w:enabled/>
                  <w:calcOnExit w:val="0"/>
                  <w:checkBox>
                    <w:size w:val="22"/>
                    <w:default w:val="0"/>
                  </w:checkBox>
                </w:ffData>
              </w:fldChar>
            </w:r>
            <w:r w:rsidRPr="00774CDB" w:rsidR="0019681A">
              <w:rPr>
                <w:rFonts w:ascii="Arial" w:hAnsi="Arial" w:cs="Arial"/>
                <w:sz w:val="16"/>
                <w:szCs w:val="16"/>
              </w:rPr>
              <w:instrText xml:space="preserve"> FORMCHECKBOX </w:instrText>
            </w:r>
            <w:r w:rsidRPr="00774CDB" w:rsidR="0019681A">
              <w:rPr>
                <w:rFonts w:ascii="Arial" w:hAnsi="Arial" w:cs="Arial"/>
                <w:sz w:val="16"/>
                <w:szCs w:val="16"/>
              </w:rPr>
              <w:fldChar w:fldCharType="separate"/>
            </w:r>
            <w:r w:rsidRPr="00774CDB" w:rsidR="0019681A">
              <w:rPr>
                <w:rFonts w:ascii="Arial" w:hAnsi="Arial" w:cs="Arial"/>
                <w:sz w:val="16"/>
                <w:szCs w:val="16"/>
              </w:rPr>
              <w:fldChar w:fldCharType="end"/>
            </w:r>
            <w:r w:rsidRPr="00774CDB" w:rsidR="0019681A">
              <w:rPr>
                <w:rFonts w:ascii="Arial" w:hAnsi="Arial" w:cs="Arial"/>
                <w:sz w:val="16"/>
                <w:szCs w:val="16"/>
              </w:rPr>
              <w:t xml:space="preserve"> </w:t>
            </w:r>
            <w:r w:rsidRPr="00774CDB">
              <w:rPr>
                <w:sz w:val="20"/>
                <w:szCs w:val="20"/>
              </w:rPr>
              <w:t xml:space="preserve">  PM </w:t>
            </w:r>
            <w:r w:rsidRPr="00774CDB" w:rsidR="0019681A">
              <w:rPr>
                <w:rFonts w:ascii="Arial" w:hAnsi="Arial" w:cs="Arial"/>
                <w:sz w:val="16"/>
                <w:szCs w:val="16"/>
              </w:rPr>
              <w:fldChar w:fldCharType="begin">
                <w:ffData>
                  <w:name w:val="Check3"/>
                  <w:enabled/>
                  <w:calcOnExit w:val="0"/>
                  <w:checkBox>
                    <w:size w:val="22"/>
                    <w:default w:val="0"/>
                  </w:checkBox>
                </w:ffData>
              </w:fldChar>
            </w:r>
            <w:r w:rsidRPr="00774CDB" w:rsidR="0019681A">
              <w:rPr>
                <w:rFonts w:ascii="Arial" w:hAnsi="Arial" w:cs="Arial"/>
                <w:sz w:val="16"/>
                <w:szCs w:val="16"/>
              </w:rPr>
              <w:instrText xml:space="preserve"> FORMCHECKBOX </w:instrText>
            </w:r>
            <w:r w:rsidRPr="00774CDB" w:rsidR="0019681A">
              <w:rPr>
                <w:rFonts w:ascii="Arial" w:hAnsi="Arial" w:cs="Arial"/>
                <w:sz w:val="16"/>
                <w:szCs w:val="16"/>
              </w:rPr>
              <w:fldChar w:fldCharType="separate"/>
            </w:r>
            <w:r w:rsidRPr="00774CDB" w:rsidR="0019681A">
              <w:rPr>
                <w:rFonts w:ascii="Arial" w:hAnsi="Arial" w:cs="Arial"/>
                <w:sz w:val="16"/>
                <w:szCs w:val="16"/>
              </w:rPr>
              <w:fldChar w:fldCharType="end"/>
            </w:r>
            <w:r w:rsidRPr="00774CDB" w:rsidR="0019681A">
              <w:rPr>
                <w:rFonts w:ascii="Arial" w:hAnsi="Arial" w:cs="Arial"/>
                <w:sz w:val="16"/>
                <w:szCs w:val="16"/>
              </w:rPr>
              <w:t xml:space="preserve"> </w:t>
            </w:r>
            <w:r w:rsidRPr="00774CDB">
              <w:rPr>
                <w:sz w:val="20"/>
                <w:szCs w:val="20"/>
              </w:rPr>
              <w:t xml:space="preserve">  (including the time </w:t>
            </w:r>
          </w:p>
        </w:tc>
      </w:tr>
      <w:tr w14:paraId="1BA21DFB" w14:textId="77777777" w:rsidTr="00774CDB">
        <w:tblPrEx>
          <w:tblW w:w="11095" w:type="dxa"/>
          <w:tblLayout w:type="fixed"/>
          <w:tblCellMar>
            <w:left w:w="115" w:type="dxa"/>
            <w:right w:w="115" w:type="dxa"/>
          </w:tblCellMar>
          <w:tblLook w:val="01E0"/>
        </w:tblPrEx>
        <w:trPr>
          <w:trHeight w:hRule="exact" w:val="288"/>
        </w:trPr>
        <w:tc>
          <w:tcPr>
            <w:tcW w:w="295" w:type="dxa"/>
            <w:gridSpan w:val="2"/>
            <w:tcBorders>
              <w:top w:val="nil"/>
              <w:left w:val="nil"/>
              <w:bottom w:val="nil"/>
              <w:right w:val="nil"/>
            </w:tcBorders>
            <w:vAlign w:val="bottom"/>
          </w:tcPr>
          <w:p w:rsidR="00247DDC" w:rsidRPr="00774CDB" w:rsidP="000E30B4" w14:paraId="0AEC6C74" w14:textId="77777777">
            <w:pPr>
              <w:rPr>
                <w:rFonts w:ascii="Arial" w:hAnsi="Arial" w:cs="Arial"/>
                <w:sz w:val="16"/>
                <w:szCs w:val="16"/>
              </w:rPr>
            </w:pPr>
          </w:p>
        </w:tc>
        <w:tc>
          <w:tcPr>
            <w:tcW w:w="4111" w:type="dxa"/>
            <w:gridSpan w:val="6"/>
            <w:tcBorders>
              <w:top w:val="nil"/>
              <w:left w:val="nil"/>
              <w:bottom w:val="nil"/>
              <w:right w:val="nil"/>
            </w:tcBorders>
            <w:vAlign w:val="bottom"/>
          </w:tcPr>
          <w:p w:rsidR="00247DDC" w:rsidRPr="00774CDB" w:rsidP="000E30B4" w14:paraId="2B096254" w14:textId="77777777">
            <w:pPr>
              <w:rPr>
                <w:sz w:val="20"/>
                <w:szCs w:val="20"/>
              </w:rPr>
            </w:pPr>
            <w:r w:rsidRPr="00774CDB">
              <w:rPr>
                <w:sz w:val="20"/>
                <w:szCs w:val="20"/>
              </w:rPr>
              <w:t>of filing the current security instrument).</w:t>
            </w:r>
          </w:p>
        </w:tc>
        <w:tc>
          <w:tcPr>
            <w:tcW w:w="2203" w:type="dxa"/>
            <w:gridSpan w:val="6"/>
            <w:tcBorders>
              <w:top w:val="nil"/>
              <w:left w:val="nil"/>
              <w:bottom w:val="nil"/>
              <w:right w:val="nil"/>
            </w:tcBorders>
            <w:vAlign w:val="bottom"/>
          </w:tcPr>
          <w:p w:rsidR="00247DDC" w:rsidRPr="00774CDB" w:rsidP="000E30B4" w14:paraId="220DEF3C" w14:textId="77777777">
            <w:pPr>
              <w:rPr>
                <w:rFonts w:ascii="Arial" w:hAnsi="Arial" w:cs="Arial"/>
                <w:sz w:val="16"/>
                <w:szCs w:val="16"/>
              </w:rPr>
            </w:pPr>
          </w:p>
        </w:tc>
        <w:tc>
          <w:tcPr>
            <w:tcW w:w="2203" w:type="dxa"/>
            <w:gridSpan w:val="3"/>
            <w:tcBorders>
              <w:top w:val="nil"/>
              <w:left w:val="nil"/>
              <w:bottom w:val="nil"/>
              <w:right w:val="nil"/>
            </w:tcBorders>
            <w:vAlign w:val="bottom"/>
          </w:tcPr>
          <w:p w:rsidR="00247DDC" w:rsidRPr="00774CDB" w:rsidP="000E30B4" w14:paraId="0B9F858D" w14:textId="77777777">
            <w:pPr>
              <w:rPr>
                <w:rFonts w:ascii="Arial" w:hAnsi="Arial" w:cs="Arial"/>
                <w:sz w:val="16"/>
                <w:szCs w:val="16"/>
              </w:rPr>
            </w:pPr>
          </w:p>
        </w:tc>
        <w:tc>
          <w:tcPr>
            <w:tcW w:w="2283" w:type="dxa"/>
            <w:gridSpan w:val="3"/>
            <w:tcBorders>
              <w:top w:val="nil"/>
              <w:left w:val="nil"/>
              <w:bottom w:val="nil"/>
              <w:right w:val="nil"/>
            </w:tcBorders>
            <w:vAlign w:val="bottom"/>
          </w:tcPr>
          <w:p w:rsidR="00247DDC" w:rsidRPr="00774CDB" w:rsidP="000E30B4" w14:paraId="01D320E8" w14:textId="77777777">
            <w:pPr>
              <w:rPr>
                <w:rFonts w:ascii="Arial" w:hAnsi="Arial" w:cs="Arial"/>
                <w:sz w:val="16"/>
                <w:szCs w:val="16"/>
              </w:rPr>
            </w:pPr>
          </w:p>
        </w:tc>
      </w:tr>
      <w:tr w14:paraId="44FDBB84" w14:textId="77777777" w:rsidTr="00774CDB">
        <w:tblPrEx>
          <w:tblW w:w="11095" w:type="dxa"/>
          <w:tblLayout w:type="fixed"/>
          <w:tblCellMar>
            <w:left w:w="115" w:type="dxa"/>
            <w:right w:w="115" w:type="dxa"/>
          </w:tblCellMar>
          <w:tblLook w:val="01E0"/>
        </w:tblPrEx>
        <w:trPr>
          <w:trHeight w:hRule="exact" w:val="576"/>
        </w:trPr>
        <w:tc>
          <w:tcPr>
            <w:tcW w:w="11095" w:type="dxa"/>
            <w:gridSpan w:val="20"/>
            <w:tcBorders>
              <w:top w:val="nil"/>
              <w:left w:val="nil"/>
              <w:bottom w:val="nil"/>
              <w:right w:val="nil"/>
            </w:tcBorders>
            <w:vAlign w:val="bottom"/>
          </w:tcPr>
          <w:p w:rsidR="005D2C1A" w:rsidRPr="00774CDB" w:rsidP="007845C9" w14:paraId="3564D46B" w14:textId="77777777">
            <w:pPr>
              <w:rPr>
                <w:sz w:val="20"/>
                <w:szCs w:val="20"/>
              </w:rPr>
            </w:pPr>
            <w:r w:rsidRPr="00774CDB">
              <w:rPr>
                <w:sz w:val="20"/>
                <w:szCs w:val="20"/>
              </w:rPr>
              <w:t>5.  Based on said examination, my preliminary title examination if any, and any additional information concerning the title which has</w:t>
            </w:r>
          </w:p>
          <w:p w:rsidR="005D2C1A" w:rsidRPr="00774CDB" w:rsidP="007845C9" w14:paraId="7835DA1E" w14:textId="77777777">
            <w:pPr>
              <w:rPr>
                <w:sz w:val="20"/>
                <w:szCs w:val="20"/>
              </w:rPr>
            </w:pPr>
            <w:r w:rsidRPr="00774CDB">
              <w:rPr>
                <w:sz w:val="20"/>
                <w:szCs w:val="20"/>
              </w:rPr>
              <w:t xml:space="preserve">     come to my attention, it is my opinion that:</w:t>
            </w:r>
          </w:p>
        </w:tc>
      </w:tr>
      <w:tr w14:paraId="38E86113" w14:textId="77777777" w:rsidTr="00774CDB">
        <w:tblPrEx>
          <w:tblW w:w="11095" w:type="dxa"/>
          <w:tblLayout w:type="fixed"/>
          <w:tblCellMar>
            <w:left w:w="115" w:type="dxa"/>
            <w:right w:w="115" w:type="dxa"/>
          </w:tblCellMar>
          <w:tblLook w:val="01E0"/>
        </w:tblPrEx>
        <w:trPr>
          <w:trHeight w:val="288"/>
        </w:trPr>
        <w:tc>
          <w:tcPr>
            <w:tcW w:w="295" w:type="dxa"/>
            <w:gridSpan w:val="2"/>
            <w:tcBorders>
              <w:top w:val="nil"/>
              <w:left w:val="nil"/>
              <w:bottom w:val="nil"/>
              <w:right w:val="nil"/>
            </w:tcBorders>
            <w:vAlign w:val="bottom"/>
          </w:tcPr>
          <w:p w:rsidR="00D4391B" w:rsidRPr="00774CDB" w:rsidP="00D4391B" w14:paraId="550F924A" w14:textId="77777777">
            <w:pPr>
              <w:rPr>
                <w:sz w:val="20"/>
                <w:szCs w:val="20"/>
              </w:rPr>
            </w:pPr>
          </w:p>
        </w:tc>
        <w:tc>
          <w:tcPr>
            <w:tcW w:w="10800" w:type="dxa"/>
            <w:gridSpan w:val="18"/>
            <w:tcBorders>
              <w:top w:val="nil"/>
              <w:left w:val="nil"/>
              <w:bottom w:val="nil"/>
              <w:right w:val="nil"/>
            </w:tcBorders>
            <w:vAlign w:val="bottom"/>
          </w:tcPr>
          <w:p w:rsidR="00D4391B" w:rsidRPr="00774CDB" w:rsidP="00D4391B" w14:paraId="516C0AD5" w14:textId="77777777">
            <w:pPr>
              <w:rPr>
                <w:sz w:val="20"/>
                <w:szCs w:val="20"/>
              </w:rPr>
            </w:pPr>
            <w:r w:rsidRPr="00774CDB">
              <w:rPr>
                <w:i/>
                <w:sz w:val="20"/>
                <w:szCs w:val="20"/>
              </w:rPr>
              <w:t xml:space="preserve"> (a)</w:t>
            </w:r>
            <w:r w:rsidRPr="00774CDB">
              <w:rPr>
                <w:sz w:val="20"/>
                <w:szCs w:val="20"/>
              </w:rPr>
              <w:t xml:space="preserve"> </w:t>
            </w:r>
            <w:r w:rsidRPr="00774CDB" w:rsidR="007845C9">
              <w:rPr>
                <w:sz w:val="20"/>
                <w:szCs w:val="20"/>
              </w:rPr>
              <w:t xml:space="preserve"> </w:t>
            </w:r>
            <w:r w:rsidRPr="00774CDB">
              <w:rPr>
                <w:sz w:val="20"/>
                <w:szCs w:val="20"/>
              </w:rPr>
              <w:t>Good and marketable title, in accordance with title examination standards prevailing in the area, to said property (real estate</w:t>
            </w:r>
          </w:p>
        </w:tc>
      </w:tr>
      <w:tr w14:paraId="3B131F29" w14:textId="77777777" w:rsidTr="00774CDB">
        <w:tblPrEx>
          <w:tblW w:w="11095" w:type="dxa"/>
          <w:tblLayout w:type="fixed"/>
          <w:tblCellMar>
            <w:left w:w="115" w:type="dxa"/>
            <w:right w:w="115" w:type="dxa"/>
          </w:tblCellMar>
          <w:tblLook w:val="01E0"/>
        </w:tblPrEx>
        <w:trPr>
          <w:trHeight w:val="288"/>
        </w:trPr>
        <w:tc>
          <w:tcPr>
            <w:tcW w:w="295" w:type="dxa"/>
            <w:gridSpan w:val="2"/>
            <w:tcBorders>
              <w:top w:val="nil"/>
              <w:left w:val="nil"/>
              <w:bottom w:val="nil"/>
              <w:right w:val="nil"/>
            </w:tcBorders>
            <w:vAlign w:val="bottom"/>
          </w:tcPr>
          <w:p w:rsidR="00D4391B" w:rsidRPr="00774CDB" w:rsidP="00D4391B" w14:paraId="45E0EB9F" w14:textId="77777777">
            <w:pPr>
              <w:rPr>
                <w:rFonts w:ascii="Arial" w:hAnsi="Arial" w:cs="Arial"/>
                <w:sz w:val="16"/>
                <w:szCs w:val="16"/>
              </w:rPr>
            </w:pPr>
          </w:p>
        </w:tc>
        <w:tc>
          <w:tcPr>
            <w:tcW w:w="5580" w:type="dxa"/>
            <w:gridSpan w:val="10"/>
            <w:tcBorders>
              <w:top w:val="nil"/>
              <w:left w:val="nil"/>
              <w:bottom w:val="nil"/>
              <w:right w:val="nil"/>
            </w:tcBorders>
            <w:vAlign w:val="bottom"/>
          </w:tcPr>
          <w:p w:rsidR="00D4391B" w:rsidRPr="00774CDB" w:rsidP="00D4391B" w14:paraId="60BC04CE" w14:textId="77777777">
            <w:pPr>
              <w:rPr>
                <w:rFonts w:ascii="Arial" w:hAnsi="Arial" w:cs="Arial"/>
                <w:sz w:val="16"/>
                <w:szCs w:val="16"/>
              </w:rPr>
            </w:pPr>
            <w:r w:rsidRPr="00774CDB">
              <w:rPr>
                <w:sz w:val="20"/>
                <w:szCs w:val="20"/>
              </w:rPr>
              <w:t xml:space="preserve">        </w:t>
            </w:r>
            <w:r w:rsidRPr="00774CDB">
              <w:rPr>
                <w:sz w:val="20"/>
                <w:szCs w:val="20"/>
              </w:rPr>
              <w:t xml:space="preserve">and any water rights offered as security) is now vested in </w:t>
            </w:r>
            <w:r w:rsidRPr="00774CDB">
              <w:rPr>
                <w:i/>
                <w:sz w:val="20"/>
                <w:szCs w:val="20"/>
              </w:rPr>
              <w:t>(1)</w:t>
            </w:r>
          </w:p>
        </w:tc>
        <w:tc>
          <w:tcPr>
            <w:tcW w:w="5220" w:type="dxa"/>
            <w:gridSpan w:val="8"/>
            <w:tcBorders>
              <w:top w:val="nil"/>
              <w:left w:val="nil"/>
              <w:bottom w:val="single" w:sz="4" w:space="0" w:color="auto"/>
              <w:right w:val="nil"/>
            </w:tcBorders>
            <w:vAlign w:val="bottom"/>
          </w:tcPr>
          <w:p w:rsidR="00D4391B" w:rsidRPr="00774CDB" w:rsidP="00D4391B" w14:paraId="28114F12" w14:textId="77777777">
            <w:pPr>
              <w:rPr>
                <w:rFonts w:ascii="Arial" w:hAnsi="Arial" w:cs="Arial"/>
                <w:sz w:val="16"/>
                <w:szCs w:val="16"/>
              </w:rPr>
            </w:pPr>
            <w:r w:rsidRPr="00774CDB">
              <w:rPr>
                <w:rFonts w:ascii="Courier New" w:hAnsi="Courier New" w:cs="Courier New"/>
                <w:sz w:val="18"/>
                <w:szCs w:val="18"/>
              </w:rPr>
              <w:fldChar w:fldCharType="begin">
                <w:ffData>
                  <w:name w:val=""/>
                  <w:enabled/>
                  <w:calcOnExit w:val="0"/>
                  <w:textInput>
                    <w:maxLength w:val="39"/>
                  </w:textInput>
                </w:ffData>
              </w:fldChar>
            </w:r>
            <w:r w:rsidRPr="00774CDB">
              <w:rPr>
                <w:rFonts w:ascii="Courier New" w:hAnsi="Courier New" w:cs="Courier New"/>
                <w:sz w:val="18"/>
                <w:szCs w:val="18"/>
              </w:rPr>
              <w:instrText xml:space="preserve"> FORMTEXT </w:instrText>
            </w:r>
            <w:r w:rsidRPr="00774CDB">
              <w:rPr>
                <w:rFonts w:ascii="Courier New" w:hAnsi="Courier New" w:cs="Courier New"/>
                <w:sz w:val="18"/>
                <w:szCs w:val="18"/>
              </w:rPr>
              <w:fldChar w:fldCharType="separate"/>
            </w:r>
            <w:r w:rsidRPr="00774CDB" w:rsidR="007845C9">
              <w:rPr>
                <w:rFonts w:ascii="Courier New" w:hAnsi="Courier New" w:cs="Courier New"/>
                <w:sz w:val="18"/>
                <w:szCs w:val="18"/>
              </w:rPr>
              <w:t> </w:t>
            </w:r>
            <w:r w:rsidRPr="00774CDB" w:rsidR="007845C9">
              <w:rPr>
                <w:rFonts w:ascii="Courier New" w:hAnsi="Courier New" w:cs="Courier New"/>
                <w:sz w:val="18"/>
                <w:szCs w:val="18"/>
              </w:rPr>
              <w:t> </w:t>
            </w:r>
            <w:r w:rsidRPr="00774CDB" w:rsidR="007845C9">
              <w:rPr>
                <w:rFonts w:ascii="Courier New" w:hAnsi="Courier New" w:cs="Courier New"/>
                <w:sz w:val="18"/>
                <w:szCs w:val="18"/>
              </w:rPr>
              <w:t> </w:t>
            </w:r>
            <w:r w:rsidRPr="00774CDB" w:rsidR="007845C9">
              <w:rPr>
                <w:rFonts w:ascii="Courier New" w:hAnsi="Courier New" w:cs="Courier New"/>
                <w:sz w:val="18"/>
                <w:szCs w:val="18"/>
              </w:rPr>
              <w:t> </w:t>
            </w:r>
            <w:r w:rsidRPr="00774CDB" w:rsidR="007845C9">
              <w:rPr>
                <w:rFonts w:ascii="Courier New" w:hAnsi="Courier New" w:cs="Courier New"/>
                <w:sz w:val="18"/>
                <w:szCs w:val="18"/>
              </w:rPr>
              <w:t> </w:t>
            </w:r>
            <w:r w:rsidRPr="00774CDB">
              <w:rPr>
                <w:rFonts w:ascii="Courier New" w:hAnsi="Courier New" w:cs="Courier New"/>
                <w:sz w:val="18"/>
                <w:szCs w:val="18"/>
              </w:rPr>
              <w:fldChar w:fldCharType="end"/>
            </w:r>
          </w:p>
        </w:tc>
      </w:tr>
      <w:tr w14:paraId="49E27C09" w14:textId="77777777" w:rsidTr="00774CDB">
        <w:tblPrEx>
          <w:tblW w:w="11095" w:type="dxa"/>
          <w:tblLayout w:type="fixed"/>
          <w:tblCellMar>
            <w:left w:w="115" w:type="dxa"/>
            <w:right w:w="115" w:type="dxa"/>
          </w:tblCellMar>
          <w:tblLook w:val="01E0"/>
        </w:tblPrEx>
        <w:trPr>
          <w:trHeight w:val="288"/>
        </w:trPr>
        <w:tc>
          <w:tcPr>
            <w:tcW w:w="295" w:type="dxa"/>
            <w:gridSpan w:val="2"/>
            <w:tcBorders>
              <w:top w:val="nil"/>
              <w:left w:val="nil"/>
              <w:bottom w:val="nil"/>
              <w:right w:val="nil"/>
            </w:tcBorders>
            <w:vAlign w:val="bottom"/>
          </w:tcPr>
          <w:p w:rsidR="007845C9" w:rsidRPr="00774CDB" w:rsidP="00D4391B" w14:paraId="679F3585" w14:textId="77777777">
            <w:pPr>
              <w:rPr>
                <w:rFonts w:ascii="Arial" w:hAnsi="Arial" w:cs="Arial"/>
                <w:sz w:val="16"/>
                <w:szCs w:val="16"/>
              </w:rPr>
            </w:pPr>
          </w:p>
        </w:tc>
        <w:tc>
          <w:tcPr>
            <w:tcW w:w="360" w:type="dxa"/>
            <w:tcBorders>
              <w:top w:val="nil"/>
              <w:left w:val="nil"/>
              <w:bottom w:val="nil"/>
              <w:right w:val="nil"/>
            </w:tcBorders>
            <w:vAlign w:val="bottom"/>
          </w:tcPr>
          <w:p w:rsidR="007845C9" w:rsidRPr="00774CDB" w:rsidP="00D4391B" w14:paraId="61D5100C" w14:textId="77777777">
            <w:pPr>
              <w:rPr>
                <w:rFonts w:ascii="Arial" w:hAnsi="Arial" w:cs="Arial"/>
                <w:sz w:val="16"/>
                <w:szCs w:val="16"/>
              </w:rPr>
            </w:pPr>
          </w:p>
        </w:tc>
        <w:tc>
          <w:tcPr>
            <w:tcW w:w="9900" w:type="dxa"/>
            <w:gridSpan w:val="16"/>
            <w:tcBorders>
              <w:top w:val="nil"/>
              <w:left w:val="nil"/>
              <w:bottom w:val="single" w:sz="4" w:space="0" w:color="auto"/>
              <w:right w:val="nil"/>
            </w:tcBorders>
            <w:vAlign w:val="bottom"/>
          </w:tcPr>
          <w:p w:rsidR="007845C9" w:rsidRPr="00774CDB" w:rsidP="00D4391B" w14:paraId="45D5894E" w14:textId="77777777">
            <w:pPr>
              <w:rPr>
                <w:rFonts w:ascii="Arial" w:hAnsi="Arial" w:cs="Arial"/>
                <w:sz w:val="16"/>
                <w:szCs w:val="16"/>
              </w:rPr>
            </w:pPr>
            <w:r w:rsidRPr="00774CDB">
              <w:rPr>
                <w:rFonts w:ascii="Courier New" w:hAnsi="Courier New" w:cs="Courier New"/>
                <w:sz w:val="18"/>
                <w:szCs w:val="18"/>
              </w:rPr>
              <w:fldChar w:fldCharType="begin">
                <w:ffData>
                  <w:name w:val=""/>
                  <w:enabled/>
                  <w:calcOnExit w:val="0"/>
                  <w:textInput>
                    <w:maxLength w:val="86"/>
                  </w:textInput>
                </w:ffData>
              </w:fldChar>
            </w:r>
            <w:r w:rsidRPr="00774CDB">
              <w:rPr>
                <w:rFonts w:ascii="Courier New" w:hAnsi="Courier New" w:cs="Courier New"/>
                <w:sz w:val="18"/>
                <w:szCs w:val="18"/>
              </w:rPr>
              <w:instrText xml:space="preserve"> FORMTEXT </w:instrText>
            </w:r>
            <w:r w:rsidRPr="00774CDB">
              <w:rPr>
                <w:rFonts w:ascii="Courier New" w:hAnsi="Courier New" w:cs="Courier New"/>
                <w:sz w:val="18"/>
                <w:szCs w:val="18"/>
              </w:rPr>
              <w:fldChar w:fldCharType="separate"/>
            </w:r>
            <w:r w:rsidRPr="00774CDB">
              <w:rPr>
                <w:rFonts w:ascii="Courier New" w:hAnsi="Courier New" w:cs="Courier New"/>
                <w:sz w:val="18"/>
                <w:szCs w:val="18"/>
              </w:rPr>
              <w:t> </w:t>
            </w:r>
            <w:r w:rsidRPr="00774CDB">
              <w:rPr>
                <w:rFonts w:ascii="Courier New" w:hAnsi="Courier New" w:cs="Courier New"/>
                <w:sz w:val="18"/>
                <w:szCs w:val="18"/>
              </w:rPr>
              <w:t> </w:t>
            </w:r>
            <w:r w:rsidRPr="00774CDB">
              <w:rPr>
                <w:rFonts w:ascii="Courier New" w:hAnsi="Courier New" w:cs="Courier New"/>
                <w:sz w:val="18"/>
                <w:szCs w:val="18"/>
              </w:rPr>
              <w:t> </w:t>
            </w:r>
            <w:r w:rsidRPr="00774CDB">
              <w:rPr>
                <w:rFonts w:ascii="Courier New" w:hAnsi="Courier New" w:cs="Courier New"/>
                <w:sz w:val="18"/>
                <w:szCs w:val="18"/>
              </w:rPr>
              <w:t> </w:t>
            </w:r>
            <w:r w:rsidRPr="00774CDB">
              <w:rPr>
                <w:rFonts w:ascii="Courier New" w:hAnsi="Courier New" w:cs="Courier New"/>
                <w:sz w:val="18"/>
                <w:szCs w:val="18"/>
              </w:rPr>
              <w:t> </w:t>
            </w:r>
            <w:r w:rsidRPr="00774CDB">
              <w:rPr>
                <w:rFonts w:ascii="Courier New" w:hAnsi="Courier New" w:cs="Courier New"/>
                <w:sz w:val="18"/>
                <w:szCs w:val="18"/>
              </w:rPr>
              <w:fldChar w:fldCharType="end"/>
            </w:r>
          </w:p>
        </w:tc>
        <w:tc>
          <w:tcPr>
            <w:tcW w:w="540" w:type="dxa"/>
            <w:tcBorders>
              <w:top w:val="nil"/>
              <w:left w:val="nil"/>
              <w:bottom w:val="nil"/>
              <w:right w:val="nil"/>
            </w:tcBorders>
            <w:vAlign w:val="bottom"/>
          </w:tcPr>
          <w:p w:rsidR="007845C9" w:rsidRPr="00774CDB" w:rsidP="00D4391B" w14:paraId="2C015339" w14:textId="77777777">
            <w:pPr>
              <w:rPr>
                <w:sz w:val="20"/>
                <w:szCs w:val="20"/>
              </w:rPr>
            </w:pPr>
            <w:r w:rsidRPr="00774CDB">
              <w:rPr>
                <w:sz w:val="20"/>
                <w:szCs w:val="20"/>
              </w:rPr>
              <w:t>as</w:t>
            </w:r>
          </w:p>
        </w:tc>
      </w:tr>
      <w:tr w14:paraId="13DF6A9E" w14:textId="77777777" w:rsidTr="00774CDB">
        <w:tblPrEx>
          <w:tblW w:w="11095" w:type="dxa"/>
          <w:tblLayout w:type="fixed"/>
          <w:tblCellMar>
            <w:left w:w="115" w:type="dxa"/>
            <w:right w:w="115" w:type="dxa"/>
          </w:tblCellMar>
          <w:tblLook w:val="01E0"/>
        </w:tblPrEx>
        <w:trPr>
          <w:trHeight w:val="288"/>
        </w:trPr>
        <w:tc>
          <w:tcPr>
            <w:tcW w:w="295" w:type="dxa"/>
            <w:gridSpan w:val="2"/>
            <w:tcBorders>
              <w:top w:val="nil"/>
              <w:left w:val="nil"/>
              <w:bottom w:val="nil"/>
              <w:right w:val="nil"/>
            </w:tcBorders>
            <w:vAlign w:val="bottom"/>
          </w:tcPr>
          <w:p w:rsidR="00D4391B" w:rsidRPr="00774CDB" w:rsidP="00D4391B" w14:paraId="10BD464E" w14:textId="77777777">
            <w:pPr>
              <w:rPr>
                <w:rFonts w:ascii="Arial" w:hAnsi="Arial" w:cs="Arial"/>
                <w:sz w:val="16"/>
                <w:szCs w:val="16"/>
              </w:rPr>
            </w:pPr>
          </w:p>
        </w:tc>
        <w:tc>
          <w:tcPr>
            <w:tcW w:w="720" w:type="dxa"/>
            <w:gridSpan w:val="3"/>
            <w:tcBorders>
              <w:top w:val="nil"/>
              <w:left w:val="nil"/>
              <w:bottom w:val="nil"/>
              <w:right w:val="nil"/>
            </w:tcBorders>
            <w:vAlign w:val="bottom"/>
          </w:tcPr>
          <w:p w:rsidR="00D4391B" w:rsidRPr="00774CDB" w:rsidP="00D4391B" w14:paraId="483EDA6E" w14:textId="77777777">
            <w:pPr>
              <w:rPr>
                <w:i/>
                <w:sz w:val="20"/>
                <w:szCs w:val="20"/>
              </w:rPr>
            </w:pPr>
            <w:r w:rsidRPr="00774CDB">
              <w:rPr>
                <w:i/>
                <w:sz w:val="20"/>
                <w:szCs w:val="20"/>
              </w:rPr>
              <w:t xml:space="preserve">   </w:t>
            </w:r>
            <w:r w:rsidRPr="00774CDB" w:rsidR="007845C9">
              <w:rPr>
                <w:i/>
                <w:sz w:val="20"/>
                <w:szCs w:val="20"/>
              </w:rPr>
              <w:t xml:space="preserve">  </w:t>
            </w:r>
            <w:r w:rsidRPr="00774CDB">
              <w:rPr>
                <w:i/>
                <w:sz w:val="20"/>
                <w:szCs w:val="20"/>
              </w:rPr>
              <w:t>(2)</w:t>
            </w:r>
          </w:p>
        </w:tc>
        <w:tc>
          <w:tcPr>
            <w:tcW w:w="10080" w:type="dxa"/>
            <w:gridSpan w:val="15"/>
            <w:tcBorders>
              <w:top w:val="nil"/>
              <w:left w:val="nil"/>
              <w:bottom w:val="single" w:sz="4" w:space="0" w:color="auto"/>
              <w:right w:val="nil"/>
            </w:tcBorders>
            <w:vAlign w:val="bottom"/>
          </w:tcPr>
          <w:p w:rsidR="00D4391B" w:rsidRPr="00774CDB" w:rsidP="00D4391B" w14:paraId="2E4E7B5D" w14:textId="77777777">
            <w:pPr>
              <w:rPr>
                <w:rFonts w:ascii="Arial" w:hAnsi="Arial" w:cs="Arial"/>
                <w:sz w:val="16"/>
                <w:szCs w:val="16"/>
              </w:rPr>
            </w:pPr>
            <w:r w:rsidRPr="00774CDB">
              <w:rPr>
                <w:rFonts w:ascii="Courier New" w:hAnsi="Courier New" w:cs="Courier New"/>
                <w:sz w:val="18"/>
                <w:szCs w:val="18"/>
              </w:rPr>
              <w:fldChar w:fldCharType="begin">
                <w:ffData>
                  <w:name w:val=""/>
                  <w:enabled/>
                  <w:calcOnExit w:val="0"/>
                  <w:textInput>
                    <w:maxLength w:val="86"/>
                  </w:textInput>
                </w:ffData>
              </w:fldChar>
            </w:r>
            <w:r w:rsidRPr="00774CDB">
              <w:rPr>
                <w:rFonts w:ascii="Courier New" w:hAnsi="Courier New" w:cs="Courier New"/>
                <w:sz w:val="18"/>
                <w:szCs w:val="18"/>
              </w:rPr>
              <w:instrText xml:space="preserve"> FORMTEXT </w:instrText>
            </w:r>
            <w:r w:rsidRPr="00774CDB">
              <w:rPr>
                <w:rFonts w:ascii="Courier New" w:hAnsi="Courier New" w:cs="Courier New"/>
                <w:sz w:val="18"/>
                <w:szCs w:val="18"/>
              </w:rPr>
              <w:fldChar w:fldCharType="separate"/>
            </w:r>
            <w:r w:rsidRPr="00774CDB">
              <w:rPr>
                <w:rFonts w:ascii="Courier New" w:hAnsi="Courier New" w:cs="Courier New"/>
                <w:sz w:val="18"/>
                <w:szCs w:val="18"/>
              </w:rPr>
              <w:t> </w:t>
            </w:r>
            <w:r w:rsidRPr="00774CDB">
              <w:rPr>
                <w:rFonts w:ascii="Courier New" w:hAnsi="Courier New" w:cs="Courier New"/>
                <w:sz w:val="18"/>
                <w:szCs w:val="18"/>
              </w:rPr>
              <w:t> </w:t>
            </w:r>
            <w:r w:rsidRPr="00774CDB">
              <w:rPr>
                <w:rFonts w:ascii="Courier New" w:hAnsi="Courier New" w:cs="Courier New"/>
                <w:sz w:val="18"/>
                <w:szCs w:val="18"/>
              </w:rPr>
              <w:t> </w:t>
            </w:r>
            <w:r w:rsidRPr="00774CDB">
              <w:rPr>
                <w:rFonts w:ascii="Courier New" w:hAnsi="Courier New" w:cs="Courier New"/>
                <w:sz w:val="18"/>
                <w:szCs w:val="18"/>
              </w:rPr>
              <w:t> </w:t>
            </w:r>
            <w:r w:rsidRPr="00774CDB">
              <w:rPr>
                <w:rFonts w:ascii="Courier New" w:hAnsi="Courier New" w:cs="Courier New"/>
                <w:sz w:val="18"/>
                <w:szCs w:val="18"/>
              </w:rPr>
              <w:t> </w:t>
            </w:r>
            <w:r w:rsidRPr="00774CDB">
              <w:rPr>
                <w:rFonts w:ascii="Courier New" w:hAnsi="Courier New" w:cs="Courier New"/>
                <w:sz w:val="18"/>
                <w:szCs w:val="18"/>
              </w:rPr>
              <w:fldChar w:fldCharType="end"/>
            </w:r>
          </w:p>
        </w:tc>
      </w:tr>
      <w:tr w14:paraId="4FD69723" w14:textId="77777777" w:rsidTr="00774CDB">
        <w:tblPrEx>
          <w:tblW w:w="11095" w:type="dxa"/>
          <w:tblLayout w:type="fixed"/>
          <w:tblCellMar>
            <w:left w:w="115" w:type="dxa"/>
            <w:right w:w="115" w:type="dxa"/>
          </w:tblCellMar>
          <w:tblLook w:val="01E0"/>
        </w:tblPrEx>
        <w:trPr>
          <w:trHeight w:val="288"/>
        </w:trPr>
        <w:tc>
          <w:tcPr>
            <w:tcW w:w="295" w:type="dxa"/>
            <w:gridSpan w:val="2"/>
            <w:tcBorders>
              <w:top w:val="nil"/>
              <w:left w:val="nil"/>
              <w:bottom w:val="nil"/>
              <w:right w:val="nil"/>
            </w:tcBorders>
            <w:vAlign w:val="bottom"/>
          </w:tcPr>
          <w:p w:rsidR="00D4391B" w:rsidRPr="00774CDB" w:rsidP="00D4391B" w14:paraId="7D09DBFA" w14:textId="77777777">
            <w:pPr>
              <w:rPr>
                <w:rFonts w:ascii="Arial" w:hAnsi="Arial" w:cs="Arial"/>
                <w:sz w:val="16"/>
                <w:szCs w:val="16"/>
              </w:rPr>
            </w:pPr>
          </w:p>
        </w:tc>
        <w:tc>
          <w:tcPr>
            <w:tcW w:w="7020" w:type="dxa"/>
            <w:gridSpan w:val="13"/>
            <w:tcBorders>
              <w:top w:val="nil"/>
              <w:left w:val="nil"/>
              <w:bottom w:val="nil"/>
              <w:right w:val="nil"/>
            </w:tcBorders>
            <w:vAlign w:val="bottom"/>
          </w:tcPr>
          <w:p w:rsidR="00D4391B" w:rsidRPr="00774CDB" w:rsidP="00D4391B" w14:paraId="7E4908F1" w14:textId="77777777">
            <w:pPr>
              <w:rPr>
                <w:rFonts w:ascii="Arial" w:hAnsi="Arial" w:cs="Arial"/>
                <w:sz w:val="16"/>
                <w:szCs w:val="16"/>
              </w:rPr>
            </w:pPr>
            <w:r w:rsidRPr="00774CDB">
              <w:rPr>
                <w:i/>
                <w:sz w:val="20"/>
                <w:szCs w:val="20"/>
              </w:rPr>
              <w:t>(b)</w:t>
            </w:r>
            <w:r w:rsidRPr="00774CDB">
              <w:rPr>
                <w:sz w:val="20"/>
                <w:szCs w:val="20"/>
              </w:rPr>
              <w:t xml:space="preserve">  The </w:t>
            </w:r>
            <w:smartTag w:uri="urn:schemas-microsoft-com:office:smarttags" w:element="place">
              <w:smartTag w:uri="urn:schemas-microsoft-com:office:smarttags" w:element="country-region">
                <w:r w:rsidRPr="00774CDB">
                  <w:rPr>
                    <w:sz w:val="20"/>
                    <w:szCs w:val="20"/>
                  </w:rPr>
                  <w:t>United States of America</w:t>
                </w:r>
              </w:smartTag>
            </w:smartTag>
            <w:r w:rsidRPr="00774CDB">
              <w:rPr>
                <w:sz w:val="20"/>
                <w:szCs w:val="20"/>
              </w:rPr>
              <w:t xml:space="preserve">, U.S. Department of Agriculture holds a valid </w:t>
            </w:r>
            <w:r w:rsidRPr="00774CDB">
              <w:rPr>
                <w:i/>
                <w:sz w:val="20"/>
                <w:szCs w:val="20"/>
              </w:rPr>
              <w:t>(1)</w:t>
            </w:r>
          </w:p>
        </w:tc>
        <w:tc>
          <w:tcPr>
            <w:tcW w:w="3780" w:type="dxa"/>
            <w:gridSpan w:val="5"/>
            <w:tcBorders>
              <w:top w:val="nil"/>
              <w:left w:val="nil"/>
              <w:bottom w:val="single" w:sz="4" w:space="0" w:color="auto"/>
              <w:right w:val="nil"/>
            </w:tcBorders>
            <w:vAlign w:val="bottom"/>
          </w:tcPr>
          <w:p w:rsidR="00D4391B" w:rsidRPr="00774CDB" w:rsidP="00D4391B" w14:paraId="52E900F5" w14:textId="77777777">
            <w:pPr>
              <w:rPr>
                <w:rFonts w:ascii="Arial" w:hAnsi="Arial" w:cs="Arial"/>
                <w:sz w:val="16"/>
                <w:szCs w:val="16"/>
              </w:rPr>
            </w:pPr>
            <w:r w:rsidRPr="00774CDB">
              <w:rPr>
                <w:rFonts w:ascii="Courier New" w:hAnsi="Courier New" w:cs="Courier New"/>
                <w:sz w:val="18"/>
                <w:szCs w:val="18"/>
              </w:rPr>
              <w:fldChar w:fldCharType="begin">
                <w:ffData>
                  <w:name w:val=""/>
                  <w:enabled/>
                  <w:calcOnExit w:val="0"/>
                  <w:textInput>
                    <w:maxLength w:val="30"/>
                  </w:textInput>
                </w:ffData>
              </w:fldChar>
            </w:r>
            <w:r w:rsidRPr="00774CDB">
              <w:rPr>
                <w:rFonts w:ascii="Courier New" w:hAnsi="Courier New" w:cs="Courier New"/>
                <w:sz w:val="18"/>
                <w:szCs w:val="18"/>
              </w:rPr>
              <w:instrText xml:space="preserve"> FORMTEXT </w:instrText>
            </w:r>
            <w:r w:rsidRPr="00774CDB">
              <w:rPr>
                <w:rFonts w:ascii="Courier New" w:hAnsi="Courier New" w:cs="Courier New"/>
                <w:sz w:val="18"/>
                <w:szCs w:val="18"/>
              </w:rPr>
              <w:fldChar w:fldCharType="separate"/>
            </w:r>
            <w:r w:rsidRPr="00774CDB" w:rsidR="007845C9">
              <w:rPr>
                <w:rFonts w:ascii="Courier New" w:hAnsi="Courier New" w:cs="Courier New"/>
                <w:sz w:val="18"/>
                <w:szCs w:val="18"/>
              </w:rPr>
              <w:t> </w:t>
            </w:r>
            <w:r w:rsidRPr="00774CDB" w:rsidR="007845C9">
              <w:rPr>
                <w:rFonts w:ascii="Courier New" w:hAnsi="Courier New" w:cs="Courier New"/>
                <w:sz w:val="18"/>
                <w:szCs w:val="18"/>
              </w:rPr>
              <w:t> </w:t>
            </w:r>
            <w:r w:rsidRPr="00774CDB" w:rsidR="007845C9">
              <w:rPr>
                <w:rFonts w:ascii="Courier New" w:hAnsi="Courier New" w:cs="Courier New"/>
                <w:sz w:val="18"/>
                <w:szCs w:val="18"/>
              </w:rPr>
              <w:t> </w:t>
            </w:r>
            <w:r w:rsidRPr="00774CDB" w:rsidR="007845C9">
              <w:rPr>
                <w:rFonts w:ascii="Courier New" w:hAnsi="Courier New" w:cs="Courier New"/>
                <w:sz w:val="18"/>
                <w:szCs w:val="18"/>
              </w:rPr>
              <w:t> </w:t>
            </w:r>
            <w:r w:rsidRPr="00774CDB" w:rsidR="007845C9">
              <w:rPr>
                <w:rFonts w:ascii="Courier New" w:hAnsi="Courier New" w:cs="Courier New"/>
                <w:sz w:val="18"/>
                <w:szCs w:val="18"/>
              </w:rPr>
              <w:t> </w:t>
            </w:r>
            <w:r w:rsidRPr="00774CDB">
              <w:rPr>
                <w:rFonts w:ascii="Courier New" w:hAnsi="Courier New" w:cs="Courier New"/>
                <w:sz w:val="18"/>
                <w:szCs w:val="18"/>
              </w:rPr>
              <w:fldChar w:fldCharType="end"/>
            </w:r>
          </w:p>
        </w:tc>
      </w:tr>
      <w:tr w14:paraId="169101E9" w14:textId="77777777" w:rsidTr="00774CDB">
        <w:tblPrEx>
          <w:tblW w:w="11095" w:type="dxa"/>
          <w:tblLayout w:type="fixed"/>
          <w:tblCellMar>
            <w:left w:w="115" w:type="dxa"/>
            <w:right w:w="115" w:type="dxa"/>
          </w:tblCellMar>
          <w:tblLook w:val="01E0"/>
        </w:tblPrEx>
        <w:trPr>
          <w:trHeight w:val="288"/>
        </w:trPr>
        <w:tc>
          <w:tcPr>
            <w:tcW w:w="295" w:type="dxa"/>
            <w:gridSpan w:val="2"/>
            <w:tcBorders>
              <w:top w:val="nil"/>
              <w:left w:val="nil"/>
              <w:bottom w:val="nil"/>
              <w:right w:val="nil"/>
            </w:tcBorders>
            <w:vAlign w:val="bottom"/>
          </w:tcPr>
          <w:p w:rsidR="00D4391B" w:rsidRPr="00774CDB" w:rsidP="00D4391B" w14:paraId="7670F546" w14:textId="77777777">
            <w:pPr>
              <w:rPr>
                <w:rFonts w:ascii="Arial" w:hAnsi="Arial" w:cs="Arial"/>
                <w:sz w:val="16"/>
                <w:szCs w:val="16"/>
              </w:rPr>
            </w:pPr>
          </w:p>
        </w:tc>
        <w:tc>
          <w:tcPr>
            <w:tcW w:w="8640" w:type="dxa"/>
            <w:gridSpan w:val="16"/>
            <w:tcBorders>
              <w:top w:val="nil"/>
              <w:left w:val="nil"/>
              <w:bottom w:val="nil"/>
              <w:right w:val="nil"/>
            </w:tcBorders>
            <w:vAlign w:val="bottom"/>
          </w:tcPr>
          <w:p w:rsidR="00D4391B" w:rsidRPr="00774CDB" w:rsidP="00D4391B" w14:paraId="667E7D48" w14:textId="77777777">
            <w:pPr>
              <w:rPr>
                <w:rFonts w:ascii="Arial" w:hAnsi="Arial" w:cs="Arial"/>
                <w:sz w:val="16"/>
                <w:szCs w:val="16"/>
              </w:rPr>
            </w:pPr>
            <w:r w:rsidRPr="00774CDB">
              <w:rPr>
                <w:sz w:val="20"/>
                <w:szCs w:val="20"/>
              </w:rPr>
              <w:t xml:space="preserve">       </w:t>
            </w:r>
            <w:r w:rsidRPr="00774CDB">
              <w:rPr>
                <w:sz w:val="20"/>
                <w:szCs w:val="20"/>
              </w:rPr>
              <w:t xml:space="preserve">lien on said property as required by the Farm Service Agency, which lien was filed for record on </w:t>
            </w:r>
            <w:r w:rsidRPr="00774CDB">
              <w:rPr>
                <w:i/>
                <w:sz w:val="20"/>
                <w:szCs w:val="20"/>
              </w:rPr>
              <w:t>(2)</w:t>
            </w:r>
          </w:p>
        </w:tc>
        <w:bookmarkStart w:id="5" w:name="Text7"/>
        <w:tc>
          <w:tcPr>
            <w:tcW w:w="2160" w:type="dxa"/>
            <w:gridSpan w:val="2"/>
            <w:tcBorders>
              <w:top w:val="nil"/>
              <w:left w:val="nil"/>
              <w:bottom w:val="single" w:sz="4" w:space="0" w:color="auto"/>
              <w:right w:val="nil"/>
            </w:tcBorders>
            <w:vAlign w:val="bottom"/>
          </w:tcPr>
          <w:p w:rsidR="00D4391B" w:rsidRPr="00774CDB" w:rsidP="00D4391B" w14:paraId="1D9920EE" w14:textId="77777777">
            <w:pPr>
              <w:rPr>
                <w:rFonts w:ascii="Courier New" w:hAnsi="Courier New" w:cs="Courier New"/>
                <w:sz w:val="18"/>
                <w:szCs w:val="18"/>
              </w:rPr>
            </w:pPr>
            <w:r w:rsidRPr="00774CDB">
              <w:rPr>
                <w:rFonts w:ascii="Courier New" w:hAnsi="Courier New" w:cs="Courier New"/>
                <w:sz w:val="18"/>
                <w:szCs w:val="18"/>
              </w:rPr>
              <w:fldChar w:fldCharType="begin">
                <w:ffData>
                  <w:name w:val="Text7"/>
                  <w:enabled/>
                  <w:calcOnExit w:val="0"/>
                  <w:textInput>
                    <w:maxLength w:val="15"/>
                  </w:textInput>
                </w:ffData>
              </w:fldChar>
            </w:r>
            <w:r w:rsidRPr="00774CDB">
              <w:rPr>
                <w:rFonts w:ascii="Courier New" w:hAnsi="Courier New" w:cs="Courier New"/>
                <w:sz w:val="18"/>
                <w:szCs w:val="18"/>
              </w:rPr>
              <w:instrText xml:space="preserve"> FORMTEXT </w:instrText>
            </w:r>
            <w:r w:rsidRPr="00774CDB">
              <w:rPr>
                <w:rFonts w:ascii="Courier New" w:hAnsi="Courier New" w:cs="Courier New"/>
                <w:sz w:val="18"/>
                <w:szCs w:val="18"/>
              </w:rPr>
              <w:fldChar w:fldCharType="separate"/>
            </w:r>
            <w:r w:rsidRPr="00774CDB">
              <w:rPr>
                <w:rFonts w:ascii="Courier New" w:hAnsi="Courier New" w:cs="Courier New"/>
                <w:sz w:val="18"/>
                <w:szCs w:val="18"/>
              </w:rPr>
              <w:t> </w:t>
            </w:r>
            <w:r w:rsidRPr="00774CDB">
              <w:rPr>
                <w:rFonts w:ascii="Courier New" w:hAnsi="Courier New" w:cs="Courier New"/>
                <w:sz w:val="18"/>
                <w:szCs w:val="18"/>
              </w:rPr>
              <w:t> </w:t>
            </w:r>
            <w:r w:rsidRPr="00774CDB">
              <w:rPr>
                <w:rFonts w:ascii="Courier New" w:hAnsi="Courier New" w:cs="Courier New"/>
                <w:sz w:val="18"/>
                <w:szCs w:val="18"/>
              </w:rPr>
              <w:t> </w:t>
            </w:r>
            <w:r w:rsidRPr="00774CDB">
              <w:rPr>
                <w:rFonts w:ascii="Courier New" w:hAnsi="Courier New" w:cs="Courier New"/>
                <w:sz w:val="18"/>
                <w:szCs w:val="18"/>
              </w:rPr>
              <w:t> </w:t>
            </w:r>
            <w:r w:rsidRPr="00774CDB">
              <w:rPr>
                <w:rFonts w:ascii="Courier New" w:hAnsi="Courier New" w:cs="Courier New"/>
                <w:sz w:val="18"/>
                <w:szCs w:val="18"/>
              </w:rPr>
              <w:t> </w:t>
            </w:r>
            <w:r w:rsidRPr="00774CDB">
              <w:rPr>
                <w:rFonts w:ascii="Courier New" w:hAnsi="Courier New" w:cs="Courier New"/>
                <w:sz w:val="18"/>
                <w:szCs w:val="18"/>
              </w:rPr>
              <w:fldChar w:fldCharType="end"/>
            </w:r>
            <w:bookmarkEnd w:id="5"/>
          </w:p>
        </w:tc>
      </w:tr>
      <w:tr w14:paraId="574A9CF1" w14:textId="77777777" w:rsidTr="00774CDB">
        <w:tblPrEx>
          <w:tblW w:w="11095" w:type="dxa"/>
          <w:tblLayout w:type="fixed"/>
          <w:tblCellMar>
            <w:left w:w="115" w:type="dxa"/>
            <w:right w:w="115" w:type="dxa"/>
          </w:tblCellMar>
          <w:tblLook w:val="01E0"/>
        </w:tblPrEx>
        <w:trPr>
          <w:trHeight w:val="288"/>
        </w:trPr>
        <w:tc>
          <w:tcPr>
            <w:tcW w:w="295" w:type="dxa"/>
            <w:gridSpan w:val="2"/>
            <w:tcBorders>
              <w:top w:val="nil"/>
              <w:left w:val="nil"/>
              <w:bottom w:val="nil"/>
              <w:right w:val="nil"/>
            </w:tcBorders>
            <w:vAlign w:val="bottom"/>
          </w:tcPr>
          <w:p w:rsidR="00D4391B" w:rsidRPr="00774CDB" w:rsidP="00D4391B" w14:paraId="54030B01" w14:textId="77777777">
            <w:pPr>
              <w:rPr>
                <w:rFonts w:ascii="Arial" w:hAnsi="Arial" w:cs="Arial"/>
                <w:sz w:val="16"/>
                <w:szCs w:val="16"/>
              </w:rPr>
            </w:pPr>
          </w:p>
        </w:tc>
        <w:tc>
          <w:tcPr>
            <w:tcW w:w="1080" w:type="dxa"/>
            <w:gridSpan w:val="4"/>
            <w:tcBorders>
              <w:top w:val="nil"/>
              <w:left w:val="nil"/>
              <w:bottom w:val="nil"/>
              <w:right w:val="nil"/>
            </w:tcBorders>
            <w:vAlign w:val="bottom"/>
          </w:tcPr>
          <w:p w:rsidR="00D4391B" w:rsidRPr="00774CDB" w:rsidP="00D4391B" w14:paraId="13CA0A85" w14:textId="77777777">
            <w:pPr>
              <w:rPr>
                <w:sz w:val="20"/>
                <w:szCs w:val="20"/>
              </w:rPr>
            </w:pPr>
            <w:r w:rsidRPr="00774CDB">
              <w:rPr>
                <w:sz w:val="20"/>
                <w:szCs w:val="20"/>
              </w:rPr>
              <w:t xml:space="preserve">        </w:t>
            </w:r>
            <w:r w:rsidRPr="00774CDB">
              <w:rPr>
                <w:sz w:val="20"/>
                <w:szCs w:val="20"/>
              </w:rPr>
              <w:t xml:space="preserve">at </w:t>
            </w:r>
            <w:r w:rsidRPr="00774CDB">
              <w:rPr>
                <w:i/>
                <w:sz w:val="20"/>
                <w:szCs w:val="20"/>
              </w:rPr>
              <w:t>(3)</w:t>
            </w:r>
          </w:p>
        </w:tc>
        <w:bookmarkStart w:id="6" w:name="Text8"/>
        <w:tc>
          <w:tcPr>
            <w:tcW w:w="900" w:type="dxa"/>
            <w:tcBorders>
              <w:top w:val="nil"/>
              <w:left w:val="nil"/>
              <w:bottom w:val="single" w:sz="4" w:space="0" w:color="auto"/>
              <w:right w:val="nil"/>
            </w:tcBorders>
            <w:vAlign w:val="bottom"/>
          </w:tcPr>
          <w:p w:rsidR="00D4391B" w:rsidRPr="00774CDB" w:rsidP="00D4391B" w14:paraId="49024C09" w14:textId="77777777">
            <w:pPr>
              <w:rPr>
                <w:rFonts w:ascii="Courier New" w:hAnsi="Courier New" w:cs="Courier New"/>
                <w:sz w:val="18"/>
                <w:szCs w:val="18"/>
              </w:rPr>
            </w:pPr>
            <w:r w:rsidRPr="00774CDB">
              <w:rPr>
                <w:rFonts w:ascii="Courier New" w:hAnsi="Courier New" w:cs="Courier New"/>
                <w:sz w:val="18"/>
                <w:szCs w:val="18"/>
              </w:rPr>
              <w:fldChar w:fldCharType="begin">
                <w:ffData>
                  <w:name w:val="Text8"/>
                  <w:enabled/>
                  <w:calcOnExit w:val="0"/>
                  <w:textInput>
                    <w:maxLength w:val="6"/>
                  </w:textInput>
                </w:ffData>
              </w:fldChar>
            </w:r>
            <w:r w:rsidRPr="00774CDB">
              <w:rPr>
                <w:rFonts w:ascii="Courier New" w:hAnsi="Courier New" w:cs="Courier New"/>
                <w:sz w:val="18"/>
                <w:szCs w:val="18"/>
              </w:rPr>
              <w:instrText xml:space="preserve"> FORMTEXT </w:instrText>
            </w:r>
            <w:r w:rsidRPr="00774CDB">
              <w:rPr>
                <w:rFonts w:ascii="Courier New" w:hAnsi="Courier New" w:cs="Courier New"/>
                <w:sz w:val="18"/>
                <w:szCs w:val="18"/>
              </w:rPr>
              <w:fldChar w:fldCharType="separate"/>
            </w:r>
            <w:r w:rsidRPr="00774CDB" w:rsidR="007845C9">
              <w:rPr>
                <w:rFonts w:ascii="Courier New" w:hAnsi="Courier New" w:cs="Courier New"/>
                <w:sz w:val="18"/>
                <w:szCs w:val="18"/>
              </w:rPr>
              <w:t> </w:t>
            </w:r>
            <w:r w:rsidRPr="00774CDB" w:rsidR="007845C9">
              <w:rPr>
                <w:rFonts w:ascii="Courier New" w:hAnsi="Courier New" w:cs="Courier New"/>
                <w:sz w:val="18"/>
                <w:szCs w:val="18"/>
              </w:rPr>
              <w:t> </w:t>
            </w:r>
            <w:r w:rsidRPr="00774CDB" w:rsidR="007845C9">
              <w:rPr>
                <w:rFonts w:ascii="Courier New" w:hAnsi="Courier New" w:cs="Courier New"/>
                <w:sz w:val="18"/>
                <w:szCs w:val="18"/>
              </w:rPr>
              <w:t> </w:t>
            </w:r>
            <w:r w:rsidRPr="00774CDB" w:rsidR="007845C9">
              <w:rPr>
                <w:rFonts w:ascii="Courier New" w:hAnsi="Courier New" w:cs="Courier New"/>
                <w:sz w:val="18"/>
                <w:szCs w:val="18"/>
              </w:rPr>
              <w:t> </w:t>
            </w:r>
            <w:r w:rsidRPr="00774CDB" w:rsidR="007845C9">
              <w:rPr>
                <w:rFonts w:ascii="Courier New" w:hAnsi="Courier New" w:cs="Courier New"/>
                <w:sz w:val="18"/>
                <w:szCs w:val="18"/>
              </w:rPr>
              <w:t> </w:t>
            </w:r>
            <w:r w:rsidRPr="00774CDB">
              <w:rPr>
                <w:rFonts w:ascii="Courier New" w:hAnsi="Courier New" w:cs="Courier New"/>
                <w:sz w:val="18"/>
                <w:szCs w:val="18"/>
              </w:rPr>
              <w:fldChar w:fldCharType="end"/>
            </w:r>
            <w:bookmarkEnd w:id="6"/>
          </w:p>
        </w:tc>
        <w:tc>
          <w:tcPr>
            <w:tcW w:w="3420" w:type="dxa"/>
            <w:gridSpan w:val="3"/>
            <w:tcBorders>
              <w:top w:val="nil"/>
              <w:left w:val="nil"/>
              <w:bottom w:val="nil"/>
              <w:right w:val="nil"/>
            </w:tcBorders>
            <w:vAlign w:val="bottom"/>
          </w:tcPr>
          <w:p w:rsidR="00D4391B" w:rsidRPr="00774CDB" w:rsidP="00D4391B" w14:paraId="782BC630" w14:textId="77777777">
            <w:pPr>
              <w:rPr>
                <w:rFonts w:ascii="Arial" w:hAnsi="Arial" w:cs="Arial"/>
                <w:sz w:val="16"/>
                <w:szCs w:val="16"/>
              </w:rPr>
            </w:pPr>
            <w:r w:rsidRPr="00774CDB">
              <w:rPr>
                <w:rFonts w:ascii="Arial" w:hAnsi="Arial" w:cs="Arial"/>
                <w:sz w:val="16"/>
                <w:szCs w:val="16"/>
              </w:rPr>
              <w:t xml:space="preserve"> </w:t>
            </w:r>
            <w:bookmarkStart w:id="7" w:name="Check3"/>
            <w:r w:rsidRPr="00774CDB">
              <w:rPr>
                <w:rFonts w:ascii="Arial" w:hAnsi="Arial" w:cs="Arial"/>
                <w:sz w:val="16"/>
                <w:szCs w:val="16"/>
              </w:rPr>
              <w:fldChar w:fldCharType="begin">
                <w:ffData>
                  <w:name w:val="Check3"/>
                  <w:enabled/>
                  <w:calcOnExit w:val="0"/>
                  <w:checkBox>
                    <w:size w:val="22"/>
                    <w:default w:val="0"/>
                  </w:checkBox>
                </w:ffData>
              </w:fldChar>
            </w:r>
            <w:r w:rsidRPr="00774CDB">
              <w:rPr>
                <w:rFonts w:ascii="Arial" w:hAnsi="Arial" w:cs="Arial"/>
                <w:sz w:val="16"/>
                <w:szCs w:val="16"/>
              </w:rPr>
              <w:instrText xml:space="preserve"> FORMCHECKBOX </w:instrText>
            </w:r>
            <w:r w:rsidRPr="00774CDB">
              <w:rPr>
                <w:rFonts w:ascii="Arial" w:hAnsi="Arial" w:cs="Arial"/>
                <w:sz w:val="16"/>
                <w:szCs w:val="16"/>
              </w:rPr>
              <w:fldChar w:fldCharType="separate"/>
            </w:r>
            <w:r w:rsidRPr="00774CDB">
              <w:rPr>
                <w:rFonts w:ascii="Arial" w:hAnsi="Arial" w:cs="Arial"/>
                <w:sz w:val="16"/>
                <w:szCs w:val="16"/>
              </w:rPr>
              <w:fldChar w:fldCharType="end"/>
            </w:r>
            <w:bookmarkEnd w:id="7"/>
            <w:r w:rsidRPr="00774CDB">
              <w:rPr>
                <w:rFonts w:ascii="Arial" w:hAnsi="Arial" w:cs="Arial"/>
                <w:sz w:val="16"/>
                <w:szCs w:val="16"/>
              </w:rPr>
              <w:t xml:space="preserve"> </w:t>
            </w:r>
            <w:r w:rsidRPr="00774CDB">
              <w:rPr>
                <w:sz w:val="20"/>
                <w:szCs w:val="20"/>
              </w:rPr>
              <w:t>AM</w:t>
            </w:r>
            <w:r w:rsidRPr="00774CDB">
              <w:rPr>
                <w:rFonts w:ascii="Arial" w:hAnsi="Arial" w:cs="Arial"/>
                <w:sz w:val="16"/>
                <w:szCs w:val="16"/>
              </w:rPr>
              <w:t xml:space="preserve">  </w:t>
            </w:r>
            <w:r w:rsidRPr="00774CDB">
              <w:rPr>
                <w:rFonts w:ascii="Arial" w:hAnsi="Arial" w:cs="Arial"/>
                <w:sz w:val="16"/>
                <w:szCs w:val="16"/>
              </w:rPr>
              <w:fldChar w:fldCharType="begin">
                <w:ffData>
                  <w:name w:val="Check3"/>
                  <w:enabled/>
                  <w:calcOnExit w:val="0"/>
                  <w:checkBox>
                    <w:size w:val="22"/>
                    <w:default w:val="0"/>
                  </w:checkBox>
                </w:ffData>
              </w:fldChar>
            </w:r>
            <w:r w:rsidRPr="00774CDB">
              <w:rPr>
                <w:rFonts w:ascii="Arial" w:hAnsi="Arial" w:cs="Arial"/>
                <w:sz w:val="16"/>
                <w:szCs w:val="16"/>
              </w:rPr>
              <w:instrText xml:space="preserve"> FORMCHECKBOX </w:instrText>
            </w:r>
            <w:r w:rsidRPr="00774CDB">
              <w:rPr>
                <w:rFonts w:ascii="Arial" w:hAnsi="Arial" w:cs="Arial"/>
                <w:sz w:val="16"/>
                <w:szCs w:val="16"/>
              </w:rPr>
              <w:fldChar w:fldCharType="separate"/>
            </w:r>
            <w:r w:rsidRPr="00774CDB">
              <w:rPr>
                <w:rFonts w:ascii="Arial" w:hAnsi="Arial" w:cs="Arial"/>
                <w:sz w:val="16"/>
                <w:szCs w:val="16"/>
              </w:rPr>
              <w:fldChar w:fldCharType="end"/>
            </w:r>
            <w:r w:rsidRPr="00774CDB">
              <w:rPr>
                <w:rFonts w:ascii="Arial" w:hAnsi="Arial" w:cs="Arial"/>
                <w:sz w:val="16"/>
                <w:szCs w:val="16"/>
              </w:rPr>
              <w:t xml:space="preserve"> </w:t>
            </w:r>
            <w:r w:rsidRPr="00774CDB">
              <w:rPr>
                <w:sz w:val="20"/>
                <w:szCs w:val="20"/>
              </w:rPr>
              <w:t xml:space="preserve">PM and is recorded in </w:t>
            </w:r>
            <w:r w:rsidRPr="00774CDB">
              <w:rPr>
                <w:i/>
                <w:sz w:val="20"/>
                <w:szCs w:val="20"/>
              </w:rPr>
              <w:t>(4)</w:t>
            </w:r>
          </w:p>
        </w:tc>
        <w:tc>
          <w:tcPr>
            <w:tcW w:w="5400" w:type="dxa"/>
            <w:gridSpan w:val="10"/>
            <w:tcBorders>
              <w:top w:val="nil"/>
              <w:left w:val="nil"/>
              <w:bottom w:val="single" w:sz="4" w:space="0" w:color="auto"/>
              <w:right w:val="nil"/>
            </w:tcBorders>
            <w:vAlign w:val="bottom"/>
          </w:tcPr>
          <w:p w:rsidR="00D4391B" w:rsidRPr="00774CDB" w:rsidP="00D4391B" w14:paraId="425F263C" w14:textId="77777777">
            <w:pPr>
              <w:rPr>
                <w:rFonts w:ascii="Arial" w:hAnsi="Arial" w:cs="Arial"/>
                <w:sz w:val="16"/>
                <w:szCs w:val="16"/>
              </w:rPr>
            </w:pPr>
            <w:r w:rsidRPr="00774CDB">
              <w:rPr>
                <w:rFonts w:ascii="Courier New" w:hAnsi="Courier New" w:cs="Courier New"/>
                <w:sz w:val="18"/>
                <w:szCs w:val="18"/>
              </w:rPr>
              <w:fldChar w:fldCharType="begin">
                <w:ffData>
                  <w:name w:val=""/>
                  <w:enabled/>
                  <w:calcOnExit w:val="0"/>
                  <w:textInput>
                    <w:maxLength w:val="45"/>
                  </w:textInput>
                </w:ffData>
              </w:fldChar>
            </w:r>
            <w:r w:rsidRPr="00774CDB">
              <w:rPr>
                <w:rFonts w:ascii="Courier New" w:hAnsi="Courier New" w:cs="Courier New"/>
                <w:sz w:val="18"/>
                <w:szCs w:val="18"/>
              </w:rPr>
              <w:instrText xml:space="preserve"> FORMTEXT </w:instrText>
            </w:r>
            <w:r w:rsidRPr="00774CDB">
              <w:rPr>
                <w:rFonts w:ascii="Courier New" w:hAnsi="Courier New" w:cs="Courier New"/>
                <w:sz w:val="18"/>
                <w:szCs w:val="18"/>
              </w:rPr>
              <w:fldChar w:fldCharType="separate"/>
            </w:r>
            <w:r w:rsidRPr="00774CDB">
              <w:rPr>
                <w:rFonts w:ascii="Courier New" w:hAnsi="Courier New" w:cs="Courier New"/>
                <w:sz w:val="18"/>
                <w:szCs w:val="18"/>
              </w:rPr>
              <w:t> </w:t>
            </w:r>
            <w:r w:rsidRPr="00774CDB">
              <w:rPr>
                <w:rFonts w:ascii="Courier New" w:hAnsi="Courier New" w:cs="Courier New"/>
                <w:sz w:val="18"/>
                <w:szCs w:val="18"/>
              </w:rPr>
              <w:t> </w:t>
            </w:r>
            <w:r w:rsidRPr="00774CDB">
              <w:rPr>
                <w:rFonts w:ascii="Courier New" w:hAnsi="Courier New" w:cs="Courier New"/>
                <w:sz w:val="18"/>
                <w:szCs w:val="18"/>
              </w:rPr>
              <w:t> </w:t>
            </w:r>
            <w:r w:rsidRPr="00774CDB">
              <w:rPr>
                <w:rFonts w:ascii="Courier New" w:hAnsi="Courier New" w:cs="Courier New"/>
                <w:sz w:val="18"/>
                <w:szCs w:val="18"/>
              </w:rPr>
              <w:t> </w:t>
            </w:r>
            <w:r w:rsidRPr="00774CDB">
              <w:rPr>
                <w:rFonts w:ascii="Courier New" w:hAnsi="Courier New" w:cs="Courier New"/>
                <w:sz w:val="18"/>
                <w:szCs w:val="18"/>
              </w:rPr>
              <w:t> </w:t>
            </w:r>
            <w:r w:rsidRPr="00774CDB">
              <w:rPr>
                <w:rFonts w:ascii="Courier New" w:hAnsi="Courier New" w:cs="Courier New"/>
                <w:sz w:val="18"/>
                <w:szCs w:val="18"/>
              </w:rPr>
              <w:fldChar w:fldCharType="end"/>
            </w:r>
          </w:p>
        </w:tc>
      </w:tr>
      <w:tr w14:paraId="39E886F8" w14:textId="77777777" w:rsidTr="00774CDB">
        <w:tblPrEx>
          <w:tblW w:w="11095" w:type="dxa"/>
          <w:tblLayout w:type="fixed"/>
          <w:tblCellMar>
            <w:left w:w="115" w:type="dxa"/>
            <w:right w:w="115" w:type="dxa"/>
          </w:tblCellMar>
          <w:tblLook w:val="01E0"/>
        </w:tblPrEx>
        <w:trPr>
          <w:trHeight w:val="647"/>
        </w:trPr>
        <w:tc>
          <w:tcPr>
            <w:tcW w:w="295" w:type="dxa"/>
            <w:gridSpan w:val="2"/>
            <w:tcBorders>
              <w:top w:val="nil"/>
              <w:left w:val="nil"/>
              <w:bottom w:val="nil"/>
              <w:right w:val="nil"/>
            </w:tcBorders>
            <w:vAlign w:val="bottom"/>
          </w:tcPr>
          <w:p w:rsidR="00D4391B" w:rsidRPr="00774CDB" w:rsidP="00D4391B" w14:paraId="6473BEE3" w14:textId="77777777">
            <w:pPr>
              <w:rPr>
                <w:rFonts w:ascii="Arial" w:hAnsi="Arial" w:cs="Arial"/>
                <w:sz w:val="16"/>
                <w:szCs w:val="16"/>
              </w:rPr>
            </w:pPr>
          </w:p>
        </w:tc>
        <w:tc>
          <w:tcPr>
            <w:tcW w:w="10800" w:type="dxa"/>
            <w:gridSpan w:val="18"/>
            <w:tcBorders>
              <w:top w:val="nil"/>
              <w:left w:val="nil"/>
              <w:bottom w:val="nil"/>
              <w:right w:val="nil"/>
            </w:tcBorders>
          </w:tcPr>
          <w:p w:rsidR="00D4391B" w:rsidRPr="00774CDB" w:rsidP="007845C9" w14:paraId="476EF58A" w14:textId="77777777">
            <w:pPr>
              <w:rPr>
                <w:sz w:val="20"/>
                <w:szCs w:val="20"/>
              </w:rPr>
            </w:pPr>
            <w:r w:rsidRPr="00774CDB">
              <w:rPr>
                <w:i/>
                <w:sz w:val="20"/>
                <w:szCs w:val="20"/>
              </w:rPr>
              <w:t>(c)</w:t>
            </w:r>
            <w:r w:rsidRPr="00774CDB">
              <w:rPr>
                <w:sz w:val="20"/>
                <w:szCs w:val="20"/>
              </w:rPr>
              <w:t xml:space="preserve">  Said property and lien are subject only to encumbrances, reservations, exceptions, and defects which were approved by</w:t>
            </w:r>
          </w:p>
          <w:p w:rsidR="00D4391B" w:rsidRPr="00774CDB" w:rsidP="007845C9" w14:paraId="06CE7844" w14:textId="77777777">
            <w:pPr>
              <w:rPr>
                <w:sz w:val="20"/>
                <w:szCs w:val="20"/>
              </w:rPr>
            </w:pPr>
            <w:r w:rsidRPr="00774CDB">
              <w:rPr>
                <w:sz w:val="20"/>
                <w:szCs w:val="20"/>
              </w:rPr>
              <w:t xml:space="preserve">      written administrative waivers of the Farm Service Agency attached hereto or to my Preliminary Title Opinion.</w:t>
            </w:r>
          </w:p>
        </w:tc>
      </w:tr>
      <w:tr w14:paraId="20017EDA" w14:textId="77777777" w:rsidTr="00774CDB">
        <w:tblPrEx>
          <w:tblW w:w="11095" w:type="dxa"/>
          <w:tblLayout w:type="fixed"/>
          <w:tblCellMar>
            <w:left w:w="115" w:type="dxa"/>
            <w:right w:w="115" w:type="dxa"/>
          </w:tblCellMar>
          <w:tblLook w:val="01E0"/>
        </w:tblPrEx>
        <w:trPr>
          <w:trHeight w:hRule="exact" w:val="4347"/>
        </w:trPr>
        <w:tc>
          <w:tcPr>
            <w:tcW w:w="11095" w:type="dxa"/>
            <w:gridSpan w:val="20"/>
            <w:tcBorders>
              <w:top w:val="nil"/>
              <w:left w:val="nil"/>
              <w:bottom w:val="nil"/>
              <w:right w:val="nil"/>
            </w:tcBorders>
          </w:tcPr>
          <w:p w:rsidR="00D4391B" w:rsidRPr="00774CDB" w:rsidP="00F4446C" w14:paraId="288EAFC3" w14:textId="77777777">
            <w:pPr>
              <w:rPr>
                <w:sz w:val="20"/>
                <w:szCs w:val="20"/>
              </w:rPr>
            </w:pPr>
            <w:r w:rsidRPr="00774CDB">
              <w:rPr>
                <w:sz w:val="20"/>
                <w:szCs w:val="20"/>
              </w:rPr>
              <w:t>6.  If water rights are involved and are not covered by the current security instrument, they are subject only to the encumbrances,</w:t>
            </w:r>
          </w:p>
          <w:p w:rsidR="00D4391B" w:rsidRPr="00774CDB" w:rsidP="00F4446C" w14:paraId="04F99340" w14:textId="77777777">
            <w:pPr>
              <w:rPr>
                <w:sz w:val="20"/>
                <w:szCs w:val="20"/>
              </w:rPr>
            </w:pPr>
            <w:r w:rsidRPr="00774CDB">
              <w:rPr>
                <w:sz w:val="20"/>
                <w:szCs w:val="20"/>
              </w:rPr>
              <w:t xml:space="preserve">     reservations, exceptions, and defects set forth in said administrative waivers and were made available as security in the following</w:t>
            </w:r>
          </w:p>
          <w:p w:rsidR="00D4391B" w:rsidRPr="00774CDB" w:rsidP="00F4446C" w14:paraId="7592B5B2" w14:textId="77777777">
            <w:pPr>
              <w:rPr>
                <w:sz w:val="20"/>
                <w:szCs w:val="20"/>
              </w:rPr>
            </w:pPr>
            <w:r w:rsidRPr="00774CDB">
              <w:rPr>
                <w:sz w:val="20"/>
                <w:szCs w:val="20"/>
              </w:rPr>
              <w:t xml:space="preserve">     manner (water stock would normally be reissued in the names of said land owners and the </w:t>
            </w:r>
            <w:smartTag w:uri="urn:schemas-microsoft-com:office:smarttags" w:element="country-region">
              <w:r w:rsidRPr="00774CDB">
                <w:rPr>
                  <w:sz w:val="20"/>
                  <w:szCs w:val="20"/>
                </w:rPr>
                <w:t>United States of America</w:t>
              </w:r>
            </w:smartTag>
            <w:r w:rsidRPr="00774CDB">
              <w:rPr>
                <w:sz w:val="20"/>
                <w:szCs w:val="20"/>
              </w:rPr>
              <w:t xml:space="preserve">, </w:t>
            </w:r>
            <w:smartTag w:uri="urn:schemas-microsoft-com:office:smarttags" w:element="place">
              <w:smartTag w:uri="urn:schemas-microsoft-com:office:smarttags" w:element="country-region">
                <w:r w:rsidRPr="00774CDB">
                  <w:rPr>
                    <w:sz w:val="20"/>
                    <w:szCs w:val="20"/>
                  </w:rPr>
                  <w:t>U.S.</w:t>
                </w:r>
              </w:smartTag>
            </w:smartTag>
          </w:p>
          <w:p w:rsidR="00D4391B" w:rsidRPr="00774CDB" w:rsidP="00F4446C" w14:paraId="18515764" w14:textId="77777777">
            <w:pPr>
              <w:rPr>
                <w:sz w:val="20"/>
                <w:szCs w:val="20"/>
              </w:rPr>
            </w:pPr>
            <w:r w:rsidRPr="00774CDB">
              <w:rPr>
                <w:sz w:val="20"/>
                <w:szCs w:val="20"/>
              </w:rPr>
              <w:t xml:space="preserve">    Department of Agriculture and delivered to the Farm Service Agency at the time of loan closing):</w:t>
            </w:r>
          </w:p>
          <w:bookmarkStart w:id="8" w:name="Text6"/>
          <w:p w:rsidR="00D4391B" w:rsidRPr="00774CDB" w:rsidP="00F4446C" w14:paraId="03925632" w14:textId="77777777">
            <w:pPr>
              <w:rPr>
                <w:rFonts w:ascii="Courier New" w:hAnsi="Courier New" w:cs="Courier New"/>
                <w:sz w:val="18"/>
                <w:szCs w:val="18"/>
              </w:rPr>
            </w:pPr>
            <w:r w:rsidRPr="00774CDB">
              <w:rPr>
                <w:rFonts w:ascii="Courier New" w:hAnsi="Courier New" w:cs="Courier New"/>
                <w:sz w:val="18"/>
                <w:szCs w:val="18"/>
              </w:rPr>
              <w:fldChar w:fldCharType="begin">
                <w:ffData>
                  <w:name w:val="Text6"/>
                  <w:enabled/>
                  <w:calcOnExit w:val="0"/>
                  <w:textInput>
                    <w:maxLength w:val="1500"/>
                  </w:textInput>
                </w:ffData>
              </w:fldChar>
            </w:r>
            <w:r w:rsidRPr="00774CDB">
              <w:rPr>
                <w:rFonts w:ascii="Courier New" w:hAnsi="Courier New" w:cs="Courier New"/>
                <w:sz w:val="18"/>
                <w:szCs w:val="18"/>
              </w:rPr>
              <w:instrText xml:space="preserve"> FORMTEXT </w:instrText>
            </w:r>
            <w:r w:rsidRPr="00774CDB">
              <w:rPr>
                <w:rFonts w:ascii="Courier New" w:hAnsi="Courier New" w:cs="Courier New"/>
                <w:sz w:val="18"/>
                <w:szCs w:val="18"/>
              </w:rPr>
              <w:fldChar w:fldCharType="separate"/>
            </w:r>
            <w:r w:rsidRPr="00774CDB" w:rsidR="007845C9">
              <w:rPr>
                <w:rFonts w:ascii="Courier New" w:hAnsi="Courier New" w:cs="Courier New"/>
                <w:sz w:val="18"/>
                <w:szCs w:val="18"/>
              </w:rPr>
              <w:t> </w:t>
            </w:r>
            <w:r w:rsidRPr="00774CDB" w:rsidR="007845C9">
              <w:rPr>
                <w:rFonts w:ascii="Courier New" w:hAnsi="Courier New" w:cs="Courier New"/>
                <w:sz w:val="18"/>
                <w:szCs w:val="18"/>
              </w:rPr>
              <w:t> </w:t>
            </w:r>
            <w:r w:rsidRPr="00774CDB" w:rsidR="007845C9">
              <w:rPr>
                <w:rFonts w:ascii="Courier New" w:hAnsi="Courier New" w:cs="Courier New"/>
                <w:sz w:val="18"/>
                <w:szCs w:val="18"/>
              </w:rPr>
              <w:t> </w:t>
            </w:r>
            <w:r w:rsidRPr="00774CDB" w:rsidR="007845C9">
              <w:rPr>
                <w:rFonts w:ascii="Courier New" w:hAnsi="Courier New" w:cs="Courier New"/>
                <w:sz w:val="18"/>
                <w:szCs w:val="18"/>
              </w:rPr>
              <w:t> </w:t>
            </w:r>
            <w:r w:rsidRPr="00774CDB" w:rsidR="007845C9">
              <w:rPr>
                <w:rFonts w:ascii="Courier New" w:hAnsi="Courier New" w:cs="Courier New"/>
                <w:sz w:val="18"/>
                <w:szCs w:val="18"/>
              </w:rPr>
              <w:t> </w:t>
            </w:r>
            <w:r w:rsidRPr="00774CDB">
              <w:rPr>
                <w:rFonts w:ascii="Courier New" w:hAnsi="Courier New" w:cs="Courier New"/>
                <w:sz w:val="18"/>
                <w:szCs w:val="18"/>
              </w:rPr>
              <w:fldChar w:fldCharType="end"/>
            </w:r>
            <w:bookmarkEnd w:id="8"/>
          </w:p>
        </w:tc>
      </w:tr>
    </w:tbl>
    <w:p w:rsidR="00F4446C" w:rsidP="00F4446C" w14:paraId="3D763792" w14:textId="2D6856F8">
      <w:pPr>
        <w:rPr>
          <w:rFonts w:ascii="Arial" w:hAnsi="Arial" w:cs="Arial"/>
          <w:sz w:val="18"/>
          <w:szCs w:val="18"/>
        </w:rPr>
      </w:pPr>
      <w:r>
        <w:rPr>
          <w:rFonts w:ascii="Arial" w:hAnsi="Arial" w:cs="Arial"/>
          <w:i/>
          <w:sz w:val="14"/>
          <w:szCs w:val="14"/>
        </w:rPr>
        <w:br w:type="page"/>
      </w:r>
      <w:r w:rsidRPr="003235B5">
        <w:rPr>
          <w:rFonts w:ascii="Arial" w:hAnsi="Arial" w:cs="Arial"/>
          <w:b/>
          <w:sz w:val="20"/>
          <w:szCs w:val="20"/>
        </w:rPr>
        <w:t>FSA-2352</w:t>
      </w:r>
      <w:r w:rsidRPr="003235B5">
        <w:rPr>
          <w:rFonts w:ascii="Arial" w:hAnsi="Arial" w:cs="Arial"/>
          <w:sz w:val="18"/>
          <w:szCs w:val="18"/>
        </w:rPr>
        <w:t xml:space="preserve"> (</w:t>
      </w:r>
      <w:r w:rsidR="0003644F">
        <w:rPr>
          <w:rFonts w:ascii="Arial" w:hAnsi="Arial" w:cs="Arial"/>
          <w:sz w:val="18"/>
          <w:szCs w:val="18"/>
        </w:rPr>
        <w:t>XX-X</w:t>
      </w:r>
      <w:r w:rsidR="00663E73">
        <w:rPr>
          <w:rFonts w:ascii="Arial" w:hAnsi="Arial" w:cs="Arial"/>
          <w:sz w:val="18"/>
          <w:szCs w:val="18"/>
        </w:rPr>
        <w:t>X-25</w:t>
      </w:r>
      <w:r w:rsidRPr="003235B5">
        <w:rPr>
          <w:rFonts w:ascii="Arial" w:hAnsi="Arial" w:cs="Arial"/>
          <w:sz w:val="18"/>
          <w:szCs w:val="18"/>
        </w:rPr>
        <w:t xml:space="preserve">)              </w:t>
      </w:r>
      <w:r>
        <w:rPr>
          <w:rFonts w:ascii="Arial" w:hAnsi="Arial" w:cs="Arial"/>
          <w:sz w:val="18"/>
          <w:szCs w:val="18"/>
        </w:rPr>
        <w:t xml:space="preserve">                                                                                                                                               </w:t>
      </w:r>
      <w:r w:rsidRPr="003235B5">
        <w:rPr>
          <w:rFonts w:ascii="Arial" w:hAnsi="Arial" w:cs="Arial"/>
          <w:sz w:val="18"/>
          <w:szCs w:val="18"/>
        </w:rPr>
        <w:t xml:space="preserve">  Page 2 of 2</w:t>
      </w:r>
    </w:p>
    <w:p w:rsidR="003235B5" w:rsidP="00F4446C" w14:paraId="7B3EADB5" w14:textId="77777777">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4615"/>
        <w:gridCol w:w="2880"/>
        <w:gridCol w:w="3521"/>
      </w:tblGrid>
      <w:tr w14:paraId="5CF1B89A" w14:textId="77777777" w:rsidTr="00774CD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trHeight w:val="2438"/>
        </w:trPr>
        <w:tc>
          <w:tcPr>
            <w:tcW w:w="11016" w:type="dxa"/>
            <w:gridSpan w:val="3"/>
            <w:tcBorders>
              <w:top w:val="nil"/>
              <w:left w:val="nil"/>
              <w:bottom w:val="nil"/>
              <w:right w:val="nil"/>
            </w:tcBorders>
          </w:tcPr>
          <w:p w:rsidR="003235B5" w:rsidRPr="00774CDB" w:rsidP="003235B5" w14:paraId="2E9AF882" w14:textId="77777777">
            <w:pPr>
              <w:rPr>
                <w:b/>
                <w:sz w:val="20"/>
                <w:szCs w:val="20"/>
              </w:rPr>
            </w:pPr>
            <w:r w:rsidRPr="00774CDB">
              <w:rPr>
                <w:b/>
                <w:sz w:val="20"/>
                <w:szCs w:val="20"/>
              </w:rPr>
              <w:t xml:space="preserve">7.  The term "encumbrances, reservation, exception, and defects" means all matters which would prevent the </w:t>
            </w:r>
            <w:smartTag w:uri="urn:schemas-microsoft-com:office:smarttags" w:element="place">
              <w:smartTag w:uri="urn:schemas-microsoft-com:office:smarttags" w:element="country-region">
                <w:r w:rsidRPr="00774CDB">
                  <w:rPr>
                    <w:b/>
                    <w:sz w:val="20"/>
                    <w:szCs w:val="20"/>
                  </w:rPr>
                  <w:t>United States</w:t>
                </w:r>
              </w:smartTag>
            </w:smartTag>
          </w:p>
          <w:p w:rsidR="003235B5" w:rsidRPr="00774CDB" w:rsidP="003235B5" w14:paraId="0A3C6188" w14:textId="77777777">
            <w:pPr>
              <w:rPr>
                <w:b/>
                <w:sz w:val="20"/>
                <w:szCs w:val="20"/>
              </w:rPr>
            </w:pPr>
            <w:r w:rsidRPr="00774CDB">
              <w:rPr>
                <w:b/>
                <w:sz w:val="20"/>
                <w:szCs w:val="20"/>
              </w:rPr>
              <w:t xml:space="preserve">     from obtaining the required lien on the property identified in 5(b), including but not limited to (a) mortgages, deeds of </w:t>
            </w:r>
          </w:p>
          <w:p w:rsidR="003235B5" w:rsidRPr="00774CDB" w:rsidP="003235B5" w14:paraId="49764AC3" w14:textId="77777777">
            <w:pPr>
              <w:rPr>
                <w:b/>
                <w:sz w:val="20"/>
                <w:szCs w:val="20"/>
              </w:rPr>
            </w:pPr>
            <w:r w:rsidRPr="00774CDB">
              <w:rPr>
                <w:b/>
                <w:sz w:val="20"/>
                <w:szCs w:val="20"/>
              </w:rPr>
              <w:t xml:space="preserve">     trust, and vendors', mechanics', material men's, and all other liens, including any provisions thereof for future advances </w:t>
            </w:r>
          </w:p>
          <w:p w:rsidR="003235B5" w:rsidRPr="00774CDB" w:rsidP="003235B5" w14:paraId="5A1F090F" w14:textId="77777777">
            <w:pPr>
              <w:rPr>
                <w:b/>
                <w:sz w:val="20"/>
                <w:szCs w:val="20"/>
              </w:rPr>
            </w:pPr>
            <w:r w:rsidRPr="00774CDB">
              <w:rPr>
                <w:b/>
                <w:sz w:val="20"/>
                <w:szCs w:val="20"/>
              </w:rPr>
              <w:t xml:space="preserve">     which could take priority over the said lien to the </w:t>
            </w:r>
            <w:smartTag w:uri="urn:schemas-microsoft-com:office:smarttags" w:element="place">
              <w:smartTag w:uri="urn:schemas-microsoft-com:office:smarttags" w:element="country-region">
                <w:r w:rsidRPr="00774CDB">
                  <w:rPr>
                    <w:b/>
                    <w:sz w:val="20"/>
                    <w:szCs w:val="20"/>
                  </w:rPr>
                  <w:t>United States</w:t>
                </w:r>
              </w:smartTag>
            </w:smartTag>
            <w:r w:rsidRPr="00774CDB">
              <w:rPr>
                <w:b/>
                <w:sz w:val="20"/>
                <w:szCs w:val="20"/>
              </w:rPr>
              <w:t xml:space="preserve">, (b) Federal, State, and local taxes, including county, </w:t>
            </w:r>
          </w:p>
          <w:p w:rsidR="003235B5" w:rsidRPr="00774CDB" w:rsidP="003235B5" w14:paraId="73AB65B4" w14:textId="77777777">
            <w:pPr>
              <w:rPr>
                <w:b/>
                <w:sz w:val="20"/>
                <w:szCs w:val="20"/>
              </w:rPr>
            </w:pPr>
            <w:r w:rsidRPr="00774CDB">
              <w:rPr>
                <w:b/>
                <w:sz w:val="20"/>
                <w:szCs w:val="20"/>
              </w:rPr>
              <w:t xml:space="preserve">     school, improvement, water, drainage, sewer, inheritance, personal property, and income, (c) State and Federal bank- </w:t>
            </w:r>
          </w:p>
          <w:p w:rsidR="003235B5" w:rsidRPr="00774CDB" w:rsidP="003235B5" w14:paraId="1169A1C1" w14:textId="77777777">
            <w:pPr>
              <w:rPr>
                <w:b/>
                <w:sz w:val="20"/>
                <w:szCs w:val="20"/>
              </w:rPr>
            </w:pPr>
            <w:r w:rsidRPr="00774CDB">
              <w:rPr>
                <w:b/>
                <w:sz w:val="20"/>
                <w:szCs w:val="20"/>
              </w:rPr>
              <w:t xml:space="preserve">     ruptcy, insolvency, receivership, and probate proceedings, (d) judgments  and pending suits, in State and Federal courts, </w:t>
            </w:r>
          </w:p>
          <w:p w:rsidR="003235B5" w:rsidRPr="00774CDB" w:rsidP="003235B5" w14:paraId="1C6F2A3A" w14:textId="77777777">
            <w:pPr>
              <w:rPr>
                <w:b/>
                <w:sz w:val="20"/>
                <w:szCs w:val="20"/>
              </w:rPr>
            </w:pPr>
            <w:r w:rsidRPr="00774CDB">
              <w:rPr>
                <w:b/>
                <w:sz w:val="20"/>
                <w:szCs w:val="20"/>
              </w:rPr>
              <w:t xml:space="preserve">     (e) recorded covenants; conditions; restrictions; reservations; liens; encumbrances; easements; rights-of-way; leases;</w:t>
            </w:r>
          </w:p>
          <w:p w:rsidR="003235B5" w:rsidRPr="00774CDB" w:rsidP="003235B5" w14:paraId="6FB3C6FD" w14:textId="77777777">
            <w:pPr>
              <w:rPr>
                <w:b/>
                <w:sz w:val="20"/>
                <w:szCs w:val="20"/>
              </w:rPr>
            </w:pPr>
            <w:r w:rsidRPr="00774CDB">
              <w:rPr>
                <w:b/>
                <w:sz w:val="20"/>
                <w:szCs w:val="20"/>
              </w:rPr>
              <w:t xml:space="preserve">     mineral, oil, gas and geothermal rights (regardless of the right of surface entry); timber rights; water rights; pending </w:t>
            </w:r>
          </w:p>
          <w:p w:rsidR="003235B5" w:rsidRPr="00774CDB" w:rsidP="003235B5" w14:paraId="5EE5C288" w14:textId="77777777">
            <w:pPr>
              <w:rPr>
                <w:b/>
                <w:sz w:val="20"/>
                <w:szCs w:val="20"/>
              </w:rPr>
            </w:pPr>
            <w:r w:rsidRPr="00774CDB">
              <w:rPr>
                <w:b/>
                <w:sz w:val="20"/>
                <w:szCs w:val="20"/>
              </w:rPr>
              <w:t xml:space="preserve">     court proceedings and other matters of record which affect the title of the property or the ability of the buyer or seller to </w:t>
            </w:r>
          </w:p>
          <w:p w:rsidR="003235B5" w:rsidRPr="00774CDB" w:rsidP="003235B5" w14:paraId="2F64C787" w14:textId="77777777">
            <w:pPr>
              <w:rPr>
                <w:b/>
                <w:sz w:val="20"/>
                <w:szCs w:val="20"/>
              </w:rPr>
            </w:pPr>
            <w:r w:rsidRPr="00774CDB">
              <w:rPr>
                <w:b/>
                <w:sz w:val="20"/>
                <w:szCs w:val="20"/>
              </w:rPr>
              <w:t xml:space="preserve">     convey or accept title. </w:t>
            </w:r>
          </w:p>
          <w:p w:rsidR="003235B5" w:rsidRPr="00774CDB" w:rsidP="003235B5" w14:paraId="48476401" w14:textId="77777777">
            <w:pPr>
              <w:rPr>
                <w:b/>
                <w:sz w:val="20"/>
                <w:szCs w:val="20"/>
              </w:rPr>
            </w:pPr>
          </w:p>
          <w:p w:rsidR="003235B5" w:rsidRPr="00774CDB" w:rsidP="003235B5" w14:paraId="75D44BA8" w14:textId="77777777">
            <w:pPr>
              <w:rPr>
                <w:b/>
                <w:sz w:val="20"/>
                <w:szCs w:val="20"/>
              </w:rPr>
            </w:pPr>
          </w:p>
          <w:p w:rsidR="003235B5" w:rsidRPr="00774CDB" w:rsidP="003235B5" w14:paraId="6C676F4E" w14:textId="77777777">
            <w:pPr>
              <w:rPr>
                <w:sz w:val="20"/>
                <w:szCs w:val="20"/>
              </w:rPr>
            </w:pPr>
            <w:r w:rsidRPr="00774CDB">
              <w:rPr>
                <w:sz w:val="20"/>
                <w:szCs w:val="20"/>
              </w:rPr>
              <w:t xml:space="preserve">8.  This opinion is issued expressly for the benefit of the above-named applicant for title examination and the </w:t>
            </w:r>
            <w:smartTag w:uri="urn:schemas-microsoft-com:office:smarttags" w:element="place">
              <w:smartTag w:uri="urn:schemas-microsoft-com:office:smarttags" w:element="country-region">
                <w:r w:rsidRPr="00774CDB">
                  <w:rPr>
                    <w:sz w:val="20"/>
                    <w:szCs w:val="20"/>
                  </w:rPr>
                  <w:t>United States</w:t>
                </w:r>
              </w:smartTag>
            </w:smartTag>
            <w:r w:rsidRPr="00774CDB">
              <w:rPr>
                <w:sz w:val="20"/>
                <w:szCs w:val="20"/>
              </w:rPr>
              <w:t xml:space="preserve"> of</w:t>
            </w:r>
          </w:p>
          <w:p w:rsidR="003235B5" w:rsidRPr="00774CDB" w:rsidP="003235B5" w14:paraId="5725E62A" w14:textId="77777777">
            <w:pPr>
              <w:rPr>
                <w:sz w:val="20"/>
                <w:szCs w:val="20"/>
              </w:rPr>
            </w:pPr>
            <w:r w:rsidRPr="00774CDB">
              <w:rPr>
                <w:sz w:val="20"/>
                <w:szCs w:val="20"/>
              </w:rPr>
              <w:t xml:space="preserve">     </w:t>
            </w:r>
            <w:smartTag w:uri="urn:schemas-microsoft-com:office:smarttags" w:element="place">
              <w:smartTag w:uri="urn:schemas-microsoft-com:office:smarttags" w:element="country-region">
                <w:r w:rsidRPr="00774CDB">
                  <w:rPr>
                    <w:sz w:val="20"/>
                    <w:szCs w:val="20"/>
                  </w:rPr>
                  <w:t>America</w:t>
                </w:r>
              </w:smartTag>
            </w:smartTag>
            <w:r w:rsidRPr="00774CDB">
              <w:rPr>
                <w:sz w:val="20"/>
                <w:szCs w:val="20"/>
              </w:rPr>
              <w:t xml:space="preserve"> acting through the United States Department of Agriculture, Farm Service Agency which provided the assistance, and I </w:t>
            </w:r>
          </w:p>
          <w:p w:rsidR="003235B5" w:rsidRPr="00774CDB" w:rsidP="003235B5" w14:paraId="63FBC993" w14:textId="77777777">
            <w:pPr>
              <w:rPr>
                <w:sz w:val="20"/>
                <w:szCs w:val="20"/>
              </w:rPr>
            </w:pPr>
            <w:r w:rsidRPr="00774CDB">
              <w:rPr>
                <w:sz w:val="20"/>
                <w:szCs w:val="20"/>
              </w:rPr>
              <w:t xml:space="preserve">     assume liability to each hereunder.</w:t>
            </w:r>
          </w:p>
          <w:p w:rsidR="003235B5" w:rsidRPr="00774CDB" w:rsidP="003235B5" w14:paraId="4D70F0F5" w14:textId="77777777">
            <w:pPr>
              <w:rPr>
                <w:sz w:val="20"/>
                <w:szCs w:val="20"/>
              </w:rPr>
            </w:pPr>
          </w:p>
          <w:p w:rsidR="003235B5" w:rsidRPr="00774CDB" w:rsidP="003235B5" w14:paraId="00D8B7B5" w14:textId="77777777">
            <w:pPr>
              <w:rPr>
                <w:sz w:val="20"/>
                <w:szCs w:val="20"/>
              </w:rPr>
            </w:pPr>
          </w:p>
          <w:p w:rsidR="003235B5" w:rsidRPr="00774CDB" w:rsidP="003235B5" w14:paraId="150C3FEC" w14:textId="77777777">
            <w:pPr>
              <w:rPr>
                <w:sz w:val="20"/>
                <w:szCs w:val="20"/>
              </w:rPr>
            </w:pPr>
          </w:p>
          <w:p w:rsidR="003235B5" w:rsidRPr="00774CDB" w:rsidP="003235B5" w14:paraId="11FCF7D0" w14:textId="77777777">
            <w:pPr>
              <w:rPr>
                <w:sz w:val="20"/>
                <w:szCs w:val="20"/>
              </w:rPr>
            </w:pPr>
          </w:p>
          <w:p w:rsidR="003235B5" w:rsidRPr="00774CDB" w:rsidP="003235B5" w14:paraId="30BB9296" w14:textId="77777777">
            <w:pPr>
              <w:rPr>
                <w:sz w:val="20"/>
                <w:szCs w:val="20"/>
              </w:rPr>
            </w:pPr>
          </w:p>
          <w:p w:rsidR="003235B5" w:rsidRPr="00774CDB" w:rsidP="003235B5" w14:paraId="26F3402D" w14:textId="77777777">
            <w:pPr>
              <w:rPr>
                <w:b/>
                <w:sz w:val="20"/>
                <w:szCs w:val="20"/>
              </w:rPr>
            </w:pPr>
          </w:p>
        </w:tc>
      </w:tr>
      <w:tr w14:paraId="3B11B8CD" w14:textId="77777777" w:rsidTr="00774CDB">
        <w:tblPrEx>
          <w:tblW w:w="0" w:type="auto"/>
          <w:tblLayout w:type="fixed"/>
          <w:tblCellMar>
            <w:left w:w="115" w:type="dxa"/>
            <w:right w:w="115" w:type="dxa"/>
          </w:tblCellMar>
          <w:tblLook w:val="01E0"/>
        </w:tblPrEx>
        <w:tc>
          <w:tcPr>
            <w:tcW w:w="4615" w:type="dxa"/>
            <w:tcBorders>
              <w:top w:val="nil"/>
              <w:left w:val="nil"/>
              <w:bottom w:val="single" w:sz="4" w:space="0" w:color="auto"/>
              <w:right w:val="nil"/>
            </w:tcBorders>
          </w:tcPr>
          <w:p w:rsidR="003235B5" w:rsidRPr="00774CDB" w:rsidP="00F4446C" w14:paraId="4043E19F" w14:textId="77777777">
            <w:pPr>
              <w:rPr>
                <w:rFonts w:ascii="Arial" w:hAnsi="Arial" w:cs="Arial"/>
                <w:sz w:val="18"/>
                <w:szCs w:val="18"/>
              </w:rPr>
            </w:pPr>
          </w:p>
        </w:tc>
        <w:tc>
          <w:tcPr>
            <w:tcW w:w="2880" w:type="dxa"/>
            <w:tcBorders>
              <w:top w:val="nil"/>
              <w:left w:val="nil"/>
              <w:bottom w:val="nil"/>
              <w:right w:val="nil"/>
            </w:tcBorders>
          </w:tcPr>
          <w:p w:rsidR="003235B5" w:rsidRPr="00774CDB" w:rsidP="00F4446C" w14:paraId="073361B0" w14:textId="77777777">
            <w:pPr>
              <w:rPr>
                <w:rFonts w:ascii="Arial" w:hAnsi="Arial" w:cs="Arial"/>
                <w:sz w:val="18"/>
                <w:szCs w:val="18"/>
              </w:rPr>
            </w:pPr>
          </w:p>
        </w:tc>
        <w:bookmarkStart w:id="9" w:name="Text10"/>
        <w:tc>
          <w:tcPr>
            <w:tcW w:w="3521" w:type="dxa"/>
            <w:tcBorders>
              <w:top w:val="nil"/>
              <w:left w:val="nil"/>
              <w:bottom w:val="single" w:sz="4" w:space="0" w:color="auto"/>
              <w:right w:val="nil"/>
            </w:tcBorders>
          </w:tcPr>
          <w:p w:rsidR="003235B5" w:rsidRPr="00774CDB" w:rsidP="00F4446C" w14:paraId="59375701" w14:textId="77777777">
            <w:pPr>
              <w:rPr>
                <w:rFonts w:ascii="Courier New" w:hAnsi="Courier New" w:cs="Courier New"/>
                <w:sz w:val="18"/>
                <w:szCs w:val="18"/>
              </w:rPr>
            </w:pPr>
            <w:r w:rsidRPr="00774CDB">
              <w:rPr>
                <w:rFonts w:ascii="Courier New" w:hAnsi="Courier New" w:cs="Courier New"/>
                <w:sz w:val="18"/>
                <w:szCs w:val="18"/>
              </w:rPr>
              <w:fldChar w:fldCharType="begin">
                <w:ffData>
                  <w:name w:val="Text10"/>
                  <w:enabled/>
                  <w:calcOnExit w:val="0"/>
                  <w:textInput>
                    <w:maxLength w:val="23"/>
                  </w:textInput>
                </w:ffData>
              </w:fldChar>
            </w:r>
            <w:r w:rsidRPr="00774CDB">
              <w:rPr>
                <w:rFonts w:ascii="Courier New" w:hAnsi="Courier New" w:cs="Courier New"/>
                <w:sz w:val="18"/>
                <w:szCs w:val="18"/>
              </w:rPr>
              <w:instrText xml:space="preserve"> FORMTEXT </w:instrText>
            </w:r>
            <w:r w:rsidRPr="00774CDB">
              <w:rPr>
                <w:rFonts w:ascii="Courier New" w:hAnsi="Courier New" w:cs="Courier New"/>
                <w:sz w:val="18"/>
                <w:szCs w:val="18"/>
              </w:rPr>
              <w:fldChar w:fldCharType="separate"/>
            </w:r>
            <w:r w:rsidRPr="00774CDB" w:rsidR="007845C9">
              <w:rPr>
                <w:rFonts w:ascii="Courier New" w:hAnsi="Courier New" w:cs="Courier New"/>
                <w:sz w:val="18"/>
                <w:szCs w:val="18"/>
              </w:rPr>
              <w:t> </w:t>
            </w:r>
            <w:r w:rsidRPr="00774CDB" w:rsidR="007845C9">
              <w:rPr>
                <w:rFonts w:ascii="Courier New" w:hAnsi="Courier New" w:cs="Courier New"/>
                <w:sz w:val="18"/>
                <w:szCs w:val="18"/>
              </w:rPr>
              <w:t> </w:t>
            </w:r>
            <w:r w:rsidRPr="00774CDB" w:rsidR="007845C9">
              <w:rPr>
                <w:rFonts w:ascii="Courier New" w:hAnsi="Courier New" w:cs="Courier New"/>
                <w:sz w:val="18"/>
                <w:szCs w:val="18"/>
              </w:rPr>
              <w:t> </w:t>
            </w:r>
            <w:r w:rsidRPr="00774CDB" w:rsidR="007845C9">
              <w:rPr>
                <w:rFonts w:ascii="Courier New" w:hAnsi="Courier New" w:cs="Courier New"/>
                <w:sz w:val="18"/>
                <w:szCs w:val="18"/>
              </w:rPr>
              <w:t> </w:t>
            </w:r>
            <w:r w:rsidRPr="00774CDB">
              <w:rPr>
                <w:rFonts w:ascii="Courier New" w:hAnsi="Courier New" w:cs="Courier New"/>
                <w:sz w:val="18"/>
                <w:szCs w:val="18"/>
              </w:rPr>
              <w:fldChar w:fldCharType="end"/>
            </w:r>
            <w:bookmarkEnd w:id="9"/>
          </w:p>
        </w:tc>
      </w:tr>
      <w:bookmarkStart w:id="10" w:name="Text9"/>
      <w:tr w14:paraId="09D23EE8" w14:textId="77777777" w:rsidTr="00774CDB">
        <w:tblPrEx>
          <w:tblW w:w="0" w:type="auto"/>
          <w:tblLayout w:type="fixed"/>
          <w:tblCellMar>
            <w:left w:w="115" w:type="dxa"/>
            <w:right w:w="115" w:type="dxa"/>
          </w:tblCellMar>
          <w:tblLook w:val="01E0"/>
        </w:tblPrEx>
        <w:trPr>
          <w:trHeight w:hRule="exact" w:val="658"/>
        </w:trPr>
        <w:tc>
          <w:tcPr>
            <w:tcW w:w="4615" w:type="dxa"/>
            <w:tcBorders>
              <w:top w:val="single" w:sz="4" w:space="0" w:color="auto"/>
              <w:left w:val="nil"/>
              <w:bottom w:val="nil"/>
              <w:right w:val="nil"/>
            </w:tcBorders>
          </w:tcPr>
          <w:p w:rsidR="003235B5" w:rsidRPr="00774CDB" w:rsidP="00F4446C" w14:paraId="31EB587B" w14:textId="77777777">
            <w:pPr>
              <w:rPr>
                <w:rFonts w:ascii="Courier New" w:hAnsi="Courier New" w:cs="Courier New"/>
                <w:sz w:val="18"/>
                <w:szCs w:val="18"/>
              </w:rPr>
            </w:pPr>
            <w:r w:rsidRPr="00774CDB">
              <w:rPr>
                <w:rFonts w:ascii="Courier New" w:hAnsi="Courier New" w:cs="Courier New"/>
                <w:sz w:val="18"/>
                <w:szCs w:val="18"/>
              </w:rPr>
              <w:fldChar w:fldCharType="begin">
                <w:ffData>
                  <w:name w:val="Text9"/>
                  <w:enabled/>
                  <w:calcOnExit w:val="0"/>
                  <w:textInput>
                    <w:maxLength w:val="80"/>
                  </w:textInput>
                </w:ffData>
              </w:fldChar>
            </w:r>
            <w:r w:rsidRPr="00774CDB">
              <w:rPr>
                <w:rFonts w:ascii="Courier New" w:hAnsi="Courier New" w:cs="Courier New"/>
                <w:sz w:val="18"/>
                <w:szCs w:val="18"/>
              </w:rPr>
              <w:instrText xml:space="preserve"> FORMTEXT </w:instrText>
            </w:r>
            <w:r w:rsidRPr="00774CDB">
              <w:rPr>
                <w:rFonts w:ascii="Courier New" w:hAnsi="Courier New" w:cs="Courier New"/>
                <w:sz w:val="18"/>
                <w:szCs w:val="18"/>
              </w:rPr>
              <w:fldChar w:fldCharType="separate"/>
            </w:r>
            <w:r w:rsidRPr="00774CDB" w:rsidR="007845C9">
              <w:rPr>
                <w:rFonts w:ascii="Courier New" w:hAnsi="Courier New" w:cs="Courier New"/>
                <w:sz w:val="18"/>
                <w:szCs w:val="18"/>
              </w:rPr>
              <w:t> </w:t>
            </w:r>
            <w:r w:rsidRPr="00774CDB" w:rsidR="007845C9">
              <w:rPr>
                <w:rFonts w:ascii="Courier New" w:hAnsi="Courier New" w:cs="Courier New"/>
                <w:sz w:val="18"/>
                <w:szCs w:val="18"/>
              </w:rPr>
              <w:t> </w:t>
            </w:r>
            <w:r w:rsidRPr="00774CDB" w:rsidR="007845C9">
              <w:rPr>
                <w:rFonts w:ascii="Courier New" w:hAnsi="Courier New" w:cs="Courier New"/>
                <w:sz w:val="18"/>
                <w:szCs w:val="18"/>
              </w:rPr>
              <w:t> </w:t>
            </w:r>
            <w:r w:rsidRPr="00774CDB" w:rsidR="007845C9">
              <w:rPr>
                <w:rFonts w:ascii="Courier New" w:hAnsi="Courier New" w:cs="Courier New"/>
                <w:sz w:val="18"/>
                <w:szCs w:val="18"/>
              </w:rPr>
              <w:t> </w:t>
            </w:r>
            <w:r w:rsidRPr="00774CDB" w:rsidR="007845C9">
              <w:rPr>
                <w:rFonts w:ascii="Courier New" w:hAnsi="Courier New" w:cs="Courier New"/>
                <w:sz w:val="18"/>
                <w:szCs w:val="18"/>
              </w:rPr>
              <w:t> </w:t>
            </w:r>
            <w:r w:rsidRPr="00774CDB">
              <w:rPr>
                <w:rFonts w:ascii="Courier New" w:hAnsi="Courier New" w:cs="Courier New"/>
                <w:sz w:val="18"/>
                <w:szCs w:val="18"/>
              </w:rPr>
              <w:fldChar w:fldCharType="end"/>
            </w:r>
            <w:bookmarkEnd w:id="10"/>
          </w:p>
        </w:tc>
        <w:tc>
          <w:tcPr>
            <w:tcW w:w="2880" w:type="dxa"/>
            <w:tcBorders>
              <w:top w:val="nil"/>
              <w:left w:val="nil"/>
              <w:bottom w:val="nil"/>
              <w:right w:val="nil"/>
            </w:tcBorders>
          </w:tcPr>
          <w:p w:rsidR="003235B5" w:rsidRPr="00774CDB" w:rsidP="00F4446C" w14:paraId="2CAE2F84" w14:textId="77777777">
            <w:pPr>
              <w:rPr>
                <w:rFonts w:ascii="Arial" w:hAnsi="Arial" w:cs="Arial"/>
                <w:sz w:val="18"/>
                <w:szCs w:val="18"/>
              </w:rPr>
            </w:pPr>
          </w:p>
        </w:tc>
        <w:tc>
          <w:tcPr>
            <w:tcW w:w="3521" w:type="dxa"/>
            <w:tcBorders>
              <w:top w:val="single" w:sz="4" w:space="0" w:color="auto"/>
              <w:left w:val="nil"/>
              <w:bottom w:val="nil"/>
              <w:right w:val="nil"/>
            </w:tcBorders>
          </w:tcPr>
          <w:p w:rsidR="003235B5" w:rsidRPr="00774CDB" w:rsidP="00F4446C" w14:paraId="3161A3B6" w14:textId="77777777">
            <w:pPr>
              <w:rPr>
                <w:sz w:val="20"/>
                <w:szCs w:val="20"/>
              </w:rPr>
            </w:pPr>
            <w:r w:rsidRPr="00774CDB">
              <w:rPr>
                <w:sz w:val="20"/>
                <w:szCs w:val="20"/>
              </w:rPr>
              <w:t>10.  Date</w:t>
            </w:r>
          </w:p>
        </w:tc>
      </w:tr>
      <w:tr w14:paraId="477BD245" w14:textId="77777777" w:rsidTr="00774CDB">
        <w:tblPrEx>
          <w:tblW w:w="0" w:type="auto"/>
          <w:tblLayout w:type="fixed"/>
          <w:tblCellMar>
            <w:left w:w="115" w:type="dxa"/>
            <w:right w:w="115" w:type="dxa"/>
          </w:tblCellMar>
          <w:tblLook w:val="01E0"/>
        </w:tblPrEx>
        <w:trPr>
          <w:trHeight w:val="342"/>
        </w:trPr>
        <w:tc>
          <w:tcPr>
            <w:tcW w:w="4615" w:type="dxa"/>
            <w:tcBorders>
              <w:top w:val="nil"/>
              <w:left w:val="nil"/>
              <w:bottom w:val="nil"/>
              <w:right w:val="nil"/>
            </w:tcBorders>
          </w:tcPr>
          <w:p w:rsidR="003235B5" w:rsidRPr="00774CDB" w:rsidP="00F4446C" w14:paraId="61C41030" w14:textId="77777777">
            <w:pPr>
              <w:rPr>
                <w:sz w:val="20"/>
                <w:szCs w:val="20"/>
              </w:rPr>
            </w:pPr>
            <w:r w:rsidRPr="00774CDB">
              <w:rPr>
                <w:sz w:val="20"/>
                <w:szCs w:val="20"/>
              </w:rPr>
              <w:t>9.  Signature</w:t>
            </w:r>
          </w:p>
        </w:tc>
        <w:tc>
          <w:tcPr>
            <w:tcW w:w="2880" w:type="dxa"/>
            <w:tcBorders>
              <w:top w:val="nil"/>
              <w:left w:val="nil"/>
              <w:bottom w:val="nil"/>
              <w:right w:val="nil"/>
            </w:tcBorders>
          </w:tcPr>
          <w:p w:rsidR="003235B5" w:rsidRPr="00774CDB" w:rsidP="00F4446C" w14:paraId="39ADED56" w14:textId="77777777">
            <w:pPr>
              <w:rPr>
                <w:rFonts w:ascii="Arial" w:hAnsi="Arial" w:cs="Arial"/>
                <w:sz w:val="18"/>
                <w:szCs w:val="18"/>
              </w:rPr>
            </w:pPr>
          </w:p>
        </w:tc>
        <w:tc>
          <w:tcPr>
            <w:tcW w:w="3521" w:type="dxa"/>
            <w:tcBorders>
              <w:top w:val="nil"/>
              <w:left w:val="nil"/>
              <w:bottom w:val="nil"/>
              <w:right w:val="nil"/>
            </w:tcBorders>
          </w:tcPr>
          <w:p w:rsidR="003235B5" w:rsidRPr="00774CDB" w:rsidP="00F4446C" w14:paraId="6076C54C" w14:textId="77777777">
            <w:pPr>
              <w:rPr>
                <w:rFonts w:ascii="Arial" w:hAnsi="Arial" w:cs="Arial"/>
                <w:sz w:val="18"/>
                <w:szCs w:val="18"/>
              </w:rPr>
            </w:pPr>
          </w:p>
        </w:tc>
      </w:tr>
    </w:tbl>
    <w:p w:rsidR="003235B5" w:rsidP="00F4446C" w14:paraId="743E7CDA" w14:textId="77777777">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2"/>
        <w:gridCol w:w="9788"/>
      </w:tblGrid>
      <w:tr w14:paraId="11DCB77F" w14:textId="77777777" w:rsidTr="006E51D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08" w:type="dxa"/>
            <w:tcBorders>
              <w:bottom w:val="single" w:sz="4" w:space="0" w:color="auto"/>
              <w:right w:val="nil"/>
            </w:tcBorders>
          </w:tcPr>
          <w:p w:rsidR="003235B5" w:rsidRPr="00774CDB" w:rsidP="00F4446C" w14:paraId="52789323" w14:textId="77777777">
            <w:pPr>
              <w:rPr>
                <w:rFonts w:ascii="Arial" w:hAnsi="Arial" w:cs="Arial"/>
                <w:b/>
                <w:sz w:val="16"/>
                <w:szCs w:val="16"/>
              </w:rPr>
            </w:pPr>
            <w:r w:rsidRPr="00774CDB">
              <w:rPr>
                <w:rFonts w:ascii="Arial" w:hAnsi="Arial" w:cs="Arial"/>
                <w:b/>
                <w:sz w:val="16"/>
                <w:szCs w:val="16"/>
              </w:rPr>
              <w:t>NOTE:</w:t>
            </w:r>
          </w:p>
        </w:tc>
        <w:tc>
          <w:tcPr>
            <w:tcW w:w="10008" w:type="dxa"/>
            <w:tcBorders>
              <w:left w:val="nil"/>
              <w:bottom w:val="single" w:sz="4" w:space="0" w:color="auto"/>
            </w:tcBorders>
          </w:tcPr>
          <w:p w:rsidR="003235B5" w:rsidRPr="00774CDB" w:rsidP="003235B5" w14:paraId="76B1968E" w14:textId="77777777">
            <w:pPr>
              <w:rPr>
                <w:rFonts w:ascii="Arial" w:hAnsi="Arial" w:cs="Arial"/>
                <w:i/>
                <w:sz w:val="16"/>
                <w:szCs w:val="16"/>
              </w:rPr>
            </w:pPr>
            <w:r w:rsidRPr="00774CDB">
              <w:rPr>
                <w:rFonts w:ascii="Arial" w:hAnsi="Arial" w:cs="Arial"/>
                <w:i/>
                <w:sz w:val="16"/>
                <w:szCs w:val="16"/>
              </w:rPr>
              <w:t>The following statements are made in accordance with the Privacy Act of 1974 (5 USC 552a): the Farm Service Agency (FSA) is authorized by the Consolidated Farm and Rural Development Act, as amended (7 USC 1921 et seq.), or other Acts, and the regulations promulgated thereunder, to solicit the information requested on its application forms.  The information requested is necessary for FSA to determine eligibility for credit or other financial assistance, service your loan, and conduct statistical analyses.  Supplied information may be furnished to other Department of Agriculture agencies, the Internal Revenue Service, the Department of Justice or other law enforcement agencies, the Department of Defense, the Department of Housing and Urban Development, the Department of Labor, the United States Postal Service, or other Federal, State, or local agencies as required or permitted by law.  In addition, information may be referred to interested parties under the Freedom of Information Act, to financial consultants, advisors, lending institutions, packagers, agents, and private or commercial credit sources, to collection or servicing contractors, to credit reporting agencies, to private attorneys under contract with FSA or the Department of Justice, to business firms in the trade area that buy chattel or crops or sell them for commission, to Members of Congress or Congressional staff members, or to courts or adjudicative bodies.  Disclosure of the information requested is voluntary.  However, failure to disclose certain items of information requested, including Social Security Number or Federal Tax Identification Number, may result in a delay in the processing of an application or its rejection.</w:t>
            </w:r>
          </w:p>
          <w:p w:rsidR="003235B5" w:rsidRPr="00774CDB" w:rsidP="003235B5" w14:paraId="15E9B48F" w14:textId="77777777">
            <w:pPr>
              <w:rPr>
                <w:rFonts w:ascii="Arial" w:hAnsi="Arial" w:cs="Arial"/>
                <w:i/>
                <w:sz w:val="16"/>
                <w:szCs w:val="16"/>
              </w:rPr>
            </w:pPr>
          </w:p>
          <w:p w:rsidR="003235B5" w:rsidRPr="00774CDB" w:rsidP="003235B5" w14:paraId="41C085E0" w14:textId="77777777">
            <w:pPr>
              <w:rPr>
                <w:rFonts w:ascii="Arial" w:hAnsi="Arial" w:cs="Arial"/>
                <w:i/>
                <w:sz w:val="16"/>
                <w:szCs w:val="16"/>
              </w:rPr>
            </w:pPr>
            <w:r w:rsidRPr="00774CDB">
              <w:rPr>
                <w:rFonts w:ascii="Arial" w:hAnsi="Arial"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r w:rsidRPr="00774CDB">
              <w:rPr>
                <w:rFonts w:ascii="Arial" w:hAnsi="Arial" w:cs="Arial"/>
                <w:b/>
                <w:i/>
                <w:sz w:val="16"/>
                <w:szCs w:val="16"/>
              </w:rPr>
              <w:t>RETURN THIS COMPLETED FORM TO YOUR COUNTY FSA OFFICE.</w:t>
            </w:r>
          </w:p>
        </w:tc>
      </w:tr>
      <w:tr w14:paraId="5376633B" w14:textId="77777777" w:rsidTr="006E51D9">
        <w:tblPrEx>
          <w:tblW w:w="0" w:type="auto"/>
          <w:tblLook w:val="01E0"/>
        </w:tblPrEx>
        <w:tc>
          <w:tcPr>
            <w:tcW w:w="1008" w:type="dxa"/>
            <w:tcBorders>
              <w:top w:val="single" w:sz="4" w:space="0" w:color="auto"/>
              <w:left w:val="nil"/>
              <w:bottom w:val="nil"/>
              <w:right w:val="nil"/>
            </w:tcBorders>
          </w:tcPr>
          <w:p w:rsidR="006E51D9" w:rsidRPr="00774CDB" w:rsidP="00F4446C" w14:paraId="430FF3D4" w14:textId="77777777">
            <w:pPr>
              <w:rPr>
                <w:rFonts w:ascii="Arial" w:hAnsi="Arial" w:cs="Arial"/>
                <w:b/>
                <w:sz w:val="16"/>
                <w:szCs w:val="16"/>
              </w:rPr>
            </w:pPr>
          </w:p>
        </w:tc>
        <w:tc>
          <w:tcPr>
            <w:tcW w:w="10008" w:type="dxa"/>
            <w:tcBorders>
              <w:top w:val="single" w:sz="4" w:space="0" w:color="auto"/>
              <w:left w:val="nil"/>
              <w:bottom w:val="nil"/>
              <w:right w:val="nil"/>
            </w:tcBorders>
          </w:tcPr>
          <w:p w:rsidR="006E51D9" w:rsidRPr="00774CDB" w:rsidP="003235B5" w14:paraId="5609DD29" w14:textId="77777777">
            <w:pPr>
              <w:rPr>
                <w:rFonts w:ascii="Arial" w:hAnsi="Arial" w:cs="Arial"/>
                <w:i/>
                <w:sz w:val="16"/>
                <w:szCs w:val="16"/>
              </w:rPr>
            </w:pPr>
          </w:p>
        </w:tc>
      </w:tr>
      <w:tr w14:paraId="504D2E1E" w14:textId="77777777" w:rsidTr="008F27D5">
        <w:tblPrEx>
          <w:tblW w:w="0" w:type="auto"/>
          <w:tblLook w:val="01E0"/>
        </w:tblPrEx>
        <w:tc>
          <w:tcPr>
            <w:tcW w:w="11016" w:type="dxa"/>
            <w:gridSpan w:val="2"/>
            <w:tcBorders>
              <w:top w:val="nil"/>
              <w:left w:val="nil"/>
              <w:bottom w:val="nil"/>
              <w:right w:val="nil"/>
            </w:tcBorders>
          </w:tcPr>
          <w:p w:rsidR="001014E4" w:rsidRPr="001014E4" w:rsidP="001014E4" w14:paraId="7E507769" w14:textId="77777777">
            <w:pPr>
              <w:jc w:val="both"/>
              <w:rPr>
                <w:rFonts w:ascii="Arial" w:hAnsi="Arial" w:cs="Arial"/>
                <w:i/>
                <w:sz w:val="14"/>
                <w:szCs w:val="14"/>
              </w:rPr>
            </w:pPr>
            <w:r w:rsidRPr="001014E4">
              <w:rPr>
                <w:rFonts w:ascii="Arial" w:hAnsi="Arial" w:cs="Arial"/>
                <w:i/>
                <w:sz w:val="14"/>
                <w:szCs w:val="1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1014E4" w:rsidRPr="001014E4" w:rsidP="001014E4" w14:paraId="7001FE03" w14:textId="77777777">
            <w:pPr>
              <w:jc w:val="both"/>
              <w:rPr>
                <w:rFonts w:ascii="Arial" w:hAnsi="Arial" w:cs="Arial"/>
                <w:i/>
                <w:sz w:val="14"/>
                <w:szCs w:val="14"/>
              </w:rPr>
            </w:pPr>
          </w:p>
          <w:p w:rsidR="001014E4" w:rsidRPr="001014E4" w:rsidP="001014E4" w14:paraId="177AB77F" w14:textId="77777777">
            <w:pPr>
              <w:jc w:val="both"/>
              <w:rPr>
                <w:rFonts w:ascii="Arial" w:hAnsi="Arial" w:cs="Arial"/>
                <w:i/>
                <w:sz w:val="14"/>
                <w:szCs w:val="14"/>
              </w:rPr>
            </w:pPr>
            <w:r w:rsidRPr="001014E4">
              <w:rPr>
                <w:rFonts w:ascii="Arial" w:hAnsi="Arial" w:cs="Arial"/>
                <w:i/>
                <w:sz w:val="14"/>
                <w:szCs w:val="14"/>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1014E4" w:rsidRPr="001014E4" w:rsidP="001014E4" w14:paraId="59DE4718" w14:textId="77777777">
            <w:pPr>
              <w:jc w:val="both"/>
              <w:rPr>
                <w:rFonts w:ascii="Arial" w:hAnsi="Arial" w:cs="Arial"/>
                <w:i/>
                <w:sz w:val="14"/>
                <w:szCs w:val="14"/>
              </w:rPr>
            </w:pPr>
          </w:p>
          <w:p w:rsidR="001014E4" w:rsidRPr="001014E4" w:rsidP="001014E4" w14:paraId="3F5A5A41" w14:textId="601DC6FA">
            <w:pPr>
              <w:jc w:val="both"/>
              <w:rPr>
                <w:rFonts w:ascii="Arial" w:hAnsi="Arial" w:cs="Arial"/>
                <w:i/>
                <w:sz w:val="14"/>
                <w:szCs w:val="14"/>
              </w:rPr>
            </w:pPr>
            <w:r w:rsidRPr="001014E4">
              <w:rPr>
                <w:rFonts w:ascii="Arial" w:hAnsi="Arial" w:cs="Arial"/>
                <w:i/>
                <w:sz w:val="14"/>
                <w:szCs w:val="14"/>
              </w:rPr>
              <w:t xml:space="preserve">To file a program discrimination complaint, complete the USDA Program Discrimination Complaint Form, AD-3027, found online at </w:t>
            </w:r>
            <w:hyperlink r:id="rId7" w:history="1">
              <w:r w:rsidRPr="00B117EF">
                <w:rPr>
                  <w:rStyle w:val="Hyperlink"/>
                  <w:rFonts w:ascii="Arial" w:hAnsi="Arial" w:cs="Arial"/>
                  <w:i/>
                  <w:sz w:val="14"/>
                  <w:szCs w:val="14"/>
                </w:rPr>
                <w:t>https://www.usda.gov/oascr/how-to-file-a-program-discrimination-complaint</w:t>
              </w:r>
            </w:hyperlink>
            <w:r>
              <w:rPr>
                <w:rFonts w:ascii="Arial" w:hAnsi="Arial" w:cs="Arial"/>
                <w:i/>
                <w:sz w:val="14"/>
                <w:szCs w:val="14"/>
              </w:rPr>
              <w:t xml:space="preserve"> </w:t>
            </w:r>
            <w:r w:rsidRPr="001014E4">
              <w:rPr>
                <w:rFonts w:ascii="Arial" w:hAnsi="Arial" w:cs="Arial"/>
                <w:i/>
                <w:sz w:val="14"/>
                <w:szCs w:val="14"/>
              </w:rPr>
              <w:t xml:space="preserve">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8" w:history="1">
              <w:r w:rsidRPr="00B117EF">
                <w:rPr>
                  <w:rStyle w:val="Hyperlink"/>
                  <w:rFonts w:ascii="Arial" w:hAnsi="Arial" w:cs="Arial"/>
                  <w:i/>
                  <w:sz w:val="14"/>
                  <w:szCs w:val="14"/>
                </w:rPr>
                <w:t>program.intake@usda.gov</w:t>
              </w:r>
            </w:hyperlink>
            <w:r w:rsidRPr="001014E4">
              <w:rPr>
                <w:rFonts w:ascii="Arial" w:hAnsi="Arial" w:cs="Arial"/>
                <w:i/>
                <w:sz w:val="14"/>
                <w:szCs w:val="14"/>
              </w:rPr>
              <w:t>.</w:t>
            </w:r>
            <w:r>
              <w:rPr>
                <w:rFonts w:ascii="Arial" w:hAnsi="Arial" w:cs="Arial"/>
                <w:i/>
                <w:sz w:val="14"/>
                <w:szCs w:val="14"/>
              </w:rPr>
              <w:t xml:space="preserve"> </w:t>
            </w:r>
          </w:p>
          <w:p w:rsidR="001014E4" w:rsidRPr="001014E4" w:rsidP="001014E4" w14:paraId="08455718" w14:textId="77777777">
            <w:pPr>
              <w:jc w:val="both"/>
              <w:rPr>
                <w:rFonts w:ascii="Arial" w:hAnsi="Arial" w:cs="Arial"/>
                <w:i/>
                <w:sz w:val="14"/>
                <w:szCs w:val="14"/>
              </w:rPr>
            </w:pPr>
          </w:p>
          <w:p w:rsidR="006E51D9" w:rsidRPr="00774CDB" w:rsidP="001014E4" w14:paraId="542FFEC2" w14:textId="672AE146">
            <w:pPr>
              <w:rPr>
                <w:rFonts w:ascii="Arial" w:hAnsi="Arial" w:cs="Arial"/>
                <w:i/>
                <w:sz w:val="16"/>
                <w:szCs w:val="16"/>
              </w:rPr>
            </w:pPr>
            <w:r w:rsidRPr="001014E4">
              <w:rPr>
                <w:rFonts w:ascii="Arial" w:hAnsi="Arial" w:cs="Arial"/>
                <w:i/>
                <w:sz w:val="14"/>
                <w:szCs w:val="14"/>
              </w:rPr>
              <w:t>USDA is an equal opportunity provider, employer, and lender.</w:t>
            </w:r>
          </w:p>
        </w:tc>
      </w:tr>
    </w:tbl>
    <w:p w:rsidR="003235B5" w:rsidRPr="003235B5" w:rsidP="00F4446C" w14:paraId="5B7843CC" w14:textId="77777777">
      <w:pPr>
        <w:rPr>
          <w:rFonts w:ascii="Arial" w:hAnsi="Arial" w:cs="Arial"/>
          <w:sz w:val="18"/>
          <w:szCs w:val="18"/>
        </w:rPr>
      </w:pPr>
    </w:p>
    <w:sectPr w:rsidSect="00F4446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DDC"/>
    <w:rsid w:val="00001488"/>
    <w:rsid w:val="000024E9"/>
    <w:rsid w:val="00002B19"/>
    <w:rsid w:val="000054CC"/>
    <w:rsid w:val="00007068"/>
    <w:rsid w:val="000100BF"/>
    <w:rsid w:val="000121B5"/>
    <w:rsid w:val="00017194"/>
    <w:rsid w:val="000208F1"/>
    <w:rsid w:val="00020BA9"/>
    <w:rsid w:val="00023CAF"/>
    <w:rsid w:val="000245E9"/>
    <w:rsid w:val="00024984"/>
    <w:rsid w:val="0002715B"/>
    <w:rsid w:val="000301D7"/>
    <w:rsid w:val="0003106F"/>
    <w:rsid w:val="000312E4"/>
    <w:rsid w:val="000338BF"/>
    <w:rsid w:val="0003623D"/>
    <w:rsid w:val="0003644F"/>
    <w:rsid w:val="00037216"/>
    <w:rsid w:val="00043EC3"/>
    <w:rsid w:val="00044C0E"/>
    <w:rsid w:val="00044DB3"/>
    <w:rsid w:val="00052640"/>
    <w:rsid w:val="00052B86"/>
    <w:rsid w:val="00054C9E"/>
    <w:rsid w:val="000555CE"/>
    <w:rsid w:val="0005743A"/>
    <w:rsid w:val="000575F1"/>
    <w:rsid w:val="000579F8"/>
    <w:rsid w:val="0006398B"/>
    <w:rsid w:val="0006543B"/>
    <w:rsid w:val="00065DBF"/>
    <w:rsid w:val="00066ACF"/>
    <w:rsid w:val="00067917"/>
    <w:rsid w:val="0007189A"/>
    <w:rsid w:val="00073D9D"/>
    <w:rsid w:val="00074146"/>
    <w:rsid w:val="00075E38"/>
    <w:rsid w:val="000767B9"/>
    <w:rsid w:val="000778BA"/>
    <w:rsid w:val="0008059E"/>
    <w:rsid w:val="00081572"/>
    <w:rsid w:val="000832CF"/>
    <w:rsid w:val="00085368"/>
    <w:rsid w:val="0008680F"/>
    <w:rsid w:val="00087E9A"/>
    <w:rsid w:val="00090D6F"/>
    <w:rsid w:val="00094E2C"/>
    <w:rsid w:val="00094E80"/>
    <w:rsid w:val="000976D8"/>
    <w:rsid w:val="000A0EC7"/>
    <w:rsid w:val="000A11C3"/>
    <w:rsid w:val="000A20FE"/>
    <w:rsid w:val="000A47D0"/>
    <w:rsid w:val="000A50F4"/>
    <w:rsid w:val="000A59A1"/>
    <w:rsid w:val="000A7774"/>
    <w:rsid w:val="000B0410"/>
    <w:rsid w:val="000B0F96"/>
    <w:rsid w:val="000B31F3"/>
    <w:rsid w:val="000B3DF5"/>
    <w:rsid w:val="000B4C8D"/>
    <w:rsid w:val="000B6693"/>
    <w:rsid w:val="000C2473"/>
    <w:rsid w:val="000C2915"/>
    <w:rsid w:val="000C2AB7"/>
    <w:rsid w:val="000C394A"/>
    <w:rsid w:val="000D0016"/>
    <w:rsid w:val="000D1F4D"/>
    <w:rsid w:val="000D208B"/>
    <w:rsid w:val="000D349E"/>
    <w:rsid w:val="000D3901"/>
    <w:rsid w:val="000D62F1"/>
    <w:rsid w:val="000E0465"/>
    <w:rsid w:val="000E17A3"/>
    <w:rsid w:val="000E1C4A"/>
    <w:rsid w:val="000E2867"/>
    <w:rsid w:val="000E2FF2"/>
    <w:rsid w:val="000E30B4"/>
    <w:rsid w:val="000E4A35"/>
    <w:rsid w:val="000E4C1E"/>
    <w:rsid w:val="000E68A3"/>
    <w:rsid w:val="000F0802"/>
    <w:rsid w:val="000F2746"/>
    <w:rsid w:val="000F2D28"/>
    <w:rsid w:val="000F4A59"/>
    <w:rsid w:val="000F6E14"/>
    <w:rsid w:val="000F751F"/>
    <w:rsid w:val="00100B32"/>
    <w:rsid w:val="001014E4"/>
    <w:rsid w:val="00101791"/>
    <w:rsid w:val="00102BB8"/>
    <w:rsid w:val="00103573"/>
    <w:rsid w:val="00103929"/>
    <w:rsid w:val="00103C4A"/>
    <w:rsid w:val="00103E73"/>
    <w:rsid w:val="00104EF8"/>
    <w:rsid w:val="001052A9"/>
    <w:rsid w:val="00105C47"/>
    <w:rsid w:val="00107A22"/>
    <w:rsid w:val="00110D0A"/>
    <w:rsid w:val="0011262A"/>
    <w:rsid w:val="00113428"/>
    <w:rsid w:val="00121106"/>
    <w:rsid w:val="001226BF"/>
    <w:rsid w:val="00122748"/>
    <w:rsid w:val="0012370D"/>
    <w:rsid w:val="0012404A"/>
    <w:rsid w:val="00124DAC"/>
    <w:rsid w:val="00124DF4"/>
    <w:rsid w:val="00125D1F"/>
    <w:rsid w:val="00126BF0"/>
    <w:rsid w:val="00130EFA"/>
    <w:rsid w:val="00131D0C"/>
    <w:rsid w:val="00132698"/>
    <w:rsid w:val="001335ED"/>
    <w:rsid w:val="00133D68"/>
    <w:rsid w:val="00135655"/>
    <w:rsid w:val="001368F5"/>
    <w:rsid w:val="00140762"/>
    <w:rsid w:val="001407DF"/>
    <w:rsid w:val="00143B09"/>
    <w:rsid w:val="0014494A"/>
    <w:rsid w:val="001477C1"/>
    <w:rsid w:val="00151C88"/>
    <w:rsid w:val="00153070"/>
    <w:rsid w:val="001546DC"/>
    <w:rsid w:val="00154C43"/>
    <w:rsid w:val="0015738E"/>
    <w:rsid w:val="00157BED"/>
    <w:rsid w:val="00160595"/>
    <w:rsid w:val="00161FAB"/>
    <w:rsid w:val="00165A1F"/>
    <w:rsid w:val="00170C69"/>
    <w:rsid w:val="00172062"/>
    <w:rsid w:val="00172A54"/>
    <w:rsid w:val="00173E9F"/>
    <w:rsid w:val="0017418B"/>
    <w:rsid w:val="00174521"/>
    <w:rsid w:val="00176772"/>
    <w:rsid w:val="00176D08"/>
    <w:rsid w:val="00176D4D"/>
    <w:rsid w:val="00182F8A"/>
    <w:rsid w:val="0019059A"/>
    <w:rsid w:val="00193C00"/>
    <w:rsid w:val="0019482B"/>
    <w:rsid w:val="001961F3"/>
    <w:rsid w:val="0019681A"/>
    <w:rsid w:val="00197416"/>
    <w:rsid w:val="001A1A6A"/>
    <w:rsid w:val="001A66BC"/>
    <w:rsid w:val="001A7A70"/>
    <w:rsid w:val="001A7BD9"/>
    <w:rsid w:val="001B1546"/>
    <w:rsid w:val="001B488D"/>
    <w:rsid w:val="001B7554"/>
    <w:rsid w:val="001C02C7"/>
    <w:rsid w:val="001C38A6"/>
    <w:rsid w:val="001C463F"/>
    <w:rsid w:val="001C5466"/>
    <w:rsid w:val="001C5CD7"/>
    <w:rsid w:val="001C606B"/>
    <w:rsid w:val="001D239D"/>
    <w:rsid w:val="001D68A3"/>
    <w:rsid w:val="001D698D"/>
    <w:rsid w:val="001E001D"/>
    <w:rsid w:val="001E1427"/>
    <w:rsid w:val="001E1DB8"/>
    <w:rsid w:val="001E2361"/>
    <w:rsid w:val="001E3E59"/>
    <w:rsid w:val="001E4826"/>
    <w:rsid w:val="001E6C9C"/>
    <w:rsid w:val="001E766B"/>
    <w:rsid w:val="001E78EC"/>
    <w:rsid w:val="001E7C22"/>
    <w:rsid w:val="001E7E47"/>
    <w:rsid w:val="001F0E7D"/>
    <w:rsid w:val="001F1665"/>
    <w:rsid w:val="001F17F9"/>
    <w:rsid w:val="001F1A82"/>
    <w:rsid w:val="001F318D"/>
    <w:rsid w:val="001F3EDC"/>
    <w:rsid w:val="001F4217"/>
    <w:rsid w:val="001F4705"/>
    <w:rsid w:val="001F5AFC"/>
    <w:rsid w:val="001F7912"/>
    <w:rsid w:val="00201A76"/>
    <w:rsid w:val="002035AD"/>
    <w:rsid w:val="00203D1B"/>
    <w:rsid w:val="00204CF3"/>
    <w:rsid w:val="00205A87"/>
    <w:rsid w:val="00206CF2"/>
    <w:rsid w:val="00206D25"/>
    <w:rsid w:val="0020765C"/>
    <w:rsid w:val="002077E5"/>
    <w:rsid w:val="002109CB"/>
    <w:rsid w:val="00211FD6"/>
    <w:rsid w:val="002136A4"/>
    <w:rsid w:val="0021497E"/>
    <w:rsid w:val="00217442"/>
    <w:rsid w:val="002176CC"/>
    <w:rsid w:val="002204E6"/>
    <w:rsid w:val="00221759"/>
    <w:rsid w:val="00221A5D"/>
    <w:rsid w:val="00221C51"/>
    <w:rsid w:val="002225A4"/>
    <w:rsid w:val="002226A6"/>
    <w:rsid w:val="00225BD4"/>
    <w:rsid w:val="00226854"/>
    <w:rsid w:val="00230232"/>
    <w:rsid w:val="0023169B"/>
    <w:rsid w:val="00231DDF"/>
    <w:rsid w:val="00231FCC"/>
    <w:rsid w:val="00236FA7"/>
    <w:rsid w:val="00240507"/>
    <w:rsid w:val="00241D98"/>
    <w:rsid w:val="0024255B"/>
    <w:rsid w:val="00242A9B"/>
    <w:rsid w:val="00247DDC"/>
    <w:rsid w:val="002504EA"/>
    <w:rsid w:val="002511AE"/>
    <w:rsid w:val="002512E2"/>
    <w:rsid w:val="00251364"/>
    <w:rsid w:val="00251C02"/>
    <w:rsid w:val="00251C42"/>
    <w:rsid w:val="00252DA6"/>
    <w:rsid w:val="00253019"/>
    <w:rsid w:val="002546F1"/>
    <w:rsid w:val="002602DE"/>
    <w:rsid w:val="002644BB"/>
    <w:rsid w:val="002652C1"/>
    <w:rsid w:val="0026582F"/>
    <w:rsid w:val="00266449"/>
    <w:rsid w:val="00266F78"/>
    <w:rsid w:val="002679B2"/>
    <w:rsid w:val="002708E1"/>
    <w:rsid w:val="0027173C"/>
    <w:rsid w:val="00272793"/>
    <w:rsid w:val="00272A28"/>
    <w:rsid w:val="002755D6"/>
    <w:rsid w:val="0027585B"/>
    <w:rsid w:val="0027655B"/>
    <w:rsid w:val="00276627"/>
    <w:rsid w:val="00277536"/>
    <w:rsid w:val="00280094"/>
    <w:rsid w:val="00283AA6"/>
    <w:rsid w:val="002859A4"/>
    <w:rsid w:val="00285CFE"/>
    <w:rsid w:val="00286F61"/>
    <w:rsid w:val="00286FAF"/>
    <w:rsid w:val="00286FFB"/>
    <w:rsid w:val="002876E1"/>
    <w:rsid w:val="0029108D"/>
    <w:rsid w:val="002932B7"/>
    <w:rsid w:val="00294374"/>
    <w:rsid w:val="00295CFE"/>
    <w:rsid w:val="002A51C9"/>
    <w:rsid w:val="002A5394"/>
    <w:rsid w:val="002B1CEE"/>
    <w:rsid w:val="002B3389"/>
    <w:rsid w:val="002B3F53"/>
    <w:rsid w:val="002B4A64"/>
    <w:rsid w:val="002B4C38"/>
    <w:rsid w:val="002B5AE7"/>
    <w:rsid w:val="002B7E31"/>
    <w:rsid w:val="002C39E8"/>
    <w:rsid w:val="002C493E"/>
    <w:rsid w:val="002D4ADD"/>
    <w:rsid w:val="002D64D0"/>
    <w:rsid w:val="002D66B2"/>
    <w:rsid w:val="002D6EA5"/>
    <w:rsid w:val="002D70B7"/>
    <w:rsid w:val="002E2037"/>
    <w:rsid w:val="002E4B13"/>
    <w:rsid w:val="002E5E7A"/>
    <w:rsid w:val="002E60AE"/>
    <w:rsid w:val="002E6968"/>
    <w:rsid w:val="002F0431"/>
    <w:rsid w:val="002F0A9D"/>
    <w:rsid w:val="002F1DE4"/>
    <w:rsid w:val="002F1FE1"/>
    <w:rsid w:val="002F2A7F"/>
    <w:rsid w:val="002F5167"/>
    <w:rsid w:val="002F7326"/>
    <w:rsid w:val="0030152D"/>
    <w:rsid w:val="00303DB0"/>
    <w:rsid w:val="0030478D"/>
    <w:rsid w:val="00305C74"/>
    <w:rsid w:val="00311B58"/>
    <w:rsid w:val="003126A5"/>
    <w:rsid w:val="00313732"/>
    <w:rsid w:val="00313A23"/>
    <w:rsid w:val="00315D33"/>
    <w:rsid w:val="003172F0"/>
    <w:rsid w:val="003208B3"/>
    <w:rsid w:val="003215CC"/>
    <w:rsid w:val="003235B5"/>
    <w:rsid w:val="00324025"/>
    <w:rsid w:val="003247AB"/>
    <w:rsid w:val="0032721D"/>
    <w:rsid w:val="00327C7D"/>
    <w:rsid w:val="0033366D"/>
    <w:rsid w:val="0033521E"/>
    <w:rsid w:val="003361B2"/>
    <w:rsid w:val="00336942"/>
    <w:rsid w:val="0033740E"/>
    <w:rsid w:val="00337897"/>
    <w:rsid w:val="00341D19"/>
    <w:rsid w:val="00342A43"/>
    <w:rsid w:val="003457C8"/>
    <w:rsid w:val="003469EB"/>
    <w:rsid w:val="0034776D"/>
    <w:rsid w:val="00353DCC"/>
    <w:rsid w:val="0035411E"/>
    <w:rsid w:val="00355F49"/>
    <w:rsid w:val="00356611"/>
    <w:rsid w:val="00356C08"/>
    <w:rsid w:val="003576E3"/>
    <w:rsid w:val="0036055C"/>
    <w:rsid w:val="003617CF"/>
    <w:rsid w:val="00362C8E"/>
    <w:rsid w:val="00363512"/>
    <w:rsid w:val="0036455F"/>
    <w:rsid w:val="00364747"/>
    <w:rsid w:val="00365010"/>
    <w:rsid w:val="0036617D"/>
    <w:rsid w:val="0036643E"/>
    <w:rsid w:val="00367AA0"/>
    <w:rsid w:val="0037051D"/>
    <w:rsid w:val="00370D3B"/>
    <w:rsid w:val="003711A6"/>
    <w:rsid w:val="0037175D"/>
    <w:rsid w:val="00372D41"/>
    <w:rsid w:val="00375449"/>
    <w:rsid w:val="00375CE7"/>
    <w:rsid w:val="0038047B"/>
    <w:rsid w:val="00382EEA"/>
    <w:rsid w:val="003860A7"/>
    <w:rsid w:val="00387FBC"/>
    <w:rsid w:val="00390F43"/>
    <w:rsid w:val="00392644"/>
    <w:rsid w:val="003958F6"/>
    <w:rsid w:val="003963F3"/>
    <w:rsid w:val="00397104"/>
    <w:rsid w:val="003972F1"/>
    <w:rsid w:val="00397EA1"/>
    <w:rsid w:val="003A036A"/>
    <w:rsid w:val="003A557E"/>
    <w:rsid w:val="003A6394"/>
    <w:rsid w:val="003A7506"/>
    <w:rsid w:val="003A762A"/>
    <w:rsid w:val="003A7651"/>
    <w:rsid w:val="003B0107"/>
    <w:rsid w:val="003B3802"/>
    <w:rsid w:val="003B4936"/>
    <w:rsid w:val="003B56AE"/>
    <w:rsid w:val="003B5E27"/>
    <w:rsid w:val="003B5EDC"/>
    <w:rsid w:val="003B6585"/>
    <w:rsid w:val="003B7054"/>
    <w:rsid w:val="003B7DB2"/>
    <w:rsid w:val="003C2848"/>
    <w:rsid w:val="003C4E4F"/>
    <w:rsid w:val="003C5910"/>
    <w:rsid w:val="003C6C68"/>
    <w:rsid w:val="003C6FE9"/>
    <w:rsid w:val="003C795E"/>
    <w:rsid w:val="003C7B96"/>
    <w:rsid w:val="003C7C61"/>
    <w:rsid w:val="003D0004"/>
    <w:rsid w:val="003D3BA1"/>
    <w:rsid w:val="003D4383"/>
    <w:rsid w:val="003D4930"/>
    <w:rsid w:val="003D74BC"/>
    <w:rsid w:val="003D7778"/>
    <w:rsid w:val="003D79F3"/>
    <w:rsid w:val="003F3CE2"/>
    <w:rsid w:val="003F4BA8"/>
    <w:rsid w:val="003F5A07"/>
    <w:rsid w:val="003F65FB"/>
    <w:rsid w:val="004002AB"/>
    <w:rsid w:val="004024A2"/>
    <w:rsid w:val="00402BA4"/>
    <w:rsid w:val="0040433F"/>
    <w:rsid w:val="004046BF"/>
    <w:rsid w:val="00407D30"/>
    <w:rsid w:val="00412B14"/>
    <w:rsid w:val="00413F74"/>
    <w:rsid w:val="004142B0"/>
    <w:rsid w:val="0042170C"/>
    <w:rsid w:val="00421C5E"/>
    <w:rsid w:val="00423008"/>
    <w:rsid w:val="004231CE"/>
    <w:rsid w:val="00425210"/>
    <w:rsid w:val="00431788"/>
    <w:rsid w:val="00431BDF"/>
    <w:rsid w:val="00434894"/>
    <w:rsid w:val="0043514B"/>
    <w:rsid w:val="004366DD"/>
    <w:rsid w:val="00437189"/>
    <w:rsid w:val="004400A7"/>
    <w:rsid w:val="00440140"/>
    <w:rsid w:val="00440437"/>
    <w:rsid w:val="00441790"/>
    <w:rsid w:val="00443860"/>
    <w:rsid w:val="00443876"/>
    <w:rsid w:val="00443F06"/>
    <w:rsid w:val="0045003E"/>
    <w:rsid w:val="00450A8C"/>
    <w:rsid w:val="004514E3"/>
    <w:rsid w:val="00452214"/>
    <w:rsid w:val="00453177"/>
    <w:rsid w:val="0045420B"/>
    <w:rsid w:val="00456C9E"/>
    <w:rsid w:val="0045713A"/>
    <w:rsid w:val="00460E1D"/>
    <w:rsid w:val="00460F49"/>
    <w:rsid w:val="0046112B"/>
    <w:rsid w:val="00462CD0"/>
    <w:rsid w:val="004631E7"/>
    <w:rsid w:val="00463BAC"/>
    <w:rsid w:val="00466599"/>
    <w:rsid w:val="00466FF4"/>
    <w:rsid w:val="00470A30"/>
    <w:rsid w:val="00471EB5"/>
    <w:rsid w:val="00472030"/>
    <w:rsid w:val="004776C1"/>
    <w:rsid w:val="00480BE7"/>
    <w:rsid w:val="00482016"/>
    <w:rsid w:val="00483ECA"/>
    <w:rsid w:val="004850B3"/>
    <w:rsid w:val="00485F6A"/>
    <w:rsid w:val="0048633D"/>
    <w:rsid w:val="00486700"/>
    <w:rsid w:val="00487800"/>
    <w:rsid w:val="004925AE"/>
    <w:rsid w:val="004A0946"/>
    <w:rsid w:val="004A3313"/>
    <w:rsid w:val="004A7F9D"/>
    <w:rsid w:val="004B246C"/>
    <w:rsid w:val="004B261E"/>
    <w:rsid w:val="004B3BAD"/>
    <w:rsid w:val="004B56E1"/>
    <w:rsid w:val="004B57E4"/>
    <w:rsid w:val="004B6BD7"/>
    <w:rsid w:val="004B753E"/>
    <w:rsid w:val="004C08E4"/>
    <w:rsid w:val="004C0A8D"/>
    <w:rsid w:val="004C0ABE"/>
    <w:rsid w:val="004C2009"/>
    <w:rsid w:val="004C27C6"/>
    <w:rsid w:val="004C49C7"/>
    <w:rsid w:val="004C6137"/>
    <w:rsid w:val="004C6D5D"/>
    <w:rsid w:val="004C6E20"/>
    <w:rsid w:val="004D0AD6"/>
    <w:rsid w:val="004D1AEB"/>
    <w:rsid w:val="004D53A2"/>
    <w:rsid w:val="004D7232"/>
    <w:rsid w:val="004D72F0"/>
    <w:rsid w:val="004D789F"/>
    <w:rsid w:val="004D7A69"/>
    <w:rsid w:val="004E03F2"/>
    <w:rsid w:val="004E1518"/>
    <w:rsid w:val="004E22BA"/>
    <w:rsid w:val="004E27AE"/>
    <w:rsid w:val="004E3BDF"/>
    <w:rsid w:val="004E3C84"/>
    <w:rsid w:val="004E3EBC"/>
    <w:rsid w:val="004E5E9F"/>
    <w:rsid w:val="004F0511"/>
    <w:rsid w:val="004F1335"/>
    <w:rsid w:val="004F1FA4"/>
    <w:rsid w:val="004F373F"/>
    <w:rsid w:val="004F3B2D"/>
    <w:rsid w:val="004F5EA1"/>
    <w:rsid w:val="005011BF"/>
    <w:rsid w:val="005022E9"/>
    <w:rsid w:val="00505151"/>
    <w:rsid w:val="0050564C"/>
    <w:rsid w:val="00507DAE"/>
    <w:rsid w:val="0051000A"/>
    <w:rsid w:val="005117FA"/>
    <w:rsid w:val="00512D07"/>
    <w:rsid w:val="005179E0"/>
    <w:rsid w:val="00522509"/>
    <w:rsid w:val="0052276E"/>
    <w:rsid w:val="00522BC3"/>
    <w:rsid w:val="005237BC"/>
    <w:rsid w:val="0052488D"/>
    <w:rsid w:val="00525FD2"/>
    <w:rsid w:val="005344CB"/>
    <w:rsid w:val="005364D9"/>
    <w:rsid w:val="00537713"/>
    <w:rsid w:val="00537D01"/>
    <w:rsid w:val="00545398"/>
    <w:rsid w:val="00546A50"/>
    <w:rsid w:val="00546F13"/>
    <w:rsid w:val="00550A8F"/>
    <w:rsid w:val="00551275"/>
    <w:rsid w:val="0055415F"/>
    <w:rsid w:val="00554EF2"/>
    <w:rsid w:val="00560A11"/>
    <w:rsid w:val="0056309C"/>
    <w:rsid w:val="00563A1A"/>
    <w:rsid w:val="00563D51"/>
    <w:rsid w:val="00565FF3"/>
    <w:rsid w:val="005666DD"/>
    <w:rsid w:val="00566736"/>
    <w:rsid w:val="00567962"/>
    <w:rsid w:val="00572F9F"/>
    <w:rsid w:val="00574821"/>
    <w:rsid w:val="005760A0"/>
    <w:rsid w:val="00577002"/>
    <w:rsid w:val="00577D01"/>
    <w:rsid w:val="0058012A"/>
    <w:rsid w:val="00580F07"/>
    <w:rsid w:val="00581AB7"/>
    <w:rsid w:val="0058260E"/>
    <w:rsid w:val="00582761"/>
    <w:rsid w:val="00583F29"/>
    <w:rsid w:val="0058550A"/>
    <w:rsid w:val="00586BFF"/>
    <w:rsid w:val="005904B9"/>
    <w:rsid w:val="00590801"/>
    <w:rsid w:val="0059260E"/>
    <w:rsid w:val="00592E49"/>
    <w:rsid w:val="00593711"/>
    <w:rsid w:val="00593C9F"/>
    <w:rsid w:val="005977BA"/>
    <w:rsid w:val="005A4E1E"/>
    <w:rsid w:val="005A51BF"/>
    <w:rsid w:val="005A6160"/>
    <w:rsid w:val="005A62D8"/>
    <w:rsid w:val="005B0BA6"/>
    <w:rsid w:val="005B290E"/>
    <w:rsid w:val="005B4751"/>
    <w:rsid w:val="005B5CBC"/>
    <w:rsid w:val="005B5E8E"/>
    <w:rsid w:val="005B6AEB"/>
    <w:rsid w:val="005C06B5"/>
    <w:rsid w:val="005C0CF9"/>
    <w:rsid w:val="005C6D00"/>
    <w:rsid w:val="005C6DBA"/>
    <w:rsid w:val="005C71A9"/>
    <w:rsid w:val="005D2C1A"/>
    <w:rsid w:val="005D4438"/>
    <w:rsid w:val="005D47E4"/>
    <w:rsid w:val="005E1611"/>
    <w:rsid w:val="005E1774"/>
    <w:rsid w:val="005E350A"/>
    <w:rsid w:val="005E3B1A"/>
    <w:rsid w:val="005E3FA6"/>
    <w:rsid w:val="005E4499"/>
    <w:rsid w:val="005E523F"/>
    <w:rsid w:val="005E60F6"/>
    <w:rsid w:val="005E6A4D"/>
    <w:rsid w:val="005E6A6F"/>
    <w:rsid w:val="005F181F"/>
    <w:rsid w:val="005F4549"/>
    <w:rsid w:val="005F779B"/>
    <w:rsid w:val="00600FA5"/>
    <w:rsid w:val="00601C67"/>
    <w:rsid w:val="00601ED3"/>
    <w:rsid w:val="00602E5F"/>
    <w:rsid w:val="006047A8"/>
    <w:rsid w:val="00605CEC"/>
    <w:rsid w:val="0060710A"/>
    <w:rsid w:val="0060762A"/>
    <w:rsid w:val="006107BA"/>
    <w:rsid w:val="00612564"/>
    <w:rsid w:val="00616487"/>
    <w:rsid w:val="00616DA6"/>
    <w:rsid w:val="006176DE"/>
    <w:rsid w:val="0062248F"/>
    <w:rsid w:val="00631BE4"/>
    <w:rsid w:val="0063530D"/>
    <w:rsid w:val="0063552A"/>
    <w:rsid w:val="006375FB"/>
    <w:rsid w:val="00641DD3"/>
    <w:rsid w:val="00644120"/>
    <w:rsid w:val="006449D0"/>
    <w:rsid w:val="00652331"/>
    <w:rsid w:val="00654460"/>
    <w:rsid w:val="006609D9"/>
    <w:rsid w:val="00661694"/>
    <w:rsid w:val="00663E73"/>
    <w:rsid w:val="006701C1"/>
    <w:rsid w:val="0067139E"/>
    <w:rsid w:val="006714F2"/>
    <w:rsid w:val="006722CE"/>
    <w:rsid w:val="006743DB"/>
    <w:rsid w:val="006747FC"/>
    <w:rsid w:val="00674E14"/>
    <w:rsid w:val="0067538A"/>
    <w:rsid w:val="00676159"/>
    <w:rsid w:val="00676D3A"/>
    <w:rsid w:val="006804FF"/>
    <w:rsid w:val="00680742"/>
    <w:rsid w:val="00681088"/>
    <w:rsid w:val="006834B0"/>
    <w:rsid w:val="00683A11"/>
    <w:rsid w:val="00684384"/>
    <w:rsid w:val="006868EB"/>
    <w:rsid w:val="006870BD"/>
    <w:rsid w:val="00687195"/>
    <w:rsid w:val="00687307"/>
    <w:rsid w:val="00692E8B"/>
    <w:rsid w:val="006930CE"/>
    <w:rsid w:val="0069353A"/>
    <w:rsid w:val="0069357E"/>
    <w:rsid w:val="006A051A"/>
    <w:rsid w:val="006A0B73"/>
    <w:rsid w:val="006A2DE7"/>
    <w:rsid w:val="006A3A65"/>
    <w:rsid w:val="006A3D9F"/>
    <w:rsid w:val="006A5B08"/>
    <w:rsid w:val="006A775E"/>
    <w:rsid w:val="006A7FB8"/>
    <w:rsid w:val="006B1E1B"/>
    <w:rsid w:val="006B3C75"/>
    <w:rsid w:val="006B6781"/>
    <w:rsid w:val="006B6E6F"/>
    <w:rsid w:val="006C01E8"/>
    <w:rsid w:val="006C0BD0"/>
    <w:rsid w:val="006C274D"/>
    <w:rsid w:val="006C44D8"/>
    <w:rsid w:val="006C51F1"/>
    <w:rsid w:val="006C52F6"/>
    <w:rsid w:val="006D1D36"/>
    <w:rsid w:val="006D51DF"/>
    <w:rsid w:val="006D7CEE"/>
    <w:rsid w:val="006E083D"/>
    <w:rsid w:val="006E2EF0"/>
    <w:rsid w:val="006E51D9"/>
    <w:rsid w:val="006E6966"/>
    <w:rsid w:val="006E7D09"/>
    <w:rsid w:val="006F00AF"/>
    <w:rsid w:val="006F13A1"/>
    <w:rsid w:val="006F1650"/>
    <w:rsid w:val="006F1CF9"/>
    <w:rsid w:val="006F2D92"/>
    <w:rsid w:val="006F47AF"/>
    <w:rsid w:val="006F69FE"/>
    <w:rsid w:val="00705AF0"/>
    <w:rsid w:val="007066D7"/>
    <w:rsid w:val="00707AA7"/>
    <w:rsid w:val="00710A07"/>
    <w:rsid w:val="00711A60"/>
    <w:rsid w:val="00712718"/>
    <w:rsid w:val="007143C7"/>
    <w:rsid w:val="00717A12"/>
    <w:rsid w:val="007208EE"/>
    <w:rsid w:val="00720FAC"/>
    <w:rsid w:val="00722753"/>
    <w:rsid w:val="007242CA"/>
    <w:rsid w:val="007321EA"/>
    <w:rsid w:val="0073253B"/>
    <w:rsid w:val="007359AC"/>
    <w:rsid w:val="00735CD8"/>
    <w:rsid w:val="00735F29"/>
    <w:rsid w:val="00736943"/>
    <w:rsid w:val="0074086C"/>
    <w:rsid w:val="00740FAD"/>
    <w:rsid w:val="00743C0B"/>
    <w:rsid w:val="00745623"/>
    <w:rsid w:val="0074568C"/>
    <w:rsid w:val="00746281"/>
    <w:rsid w:val="007469CA"/>
    <w:rsid w:val="00747C94"/>
    <w:rsid w:val="007504FC"/>
    <w:rsid w:val="00750A72"/>
    <w:rsid w:val="00752B18"/>
    <w:rsid w:val="0075477E"/>
    <w:rsid w:val="00755367"/>
    <w:rsid w:val="00755F3F"/>
    <w:rsid w:val="00757D0F"/>
    <w:rsid w:val="007602B0"/>
    <w:rsid w:val="00761F44"/>
    <w:rsid w:val="00762BA4"/>
    <w:rsid w:val="00764867"/>
    <w:rsid w:val="00767BF6"/>
    <w:rsid w:val="0077356A"/>
    <w:rsid w:val="00773DF9"/>
    <w:rsid w:val="0077484D"/>
    <w:rsid w:val="00774B8C"/>
    <w:rsid w:val="00774CDB"/>
    <w:rsid w:val="007779A1"/>
    <w:rsid w:val="00781A2F"/>
    <w:rsid w:val="007829E9"/>
    <w:rsid w:val="00783104"/>
    <w:rsid w:val="007845C9"/>
    <w:rsid w:val="00784FE6"/>
    <w:rsid w:val="00785065"/>
    <w:rsid w:val="007853F8"/>
    <w:rsid w:val="0079096C"/>
    <w:rsid w:val="00791A0A"/>
    <w:rsid w:val="007929F2"/>
    <w:rsid w:val="00794D2C"/>
    <w:rsid w:val="0079540A"/>
    <w:rsid w:val="00795755"/>
    <w:rsid w:val="00796692"/>
    <w:rsid w:val="00797303"/>
    <w:rsid w:val="007A0C1E"/>
    <w:rsid w:val="007A0EA4"/>
    <w:rsid w:val="007A39FB"/>
    <w:rsid w:val="007A628B"/>
    <w:rsid w:val="007A6CA0"/>
    <w:rsid w:val="007A7D63"/>
    <w:rsid w:val="007B1C54"/>
    <w:rsid w:val="007B1CE8"/>
    <w:rsid w:val="007B5E45"/>
    <w:rsid w:val="007B65C1"/>
    <w:rsid w:val="007C13F6"/>
    <w:rsid w:val="007C3F8C"/>
    <w:rsid w:val="007D0CE3"/>
    <w:rsid w:val="007D0F4F"/>
    <w:rsid w:val="007D1465"/>
    <w:rsid w:val="007D374F"/>
    <w:rsid w:val="007D65AE"/>
    <w:rsid w:val="007D7EB8"/>
    <w:rsid w:val="007E0022"/>
    <w:rsid w:val="007E26DD"/>
    <w:rsid w:val="007E3269"/>
    <w:rsid w:val="007E4333"/>
    <w:rsid w:val="007E5945"/>
    <w:rsid w:val="007E6931"/>
    <w:rsid w:val="007F05A1"/>
    <w:rsid w:val="007F5468"/>
    <w:rsid w:val="00800D62"/>
    <w:rsid w:val="008016E2"/>
    <w:rsid w:val="00802851"/>
    <w:rsid w:val="0080303D"/>
    <w:rsid w:val="008030DE"/>
    <w:rsid w:val="00804B55"/>
    <w:rsid w:val="00806E7E"/>
    <w:rsid w:val="0081189B"/>
    <w:rsid w:val="00811ED1"/>
    <w:rsid w:val="0081419A"/>
    <w:rsid w:val="00815FF3"/>
    <w:rsid w:val="00817711"/>
    <w:rsid w:val="00817D52"/>
    <w:rsid w:val="008203BB"/>
    <w:rsid w:val="00820991"/>
    <w:rsid w:val="00821091"/>
    <w:rsid w:val="00822792"/>
    <w:rsid w:val="00825381"/>
    <w:rsid w:val="0082656A"/>
    <w:rsid w:val="00827D03"/>
    <w:rsid w:val="00830EFA"/>
    <w:rsid w:val="00830F92"/>
    <w:rsid w:val="00832C22"/>
    <w:rsid w:val="00835474"/>
    <w:rsid w:val="00836296"/>
    <w:rsid w:val="008377E3"/>
    <w:rsid w:val="00837D2A"/>
    <w:rsid w:val="00842BE8"/>
    <w:rsid w:val="008456B0"/>
    <w:rsid w:val="00845A66"/>
    <w:rsid w:val="0085325A"/>
    <w:rsid w:val="00854EA4"/>
    <w:rsid w:val="00860227"/>
    <w:rsid w:val="008636E8"/>
    <w:rsid w:val="008649DD"/>
    <w:rsid w:val="00865BB0"/>
    <w:rsid w:val="00865E1D"/>
    <w:rsid w:val="008716EA"/>
    <w:rsid w:val="0087291D"/>
    <w:rsid w:val="00873A68"/>
    <w:rsid w:val="00873AEC"/>
    <w:rsid w:val="00873C1A"/>
    <w:rsid w:val="00873E7F"/>
    <w:rsid w:val="00874905"/>
    <w:rsid w:val="00876F28"/>
    <w:rsid w:val="00884382"/>
    <w:rsid w:val="00884471"/>
    <w:rsid w:val="008846D2"/>
    <w:rsid w:val="00884C09"/>
    <w:rsid w:val="00884E45"/>
    <w:rsid w:val="00887A3C"/>
    <w:rsid w:val="0089096A"/>
    <w:rsid w:val="0089276A"/>
    <w:rsid w:val="00896E3B"/>
    <w:rsid w:val="008A1746"/>
    <w:rsid w:val="008A2C20"/>
    <w:rsid w:val="008A71D8"/>
    <w:rsid w:val="008B1851"/>
    <w:rsid w:val="008B2067"/>
    <w:rsid w:val="008B2FFC"/>
    <w:rsid w:val="008B3374"/>
    <w:rsid w:val="008B3E99"/>
    <w:rsid w:val="008C2C71"/>
    <w:rsid w:val="008C343E"/>
    <w:rsid w:val="008C3494"/>
    <w:rsid w:val="008C4014"/>
    <w:rsid w:val="008C5179"/>
    <w:rsid w:val="008C7C8F"/>
    <w:rsid w:val="008D28DC"/>
    <w:rsid w:val="008D5660"/>
    <w:rsid w:val="008E0451"/>
    <w:rsid w:val="008E0F28"/>
    <w:rsid w:val="008E15F8"/>
    <w:rsid w:val="008E25E6"/>
    <w:rsid w:val="008E383D"/>
    <w:rsid w:val="008E391A"/>
    <w:rsid w:val="008E3D3B"/>
    <w:rsid w:val="008E3E44"/>
    <w:rsid w:val="008E44FB"/>
    <w:rsid w:val="008F24BB"/>
    <w:rsid w:val="008F557D"/>
    <w:rsid w:val="009004A3"/>
    <w:rsid w:val="0090436C"/>
    <w:rsid w:val="00904DB5"/>
    <w:rsid w:val="009055E1"/>
    <w:rsid w:val="00905B72"/>
    <w:rsid w:val="009062DF"/>
    <w:rsid w:val="0090631C"/>
    <w:rsid w:val="009101DD"/>
    <w:rsid w:val="0091091C"/>
    <w:rsid w:val="00911512"/>
    <w:rsid w:val="009119C0"/>
    <w:rsid w:val="00911CCF"/>
    <w:rsid w:val="009120E8"/>
    <w:rsid w:val="009134FA"/>
    <w:rsid w:val="0091601F"/>
    <w:rsid w:val="009162A2"/>
    <w:rsid w:val="009174F8"/>
    <w:rsid w:val="00920AA7"/>
    <w:rsid w:val="00923109"/>
    <w:rsid w:val="009231E0"/>
    <w:rsid w:val="00923883"/>
    <w:rsid w:val="00924260"/>
    <w:rsid w:val="0092461B"/>
    <w:rsid w:val="00925125"/>
    <w:rsid w:val="00925B2F"/>
    <w:rsid w:val="00927FE9"/>
    <w:rsid w:val="00933192"/>
    <w:rsid w:val="009346B6"/>
    <w:rsid w:val="00935AF6"/>
    <w:rsid w:val="00935CDB"/>
    <w:rsid w:val="00935D21"/>
    <w:rsid w:val="00936620"/>
    <w:rsid w:val="00936C03"/>
    <w:rsid w:val="0094251E"/>
    <w:rsid w:val="0094279F"/>
    <w:rsid w:val="009439C5"/>
    <w:rsid w:val="00944564"/>
    <w:rsid w:val="009453C8"/>
    <w:rsid w:val="00945D9B"/>
    <w:rsid w:val="009465EF"/>
    <w:rsid w:val="00946E37"/>
    <w:rsid w:val="00950051"/>
    <w:rsid w:val="00950A3C"/>
    <w:rsid w:val="00954476"/>
    <w:rsid w:val="0095486A"/>
    <w:rsid w:val="009571CB"/>
    <w:rsid w:val="00957591"/>
    <w:rsid w:val="00960343"/>
    <w:rsid w:val="00961758"/>
    <w:rsid w:val="0096210B"/>
    <w:rsid w:val="00962DE0"/>
    <w:rsid w:val="00965BB9"/>
    <w:rsid w:val="00966991"/>
    <w:rsid w:val="00967D45"/>
    <w:rsid w:val="00972882"/>
    <w:rsid w:val="00973A63"/>
    <w:rsid w:val="00976998"/>
    <w:rsid w:val="0098039A"/>
    <w:rsid w:val="00980671"/>
    <w:rsid w:val="00984FE9"/>
    <w:rsid w:val="009862C3"/>
    <w:rsid w:val="00990CB3"/>
    <w:rsid w:val="00991AD8"/>
    <w:rsid w:val="00992243"/>
    <w:rsid w:val="00992FCC"/>
    <w:rsid w:val="009943DC"/>
    <w:rsid w:val="00995F01"/>
    <w:rsid w:val="009968CB"/>
    <w:rsid w:val="00996BCB"/>
    <w:rsid w:val="00997A0B"/>
    <w:rsid w:val="009A16E2"/>
    <w:rsid w:val="009A295F"/>
    <w:rsid w:val="009A3A6C"/>
    <w:rsid w:val="009A3F18"/>
    <w:rsid w:val="009A659B"/>
    <w:rsid w:val="009A74E6"/>
    <w:rsid w:val="009B0462"/>
    <w:rsid w:val="009B22B0"/>
    <w:rsid w:val="009B2CAB"/>
    <w:rsid w:val="009B38B7"/>
    <w:rsid w:val="009B3F2C"/>
    <w:rsid w:val="009B556E"/>
    <w:rsid w:val="009B5A0C"/>
    <w:rsid w:val="009B6CB7"/>
    <w:rsid w:val="009C0394"/>
    <w:rsid w:val="009C0ACA"/>
    <w:rsid w:val="009C0F3A"/>
    <w:rsid w:val="009C3BF4"/>
    <w:rsid w:val="009C5DD2"/>
    <w:rsid w:val="009C6080"/>
    <w:rsid w:val="009D03F3"/>
    <w:rsid w:val="009D091B"/>
    <w:rsid w:val="009D250F"/>
    <w:rsid w:val="009D33AB"/>
    <w:rsid w:val="009D34ED"/>
    <w:rsid w:val="009D4CB2"/>
    <w:rsid w:val="009D7D12"/>
    <w:rsid w:val="009E0330"/>
    <w:rsid w:val="009E0E55"/>
    <w:rsid w:val="009E1DF3"/>
    <w:rsid w:val="009E5139"/>
    <w:rsid w:val="009E6952"/>
    <w:rsid w:val="009F0C82"/>
    <w:rsid w:val="009F120A"/>
    <w:rsid w:val="009F415A"/>
    <w:rsid w:val="009F4E1D"/>
    <w:rsid w:val="009F62A2"/>
    <w:rsid w:val="009F7C9B"/>
    <w:rsid w:val="00A00094"/>
    <w:rsid w:val="00A0586C"/>
    <w:rsid w:val="00A05BF3"/>
    <w:rsid w:val="00A0674E"/>
    <w:rsid w:val="00A06B4A"/>
    <w:rsid w:val="00A07609"/>
    <w:rsid w:val="00A103CC"/>
    <w:rsid w:val="00A10CD9"/>
    <w:rsid w:val="00A10F6D"/>
    <w:rsid w:val="00A14A83"/>
    <w:rsid w:val="00A167D2"/>
    <w:rsid w:val="00A20A70"/>
    <w:rsid w:val="00A20F8C"/>
    <w:rsid w:val="00A23C64"/>
    <w:rsid w:val="00A24C4A"/>
    <w:rsid w:val="00A3033A"/>
    <w:rsid w:val="00A316FD"/>
    <w:rsid w:val="00A3225C"/>
    <w:rsid w:val="00A32D19"/>
    <w:rsid w:val="00A32F58"/>
    <w:rsid w:val="00A3383A"/>
    <w:rsid w:val="00A361C2"/>
    <w:rsid w:val="00A37AF4"/>
    <w:rsid w:val="00A37AF9"/>
    <w:rsid w:val="00A40A54"/>
    <w:rsid w:val="00A41AE5"/>
    <w:rsid w:val="00A42291"/>
    <w:rsid w:val="00A42537"/>
    <w:rsid w:val="00A4455E"/>
    <w:rsid w:val="00A478B8"/>
    <w:rsid w:val="00A47EA7"/>
    <w:rsid w:val="00A52A13"/>
    <w:rsid w:val="00A52C04"/>
    <w:rsid w:val="00A53EA6"/>
    <w:rsid w:val="00A56064"/>
    <w:rsid w:val="00A63878"/>
    <w:rsid w:val="00A6444D"/>
    <w:rsid w:val="00A65488"/>
    <w:rsid w:val="00A65A9E"/>
    <w:rsid w:val="00A7141E"/>
    <w:rsid w:val="00A72061"/>
    <w:rsid w:val="00A72683"/>
    <w:rsid w:val="00A7297B"/>
    <w:rsid w:val="00A74989"/>
    <w:rsid w:val="00A751B1"/>
    <w:rsid w:val="00A758F2"/>
    <w:rsid w:val="00A76E0E"/>
    <w:rsid w:val="00A77065"/>
    <w:rsid w:val="00A82293"/>
    <w:rsid w:val="00A82F7F"/>
    <w:rsid w:val="00A841CE"/>
    <w:rsid w:val="00A859CC"/>
    <w:rsid w:val="00A85CF4"/>
    <w:rsid w:val="00A90C1A"/>
    <w:rsid w:val="00A948DD"/>
    <w:rsid w:val="00A9749E"/>
    <w:rsid w:val="00A97C67"/>
    <w:rsid w:val="00A97C84"/>
    <w:rsid w:val="00AA1289"/>
    <w:rsid w:val="00AA18CF"/>
    <w:rsid w:val="00AA3AC0"/>
    <w:rsid w:val="00AB01EF"/>
    <w:rsid w:val="00AB09D9"/>
    <w:rsid w:val="00AB35CB"/>
    <w:rsid w:val="00AB3959"/>
    <w:rsid w:val="00AB39DD"/>
    <w:rsid w:val="00AB4972"/>
    <w:rsid w:val="00AB696E"/>
    <w:rsid w:val="00AC2150"/>
    <w:rsid w:val="00AC69F4"/>
    <w:rsid w:val="00AC6A89"/>
    <w:rsid w:val="00AD10F3"/>
    <w:rsid w:val="00AD125A"/>
    <w:rsid w:val="00AD2DF1"/>
    <w:rsid w:val="00AD48AB"/>
    <w:rsid w:val="00AD591C"/>
    <w:rsid w:val="00AD7387"/>
    <w:rsid w:val="00AD7472"/>
    <w:rsid w:val="00AE0B38"/>
    <w:rsid w:val="00AE24B3"/>
    <w:rsid w:val="00AE293C"/>
    <w:rsid w:val="00AE3C7A"/>
    <w:rsid w:val="00AE3DA1"/>
    <w:rsid w:val="00AE449C"/>
    <w:rsid w:val="00AE6B2C"/>
    <w:rsid w:val="00AF0D9F"/>
    <w:rsid w:val="00AF27A3"/>
    <w:rsid w:val="00AF2910"/>
    <w:rsid w:val="00AF3007"/>
    <w:rsid w:val="00AF3123"/>
    <w:rsid w:val="00AF32ED"/>
    <w:rsid w:val="00AF4BF0"/>
    <w:rsid w:val="00AF4E0B"/>
    <w:rsid w:val="00AF5BCE"/>
    <w:rsid w:val="00AF6A26"/>
    <w:rsid w:val="00B000BA"/>
    <w:rsid w:val="00B0061B"/>
    <w:rsid w:val="00B00900"/>
    <w:rsid w:val="00B009EE"/>
    <w:rsid w:val="00B02A8B"/>
    <w:rsid w:val="00B0453F"/>
    <w:rsid w:val="00B05FDF"/>
    <w:rsid w:val="00B07522"/>
    <w:rsid w:val="00B107D7"/>
    <w:rsid w:val="00B117EF"/>
    <w:rsid w:val="00B11968"/>
    <w:rsid w:val="00B129FC"/>
    <w:rsid w:val="00B13112"/>
    <w:rsid w:val="00B133A7"/>
    <w:rsid w:val="00B13AE9"/>
    <w:rsid w:val="00B1677B"/>
    <w:rsid w:val="00B177FD"/>
    <w:rsid w:val="00B178C0"/>
    <w:rsid w:val="00B17BBB"/>
    <w:rsid w:val="00B24388"/>
    <w:rsid w:val="00B246E1"/>
    <w:rsid w:val="00B26585"/>
    <w:rsid w:val="00B3022C"/>
    <w:rsid w:val="00B316A6"/>
    <w:rsid w:val="00B32219"/>
    <w:rsid w:val="00B3349F"/>
    <w:rsid w:val="00B33540"/>
    <w:rsid w:val="00B35412"/>
    <w:rsid w:val="00B3748B"/>
    <w:rsid w:val="00B37784"/>
    <w:rsid w:val="00B4072F"/>
    <w:rsid w:val="00B41A68"/>
    <w:rsid w:val="00B44460"/>
    <w:rsid w:val="00B4574B"/>
    <w:rsid w:val="00B503A2"/>
    <w:rsid w:val="00B5086D"/>
    <w:rsid w:val="00B524A3"/>
    <w:rsid w:val="00B555A9"/>
    <w:rsid w:val="00B55B38"/>
    <w:rsid w:val="00B56AFE"/>
    <w:rsid w:val="00B57A6D"/>
    <w:rsid w:val="00B601E7"/>
    <w:rsid w:val="00B629A2"/>
    <w:rsid w:val="00B64B08"/>
    <w:rsid w:val="00B70358"/>
    <w:rsid w:val="00B71039"/>
    <w:rsid w:val="00B73386"/>
    <w:rsid w:val="00B75C95"/>
    <w:rsid w:val="00B80170"/>
    <w:rsid w:val="00B81E31"/>
    <w:rsid w:val="00B831A5"/>
    <w:rsid w:val="00B83FE0"/>
    <w:rsid w:val="00B84B81"/>
    <w:rsid w:val="00B8556B"/>
    <w:rsid w:val="00B91877"/>
    <w:rsid w:val="00B95059"/>
    <w:rsid w:val="00B971F6"/>
    <w:rsid w:val="00B973B8"/>
    <w:rsid w:val="00B97908"/>
    <w:rsid w:val="00BA02EC"/>
    <w:rsid w:val="00BA4E6D"/>
    <w:rsid w:val="00BA57A2"/>
    <w:rsid w:val="00BA65CD"/>
    <w:rsid w:val="00BB0987"/>
    <w:rsid w:val="00BB0B6A"/>
    <w:rsid w:val="00BB143F"/>
    <w:rsid w:val="00BB2548"/>
    <w:rsid w:val="00BB2AC6"/>
    <w:rsid w:val="00BB399D"/>
    <w:rsid w:val="00BC0C63"/>
    <w:rsid w:val="00BC1F8F"/>
    <w:rsid w:val="00BC2A90"/>
    <w:rsid w:val="00BC51B4"/>
    <w:rsid w:val="00BC52F8"/>
    <w:rsid w:val="00BC601B"/>
    <w:rsid w:val="00BC6A3C"/>
    <w:rsid w:val="00BC6C05"/>
    <w:rsid w:val="00BD082E"/>
    <w:rsid w:val="00BD0F28"/>
    <w:rsid w:val="00BD18B4"/>
    <w:rsid w:val="00BD317F"/>
    <w:rsid w:val="00BD33B4"/>
    <w:rsid w:val="00BD50C3"/>
    <w:rsid w:val="00BE1414"/>
    <w:rsid w:val="00BE1BC9"/>
    <w:rsid w:val="00BE23F6"/>
    <w:rsid w:val="00BE3518"/>
    <w:rsid w:val="00BE3A7B"/>
    <w:rsid w:val="00BE45BF"/>
    <w:rsid w:val="00BE4A54"/>
    <w:rsid w:val="00BE5FF2"/>
    <w:rsid w:val="00BE70F9"/>
    <w:rsid w:val="00BF0CB7"/>
    <w:rsid w:val="00BF13FA"/>
    <w:rsid w:val="00BF1D3C"/>
    <w:rsid w:val="00BF2EB1"/>
    <w:rsid w:val="00BF38F6"/>
    <w:rsid w:val="00BF444A"/>
    <w:rsid w:val="00BF5EFF"/>
    <w:rsid w:val="00BF6D12"/>
    <w:rsid w:val="00C01E3F"/>
    <w:rsid w:val="00C05985"/>
    <w:rsid w:val="00C109FD"/>
    <w:rsid w:val="00C11DF5"/>
    <w:rsid w:val="00C131A0"/>
    <w:rsid w:val="00C1517A"/>
    <w:rsid w:val="00C16CC7"/>
    <w:rsid w:val="00C17183"/>
    <w:rsid w:val="00C17565"/>
    <w:rsid w:val="00C21659"/>
    <w:rsid w:val="00C24FE1"/>
    <w:rsid w:val="00C279C1"/>
    <w:rsid w:val="00C300C2"/>
    <w:rsid w:val="00C31E9F"/>
    <w:rsid w:val="00C33D45"/>
    <w:rsid w:val="00C36B46"/>
    <w:rsid w:val="00C407A6"/>
    <w:rsid w:val="00C413BF"/>
    <w:rsid w:val="00C440D9"/>
    <w:rsid w:val="00C4436A"/>
    <w:rsid w:val="00C44D4A"/>
    <w:rsid w:val="00C46DEC"/>
    <w:rsid w:val="00C500D0"/>
    <w:rsid w:val="00C511C3"/>
    <w:rsid w:val="00C515CD"/>
    <w:rsid w:val="00C518D5"/>
    <w:rsid w:val="00C51A1F"/>
    <w:rsid w:val="00C522A9"/>
    <w:rsid w:val="00C5237E"/>
    <w:rsid w:val="00C530B5"/>
    <w:rsid w:val="00C56112"/>
    <w:rsid w:val="00C56A4C"/>
    <w:rsid w:val="00C57441"/>
    <w:rsid w:val="00C60862"/>
    <w:rsid w:val="00C61846"/>
    <w:rsid w:val="00C637E9"/>
    <w:rsid w:val="00C64220"/>
    <w:rsid w:val="00C6500A"/>
    <w:rsid w:val="00C66615"/>
    <w:rsid w:val="00C66934"/>
    <w:rsid w:val="00C66AA2"/>
    <w:rsid w:val="00C739AD"/>
    <w:rsid w:val="00C73F4D"/>
    <w:rsid w:val="00C747F3"/>
    <w:rsid w:val="00C74BA2"/>
    <w:rsid w:val="00C76C1D"/>
    <w:rsid w:val="00C7702C"/>
    <w:rsid w:val="00C80251"/>
    <w:rsid w:val="00C825B6"/>
    <w:rsid w:val="00C83F59"/>
    <w:rsid w:val="00C84AD0"/>
    <w:rsid w:val="00C85C17"/>
    <w:rsid w:val="00C87614"/>
    <w:rsid w:val="00C90049"/>
    <w:rsid w:val="00C93146"/>
    <w:rsid w:val="00C93637"/>
    <w:rsid w:val="00C94824"/>
    <w:rsid w:val="00C96F55"/>
    <w:rsid w:val="00C974FA"/>
    <w:rsid w:val="00C97B64"/>
    <w:rsid w:val="00CA0411"/>
    <w:rsid w:val="00CA0821"/>
    <w:rsid w:val="00CA0AA9"/>
    <w:rsid w:val="00CA173C"/>
    <w:rsid w:val="00CA5146"/>
    <w:rsid w:val="00CA64BC"/>
    <w:rsid w:val="00CB06E2"/>
    <w:rsid w:val="00CB3157"/>
    <w:rsid w:val="00CB7C57"/>
    <w:rsid w:val="00CC1011"/>
    <w:rsid w:val="00CC3B94"/>
    <w:rsid w:val="00CC41FA"/>
    <w:rsid w:val="00CC4E2B"/>
    <w:rsid w:val="00CC712E"/>
    <w:rsid w:val="00CC7188"/>
    <w:rsid w:val="00CD0C55"/>
    <w:rsid w:val="00CD2724"/>
    <w:rsid w:val="00CD3386"/>
    <w:rsid w:val="00CD358B"/>
    <w:rsid w:val="00CD4381"/>
    <w:rsid w:val="00CD5EC3"/>
    <w:rsid w:val="00CD6EA5"/>
    <w:rsid w:val="00CE1A54"/>
    <w:rsid w:val="00CE395E"/>
    <w:rsid w:val="00CE39E5"/>
    <w:rsid w:val="00CE411E"/>
    <w:rsid w:val="00CE4A08"/>
    <w:rsid w:val="00CE7361"/>
    <w:rsid w:val="00CF0B74"/>
    <w:rsid w:val="00CF1155"/>
    <w:rsid w:val="00CF25DB"/>
    <w:rsid w:val="00CF28FD"/>
    <w:rsid w:val="00CF2F14"/>
    <w:rsid w:val="00CF357E"/>
    <w:rsid w:val="00CF50AB"/>
    <w:rsid w:val="00D039B4"/>
    <w:rsid w:val="00D04F01"/>
    <w:rsid w:val="00D04F05"/>
    <w:rsid w:val="00D05636"/>
    <w:rsid w:val="00D12256"/>
    <w:rsid w:val="00D12C62"/>
    <w:rsid w:val="00D13BA0"/>
    <w:rsid w:val="00D15255"/>
    <w:rsid w:val="00D17DCF"/>
    <w:rsid w:val="00D17F9A"/>
    <w:rsid w:val="00D20B24"/>
    <w:rsid w:val="00D255CB"/>
    <w:rsid w:val="00D27B6F"/>
    <w:rsid w:val="00D27F44"/>
    <w:rsid w:val="00D31B8C"/>
    <w:rsid w:val="00D32422"/>
    <w:rsid w:val="00D33EE1"/>
    <w:rsid w:val="00D3594B"/>
    <w:rsid w:val="00D35E19"/>
    <w:rsid w:val="00D407CB"/>
    <w:rsid w:val="00D422B7"/>
    <w:rsid w:val="00D43002"/>
    <w:rsid w:val="00D4391B"/>
    <w:rsid w:val="00D4700B"/>
    <w:rsid w:val="00D47B21"/>
    <w:rsid w:val="00D47F5B"/>
    <w:rsid w:val="00D52051"/>
    <w:rsid w:val="00D55B45"/>
    <w:rsid w:val="00D55D47"/>
    <w:rsid w:val="00D56A32"/>
    <w:rsid w:val="00D62AA9"/>
    <w:rsid w:val="00D630F4"/>
    <w:rsid w:val="00D632D5"/>
    <w:rsid w:val="00D647B8"/>
    <w:rsid w:val="00D67B16"/>
    <w:rsid w:val="00D75A75"/>
    <w:rsid w:val="00D77C11"/>
    <w:rsid w:val="00D81F44"/>
    <w:rsid w:val="00D839E1"/>
    <w:rsid w:val="00D84061"/>
    <w:rsid w:val="00D85F8C"/>
    <w:rsid w:val="00D86FE2"/>
    <w:rsid w:val="00D93070"/>
    <w:rsid w:val="00D97D25"/>
    <w:rsid w:val="00DA0C12"/>
    <w:rsid w:val="00DA173F"/>
    <w:rsid w:val="00DA17FE"/>
    <w:rsid w:val="00DA1D13"/>
    <w:rsid w:val="00DA4DAE"/>
    <w:rsid w:val="00DA4F9D"/>
    <w:rsid w:val="00DA51C1"/>
    <w:rsid w:val="00DA5C85"/>
    <w:rsid w:val="00DA6259"/>
    <w:rsid w:val="00DA63F4"/>
    <w:rsid w:val="00DA6907"/>
    <w:rsid w:val="00DA7645"/>
    <w:rsid w:val="00DA77AB"/>
    <w:rsid w:val="00DB0204"/>
    <w:rsid w:val="00DB5852"/>
    <w:rsid w:val="00DB7D28"/>
    <w:rsid w:val="00DC1074"/>
    <w:rsid w:val="00DC26CD"/>
    <w:rsid w:val="00DC316B"/>
    <w:rsid w:val="00DC414D"/>
    <w:rsid w:val="00DC7AA9"/>
    <w:rsid w:val="00DD0F24"/>
    <w:rsid w:val="00DD16CD"/>
    <w:rsid w:val="00DD3DE2"/>
    <w:rsid w:val="00DD47EB"/>
    <w:rsid w:val="00DD4C7F"/>
    <w:rsid w:val="00DD6722"/>
    <w:rsid w:val="00DD77B4"/>
    <w:rsid w:val="00DE0AAE"/>
    <w:rsid w:val="00DE5436"/>
    <w:rsid w:val="00DE6CF1"/>
    <w:rsid w:val="00DF1A90"/>
    <w:rsid w:val="00DF219C"/>
    <w:rsid w:val="00DF3405"/>
    <w:rsid w:val="00DF3544"/>
    <w:rsid w:val="00DF6493"/>
    <w:rsid w:val="00DF6D4B"/>
    <w:rsid w:val="00DF777F"/>
    <w:rsid w:val="00E001C0"/>
    <w:rsid w:val="00E00B16"/>
    <w:rsid w:val="00E01CD1"/>
    <w:rsid w:val="00E04596"/>
    <w:rsid w:val="00E0495E"/>
    <w:rsid w:val="00E05D08"/>
    <w:rsid w:val="00E05F4F"/>
    <w:rsid w:val="00E06A9E"/>
    <w:rsid w:val="00E073E1"/>
    <w:rsid w:val="00E10923"/>
    <w:rsid w:val="00E10C79"/>
    <w:rsid w:val="00E110B7"/>
    <w:rsid w:val="00E1313E"/>
    <w:rsid w:val="00E14425"/>
    <w:rsid w:val="00E149D0"/>
    <w:rsid w:val="00E14A72"/>
    <w:rsid w:val="00E150EA"/>
    <w:rsid w:val="00E20A1C"/>
    <w:rsid w:val="00E2221C"/>
    <w:rsid w:val="00E226E0"/>
    <w:rsid w:val="00E229F5"/>
    <w:rsid w:val="00E244B3"/>
    <w:rsid w:val="00E27901"/>
    <w:rsid w:val="00E27CCC"/>
    <w:rsid w:val="00E33938"/>
    <w:rsid w:val="00E33CE0"/>
    <w:rsid w:val="00E364E7"/>
    <w:rsid w:val="00E41BF4"/>
    <w:rsid w:val="00E41C36"/>
    <w:rsid w:val="00E42713"/>
    <w:rsid w:val="00E515CA"/>
    <w:rsid w:val="00E540D0"/>
    <w:rsid w:val="00E55A51"/>
    <w:rsid w:val="00E568DB"/>
    <w:rsid w:val="00E578B0"/>
    <w:rsid w:val="00E57E9C"/>
    <w:rsid w:val="00E60085"/>
    <w:rsid w:val="00E61AA9"/>
    <w:rsid w:val="00E61C54"/>
    <w:rsid w:val="00E63080"/>
    <w:rsid w:val="00E63A9E"/>
    <w:rsid w:val="00E67F7A"/>
    <w:rsid w:val="00E706FD"/>
    <w:rsid w:val="00E70B9B"/>
    <w:rsid w:val="00E710B3"/>
    <w:rsid w:val="00E71B4B"/>
    <w:rsid w:val="00E73E0D"/>
    <w:rsid w:val="00E75239"/>
    <w:rsid w:val="00E755A3"/>
    <w:rsid w:val="00E80309"/>
    <w:rsid w:val="00E81E6C"/>
    <w:rsid w:val="00E82A67"/>
    <w:rsid w:val="00E84260"/>
    <w:rsid w:val="00E85C7B"/>
    <w:rsid w:val="00E866D9"/>
    <w:rsid w:val="00E87126"/>
    <w:rsid w:val="00E9134B"/>
    <w:rsid w:val="00E9163E"/>
    <w:rsid w:val="00E91FFA"/>
    <w:rsid w:val="00E92901"/>
    <w:rsid w:val="00E93654"/>
    <w:rsid w:val="00E950D3"/>
    <w:rsid w:val="00E951E4"/>
    <w:rsid w:val="00E96E3D"/>
    <w:rsid w:val="00E977D5"/>
    <w:rsid w:val="00EA1611"/>
    <w:rsid w:val="00EA1A3E"/>
    <w:rsid w:val="00EA2769"/>
    <w:rsid w:val="00EA2CE7"/>
    <w:rsid w:val="00EA2F62"/>
    <w:rsid w:val="00EA3BF0"/>
    <w:rsid w:val="00EA7B84"/>
    <w:rsid w:val="00EA7F2B"/>
    <w:rsid w:val="00EB10C7"/>
    <w:rsid w:val="00EB1705"/>
    <w:rsid w:val="00EB309B"/>
    <w:rsid w:val="00EB5F05"/>
    <w:rsid w:val="00EB635F"/>
    <w:rsid w:val="00EB76FE"/>
    <w:rsid w:val="00EC1C2B"/>
    <w:rsid w:val="00EC22F2"/>
    <w:rsid w:val="00EC25A4"/>
    <w:rsid w:val="00ED3462"/>
    <w:rsid w:val="00ED3A39"/>
    <w:rsid w:val="00ED6BB2"/>
    <w:rsid w:val="00ED7B4E"/>
    <w:rsid w:val="00EE1C32"/>
    <w:rsid w:val="00EE319F"/>
    <w:rsid w:val="00EE3EF2"/>
    <w:rsid w:val="00EE5C7F"/>
    <w:rsid w:val="00EE65FA"/>
    <w:rsid w:val="00EE7FFB"/>
    <w:rsid w:val="00EF09F3"/>
    <w:rsid w:val="00EF141F"/>
    <w:rsid w:val="00EF376E"/>
    <w:rsid w:val="00EF7348"/>
    <w:rsid w:val="00EF785F"/>
    <w:rsid w:val="00F0138E"/>
    <w:rsid w:val="00F01801"/>
    <w:rsid w:val="00F03BBD"/>
    <w:rsid w:val="00F0401A"/>
    <w:rsid w:val="00F04D44"/>
    <w:rsid w:val="00F0571F"/>
    <w:rsid w:val="00F111D3"/>
    <w:rsid w:val="00F11D63"/>
    <w:rsid w:val="00F13663"/>
    <w:rsid w:val="00F140AB"/>
    <w:rsid w:val="00F1431A"/>
    <w:rsid w:val="00F1610C"/>
    <w:rsid w:val="00F17D90"/>
    <w:rsid w:val="00F2101F"/>
    <w:rsid w:val="00F23D1B"/>
    <w:rsid w:val="00F250BC"/>
    <w:rsid w:val="00F27E0D"/>
    <w:rsid w:val="00F27F24"/>
    <w:rsid w:val="00F31EC9"/>
    <w:rsid w:val="00F32A85"/>
    <w:rsid w:val="00F33C08"/>
    <w:rsid w:val="00F3674F"/>
    <w:rsid w:val="00F4164C"/>
    <w:rsid w:val="00F428A7"/>
    <w:rsid w:val="00F432C3"/>
    <w:rsid w:val="00F43578"/>
    <w:rsid w:val="00F43FB0"/>
    <w:rsid w:val="00F4446C"/>
    <w:rsid w:val="00F4457C"/>
    <w:rsid w:val="00F452B3"/>
    <w:rsid w:val="00F46167"/>
    <w:rsid w:val="00F475B1"/>
    <w:rsid w:val="00F47614"/>
    <w:rsid w:val="00F51581"/>
    <w:rsid w:val="00F519D1"/>
    <w:rsid w:val="00F52A72"/>
    <w:rsid w:val="00F533B9"/>
    <w:rsid w:val="00F549F4"/>
    <w:rsid w:val="00F5677F"/>
    <w:rsid w:val="00F56B4A"/>
    <w:rsid w:val="00F62ABE"/>
    <w:rsid w:val="00F63C50"/>
    <w:rsid w:val="00F67C58"/>
    <w:rsid w:val="00F70400"/>
    <w:rsid w:val="00F71A08"/>
    <w:rsid w:val="00F71B06"/>
    <w:rsid w:val="00F76111"/>
    <w:rsid w:val="00F7666F"/>
    <w:rsid w:val="00F76CAC"/>
    <w:rsid w:val="00F81D8B"/>
    <w:rsid w:val="00F84967"/>
    <w:rsid w:val="00F878FD"/>
    <w:rsid w:val="00F9057C"/>
    <w:rsid w:val="00F92555"/>
    <w:rsid w:val="00F939B7"/>
    <w:rsid w:val="00F95866"/>
    <w:rsid w:val="00F97637"/>
    <w:rsid w:val="00F97E69"/>
    <w:rsid w:val="00FA1130"/>
    <w:rsid w:val="00FA27D3"/>
    <w:rsid w:val="00FA3CC6"/>
    <w:rsid w:val="00FA5C08"/>
    <w:rsid w:val="00FA706D"/>
    <w:rsid w:val="00FA72CF"/>
    <w:rsid w:val="00FB1D29"/>
    <w:rsid w:val="00FB3F11"/>
    <w:rsid w:val="00FB55F9"/>
    <w:rsid w:val="00FB7543"/>
    <w:rsid w:val="00FC1E3C"/>
    <w:rsid w:val="00FC5217"/>
    <w:rsid w:val="00FC64C2"/>
    <w:rsid w:val="00FD0D6C"/>
    <w:rsid w:val="00FD2493"/>
    <w:rsid w:val="00FD3C54"/>
    <w:rsid w:val="00FD46F7"/>
    <w:rsid w:val="00FD6249"/>
    <w:rsid w:val="00FD70D1"/>
    <w:rsid w:val="00FD76B0"/>
    <w:rsid w:val="00FE3558"/>
    <w:rsid w:val="00FE38CC"/>
    <w:rsid w:val="00FE494B"/>
    <w:rsid w:val="00FE4CA2"/>
    <w:rsid w:val="00FE4E7C"/>
    <w:rsid w:val="00FF0E30"/>
    <w:rsid w:val="00FF126C"/>
    <w:rsid w:val="00FF31C1"/>
    <w:rsid w:val="00FF5000"/>
    <w:rsid w:val="00FF6557"/>
    <w:rsid w:val="00FF6742"/>
    <w:rsid w:val="00FF7814"/>
    <w:rsid w:val="00FF7C4C"/>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15C5CFE4"/>
  <w15:chartTrackingRefBased/>
  <w15:docId w15:val="{07F86E9D-2955-4E63-AC9C-021A2D8EB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pa-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7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14E4"/>
    <w:rPr>
      <w:color w:val="467886" w:themeColor="hyperlink"/>
      <w:u w:val="single"/>
    </w:rPr>
  </w:style>
  <w:style w:type="character" w:styleId="UnresolvedMention">
    <w:name w:val="Unresolved Mention"/>
    <w:basedOn w:val="DefaultParagraphFont"/>
    <w:uiPriority w:val="99"/>
    <w:semiHidden/>
    <w:unhideWhenUsed/>
    <w:rsid w:val="001014E4"/>
    <w:rPr>
      <w:color w:val="605E5C"/>
      <w:shd w:val="clear" w:color="auto" w:fill="E1DFDD"/>
    </w:rPr>
  </w:style>
  <w:style w:type="paragraph" w:styleId="Revision">
    <w:name w:val="Revision"/>
    <w:hidden/>
    <w:uiPriority w:val="99"/>
    <w:semiHidden/>
    <w:rsid w:val="00663E73"/>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usda.gov/oascr/how-to-file-a-program-discrimination-complaint" TargetMode="External" /><Relationship Id="rId8" Type="http://schemas.openxmlformats.org/officeDocument/2006/relationships/hyperlink" Target="mailto:program.intake@usda.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EABF47CD1113448A96A17F6C8D13F9" ma:contentTypeVersion="24" ma:contentTypeDescription="Create a new document." ma:contentTypeScope="" ma:versionID="d90a215fb8ac99172a14aef8a595e4d1">
  <xsd:schema xmlns:xsd="http://www.w3.org/2001/XMLSchema" xmlns:xs="http://www.w3.org/2001/XMLSchema" xmlns:p="http://schemas.microsoft.com/office/2006/metadata/properties" xmlns:ns1="http://schemas.microsoft.com/sharepoint/v3" xmlns:ns2="a5f42ec3-4ee2-45fc-8d77-288bf2f0f986" xmlns:ns3="442dd8d0-93bc-4a15-a2cd-49423a906912" xmlns:ns4="73fb875a-8af9-4255-b008-0995492d31cd" targetNamespace="http://schemas.microsoft.com/office/2006/metadata/properties" ma:root="true" ma:fieldsID="548d9f7fbc3780690ca1cc41c79a561e" ns1:_="" ns2:_="" ns3:_="" ns4:_="">
    <xsd:import namespace="http://schemas.microsoft.com/sharepoint/v3"/>
    <xsd:import namespace="a5f42ec3-4ee2-45fc-8d77-288bf2f0f986"/>
    <xsd:import namespace="442dd8d0-93bc-4a15-a2cd-49423a906912"/>
    <xsd:import namespace="73fb875a-8af9-4255-b008-0995492d31cd"/>
    <xsd:element name="properties">
      <xsd:complexType>
        <xsd:sequence>
          <xsd:element name="documentManagement">
            <xsd:complexType>
              <xsd:all>
                <xsd:element ref="ns2:Metadata"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etingType" minOccurs="0"/>
                <xsd:element ref="ns2:Coun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ma:readOnly="false">
      <xsd:simpleType>
        <xsd:restriction base="dms:Note"/>
      </xsd:simpleType>
    </xsd:element>
    <xsd:element name="_ip_UnifiedCompliancePolicyUIAction" ma:index="2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42ec3-4ee2-45fc-8d77-288bf2f0f986" elementFormDefault="qualified">
    <xsd:import namespace="http://schemas.microsoft.com/office/2006/documentManagement/types"/>
    <xsd:import namespace="http://schemas.microsoft.com/office/infopath/2007/PartnerControls"/>
    <xsd:element name="Metadata" ma:index="3" nillable="true" ma:displayName="Metadata" ma:description="Information associated with a record" ma:format="Dropdown" ma:internalName="Metadata" ma:readOnly="false">
      <xsd:simpleType>
        <xsd:restriction base="dms:Note">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etingType" ma:index="27" nillable="true" ma:displayName="Meeting Type" ma:description="Select the type of meeting:  DRO Bi-weekly, DRO Discussion, NRCS, FSA, FBC, FPAC-BC, DFRMB, Other.  Provide metadata as needed." ma:format="Dropdown" ma:internalName="MeetingType">
      <xsd:simpleType>
        <xsd:restriction base="dms:Choice">
          <xsd:enumeration value="DRO Bi-Weekly"/>
          <xsd:enumeration value="DRO Discussion"/>
          <xsd:enumeration value="NRCS"/>
          <xsd:enumeration value="FSA"/>
          <xsd:enumeration value="FBC"/>
          <xsd:enumeration value="FPAC-BC"/>
          <xsd:enumeration value="DFRMB"/>
          <xsd:enumeration value="Other"/>
        </xsd:restriction>
      </xsd:simpleType>
    </xsd:element>
    <xsd:element name="County" ma:index="28" nillable="true" ma:displayName="County" ma:format="Dropdown" ma:internalName="Coun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2dd8d0-93bc-4a15-a2cd-49423a906912"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b41c0c2-34e4-4a77-91c4-a42afd98c0b5}" ma:internalName="TaxCatchAll" ma:readOnly="false" ma:showField="CatchAllData" ma:web="442dd8d0-93bc-4a15-a2cd-49423a906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f42ec3-4ee2-45fc-8d77-288bf2f0f986">
      <Terms xmlns="http://schemas.microsoft.com/office/infopath/2007/PartnerControls"/>
    </lcf76f155ced4ddcb4097134ff3c332f>
    <TaxCatchAll xmlns="73fb875a-8af9-4255-b008-0995492d31cd" xsi:nil="true"/>
    <_ip_UnifiedCompliancePolicyUIAction xmlns="http://schemas.microsoft.com/sharepoint/v3" xsi:nil="true"/>
    <County xmlns="a5f42ec3-4ee2-45fc-8d77-288bf2f0f986" xsi:nil="true"/>
    <Metadata xmlns="a5f42ec3-4ee2-45fc-8d77-288bf2f0f986" xsi:nil="true"/>
    <_ip_UnifiedCompliancePolicyProperties xmlns="http://schemas.microsoft.com/sharepoint/v3" xsi:nil="true"/>
    <MeetingType xmlns="a5f42ec3-4ee2-45fc-8d77-288bf2f0f986" xsi:nil="true"/>
  </documentManagement>
</p:properties>
</file>

<file path=customXml/itemProps1.xml><?xml version="1.0" encoding="utf-8"?>
<ds:datastoreItem xmlns:ds="http://schemas.openxmlformats.org/officeDocument/2006/customXml" ds:itemID="{83F5ABB0-76EF-4C2B-99D5-A698F109F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42ec3-4ee2-45fc-8d77-288bf2f0f986"/>
    <ds:schemaRef ds:uri="442dd8d0-93bc-4a15-a2cd-49423a90691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D15B84-467B-46D2-92AD-0140771D1B56}">
  <ds:schemaRefs>
    <ds:schemaRef ds:uri="http://schemas.microsoft.com/sharepoint/v3/contenttype/forms"/>
  </ds:schemaRefs>
</ds:datastoreItem>
</file>

<file path=customXml/itemProps3.xml><?xml version="1.0" encoding="utf-8"?>
<ds:datastoreItem xmlns:ds="http://schemas.openxmlformats.org/officeDocument/2006/customXml" ds:itemID="{B3697A05-A8D9-4500-B949-4F116C6519C2}">
  <ds:schemaRefs>
    <ds:schemaRef ds:uri="http://schemas.microsoft.com/office/2006/metadata/properties"/>
    <ds:schemaRef ds:uri="http://schemas.microsoft.com/office/infopath/2007/PartnerControls"/>
    <ds:schemaRef ds:uri="a5f42ec3-4ee2-45fc-8d77-288bf2f0f986"/>
    <ds:schemaRef ds:uri="73fb875a-8af9-4255-b008-0995492d31cd"/>
    <ds:schemaRef ds:uri="http://schemas.microsoft.com/sharepoint/v3"/>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1360</Words>
  <Characters>7753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liz.ashton</dc:creator>
  <cp:lastModifiedBy>Martorano, Kristina - FPAC-FSA, DC</cp:lastModifiedBy>
  <cp:revision>2</cp:revision>
  <cp:lastPrinted>2008-07-02T18:38:00Z</cp:lastPrinted>
  <dcterms:created xsi:type="dcterms:W3CDTF">2025-09-25T13:08:00Z</dcterms:created>
  <dcterms:modified xsi:type="dcterms:W3CDTF">2025-09-25T13:08:00Z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0x01010086EABF47CD1113448A96A17F6C8D13F9</vt:lpwstr>
  </property>
  <property fmtid="{D5CDD505-2E9C-101B-9397-08002B2CF9AE}" pid="3" name="MediaServiceImageTags">
    <vt:lpwstr/>
  </property>
</Properties>
</file>