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CD8" w:rsidRPr="001C5E11" w14:paraId="7F2A85D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i/>
          <w:iCs/>
          <w:color w:val="33CCCC"/>
          <w:sz w:val="22"/>
          <w:szCs w:val="22"/>
          <w:u w:val="single"/>
        </w:rPr>
      </w:pPr>
    </w:p>
    <w:p w:rsidR="00C37CD8" w:rsidRPr="001C5E11" w:rsidP="00EC10FF" w14:paraId="1D5E6C92" w14:textId="138694E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C5E11">
        <w:rPr>
          <w:rFonts w:ascii="Tahoma" w:hAnsi="Tahoma" w:cs="Tahoma"/>
          <w:b/>
          <w:bCs/>
          <w:sz w:val="28"/>
          <w:szCs w:val="28"/>
          <w:u w:val="single"/>
        </w:rPr>
        <w:t>The Supporting Statement</w:t>
      </w:r>
      <w:r w:rsidRPr="001C5E11" w:rsidR="003A0332">
        <w:rPr>
          <w:rFonts w:ascii="Tahoma" w:hAnsi="Tahoma" w:cs="Tahoma"/>
          <w:b/>
          <w:bCs/>
          <w:sz w:val="28"/>
          <w:szCs w:val="28"/>
          <w:u w:val="single"/>
        </w:rPr>
        <w:t xml:space="preserve"> A</w:t>
      </w:r>
      <w:r w:rsidRPr="001C5E11">
        <w:rPr>
          <w:rFonts w:ascii="Tahoma" w:hAnsi="Tahoma" w:cs="Tahoma"/>
          <w:b/>
          <w:bCs/>
          <w:sz w:val="28"/>
          <w:szCs w:val="28"/>
          <w:u w:val="single"/>
        </w:rPr>
        <w:t xml:space="preserve"> for OMB 0596-</w:t>
      </w:r>
      <w:r w:rsidRPr="001C5E11" w:rsidR="003A0332">
        <w:rPr>
          <w:rFonts w:ascii="Tahoma" w:hAnsi="Tahoma" w:cs="Tahoma"/>
          <w:b/>
          <w:bCs/>
          <w:sz w:val="28"/>
          <w:szCs w:val="28"/>
          <w:u w:val="single"/>
        </w:rPr>
        <w:t>0254</w:t>
      </w:r>
      <w:r w:rsidRPr="001C5E11">
        <w:rPr>
          <w:rFonts w:ascii="Tahoma" w:hAnsi="Tahoma" w:cs="Tahoma"/>
          <w:sz w:val="28"/>
          <w:szCs w:val="28"/>
          <w:u w:val="single"/>
        </w:rPr>
        <w:t xml:space="preserve"> </w:t>
      </w:r>
    </w:p>
    <w:p w:rsidR="008C325F" w:rsidRPr="001C5E11" w:rsidP="00EC10FF" w14:paraId="4A77DC34" w14:textId="2E2234C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C5E11">
        <w:rPr>
          <w:rFonts w:ascii="Tahoma" w:hAnsi="Tahoma" w:cs="Tahoma"/>
          <w:sz w:val="28"/>
          <w:szCs w:val="28"/>
        </w:rPr>
        <w:t>Infrastructure Investment and Jobs Act Financial Assistance to Facilities that Purchase and Process Byproducts for Ecosystem Restoration (CFDA 10.725)</w:t>
      </w:r>
      <w:r w:rsidRPr="001C5E11" w:rsidR="00802546">
        <w:rPr>
          <w:rFonts w:ascii="Tahoma" w:hAnsi="Tahoma" w:cs="Tahoma"/>
          <w:sz w:val="28"/>
          <w:szCs w:val="28"/>
        </w:rPr>
        <w:t xml:space="preserve"> Wood Products Infrastructure Assistance (WPIA)</w:t>
      </w:r>
      <w:r w:rsidR="0079681F">
        <w:rPr>
          <w:rFonts w:ascii="Tahoma" w:hAnsi="Tahoma" w:cs="Tahoma"/>
          <w:sz w:val="28"/>
          <w:szCs w:val="28"/>
        </w:rPr>
        <w:t xml:space="preserve"> </w:t>
      </w:r>
    </w:p>
    <w:p w:rsidR="00EC10FF" w:rsidRPr="001C5E11" w14:paraId="7347957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Pr="001C5E11" w:rsidP="000D53A4" w14:paraId="1C3D3F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1C5E11">
        <w:rPr>
          <w:rFonts w:ascii="Tahoma" w:hAnsi="Tahoma" w:cs="Tahoma"/>
          <w:b/>
          <w:bCs/>
          <w:sz w:val="28"/>
          <w:szCs w:val="28"/>
        </w:rPr>
        <w:t>Terms of Clearance</w:t>
      </w:r>
    </w:p>
    <w:p w:rsidR="009768A1" w:rsidRPr="001C5E11" w:rsidP="00EC10FF" w14:paraId="5D90C3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1C5E11" w:rsidP="00EC10FF" w14:paraId="15B81E8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1C5E11">
        <w:rPr>
          <w:rFonts w:ascii="Tahoma" w:hAnsi="Tahoma" w:cs="Tahoma"/>
          <w:b/>
          <w:bCs/>
          <w:sz w:val="28"/>
          <w:szCs w:val="28"/>
        </w:rPr>
        <w:t>A.  Justification</w:t>
      </w:r>
    </w:p>
    <w:p w:rsidR="00C03E9F" w:rsidRPr="001C5E11" w:rsidP="00033BE6" w14:paraId="53770D6F" w14:textId="77777777">
      <w:pPr>
        <w:pStyle w:val="BodyTextIndent2"/>
        <w:numPr>
          <w:ilvl w:val="0"/>
          <w:numId w:val="10"/>
        </w:numPr>
        <w:tabs>
          <w:tab w:val="left" w:pos="360"/>
        </w:tabs>
        <w:spacing w:after="120"/>
        <w:jc w:val="both"/>
        <w:rPr>
          <w:rFonts w:ascii="Tahoma" w:hAnsi="Tahoma" w:cs="Tahoma"/>
          <w:sz w:val="22"/>
          <w:szCs w:val="22"/>
        </w:rPr>
      </w:pPr>
      <w:r w:rsidRPr="001C5E11">
        <w:rPr>
          <w:rFonts w:ascii="Tahoma" w:hAnsi="Tahoma" w:cs="Tahoma"/>
          <w:sz w:val="22"/>
          <w:szCs w:val="22"/>
        </w:rPr>
        <w:t>Explain the circumstances that make the col</w:t>
      </w:r>
      <w:r w:rsidRPr="001C5E11">
        <w:rPr>
          <w:rFonts w:ascii="Tahoma" w:hAnsi="Tahoma" w:cs="Tahoma"/>
          <w:sz w:val="22"/>
          <w:szCs w:val="22"/>
        </w:rPr>
        <w:softHyphen/>
        <w:t>lection of information necessary. Iden</w:t>
      </w:r>
      <w:r w:rsidRPr="001C5E11">
        <w:rPr>
          <w:rFonts w:ascii="Tahoma" w:hAnsi="Tahoma" w:cs="Tahoma"/>
          <w:sz w:val="22"/>
          <w:szCs w:val="22"/>
        </w:rPr>
        <w:softHyphen/>
        <w:t>tify any legal or administrative require</w:t>
      </w:r>
      <w:r w:rsidRPr="001C5E11">
        <w:rPr>
          <w:rFonts w:ascii="Tahoma" w:hAnsi="Tahoma" w:cs="Tahoma"/>
          <w:sz w:val="22"/>
          <w:szCs w:val="22"/>
        </w:rPr>
        <w:softHyphen/>
        <w:t>ments that necessitate the collection. Attach a copy of the appropriate section of each statute and regulation mandating or authorizing the col</w:t>
      </w:r>
      <w:r w:rsidRPr="001C5E11">
        <w:rPr>
          <w:rFonts w:ascii="Tahoma" w:hAnsi="Tahoma" w:cs="Tahoma"/>
          <w:sz w:val="22"/>
          <w:szCs w:val="22"/>
        </w:rPr>
        <w:softHyphen/>
        <w:t>lection of information.</w:t>
      </w:r>
    </w:p>
    <w:p w:rsidR="00324D32" w:rsidRPr="001C5E11" w:rsidP="006A73DD" w14:paraId="2F132107" w14:textId="41890F66">
      <w:pPr>
        <w:pStyle w:val="BodyTextIndent2"/>
        <w:tabs>
          <w:tab w:val="clear" w:pos="0"/>
          <w:tab w:val="clear" w:pos="361"/>
          <w:tab w:val="clear" w:pos="722"/>
        </w:tabs>
        <w:spacing w:after="80"/>
        <w:jc w:val="both"/>
        <w:rPr>
          <w:rFonts w:ascii="Tahoma" w:hAnsi="Tahoma" w:cs="Tahoma"/>
          <w:b w:val="0"/>
          <w:bCs w:val="0"/>
          <w:color w:val="000000" w:themeColor="text1"/>
          <w:sz w:val="22"/>
          <w:szCs w:val="22"/>
        </w:rPr>
      </w:pPr>
      <w:r w:rsidRPr="001C5E11">
        <w:rPr>
          <w:rFonts w:ascii="Tahoma" w:hAnsi="Tahoma" w:cs="Tahoma"/>
          <w:b w:val="0"/>
          <w:bCs w:val="0"/>
          <w:color w:val="000000" w:themeColor="text1"/>
          <w:sz w:val="22"/>
          <w:szCs w:val="22"/>
        </w:rPr>
        <w:t>USDA Forest Service</w:t>
      </w:r>
      <w:bookmarkStart w:id="0" w:name="_Hlk148598259"/>
      <w:r w:rsidRPr="001C5E11">
        <w:rPr>
          <w:rFonts w:ascii="Tahoma" w:hAnsi="Tahoma" w:cs="Tahoma"/>
          <w:b w:val="0"/>
          <w:bCs w:val="0"/>
          <w:color w:val="000000" w:themeColor="text1"/>
          <w:sz w:val="22"/>
          <w:szCs w:val="22"/>
        </w:rPr>
        <w:t xml:space="preserve"> is </w:t>
      </w:r>
      <w:r w:rsidRPr="001C5E11" w:rsidR="008D7687">
        <w:rPr>
          <w:rFonts w:ascii="Tahoma" w:hAnsi="Tahoma" w:cs="Tahoma"/>
          <w:b w:val="0"/>
          <w:bCs w:val="0"/>
          <w:color w:val="000000" w:themeColor="text1"/>
          <w:sz w:val="22"/>
          <w:szCs w:val="22"/>
        </w:rPr>
        <w:t xml:space="preserve">delivering the Wood Products Infrastructure Assistance (WPIA) </w:t>
      </w:r>
      <w:r w:rsidRPr="001C5E11" w:rsidR="00033BE6">
        <w:rPr>
          <w:rFonts w:ascii="Tahoma" w:hAnsi="Tahoma" w:cs="Tahoma"/>
          <w:b w:val="0"/>
          <w:bCs w:val="0"/>
          <w:color w:val="000000" w:themeColor="text1"/>
          <w:sz w:val="22"/>
          <w:szCs w:val="22"/>
        </w:rPr>
        <w:t xml:space="preserve">as part of the Bipartisan Infrastructure Law. </w:t>
      </w:r>
      <w:r w:rsidRPr="001C5E11" w:rsidR="004A1B06">
        <w:rPr>
          <w:rFonts w:ascii="Tahoma" w:hAnsi="Tahoma" w:cs="Tahoma"/>
          <w:b w:val="0"/>
          <w:bCs w:val="0"/>
          <w:color w:val="000000" w:themeColor="text1"/>
          <w:sz w:val="22"/>
          <w:szCs w:val="22"/>
        </w:rPr>
        <w:t>Sec</w:t>
      </w:r>
      <w:r w:rsidRPr="001C5E11" w:rsidR="009730BB">
        <w:rPr>
          <w:rFonts w:ascii="Tahoma" w:hAnsi="Tahoma" w:cs="Tahoma"/>
          <w:b w:val="0"/>
          <w:bCs w:val="0"/>
          <w:color w:val="000000" w:themeColor="text1"/>
          <w:sz w:val="22"/>
          <w:szCs w:val="22"/>
        </w:rPr>
        <w:t>tion</w:t>
      </w:r>
      <w:r w:rsidRPr="001C5E11" w:rsidR="004A1B06">
        <w:rPr>
          <w:rFonts w:ascii="Tahoma" w:hAnsi="Tahoma" w:cs="Tahoma"/>
          <w:b w:val="0"/>
          <w:bCs w:val="0"/>
          <w:color w:val="000000" w:themeColor="text1"/>
          <w:sz w:val="22"/>
          <w:szCs w:val="22"/>
        </w:rPr>
        <w:t xml:space="preserve"> 40804(b)3</w:t>
      </w:r>
      <w:r w:rsidRPr="001C5E11" w:rsidR="00972567">
        <w:rPr>
          <w:rFonts w:ascii="Tahoma" w:hAnsi="Tahoma" w:cs="Tahoma"/>
          <w:b w:val="0"/>
          <w:bCs w:val="0"/>
          <w:color w:val="000000" w:themeColor="text1"/>
          <w:sz w:val="22"/>
          <w:szCs w:val="22"/>
        </w:rPr>
        <w:t xml:space="preserve"> </w:t>
      </w:r>
      <w:r w:rsidRPr="001C5E11" w:rsidR="00CA2F00">
        <w:rPr>
          <w:rFonts w:ascii="Tahoma" w:hAnsi="Tahoma" w:cs="Tahoma"/>
          <w:b w:val="0"/>
          <w:bCs w:val="0"/>
          <w:color w:val="000000" w:themeColor="text1"/>
          <w:sz w:val="22"/>
          <w:szCs w:val="22"/>
        </w:rPr>
        <w:t>of the Infrastructure Investment and Jobs Act Pub. L. 117-58 (11/15/2021)</w:t>
      </w:r>
      <w:r w:rsidRPr="001C5E11" w:rsidR="00174568">
        <w:rPr>
          <w:rFonts w:ascii="Tahoma" w:hAnsi="Tahoma" w:cs="Tahoma"/>
          <w:b w:val="0"/>
          <w:bCs w:val="0"/>
          <w:color w:val="000000" w:themeColor="text1"/>
          <w:sz w:val="22"/>
          <w:szCs w:val="22"/>
        </w:rPr>
        <w:t xml:space="preserve"> </w:t>
      </w:r>
      <w:r w:rsidRPr="001C5E11" w:rsidR="00E64DAB">
        <w:rPr>
          <w:rFonts w:ascii="Tahoma" w:hAnsi="Tahoma" w:cs="Tahoma"/>
          <w:b w:val="0"/>
          <w:bCs w:val="0"/>
          <w:color w:val="000000" w:themeColor="text1"/>
          <w:sz w:val="22"/>
          <w:szCs w:val="22"/>
        </w:rPr>
        <w:t xml:space="preserve">directs the USDA Forest </w:t>
      </w:r>
      <w:r w:rsidRPr="001C5E11">
        <w:rPr>
          <w:rFonts w:ascii="Tahoma" w:hAnsi="Tahoma" w:cs="Tahoma"/>
          <w:b w:val="0"/>
          <w:bCs w:val="0"/>
          <w:color w:val="000000" w:themeColor="text1"/>
          <w:sz w:val="22"/>
          <w:szCs w:val="22"/>
        </w:rPr>
        <w:t xml:space="preserve">Service to provide financial assistance </w:t>
      </w:r>
      <w:r w:rsidRPr="001C5E11" w:rsidR="00F90BA3">
        <w:rPr>
          <w:rFonts w:ascii="Tahoma" w:hAnsi="Tahoma" w:cs="Tahoma"/>
          <w:b w:val="0"/>
          <w:bCs w:val="0"/>
          <w:color w:val="000000" w:themeColor="text1"/>
          <w:sz w:val="22"/>
          <w:szCs w:val="22"/>
        </w:rPr>
        <w:t xml:space="preserve">to an entity seeking to establish, reopen, expand, or improve a sawmill or other wood processing facility </w:t>
      </w:r>
      <w:r w:rsidRPr="001C5E11" w:rsidR="008075C4">
        <w:rPr>
          <w:rFonts w:ascii="Tahoma" w:hAnsi="Tahoma" w:cs="Tahoma"/>
          <w:b w:val="0"/>
          <w:bCs w:val="0"/>
          <w:color w:val="000000" w:themeColor="text1"/>
          <w:sz w:val="22"/>
          <w:szCs w:val="22"/>
        </w:rPr>
        <w:t>in close proximity to</w:t>
      </w:r>
      <w:r w:rsidRPr="001C5E11" w:rsidR="008075C4">
        <w:rPr>
          <w:rFonts w:ascii="Tahoma" w:hAnsi="Tahoma" w:cs="Tahoma"/>
          <w:b w:val="0"/>
          <w:bCs w:val="0"/>
          <w:color w:val="000000" w:themeColor="text1"/>
          <w:sz w:val="22"/>
          <w:szCs w:val="22"/>
        </w:rPr>
        <w:t xml:space="preserve"> a unit of federal or Indian land </w:t>
      </w:r>
      <w:r w:rsidRPr="001C5E11" w:rsidR="00420DFA">
        <w:rPr>
          <w:rFonts w:ascii="Tahoma" w:hAnsi="Tahoma" w:cs="Tahoma"/>
          <w:b w:val="0"/>
          <w:bCs w:val="0"/>
          <w:color w:val="000000" w:themeColor="text1"/>
          <w:sz w:val="22"/>
          <w:szCs w:val="22"/>
        </w:rPr>
        <w:t xml:space="preserve">that has been identified as high or very high priority </w:t>
      </w:r>
      <w:r w:rsidRPr="001C5E11" w:rsidR="00220B98">
        <w:rPr>
          <w:rFonts w:ascii="Tahoma" w:hAnsi="Tahoma" w:cs="Tahoma"/>
          <w:b w:val="0"/>
          <w:bCs w:val="0"/>
          <w:color w:val="000000" w:themeColor="text1"/>
          <w:sz w:val="22"/>
          <w:szCs w:val="22"/>
        </w:rPr>
        <w:t>for ecological restoration.</w:t>
      </w:r>
      <w:bookmarkEnd w:id="0"/>
      <w:r w:rsidRPr="001C5E11" w:rsidR="005E542C">
        <w:rPr>
          <w:rFonts w:ascii="Tahoma" w:hAnsi="Tahoma" w:cs="Tahoma"/>
          <w:b w:val="0"/>
          <w:bCs w:val="0"/>
          <w:color w:val="000000" w:themeColor="text1"/>
          <w:sz w:val="22"/>
          <w:szCs w:val="22"/>
        </w:rPr>
        <w:t xml:space="preserve"> </w:t>
      </w:r>
      <w:r w:rsidRPr="001C5E11" w:rsidR="00646444">
        <w:rPr>
          <w:rFonts w:ascii="Tahoma" w:hAnsi="Tahoma" w:cs="Tahoma"/>
          <w:b w:val="0"/>
          <w:bCs w:val="0"/>
          <w:color w:val="000000" w:themeColor="text1"/>
          <w:sz w:val="22"/>
          <w:szCs w:val="22"/>
        </w:rPr>
        <w:t>According to 2 CFR Part 200 and Forest Service Handbook 15</w:t>
      </w:r>
      <w:r w:rsidRPr="001C5E11" w:rsidR="00847F42">
        <w:rPr>
          <w:rFonts w:ascii="Tahoma" w:hAnsi="Tahoma" w:cs="Tahoma"/>
          <w:b w:val="0"/>
          <w:bCs w:val="0"/>
          <w:color w:val="000000" w:themeColor="text1"/>
          <w:sz w:val="22"/>
          <w:szCs w:val="22"/>
        </w:rPr>
        <w:t>09</w:t>
      </w:r>
      <w:r w:rsidRPr="001C5E11" w:rsidR="00646444">
        <w:rPr>
          <w:rFonts w:ascii="Tahoma" w:hAnsi="Tahoma" w:cs="Tahoma"/>
          <w:b w:val="0"/>
          <w:bCs w:val="0"/>
          <w:color w:val="000000" w:themeColor="text1"/>
          <w:sz w:val="22"/>
          <w:szCs w:val="22"/>
        </w:rPr>
        <w:t>.11, Chapter 20, there is certain narrative and budget information required for the Agency to determine if the project meets the legislative requirements and if the costs are reasonable, allocable, allowable, and necessary for the project.</w:t>
      </w:r>
      <w:r w:rsidRPr="001C5E11" w:rsidR="000C5C14">
        <w:rPr>
          <w:rFonts w:ascii="Tahoma" w:hAnsi="Tahoma" w:cs="Tahoma"/>
          <w:b w:val="0"/>
          <w:bCs w:val="0"/>
          <w:color w:val="000000" w:themeColor="text1"/>
          <w:sz w:val="22"/>
          <w:szCs w:val="22"/>
        </w:rPr>
        <w:t xml:space="preserve"> </w:t>
      </w:r>
      <w:r w:rsidRPr="001C5E11" w:rsidR="005627DF">
        <w:rPr>
          <w:rFonts w:ascii="Tahoma" w:hAnsi="Tahoma" w:cs="Tahoma"/>
          <w:b w:val="0"/>
          <w:bCs w:val="0"/>
          <w:color w:val="000000" w:themeColor="text1"/>
          <w:sz w:val="22"/>
          <w:szCs w:val="22"/>
        </w:rPr>
        <w:t>In particular, collection</w:t>
      </w:r>
      <w:r w:rsidRPr="001C5E11" w:rsidR="005627DF">
        <w:rPr>
          <w:rFonts w:ascii="Tahoma" w:hAnsi="Tahoma" w:cs="Tahoma"/>
          <w:b w:val="0"/>
          <w:bCs w:val="0"/>
          <w:color w:val="000000" w:themeColor="text1"/>
          <w:sz w:val="22"/>
          <w:szCs w:val="22"/>
        </w:rPr>
        <w:t xml:space="preserve"> of information is necessary to ascertain </w:t>
      </w:r>
      <w:r w:rsidRPr="001C5E11" w:rsidR="00D153F8">
        <w:rPr>
          <w:rFonts w:ascii="Tahoma" w:hAnsi="Tahoma" w:cs="Tahoma"/>
          <w:b w:val="0"/>
          <w:bCs w:val="0"/>
          <w:color w:val="000000" w:themeColor="text1"/>
          <w:sz w:val="22"/>
          <w:szCs w:val="22"/>
        </w:rPr>
        <w:t xml:space="preserve">if applicants seeking financial assistance </w:t>
      </w:r>
      <w:r w:rsidRPr="001C5E11" w:rsidR="0005620E">
        <w:rPr>
          <w:rFonts w:ascii="Tahoma" w:hAnsi="Tahoma" w:cs="Tahoma"/>
          <w:b w:val="0"/>
          <w:bCs w:val="0"/>
          <w:color w:val="000000" w:themeColor="text1"/>
          <w:sz w:val="22"/>
          <w:szCs w:val="22"/>
        </w:rPr>
        <w:t>do in fact operate facilities in close proximity to a unit of federal or Indian land that has been identified as high or very high priority for ecological restoration</w:t>
      </w:r>
      <w:r w:rsidRPr="001C5E11" w:rsidR="00A366A6">
        <w:rPr>
          <w:rFonts w:ascii="Tahoma" w:hAnsi="Tahoma" w:cs="Tahoma"/>
          <w:b w:val="0"/>
          <w:bCs w:val="0"/>
          <w:color w:val="000000" w:themeColor="text1"/>
          <w:sz w:val="22"/>
          <w:szCs w:val="22"/>
        </w:rPr>
        <w:t>.</w:t>
      </w:r>
      <w:r w:rsidRPr="001C5E11" w:rsidR="00D153F8">
        <w:rPr>
          <w:rFonts w:ascii="Tahoma" w:hAnsi="Tahoma" w:cs="Tahoma"/>
          <w:b w:val="0"/>
          <w:bCs w:val="0"/>
          <w:color w:val="000000" w:themeColor="text1"/>
          <w:sz w:val="22"/>
          <w:szCs w:val="22"/>
        </w:rPr>
        <w:t xml:space="preserve"> </w:t>
      </w:r>
    </w:p>
    <w:p w:rsidR="00C37CD8" w:rsidRPr="001C5E11" w:rsidP="00197F9A" w14:paraId="763A92CE" w14:textId="77777777">
      <w:pPr>
        <w:pStyle w:val="BodyTextIndent2"/>
        <w:numPr>
          <w:ilvl w:val="0"/>
          <w:numId w:val="10"/>
        </w:numPr>
        <w:spacing w:after="80"/>
        <w:jc w:val="both"/>
        <w:rPr>
          <w:rFonts w:ascii="Tahoma" w:hAnsi="Tahoma" w:cs="Tahoma"/>
          <w:sz w:val="22"/>
          <w:szCs w:val="22"/>
        </w:rPr>
      </w:pPr>
      <w:r w:rsidRPr="001C5E11">
        <w:rPr>
          <w:rFonts w:ascii="Tahoma" w:hAnsi="Tahoma" w:cs="Tahoma"/>
          <w:sz w:val="22"/>
          <w:szCs w:val="22"/>
        </w:rPr>
        <w:t>Indicate how, by whom, and for what pur</w:t>
      </w:r>
      <w:r w:rsidRPr="001C5E11">
        <w:rPr>
          <w:rFonts w:ascii="Tahoma" w:hAnsi="Tahoma" w:cs="Tahoma"/>
          <w:sz w:val="22"/>
          <w:szCs w:val="22"/>
        </w:rPr>
        <w:softHyphen/>
        <w:t>pose the information is to be used. Except for a new collec</w:t>
      </w:r>
      <w:r w:rsidRPr="001C5E11">
        <w:rPr>
          <w:rFonts w:ascii="Tahoma" w:hAnsi="Tahoma" w:cs="Tahoma"/>
          <w:sz w:val="22"/>
          <w:szCs w:val="22"/>
        </w:rPr>
        <w:softHyphen/>
        <w:t>tion, indicate the actual use the agency has made of the infor</w:t>
      </w:r>
      <w:r w:rsidRPr="001C5E11">
        <w:rPr>
          <w:rFonts w:ascii="Tahoma" w:hAnsi="Tahoma" w:cs="Tahoma"/>
          <w:sz w:val="22"/>
          <w:szCs w:val="22"/>
        </w:rPr>
        <w:softHyphen/>
        <w:t>ma</w:t>
      </w:r>
      <w:r w:rsidRPr="001C5E11">
        <w:rPr>
          <w:rFonts w:ascii="Tahoma" w:hAnsi="Tahoma" w:cs="Tahoma"/>
          <w:sz w:val="22"/>
          <w:szCs w:val="22"/>
        </w:rPr>
        <w:softHyphen/>
        <w:t>tion received from the current collec</w:t>
      </w:r>
      <w:r w:rsidRPr="001C5E11">
        <w:rPr>
          <w:rFonts w:ascii="Tahoma" w:hAnsi="Tahoma" w:cs="Tahoma"/>
          <w:sz w:val="22"/>
          <w:szCs w:val="22"/>
        </w:rPr>
        <w:softHyphen/>
        <w:t>tion.</w:t>
      </w:r>
    </w:p>
    <w:p w:rsidR="00C37CD8" w:rsidRPr="001C5E11" w:rsidP="00197F9A" w14:paraId="401EDF73" w14:textId="2C628536">
      <w:pPr>
        <w:pStyle w:val="BodyTextIndent"/>
        <w:numPr>
          <w:ilvl w:val="0"/>
          <w:numId w:val="11"/>
        </w:numPr>
        <w:tabs>
          <w:tab w:val="clear" w:pos="0"/>
          <w:tab w:val="clear" w:pos="361"/>
          <w:tab w:val="left" w:pos="720"/>
          <w:tab w:val="clear" w:pos="1083"/>
        </w:tabs>
        <w:spacing w:after="80"/>
        <w:jc w:val="both"/>
        <w:rPr>
          <w:rFonts w:ascii="Tahoma" w:hAnsi="Tahoma" w:cs="Tahoma"/>
          <w:b/>
          <w:bCs/>
          <w:sz w:val="22"/>
          <w:szCs w:val="22"/>
        </w:rPr>
      </w:pPr>
      <w:r w:rsidRPr="001C5E11">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752BCF" w:rsidRPr="001C5E11" w:rsidP="007105A1" w14:paraId="5A9D2708" w14:textId="667DEE80">
      <w:pPr>
        <w:pStyle w:val="BodyTextIndent"/>
        <w:tabs>
          <w:tab w:val="clear" w:pos="0"/>
          <w:tab w:val="clear" w:pos="361"/>
          <w:tab w:val="clear" w:pos="1083"/>
        </w:tabs>
        <w:spacing w:after="80"/>
        <w:ind w:left="720"/>
        <w:jc w:val="both"/>
        <w:rPr>
          <w:rFonts w:ascii="Tahoma" w:hAnsi="Tahoma" w:cs="Tahoma"/>
          <w:sz w:val="22"/>
          <w:szCs w:val="22"/>
        </w:rPr>
      </w:pPr>
      <w:r w:rsidRPr="001C5E11">
        <w:rPr>
          <w:rFonts w:ascii="Tahoma" w:hAnsi="Tahoma" w:cs="Tahoma"/>
          <w:sz w:val="22"/>
          <w:szCs w:val="22"/>
        </w:rPr>
        <w:t>Eligible applicants are</w:t>
      </w:r>
      <w:r w:rsidRPr="001C5E11" w:rsidR="002F54DC">
        <w:rPr>
          <w:rFonts w:ascii="Tahoma" w:hAnsi="Tahoma" w:cs="Tahoma"/>
          <w:sz w:val="22"/>
          <w:szCs w:val="22"/>
        </w:rPr>
        <w:t xml:space="preserve"> for-profit entities; state, local governments; Indian Tribes; school districts; community, not-for-profit organizations; institutions of higher education; and special purpose districts (e.g., public utilities districts, fire districts, conservation districts, and ports).</w:t>
      </w:r>
    </w:p>
    <w:p w:rsidR="00063E69" w:rsidP="007105A1" w14:paraId="139022FD" w14:textId="4F02B1E1">
      <w:pPr>
        <w:pStyle w:val="BodyTextIndent"/>
        <w:tabs>
          <w:tab w:val="clear" w:pos="0"/>
          <w:tab w:val="clear" w:pos="361"/>
          <w:tab w:val="clear" w:pos="1083"/>
        </w:tabs>
        <w:spacing w:after="80"/>
        <w:ind w:left="720"/>
        <w:jc w:val="both"/>
        <w:rPr>
          <w:rFonts w:ascii="Tahoma" w:hAnsi="Tahoma" w:cs="Tahoma"/>
          <w:sz w:val="22"/>
          <w:szCs w:val="22"/>
        </w:rPr>
      </w:pPr>
      <w:r w:rsidRPr="001C5E11">
        <w:rPr>
          <w:rFonts w:ascii="Tahoma" w:hAnsi="Tahoma" w:cs="Tahoma"/>
          <w:sz w:val="22"/>
          <w:szCs w:val="22"/>
        </w:rPr>
        <w:t xml:space="preserve">Applications will be submitted to </w:t>
      </w:r>
      <w:r w:rsidR="001F075D">
        <w:rPr>
          <w:rFonts w:ascii="Tahoma" w:hAnsi="Tahoma" w:cs="Tahoma"/>
          <w:sz w:val="22"/>
          <w:szCs w:val="22"/>
        </w:rPr>
        <w:t>Regional Wood Innovations Coordinators</w:t>
      </w:r>
      <w:r w:rsidRPr="001C5E11" w:rsidR="009A541C">
        <w:rPr>
          <w:rFonts w:ascii="Tahoma" w:hAnsi="Tahoma" w:cs="Tahoma"/>
          <w:sz w:val="22"/>
          <w:szCs w:val="22"/>
        </w:rPr>
        <w:t xml:space="preserve"> in a pdf format </w:t>
      </w:r>
      <w:r w:rsidRPr="001C5E11" w:rsidR="00B41672">
        <w:rPr>
          <w:rFonts w:ascii="Tahoma" w:hAnsi="Tahoma" w:cs="Tahoma"/>
          <w:sz w:val="22"/>
          <w:szCs w:val="22"/>
        </w:rPr>
        <w:t>through</w:t>
      </w:r>
      <w:r w:rsidRPr="001C5E11" w:rsidR="009A541C">
        <w:rPr>
          <w:rFonts w:ascii="Tahoma" w:hAnsi="Tahoma" w:cs="Tahoma"/>
          <w:sz w:val="22"/>
          <w:szCs w:val="22"/>
        </w:rPr>
        <w:t xml:space="preserve"> email </w:t>
      </w:r>
      <w:hyperlink r:id="rId4" w:history="1"/>
      <w:r w:rsidRPr="001C5E11" w:rsidR="00B41672">
        <w:rPr>
          <w:rFonts w:ascii="Tahoma" w:hAnsi="Tahoma" w:cs="Tahoma"/>
          <w:color w:val="000000" w:themeColor="text1"/>
          <w:sz w:val="22"/>
          <w:szCs w:val="22"/>
        </w:rPr>
        <w:t>by the date and time as listed in the Notice of Funding Opportunity</w:t>
      </w:r>
      <w:r w:rsidR="00DD3899">
        <w:rPr>
          <w:rFonts w:ascii="Tahoma" w:hAnsi="Tahoma" w:cs="Tahoma"/>
          <w:color w:val="000000" w:themeColor="text1"/>
          <w:sz w:val="22"/>
          <w:szCs w:val="22"/>
        </w:rPr>
        <w:t xml:space="preserve"> (NOFO)</w:t>
      </w:r>
      <w:r w:rsidRPr="001C5E11" w:rsidR="00B41672">
        <w:rPr>
          <w:rFonts w:ascii="Tahoma" w:hAnsi="Tahoma" w:cs="Tahoma"/>
          <w:color w:val="000000" w:themeColor="text1"/>
          <w:sz w:val="22"/>
          <w:szCs w:val="22"/>
        </w:rPr>
        <w:t xml:space="preserve"> at </w:t>
      </w:r>
      <w:hyperlink r:id="rId5" w:history="1">
        <w:r w:rsidRPr="001C5E11" w:rsidR="00B41672">
          <w:rPr>
            <w:rStyle w:val="Hyperlink"/>
            <w:rFonts w:ascii="Tahoma" w:hAnsi="Tahoma" w:cs="Tahoma"/>
            <w:sz w:val="22"/>
            <w:szCs w:val="22"/>
          </w:rPr>
          <w:t>Grants.gov</w:t>
        </w:r>
      </w:hyperlink>
      <w:r w:rsidRPr="001C5E11" w:rsidR="00B41672">
        <w:rPr>
          <w:rFonts w:ascii="Tahoma" w:hAnsi="Tahoma" w:cs="Tahoma"/>
          <w:color w:val="000000" w:themeColor="text1"/>
          <w:sz w:val="22"/>
          <w:szCs w:val="22"/>
        </w:rPr>
        <w:t>; searchable and identifiable by the catalog of domestic federal assistance (CFDA) number 10.725.</w:t>
      </w:r>
      <w:r w:rsidRPr="001C5E11" w:rsidR="009A541C">
        <w:rPr>
          <w:rFonts w:ascii="Tahoma" w:hAnsi="Tahoma" w:cs="Tahoma"/>
          <w:sz w:val="22"/>
          <w:szCs w:val="22"/>
        </w:rPr>
        <w:t xml:space="preserve"> </w:t>
      </w:r>
    </w:p>
    <w:tbl>
      <w:tblPr>
        <w:tblW w:w="6300" w:type="dxa"/>
        <w:jc w:val="center"/>
        <w:tblCellMar>
          <w:left w:w="0" w:type="dxa"/>
          <w:right w:w="0" w:type="dxa"/>
        </w:tblCellMar>
        <w:tblLook w:val="04A0"/>
      </w:tblPr>
      <w:tblGrid>
        <w:gridCol w:w="2160"/>
        <w:gridCol w:w="4140"/>
      </w:tblGrid>
      <w:tr w14:paraId="0C8A81E5" w14:textId="77777777" w:rsidTr="006D3EA1">
        <w:tblPrEx>
          <w:tblW w:w="6300" w:type="dxa"/>
          <w:jc w:val="center"/>
          <w:tblCellMar>
            <w:left w:w="0" w:type="dxa"/>
            <w:right w:w="0" w:type="dxa"/>
          </w:tblCellMar>
          <w:tblLook w:val="04A0"/>
        </w:tblPrEx>
        <w:trPr>
          <w:trHeight w:val="45"/>
          <w:jc w:val="center"/>
        </w:trPr>
        <w:tc>
          <w:tcPr>
            <w:tcW w:w="6300" w:type="dxa"/>
            <w:gridSpan w:val="2"/>
            <w:tcBorders>
              <w:top w:val="single" w:sz="8" w:space="0" w:color="FFFFFF"/>
              <w:left w:val="single" w:sz="8" w:space="0" w:color="FFFFFF"/>
              <w:bottom w:val="single" w:sz="24" w:space="0" w:color="FFFFFF"/>
              <w:right w:val="single" w:sz="8" w:space="0" w:color="FFFFFF"/>
            </w:tcBorders>
            <w:shd w:val="clear" w:color="auto" w:fill="auto"/>
            <w:tcMar>
              <w:top w:w="15" w:type="dxa"/>
              <w:left w:w="108" w:type="dxa"/>
              <w:bottom w:w="0" w:type="dxa"/>
              <w:right w:w="108" w:type="dxa"/>
            </w:tcMar>
            <w:hideMark/>
          </w:tcPr>
          <w:p w:rsidR="00063E69" w:rsidRPr="006D3EA1" w:rsidP="006D3EA1" w14:paraId="1B1194E9" w14:textId="77777777">
            <w:pPr>
              <w:pStyle w:val="BodyTextIndent"/>
              <w:tabs>
                <w:tab w:val="left" w:pos="720"/>
              </w:tabs>
              <w:spacing w:after="80"/>
              <w:ind w:left="0"/>
              <w:jc w:val="both"/>
              <w:rPr>
                <w:rFonts w:ascii="Tahoma" w:hAnsi="Tahoma" w:cs="Tahoma"/>
                <w:sz w:val="20"/>
                <w:szCs w:val="20"/>
              </w:rPr>
            </w:pPr>
            <w:bookmarkStart w:id="1" w:name="_Hlk147220932"/>
            <w:r w:rsidRPr="006D3EA1">
              <w:rPr>
                <w:rFonts w:ascii="Tahoma" w:hAnsi="Tahoma" w:cs="Tahoma"/>
                <w:b/>
                <w:bCs/>
                <w:sz w:val="20"/>
                <w:szCs w:val="20"/>
              </w:rPr>
              <w:t>USDA Forest Service Regional Contact</w:t>
            </w:r>
          </w:p>
        </w:tc>
      </w:tr>
      <w:tr w14:paraId="0C565DB0" w14:textId="77777777" w:rsidTr="006D3EA1">
        <w:tblPrEx>
          <w:tblW w:w="6300" w:type="dxa"/>
          <w:jc w:val="center"/>
          <w:tblCellMar>
            <w:left w:w="0" w:type="dxa"/>
            <w:right w:w="0" w:type="dxa"/>
          </w:tblCellMar>
          <w:tblLook w:val="04A0"/>
        </w:tblPrEx>
        <w:trPr>
          <w:trHeight w:val="20"/>
          <w:jc w:val="center"/>
        </w:trPr>
        <w:tc>
          <w:tcPr>
            <w:tcW w:w="2160" w:type="dxa"/>
            <w:tcBorders>
              <w:top w:val="single" w:sz="24"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38A5DA1A"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b/>
                <w:bCs/>
                <w:sz w:val="20"/>
                <w:szCs w:val="20"/>
              </w:rPr>
              <w:t xml:space="preserve">Julie Kies </w:t>
            </w:r>
          </w:p>
        </w:tc>
        <w:tc>
          <w:tcPr>
            <w:tcW w:w="4140" w:type="dxa"/>
            <w:tcBorders>
              <w:top w:val="single" w:sz="24"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4DACDBDB"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sz w:val="20"/>
                <w:szCs w:val="20"/>
              </w:rPr>
              <w:t xml:space="preserve">406-370-3297 </w:t>
            </w:r>
            <w:hyperlink r:id="rId6" w:history="1">
              <w:r w:rsidRPr="006D3EA1">
                <w:rPr>
                  <w:rStyle w:val="Hyperlink"/>
                  <w:rFonts w:ascii="Tahoma" w:hAnsi="Tahoma" w:cs="Tahoma"/>
                  <w:color w:val="auto"/>
                  <w:sz w:val="20"/>
                  <w:szCs w:val="20"/>
                </w:rPr>
                <w:t>julie.kies@usda.gov</w:t>
              </w:r>
            </w:hyperlink>
            <w:r w:rsidRPr="006D3EA1">
              <w:rPr>
                <w:rFonts w:ascii="Tahoma" w:hAnsi="Tahoma" w:cs="Tahoma"/>
                <w:sz w:val="20"/>
                <w:szCs w:val="20"/>
              </w:rPr>
              <w:t xml:space="preserve"> </w:t>
            </w:r>
          </w:p>
        </w:tc>
      </w:tr>
      <w:tr w14:paraId="46503C49" w14:textId="77777777" w:rsidTr="006D3EA1">
        <w:tblPrEx>
          <w:tblW w:w="6300" w:type="dxa"/>
          <w:jc w:val="center"/>
          <w:tblCellMar>
            <w:left w:w="0" w:type="dxa"/>
            <w:right w:w="0" w:type="dxa"/>
          </w:tblCellMar>
          <w:tblLook w:val="04A0"/>
        </w:tblPrEx>
        <w:trPr>
          <w:trHeight w:val="45"/>
          <w:jc w:val="center"/>
        </w:trPr>
        <w:tc>
          <w:tcPr>
            <w:tcW w:w="216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408D9776"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b/>
                <w:bCs/>
                <w:sz w:val="20"/>
                <w:szCs w:val="20"/>
              </w:rPr>
              <w:t>Todd Gardiner</w:t>
            </w:r>
          </w:p>
        </w:tc>
        <w:tc>
          <w:tcPr>
            <w:tcW w:w="41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12F8601D"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sz w:val="20"/>
                <w:szCs w:val="20"/>
              </w:rPr>
              <w:t xml:space="preserve">970-210-9103 </w:t>
            </w:r>
            <w:hyperlink r:id="rId7" w:history="1">
              <w:r w:rsidRPr="006D3EA1">
                <w:rPr>
                  <w:rStyle w:val="Hyperlink"/>
                  <w:rFonts w:ascii="Tahoma" w:hAnsi="Tahoma" w:cs="Tahoma"/>
                  <w:color w:val="auto"/>
                  <w:sz w:val="20"/>
                  <w:szCs w:val="20"/>
                </w:rPr>
                <w:t>todd.gardiner@usda.gov</w:t>
              </w:r>
            </w:hyperlink>
            <w:r w:rsidRPr="006D3EA1">
              <w:rPr>
                <w:rFonts w:ascii="Tahoma" w:hAnsi="Tahoma" w:cs="Tahoma"/>
                <w:sz w:val="20"/>
                <w:szCs w:val="20"/>
              </w:rPr>
              <w:t xml:space="preserve"> </w:t>
            </w:r>
          </w:p>
        </w:tc>
      </w:tr>
      <w:tr w14:paraId="4C13E8E9" w14:textId="77777777" w:rsidTr="006D3EA1">
        <w:tblPrEx>
          <w:tblW w:w="6300" w:type="dxa"/>
          <w:jc w:val="center"/>
          <w:tblCellMar>
            <w:left w:w="0" w:type="dxa"/>
            <w:right w:w="0" w:type="dxa"/>
          </w:tblCellMar>
          <w:tblLook w:val="04A0"/>
        </w:tblPrEx>
        <w:trPr>
          <w:trHeight w:val="45"/>
          <w:jc w:val="center"/>
        </w:trPr>
        <w:tc>
          <w:tcPr>
            <w:tcW w:w="216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5C4E9C3C"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b/>
                <w:bCs/>
                <w:sz w:val="20"/>
                <w:szCs w:val="20"/>
              </w:rPr>
              <w:t>Grace Sorenson</w:t>
            </w:r>
          </w:p>
        </w:tc>
        <w:tc>
          <w:tcPr>
            <w:tcW w:w="41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4ECC8C67"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sz w:val="20"/>
                <w:szCs w:val="20"/>
              </w:rPr>
              <w:t xml:space="preserve">928-554-5770 </w:t>
            </w:r>
            <w:hyperlink r:id="rId8" w:history="1">
              <w:r w:rsidRPr="006D3EA1">
                <w:rPr>
                  <w:rStyle w:val="Hyperlink"/>
                  <w:rFonts w:ascii="Tahoma" w:hAnsi="Tahoma" w:cs="Tahoma"/>
                  <w:color w:val="auto"/>
                  <w:sz w:val="20"/>
                  <w:szCs w:val="20"/>
                </w:rPr>
                <w:t>grace.sorenson@usda.gov</w:t>
              </w:r>
            </w:hyperlink>
            <w:r w:rsidRPr="006D3EA1">
              <w:rPr>
                <w:rFonts w:ascii="Tahoma" w:hAnsi="Tahoma" w:cs="Tahoma"/>
                <w:sz w:val="20"/>
                <w:szCs w:val="20"/>
              </w:rPr>
              <w:t xml:space="preserve">   </w:t>
            </w:r>
          </w:p>
        </w:tc>
      </w:tr>
      <w:tr w14:paraId="4DD60A42" w14:textId="77777777" w:rsidTr="006D3EA1">
        <w:tblPrEx>
          <w:tblW w:w="6300" w:type="dxa"/>
          <w:jc w:val="center"/>
          <w:tblCellMar>
            <w:left w:w="0" w:type="dxa"/>
            <w:right w:w="0" w:type="dxa"/>
          </w:tblCellMar>
          <w:tblLook w:val="04A0"/>
        </w:tblPrEx>
        <w:trPr>
          <w:trHeight w:val="45"/>
          <w:jc w:val="center"/>
        </w:trPr>
        <w:tc>
          <w:tcPr>
            <w:tcW w:w="216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7D62A40F"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b/>
                <w:bCs/>
                <w:sz w:val="20"/>
                <w:szCs w:val="20"/>
              </w:rPr>
              <w:t>Chris Clark</w:t>
            </w:r>
          </w:p>
        </w:tc>
        <w:tc>
          <w:tcPr>
            <w:tcW w:w="41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4C3CCD82"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sz w:val="20"/>
                <w:szCs w:val="20"/>
              </w:rPr>
              <w:t xml:space="preserve">208-809-0999 </w:t>
            </w:r>
            <w:hyperlink r:id="rId9" w:history="1">
              <w:r w:rsidRPr="006D3EA1">
                <w:rPr>
                  <w:rStyle w:val="Hyperlink"/>
                  <w:rFonts w:ascii="Tahoma" w:hAnsi="Tahoma" w:cs="Tahoma"/>
                  <w:color w:val="auto"/>
                  <w:sz w:val="20"/>
                  <w:szCs w:val="20"/>
                </w:rPr>
                <w:t>christopher.clark2@usda.gov</w:t>
              </w:r>
            </w:hyperlink>
            <w:r w:rsidRPr="006D3EA1">
              <w:rPr>
                <w:rFonts w:ascii="Tahoma" w:hAnsi="Tahoma" w:cs="Tahoma"/>
                <w:sz w:val="20"/>
                <w:szCs w:val="20"/>
              </w:rPr>
              <w:t xml:space="preserve"> </w:t>
            </w:r>
          </w:p>
        </w:tc>
      </w:tr>
      <w:tr w14:paraId="1FE41C00" w14:textId="77777777" w:rsidTr="006D3EA1">
        <w:tblPrEx>
          <w:tblW w:w="6300" w:type="dxa"/>
          <w:jc w:val="center"/>
          <w:tblCellMar>
            <w:left w:w="0" w:type="dxa"/>
            <w:right w:w="0" w:type="dxa"/>
          </w:tblCellMar>
          <w:tblLook w:val="04A0"/>
        </w:tblPrEx>
        <w:trPr>
          <w:trHeight w:val="45"/>
          <w:jc w:val="center"/>
        </w:trPr>
        <w:tc>
          <w:tcPr>
            <w:tcW w:w="216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73E6FAD4"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b/>
                <w:bCs/>
                <w:sz w:val="20"/>
                <w:szCs w:val="20"/>
              </w:rPr>
              <w:t>Helena Murray</w:t>
            </w:r>
          </w:p>
        </w:tc>
        <w:tc>
          <w:tcPr>
            <w:tcW w:w="41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7F318F1F"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sz w:val="20"/>
                <w:szCs w:val="20"/>
              </w:rPr>
              <w:t xml:space="preserve">707-980-2375 </w:t>
            </w:r>
            <w:hyperlink r:id="rId10" w:history="1">
              <w:r w:rsidRPr="006D3EA1">
                <w:rPr>
                  <w:rStyle w:val="Hyperlink"/>
                  <w:rFonts w:ascii="Tahoma" w:hAnsi="Tahoma" w:cs="Tahoma"/>
                  <w:color w:val="auto"/>
                  <w:sz w:val="20"/>
                  <w:szCs w:val="20"/>
                </w:rPr>
                <w:t>helena.murray@usda.gov</w:t>
              </w:r>
            </w:hyperlink>
            <w:r w:rsidRPr="006D3EA1">
              <w:rPr>
                <w:rFonts w:ascii="Tahoma" w:hAnsi="Tahoma" w:cs="Tahoma"/>
                <w:sz w:val="20"/>
                <w:szCs w:val="20"/>
              </w:rPr>
              <w:t xml:space="preserve"> </w:t>
            </w:r>
          </w:p>
        </w:tc>
      </w:tr>
      <w:tr w14:paraId="3862ABC6" w14:textId="77777777" w:rsidTr="006D3EA1">
        <w:tblPrEx>
          <w:tblW w:w="6300" w:type="dxa"/>
          <w:jc w:val="center"/>
          <w:tblCellMar>
            <w:left w:w="0" w:type="dxa"/>
            <w:right w:w="0" w:type="dxa"/>
          </w:tblCellMar>
          <w:tblLook w:val="04A0"/>
        </w:tblPrEx>
        <w:trPr>
          <w:trHeight w:val="45"/>
          <w:jc w:val="center"/>
        </w:trPr>
        <w:tc>
          <w:tcPr>
            <w:tcW w:w="216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357ED399"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b/>
                <w:bCs/>
                <w:sz w:val="20"/>
                <w:szCs w:val="20"/>
              </w:rPr>
              <w:t>Adrian Kiser</w:t>
            </w:r>
          </w:p>
        </w:tc>
        <w:tc>
          <w:tcPr>
            <w:tcW w:w="41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5D88638E"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sz w:val="20"/>
                <w:szCs w:val="20"/>
              </w:rPr>
              <w:t xml:space="preserve">971-280-0937 </w:t>
            </w:r>
            <w:hyperlink r:id="rId11" w:history="1">
              <w:r w:rsidRPr="006D3EA1">
                <w:rPr>
                  <w:rStyle w:val="Hyperlink"/>
                  <w:rFonts w:ascii="Tahoma" w:hAnsi="Tahoma" w:cs="Tahoma"/>
                  <w:color w:val="auto"/>
                  <w:sz w:val="20"/>
                  <w:szCs w:val="20"/>
                </w:rPr>
                <w:t>adrian.kiser@usda.gov</w:t>
              </w:r>
            </w:hyperlink>
            <w:r w:rsidRPr="006D3EA1">
              <w:rPr>
                <w:rFonts w:ascii="Tahoma" w:hAnsi="Tahoma" w:cs="Tahoma"/>
                <w:sz w:val="20"/>
                <w:szCs w:val="20"/>
              </w:rPr>
              <w:t xml:space="preserve"> </w:t>
            </w:r>
          </w:p>
        </w:tc>
      </w:tr>
      <w:tr w14:paraId="6A782E0B" w14:textId="77777777" w:rsidTr="006D3EA1">
        <w:tblPrEx>
          <w:tblW w:w="6300" w:type="dxa"/>
          <w:jc w:val="center"/>
          <w:tblCellMar>
            <w:left w:w="0" w:type="dxa"/>
            <w:right w:w="0" w:type="dxa"/>
          </w:tblCellMar>
          <w:tblLook w:val="04A0"/>
        </w:tblPrEx>
        <w:trPr>
          <w:trHeight w:val="45"/>
          <w:jc w:val="center"/>
        </w:trPr>
        <w:tc>
          <w:tcPr>
            <w:tcW w:w="216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082B0187"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b/>
                <w:bCs/>
                <w:sz w:val="20"/>
                <w:szCs w:val="20"/>
              </w:rPr>
              <w:t>Jaime Hernandez</w:t>
            </w:r>
          </w:p>
        </w:tc>
        <w:tc>
          <w:tcPr>
            <w:tcW w:w="41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74E6564E"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sz w:val="20"/>
                <w:szCs w:val="20"/>
              </w:rPr>
              <w:t xml:space="preserve">jaime.hernandez@usda.gov  </w:t>
            </w:r>
          </w:p>
        </w:tc>
      </w:tr>
      <w:tr w14:paraId="60CBC43E" w14:textId="77777777" w:rsidTr="006D3EA1">
        <w:tblPrEx>
          <w:tblW w:w="6300" w:type="dxa"/>
          <w:jc w:val="center"/>
          <w:tblCellMar>
            <w:left w:w="0" w:type="dxa"/>
            <w:right w:w="0" w:type="dxa"/>
          </w:tblCellMar>
          <w:tblLook w:val="04A0"/>
        </w:tblPrEx>
        <w:trPr>
          <w:trHeight w:val="45"/>
          <w:jc w:val="center"/>
        </w:trPr>
        <w:tc>
          <w:tcPr>
            <w:tcW w:w="216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1D3D99B5"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b/>
                <w:bCs/>
                <w:sz w:val="20"/>
                <w:szCs w:val="20"/>
              </w:rPr>
              <w:t>Lew McCreery</w:t>
            </w:r>
          </w:p>
        </w:tc>
        <w:tc>
          <w:tcPr>
            <w:tcW w:w="41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5F3E7A23"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sz w:val="20"/>
                <w:szCs w:val="20"/>
              </w:rPr>
              <w:t xml:space="preserve">304-288-3655 </w:t>
            </w:r>
            <w:hyperlink r:id="rId12" w:history="1">
              <w:r w:rsidRPr="006D3EA1">
                <w:rPr>
                  <w:rStyle w:val="Hyperlink"/>
                  <w:rFonts w:ascii="Tahoma" w:hAnsi="Tahoma" w:cs="Tahoma"/>
                  <w:color w:val="auto"/>
                  <w:sz w:val="20"/>
                  <w:szCs w:val="20"/>
                </w:rPr>
                <w:t>sm.fs.r9_fm_wi@usda.gov</w:t>
              </w:r>
            </w:hyperlink>
            <w:r w:rsidRPr="006D3EA1">
              <w:rPr>
                <w:rFonts w:ascii="Tahoma" w:hAnsi="Tahoma" w:cs="Tahoma"/>
                <w:sz w:val="20"/>
                <w:szCs w:val="20"/>
              </w:rPr>
              <w:t xml:space="preserve">   </w:t>
            </w:r>
          </w:p>
        </w:tc>
      </w:tr>
      <w:tr w14:paraId="06303F94" w14:textId="77777777" w:rsidTr="006D3EA1">
        <w:tblPrEx>
          <w:tblW w:w="6300" w:type="dxa"/>
          <w:jc w:val="center"/>
          <w:tblCellMar>
            <w:left w:w="0" w:type="dxa"/>
            <w:right w:w="0" w:type="dxa"/>
          </w:tblCellMar>
          <w:tblLook w:val="04A0"/>
        </w:tblPrEx>
        <w:trPr>
          <w:trHeight w:val="45"/>
          <w:jc w:val="center"/>
        </w:trPr>
        <w:tc>
          <w:tcPr>
            <w:tcW w:w="216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0F89CE12"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b/>
                <w:bCs/>
                <w:sz w:val="20"/>
                <w:szCs w:val="20"/>
              </w:rPr>
              <w:t>Priscilla Morris</w:t>
            </w:r>
          </w:p>
        </w:tc>
        <w:tc>
          <w:tcPr>
            <w:tcW w:w="41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rsidR="00063E69" w:rsidRPr="006D3EA1" w:rsidP="006D3EA1" w14:paraId="34B33D37" w14:textId="77777777">
            <w:pPr>
              <w:pStyle w:val="BodyTextIndent"/>
              <w:tabs>
                <w:tab w:val="left" w:pos="720"/>
              </w:tabs>
              <w:spacing w:after="80"/>
              <w:ind w:left="0"/>
              <w:jc w:val="both"/>
              <w:rPr>
                <w:rFonts w:ascii="Tahoma" w:hAnsi="Tahoma" w:cs="Tahoma"/>
                <w:sz w:val="20"/>
                <w:szCs w:val="20"/>
              </w:rPr>
            </w:pPr>
            <w:r w:rsidRPr="006D3EA1">
              <w:rPr>
                <w:rFonts w:ascii="Tahoma" w:hAnsi="Tahoma" w:cs="Tahoma"/>
                <w:sz w:val="20"/>
                <w:szCs w:val="20"/>
              </w:rPr>
              <w:t xml:space="preserve">907-743-9467 </w:t>
            </w:r>
            <w:hyperlink r:id="rId13" w:history="1">
              <w:r w:rsidRPr="006D3EA1">
                <w:rPr>
                  <w:rStyle w:val="Hyperlink"/>
                  <w:rFonts w:ascii="Tahoma" w:hAnsi="Tahoma" w:cs="Tahoma"/>
                  <w:color w:val="auto"/>
                  <w:sz w:val="20"/>
                  <w:szCs w:val="20"/>
                </w:rPr>
                <w:t>priscilla.morris@usda.gov</w:t>
              </w:r>
            </w:hyperlink>
            <w:r w:rsidRPr="006D3EA1">
              <w:rPr>
                <w:rFonts w:ascii="Tahoma" w:hAnsi="Tahoma" w:cs="Tahoma"/>
                <w:sz w:val="20"/>
                <w:szCs w:val="20"/>
              </w:rPr>
              <w:t xml:space="preserve"> </w:t>
            </w:r>
          </w:p>
        </w:tc>
      </w:tr>
      <w:bookmarkEnd w:id="1"/>
    </w:tbl>
    <w:p w:rsidR="00063E69" w:rsidP="007105A1" w14:paraId="53381FE7" w14:textId="77777777">
      <w:pPr>
        <w:pStyle w:val="BodyTextIndent"/>
        <w:tabs>
          <w:tab w:val="clear" w:pos="0"/>
          <w:tab w:val="clear" w:pos="361"/>
          <w:tab w:val="clear" w:pos="1083"/>
        </w:tabs>
        <w:spacing w:after="80"/>
        <w:ind w:left="720"/>
        <w:jc w:val="both"/>
        <w:rPr>
          <w:rFonts w:ascii="Tahoma" w:hAnsi="Tahoma" w:cs="Tahoma"/>
          <w:sz w:val="22"/>
          <w:szCs w:val="22"/>
        </w:rPr>
      </w:pPr>
    </w:p>
    <w:p w:rsidR="002F54DC" w:rsidRPr="001C5E11" w:rsidP="007105A1" w14:paraId="08339B0A" w14:textId="622226D2">
      <w:pPr>
        <w:pStyle w:val="BodyTextIndent"/>
        <w:tabs>
          <w:tab w:val="clear" w:pos="0"/>
          <w:tab w:val="clear" w:pos="361"/>
          <w:tab w:val="clear" w:pos="1083"/>
        </w:tabs>
        <w:spacing w:after="80"/>
        <w:ind w:left="720"/>
        <w:jc w:val="both"/>
        <w:rPr>
          <w:rFonts w:ascii="Tahoma" w:hAnsi="Tahoma" w:cs="Tahoma"/>
          <w:sz w:val="22"/>
          <w:szCs w:val="22"/>
        </w:rPr>
      </w:pPr>
      <w:r w:rsidRPr="001C5E11">
        <w:rPr>
          <w:rFonts w:ascii="Tahoma" w:hAnsi="Tahoma" w:cs="Tahoma"/>
          <w:sz w:val="22"/>
          <w:szCs w:val="22"/>
        </w:rPr>
        <w:t>The Forest Service State &amp; Private Forestry will receive, review, and track all applications.</w:t>
      </w:r>
    </w:p>
    <w:p w:rsidR="008853B2" w:rsidRPr="001C5E11" w:rsidP="008853B2" w14:paraId="28051EB2" w14:textId="1592D67F">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1C5E11">
        <w:rPr>
          <w:rFonts w:ascii="Tahoma" w:hAnsi="Tahoma" w:cs="Tahoma"/>
          <w:color w:val="000000" w:themeColor="text1"/>
          <w:sz w:val="22"/>
          <w:szCs w:val="22"/>
        </w:rPr>
        <w:t>Within the</w:t>
      </w:r>
      <w:r w:rsidRPr="001C5E11" w:rsidR="004C46C8">
        <w:rPr>
          <w:rFonts w:ascii="Tahoma" w:hAnsi="Tahoma" w:cs="Tahoma"/>
          <w:color w:val="000000" w:themeColor="text1"/>
          <w:sz w:val="22"/>
          <w:szCs w:val="22"/>
        </w:rPr>
        <w:t xml:space="preserve"> project narrative, applicants will </w:t>
      </w:r>
      <w:r w:rsidRPr="001C5E11" w:rsidR="002B7AD1">
        <w:rPr>
          <w:rFonts w:ascii="Tahoma" w:hAnsi="Tahoma" w:cs="Tahoma"/>
          <w:color w:val="000000" w:themeColor="text1"/>
          <w:sz w:val="22"/>
          <w:szCs w:val="22"/>
        </w:rPr>
        <w:t xml:space="preserve">be asked to provide the following </w:t>
      </w:r>
      <w:r w:rsidRPr="001C5E11">
        <w:rPr>
          <w:rFonts w:ascii="Tahoma" w:hAnsi="Tahoma" w:cs="Tahoma"/>
          <w:color w:val="000000" w:themeColor="text1"/>
          <w:sz w:val="22"/>
          <w:szCs w:val="22"/>
        </w:rPr>
        <w:t>information.</w:t>
      </w:r>
    </w:p>
    <w:p w:rsidR="007705E6" w:rsidRPr="001C5E11" w:rsidP="0073171A" w14:paraId="193545BD" w14:textId="04D308E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Project Title</w:t>
      </w:r>
    </w:p>
    <w:p w:rsidR="00586CE0" w:rsidRPr="001C5E11" w:rsidP="0073171A" w14:paraId="2F0A7272" w14:textId="7C1B5755">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Project Length</w:t>
      </w:r>
    </w:p>
    <w:p w:rsidR="00586CE0" w:rsidRPr="001C5E11" w:rsidP="0073171A" w14:paraId="3FF24905" w14:textId="0B068385">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Project Facility Type</w:t>
      </w:r>
    </w:p>
    <w:p w:rsidR="00504B59" w:rsidRPr="001C5E11" w:rsidP="0073171A" w14:paraId="7B6F06EE" w14:textId="3AB3A7B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Legal business name.</w:t>
      </w:r>
    </w:p>
    <w:p w:rsidR="008853B2" w:rsidRPr="001C5E11" w:rsidP="0073171A" w14:paraId="18465EED" w14:textId="3C56B30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 xml:space="preserve">Physical location of </w:t>
      </w:r>
      <w:r w:rsidRPr="001C5E11" w:rsidR="005106E3">
        <w:rPr>
          <w:rFonts w:ascii="Tahoma" w:hAnsi="Tahoma" w:cs="Tahoma"/>
          <w:color w:val="000000" w:themeColor="text1"/>
          <w:sz w:val="22"/>
          <w:szCs w:val="22"/>
        </w:rPr>
        <w:t>current or proposed project facility.</w:t>
      </w:r>
    </w:p>
    <w:p w:rsidR="005106E3" w:rsidRPr="001C5E11" w:rsidP="0073171A" w14:paraId="651E543A" w14:textId="406913C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USDA Forest Service funding request.</w:t>
      </w:r>
    </w:p>
    <w:p w:rsidR="00C05680" w:rsidRPr="001C5E11" w:rsidP="0073171A" w14:paraId="1A29CB70" w14:textId="176F2A35">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Amount of non-federal dollars that the applicant plans to put toward the project.</w:t>
      </w:r>
    </w:p>
    <w:p w:rsidR="00F23ECB" w:rsidRPr="001C5E11" w:rsidP="0073171A" w14:paraId="1EB2F0BC" w14:textId="3467C667">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Contact</w:t>
      </w:r>
      <w:r w:rsidRPr="001C5E11" w:rsidR="00A83023">
        <w:rPr>
          <w:rFonts w:ascii="Tahoma" w:hAnsi="Tahoma" w:cs="Tahoma"/>
          <w:color w:val="000000" w:themeColor="text1"/>
          <w:sz w:val="22"/>
          <w:szCs w:val="22"/>
        </w:rPr>
        <w:t xml:space="preserve"> information</w:t>
      </w:r>
      <w:r w:rsidRPr="001C5E11">
        <w:rPr>
          <w:rFonts w:ascii="Tahoma" w:hAnsi="Tahoma" w:cs="Tahoma"/>
          <w:color w:val="000000" w:themeColor="text1"/>
          <w:sz w:val="22"/>
          <w:szCs w:val="22"/>
        </w:rPr>
        <w:t xml:space="preserve"> of individuals that will be responsible for financial and project reporting if applicant </w:t>
      </w:r>
      <w:r w:rsidRPr="001C5E11" w:rsidR="00F51403">
        <w:rPr>
          <w:rFonts w:ascii="Tahoma" w:hAnsi="Tahoma" w:cs="Tahoma"/>
          <w:color w:val="000000" w:themeColor="text1"/>
          <w:sz w:val="22"/>
          <w:szCs w:val="22"/>
        </w:rPr>
        <w:t xml:space="preserve">is awarded funding. </w:t>
      </w:r>
    </w:p>
    <w:p w:rsidR="00A83023" w:rsidRPr="001C5E11" w:rsidP="0073171A" w14:paraId="0C333816" w14:textId="5423AC5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Identify the p</w:t>
      </w:r>
      <w:r w:rsidRPr="001C5E11" w:rsidR="00F640C3">
        <w:rPr>
          <w:rFonts w:ascii="Tahoma" w:hAnsi="Tahoma" w:cs="Tahoma"/>
          <w:color w:val="000000" w:themeColor="text1"/>
          <w:sz w:val="22"/>
          <w:szCs w:val="22"/>
        </w:rPr>
        <w:t xml:space="preserve">rimary purpose for the financial request </w:t>
      </w:r>
      <w:r w:rsidRPr="001C5E11">
        <w:rPr>
          <w:rFonts w:ascii="Tahoma" w:hAnsi="Tahoma" w:cs="Tahoma"/>
          <w:color w:val="000000" w:themeColor="text1"/>
          <w:sz w:val="22"/>
          <w:szCs w:val="22"/>
        </w:rPr>
        <w:t>i.e.,</w:t>
      </w:r>
      <w:r w:rsidRPr="001C5E11" w:rsidR="00F640C3">
        <w:rPr>
          <w:rFonts w:ascii="Tahoma" w:hAnsi="Tahoma" w:cs="Tahoma"/>
          <w:color w:val="000000" w:themeColor="text1"/>
          <w:sz w:val="22"/>
          <w:szCs w:val="22"/>
        </w:rPr>
        <w:t xml:space="preserve"> </w:t>
      </w:r>
      <w:r w:rsidRPr="001C5E11" w:rsidR="0022084D">
        <w:rPr>
          <w:rFonts w:ascii="Tahoma" w:hAnsi="Tahoma" w:cs="Tahoma"/>
          <w:color w:val="000000" w:themeColor="text1"/>
          <w:sz w:val="22"/>
          <w:szCs w:val="22"/>
        </w:rPr>
        <w:t>establish, reopen, expand, or improve a facility.</w:t>
      </w:r>
    </w:p>
    <w:p w:rsidR="0022084D" w:rsidRPr="001C5E11" w:rsidP="0073171A" w14:paraId="7798A11C" w14:textId="65125DE0">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Current status</w:t>
      </w:r>
      <w:r w:rsidRPr="001C5E11">
        <w:rPr>
          <w:rFonts w:ascii="Tahoma" w:hAnsi="Tahoma" w:cs="Tahoma"/>
          <w:color w:val="000000" w:themeColor="text1"/>
          <w:sz w:val="22"/>
          <w:szCs w:val="22"/>
        </w:rPr>
        <w:t xml:space="preserve"> of the project facility.</w:t>
      </w:r>
    </w:p>
    <w:p w:rsidR="001E39BD" w:rsidRPr="001C5E11" w:rsidP="0073171A" w14:paraId="6566877D" w14:textId="13FDD28D">
      <w:pPr>
        <w:pStyle w:val="ListParagraph"/>
        <w:numPr>
          <w:ilvl w:val="0"/>
          <w:numId w:val="27"/>
        </w:numPr>
        <w:spacing w:after="60"/>
        <w:rPr>
          <w:rFonts w:ascii="Tahoma" w:hAnsi="Tahoma" w:cs="Tahoma"/>
          <w:color w:val="000000" w:themeColor="text1"/>
          <w:sz w:val="22"/>
          <w:szCs w:val="22"/>
        </w:rPr>
      </w:pPr>
      <w:r w:rsidRPr="001C5E11">
        <w:rPr>
          <w:rFonts w:ascii="Tahoma" w:hAnsi="Tahoma" w:cs="Tahoma"/>
          <w:color w:val="000000" w:themeColor="text1"/>
          <w:sz w:val="22"/>
          <w:szCs w:val="22"/>
        </w:rPr>
        <w:t xml:space="preserve">What percentage of raw materials used at the project facility are currently or will be byproducts (logs, woody biomass, etc.) from ecosystem restoration projects on federal or Indian lands. </w:t>
      </w:r>
    </w:p>
    <w:p w:rsidR="00E56F30" w:rsidRPr="001C5E11" w:rsidP="0073171A" w14:paraId="0B83164F" w14:textId="12DE7DF1">
      <w:pPr>
        <w:pStyle w:val="ListParagraph"/>
        <w:numPr>
          <w:ilvl w:val="0"/>
          <w:numId w:val="27"/>
        </w:numPr>
        <w:spacing w:after="60"/>
        <w:rPr>
          <w:rFonts w:ascii="Tahoma" w:hAnsi="Tahoma" w:cs="Tahoma"/>
          <w:color w:val="000000" w:themeColor="text1"/>
          <w:sz w:val="22"/>
          <w:szCs w:val="22"/>
        </w:rPr>
      </w:pPr>
      <w:r w:rsidRPr="001C5E11">
        <w:rPr>
          <w:rFonts w:ascii="Tahoma" w:hAnsi="Tahoma" w:cs="Tahoma"/>
          <w:color w:val="000000" w:themeColor="text1"/>
          <w:sz w:val="22"/>
          <w:szCs w:val="22"/>
        </w:rPr>
        <w:t xml:space="preserve">Does the project facility utilize wood waste from other facilities and if so what percentage of material supplied by upstream companies </w:t>
      </w:r>
      <w:r w:rsidRPr="001C5E11" w:rsidR="0098360F">
        <w:rPr>
          <w:rFonts w:ascii="Tahoma" w:hAnsi="Tahoma" w:cs="Tahoma"/>
          <w:color w:val="000000" w:themeColor="text1"/>
          <w:sz w:val="22"/>
          <w:szCs w:val="22"/>
        </w:rPr>
        <w:t>originates from federal or Indian lands.</w:t>
      </w:r>
    </w:p>
    <w:p w:rsidR="009A4295" w:rsidRPr="001C5E11" w:rsidP="0073171A" w14:paraId="7C92511A" w14:textId="5BC32A27">
      <w:pPr>
        <w:pStyle w:val="ListParagraph"/>
        <w:numPr>
          <w:ilvl w:val="0"/>
          <w:numId w:val="27"/>
        </w:numPr>
        <w:spacing w:after="60"/>
        <w:rPr>
          <w:rFonts w:ascii="Tahoma" w:hAnsi="Tahoma" w:cs="Tahoma"/>
          <w:color w:val="000000" w:themeColor="text1"/>
          <w:sz w:val="22"/>
          <w:szCs w:val="22"/>
        </w:rPr>
      </w:pPr>
      <w:r w:rsidRPr="001C5E11">
        <w:rPr>
          <w:rFonts w:ascii="Tahoma" w:hAnsi="Tahoma" w:cs="Tahoma"/>
          <w:color w:val="000000" w:themeColor="text1"/>
          <w:sz w:val="22"/>
          <w:szCs w:val="22"/>
        </w:rPr>
        <w:t>At current operating status, list the volumes and types of raw materials, on an annual basis, that are procured for the project facility.</w:t>
      </w:r>
    </w:p>
    <w:p w:rsidR="00E70824" w:rsidRPr="001C5E11" w:rsidP="0073171A" w14:paraId="6934FDF8" w14:textId="6BE050C7">
      <w:pPr>
        <w:pStyle w:val="ListParagraph"/>
        <w:numPr>
          <w:ilvl w:val="0"/>
          <w:numId w:val="27"/>
        </w:numPr>
        <w:spacing w:after="60"/>
        <w:rPr>
          <w:rFonts w:ascii="Tahoma" w:hAnsi="Tahoma" w:cs="Tahoma"/>
          <w:color w:val="000000" w:themeColor="text1"/>
          <w:sz w:val="22"/>
          <w:szCs w:val="22"/>
        </w:rPr>
      </w:pPr>
      <w:r w:rsidRPr="001C5E11">
        <w:rPr>
          <w:rFonts w:ascii="Tahoma" w:hAnsi="Tahoma" w:cs="Tahoma"/>
          <w:color w:val="000000" w:themeColor="text1"/>
          <w:sz w:val="22"/>
          <w:szCs w:val="22"/>
        </w:rPr>
        <w:t>Of this amount, identify the volumes and types of materials that originate from federal or Indian lands.</w:t>
      </w:r>
    </w:p>
    <w:p w:rsidR="0098360F" w:rsidRPr="001C5E11" w:rsidP="0073171A" w14:paraId="463E9DED" w14:textId="78155C00">
      <w:pPr>
        <w:pStyle w:val="ListParagraph"/>
        <w:numPr>
          <w:ilvl w:val="0"/>
          <w:numId w:val="27"/>
        </w:numPr>
        <w:spacing w:after="60"/>
        <w:rPr>
          <w:rFonts w:ascii="Tahoma" w:hAnsi="Tahoma" w:cs="Tahoma"/>
          <w:color w:val="000000" w:themeColor="text1"/>
          <w:sz w:val="22"/>
          <w:szCs w:val="22"/>
        </w:rPr>
      </w:pPr>
      <w:r w:rsidRPr="001C5E11">
        <w:rPr>
          <w:rFonts w:ascii="Tahoma" w:hAnsi="Tahoma" w:cs="Tahoma"/>
          <w:color w:val="000000" w:themeColor="text1"/>
          <w:sz w:val="22"/>
          <w:szCs w:val="22"/>
        </w:rPr>
        <w:t>How much additional forest material from federal or Indian lands is projected to be utilized because of the financial assistance?  List the additional quantities (volumes, tons, or CCF – hundred cubic feet) and types of raw materials, on an annual basis, that would be procured for the project facility under this financial assistance request.  Please provide justification for the projection.</w:t>
      </w:r>
    </w:p>
    <w:p w:rsidR="0037104E" w:rsidRPr="001C5E11" w:rsidP="0073171A" w14:paraId="0CA85124" w14:textId="45C202A2">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Identify any ecosystem restoration projects that the project facility is current or planning to collaborate with.  Identify if the ecosystem restoration project is primarily occurring on federal, Indian, state, private lands, or a combination.</w:t>
      </w:r>
    </w:p>
    <w:p w:rsidR="008C353E" w:rsidRPr="001C5E11" w:rsidP="0073171A" w14:paraId="3EEBD97E" w14:textId="2A7705E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What is the furthest distance the byproducts travel to the project facility from the ecosystem restoration projects?</w:t>
      </w:r>
    </w:p>
    <w:p w:rsidR="004431BC" w:rsidRPr="001C5E11" w:rsidP="0073171A" w14:paraId="33299CDF" w14:textId="05C8464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Identify any federal or Tribal forestland or rangeland that the project facility currently has under contract with that allows for the removal and utilization of merchantable or unmerchantable wood products and/or woody biomass.</w:t>
      </w:r>
    </w:p>
    <w:p w:rsidR="0024045D" w:rsidRPr="001C5E11" w:rsidP="0073171A" w14:paraId="6F3DF1BB" w14:textId="4C03E0D0">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Pr>
          <w:rFonts w:ascii="Tahoma" w:hAnsi="Tahoma" w:cs="Tahoma"/>
          <w:color w:val="000000" w:themeColor="text1"/>
          <w:sz w:val="22"/>
          <w:szCs w:val="22"/>
        </w:rPr>
        <w:t>U</w:t>
      </w:r>
      <w:r w:rsidRPr="001C5E11" w:rsidR="00B34A0E">
        <w:rPr>
          <w:rFonts w:ascii="Tahoma" w:hAnsi="Tahoma" w:cs="Tahoma"/>
          <w:color w:val="000000" w:themeColor="text1"/>
          <w:sz w:val="22"/>
          <w:szCs w:val="22"/>
        </w:rPr>
        <w:t>sing the CDC/ATSDR Social Vulnerability Index, please report the 2018 SVI score for the county or counties where the byproducts will be sourced or where they will be used. Enter the county name and the 2018 SVI score.</w:t>
      </w:r>
    </w:p>
    <w:p w:rsidR="00B73371" w:rsidRPr="001C5E11" w:rsidP="0073171A" w14:paraId="5FCA8368" w14:textId="0FCD4CA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Provide additional comments and sources on how this project will support disadvantaged communities.</w:t>
      </w:r>
    </w:p>
    <w:p w:rsidR="00D82B65" w:rsidRPr="001C5E11" w:rsidP="004F3CC1" w14:paraId="28ED2129" w14:textId="198664FD">
      <w:pPr>
        <w:pStyle w:val="BodyTextIndent"/>
        <w:tabs>
          <w:tab w:val="clear" w:pos="0"/>
          <w:tab w:val="clear" w:pos="361"/>
          <w:tab w:val="left" w:pos="720"/>
          <w:tab w:val="clear" w:pos="1083"/>
        </w:tabs>
        <w:spacing w:after="80"/>
        <w:ind w:left="1507"/>
        <w:jc w:val="both"/>
        <w:rPr>
          <w:rFonts w:ascii="Tahoma" w:hAnsi="Tahoma" w:cs="Tahoma"/>
          <w:color w:val="000000" w:themeColor="text1"/>
          <w:sz w:val="22"/>
          <w:szCs w:val="22"/>
        </w:rPr>
      </w:pPr>
    </w:p>
    <w:p w:rsidR="00225C95" w:rsidRPr="001C5E11" w:rsidP="006A73DD" w14:paraId="315005B3" w14:textId="3B498087">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1C5E11">
        <w:rPr>
          <w:rFonts w:ascii="Tahoma" w:hAnsi="Tahoma" w:cs="Tahoma"/>
          <w:color w:val="000000" w:themeColor="text1"/>
          <w:sz w:val="22"/>
          <w:szCs w:val="22"/>
        </w:rPr>
        <w:t xml:space="preserve">These questions </w:t>
      </w:r>
      <w:r w:rsidRPr="001C5E11" w:rsidR="0012405C">
        <w:rPr>
          <w:rFonts w:ascii="Tahoma" w:hAnsi="Tahoma" w:cs="Tahoma"/>
          <w:color w:val="000000" w:themeColor="text1"/>
          <w:sz w:val="22"/>
          <w:szCs w:val="22"/>
        </w:rPr>
        <w:t>are able to</w:t>
      </w:r>
      <w:r w:rsidRPr="001C5E11" w:rsidR="0012405C">
        <w:rPr>
          <w:rFonts w:ascii="Tahoma" w:hAnsi="Tahoma" w:cs="Tahoma"/>
          <w:color w:val="000000" w:themeColor="text1"/>
          <w:sz w:val="22"/>
          <w:szCs w:val="22"/>
        </w:rPr>
        <w:t xml:space="preserve"> </w:t>
      </w:r>
      <w:r w:rsidRPr="001C5E11" w:rsidR="00B0025F">
        <w:rPr>
          <w:rFonts w:ascii="Tahoma" w:hAnsi="Tahoma" w:cs="Tahoma"/>
          <w:color w:val="000000" w:themeColor="text1"/>
          <w:sz w:val="22"/>
          <w:szCs w:val="22"/>
        </w:rPr>
        <w:t xml:space="preserve">be </w:t>
      </w:r>
      <w:r w:rsidRPr="001C5E11" w:rsidR="0012405C">
        <w:rPr>
          <w:rFonts w:ascii="Tahoma" w:hAnsi="Tahoma" w:cs="Tahoma"/>
          <w:color w:val="000000" w:themeColor="text1"/>
          <w:sz w:val="22"/>
          <w:szCs w:val="22"/>
        </w:rPr>
        <w:t>answered by multiple choice o</w:t>
      </w:r>
      <w:r w:rsidRPr="001C5E11" w:rsidR="00A832B4">
        <w:rPr>
          <w:rFonts w:ascii="Tahoma" w:hAnsi="Tahoma" w:cs="Tahoma"/>
          <w:color w:val="000000" w:themeColor="text1"/>
          <w:sz w:val="22"/>
          <w:szCs w:val="22"/>
        </w:rPr>
        <w:t xml:space="preserve">r by </w:t>
      </w:r>
      <w:r w:rsidRPr="001C5E11" w:rsidR="00B0025F">
        <w:rPr>
          <w:rFonts w:ascii="Tahoma" w:hAnsi="Tahoma" w:cs="Tahoma"/>
          <w:color w:val="000000" w:themeColor="text1"/>
          <w:sz w:val="22"/>
          <w:szCs w:val="22"/>
        </w:rPr>
        <w:t xml:space="preserve">fill-in-the blank </w:t>
      </w:r>
      <w:r w:rsidRPr="001C5E11" w:rsidR="00C60B4F">
        <w:rPr>
          <w:rFonts w:ascii="Tahoma" w:hAnsi="Tahoma" w:cs="Tahoma"/>
          <w:color w:val="000000" w:themeColor="text1"/>
          <w:sz w:val="22"/>
          <w:szCs w:val="22"/>
        </w:rPr>
        <w:t>type answers</w:t>
      </w:r>
      <w:r w:rsidRPr="001C5E11" w:rsidR="00A832B4">
        <w:rPr>
          <w:rFonts w:ascii="Tahoma" w:hAnsi="Tahoma" w:cs="Tahoma"/>
          <w:color w:val="000000" w:themeColor="text1"/>
          <w:sz w:val="22"/>
          <w:szCs w:val="22"/>
        </w:rPr>
        <w:t xml:space="preserve">. </w:t>
      </w:r>
      <w:r w:rsidRPr="001C5E11" w:rsidR="00264DFB">
        <w:rPr>
          <w:rFonts w:ascii="Tahoma" w:hAnsi="Tahoma" w:cs="Tahoma"/>
          <w:color w:val="000000" w:themeColor="text1"/>
          <w:sz w:val="22"/>
          <w:szCs w:val="22"/>
        </w:rPr>
        <w:t xml:space="preserve">  </w:t>
      </w:r>
      <w:r w:rsidRPr="001C5E11" w:rsidR="00C60B4F">
        <w:rPr>
          <w:rFonts w:ascii="Tahoma" w:hAnsi="Tahoma" w:cs="Tahoma"/>
          <w:color w:val="000000" w:themeColor="text1"/>
          <w:sz w:val="22"/>
          <w:szCs w:val="22"/>
        </w:rPr>
        <w:t xml:space="preserve">The </w:t>
      </w:r>
      <w:r w:rsidRPr="001C5E11" w:rsidR="00140C26">
        <w:rPr>
          <w:rFonts w:ascii="Tahoma" w:hAnsi="Tahoma" w:cs="Tahoma"/>
          <w:color w:val="000000" w:themeColor="text1"/>
          <w:sz w:val="22"/>
          <w:szCs w:val="22"/>
        </w:rPr>
        <w:t>purpose</w:t>
      </w:r>
      <w:r w:rsidRPr="001C5E11" w:rsidR="00C60B4F">
        <w:rPr>
          <w:rFonts w:ascii="Tahoma" w:hAnsi="Tahoma" w:cs="Tahoma"/>
          <w:color w:val="000000" w:themeColor="text1"/>
          <w:sz w:val="22"/>
          <w:szCs w:val="22"/>
        </w:rPr>
        <w:t xml:space="preserve"> of these questions is to have applicants directly </w:t>
      </w:r>
      <w:r w:rsidRPr="001C5E11" w:rsidR="00140C26">
        <w:rPr>
          <w:rFonts w:ascii="Tahoma" w:hAnsi="Tahoma" w:cs="Tahoma"/>
          <w:color w:val="000000" w:themeColor="text1"/>
          <w:sz w:val="22"/>
          <w:szCs w:val="22"/>
        </w:rPr>
        <w:t>respond to direct questions</w:t>
      </w:r>
      <w:r w:rsidR="00A06DDB">
        <w:rPr>
          <w:rFonts w:ascii="Tahoma" w:hAnsi="Tahoma" w:cs="Tahoma"/>
          <w:color w:val="000000" w:themeColor="text1"/>
          <w:sz w:val="22"/>
          <w:szCs w:val="22"/>
        </w:rPr>
        <w:t>,</w:t>
      </w:r>
      <w:r w:rsidRPr="001C5E11" w:rsidR="00140C26">
        <w:rPr>
          <w:rFonts w:ascii="Tahoma" w:hAnsi="Tahoma" w:cs="Tahoma"/>
          <w:color w:val="000000" w:themeColor="text1"/>
          <w:sz w:val="22"/>
          <w:szCs w:val="22"/>
        </w:rPr>
        <w:t xml:space="preserve"> which we believe </w:t>
      </w:r>
      <w:r w:rsidRPr="001C5E11" w:rsidR="0087727B">
        <w:rPr>
          <w:rFonts w:ascii="Tahoma" w:hAnsi="Tahoma" w:cs="Tahoma"/>
          <w:color w:val="000000" w:themeColor="text1"/>
          <w:sz w:val="22"/>
          <w:szCs w:val="22"/>
        </w:rPr>
        <w:t>helps</w:t>
      </w:r>
      <w:r w:rsidRPr="001C5E11" w:rsidR="00140C26">
        <w:rPr>
          <w:rFonts w:ascii="Tahoma" w:hAnsi="Tahoma" w:cs="Tahoma"/>
          <w:color w:val="000000" w:themeColor="text1"/>
          <w:sz w:val="22"/>
          <w:szCs w:val="22"/>
        </w:rPr>
        <w:t xml:space="preserve"> </w:t>
      </w:r>
      <w:r w:rsidRPr="001C5E11" w:rsidR="0087727B">
        <w:rPr>
          <w:rFonts w:ascii="Tahoma" w:hAnsi="Tahoma" w:cs="Tahoma"/>
          <w:color w:val="000000" w:themeColor="text1"/>
          <w:sz w:val="22"/>
          <w:szCs w:val="22"/>
        </w:rPr>
        <w:t xml:space="preserve">reduce the burden on applicants to </w:t>
      </w:r>
      <w:r w:rsidRPr="001C5E11" w:rsidR="000C7799">
        <w:rPr>
          <w:rFonts w:ascii="Tahoma" w:hAnsi="Tahoma" w:cs="Tahoma"/>
          <w:color w:val="000000" w:themeColor="text1"/>
          <w:sz w:val="22"/>
          <w:szCs w:val="22"/>
        </w:rPr>
        <w:t xml:space="preserve">address these questions in </w:t>
      </w:r>
      <w:r w:rsidRPr="001C5E11" w:rsidR="00C634E8">
        <w:rPr>
          <w:rFonts w:ascii="Tahoma" w:hAnsi="Tahoma" w:cs="Tahoma"/>
          <w:color w:val="000000" w:themeColor="text1"/>
          <w:sz w:val="22"/>
          <w:szCs w:val="22"/>
        </w:rPr>
        <w:t xml:space="preserve">a project narrative. </w:t>
      </w:r>
      <w:r w:rsidRPr="001C5E11" w:rsidR="00121640">
        <w:rPr>
          <w:rFonts w:ascii="Tahoma" w:hAnsi="Tahoma" w:cs="Tahoma"/>
          <w:color w:val="000000" w:themeColor="text1"/>
          <w:sz w:val="22"/>
          <w:szCs w:val="22"/>
        </w:rPr>
        <w:t>While the application for financial assistance does have a project narrative section</w:t>
      </w:r>
      <w:r w:rsidRPr="001C5E11" w:rsidR="00290F9E">
        <w:rPr>
          <w:rFonts w:ascii="Tahoma" w:hAnsi="Tahoma" w:cs="Tahoma"/>
          <w:color w:val="000000" w:themeColor="text1"/>
          <w:sz w:val="22"/>
          <w:szCs w:val="22"/>
        </w:rPr>
        <w:t xml:space="preserve">, we encourage applicants to clearly and concisely </w:t>
      </w:r>
      <w:r w:rsidRPr="001C5E11" w:rsidR="004D51DF">
        <w:rPr>
          <w:rFonts w:ascii="Tahoma" w:hAnsi="Tahoma" w:cs="Tahoma"/>
          <w:color w:val="000000" w:themeColor="text1"/>
          <w:sz w:val="22"/>
          <w:szCs w:val="22"/>
        </w:rPr>
        <w:t xml:space="preserve">describe how the financial assistance will be utilized at the project facility. </w:t>
      </w:r>
    </w:p>
    <w:p w:rsidR="00074DC2" w:rsidRPr="001C5E11" w:rsidP="00D82B65" w14:paraId="272BAECC" w14:textId="5849D8AF">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1C5E11">
        <w:rPr>
          <w:rFonts w:ascii="Tahoma" w:hAnsi="Tahoma" w:cs="Tahoma"/>
          <w:color w:val="000000" w:themeColor="text1"/>
          <w:sz w:val="22"/>
          <w:szCs w:val="22"/>
        </w:rPr>
        <w:t xml:space="preserve">To meet the </w:t>
      </w:r>
      <w:r w:rsidRPr="001C5E11" w:rsidR="005C13A2">
        <w:rPr>
          <w:rFonts w:ascii="Tahoma" w:hAnsi="Tahoma" w:cs="Tahoma"/>
          <w:color w:val="000000" w:themeColor="text1"/>
          <w:sz w:val="22"/>
          <w:szCs w:val="22"/>
        </w:rPr>
        <w:t>criteria for selecting projects for funding, as described in Section 40804(b)3 of the Infrastructure Investment and Jobs Act Pub. L. 117-58 (11/15/2021)</w:t>
      </w:r>
      <w:r w:rsidRPr="001C5E11" w:rsidR="007473DF">
        <w:rPr>
          <w:rFonts w:ascii="Tahoma" w:hAnsi="Tahoma" w:cs="Tahoma"/>
          <w:color w:val="000000" w:themeColor="text1"/>
          <w:sz w:val="22"/>
          <w:szCs w:val="22"/>
        </w:rPr>
        <w:t xml:space="preserve">, we do ask an additional </w:t>
      </w:r>
      <w:r w:rsidRPr="001C5E11" w:rsidR="004F3CC1">
        <w:rPr>
          <w:rFonts w:ascii="Tahoma" w:hAnsi="Tahoma" w:cs="Tahoma"/>
          <w:color w:val="000000" w:themeColor="text1"/>
          <w:sz w:val="22"/>
          <w:szCs w:val="22"/>
        </w:rPr>
        <w:t>four</w:t>
      </w:r>
      <w:r w:rsidRPr="001C5E11" w:rsidR="007473DF">
        <w:rPr>
          <w:rFonts w:ascii="Tahoma" w:hAnsi="Tahoma" w:cs="Tahoma"/>
          <w:color w:val="000000" w:themeColor="text1"/>
          <w:sz w:val="22"/>
          <w:szCs w:val="22"/>
        </w:rPr>
        <w:t xml:space="preserve"> questions </w:t>
      </w:r>
      <w:r w:rsidRPr="001C5E11" w:rsidR="007A7452">
        <w:rPr>
          <w:rFonts w:ascii="Tahoma" w:hAnsi="Tahoma" w:cs="Tahoma"/>
          <w:color w:val="000000" w:themeColor="text1"/>
          <w:sz w:val="22"/>
          <w:szCs w:val="22"/>
        </w:rPr>
        <w:t xml:space="preserve">that collectively </w:t>
      </w:r>
      <w:r w:rsidRPr="001C5E11" w:rsidR="00A17171">
        <w:rPr>
          <w:rFonts w:ascii="Tahoma" w:hAnsi="Tahoma" w:cs="Tahoma"/>
          <w:color w:val="000000" w:themeColor="text1"/>
          <w:sz w:val="22"/>
          <w:szCs w:val="22"/>
        </w:rPr>
        <w:t xml:space="preserve">help to identify if the </w:t>
      </w:r>
      <w:r w:rsidRPr="001C5E11" w:rsidR="00184973">
        <w:rPr>
          <w:rFonts w:ascii="Tahoma" w:hAnsi="Tahoma" w:cs="Tahoma"/>
          <w:color w:val="000000" w:themeColor="text1"/>
          <w:sz w:val="22"/>
          <w:szCs w:val="22"/>
        </w:rPr>
        <w:t>project area</w:t>
      </w:r>
      <w:r w:rsidRPr="001C5E11" w:rsidR="00255000">
        <w:rPr>
          <w:rFonts w:ascii="Tahoma" w:hAnsi="Tahoma" w:cs="Tahoma"/>
          <w:color w:val="000000" w:themeColor="text1"/>
          <w:sz w:val="22"/>
          <w:szCs w:val="22"/>
        </w:rPr>
        <w:t xml:space="preserve"> could be characterized as</w:t>
      </w:r>
      <w:r w:rsidRPr="001C5E11" w:rsidR="00184973">
        <w:rPr>
          <w:rFonts w:ascii="Tahoma" w:hAnsi="Tahoma" w:cs="Tahoma"/>
          <w:color w:val="000000" w:themeColor="text1"/>
          <w:sz w:val="22"/>
          <w:szCs w:val="22"/>
        </w:rPr>
        <w:t xml:space="preserve"> a high or very high priority for ecological restoration</w:t>
      </w:r>
      <w:r w:rsidRPr="001C5E11" w:rsidR="007473DF">
        <w:rPr>
          <w:rFonts w:ascii="Tahoma" w:hAnsi="Tahoma" w:cs="Tahoma"/>
          <w:color w:val="000000" w:themeColor="text1"/>
          <w:sz w:val="22"/>
          <w:szCs w:val="22"/>
        </w:rPr>
        <w:t xml:space="preserve">. </w:t>
      </w:r>
      <w:r w:rsidRPr="001C5E11" w:rsidR="005C13A2">
        <w:rPr>
          <w:rFonts w:ascii="Tahoma" w:hAnsi="Tahoma" w:cs="Tahoma"/>
          <w:color w:val="000000" w:themeColor="text1"/>
          <w:sz w:val="22"/>
          <w:szCs w:val="22"/>
        </w:rPr>
        <w:t xml:space="preserve"> </w:t>
      </w:r>
      <w:r w:rsidRPr="001C5E11" w:rsidR="00BB5B58">
        <w:rPr>
          <w:rFonts w:ascii="Tahoma" w:hAnsi="Tahoma" w:cs="Tahoma"/>
          <w:color w:val="000000" w:themeColor="text1"/>
          <w:sz w:val="22"/>
          <w:szCs w:val="22"/>
        </w:rPr>
        <w:t xml:space="preserve">The </w:t>
      </w:r>
      <w:r w:rsidRPr="001C5E11" w:rsidR="004F3CC1">
        <w:rPr>
          <w:rFonts w:ascii="Tahoma" w:hAnsi="Tahoma" w:cs="Tahoma"/>
          <w:color w:val="000000" w:themeColor="text1"/>
          <w:sz w:val="22"/>
          <w:szCs w:val="22"/>
        </w:rPr>
        <w:t>four</w:t>
      </w:r>
      <w:r w:rsidRPr="001C5E11" w:rsidR="00BB5B58">
        <w:rPr>
          <w:rFonts w:ascii="Tahoma" w:hAnsi="Tahoma" w:cs="Tahoma"/>
          <w:color w:val="000000" w:themeColor="text1"/>
          <w:sz w:val="22"/>
          <w:szCs w:val="22"/>
        </w:rPr>
        <w:t xml:space="preserve"> questions that </w:t>
      </w:r>
      <w:r w:rsidRPr="001C5E11" w:rsidR="00802BB4">
        <w:rPr>
          <w:rFonts w:ascii="Tahoma" w:hAnsi="Tahoma" w:cs="Tahoma"/>
          <w:color w:val="000000" w:themeColor="text1"/>
          <w:sz w:val="22"/>
          <w:szCs w:val="22"/>
        </w:rPr>
        <w:t>identify the</w:t>
      </w:r>
      <w:r w:rsidRPr="001C5E11" w:rsidR="00A04060">
        <w:rPr>
          <w:rFonts w:ascii="Tahoma" w:hAnsi="Tahoma" w:cs="Tahoma"/>
          <w:color w:val="000000" w:themeColor="text1"/>
          <w:sz w:val="22"/>
          <w:szCs w:val="22"/>
        </w:rPr>
        <w:t xml:space="preserve"> need for ecological restoration are</w:t>
      </w:r>
      <w:r w:rsidRPr="001C5E11" w:rsidR="004F3CC1">
        <w:rPr>
          <w:rFonts w:ascii="Tahoma" w:hAnsi="Tahoma" w:cs="Tahoma"/>
          <w:color w:val="000000" w:themeColor="text1"/>
          <w:sz w:val="22"/>
          <w:szCs w:val="22"/>
        </w:rPr>
        <w:t>:</w:t>
      </w:r>
    </w:p>
    <w:p w:rsidR="00802BB4" w:rsidRPr="001C5E11" w:rsidP="0073171A" w14:paraId="795B28F6" w14:textId="45D8DA59">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 xml:space="preserve">Identify if the raw material sourcing areas for the project facility are located within one of the Top 10 USDA Forest Service designated </w:t>
      </w:r>
      <w:r w:rsidRPr="001C5E11">
        <w:rPr>
          <w:rFonts w:ascii="Tahoma" w:hAnsi="Tahoma" w:cs="Tahoma"/>
          <w:color w:val="000000" w:themeColor="text1"/>
          <w:sz w:val="22"/>
          <w:szCs w:val="22"/>
        </w:rPr>
        <w:t>firesheds</w:t>
      </w:r>
      <w:r w:rsidRPr="001C5E11">
        <w:rPr>
          <w:rFonts w:ascii="Tahoma" w:hAnsi="Tahoma" w:cs="Tahoma"/>
          <w:color w:val="000000" w:themeColor="text1"/>
          <w:sz w:val="22"/>
          <w:szCs w:val="22"/>
        </w:rPr>
        <w:t>.</w:t>
      </w:r>
    </w:p>
    <w:p w:rsidR="00A12425" w:rsidRPr="001C5E11" w:rsidP="0073171A" w14:paraId="2B3D70EF" w14:textId="13EFD2BF">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Identify if the raw material sourcing areas for the project facility will include materials from within boundaries of the Initial Landscape Investments areas.</w:t>
      </w:r>
    </w:p>
    <w:p w:rsidR="007F06B2" w:rsidRPr="001C5E11" w:rsidP="0073171A" w14:paraId="7274A0C2" w14:textId="5F5E5EF9">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 xml:space="preserve">Identify the </w:t>
      </w:r>
      <w:r w:rsidRPr="001C5E11" w:rsidR="00683139">
        <w:rPr>
          <w:rFonts w:ascii="Tahoma" w:hAnsi="Tahoma" w:cs="Tahoma"/>
          <w:color w:val="000000" w:themeColor="text1"/>
          <w:sz w:val="22"/>
          <w:szCs w:val="22"/>
        </w:rPr>
        <w:t xml:space="preserve">wildfire likelihood, by county, where the main source of raw material for the project facility will be taken from. </w:t>
      </w:r>
    </w:p>
    <w:p w:rsidR="005D21F8" w:rsidRPr="001C5E11" w:rsidP="0073171A" w14:paraId="426E4D39" w14:textId="7F8FE3A5">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1C5E11">
        <w:rPr>
          <w:rFonts w:ascii="Tahoma" w:hAnsi="Tahoma" w:cs="Tahoma"/>
          <w:color w:val="000000" w:themeColor="text1"/>
          <w:sz w:val="22"/>
          <w:szCs w:val="22"/>
        </w:rPr>
        <w:t xml:space="preserve">Identify the proportion of Treed Area at Risk </w:t>
      </w:r>
      <w:r w:rsidRPr="001C5E11" w:rsidR="00C16F4E">
        <w:rPr>
          <w:rFonts w:ascii="Tahoma" w:hAnsi="Tahoma" w:cs="Tahoma"/>
          <w:color w:val="000000" w:themeColor="text1"/>
          <w:sz w:val="22"/>
          <w:szCs w:val="22"/>
        </w:rPr>
        <w:t xml:space="preserve">for the area that will supply raw materials to the project facility, using the National Insect &amp; Disease Risk Map. </w:t>
      </w:r>
    </w:p>
    <w:p w:rsidR="00C05F60" w:rsidRPr="001C5E11" w:rsidP="0050186A" w14:paraId="69A4406D" w14:textId="2FDCAC99">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1C5E11">
        <w:rPr>
          <w:rFonts w:ascii="Tahoma" w:hAnsi="Tahoma" w:cs="Tahoma"/>
          <w:color w:val="000000" w:themeColor="text1"/>
          <w:sz w:val="22"/>
          <w:szCs w:val="22"/>
        </w:rPr>
        <w:t>In total</w:t>
      </w:r>
      <w:r w:rsidRPr="001C5E11" w:rsidR="003D6632">
        <w:rPr>
          <w:rFonts w:ascii="Tahoma" w:hAnsi="Tahoma" w:cs="Tahoma"/>
          <w:color w:val="000000" w:themeColor="text1"/>
          <w:sz w:val="22"/>
          <w:szCs w:val="22"/>
        </w:rPr>
        <w:t>,</w:t>
      </w:r>
      <w:r w:rsidRPr="001C5E11">
        <w:rPr>
          <w:rFonts w:ascii="Tahoma" w:hAnsi="Tahoma" w:cs="Tahoma"/>
          <w:color w:val="000000" w:themeColor="text1"/>
          <w:sz w:val="22"/>
          <w:szCs w:val="22"/>
        </w:rPr>
        <w:t xml:space="preserve"> </w:t>
      </w:r>
      <w:r w:rsidRPr="001C5E11" w:rsidR="003A16E8">
        <w:rPr>
          <w:rFonts w:ascii="Tahoma" w:hAnsi="Tahoma" w:cs="Tahoma"/>
          <w:color w:val="000000" w:themeColor="text1"/>
          <w:sz w:val="22"/>
          <w:szCs w:val="22"/>
        </w:rPr>
        <w:t xml:space="preserve">responses to </w:t>
      </w:r>
      <w:r w:rsidRPr="001C5E11">
        <w:rPr>
          <w:rFonts w:ascii="Tahoma" w:hAnsi="Tahoma" w:cs="Tahoma"/>
          <w:color w:val="000000" w:themeColor="text1"/>
          <w:sz w:val="22"/>
          <w:szCs w:val="22"/>
        </w:rPr>
        <w:t xml:space="preserve">the </w:t>
      </w:r>
      <w:r w:rsidRPr="001C5E11" w:rsidR="001C1ABA">
        <w:rPr>
          <w:rFonts w:ascii="Tahoma" w:hAnsi="Tahoma" w:cs="Tahoma"/>
          <w:color w:val="000000" w:themeColor="text1"/>
          <w:sz w:val="22"/>
          <w:szCs w:val="22"/>
        </w:rPr>
        <w:t xml:space="preserve">above listed questions along with </w:t>
      </w:r>
      <w:bookmarkStart w:id="2" w:name="_Hlk108129696"/>
      <w:bookmarkEnd w:id="2"/>
      <w:r w:rsidRPr="001C5E11">
        <w:rPr>
          <w:rFonts w:ascii="Tahoma" w:hAnsi="Tahoma" w:cs="Tahoma"/>
          <w:color w:val="000000" w:themeColor="text1"/>
          <w:sz w:val="22"/>
          <w:szCs w:val="22"/>
        </w:rPr>
        <w:t xml:space="preserve">the following </w:t>
      </w:r>
      <w:r w:rsidRPr="001C5E11" w:rsidR="001C1ABA">
        <w:rPr>
          <w:rFonts w:ascii="Tahoma" w:hAnsi="Tahoma" w:cs="Tahoma"/>
          <w:color w:val="000000" w:themeColor="text1"/>
          <w:sz w:val="22"/>
          <w:szCs w:val="22"/>
        </w:rPr>
        <w:t xml:space="preserve">will be </w:t>
      </w:r>
      <w:r w:rsidRPr="001C5E11" w:rsidR="003A16E8">
        <w:rPr>
          <w:rFonts w:ascii="Tahoma" w:hAnsi="Tahoma" w:cs="Tahoma"/>
          <w:color w:val="000000" w:themeColor="text1"/>
          <w:sz w:val="22"/>
          <w:szCs w:val="22"/>
        </w:rPr>
        <w:t>requested from applicants.</w:t>
      </w:r>
    </w:p>
    <w:p w:rsidR="00C05F60" w:rsidRPr="001C5E11" w:rsidP="00C05F60" w14:paraId="391632C1" w14:textId="52FA1881">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1C5E11">
        <w:rPr>
          <w:rFonts w:ascii="Tahoma" w:hAnsi="Tahoma" w:cs="Tahoma"/>
          <w:color w:val="000000" w:themeColor="text1"/>
          <w:sz w:val="22"/>
          <w:szCs w:val="22"/>
        </w:rPr>
        <w:t>Description of Project and Financial Plan</w:t>
      </w:r>
    </w:p>
    <w:p w:rsidR="00AA40BE" w:rsidRPr="001C5E11" w:rsidP="00C05F60" w14:paraId="5F8AF5D6" w14:textId="7E2AF836">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1C5E11">
        <w:rPr>
          <w:rFonts w:ascii="Tahoma" w:hAnsi="Tahoma" w:cs="Tahoma"/>
          <w:color w:val="000000" w:themeColor="text1"/>
          <w:sz w:val="22"/>
          <w:szCs w:val="22"/>
        </w:rPr>
        <w:t>Budget Tables and Justification</w:t>
      </w:r>
    </w:p>
    <w:p w:rsidR="008E5A10" w:rsidRPr="001C5E11" w:rsidP="00C05F60" w14:paraId="16E9EB67" w14:textId="00502F88">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1C5E11">
        <w:rPr>
          <w:rFonts w:ascii="Tahoma" w:hAnsi="Tahoma" w:cs="Tahoma"/>
          <w:color w:val="000000" w:themeColor="text1"/>
          <w:sz w:val="22"/>
          <w:szCs w:val="22"/>
        </w:rPr>
        <w:t>Cooperator Funding Table</w:t>
      </w:r>
    </w:p>
    <w:p w:rsidR="00E64E05" w:rsidRPr="001C5E11" w:rsidP="00C05F60" w14:paraId="1F3C3466" w14:textId="287DC188">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1C5E11">
        <w:rPr>
          <w:rFonts w:ascii="Tahoma" w:hAnsi="Tahoma" w:cs="Tahoma"/>
          <w:color w:val="000000" w:themeColor="text1"/>
          <w:sz w:val="22"/>
          <w:szCs w:val="22"/>
        </w:rPr>
        <w:t>Resumes of project team members and highly relevant partners</w:t>
      </w:r>
    </w:p>
    <w:p w:rsidR="00B95586" w:rsidRPr="001C5E11" w:rsidP="00C05F60" w14:paraId="7B76389F" w14:textId="15EFFB45">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1C5E11">
        <w:rPr>
          <w:rFonts w:ascii="Tahoma" w:hAnsi="Tahoma" w:cs="Tahoma"/>
          <w:color w:val="000000" w:themeColor="text1"/>
          <w:sz w:val="22"/>
          <w:szCs w:val="22"/>
        </w:rPr>
        <w:t>If applicable, a list of all other funds (federal, state, private) received, that are closely related to this financial request within the last 5 years (include agency, program name, and dollar amount).</w:t>
      </w:r>
    </w:p>
    <w:p w:rsidR="00B95586" w:rsidP="00C05F60" w14:paraId="3287436F" w14:textId="33F45705">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1C5E11">
        <w:rPr>
          <w:rFonts w:ascii="Tahoma" w:hAnsi="Tahoma" w:cs="Tahoma"/>
          <w:color w:val="000000" w:themeColor="text1"/>
          <w:sz w:val="22"/>
          <w:szCs w:val="22"/>
        </w:rPr>
        <w:t>Letters of financial support specifying financial commitment of non-federal funding contributions (cash or in-kind) to the project.</w:t>
      </w:r>
    </w:p>
    <w:p w:rsidR="000B4D23" w:rsidRPr="001C5E11" w:rsidP="00C05F60" w14:paraId="1822AD28" w14:textId="586FDBCE">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Pr>
          <w:rFonts w:ascii="Tahoma" w:hAnsi="Tahoma" w:cs="Tahoma"/>
          <w:color w:val="000000" w:themeColor="text1"/>
          <w:sz w:val="22"/>
          <w:szCs w:val="22"/>
        </w:rPr>
        <w:t>Screenshot of SAM.gov registration or evidence that the SAM.gov registration process has been initiated.</w:t>
      </w:r>
    </w:p>
    <w:p w:rsidR="0050186A" w:rsidRPr="001C5E11" w:rsidP="0050186A" w14:paraId="456C85AA" w14:textId="448AF85F">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1C5E11">
        <w:rPr>
          <w:rFonts w:ascii="Tahoma" w:hAnsi="Tahoma" w:cs="Tahoma"/>
          <w:color w:val="000000" w:themeColor="text1"/>
          <w:sz w:val="22"/>
          <w:szCs w:val="22"/>
        </w:rPr>
        <w:t xml:space="preserve">This information will be used to determine eligibility and need for financial assistance of applicants. </w:t>
      </w:r>
      <w:r w:rsidRPr="001C5E11" w:rsidR="001C1ABA">
        <w:rPr>
          <w:rFonts w:ascii="Tahoma" w:hAnsi="Tahoma" w:cs="Tahoma"/>
          <w:color w:val="000000" w:themeColor="text1"/>
          <w:sz w:val="22"/>
          <w:szCs w:val="22"/>
        </w:rPr>
        <w:t xml:space="preserve"> </w:t>
      </w:r>
    </w:p>
    <w:p w:rsidR="00283790" w:rsidRPr="001C5E11" w:rsidP="0050186A" w14:paraId="22672B35" w14:textId="3274E1B2">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1C5E11">
        <w:rPr>
          <w:rFonts w:ascii="Tahoma" w:hAnsi="Tahoma" w:cs="Tahoma"/>
          <w:color w:val="000000" w:themeColor="text1"/>
          <w:sz w:val="22"/>
          <w:szCs w:val="22"/>
        </w:rPr>
        <w:t>Optional items to submit are:</w:t>
      </w:r>
    </w:p>
    <w:p w:rsidR="00283790" w:rsidRPr="001C5E11" w:rsidP="00283790" w14:paraId="49034108" w14:textId="717B8A84">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1C5E11">
        <w:rPr>
          <w:rFonts w:ascii="Tahoma" w:hAnsi="Tahoma" w:cs="Tahoma"/>
          <w:color w:val="000000" w:themeColor="text1"/>
          <w:sz w:val="22"/>
          <w:szCs w:val="22"/>
        </w:rPr>
        <w:t>Copies of current contracts for the removal, disposal, or purchase of wood products from federal, tribal, state, county, city, or private lands.</w:t>
      </w:r>
    </w:p>
    <w:p w:rsidR="002C061D" w:rsidRPr="001C5E11" w:rsidP="00283790" w14:paraId="2B7DEE21" w14:textId="6DB9B0CD">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1C5E11">
        <w:rPr>
          <w:rFonts w:ascii="Tahoma" w:hAnsi="Tahoma" w:cs="Tahoma"/>
          <w:color w:val="000000" w:themeColor="text1"/>
          <w:sz w:val="22"/>
          <w:szCs w:val="22"/>
        </w:rPr>
        <w:t>Cost quotes from equipment manufacturers or firms for items or services directly related to the financial request for assistance.</w:t>
      </w:r>
    </w:p>
    <w:p w:rsidR="00D813EC" w:rsidRPr="001C5E11" w:rsidP="00283790" w14:paraId="07C08A08" w14:textId="777AA24F">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1C5E11">
        <w:rPr>
          <w:rFonts w:ascii="Tahoma" w:hAnsi="Tahoma" w:cs="Tahoma"/>
          <w:color w:val="000000" w:themeColor="text1"/>
          <w:sz w:val="22"/>
          <w:szCs w:val="22"/>
        </w:rPr>
        <w:t>Feedstock supply studies.</w:t>
      </w:r>
    </w:p>
    <w:p w:rsidR="00073B95" w:rsidRPr="001C5E11" w:rsidP="00283790" w14:paraId="36B19F4B" w14:textId="1F734ED7">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1C5E11">
        <w:rPr>
          <w:rFonts w:ascii="Tahoma" w:hAnsi="Tahoma" w:cs="Tahoma"/>
          <w:color w:val="000000" w:themeColor="text1"/>
          <w:sz w:val="22"/>
          <w:szCs w:val="22"/>
        </w:rPr>
        <w:t>Letters of support for the project from land management agencies, tribal governments, or private landowners.</w:t>
      </w:r>
    </w:p>
    <w:p w:rsidR="00D76494" w:rsidRPr="001C5E11" w:rsidP="0050186A" w14:paraId="169F24F7" w14:textId="363AD63B">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1C5E11">
        <w:rPr>
          <w:rFonts w:ascii="Tahoma" w:hAnsi="Tahoma" w:cs="Tahoma"/>
          <w:color w:val="000000" w:themeColor="text1"/>
          <w:sz w:val="22"/>
          <w:szCs w:val="22"/>
        </w:rPr>
        <w:t xml:space="preserve">To comply with federal grant requirements, the USDA Forest Service will also </w:t>
      </w:r>
      <w:r w:rsidRPr="001C5E11" w:rsidR="007914CF">
        <w:rPr>
          <w:rFonts w:ascii="Tahoma" w:hAnsi="Tahoma" w:cs="Tahoma"/>
          <w:color w:val="000000" w:themeColor="text1"/>
          <w:sz w:val="22"/>
          <w:szCs w:val="22"/>
        </w:rPr>
        <w:t xml:space="preserve">require applicants complete the following standard forms when applying for financial assistance. </w:t>
      </w:r>
    </w:p>
    <w:p w:rsidR="0057149D" w:rsidRPr="001C5E11" w:rsidP="007B52BA" w14:paraId="259127B2" w14:textId="503F6C14">
      <w:pPr>
        <w:pStyle w:val="ListParagraph"/>
        <w:widowControl/>
        <w:numPr>
          <w:ilvl w:val="0"/>
          <w:numId w:val="30"/>
        </w:numPr>
        <w:autoSpaceDE/>
        <w:autoSpaceDN/>
        <w:adjustRightInd/>
        <w:ind w:left="1530"/>
        <w:contextualSpacing w:val="0"/>
        <w:rPr>
          <w:rFonts w:ascii="Tahoma" w:hAnsi="Tahoma" w:cs="Tahoma"/>
          <w:color w:val="000000"/>
          <w:sz w:val="22"/>
          <w:szCs w:val="22"/>
        </w:rPr>
      </w:pPr>
      <w:r w:rsidRPr="001C5E11">
        <w:rPr>
          <w:rFonts w:ascii="Tahoma" w:hAnsi="Tahoma" w:cs="Tahoma"/>
          <w:color w:val="000000"/>
          <w:sz w:val="22"/>
          <w:szCs w:val="22"/>
        </w:rPr>
        <w:t xml:space="preserve">FS-1500-0049: </w:t>
      </w:r>
      <w:r w:rsidRPr="001C5E11" w:rsidR="00712EE5">
        <w:rPr>
          <w:rFonts w:ascii="Tahoma" w:hAnsi="Tahoma" w:cs="Tahoma"/>
          <w:color w:val="000000"/>
          <w:sz w:val="22"/>
          <w:szCs w:val="22"/>
        </w:rPr>
        <w:t>Wood Products Infrastructure Assistance Application</w:t>
      </w:r>
    </w:p>
    <w:p w:rsidR="005A171E" w:rsidRPr="001C5E11" w:rsidP="007B52BA" w14:paraId="45190CAD" w14:textId="47CD375B">
      <w:pPr>
        <w:pStyle w:val="ListParagraph"/>
        <w:widowControl/>
        <w:numPr>
          <w:ilvl w:val="0"/>
          <w:numId w:val="30"/>
        </w:numPr>
        <w:autoSpaceDE/>
        <w:autoSpaceDN/>
        <w:adjustRightInd/>
        <w:ind w:left="1530"/>
        <w:contextualSpacing w:val="0"/>
        <w:rPr>
          <w:rFonts w:ascii="Tahoma" w:hAnsi="Tahoma" w:cs="Tahoma"/>
          <w:color w:val="000000"/>
          <w:sz w:val="22"/>
          <w:szCs w:val="22"/>
        </w:rPr>
      </w:pPr>
      <w:r w:rsidRPr="001C5E11">
        <w:rPr>
          <w:rFonts w:ascii="Tahoma" w:hAnsi="Tahoma" w:cs="Tahoma"/>
          <w:sz w:val="22"/>
          <w:szCs w:val="22"/>
        </w:rPr>
        <w:t xml:space="preserve">SF–424: Application for Federal Assistance </w:t>
      </w:r>
      <w:r w:rsidR="00647938">
        <w:rPr>
          <w:rFonts w:ascii="Tahoma" w:hAnsi="Tahoma" w:cs="Tahoma"/>
          <w:sz w:val="22"/>
          <w:szCs w:val="22"/>
        </w:rPr>
        <w:t>(OMB 4040-0005)</w:t>
      </w:r>
    </w:p>
    <w:p w:rsidR="005A171E" w:rsidRPr="001C5E11" w:rsidP="007B52BA" w14:paraId="6D081A98" w14:textId="7426EDF6">
      <w:pPr>
        <w:pStyle w:val="ListParagraph"/>
        <w:widowControl/>
        <w:numPr>
          <w:ilvl w:val="0"/>
          <w:numId w:val="30"/>
        </w:numPr>
        <w:autoSpaceDE/>
        <w:autoSpaceDN/>
        <w:adjustRightInd/>
        <w:ind w:left="1530"/>
        <w:contextualSpacing w:val="0"/>
        <w:rPr>
          <w:rFonts w:ascii="Tahoma" w:hAnsi="Tahoma" w:cs="Tahoma"/>
          <w:color w:val="000000"/>
          <w:sz w:val="22"/>
          <w:szCs w:val="22"/>
        </w:rPr>
      </w:pPr>
      <w:r w:rsidRPr="001C5E11">
        <w:rPr>
          <w:rStyle w:val="Hyperlink"/>
          <w:rFonts w:ascii="Tahoma" w:hAnsi="Tahoma" w:cs="Tahoma"/>
          <w:color w:val="000000" w:themeColor="text1"/>
          <w:sz w:val="22"/>
          <w:szCs w:val="22"/>
          <w:u w:val="none"/>
        </w:rPr>
        <w:t>SF–424A: Budget Information for Non-Construction Programs</w:t>
      </w:r>
      <w:r w:rsidRPr="001C5E11">
        <w:rPr>
          <w:rFonts w:ascii="Tahoma" w:hAnsi="Tahoma" w:cs="Tahoma"/>
          <w:color w:val="000000" w:themeColor="text1"/>
          <w:sz w:val="22"/>
          <w:szCs w:val="22"/>
        </w:rPr>
        <w:t xml:space="preserve"> </w:t>
      </w:r>
      <w:r w:rsidR="00647938">
        <w:rPr>
          <w:rFonts w:ascii="Tahoma" w:hAnsi="Tahoma" w:cs="Tahoma"/>
          <w:sz w:val="22"/>
          <w:szCs w:val="22"/>
        </w:rPr>
        <w:t>(OMB 4040-0006)</w:t>
      </w:r>
    </w:p>
    <w:p w:rsidR="005A171E" w:rsidRPr="001C5E11" w:rsidP="00BC52FA" w14:paraId="570A59B1" w14:textId="02295496">
      <w:pPr>
        <w:pStyle w:val="ListParagraph"/>
        <w:widowControl/>
        <w:numPr>
          <w:ilvl w:val="0"/>
          <w:numId w:val="30"/>
        </w:numPr>
        <w:autoSpaceDE/>
        <w:autoSpaceDN/>
        <w:adjustRightInd/>
        <w:ind w:left="1530"/>
        <w:rPr>
          <w:rFonts w:ascii="Tahoma" w:hAnsi="Tahoma" w:cs="Tahoma"/>
          <w:color w:val="000000" w:themeColor="text1"/>
          <w:sz w:val="22"/>
          <w:szCs w:val="22"/>
        </w:rPr>
      </w:pPr>
      <w:r w:rsidRPr="001C5E11">
        <w:rPr>
          <w:rStyle w:val="Hyperlink"/>
          <w:rFonts w:ascii="Tahoma" w:hAnsi="Tahoma" w:cs="Tahoma"/>
          <w:color w:val="000000" w:themeColor="text1"/>
          <w:sz w:val="22"/>
          <w:szCs w:val="22"/>
          <w:u w:val="none"/>
        </w:rPr>
        <w:t>SF–424B: Assurances for Non-Construction Programs</w:t>
      </w:r>
      <w:r w:rsidRPr="001C5E11">
        <w:rPr>
          <w:rFonts w:ascii="Tahoma" w:hAnsi="Tahoma" w:cs="Tahoma"/>
          <w:color w:val="000000" w:themeColor="text1"/>
          <w:sz w:val="22"/>
          <w:szCs w:val="22"/>
        </w:rPr>
        <w:t xml:space="preserve"> </w:t>
      </w:r>
      <w:r w:rsidR="00647938">
        <w:rPr>
          <w:rFonts w:ascii="Tahoma" w:hAnsi="Tahoma" w:cs="Tahoma"/>
          <w:sz w:val="22"/>
          <w:szCs w:val="22"/>
        </w:rPr>
        <w:t>(OMB 4040-0007)</w:t>
      </w:r>
    </w:p>
    <w:p w:rsidR="005A171E" w:rsidRPr="001C5E11" w:rsidP="007B52BA" w14:paraId="431FBF55" w14:textId="32030373">
      <w:pPr>
        <w:pStyle w:val="ListParagraph"/>
        <w:widowControl/>
        <w:numPr>
          <w:ilvl w:val="0"/>
          <w:numId w:val="30"/>
        </w:numPr>
        <w:autoSpaceDE/>
        <w:autoSpaceDN/>
        <w:adjustRightInd/>
        <w:ind w:left="1530"/>
        <w:rPr>
          <w:rStyle w:val="Hyperlink"/>
          <w:rFonts w:ascii="Tahoma" w:hAnsi="Tahoma" w:cs="Tahoma"/>
          <w:sz w:val="22"/>
          <w:szCs w:val="22"/>
        </w:rPr>
      </w:pPr>
      <w:r w:rsidRPr="001C5E11">
        <w:rPr>
          <w:rFonts w:ascii="Tahoma" w:hAnsi="Tahoma" w:cs="Tahoma"/>
          <w:sz w:val="22"/>
          <w:szCs w:val="22"/>
        </w:rPr>
        <w:t>FS–1500–35: Certificate Regarding Lobbying Activities</w:t>
      </w:r>
      <w:r w:rsidR="00E932F4">
        <w:rPr>
          <w:rFonts w:ascii="Tahoma" w:hAnsi="Tahoma" w:cs="Tahoma"/>
          <w:sz w:val="22"/>
          <w:szCs w:val="22"/>
        </w:rPr>
        <w:t xml:space="preserve"> (OMB</w:t>
      </w:r>
      <w:r w:rsidR="00DF752E">
        <w:rPr>
          <w:rFonts w:ascii="Tahoma" w:hAnsi="Tahoma" w:cs="Tahoma"/>
          <w:sz w:val="22"/>
          <w:szCs w:val="22"/>
        </w:rPr>
        <w:t xml:space="preserve"> 0596-0217)</w:t>
      </w:r>
    </w:p>
    <w:p w:rsidR="0026134F" w:rsidRPr="006D3EA1" w:rsidP="00A00B18" w14:paraId="0703D0E6" w14:textId="246AF6F5">
      <w:pPr>
        <w:pStyle w:val="ListParagraph"/>
        <w:widowControl/>
        <w:numPr>
          <w:ilvl w:val="0"/>
          <w:numId w:val="30"/>
        </w:numPr>
        <w:autoSpaceDE/>
        <w:autoSpaceDN/>
        <w:adjustRightInd/>
        <w:ind w:left="1530"/>
        <w:rPr>
          <w:rFonts w:ascii="Tahoma" w:hAnsi="Tahoma" w:cs="Tahoma"/>
          <w:color w:val="0000FF"/>
          <w:sz w:val="22"/>
          <w:szCs w:val="22"/>
          <w:u w:val="single"/>
        </w:rPr>
      </w:pPr>
      <w:r w:rsidRPr="001C5E11">
        <w:rPr>
          <w:rFonts w:ascii="Tahoma" w:hAnsi="Tahoma" w:cs="Tahoma"/>
          <w:sz w:val="22"/>
          <w:szCs w:val="22"/>
        </w:rPr>
        <w:t>FS–1500–22: Financial Capability Questionnaire</w:t>
      </w:r>
      <w:r w:rsidR="00DF752E">
        <w:rPr>
          <w:rFonts w:ascii="Tahoma" w:hAnsi="Tahoma" w:cs="Tahoma"/>
          <w:sz w:val="22"/>
          <w:szCs w:val="22"/>
        </w:rPr>
        <w:t xml:space="preserve"> (OMB 0596-0217)</w:t>
      </w:r>
      <w:r w:rsidRPr="006D3EA1">
        <w:rPr>
          <w:rFonts w:ascii="Tahoma" w:hAnsi="Tahoma" w:cs="Tahoma"/>
          <w:sz w:val="22"/>
          <w:szCs w:val="22"/>
        </w:rPr>
        <w:t xml:space="preserve"> </w:t>
      </w:r>
    </w:p>
    <w:p w:rsidR="0003663E" w:rsidRPr="006D3EA1" w:rsidP="00A00B18" w14:paraId="69CFC1A4" w14:textId="6477A461">
      <w:pPr>
        <w:pStyle w:val="ListParagraph"/>
        <w:widowControl/>
        <w:numPr>
          <w:ilvl w:val="0"/>
          <w:numId w:val="30"/>
        </w:numPr>
        <w:autoSpaceDE/>
        <w:autoSpaceDN/>
        <w:adjustRightInd/>
        <w:ind w:left="1530"/>
        <w:rPr>
          <w:rFonts w:ascii="Tahoma" w:hAnsi="Tahoma" w:cs="Tahoma"/>
          <w:color w:val="0000FF"/>
          <w:sz w:val="22"/>
          <w:szCs w:val="22"/>
          <w:u w:val="single"/>
        </w:rPr>
      </w:pPr>
      <w:r w:rsidRPr="006D3EA1">
        <w:rPr>
          <w:rFonts w:ascii="Tahoma" w:hAnsi="Tahoma" w:cs="Tahoma"/>
          <w:color w:val="000000" w:themeColor="text1"/>
          <w:sz w:val="22"/>
          <w:szCs w:val="22"/>
        </w:rPr>
        <w:t xml:space="preserve">FS-1500-23: Optional </w:t>
      </w:r>
      <w:r w:rsidR="00C52BF8">
        <w:rPr>
          <w:rFonts w:ascii="Tahoma" w:hAnsi="Tahoma" w:cs="Tahoma"/>
          <w:color w:val="000000" w:themeColor="text1"/>
          <w:sz w:val="22"/>
          <w:szCs w:val="22"/>
        </w:rPr>
        <w:t>P</w:t>
      </w:r>
      <w:r w:rsidRPr="006D3EA1">
        <w:rPr>
          <w:rFonts w:ascii="Tahoma" w:hAnsi="Tahoma" w:cs="Tahoma"/>
          <w:color w:val="000000" w:themeColor="text1"/>
          <w:sz w:val="22"/>
          <w:szCs w:val="22"/>
        </w:rPr>
        <w:t>roject Performance Report (OMB 0596-0217)</w:t>
      </w:r>
    </w:p>
    <w:p w:rsidR="009A769F" w:rsidRPr="001C5E11" w:rsidP="00CF02BC" w14:paraId="3279F6A7" w14:textId="507B68B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5"/>
        <w:gridCol w:w="4230"/>
        <w:gridCol w:w="1935"/>
        <w:gridCol w:w="1750"/>
      </w:tblGrid>
      <w:tr w14:paraId="45887AB8" w14:textId="77777777" w:rsidTr="006D3E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hRule="exact" w:val="576"/>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EA5F1C" w:rsidP="004648B2" w14:paraId="0BF8224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color w:val="000000" w:themeColor="text1"/>
                <w:sz w:val="18"/>
                <w:szCs w:val="18"/>
              </w:rPr>
            </w:pPr>
            <w:r w:rsidRPr="00EA5F1C">
              <w:rPr>
                <w:rFonts w:ascii="Tahoma" w:hAnsi="Tahoma" w:cs="Tahoma"/>
                <w:b/>
                <w:bCs/>
                <w:color w:val="000000" w:themeColor="text1"/>
                <w:sz w:val="18"/>
                <w:szCs w:val="18"/>
              </w:rPr>
              <w:t>Information Collected</w:t>
            </w:r>
          </w:p>
        </w:tc>
        <w:tc>
          <w:tcPr>
            <w:tcW w:w="226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EA5F1C" w:rsidP="00293EC4" w14:paraId="494723A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color w:val="000000" w:themeColor="text1"/>
                <w:sz w:val="18"/>
                <w:szCs w:val="18"/>
              </w:rPr>
            </w:pPr>
            <w:r w:rsidRPr="00EA5F1C">
              <w:rPr>
                <w:rFonts w:ascii="Tahoma" w:hAnsi="Tahoma" w:cs="Tahoma"/>
                <w:b/>
                <w:bCs/>
                <w:color w:val="000000" w:themeColor="text1"/>
                <w:sz w:val="18"/>
                <w:szCs w:val="18"/>
              </w:rPr>
              <w:t>Description</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EA5F1C" w:rsidP="00293EC4" w14:paraId="492FAA2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color w:val="000000" w:themeColor="text1"/>
                <w:sz w:val="18"/>
                <w:szCs w:val="18"/>
              </w:rPr>
            </w:pPr>
            <w:r w:rsidRPr="00EA5F1C">
              <w:rPr>
                <w:rFonts w:ascii="Tahoma" w:hAnsi="Tahoma" w:cs="Tahoma"/>
                <w:b/>
                <w:bCs/>
                <w:color w:val="000000" w:themeColor="text1"/>
                <w:sz w:val="18"/>
                <w:szCs w:val="18"/>
              </w:rPr>
              <w:t>Information Provided to:</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EA5F1C" w:rsidP="004648B2" w14:paraId="449FE7B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color w:val="000000" w:themeColor="text1"/>
                <w:sz w:val="18"/>
                <w:szCs w:val="18"/>
              </w:rPr>
            </w:pPr>
            <w:r w:rsidRPr="00EA5F1C">
              <w:rPr>
                <w:rFonts w:ascii="Tahoma" w:hAnsi="Tahoma" w:cs="Tahoma"/>
                <w:b/>
                <w:bCs/>
                <w:color w:val="000000" w:themeColor="text1"/>
                <w:sz w:val="18"/>
                <w:szCs w:val="18"/>
              </w:rPr>
              <w:t>Prepared by</w:t>
            </w:r>
          </w:p>
        </w:tc>
      </w:tr>
      <w:tr w14:paraId="1FD7EB13" w14:textId="77777777" w:rsidTr="006D3EA1">
        <w:tblPrEx>
          <w:tblW w:w="5000" w:type="pct"/>
          <w:tblLook w:val="01E0"/>
        </w:tblPrEx>
        <w:trPr>
          <w:trHeight w:hRule="exact" w:val="576"/>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1FD8C3A1" w14:textId="5514EF9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Tahoma" w:hAnsi="Tahoma" w:cs="Tahoma"/>
                <w:color w:val="000000" w:themeColor="text1"/>
                <w:sz w:val="18"/>
                <w:szCs w:val="18"/>
              </w:rPr>
            </w:pPr>
            <w:r w:rsidRPr="00EA5F1C">
              <w:rPr>
                <w:rFonts w:ascii="Tahoma" w:hAnsi="Tahoma" w:cs="Tahoma"/>
                <w:color w:val="000000" w:themeColor="text1"/>
                <w:sz w:val="18"/>
                <w:szCs w:val="18"/>
              </w:rPr>
              <w:t>Individual</w:t>
            </w:r>
          </w:p>
        </w:tc>
        <w:tc>
          <w:tcPr>
            <w:tcW w:w="2262"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59D5C8B6" w14:textId="2AD714F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Tahoma" w:hAnsi="Tahoma" w:cs="Tahoma"/>
                <w:color w:val="000000" w:themeColor="text1"/>
                <w:sz w:val="18"/>
                <w:szCs w:val="18"/>
              </w:rPr>
            </w:pPr>
            <w:r w:rsidRPr="00EA5F1C">
              <w:rPr>
                <w:rFonts w:ascii="Tahoma" w:hAnsi="Tahoma" w:cs="Tahoma"/>
                <w:color w:val="000000" w:themeColor="text1"/>
                <w:sz w:val="18"/>
                <w:szCs w:val="18"/>
              </w:rPr>
              <w:t xml:space="preserve">FS-1500-0049: </w:t>
            </w:r>
            <w:r w:rsidRPr="00EA5F1C" w:rsidR="00712EE5">
              <w:rPr>
                <w:rFonts w:ascii="Tahoma" w:hAnsi="Tahoma" w:cs="Tahoma"/>
                <w:color w:val="000000" w:themeColor="text1"/>
                <w:sz w:val="18"/>
                <w:szCs w:val="18"/>
              </w:rPr>
              <w:t>Wood Products Infrastructure Assistance Application</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7981C40F" w14:textId="14C74B3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Tahoma" w:hAnsi="Tahoma" w:cs="Tahoma"/>
                <w:color w:val="000000" w:themeColor="text1"/>
                <w:sz w:val="18"/>
                <w:szCs w:val="18"/>
              </w:rPr>
            </w:pPr>
            <w:r w:rsidRPr="00EA5F1C">
              <w:rPr>
                <w:rFonts w:ascii="Tahoma" w:hAnsi="Tahoma" w:cs="Tahoma"/>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024B5A68" w14:textId="670AA69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jc w:val="center"/>
              <w:rPr>
                <w:rFonts w:ascii="Tahoma" w:hAnsi="Tahoma" w:cs="Tahoma"/>
                <w:color w:val="000000" w:themeColor="text1"/>
                <w:sz w:val="18"/>
                <w:szCs w:val="18"/>
              </w:rPr>
            </w:pPr>
            <w:r w:rsidRPr="00EA5F1C">
              <w:rPr>
                <w:rFonts w:ascii="Tahoma" w:hAnsi="Tahoma" w:cs="Tahoma"/>
                <w:color w:val="000000" w:themeColor="text1"/>
                <w:sz w:val="18"/>
                <w:szCs w:val="18"/>
              </w:rPr>
              <w:t>Public, Tribal and State</w:t>
            </w:r>
          </w:p>
        </w:tc>
      </w:tr>
      <w:tr w14:paraId="5BEEA36F" w14:textId="77777777" w:rsidTr="006D3EA1">
        <w:tblPrEx>
          <w:tblW w:w="5000" w:type="pct"/>
          <w:tblLook w:val="01E0"/>
        </w:tblPrEx>
        <w:trPr>
          <w:trHeight w:hRule="exact" w:val="576"/>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39620096" w14:textId="64D13DD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Tahoma" w:hAnsi="Tahoma" w:cs="Tahoma"/>
                <w:color w:val="000000" w:themeColor="text1"/>
                <w:sz w:val="18"/>
                <w:szCs w:val="18"/>
              </w:rPr>
            </w:pPr>
            <w:r w:rsidRPr="00EA5F1C">
              <w:rPr>
                <w:rFonts w:ascii="Tahoma" w:hAnsi="Tahoma" w:cs="Tahoma"/>
                <w:sz w:val="18"/>
                <w:szCs w:val="18"/>
              </w:rPr>
              <w:t>Individual</w:t>
            </w:r>
          </w:p>
        </w:tc>
        <w:tc>
          <w:tcPr>
            <w:tcW w:w="2262"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7FBD4C4F" w14:textId="561FA2E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Tahoma" w:hAnsi="Tahoma" w:cs="Tahoma"/>
                <w:color w:val="000000" w:themeColor="text1"/>
                <w:sz w:val="18"/>
                <w:szCs w:val="18"/>
              </w:rPr>
            </w:pPr>
            <w:r w:rsidRPr="00EA5F1C">
              <w:rPr>
                <w:rFonts w:ascii="Tahoma" w:hAnsi="Tahoma" w:cs="Tahoma"/>
                <w:color w:val="000000" w:themeColor="text1"/>
                <w:sz w:val="18"/>
                <w:szCs w:val="18"/>
              </w:rPr>
              <w:t>SF–424: Application for Federal Assistance</w:t>
            </w:r>
            <w:r w:rsidR="00C3278D">
              <w:rPr>
                <w:rFonts w:ascii="Tahoma" w:hAnsi="Tahoma" w:cs="Tahoma"/>
                <w:color w:val="000000" w:themeColor="text1"/>
                <w:sz w:val="18"/>
                <w:szCs w:val="18"/>
              </w:rPr>
              <w:br/>
            </w:r>
            <w:r w:rsidR="00424C39">
              <w:rPr>
                <w:rFonts w:ascii="Tahoma" w:hAnsi="Tahoma" w:cs="Tahoma"/>
                <w:color w:val="000000" w:themeColor="text1"/>
                <w:sz w:val="18"/>
                <w:szCs w:val="18"/>
              </w:rPr>
              <w:t>(OMB 4040-00</w:t>
            </w:r>
            <w:r w:rsidR="00B25C43">
              <w:rPr>
                <w:rFonts w:ascii="Tahoma" w:hAnsi="Tahoma" w:cs="Tahoma"/>
                <w:color w:val="000000" w:themeColor="text1"/>
                <w:sz w:val="18"/>
                <w:szCs w:val="18"/>
              </w:rPr>
              <w:t>05</w:t>
            </w:r>
            <w:r w:rsidR="00424C39">
              <w:rPr>
                <w:rFonts w:ascii="Tahoma" w:hAnsi="Tahoma" w:cs="Tahoma"/>
                <w:color w:val="000000" w:themeColor="text1"/>
                <w:sz w:val="18"/>
                <w:szCs w:val="18"/>
              </w:rPr>
              <w:t>)</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1C258064" w14:textId="55DFAA8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Tahoma" w:hAnsi="Tahoma" w:cs="Tahoma"/>
                <w:color w:val="000000" w:themeColor="text1"/>
                <w:sz w:val="18"/>
                <w:szCs w:val="18"/>
              </w:rPr>
            </w:pPr>
            <w:r w:rsidRPr="00EA5F1C">
              <w:rPr>
                <w:rFonts w:ascii="Tahoma" w:hAnsi="Tahoma" w:cs="Tahoma"/>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65BB4262" w14:textId="512F411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jc w:val="center"/>
              <w:rPr>
                <w:rFonts w:ascii="Tahoma" w:hAnsi="Tahoma" w:cs="Tahoma"/>
                <w:color w:val="000000" w:themeColor="text1"/>
                <w:sz w:val="18"/>
                <w:szCs w:val="18"/>
              </w:rPr>
            </w:pPr>
            <w:r w:rsidRPr="00EA5F1C">
              <w:rPr>
                <w:rFonts w:ascii="Tahoma" w:hAnsi="Tahoma" w:cs="Tahoma"/>
                <w:color w:val="000000" w:themeColor="text1"/>
                <w:sz w:val="18"/>
                <w:szCs w:val="18"/>
              </w:rPr>
              <w:t>Public, Tribal and State</w:t>
            </w:r>
          </w:p>
        </w:tc>
      </w:tr>
      <w:tr w14:paraId="5ECA23C1" w14:textId="77777777" w:rsidTr="006D3EA1">
        <w:tblPrEx>
          <w:tblW w:w="5000" w:type="pct"/>
          <w:tblLook w:val="01E0"/>
        </w:tblPrEx>
        <w:trPr>
          <w:trHeight w:hRule="exact" w:val="576"/>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5A4C083D" w14:textId="4A3F615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Tahoma" w:hAnsi="Tahoma" w:cs="Tahoma"/>
                <w:color w:val="000000" w:themeColor="text1"/>
                <w:sz w:val="18"/>
                <w:szCs w:val="18"/>
              </w:rPr>
            </w:pPr>
            <w:r w:rsidRPr="00EA5F1C">
              <w:rPr>
                <w:rFonts w:ascii="Tahoma" w:hAnsi="Tahoma" w:cs="Tahoma"/>
                <w:sz w:val="18"/>
                <w:szCs w:val="18"/>
              </w:rPr>
              <w:t>Individual</w:t>
            </w:r>
          </w:p>
        </w:tc>
        <w:tc>
          <w:tcPr>
            <w:tcW w:w="2262"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31E4EFAB" w14:textId="5D8054B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Tahoma" w:hAnsi="Tahoma" w:cs="Tahoma"/>
                <w:color w:val="000000" w:themeColor="text1"/>
                <w:sz w:val="18"/>
                <w:szCs w:val="18"/>
              </w:rPr>
            </w:pPr>
            <w:r w:rsidRPr="00EA5F1C">
              <w:rPr>
                <w:rFonts w:ascii="Tahoma" w:hAnsi="Tahoma" w:cs="Tahoma"/>
                <w:color w:val="000000" w:themeColor="text1"/>
                <w:sz w:val="18"/>
                <w:szCs w:val="18"/>
              </w:rPr>
              <w:t>SF–424A: Budget Information for Non-Construction Programs</w:t>
            </w:r>
            <w:r w:rsidR="00571E73">
              <w:rPr>
                <w:rFonts w:ascii="Tahoma" w:hAnsi="Tahoma" w:cs="Tahoma"/>
                <w:color w:val="000000" w:themeColor="text1"/>
                <w:sz w:val="18"/>
                <w:szCs w:val="18"/>
              </w:rPr>
              <w:t xml:space="preserve"> (OMB 4040-0006)</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36CB2EFD" w14:textId="009D997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Tahoma" w:hAnsi="Tahoma" w:cs="Tahoma"/>
                <w:color w:val="000000" w:themeColor="text1"/>
                <w:sz w:val="18"/>
                <w:szCs w:val="18"/>
              </w:rPr>
            </w:pPr>
            <w:r w:rsidRPr="00EA5F1C">
              <w:rPr>
                <w:rFonts w:ascii="Tahoma" w:hAnsi="Tahoma" w:cs="Tahoma"/>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AD6BD4" w14:paraId="2BD67EC5" w14:textId="2BA748B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jc w:val="center"/>
              <w:rPr>
                <w:rFonts w:ascii="Tahoma" w:hAnsi="Tahoma" w:cs="Tahoma"/>
                <w:color w:val="000000" w:themeColor="text1"/>
                <w:sz w:val="18"/>
                <w:szCs w:val="18"/>
              </w:rPr>
            </w:pPr>
            <w:r w:rsidRPr="00EA5F1C">
              <w:rPr>
                <w:rFonts w:ascii="Tahoma" w:hAnsi="Tahoma" w:cs="Tahoma"/>
                <w:color w:val="000000" w:themeColor="text1"/>
                <w:sz w:val="18"/>
                <w:szCs w:val="18"/>
              </w:rPr>
              <w:t>Public, Tribal and State</w:t>
            </w:r>
          </w:p>
        </w:tc>
      </w:tr>
      <w:tr w14:paraId="794A8567" w14:textId="77777777" w:rsidTr="006D3EA1">
        <w:tblPrEx>
          <w:tblW w:w="5000" w:type="pct"/>
          <w:tblLook w:val="01E0"/>
        </w:tblPrEx>
        <w:trPr>
          <w:trHeight w:hRule="exact" w:val="576"/>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B926AD" w:rsidRPr="00EA5F1C" w:rsidP="00AD6BD4" w14:paraId="750541BF" w14:textId="70539A2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Tahoma" w:hAnsi="Tahoma" w:cs="Tahoma"/>
                <w:sz w:val="18"/>
                <w:szCs w:val="18"/>
              </w:rPr>
            </w:pPr>
            <w:r w:rsidRPr="00EA5F1C">
              <w:rPr>
                <w:rFonts w:ascii="Tahoma" w:hAnsi="Tahoma" w:cs="Tahoma"/>
                <w:sz w:val="18"/>
                <w:szCs w:val="18"/>
              </w:rPr>
              <w:t>Individual</w:t>
            </w:r>
          </w:p>
        </w:tc>
        <w:tc>
          <w:tcPr>
            <w:tcW w:w="2262" w:type="pct"/>
            <w:tcBorders>
              <w:top w:val="single" w:sz="4" w:space="0" w:color="auto"/>
              <w:left w:val="single" w:sz="4" w:space="0" w:color="auto"/>
              <w:bottom w:val="single" w:sz="4" w:space="0" w:color="auto"/>
              <w:right w:val="single" w:sz="4" w:space="0" w:color="auto"/>
            </w:tcBorders>
            <w:shd w:val="clear" w:color="auto" w:fill="auto"/>
            <w:vAlign w:val="center"/>
          </w:tcPr>
          <w:p w:rsidR="00B926AD" w:rsidRPr="00EA5F1C" w:rsidP="00EF1295" w14:paraId="65B8438E" w14:textId="6B2068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000000" w:themeColor="text1"/>
                <w:sz w:val="18"/>
                <w:szCs w:val="18"/>
              </w:rPr>
            </w:pPr>
            <w:r w:rsidRPr="00EA5F1C">
              <w:rPr>
                <w:rFonts w:ascii="Tahoma" w:hAnsi="Tahoma" w:cs="Tahoma"/>
                <w:color w:val="000000" w:themeColor="text1"/>
                <w:sz w:val="18"/>
                <w:szCs w:val="18"/>
              </w:rPr>
              <w:t>SF–424B: Assurances for Non-Construction Programs</w:t>
            </w:r>
            <w:r w:rsidR="00571E73">
              <w:rPr>
                <w:rFonts w:ascii="Tahoma" w:hAnsi="Tahoma" w:cs="Tahoma"/>
                <w:color w:val="000000" w:themeColor="text1"/>
                <w:sz w:val="18"/>
                <w:szCs w:val="18"/>
              </w:rPr>
              <w:t xml:space="preserve"> (OMB 4040-0007)</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926AD" w:rsidRPr="00EA5F1C" w:rsidP="00EF1295" w14:paraId="6904927F" w14:textId="105E585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000000" w:themeColor="text1"/>
                <w:sz w:val="18"/>
                <w:szCs w:val="18"/>
              </w:rPr>
            </w:pPr>
            <w:r w:rsidRPr="00EA5F1C">
              <w:rPr>
                <w:rFonts w:ascii="Tahoma" w:hAnsi="Tahoma" w:cs="Tahoma"/>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B926AD" w:rsidRPr="00EA5F1C" w:rsidP="00EF1295" w14:paraId="6F751243" w14:textId="5811AC5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color w:val="000000" w:themeColor="text1"/>
                <w:sz w:val="18"/>
                <w:szCs w:val="18"/>
              </w:rPr>
            </w:pPr>
            <w:r w:rsidRPr="00EA5F1C">
              <w:rPr>
                <w:rFonts w:ascii="Tahoma" w:hAnsi="Tahoma" w:cs="Tahoma"/>
                <w:color w:val="000000" w:themeColor="text1"/>
                <w:sz w:val="18"/>
                <w:szCs w:val="18"/>
              </w:rPr>
              <w:t>Public, Tribal and State</w:t>
            </w:r>
          </w:p>
        </w:tc>
      </w:tr>
      <w:tr w14:paraId="1F0AF4F4" w14:textId="77777777" w:rsidTr="006D3EA1">
        <w:tblPrEx>
          <w:tblW w:w="5000" w:type="pct"/>
          <w:tblLook w:val="01E0"/>
        </w:tblPrEx>
        <w:trPr>
          <w:trHeight w:hRule="exact" w:val="576"/>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EF1295" w14:paraId="659D31F9" w14:textId="043972F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000000" w:themeColor="text1"/>
                <w:sz w:val="18"/>
                <w:szCs w:val="18"/>
              </w:rPr>
            </w:pPr>
            <w:r w:rsidRPr="00EA5F1C">
              <w:rPr>
                <w:rFonts w:ascii="Tahoma" w:hAnsi="Tahoma" w:cs="Tahoma"/>
                <w:sz w:val="18"/>
                <w:szCs w:val="18"/>
              </w:rPr>
              <w:t>Individual</w:t>
            </w:r>
          </w:p>
        </w:tc>
        <w:tc>
          <w:tcPr>
            <w:tcW w:w="2262"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EF1295" w14:paraId="5A92F918" w14:textId="2590B06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000000" w:themeColor="text1"/>
                <w:sz w:val="18"/>
                <w:szCs w:val="18"/>
              </w:rPr>
            </w:pPr>
            <w:r w:rsidRPr="00EA5F1C">
              <w:rPr>
                <w:rFonts w:ascii="Tahoma" w:hAnsi="Tahoma" w:cs="Tahoma"/>
                <w:color w:val="000000" w:themeColor="text1"/>
                <w:sz w:val="18"/>
                <w:szCs w:val="18"/>
              </w:rPr>
              <w:t>FS–1500–35: Certificate Regarding Lobbying Activities</w:t>
            </w:r>
            <w:r w:rsidRPr="00EA5F1C" w:rsidR="007639AB">
              <w:rPr>
                <w:rFonts w:ascii="Tahoma" w:hAnsi="Tahoma" w:cs="Tahoma"/>
                <w:color w:val="000000" w:themeColor="text1"/>
                <w:sz w:val="18"/>
                <w:szCs w:val="18"/>
              </w:rPr>
              <w:t xml:space="preserve"> (</w:t>
            </w:r>
            <w:r w:rsidRPr="006D3EA1" w:rsidR="007639AB">
              <w:rPr>
                <w:rFonts w:ascii="Tahoma" w:hAnsi="Tahoma" w:cs="Tahoma"/>
                <w:color w:val="000000" w:themeColor="text1"/>
                <w:sz w:val="18"/>
                <w:szCs w:val="18"/>
              </w:rPr>
              <w:t xml:space="preserve">OMB </w:t>
            </w:r>
            <w:r w:rsidRPr="006D3EA1" w:rsidR="008B300E">
              <w:rPr>
                <w:rFonts w:ascii="Tahoma" w:hAnsi="Tahoma" w:cs="Tahoma"/>
                <w:color w:val="000000" w:themeColor="text1"/>
                <w:sz w:val="18"/>
                <w:szCs w:val="18"/>
              </w:rPr>
              <w:t>0596-0217)</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EF1295" w14:paraId="536AED2D" w14:textId="03A68CF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000000" w:themeColor="text1"/>
                <w:sz w:val="18"/>
                <w:szCs w:val="18"/>
              </w:rPr>
            </w:pPr>
            <w:r w:rsidRPr="00EA5F1C">
              <w:rPr>
                <w:rFonts w:ascii="Tahoma" w:hAnsi="Tahoma" w:cs="Tahoma"/>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EF1295" w14:paraId="4819C0EC" w14:textId="0ECA017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color w:val="000000" w:themeColor="text1"/>
                <w:sz w:val="18"/>
                <w:szCs w:val="18"/>
              </w:rPr>
            </w:pPr>
            <w:r w:rsidRPr="00EA5F1C">
              <w:rPr>
                <w:rFonts w:ascii="Tahoma" w:hAnsi="Tahoma" w:cs="Tahoma"/>
                <w:color w:val="000000" w:themeColor="text1"/>
                <w:sz w:val="18"/>
                <w:szCs w:val="18"/>
              </w:rPr>
              <w:t>Public, Tribal and State</w:t>
            </w:r>
          </w:p>
        </w:tc>
      </w:tr>
      <w:tr w14:paraId="7FA5E824" w14:textId="77777777" w:rsidTr="006D3EA1">
        <w:tblPrEx>
          <w:tblW w:w="5000" w:type="pct"/>
          <w:tblLook w:val="01E0"/>
        </w:tblPrEx>
        <w:trPr>
          <w:trHeight w:hRule="exact" w:val="576"/>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EF1295" w14:paraId="27827423" w14:textId="2AFC444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000000" w:themeColor="text1"/>
                <w:sz w:val="18"/>
                <w:szCs w:val="18"/>
              </w:rPr>
            </w:pPr>
            <w:r w:rsidRPr="00EA5F1C">
              <w:rPr>
                <w:rFonts w:ascii="Tahoma" w:hAnsi="Tahoma" w:cs="Tahoma"/>
                <w:sz w:val="18"/>
                <w:szCs w:val="18"/>
              </w:rPr>
              <w:t>Individual</w:t>
            </w:r>
          </w:p>
        </w:tc>
        <w:tc>
          <w:tcPr>
            <w:tcW w:w="2262"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EF1295" w14:paraId="52AE3BBB" w14:textId="1548EEE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000000" w:themeColor="text1"/>
                <w:sz w:val="18"/>
                <w:szCs w:val="18"/>
              </w:rPr>
            </w:pPr>
            <w:r w:rsidRPr="00EA5F1C">
              <w:rPr>
                <w:rFonts w:ascii="Tahoma" w:hAnsi="Tahoma" w:cs="Tahoma"/>
                <w:color w:val="000000" w:themeColor="text1"/>
                <w:sz w:val="18"/>
                <w:szCs w:val="18"/>
              </w:rPr>
              <w:t>FS–1500–22: Financial Capability Questionnaire</w:t>
            </w:r>
            <w:r w:rsidRPr="00EA5F1C" w:rsidR="008B300E">
              <w:rPr>
                <w:rFonts w:ascii="Tahoma" w:hAnsi="Tahoma" w:cs="Tahoma"/>
                <w:color w:val="000000" w:themeColor="text1"/>
                <w:sz w:val="18"/>
                <w:szCs w:val="18"/>
              </w:rPr>
              <w:t xml:space="preserve"> (OMB 0596-0217)</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EF1295" w14:paraId="013646AF" w14:textId="277BD1F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000000" w:themeColor="text1"/>
                <w:sz w:val="18"/>
                <w:szCs w:val="18"/>
              </w:rPr>
            </w:pPr>
            <w:r w:rsidRPr="00EA5F1C">
              <w:rPr>
                <w:rFonts w:ascii="Tahoma" w:hAnsi="Tahoma" w:cs="Tahoma"/>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EA5F1C" w:rsidP="00EF1295" w14:paraId="1A426192" w14:textId="0C7C61F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color w:val="000000" w:themeColor="text1"/>
                <w:sz w:val="18"/>
                <w:szCs w:val="18"/>
              </w:rPr>
            </w:pPr>
            <w:r w:rsidRPr="00EA5F1C">
              <w:rPr>
                <w:rFonts w:ascii="Tahoma" w:hAnsi="Tahoma" w:cs="Tahoma"/>
                <w:color w:val="000000" w:themeColor="text1"/>
                <w:sz w:val="18"/>
                <w:szCs w:val="18"/>
              </w:rPr>
              <w:t>Public, Tribal and State</w:t>
            </w:r>
          </w:p>
        </w:tc>
      </w:tr>
      <w:tr w14:paraId="70843267" w14:textId="77777777" w:rsidTr="006A080D">
        <w:tblPrEx>
          <w:tblW w:w="5000" w:type="pct"/>
          <w:tblLook w:val="01E0"/>
        </w:tblPrEx>
        <w:trPr>
          <w:trHeight w:hRule="exact" w:val="576"/>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F1788D" w:rsidRPr="00EA5F1C" w:rsidP="00EF1295" w14:paraId="1257E148" w14:textId="29F6F4F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Individual</w:t>
            </w:r>
          </w:p>
        </w:tc>
        <w:tc>
          <w:tcPr>
            <w:tcW w:w="2262" w:type="pct"/>
            <w:tcBorders>
              <w:top w:val="single" w:sz="4" w:space="0" w:color="auto"/>
              <w:left w:val="single" w:sz="4" w:space="0" w:color="auto"/>
              <w:bottom w:val="single" w:sz="4" w:space="0" w:color="auto"/>
              <w:right w:val="single" w:sz="4" w:space="0" w:color="auto"/>
            </w:tcBorders>
            <w:shd w:val="clear" w:color="auto" w:fill="auto"/>
            <w:vAlign w:val="center"/>
          </w:tcPr>
          <w:p w:rsidR="00F1788D" w:rsidRPr="00EA5F1C" w:rsidP="00EF1295" w14:paraId="506A4126" w14:textId="16B9E6A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000000" w:themeColor="text1"/>
                <w:sz w:val="18"/>
                <w:szCs w:val="18"/>
              </w:rPr>
            </w:pPr>
            <w:r>
              <w:rPr>
                <w:rFonts w:ascii="Tahoma" w:hAnsi="Tahoma" w:cs="Tahoma"/>
                <w:color w:val="000000" w:themeColor="text1"/>
                <w:sz w:val="18"/>
                <w:szCs w:val="18"/>
              </w:rPr>
              <w:t xml:space="preserve">FS-1500-23: Optional </w:t>
            </w:r>
            <w:r w:rsidR="00C52BF8">
              <w:rPr>
                <w:rFonts w:ascii="Tahoma" w:hAnsi="Tahoma" w:cs="Tahoma"/>
                <w:color w:val="000000" w:themeColor="text1"/>
                <w:sz w:val="18"/>
                <w:szCs w:val="18"/>
              </w:rPr>
              <w:t>P</w:t>
            </w:r>
            <w:r>
              <w:rPr>
                <w:rFonts w:ascii="Tahoma" w:hAnsi="Tahoma" w:cs="Tahoma"/>
                <w:color w:val="000000" w:themeColor="text1"/>
                <w:sz w:val="18"/>
                <w:szCs w:val="18"/>
              </w:rPr>
              <w:t>roject Performance Report (OMB 0596-0217)</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F1788D" w:rsidRPr="00EA5F1C" w:rsidP="00EF1295" w14:paraId="17523F46" w14:textId="13593A7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000000" w:themeColor="text1"/>
                <w:sz w:val="18"/>
                <w:szCs w:val="18"/>
              </w:rPr>
            </w:pPr>
            <w:r>
              <w:rPr>
                <w:rFonts w:ascii="Tahoma" w:hAnsi="Tahoma" w:cs="Tahoma"/>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F1788D" w:rsidRPr="00EA5F1C" w:rsidP="00EF1295" w14:paraId="49522C8E" w14:textId="197E955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color w:val="000000" w:themeColor="text1"/>
                <w:sz w:val="18"/>
                <w:szCs w:val="18"/>
              </w:rPr>
            </w:pPr>
            <w:r>
              <w:rPr>
                <w:rFonts w:ascii="Tahoma" w:hAnsi="Tahoma" w:cs="Tahoma"/>
                <w:color w:val="000000" w:themeColor="text1"/>
                <w:sz w:val="18"/>
                <w:szCs w:val="18"/>
              </w:rPr>
              <w:t>Public, Tribal and State</w:t>
            </w:r>
          </w:p>
        </w:tc>
      </w:tr>
    </w:tbl>
    <w:p w:rsidR="00504B59" w:rsidRPr="001C5E11" w:rsidP="00197F9A" w14:paraId="6D00C08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1C5E11">
        <w:rPr>
          <w:rFonts w:ascii="Tahoma" w:hAnsi="Tahoma" w:cs="Tahoma"/>
          <w:b/>
          <w:bCs/>
          <w:sz w:val="22"/>
          <w:szCs w:val="22"/>
        </w:rPr>
        <w:t>What will this information be used for - provide ALL uses?</w:t>
      </w:r>
    </w:p>
    <w:p w:rsidR="00504B59" w:rsidRPr="001C5E11" w:rsidP="00197F9A" w14:paraId="50E5CCE9" w14:textId="2B3C1F8E">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1C5E11">
        <w:rPr>
          <w:rFonts w:ascii="Tahoma" w:hAnsi="Tahoma" w:cs="Tahoma"/>
          <w:color w:val="000000" w:themeColor="text1"/>
          <w:sz w:val="22"/>
          <w:szCs w:val="22"/>
        </w:rPr>
        <w:t xml:space="preserve">Information will be used </w:t>
      </w:r>
      <w:r w:rsidRPr="001C5E11" w:rsidR="001379A3">
        <w:rPr>
          <w:rFonts w:ascii="Tahoma" w:hAnsi="Tahoma" w:cs="Tahoma"/>
          <w:color w:val="000000" w:themeColor="text1"/>
          <w:sz w:val="22"/>
          <w:szCs w:val="22"/>
        </w:rPr>
        <w:t xml:space="preserve">to evaluate eligibility and financial assistance </w:t>
      </w:r>
      <w:r w:rsidRPr="001C5E11" w:rsidR="00DF16DE">
        <w:rPr>
          <w:rFonts w:ascii="Tahoma" w:hAnsi="Tahoma" w:cs="Tahoma"/>
          <w:color w:val="000000" w:themeColor="text1"/>
          <w:sz w:val="22"/>
          <w:szCs w:val="22"/>
        </w:rPr>
        <w:t xml:space="preserve">need of applicants. </w:t>
      </w:r>
      <w:r w:rsidRPr="001C5E11" w:rsidR="00376C70">
        <w:rPr>
          <w:rFonts w:ascii="Tahoma" w:hAnsi="Tahoma" w:cs="Tahoma"/>
          <w:color w:val="000000" w:themeColor="text1"/>
          <w:sz w:val="22"/>
          <w:szCs w:val="22"/>
        </w:rPr>
        <w:t>In addition</w:t>
      </w:r>
      <w:r w:rsidRPr="001C5E11" w:rsidR="005D7009">
        <w:rPr>
          <w:rFonts w:ascii="Tahoma" w:hAnsi="Tahoma" w:cs="Tahoma"/>
          <w:color w:val="000000" w:themeColor="text1"/>
          <w:sz w:val="22"/>
          <w:szCs w:val="22"/>
        </w:rPr>
        <w:t xml:space="preserve">, the </w:t>
      </w:r>
      <w:r w:rsidRPr="001C5E11" w:rsidR="00376C70">
        <w:rPr>
          <w:rFonts w:ascii="Tahoma" w:hAnsi="Tahoma" w:cs="Tahoma"/>
          <w:color w:val="000000" w:themeColor="text1"/>
          <w:sz w:val="22"/>
          <w:szCs w:val="22"/>
        </w:rPr>
        <w:t>information</w:t>
      </w:r>
      <w:r w:rsidRPr="001C5E11" w:rsidR="005D7009">
        <w:rPr>
          <w:rFonts w:ascii="Tahoma" w:hAnsi="Tahoma" w:cs="Tahoma"/>
          <w:color w:val="000000" w:themeColor="text1"/>
          <w:sz w:val="22"/>
          <w:szCs w:val="22"/>
        </w:rPr>
        <w:t xml:space="preserve"> collection</w:t>
      </w:r>
      <w:r w:rsidRPr="001C5E11" w:rsidR="00376C70">
        <w:rPr>
          <w:rFonts w:ascii="Tahoma" w:hAnsi="Tahoma" w:cs="Tahoma"/>
          <w:color w:val="000000" w:themeColor="text1"/>
          <w:sz w:val="22"/>
          <w:szCs w:val="22"/>
        </w:rPr>
        <w:t xml:space="preserve"> will be used to</w:t>
      </w:r>
      <w:r w:rsidRPr="001C5E11" w:rsidR="005D7009">
        <w:rPr>
          <w:rFonts w:ascii="Tahoma" w:hAnsi="Tahoma" w:cs="Tahoma"/>
          <w:color w:val="000000" w:themeColor="text1"/>
          <w:sz w:val="22"/>
          <w:szCs w:val="22"/>
        </w:rPr>
        <w:t xml:space="preserve"> produce maps illustrating where the projects will be implemented. </w:t>
      </w:r>
    </w:p>
    <w:p w:rsidR="00C37CD8" w:rsidRPr="001C5E11" w:rsidP="00197F9A" w14:paraId="1AF2DB6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063E69" w:rsidRPr="001C5E11" w:rsidP="00197F9A" w14:paraId="5C5D3603" w14:textId="23E3E74A">
      <w:pPr>
        <w:pStyle w:val="BodyTextIndent"/>
        <w:tabs>
          <w:tab w:val="clear" w:pos="0"/>
          <w:tab w:val="clear" w:pos="361"/>
          <w:tab w:val="left" w:pos="720"/>
          <w:tab w:val="clear" w:pos="1083"/>
        </w:tabs>
        <w:spacing w:after="80"/>
        <w:ind w:left="720"/>
        <w:jc w:val="both"/>
        <w:rPr>
          <w:rFonts w:ascii="Tahoma" w:hAnsi="Tahoma" w:cs="Tahoma"/>
          <w:color w:val="3366FF"/>
          <w:sz w:val="22"/>
          <w:szCs w:val="22"/>
        </w:rPr>
      </w:pPr>
      <w:r w:rsidRPr="001C5E11">
        <w:rPr>
          <w:rFonts w:ascii="Tahoma" w:hAnsi="Tahoma" w:cs="Tahoma"/>
          <w:color w:val="000000" w:themeColor="text1"/>
          <w:sz w:val="22"/>
          <w:szCs w:val="22"/>
        </w:rPr>
        <w:t xml:space="preserve">Information will be collected </w:t>
      </w:r>
      <w:r w:rsidRPr="001C5E11" w:rsidR="00DD6AC8">
        <w:rPr>
          <w:rFonts w:ascii="Tahoma" w:hAnsi="Tahoma" w:cs="Tahoma"/>
          <w:color w:val="000000" w:themeColor="text1"/>
          <w:sz w:val="22"/>
          <w:szCs w:val="22"/>
        </w:rPr>
        <w:t>using electronic forms submitted by email</w:t>
      </w:r>
      <w:r w:rsidRPr="001C5E11" w:rsidR="004F70DC">
        <w:rPr>
          <w:rFonts w:ascii="Tahoma" w:hAnsi="Tahoma" w:cs="Tahoma"/>
          <w:color w:val="000000" w:themeColor="text1"/>
          <w:sz w:val="22"/>
          <w:szCs w:val="22"/>
        </w:rPr>
        <w:t xml:space="preserve"> to </w:t>
      </w:r>
      <w:r>
        <w:rPr>
          <w:rFonts w:ascii="Tahoma" w:hAnsi="Tahoma" w:cs="Tahoma"/>
          <w:color w:val="000000" w:themeColor="text1"/>
          <w:sz w:val="22"/>
          <w:szCs w:val="22"/>
        </w:rPr>
        <w:t>Regional Wood Innovation Coordinators</w:t>
      </w:r>
      <w:r w:rsidRPr="001C5E11" w:rsidR="00DD6AC8">
        <w:rPr>
          <w:rFonts w:ascii="Tahoma" w:hAnsi="Tahoma" w:cs="Tahoma"/>
          <w:color w:val="000000" w:themeColor="text1"/>
          <w:sz w:val="22"/>
          <w:szCs w:val="22"/>
        </w:rPr>
        <w:t xml:space="preserve">. No other </w:t>
      </w:r>
      <w:r w:rsidRPr="001C5E11" w:rsidR="00FB1ABA">
        <w:rPr>
          <w:rFonts w:ascii="Tahoma" w:hAnsi="Tahoma" w:cs="Tahoma"/>
          <w:color w:val="000000" w:themeColor="text1"/>
          <w:sz w:val="22"/>
          <w:szCs w:val="22"/>
        </w:rPr>
        <w:t xml:space="preserve">forms of submitting applications for financial assistance will be accepted. </w:t>
      </w:r>
    </w:p>
    <w:p w:rsidR="00C37CD8" w:rsidRPr="001C5E11" w:rsidP="00197F9A" w14:paraId="6C1239A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How frequently will the information be collected?</w:t>
      </w:r>
    </w:p>
    <w:p w:rsidR="00504B59" w:rsidRPr="001C5E11" w:rsidP="00197F9A" w14:paraId="123B3050" w14:textId="3D6037A1">
      <w:pPr>
        <w:pStyle w:val="BodyTextIndent"/>
        <w:tabs>
          <w:tab w:val="clear" w:pos="0"/>
          <w:tab w:val="clear" w:pos="361"/>
          <w:tab w:val="left" w:pos="720"/>
          <w:tab w:val="clear" w:pos="1083"/>
        </w:tabs>
        <w:spacing w:after="80"/>
        <w:ind w:left="720"/>
        <w:jc w:val="both"/>
        <w:rPr>
          <w:rFonts w:ascii="Tahoma" w:hAnsi="Tahoma" w:cs="Tahoma"/>
          <w:color w:val="3366FF"/>
          <w:sz w:val="22"/>
          <w:szCs w:val="22"/>
        </w:rPr>
      </w:pPr>
      <w:r w:rsidRPr="001C5E11">
        <w:rPr>
          <w:rFonts w:ascii="Tahoma" w:hAnsi="Tahoma" w:cs="Tahoma"/>
          <w:color w:val="000000" w:themeColor="text1"/>
          <w:sz w:val="22"/>
          <w:szCs w:val="22"/>
        </w:rPr>
        <w:t>The information will be collected each time a notice of funding opportunity is issued, which is scheduled to be once every federal fiscal year from 2022 to 202</w:t>
      </w:r>
      <w:r w:rsidRPr="001C5E11" w:rsidR="00923D3F">
        <w:rPr>
          <w:rFonts w:ascii="Tahoma" w:hAnsi="Tahoma" w:cs="Tahoma"/>
          <w:color w:val="000000" w:themeColor="text1"/>
          <w:sz w:val="22"/>
          <w:szCs w:val="22"/>
        </w:rPr>
        <w:t>6</w:t>
      </w:r>
      <w:r w:rsidRPr="001C5E11">
        <w:rPr>
          <w:rFonts w:ascii="Tahoma" w:hAnsi="Tahoma" w:cs="Tahoma"/>
          <w:color w:val="000000" w:themeColor="text1"/>
          <w:sz w:val="22"/>
          <w:szCs w:val="22"/>
        </w:rPr>
        <w:t>.</w:t>
      </w:r>
    </w:p>
    <w:p w:rsidR="00C37CD8" w:rsidRPr="001C5E11" w:rsidP="00197F9A" w14:paraId="03B922C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Will the information be shared with any other organizations inside or outside USDA or the government?</w:t>
      </w:r>
    </w:p>
    <w:p w:rsidR="00504B59" w:rsidRPr="001C5E11" w:rsidP="00197F9A" w14:paraId="70785BEC" w14:textId="75D57F4D">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1C5E11">
        <w:rPr>
          <w:rFonts w:ascii="Tahoma" w:hAnsi="Tahoma" w:cs="Tahoma"/>
          <w:color w:val="000000" w:themeColor="text1"/>
          <w:sz w:val="22"/>
          <w:szCs w:val="22"/>
        </w:rPr>
        <w:t xml:space="preserve">The information will be shared </w:t>
      </w:r>
      <w:r w:rsidRPr="001C5E11" w:rsidR="004F5E78">
        <w:rPr>
          <w:rFonts w:ascii="Tahoma" w:hAnsi="Tahoma" w:cs="Tahoma"/>
          <w:color w:val="000000" w:themeColor="text1"/>
          <w:sz w:val="22"/>
          <w:szCs w:val="22"/>
        </w:rPr>
        <w:t>inside the USDA. Locations of the funded projects</w:t>
      </w:r>
      <w:r w:rsidRPr="001C5E11" w:rsidR="001C3186">
        <w:rPr>
          <w:rFonts w:ascii="Tahoma" w:hAnsi="Tahoma" w:cs="Tahoma"/>
          <w:color w:val="000000" w:themeColor="text1"/>
          <w:sz w:val="22"/>
          <w:szCs w:val="22"/>
        </w:rPr>
        <w:t xml:space="preserve">, funding award, and an abstract of the project will be shared with the public by to two public facing </w:t>
      </w:r>
      <w:r w:rsidRPr="001C5E11" w:rsidR="00A84338">
        <w:rPr>
          <w:rFonts w:ascii="Tahoma" w:hAnsi="Tahoma" w:cs="Tahoma"/>
          <w:color w:val="000000" w:themeColor="text1"/>
          <w:sz w:val="22"/>
          <w:szCs w:val="22"/>
        </w:rPr>
        <w:t xml:space="preserve">USDA interactive project </w:t>
      </w:r>
      <w:r w:rsidRPr="001C5E11" w:rsidR="00520985">
        <w:rPr>
          <w:rFonts w:ascii="Tahoma" w:hAnsi="Tahoma" w:cs="Tahoma"/>
          <w:color w:val="000000" w:themeColor="text1"/>
          <w:sz w:val="22"/>
          <w:szCs w:val="22"/>
        </w:rPr>
        <w:t>maps:</w:t>
      </w:r>
      <w:r w:rsidRPr="001C5E11" w:rsidR="00A84338">
        <w:rPr>
          <w:rFonts w:ascii="Tahoma" w:hAnsi="Tahoma" w:cs="Tahoma"/>
          <w:color w:val="000000" w:themeColor="text1"/>
          <w:sz w:val="22"/>
          <w:szCs w:val="22"/>
        </w:rPr>
        <w:t xml:space="preserve"> </w:t>
      </w:r>
      <w:hyperlink r:id="rId14" w:history="1">
        <w:r w:rsidRPr="001C5E11">
          <w:rPr>
            <w:rStyle w:val="Hyperlink"/>
            <w:rFonts w:ascii="Tahoma" w:hAnsi="Tahoma" w:cs="Tahoma"/>
            <w:sz w:val="22"/>
            <w:szCs w:val="22"/>
          </w:rPr>
          <w:t>USDA Energy Investment Map</w:t>
        </w:r>
      </w:hyperlink>
      <w:r w:rsidRPr="001C5E11" w:rsidR="00BC35AC">
        <w:rPr>
          <w:rFonts w:ascii="Tahoma" w:hAnsi="Tahoma" w:cs="Tahoma"/>
          <w:color w:val="000000" w:themeColor="text1"/>
          <w:sz w:val="22"/>
          <w:szCs w:val="22"/>
        </w:rPr>
        <w:t xml:space="preserve"> and the </w:t>
      </w:r>
      <w:hyperlink r:id="rId15" w:history="1">
        <w:r w:rsidRPr="001C5E11">
          <w:rPr>
            <w:rStyle w:val="Hyperlink"/>
            <w:rFonts w:ascii="Tahoma" w:hAnsi="Tahoma" w:cs="Tahoma"/>
            <w:sz w:val="22"/>
            <w:szCs w:val="22"/>
          </w:rPr>
          <w:t xml:space="preserve">Wood Innovations </w:t>
        </w:r>
        <w:r w:rsidRPr="001C5E11">
          <w:rPr>
            <w:rStyle w:val="Hyperlink"/>
            <w:rFonts w:ascii="Tahoma" w:hAnsi="Tahoma" w:cs="Tahoma"/>
            <w:sz w:val="22"/>
            <w:szCs w:val="22"/>
          </w:rPr>
          <w:t>Project Data Map</w:t>
        </w:r>
      </w:hyperlink>
      <w:r w:rsidRPr="001C5E11" w:rsidR="00544147">
        <w:rPr>
          <w:rFonts w:ascii="Tahoma" w:hAnsi="Tahoma" w:cs="Tahoma"/>
          <w:color w:val="000000" w:themeColor="text1"/>
          <w:sz w:val="22"/>
          <w:szCs w:val="22"/>
        </w:rPr>
        <w:t xml:space="preserve">. </w:t>
      </w:r>
    </w:p>
    <w:p w:rsidR="00C37CD8" w:rsidP="00197F9A" w14:paraId="546B63F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If this is an ongoing collection, how have the collection requirements changed over time?</w:t>
      </w:r>
    </w:p>
    <w:p w:rsidR="005D7378" w:rsidRPr="00B607DC" w:rsidP="005D7378" w14:paraId="317D844D" w14:textId="1FE9B2ED">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Pr>
          <w:rFonts w:ascii="Tahoma" w:hAnsi="Tahoma" w:cs="Tahoma"/>
          <w:color w:val="000000" w:themeColor="text1"/>
          <w:sz w:val="22"/>
          <w:szCs w:val="22"/>
        </w:rPr>
        <w:t>In response to increased participation in the program</w:t>
      </w:r>
      <w:r>
        <w:rPr>
          <w:rFonts w:ascii="Tahoma" w:hAnsi="Tahoma" w:cs="Tahoma"/>
          <w:color w:val="000000" w:themeColor="text1"/>
          <w:sz w:val="22"/>
          <w:szCs w:val="22"/>
        </w:rPr>
        <w:t xml:space="preserve"> using </w:t>
      </w:r>
      <w:r w:rsidR="00B607DC">
        <w:rPr>
          <w:rFonts w:ascii="Tahoma" w:hAnsi="Tahoma" w:cs="Tahoma"/>
          <w:color w:val="000000" w:themeColor="text1"/>
          <w:sz w:val="22"/>
          <w:szCs w:val="22"/>
        </w:rPr>
        <w:t xml:space="preserve">the </w:t>
      </w:r>
      <w:r>
        <w:rPr>
          <w:rFonts w:ascii="Tahoma" w:hAnsi="Tahoma" w:cs="Tahoma"/>
          <w:color w:val="000000" w:themeColor="text1"/>
          <w:sz w:val="22"/>
          <w:szCs w:val="22"/>
        </w:rPr>
        <w:t>FS-1500-0049 (0596-0254)</w:t>
      </w:r>
      <w:r>
        <w:rPr>
          <w:rFonts w:ascii="Tahoma" w:hAnsi="Tahoma" w:cs="Tahoma"/>
          <w:color w:val="000000" w:themeColor="text1"/>
          <w:sz w:val="22"/>
          <w:szCs w:val="22"/>
        </w:rPr>
        <w:t>, we have changed the application submission process for emailed application material to be sent to Regional Coordinators</w:t>
      </w:r>
      <w:r>
        <w:rPr>
          <w:rFonts w:ascii="Tahoma" w:hAnsi="Tahoma" w:cs="Tahoma"/>
          <w:color w:val="000000" w:themeColor="text1"/>
          <w:sz w:val="22"/>
          <w:szCs w:val="22"/>
        </w:rPr>
        <w:t>, which will divide the workload across the Regional Coordinators</w:t>
      </w:r>
      <w:r>
        <w:rPr>
          <w:rFonts w:ascii="Tahoma" w:hAnsi="Tahoma" w:cs="Tahoma"/>
          <w:color w:val="000000" w:themeColor="text1"/>
          <w:sz w:val="22"/>
          <w:szCs w:val="22"/>
        </w:rPr>
        <w:t xml:space="preserve">. </w:t>
      </w:r>
      <w:r w:rsidRPr="006D3EA1" w:rsidR="00F1788D">
        <w:rPr>
          <w:rStyle w:val="ui-provider"/>
          <w:rFonts w:ascii="Tahoma" w:hAnsi="Tahoma" w:cs="Tahoma"/>
          <w:sz w:val="22"/>
          <w:szCs w:val="22"/>
        </w:rPr>
        <w:t>In the emergency collection</w:t>
      </w:r>
      <w:r w:rsidR="00B607DC">
        <w:rPr>
          <w:rStyle w:val="ui-provider"/>
          <w:rFonts w:ascii="Tahoma" w:hAnsi="Tahoma" w:cs="Tahoma"/>
          <w:sz w:val="22"/>
          <w:szCs w:val="22"/>
        </w:rPr>
        <w:t>,</w:t>
      </w:r>
      <w:r w:rsidRPr="006D3EA1" w:rsidR="00F1788D">
        <w:rPr>
          <w:rStyle w:val="ui-provider"/>
          <w:rFonts w:ascii="Tahoma" w:hAnsi="Tahoma" w:cs="Tahoma"/>
          <w:sz w:val="22"/>
          <w:szCs w:val="22"/>
        </w:rPr>
        <w:t xml:space="preserve"> we had included an Interim Project Progress Report </w:t>
      </w:r>
      <w:r w:rsidR="00B607DC">
        <w:rPr>
          <w:rStyle w:val="ui-provider"/>
          <w:rFonts w:ascii="Tahoma" w:hAnsi="Tahoma" w:cs="Tahoma"/>
          <w:sz w:val="22"/>
          <w:szCs w:val="22"/>
        </w:rPr>
        <w:t>form. I</w:t>
      </w:r>
      <w:r w:rsidRPr="006D3EA1" w:rsidR="00F1788D">
        <w:rPr>
          <w:rStyle w:val="ui-provider"/>
          <w:rFonts w:ascii="Tahoma" w:hAnsi="Tahoma" w:cs="Tahoma"/>
          <w:sz w:val="22"/>
          <w:szCs w:val="22"/>
        </w:rPr>
        <w:t xml:space="preserve">t </w:t>
      </w:r>
      <w:r w:rsidR="00B607DC">
        <w:rPr>
          <w:rStyle w:val="ui-provider"/>
          <w:rFonts w:ascii="Tahoma" w:hAnsi="Tahoma" w:cs="Tahoma"/>
          <w:sz w:val="22"/>
          <w:szCs w:val="22"/>
        </w:rPr>
        <w:t>has been</w:t>
      </w:r>
      <w:r w:rsidRPr="006D3EA1" w:rsidR="00F1788D">
        <w:rPr>
          <w:rStyle w:val="ui-provider"/>
          <w:rFonts w:ascii="Tahoma" w:hAnsi="Tahoma" w:cs="Tahoma"/>
          <w:sz w:val="22"/>
          <w:szCs w:val="22"/>
        </w:rPr>
        <w:t xml:space="preserve"> removed </w:t>
      </w:r>
      <w:r w:rsidR="00B607DC">
        <w:rPr>
          <w:rStyle w:val="ui-provider"/>
          <w:rFonts w:ascii="Tahoma" w:hAnsi="Tahoma" w:cs="Tahoma"/>
          <w:sz w:val="22"/>
          <w:szCs w:val="22"/>
        </w:rPr>
        <w:t xml:space="preserve">from this submission </w:t>
      </w:r>
      <w:r w:rsidRPr="006D3EA1" w:rsidR="00F1788D">
        <w:rPr>
          <w:rStyle w:val="ui-provider"/>
          <w:rFonts w:ascii="Tahoma" w:hAnsi="Tahoma" w:cs="Tahoma"/>
          <w:sz w:val="22"/>
          <w:szCs w:val="22"/>
        </w:rPr>
        <w:t>and the program is using FS-1500-23 Optional Project Performance Report</w:t>
      </w:r>
      <w:r w:rsidR="00B607DC">
        <w:rPr>
          <w:rStyle w:val="ui-provider"/>
          <w:rFonts w:ascii="Tahoma" w:hAnsi="Tahoma" w:cs="Tahoma"/>
          <w:sz w:val="22"/>
          <w:szCs w:val="22"/>
        </w:rPr>
        <w:t>,</w:t>
      </w:r>
      <w:r w:rsidRPr="006D3EA1" w:rsidR="00F1788D">
        <w:rPr>
          <w:rStyle w:val="ui-provider"/>
          <w:rFonts w:ascii="Tahoma" w:hAnsi="Tahoma" w:cs="Tahoma"/>
          <w:sz w:val="22"/>
          <w:szCs w:val="22"/>
        </w:rPr>
        <w:t xml:space="preserve"> which is an approved form </w:t>
      </w:r>
      <w:r w:rsidR="00B607DC">
        <w:rPr>
          <w:rStyle w:val="ui-provider"/>
          <w:rFonts w:ascii="Tahoma" w:hAnsi="Tahoma" w:cs="Tahoma"/>
          <w:sz w:val="22"/>
          <w:szCs w:val="22"/>
        </w:rPr>
        <w:t>under</w:t>
      </w:r>
      <w:r w:rsidRPr="006D3EA1" w:rsidR="00F1788D">
        <w:rPr>
          <w:rStyle w:val="ui-provider"/>
          <w:rFonts w:ascii="Tahoma" w:hAnsi="Tahoma" w:cs="Tahoma"/>
          <w:sz w:val="22"/>
          <w:szCs w:val="22"/>
        </w:rPr>
        <w:t xml:space="preserve"> OMB 0596-0217.  </w:t>
      </w:r>
    </w:p>
    <w:p w:rsidR="005D7378" w:rsidRPr="001C5E11" w:rsidP="005D7378" w14:paraId="3CAB6C0C" w14:textId="77777777">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p>
    <w:p w:rsidR="00C37CD8" w:rsidRPr="001C5E11" w:rsidP="00197F9A" w14:paraId="33AB824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Describe whether, and to what extent, the collection of information involves the use of auto</w:t>
      </w:r>
      <w:r w:rsidRPr="001C5E11">
        <w:rPr>
          <w:rFonts w:ascii="Tahoma" w:hAnsi="Tahoma" w:cs="Tahoma"/>
          <w:b/>
          <w:bCs/>
          <w:sz w:val="22"/>
          <w:szCs w:val="22"/>
        </w:rPr>
        <w:softHyphen/>
        <w:t>mat</w:t>
      </w:r>
      <w:r w:rsidRPr="001C5E11">
        <w:rPr>
          <w:rFonts w:ascii="Tahoma" w:hAnsi="Tahoma" w:cs="Tahoma"/>
          <w:b/>
          <w:bCs/>
          <w:sz w:val="22"/>
          <w:szCs w:val="22"/>
        </w:rPr>
        <w:softHyphen/>
        <w:t>ed, elec</w:t>
      </w:r>
      <w:r w:rsidRPr="001C5E11">
        <w:rPr>
          <w:rFonts w:ascii="Tahoma" w:hAnsi="Tahoma" w:cs="Tahoma"/>
          <w:b/>
          <w:bCs/>
          <w:sz w:val="22"/>
          <w:szCs w:val="22"/>
        </w:rPr>
        <w:softHyphen/>
        <w:t>tronic, mechani</w:t>
      </w:r>
      <w:r w:rsidRPr="001C5E11">
        <w:rPr>
          <w:rFonts w:ascii="Tahoma" w:hAnsi="Tahoma" w:cs="Tahoma"/>
          <w:b/>
          <w:bCs/>
          <w:sz w:val="22"/>
          <w:szCs w:val="22"/>
        </w:rPr>
        <w:softHyphen/>
        <w:t>cal, or other techno</w:t>
      </w:r>
      <w:r w:rsidRPr="001C5E11">
        <w:rPr>
          <w:rFonts w:ascii="Tahoma" w:hAnsi="Tahoma" w:cs="Tahoma"/>
          <w:b/>
          <w:bCs/>
          <w:sz w:val="22"/>
          <w:szCs w:val="22"/>
        </w:rPr>
        <w:softHyphen/>
        <w:t>log</w:t>
      </w:r>
      <w:r w:rsidRPr="001C5E11">
        <w:rPr>
          <w:rFonts w:ascii="Tahoma" w:hAnsi="Tahoma" w:cs="Tahoma"/>
          <w:b/>
          <w:bCs/>
          <w:sz w:val="22"/>
          <w:szCs w:val="22"/>
        </w:rPr>
        <w:softHyphen/>
        <w:t>ical collection techniques or other forms of information technol</w:t>
      </w:r>
      <w:r w:rsidRPr="001C5E11">
        <w:rPr>
          <w:rFonts w:ascii="Tahoma" w:hAnsi="Tahoma" w:cs="Tahoma"/>
          <w:b/>
          <w:bCs/>
          <w:sz w:val="22"/>
          <w:szCs w:val="22"/>
        </w:rPr>
        <w:softHyphen/>
        <w:t>o</w:t>
      </w:r>
      <w:r w:rsidRPr="001C5E11">
        <w:rPr>
          <w:rFonts w:ascii="Tahoma" w:hAnsi="Tahoma" w:cs="Tahoma"/>
          <w:b/>
          <w:bCs/>
          <w:sz w:val="22"/>
          <w:szCs w:val="22"/>
        </w:rPr>
        <w:softHyphen/>
        <w:t xml:space="preserve">gy, </w:t>
      </w:r>
      <w:r w:rsidRPr="001C5E11">
        <w:rPr>
          <w:rFonts w:ascii="Tahoma" w:hAnsi="Tahoma" w:cs="Tahoma"/>
          <w:b/>
          <w:bCs/>
          <w:sz w:val="22"/>
          <w:szCs w:val="22"/>
        </w:rPr>
        <w:t>e.g.</w:t>
      </w:r>
      <w:r w:rsidRPr="001C5E11">
        <w:rPr>
          <w:rFonts w:ascii="Tahoma" w:hAnsi="Tahoma" w:cs="Tahoma"/>
          <w:b/>
          <w:bCs/>
          <w:sz w:val="22"/>
          <w:szCs w:val="22"/>
        </w:rPr>
        <w:t xml:space="preserve"> permit</w:t>
      </w:r>
      <w:r w:rsidRPr="001C5E11">
        <w:rPr>
          <w:rFonts w:ascii="Tahoma" w:hAnsi="Tahoma" w:cs="Tahoma"/>
          <w:b/>
          <w:bCs/>
          <w:sz w:val="22"/>
          <w:szCs w:val="22"/>
        </w:rPr>
        <w:softHyphen/>
        <w:t>ting elec</w:t>
      </w:r>
      <w:r w:rsidRPr="001C5E11">
        <w:rPr>
          <w:rFonts w:ascii="Tahoma" w:hAnsi="Tahoma" w:cs="Tahoma"/>
          <w:b/>
          <w:bCs/>
          <w:sz w:val="22"/>
          <w:szCs w:val="22"/>
        </w:rPr>
        <w:softHyphen/>
        <w:t>tronic sub</w:t>
      </w:r>
      <w:r w:rsidRPr="001C5E11">
        <w:rPr>
          <w:rFonts w:ascii="Tahoma" w:hAnsi="Tahoma" w:cs="Tahoma"/>
          <w:b/>
          <w:bCs/>
          <w:sz w:val="22"/>
          <w:szCs w:val="22"/>
        </w:rPr>
        <w:softHyphen/>
        <w:t>mission of respons</w:t>
      </w:r>
      <w:r w:rsidRPr="001C5E11">
        <w:rPr>
          <w:rFonts w:ascii="Tahoma" w:hAnsi="Tahoma" w:cs="Tahoma"/>
          <w:b/>
          <w:bCs/>
          <w:sz w:val="22"/>
          <w:szCs w:val="22"/>
        </w:rPr>
        <w:softHyphen/>
        <w:t>es, and the basis for the decision for adopting this means of collection. Also describe any con</w:t>
      </w:r>
      <w:r w:rsidRPr="001C5E11">
        <w:rPr>
          <w:rFonts w:ascii="Tahoma" w:hAnsi="Tahoma" w:cs="Tahoma"/>
          <w:b/>
          <w:bCs/>
          <w:sz w:val="22"/>
          <w:szCs w:val="22"/>
        </w:rPr>
        <w:softHyphen/>
        <w:t>sideration of using in</w:t>
      </w:r>
      <w:r w:rsidRPr="001C5E11">
        <w:rPr>
          <w:rFonts w:ascii="Tahoma" w:hAnsi="Tahoma" w:cs="Tahoma"/>
          <w:b/>
          <w:bCs/>
          <w:sz w:val="22"/>
          <w:szCs w:val="22"/>
        </w:rPr>
        <w:softHyphen/>
        <w:t>fo</w:t>
      </w:r>
      <w:r w:rsidRPr="001C5E11">
        <w:rPr>
          <w:rFonts w:ascii="Tahoma" w:hAnsi="Tahoma" w:cs="Tahoma"/>
          <w:b/>
          <w:bCs/>
          <w:sz w:val="22"/>
          <w:szCs w:val="22"/>
        </w:rPr>
        <w:softHyphen/>
        <w:t>r</w:t>
      </w:r>
      <w:r w:rsidRPr="001C5E11">
        <w:rPr>
          <w:rFonts w:ascii="Tahoma" w:hAnsi="Tahoma" w:cs="Tahoma"/>
          <w:b/>
          <w:bCs/>
          <w:sz w:val="22"/>
          <w:szCs w:val="22"/>
        </w:rPr>
        <w:softHyphen/>
        <w:t>m</w:t>
      </w:r>
      <w:r w:rsidRPr="001C5E11">
        <w:rPr>
          <w:rFonts w:ascii="Tahoma" w:hAnsi="Tahoma" w:cs="Tahoma"/>
          <w:b/>
          <w:bCs/>
          <w:sz w:val="22"/>
          <w:szCs w:val="22"/>
        </w:rPr>
        <w:softHyphen/>
        <w:t>a</w:t>
      </w:r>
      <w:r w:rsidRPr="001C5E11">
        <w:rPr>
          <w:rFonts w:ascii="Tahoma" w:hAnsi="Tahoma" w:cs="Tahoma"/>
          <w:b/>
          <w:bCs/>
          <w:sz w:val="22"/>
          <w:szCs w:val="22"/>
        </w:rPr>
        <w:softHyphen/>
        <w:t>t</w:t>
      </w:r>
      <w:r w:rsidRPr="001C5E11">
        <w:rPr>
          <w:rFonts w:ascii="Tahoma" w:hAnsi="Tahoma" w:cs="Tahoma"/>
          <w:b/>
          <w:bCs/>
          <w:sz w:val="22"/>
          <w:szCs w:val="22"/>
        </w:rPr>
        <w:softHyphen/>
        <w:t>ion technolo</w:t>
      </w:r>
      <w:r w:rsidRPr="001C5E11">
        <w:rPr>
          <w:rFonts w:ascii="Tahoma" w:hAnsi="Tahoma" w:cs="Tahoma"/>
          <w:b/>
          <w:bCs/>
          <w:sz w:val="22"/>
          <w:szCs w:val="22"/>
        </w:rPr>
        <w:softHyphen/>
        <w:t>gy to re</w:t>
      </w:r>
      <w:r w:rsidRPr="001C5E11">
        <w:rPr>
          <w:rFonts w:ascii="Tahoma" w:hAnsi="Tahoma" w:cs="Tahoma"/>
          <w:b/>
          <w:bCs/>
          <w:sz w:val="22"/>
          <w:szCs w:val="22"/>
        </w:rPr>
        <w:softHyphen/>
        <w:t>duce bur</w:t>
      </w:r>
      <w:r w:rsidRPr="001C5E11">
        <w:rPr>
          <w:rFonts w:ascii="Tahoma" w:hAnsi="Tahoma" w:cs="Tahoma"/>
          <w:b/>
          <w:bCs/>
          <w:sz w:val="22"/>
          <w:szCs w:val="22"/>
        </w:rPr>
        <w:softHyphen/>
        <w:t>den.</w:t>
      </w:r>
    </w:p>
    <w:p w:rsidR="00C37CD8" w:rsidRPr="001C5E11" w:rsidP="00197F9A" w14:paraId="55B2ADD8" w14:textId="0B8355E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1C5E11">
        <w:rPr>
          <w:rFonts w:ascii="Tahoma" w:hAnsi="Tahoma" w:cs="Tahoma"/>
          <w:color w:val="000000" w:themeColor="text1"/>
          <w:sz w:val="22"/>
          <w:szCs w:val="22"/>
        </w:rPr>
        <w:t xml:space="preserve">The information is collected through electronic submission of the application form </w:t>
      </w:r>
      <w:r w:rsidRPr="001C5E11" w:rsidR="00056127">
        <w:rPr>
          <w:rFonts w:ascii="Tahoma" w:hAnsi="Tahoma" w:cs="Tahoma"/>
          <w:color w:val="000000" w:themeColor="text1"/>
          <w:sz w:val="22"/>
          <w:szCs w:val="22"/>
        </w:rPr>
        <w:t>using email</w:t>
      </w:r>
      <w:r w:rsidRPr="001C5E11" w:rsidR="00936144">
        <w:rPr>
          <w:rFonts w:ascii="Tahoma" w:hAnsi="Tahoma" w:cs="Tahoma"/>
          <w:color w:val="000000" w:themeColor="text1"/>
          <w:sz w:val="22"/>
          <w:szCs w:val="22"/>
        </w:rPr>
        <w:t xml:space="preserve"> to </w:t>
      </w:r>
      <w:hyperlink r:id="rId16" w:history="1">
        <w:r w:rsidRPr="00435428" w:rsidR="00E46101">
          <w:rPr>
            <w:rStyle w:val="Hyperlink"/>
            <w:rFonts w:ascii="Tahoma" w:hAnsi="Tahoma" w:cs="Tahoma"/>
            <w:sz w:val="22"/>
            <w:szCs w:val="22"/>
          </w:rPr>
          <w:t>Regional</w:t>
        </w:r>
      </w:hyperlink>
      <w:r w:rsidR="00E46101">
        <w:rPr>
          <w:rFonts w:ascii="Tahoma" w:hAnsi="Tahoma" w:cs="Tahoma"/>
          <w:color w:val="000000" w:themeColor="text1"/>
          <w:sz w:val="22"/>
          <w:szCs w:val="22"/>
        </w:rPr>
        <w:t xml:space="preserve"> Wood Innovation Coordinators</w:t>
      </w:r>
      <w:r w:rsidRPr="001C5E11" w:rsidR="00936144">
        <w:rPr>
          <w:rFonts w:ascii="Tahoma" w:hAnsi="Tahoma" w:cs="Tahoma"/>
          <w:color w:val="000000" w:themeColor="text1"/>
          <w:sz w:val="22"/>
          <w:szCs w:val="22"/>
        </w:rPr>
        <w:t>.</w:t>
      </w:r>
      <w:r w:rsidRPr="001C5E11" w:rsidR="00056127">
        <w:rPr>
          <w:rFonts w:ascii="Tahoma" w:hAnsi="Tahoma" w:cs="Tahoma"/>
          <w:color w:val="000000" w:themeColor="text1"/>
          <w:sz w:val="22"/>
          <w:szCs w:val="22"/>
        </w:rPr>
        <w:t xml:space="preserve"> </w:t>
      </w:r>
    </w:p>
    <w:p w:rsidR="00C37CD8" w:rsidRPr="001C5E11" w:rsidP="00197F9A" w14:paraId="42C42A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Describe efforts to identify duplica</w:t>
      </w:r>
      <w:r w:rsidRPr="001C5E11">
        <w:rPr>
          <w:rFonts w:ascii="Tahoma" w:hAnsi="Tahoma" w:cs="Tahoma"/>
          <w:b/>
          <w:bCs/>
          <w:sz w:val="22"/>
          <w:szCs w:val="22"/>
        </w:rPr>
        <w:softHyphen/>
        <w:t>tion. Show specifically why any sim</w:t>
      </w:r>
      <w:r w:rsidRPr="001C5E11">
        <w:rPr>
          <w:rFonts w:ascii="Tahoma" w:hAnsi="Tahoma" w:cs="Tahoma"/>
          <w:b/>
          <w:bCs/>
          <w:sz w:val="22"/>
          <w:szCs w:val="22"/>
        </w:rPr>
        <w:softHyphen/>
        <w:t>ilar in</w:t>
      </w:r>
      <w:r w:rsidRPr="001C5E11">
        <w:rPr>
          <w:rFonts w:ascii="Tahoma" w:hAnsi="Tahoma" w:cs="Tahoma"/>
          <w:b/>
          <w:bCs/>
          <w:sz w:val="22"/>
          <w:szCs w:val="22"/>
        </w:rPr>
        <w:softHyphen/>
        <w:t>for</w:t>
      </w:r>
      <w:r w:rsidRPr="001C5E11">
        <w:rPr>
          <w:rFonts w:ascii="Tahoma" w:hAnsi="Tahoma" w:cs="Tahoma"/>
          <w:b/>
          <w:bCs/>
          <w:sz w:val="22"/>
          <w:szCs w:val="22"/>
        </w:rPr>
        <w:softHyphen/>
        <w:t>mation already avail</w:t>
      </w:r>
      <w:r w:rsidRPr="001C5E11">
        <w:rPr>
          <w:rFonts w:ascii="Tahoma" w:hAnsi="Tahoma" w:cs="Tahoma"/>
          <w:b/>
          <w:bCs/>
          <w:sz w:val="22"/>
          <w:szCs w:val="22"/>
        </w:rPr>
        <w:softHyphen/>
        <w:t>able cannot be used or modified for use for the purpos</w:t>
      </w:r>
      <w:r w:rsidRPr="001C5E11">
        <w:rPr>
          <w:rFonts w:ascii="Tahoma" w:hAnsi="Tahoma" w:cs="Tahoma"/>
          <w:b/>
          <w:bCs/>
          <w:sz w:val="22"/>
          <w:szCs w:val="22"/>
        </w:rPr>
        <w:softHyphen/>
        <w:t>es de</w:t>
      </w:r>
      <w:r w:rsidRPr="001C5E11">
        <w:rPr>
          <w:rFonts w:ascii="Tahoma" w:hAnsi="Tahoma" w:cs="Tahoma"/>
          <w:b/>
          <w:bCs/>
          <w:sz w:val="22"/>
          <w:szCs w:val="22"/>
        </w:rPr>
        <w:softHyphen/>
        <w:t>scri</w:t>
      </w:r>
      <w:r w:rsidRPr="001C5E11">
        <w:rPr>
          <w:rFonts w:ascii="Tahoma" w:hAnsi="Tahoma" w:cs="Tahoma"/>
          <w:b/>
          <w:bCs/>
          <w:sz w:val="22"/>
          <w:szCs w:val="22"/>
        </w:rPr>
        <w:softHyphen/>
        <w:t>bed in Item 2 above.</w:t>
      </w:r>
    </w:p>
    <w:p w:rsidR="00890057" w:rsidRPr="001C5E11" w:rsidP="00197F9A" w14:paraId="7AA189C9" w14:textId="71CB3D5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1C5E11">
        <w:rPr>
          <w:rFonts w:ascii="Tahoma" w:hAnsi="Tahoma" w:cs="Tahoma"/>
          <w:color w:val="000000" w:themeColor="text1"/>
          <w:sz w:val="22"/>
          <w:szCs w:val="22"/>
        </w:rPr>
        <w:t xml:space="preserve">Information collected for this NOFO is </w:t>
      </w:r>
      <w:r w:rsidRPr="001C5E11" w:rsidR="002B3F87">
        <w:rPr>
          <w:rFonts w:ascii="Tahoma" w:hAnsi="Tahoma" w:cs="Tahoma"/>
          <w:color w:val="000000" w:themeColor="text1"/>
          <w:sz w:val="22"/>
          <w:szCs w:val="22"/>
        </w:rPr>
        <w:t xml:space="preserve">separate and not replicated in other USDA Forest Service NOFOs since this NOFO </w:t>
      </w:r>
      <w:r w:rsidRPr="001C5E11" w:rsidR="00A4499F">
        <w:rPr>
          <w:rFonts w:ascii="Tahoma" w:hAnsi="Tahoma" w:cs="Tahoma"/>
          <w:color w:val="000000" w:themeColor="text1"/>
          <w:sz w:val="22"/>
          <w:szCs w:val="22"/>
        </w:rPr>
        <w:t xml:space="preserve">originates </w:t>
      </w:r>
      <w:r w:rsidRPr="001C5E11" w:rsidR="002B3F87">
        <w:rPr>
          <w:rFonts w:ascii="Tahoma" w:hAnsi="Tahoma" w:cs="Tahoma"/>
          <w:color w:val="000000" w:themeColor="text1"/>
          <w:sz w:val="22"/>
          <w:szCs w:val="22"/>
        </w:rPr>
        <w:t>directly from the Bipartisan Infrastructure Law</w:t>
      </w:r>
      <w:r w:rsidRPr="001C5E11" w:rsidR="00A4499F">
        <w:rPr>
          <w:rFonts w:ascii="Tahoma" w:hAnsi="Tahoma" w:cs="Tahoma"/>
          <w:color w:val="000000" w:themeColor="text1"/>
          <w:sz w:val="22"/>
          <w:szCs w:val="22"/>
        </w:rPr>
        <w:t>.</w:t>
      </w:r>
    </w:p>
    <w:p w:rsidR="00C37CD8" w:rsidRPr="001C5E11" w:rsidP="00197F9A" w14:paraId="222FDC0F" w14:textId="7B31A6E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If the collection of information im</w:t>
      </w:r>
      <w:r w:rsidRPr="001C5E11">
        <w:rPr>
          <w:rFonts w:ascii="Tahoma" w:hAnsi="Tahoma" w:cs="Tahoma"/>
          <w:b/>
          <w:bCs/>
          <w:sz w:val="22"/>
          <w:szCs w:val="22"/>
        </w:rPr>
        <w:softHyphen/>
        <w:t>pacts small bus</w:t>
      </w:r>
      <w:r w:rsidRPr="001C5E11" w:rsidR="00862A24">
        <w:rPr>
          <w:rFonts w:ascii="Tahoma" w:hAnsi="Tahoma" w:cs="Tahoma"/>
          <w:b/>
          <w:bCs/>
          <w:sz w:val="22"/>
          <w:szCs w:val="22"/>
        </w:rPr>
        <w:t>inesses or other small entities,</w:t>
      </w:r>
      <w:r w:rsidRPr="001C5E11">
        <w:rPr>
          <w:rFonts w:ascii="Tahoma" w:hAnsi="Tahoma" w:cs="Tahoma"/>
          <w:b/>
          <w:bCs/>
          <w:sz w:val="22"/>
          <w:szCs w:val="22"/>
        </w:rPr>
        <w:t xml:space="preserve"> describe any methods used to mini</w:t>
      </w:r>
      <w:r w:rsidRPr="001C5E11">
        <w:rPr>
          <w:rFonts w:ascii="Tahoma" w:hAnsi="Tahoma" w:cs="Tahoma"/>
          <w:b/>
          <w:bCs/>
          <w:sz w:val="22"/>
          <w:szCs w:val="22"/>
        </w:rPr>
        <w:softHyphen/>
        <w:t>mize burden.</w:t>
      </w:r>
    </w:p>
    <w:p w:rsidR="00890057" w:rsidRPr="001C5E11" w:rsidP="00197F9A" w14:paraId="2119DEA1" w14:textId="6A51592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1C5E11">
        <w:rPr>
          <w:rFonts w:ascii="Tahoma" w:hAnsi="Tahoma" w:cs="Tahoma"/>
          <w:color w:val="000000" w:themeColor="text1"/>
          <w:sz w:val="22"/>
          <w:szCs w:val="22"/>
        </w:rPr>
        <w:t>Efforts to minimize impact to small businesses and other small entities include</w:t>
      </w:r>
      <w:r w:rsidRPr="001C5E11" w:rsidR="00945954">
        <w:rPr>
          <w:rFonts w:ascii="Tahoma" w:hAnsi="Tahoma" w:cs="Tahoma"/>
          <w:color w:val="000000" w:themeColor="text1"/>
          <w:sz w:val="22"/>
          <w:szCs w:val="22"/>
        </w:rPr>
        <w:t xml:space="preserve"> using questions that require multiple choice answers or simple</w:t>
      </w:r>
      <w:r w:rsidRPr="001C5E11" w:rsidR="00BE55D3">
        <w:rPr>
          <w:rFonts w:ascii="Tahoma" w:hAnsi="Tahoma" w:cs="Tahoma"/>
          <w:color w:val="000000" w:themeColor="text1"/>
          <w:sz w:val="22"/>
          <w:szCs w:val="22"/>
        </w:rPr>
        <w:t xml:space="preserve"> fill-in-the blank answers. </w:t>
      </w:r>
    </w:p>
    <w:p w:rsidR="00C708BA" w:rsidP="00197F9A" w14:paraId="49B1535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Describe the consequence to Federal program or policy activities if the collection is not conducted or is con</w:t>
      </w:r>
      <w:r w:rsidRPr="001C5E11">
        <w:rPr>
          <w:rFonts w:ascii="Tahoma" w:hAnsi="Tahoma" w:cs="Tahoma"/>
          <w:b/>
          <w:bCs/>
          <w:sz w:val="22"/>
          <w:szCs w:val="22"/>
        </w:rPr>
        <w:softHyphen/>
        <w:t>ducted less fre</w:t>
      </w:r>
      <w:r w:rsidRPr="001C5E11">
        <w:rPr>
          <w:rFonts w:ascii="Tahoma" w:hAnsi="Tahoma" w:cs="Tahoma"/>
          <w:b/>
          <w:bCs/>
          <w:sz w:val="22"/>
          <w:szCs w:val="22"/>
        </w:rPr>
        <w:softHyphen/>
        <w:t>quent</w:t>
      </w:r>
      <w:r w:rsidRPr="001C5E11">
        <w:rPr>
          <w:rFonts w:ascii="Tahoma" w:hAnsi="Tahoma" w:cs="Tahoma"/>
          <w:b/>
          <w:bCs/>
          <w:sz w:val="22"/>
          <w:szCs w:val="22"/>
        </w:rPr>
        <w:softHyphen/>
        <w:t>ly, as well as any technical or legal obstacles to reducing burden.</w:t>
      </w:r>
      <w:r>
        <w:rPr>
          <w:rFonts w:ascii="Tahoma" w:hAnsi="Tahoma" w:cs="Tahoma"/>
          <w:b/>
          <w:bCs/>
          <w:sz w:val="22"/>
          <w:szCs w:val="22"/>
        </w:rPr>
        <w:t xml:space="preserve"> </w:t>
      </w:r>
    </w:p>
    <w:p w:rsidR="00C37CD8" w:rsidRPr="006D3EA1" w:rsidP="006D3EA1" w14:paraId="787E7C49" w14:textId="6B3E222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D3EA1">
        <w:rPr>
          <w:rFonts w:ascii="Tahoma" w:hAnsi="Tahoma" w:cs="Tahoma"/>
          <w:sz w:val="22"/>
          <w:szCs w:val="22"/>
        </w:rPr>
        <w:t>Per 2 CFR Part 200 and Forest Service Handbook 1509.11, Chapter 20, if the collection is not conducted then federal funding from the USDA Forest Service cannot be awarded to recipients.</w:t>
      </w:r>
    </w:p>
    <w:p w:rsidR="00C37CD8" w:rsidRPr="001C5E11" w:rsidP="00197F9A" w14:paraId="7DFD7D7D" w14:textId="5571179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Explain any special circumstances that would cause an information collecti</w:t>
      </w:r>
      <w:r w:rsidRPr="001C5E11">
        <w:rPr>
          <w:rFonts w:ascii="Tahoma" w:hAnsi="Tahoma" w:cs="Tahoma"/>
          <w:b/>
          <w:bCs/>
          <w:sz w:val="22"/>
          <w:szCs w:val="22"/>
        </w:rPr>
        <w:softHyphen/>
        <w:t>on to be con</w:t>
      </w:r>
      <w:r w:rsidRPr="001C5E11">
        <w:rPr>
          <w:rFonts w:ascii="Tahoma" w:hAnsi="Tahoma" w:cs="Tahoma"/>
          <w:b/>
          <w:bCs/>
          <w:sz w:val="22"/>
          <w:szCs w:val="22"/>
        </w:rPr>
        <w:softHyphen/>
        <w:t>ducted in a manner:</w:t>
      </w:r>
    </w:p>
    <w:p w:rsidR="00C37CD8" w:rsidRPr="001C5E11" w:rsidP="00197F9A" w14:paraId="00C42B96" w14:textId="77777777">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1C5E11">
        <w:rPr>
          <w:rFonts w:ascii="Tahoma" w:hAnsi="Tahoma" w:cs="Tahoma"/>
          <w:b/>
          <w:bCs/>
          <w:sz w:val="22"/>
          <w:szCs w:val="22"/>
        </w:rPr>
        <w:t>Requiring respondents to report informa</w:t>
      </w:r>
      <w:r w:rsidRPr="001C5E11">
        <w:rPr>
          <w:rFonts w:ascii="Tahoma" w:hAnsi="Tahoma" w:cs="Tahoma"/>
          <w:b/>
          <w:bCs/>
          <w:sz w:val="22"/>
          <w:szCs w:val="22"/>
        </w:rPr>
        <w:softHyphen/>
        <w:t xml:space="preserve">tion to the agency more often than </w:t>
      </w:r>
      <w:r w:rsidRPr="001C5E11">
        <w:rPr>
          <w:rFonts w:ascii="Tahoma" w:hAnsi="Tahoma" w:cs="Tahoma"/>
          <w:b/>
          <w:bCs/>
          <w:sz w:val="22"/>
          <w:szCs w:val="22"/>
        </w:rPr>
        <w:t>quarterly;</w:t>
      </w:r>
    </w:p>
    <w:p w:rsidR="00063823" w:rsidRPr="001C5E11" w:rsidP="00197F9A" w14:paraId="00C8C0AF" w14:textId="07CC86D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1C5E11">
        <w:rPr>
          <w:rFonts w:ascii="Tahoma" w:hAnsi="Tahoma" w:cs="Tahoma"/>
          <w:color w:val="000000" w:themeColor="text1"/>
          <w:sz w:val="22"/>
          <w:szCs w:val="22"/>
        </w:rPr>
        <w:t xml:space="preserve">Quarterly </w:t>
      </w:r>
      <w:r w:rsidRPr="001C5E11" w:rsidR="007E15BA">
        <w:rPr>
          <w:rFonts w:ascii="Tahoma" w:hAnsi="Tahoma" w:cs="Tahoma"/>
          <w:color w:val="000000" w:themeColor="text1"/>
          <w:sz w:val="22"/>
          <w:szCs w:val="22"/>
        </w:rPr>
        <w:t xml:space="preserve">financial and </w:t>
      </w:r>
      <w:r w:rsidRPr="001C5E11" w:rsidR="007968EC">
        <w:rPr>
          <w:rFonts w:ascii="Tahoma" w:hAnsi="Tahoma" w:cs="Tahoma"/>
          <w:color w:val="000000" w:themeColor="text1"/>
          <w:sz w:val="22"/>
          <w:szCs w:val="22"/>
        </w:rPr>
        <w:t>project reporting is required as part of this NOFO</w:t>
      </w:r>
      <w:r w:rsidRPr="001C5E11" w:rsidR="00AA3B6A">
        <w:rPr>
          <w:rFonts w:ascii="Tahoma" w:hAnsi="Tahoma" w:cs="Tahoma"/>
          <w:color w:val="000000" w:themeColor="text1"/>
          <w:sz w:val="22"/>
          <w:szCs w:val="22"/>
        </w:rPr>
        <w:t xml:space="preserve"> as stipulated in the Infrastructure Investment and Jobs Act Pub. L. 117-58 </w:t>
      </w:r>
      <w:r w:rsidRPr="001C5E11" w:rsidR="00113B5B">
        <w:rPr>
          <w:rFonts w:ascii="Tahoma" w:hAnsi="Tahoma" w:cs="Tahoma"/>
          <w:sz w:val="22"/>
          <w:szCs w:val="22"/>
        </w:rPr>
        <w:t>Section 40804(b)3</w:t>
      </w:r>
      <w:r w:rsidRPr="001C5E11" w:rsidR="00113B5B">
        <w:rPr>
          <w:rFonts w:ascii="Tahoma" w:hAnsi="Tahoma" w:cs="Tahoma"/>
          <w:color w:val="000000" w:themeColor="text1"/>
          <w:sz w:val="22"/>
          <w:szCs w:val="22"/>
        </w:rPr>
        <w:t xml:space="preserve"> </w:t>
      </w:r>
      <w:r w:rsidRPr="001C5E11" w:rsidR="00AA3B6A">
        <w:rPr>
          <w:rFonts w:ascii="Tahoma" w:hAnsi="Tahoma" w:cs="Tahoma"/>
          <w:color w:val="000000" w:themeColor="text1"/>
          <w:sz w:val="22"/>
          <w:szCs w:val="22"/>
        </w:rPr>
        <w:t>(11/15/2021)</w:t>
      </w:r>
      <w:r w:rsidRPr="001C5E11" w:rsidR="008B6800">
        <w:rPr>
          <w:rFonts w:ascii="Tahoma" w:hAnsi="Tahoma" w:cs="Tahoma"/>
          <w:color w:val="000000" w:themeColor="text1"/>
          <w:sz w:val="22"/>
          <w:szCs w:val="22"/>
        </w:rPr>
        <w:t>.</w:t>
      </w:r>
    </w:p>
    <w:p w:rsidR="00C37CD8" w:rsidRPr="001C5E11" w:rsidP="00197F9A" w14:paraId="3094ACFA"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C5E11">
        <w:rPr>
          <w:rFonts w:ascii="Tahoma" w:hAnsi="Tahoma" w:cs="Tahoma"/>
          <w:b/>
          <w:bCs/>
          <w:sz w:val="22"/>
          <w:szCs w:val="22"/>
        </w:rPr>
        <w:t>Requiring respondents to prepare a writ</w:t>
      </w:r>
      <w:r w:rsidRPr="001C5E11">
        <w:rPr>
          <w:rFonts w:ascii="Tahoma" w:hAnsi="Tahoma" w:cs="Tahoma"/>
          <w:b/>
          <w:bCs/>
          <w:sz w:val="22"/>
          <w:szCs w:val="22"/>
        </w:rPr>
        <w:softHyphen/>
        <w:t>ten response to a collection of infor</w:t>
      </w:r>
      <w:r w:rsidRPr="001C5E11">
        <w:rPr>
          <w:rFonts w:ascii="Tahoma" w:hAnsi="Tahoma" w:cs="Tahoma"/>
          <w:b/>
          <w:bCs/>
          <w:sz w:val="22"/>
          <w:szCs w:val="22"/>
        </w:rPr>
        <w:softHyphen/>
        <w:t>ma</w:t>
      </w:r>
      <w:r w:rsidRPr="001C5E11">
        <w:rPr>
          <w:rFonts w:ascii="Tahoma" w:hAnsi="Tahoma" w:cs="Tahoma"/>
          <w:b/>
          <w:bCs/>
          <w:sz w:val="22"/>
          <w:szCs w:val="22"/>
        </w:rPr>
        <w:softHyphen/>
        <w:t xml:space="preserve">tion in fewer than 30 days after receipt of </w:t>
      </w:r>
      <w:r w:rsidRPr="001C5E11">
        <w:rPr>
          <w:rFonts w:ascii="Tahoma" w:hAnsi="Tahoma" w:cs="Tahoma"/>
          <w:b/>
          <w:bCs/>
          <w:sz w:val="22"/>
          <w:szCs w:val="22"/>
        </w:rPr>
        <w:t>it;</w:t>
      </w:r>
    </w:p>
    <w:p w:rsidR="00E96314" w:rsidRPr="001C5E11" w:rsidP="00E96314" w14:paraId="609782F9"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rFonts w:ascii="Tahoma" w:hAnsi="Tahoma" w:cs="Tahoma"/>
          <w:sz w:val="22"/>
          <w:szCs w:val="22"/>
        </w:rPr>
      </w:pPr>
      <w:r w:rsidRPr="001C5E11">
        <w:rPr>
          <w:rFonts w:ascii="Tahoma" w:hAnsi="Tahoma" w:cs="Tahoma"/>
          <w:sz w:val="22"/>
          <w:szCs w:val="22"/>
        </w:rPr>
        <w:t>There are no other special circumstances.  The collection of information is conducted in a manner consistent with the guidelines in 5 CFR 1320.6.</w:t>
      </w:r>
    </w:p>
    <w:p w:rsidR="00C37CD8" w:rsidRPr="001C5E11" w:rsidP="00197F9A" w14:paraId="2F78C056"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C5E11">
        <w:rPr>
          <w:rFonts w:ascii="Tahoma" w:hAnsi="Tahoma" w:cs="Tahoma"/>
          <w:b/>
          <w:bCs/>
          <w:sz w:val="22"/>
          <w:szCs w:val="22"/>
        </w:rPr>
        <w:t xml:space="preserve">Requiring respondents to submit more than an original and two copies of any </w:t>
      </w:r>
      <w:r w:rsidRPr="001C5E11">
        <w:rPr>
          <w:rFonts w:ascii="Tahoma" w:hAnsi="Tahoma" w:cs="Tahoma"/>
          <w:b/>
          <w:bCs/>
          <w:sz w:val="22"/>
          <w:szCs w:val="22"/>
        </w:rPr>
        <w:t>docu</w:t>
      </w:r>
      <w:r w:rsidRPr="001C5E11">
        <w:rPr>
          <w:rFonts w:ascii="Tahoma" w:hAnsi="Tahoma" w:cs="Tahoma"/>
          <w:b/>
          <w:bCs/>
          <w:sz w:val="22"/>
          <w:szCs w:val="22"/>
        </w:rPr>
        <w:softHyphen/>
        <w:t>ment;</w:t>
      </w:r>
    </w:p>
    <w:p w:rsidR="00E96314" w:rsidRPr="001C5E11" w:rsidP="00E96314" w14:paraId="7A43F34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rFonts w:ascii="Tahoma" w:hAnsi="Tahoma" w:cs="Tahoma"/>
          <w:sz w:val="22"/>
          <w:szCs w:val="22"/>
        </w:rPr>
      </w:pPr>
      <w:r w:rsidRPr="001C5E11">
        <w:rPr>
          <w:rFonts w:ascii="Tahoma" w:hAnsi="Tahoma" w:cs="Tahoma"/>
          <w:sz w:val="22"/>
          <w:szCs w:val="22"/>
        </w:rPr>
        <w:t>There are no other special circumstances.  The collection of information is conducted in a manner consistent with the guidelines in 5 CFR 1320.6.</w:t>
      </w:r>
    </w:p>
    <w:p w:rsidR="00C37CD8" w:rsidRPr="001C5E11" w:rsidP="00197F9A" w14:paraId="70A78491"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C5E11">
        <w:rPr>
          <w:rFonts w:ascii="Tahoma" w:hAnsi="Tahoma" w:cs="Tahoma"/>
          <w:b/>
          <w:bCs/>
          <w:sz w:val="22"/>
          <w:szCs w:val="22"/>
        </w:rPr>
        <w:t>Requiring respondents to retain re</w:t>
      </w:r>
      <w:r w:rsidRPr="001C5E11">
        <w:rPr>
          <w:rFonts w:ascii="Tahoma" w:hAnsi="Tahoma" w:cs="Tahoma"/>
          <w:b/>
          <w:bCs/>
          <w:sz w:val="22"/>
          <w:szCs w:val="22"/>
        </w:rPr>
        <w:softHyphen/>
        <w:t>cords, other than health, medical, governm</w:t>
      </w:r>
      <w:r w:rsidRPr="001C5E11">
        <w:rPr>
          <w:rFonts w:ascii="Tahoma" w:hAnsi="Tahoma" w:cs="Tahoma"/>
          <w:b/>
          <w:bCs/>
          <w:sz w:val="22"/>
          <w:szCs w:val="22"/>
        </w:rPr>
        <w:softHyphen/>
        <w:t xml:space="preserve">ent contract, grant-in-aid, or tax records for more than three </w:t>
      </w:r>
      <w:r w:rsidRPr="001C5E11">
        <w:rPr>
          <w:rFonts w:ascii="Tahoma" w:hAnsi="Tahoma" w:cs="Tahoma"/>
          <w:b/>
          <w:bCs/>
          <w:sz w:val="22"/>
          <w:szCs w:val="22"/>
        </w:rPr>
        <w:t>years;</w:t>
      </w:r>
    </w:p>
    <w:p w:rsidR="00E96314" w:rsidRPr="001C5E11" w:rsidP="00E96314" w14:paraId="08374B0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rFonts w:ascii="Tahoma" w:hAnsi="Tahoma" w:cs="Tahoma"/>
          <w:sz w:val="22"/>
          <w:szCs w:val="22"/>
        </w:rPr>
      </w:pPr>
      <w:r w:rsidRPr="001C5E11">
        <w:rPr>
          <w:rFonts w:ascii="Tahoma" w:hAnsi="Tahoma" w:cs="Tahoma"/>
          <w:sz w:val="22"/>
          <w:szCs w:val="22"/>
        </w:rPr>
        <w:t>There are no other special circumstances.  The collection of information is conducted in a manner consistent with the guidelines in 5 CFR 1320.6.</w:t>
      </w:r>
    </w:p>
    <w:p w:rsidR="00C37CD8" w:rsidRPr="001C5E11" w:rsidP="00197F9A" w14:paraId="37B3BE52"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C5E11">
        <w:rPr>
          <w:rFonts w:ascii="Tahoma" w:hAnsi="Tahoma" w:cs="Tahoma"/>
          <w:b/>
          <w:bCs/>
          <w:sz w:val="22"/>
          <w:szCs w:val="22"/>
        </w:rPr>
        <w:t>In connection with a statisti</w:t>
      </w:r>
      <w:r w:rsidRPr="001C5E11">
        <w:rPr>
          <w:rFonts w:ascii="Tahoma" w:hAnsi="Tahoma" w:cs="Tahoma"/>
          <w:b/>
          <w:bCs/>
          <w:sz w:val="22"/>
          <w:szCs w:val="22"/>
        </w:rPr>
        <w:softHyphen/>
        <w:t>cal sur</w:t>
      </w:r>
      <w:r w:rsidRPr="001C5E11">
        <w:rPr>
          <w:rFonts w:ascii="Tahoma" w:hAnsi="Tahoma" w:cs="Tahoma"/>
          <w:b/>
          <w:bCs/>
          <w:sz w:val="22"/>
          <w:szCs w:val="22"/>
        </w:rPr>
        <w:softHyphen/>
        <w:t>vey, that is not de</w:t>
      </w:r>
      <w:r w:rsidRPr="001C5E11">
        <w:rPr>
          <w:rFonts w:ascii="Tahoma" w:hAnsi="Tahoma" w:cs="Tahoma"/>
          <w:b/>
          <w:bCs/>
          <w:sz w:val="22"/>
          <w:szCs w:val="22"/>
        </w:rPr>
        <w:softHyphen/>
        <w:t>signed to produce valid and reli</w:t>
      </w:r>
      <w:r w:rsidRPr="001C5E11">
        <w:rPr>
          <w:rFonts w:ascii="Tahoma" w:hAnsi="Tahoma" w:cs="Tahoma"/>
          <w:b/>
          <w:bCs/>
          <w:sz w:val="22"/>
          <w:szCs w:val="22"/>
        </w:rPr>
        <w:softHyphen/>
        <w:t>able results that can be general</w:t>
      </w:r>
      <w:r w:rsidRPr="001C5E11">
        <w:rPr>
          <w:rFonts w:ascii="Tahoma" w:hAnsi="Tahoma" w:cs="Tahoma"/>
          <w:b/>
          <w:bCs/>
          <w:sz w:val="22"/>
          <w:szCs w:val="22"/>
        </w:rPr>
        <w:softHyphen/>
        <w:t>ized to the uni</w:t>
      </w:r>
      <w:r w:rsidRPr="001C5E11">
        <w:rPr>
          <w:rFonts w:ascii="Tahoma" w:hAnsi="Tahoma" w:cs="Tahoma"/>
          <w:b/>
          <w:bCs/>
          <w:sz w:val="22"/>
          <w:szCs w:val="22"/>
        </w:rPr>
        <w:softHyphen/>
        <w:t xml:space="preserve">verse of </w:t>
      </w:r>
      <w:r w:rsidRPr="001C5E11">
        <w:rPr>
          <w:rFonts w:ascii="Tahoma" w:hAnsi="Tahoma" w:cs="Tahoma"/>
          <w:b/>
          <w:bCs/>
          <w:sz w:val="22"/>
          <w:szCs w:val="22"/>
        </w:rPr>
        <w:t>study;</w:t>
      </w:r>
    </w:p>
    <w:p w:rsidR="00063823" w:rsidRPr="001C5E11" w:rsidP="00197F9A" w14:paraId="05991CAB" w14:textId="3823AEF1">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1C5E11">
        <w:rPr>
          <w:rFonts w:ascii="Tahoma" w:hAnsi="Tahoma" w:cs="Tahoma"/>
          <w:color w:val="000000" w:themeColor="text1"/>
          <w:sz w:val="22"/>
          <w:szCs w:val="22"/>
        </w:rPr>
        <w:t>There are no other special circumstances.  The collection of information is conducted in a manner consistent with the guidelines in 5 CFR 1320.6.</w:t>
      </w:r>
    </w:p>
    <w:p w:rsidR="00C37CD8" w:rsidRPr="001C5E11" w:rsidP="00197F9A" w14:paraId="5DED8D88"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C5E11">
        <w:rPr>
          <w:rFonts w:ascii="Tahoma" w:hAnsi="Tahoma" w:cs="Tahoma"/>
          <w:b/>
          <w:bCs/>
          <w:sz w:val="22"/>
          <w:szCs w:val="22"/>
        </w:rPr>
        <w:t>Requiring the use of a statis</w:t>
      </w:r>
      <w:r w:rsidRPr="001C5E11">
        <w:rPr>
          <w:rFonts w:ascii="Tahoma" w:hAnsi="Tahoma" w:cs="Tahoma"/>
          <w:b/>
          <w:bCs/>
          <w:sz w:val="22"/>
          <w:szCs w:val="22"/>
        </w:rPr>
        <w:softHyphen/>
        <w:t>tical data classi</w:t>
      </w:r>
      <w:r w:rsidRPr="001C5E11">
        <w:rPr>
          <w:rFonts w:ascii="Tahoma" w:hAnsi="Tahoma" w:cs="Tahoma"/>
          <w:b/>
          <w:bCs/>
          <w:sz w:val="22"/>
          <w:szCs w:val="22"/>
        </w:rPr>
        <w:softHyphen/>
        <w:t>fication that has not been re</w:t>
      </w:r>
      <w:r w:rsidRPr="001C5E11">
        <w:rPr>
          <w:rFonts w:ascii="Tahoma" w:hAnsi="Tahoma" w:cs="Tahoma"/>
          <w:b/>
          <w:bCs/>
          <w:sz w:val="22"/>
          <w:szCs w:val="22"/>
        </w:rPr>
        <w:softHyphen/>
        <w:t>vie</w:t>
      </w:r>
      <w:r w:rsidRPr="001C5E11">
        <w:rPr>
          <w:rFonts w:ascii="Tahoma" w:hAnsi="Tahoma" w:cs="Tahoma"/>
          <w:b/>
          <w:bCs/>
          <w:sz w:val="22"/>
          <w:szCs w:val="22"/>
        </w:rPr>
        <w:softHyphen/>
        <w:t xml:space="preserve">wed and approved by </w:t>
      </w:r>
      <w:r w:rsidRPr="001C5E11">
        <w:rPr>
          <w:rFonts w:ascii="Tahoma" w:hAnsi="Tahoma" w:cs="Tahoma"/>
          <w:b/>
          <w:bCs/>
          <w:sz w:val="22"/>
          <w:szCs w:val="22"/>
        </w:rPr>
        <w:t>OMB;</w:t>
      </w:r>
      <w:r w:rsidRPr="001C5E11">
        <w:rPr>
          <w:rFonts w:ascii="Tahoma" w:hAnsi="Tahoma" w:cs="Tahoma"/>
          <w:b/>
          <w:bCs/>
          <w:sz w:val="22"/>
          <w:szCs w:val="22"/>
        </w:rPr>
        <w:t xml:space="preserve"> </w:t>
      </w:r>
    </w:p>
    <w:p w:rsidR="00063823" w:rsidRPr="001C5E11" w:rsidP="00197F9A" w14:paraId="7D5B8A32" w14:textId="524D1DB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1C5E11">
        <w:rPr>
          <w:rFonts w:ascii="Tahoma" w:hAnsi="Tahoma" w:cs="Tahoma"/>
          <w:color w:val="000000" w:themeColor="text1"/>
          <w:sz w:val="22"/>
          <w:szCs w:val="22"/>
        </w:rPr>
        <w:t>There are no other special circumstances.  The collection of information is conducted in a manner consistent with the guidelines in 5 CFR 1320.6.</w:t>
      </w:r>
    </w:p>
    <w:p w:rsidR="00C37CD8" w:rsidRPr="001C5E11" w:rsidP="00197F9A" w14:paraId="3BD1A0AB"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1C5E11">
        <w:rPr>
          <w:rFonts w:ascii="Tahoma" w:hAnsi="Tahoma" w:cs="Tahoma"/>
          <w:b/>
          <w:bCs/>
          <w:sz w:val="22"/>
          <w:szCs w:val="22"/>
        </w:rPr>
        <w:t>That includes a pledge of confidentiality that is not supported by au</w:t>
      </w:r>
      <w:r w:rsidRPr="001C5E11">
        <w:rPr>
          <w:rFonts w:ascii="Tahoma" w:hAnsi="Tahoma" w:cs="Tahoma"/>
          <w:b/>
          <w:bCs/>
          <w:sz w:val="22"/>
          <w:szCs w:val="22"/>
        </w:rPr>
        <w:softHyphen/>
        <w:t>thority estab</w:t>
      </w:r>
      <w:r w:rsidRPr="001C5E11">
        <w:rPr>
          <w:rFonts w:ascii="Tahoma" w:hAnsi="Tahoma" w:cs="Tahoma"/>
          <w:b/>
          <w:bCs/>
          <w:sz w:val="22"/>
          <w:szCs w:val="22"/>
        </w:rPr>
        <w:softHyphen/>
        <w:t>lished in statute or regu</w:t>
      </w:r>
      <w:r w:rsidRPr="001C5E11">
        <w:rPr>
          <w:rFonts w:ascii="Tahoma" w:hAnsi="Tahoma" w:cs="Tahoma"/>
          <w:b/>
          <w:bCs/>
          <w:sz w:val="22"/>
          <w:szCs w:val="22"/>
        </w:rPr>
        <w:softHyphen/>
        <w:t>la</w:t>
      </w:r>
      <w:r w:rsidRPr="001C5E11">
        <w:rPr>
          <w:rFonts w:ascii="Tahoma" w:hAnsi="Tahoma" w:cs="Tahoma"/>
          <w:b/>
          <w:bCs/>
          <w:sz w:val="22"/>
          <w:szCs w:val="22"/>
        </w:rPr>
        <w:softHyphen/>
        <w:t>tion, that is not sup</w:t>
      </w:r>
      <w:r w:rsidRPr="001C5E11">
        <w:rPr>
          <w:rFonts w:ascii="Tahoma" w:hAnsi="Tahoma" w:cs="Tahoma"/>
          <w:b/>
          <w:bCs/>
          <w:sz w:val="22"/>
          <w:szCs w:val="22"/>
        </w:rPr>
        <w:softHyphen/>
        <w:t>ported by dis</w:t>
      </w:r>
      <w:r w:rsidRPr="001C5E11">
        <w:rPr>
          <w:rFonts w:ascii="Tahoma" w:hAnsi="Tahoma" w:cs="Tahoma"/>
          <w:b/>
          <w:bCs/>
          <w:sz w:val="22"/>
          <w:szCs w:val="22"/>
        </w:rPr>
        <w:softHyphen/>
        <w:t>closure and data security policies that are consistent with the pledge, or which unneces</w:t>
      </w:r>
      <w:r w:rsidRPr="001C5E11">
        <w:rPr>
          <w:rFonts w:ascii="Tahoma" w:hAnsi="Tahoma" w:cs="Tahoma"/>
          <w:b/>
          <w:bCs/>
          <w:sz w:val="22"/>
          <w:szCs w:val="22"/>
        </w:rPr>
        <w:softHyphen/>
        <w:t>sarily impedes shar</w:t>
      </w:r>
      <w:r w:rsidRPr="001C5E11">
        <w:rPr>
          <w:rFonts w:ascii="Tahoma" w:hAnsi="Tahoma" w:cs="Tahoma"/>
          <w:b/>
          <w:bCs/>
          <w:sz w:val="22"/>
          <w:szCs w:val="22"/>
        </w:rPr>
        <w:softHyphen/>
        <w:t>ing of data with other agencies for com</w:t>
      </w:r>
      <w:r w:rsidRPr="001C5E11">
        <w:rPr>
          <w:rFonts w:ascii="Tahoma" w:hAnsi="Tahoma" w:cs="Tahoma"/>
          <w:b/>
          <w:bCs/>
          <w:sz w:val="22"/>
          <w:szCs w:val="22"/>
        </w:rPr>
        <w:softHyphen/>
        <w:t>patible confiden</w:t>
      </w:r>
      <w:r w:rsidRPr="001C5E11">
        <w:rPr>
          <w:rFonts w:ascii="Tahoma" w:hAnsi="Tahoma" w:cs="Tahoma"/>
          <w:b/>
          <w:bCs/>
          <w:sz w:val="22"/>
          <w:szCs w:val="22"/>
        </w:rPr>
        <w:softHyphen/>
        <w:t>tial use; or</w:t>
      </w:r>
    </w:p>
    <w:p w:rsidR="00063823" w:rsidRPr="001C5E11" w:rsidP="00197F9A" w14:paraId="740D8760" w14:textId="47B5149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1C5E11">
        <w:rPr>
          <w:rFonts w:ascii="Tahoma" w:hAnsi="Tahoma" w:cs="Tahoma"/>
          <w:color w:val="000000" w:themeColor="text1"/>
          <w:sz w:val="22"/>
          <w:szCs w:val="22"/>
        </w:rPr>
        <w:t>There are no other special circumstances.  The collection of information is conducted in a manner consistent with the guidelines in 5 CFR 1320.6.</w:t>
      </w:r>
      <w:r w:rsidRPr="001C5E11" w:rsidR="00E05547">
        <w:rPr>
          <w:rFonts w:ascii="Tahoma" w:hAnsi="Tahoma" w:cs="Tahoma"/>
          <w:color w:val="3366FF"/>
          <w:sz w:val="22"/>
          <w:szCs w:val="22"/>
        </w:rPr>
        <w:t xml:space="preserve"> </w:t>
      </w:r>
    </w:p>
    <w:p w:rsidR="00C37CD8" w:rsidRPr="001C5E11" w:rsidP="00197F9A" w14:paraId="460F641D"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1C5E11">
        <w:rPr>
          <w:rFonts w:ascii="Tahoma" w:hAnsi="Tahoma" w:cs="Tahoma"/>
          <w:b/>
          <w:bCs/>
          <w:sz w:val="22"/>
          <w:szCs w:val="22"/>
        </w:rPr>
        <w:t>Requiring respondents to submit propri</w:t>
      </w:r>
      <w:r w:rsidRPr="001C5E11">
        <w:rPr>
          <w:rFonts w:ascii="Tahoma" w:hAnsi="Tahoma" w:cs="Tahoma"/>
          <w:b/>
          <w:bCs/>
          <w:sz w:val="22"/>
          <w:szCs w:val="22"/>
        </w:rPr>
        <w:softHyphen/>
        <w:t>etary trade secret, or other confidential information unless the agency can demon</w:t>
      </w:r>
      <w:r w:rsidRPr="001C5E11">
        <w:rPr>
          <w:rFonts w:ascii="Tahoma" w:hAnsi="Tahoma" w:cs="Tahoma"/>
          <w:b/>
          <w:bCs/>
          <w:sz w:val="22"/>
          <w:szCs w:val="22"/>
        </w:rPr>
        <w:softHyphen/>
        <w:t>strate that it has instituted procedures to protect the information's confidentiality to the extent permit</w:t>
      </w:r>
      <w:r w:rsidRPr="001C5E11">
        <w:rPr>
          <w:rFonts w:ascii="Tahoma" w:hAnsi="Tahoma" w:cs="Tahoma"/>
          <w:b/>
          <w:bCs/>
          <w:sz w:val="22"/>
          <w:szCs w:val="22"/>
        </w:rPr>
        <w:softHyphen/>
        <w:t>ted by law.</w:t>
      </w:r>
    </w:p>
    <w:p w:rsidR="003D1ABD" w:rsidRPr="001C5E11" w:rsidP="00197F9A" w14:paraId="49BFF56E"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1C5E11">
        <w:rPr>
          <w:rFonts w:ascii="Tahoma" w:hAnsi="Tahoma" w:cs="Tahoma"/>
          <w:sz w:val="22"/>
          <w:szCs w:val="22"/>
        </w:rPr>
        <w:t>There are no special circumstances.  The collection of information is conducted in a manner consistent with the guidelines in 5 CFR 1320.6.</w:t>
      </w:r>
    </w:p>
    <w:p w:rsidR="00C37CD8" w:rsidRPr="001C5E11" w:rsidP="00197F9A" w14:paraId="147D5A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If applicable, provide a copy and iden</w:t>
      </w:r>
      <w:r w:rsidRPr="001C5E11">
        <w:rPr>
          <w:rFonts w:ascii="Tahoma" w:hAnsi="Tahoma" w:cs="Tahoma"/>
          <w:b/>
          <w:bCs/>
          <w:sz w:val="22"/>
          <w:szCs w:val="22"/>
        </w:rPr>
        <w:softHyphen/>
        <w:t>tify the date and page number of publication in the Federal Register of the agency's notice, required by 5 CFR 1320.8 (d), soliciting com</w:t>
      </w:r>
      <w:r w:rsidRPr="001C5E11">
        <w:rPr>
          <w:rFonts w:ascii="Tahoma" w:hAnsi="Tahoma" w:cs="Tahoma"/>
          <w:b/>
          <w:bCs/>
          <w:sz w:val="22"/>
          <w:szCs w:val="22"/>
        </w:rPr>
        <w:softHyphen/>
        <w:t>ments on the information collection prior to submission to OMB. Summarize public com</w:t>
      </w:r>
      <w:r w:rsidRPr="001C5E11">
        <w:rPr>
          <w:rFonts w:ascii="Tahoma" w:hAnsi="Tahoma" w:cs="Tahoma"/>
          <w:b/>
          <w:bCs/>
          <w:sz w:val="22"/>
          <w:szCs w:val="22"/>
        </w:rPr>
        <w:softHyphen/>
        <w:t>ments received in response to that notice and describe actions taken by the agency in response to these comments. Specifically address com</w:t>
      </w:r>
      <w:r w:rsidRPr="001C5E11">
        <w:rPr>
          <w:rFonts w:ascii="Tahoma" w:hAnsi="Tahoma" w:cs="Tahoma"/>
          <w:b/>
          <w:bCs/>
          <w:sz w:val="22"/>
          <w:szCs w:val="22"/>
        </w:rPr>
        <w:softHyphen/>
        <w:t xml:space="preserve">ments received on cost and hour burden. </w:t>
      </w:r>
    </w:p>
    <w:p w:rsidR="00C03E9F" w:rsidRPr="001C5E11" w:rsidP="006D3EA1" w14:paraId="2810AD1C" w14:textId="3A63578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iCs/>
          <w:color w:val="3366FF"/>
          <w:sz w:val="22"/>
          <w:szCs w:val="22"/>
        </w:rPr>
      </w:pPr>
      <w:bookmarkStart w:id="3" w:name="_Hlk117023822"/>
      <w:r w:rsidRPr="001C5E11">
        <w:rPr>
          <w:rFonts w:ascii="Tahoma" w:hAnsi="Tahoma" w:cs="Tahoma"/>
          <w:bCs/>
          <w:iCs/>
          <w:color w:val="000000" w:themeColor="text1"/>
          <w:sz w:val="22"/>
          <w:szCs w:val="22"/>
        </w:rPr>
        <w:t xml:space="preserve">This collection package is being submitted as a </w:t>
      </w:r>
      <w:r w:rsidR="0028330D">
        <w:rPr>
          <w:rFonts w:ascii="Tahoma" w:hAnsi="Tahoma" w:cs="Tahoma"/>
          <w:bCs/>
          <w:iCs/>
          <w:color w:val="000000" w:themeColor="text1"/>
          <w:sz w:val="22"/>
          <w:szCs w:val="22"/>
        </w:rPr>
        <w:t>revision</w:t>
      </w:r>
      <w:r w:rsidRPr="001C5E11">
        <w:rPr>
          <w:rFonts w:ascii="Tahoma" w:hAnsi="Tahoma" w:cs="Tahoma"/>
          <w:bCs/>
          <w:iCs/>
          <w:color w:val="000000" w:themeColor="text1"/>
          <w:sz w:val="22"/>
          <w:szCs w:val="22"/>
        </w:rPr>
        <w:t xml:space="preserve">. </w:t>
      </w:r>
      <w:r w:rsidR="00881EEF">
        <w:rPr>
          <w:rFonts w:ascii="Tahoma" w:hAnsi="Tahoma" w:cs="Tahoma"/>
          <w:bCs/>
          <w:iCs/>
          <w:color w:val="000000" w:themeColor="text1"/>
          <w:sz w:val="22"/>
          <w:szCs w:val="22"/>
        </w:rPr>
        <w:t xml:space="preserve"> </w:t>
      </w:r>
      <w:r w:rsidRPr="001C5E11">
        <w:rPr>
          <w:rFonts w:ascii="Tahoma" w:hAnsi="Tahoma" w:cs="Tahoma"/>
          <w:bCs/>
          <w:iCs/>
          <w:color w:val="000000" w:themeColor="text1"/>
          <w:sz w:val="22"/>
          <w:szCs w:val="22"/>
        </w:rPr>
        <w:t xml:space="preserve">The Forest Service published a 60-day notice with the </w:t>
      </w:r>
      <w:r w:rsidRPr="001C5E11" w:rsidR="004F3CC1">
        <w:rPr>
          <w:rFonts w:ascii="Tahoma" w:hAnsi="Tahoma" w:cs="Tahoma"/>
          <w:bCs/>
          <w:iCs/>
          <w:color w:val="000000" w:themeColor="text1"/>
          <w:sz w:val="22"/>
          <w:szCs w:val="22"/>
        </w:rPr>
        <w:t xml:space="preserve">revision </w:t>
      </w:r>
      <w:r w:rsidRPr="001C5E11">
        <w:rPr>
          <w:rFonts w:ascii="Tahoma" w:hAnsi="Tahoma" w:cs="Tahoma"/>
          <w:bCs/>
          <w:iCs/>
          <w:color w:val="000000" w:themeColor="text1"/>
          <w:sz w:val="22"/>
          <w:szCs w:val="22"/>
        </w:rPr>
        <w:t>ICR request notice.</w:t>
      </w:r>
      <w:r w:rsidRPr="001C5E11" w:rsidR="004F3CC1">
        <w:rPr>
          <w:rFonts w:ascii="Tahoma" w:hAnsi="Tahoma" w:cs="Tahoma"/>
          <w:bCs/>
          <w:iCs/>
          <w:color w:val="000000" w:themeColor="text1"/>
          <w:sz w:val="22"/>
          <w:szCs w:val="22"/>
        </w:rPr>
        <w:t xml:space="preserve">  The Federal Register notice appeared December 22, 2022, at 87 FR 78633.  There were no comments.</w:t>
      </w:r>
    </w:p>
    <w:bookmarkEnd w:id="3"/>
    <w:p w:rsidR="00C37CD8" w:rsidRPr="001C5E11" w:rsidP="00197F9A" w14:paraId="22CDC7B7" w14:textId="338E5B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1C5E11">
        <w:rPr>
          <w:rFonts w:ascii="Tahoma" w:hAnsi="Tahoma" w:cs="Tahoma"/>
          <w:b/>
          <w:bCs/>
          <w:sz w:val="22"/>
          <w:szCs w:val="22"/>
        </w:rPr>
        <w:t>Describe efforts to consult with persons out</w:t>
      </w:r>
      <w:r w:rsidRPr="001C5E11">
        <w:rPr>
          <w:rFonts w:ascii="Tahoma" w:hAnsi="Tahoma" w:cs="Tahoma"/>
          <w:b/>
          <w:bCs/>
          <w:sz w:val="22"/>
          <w:szCs w:val="22"/>
        </w:rPr>
        <w:softHyphen/>
        <w:t>side the agency to obtain their views on the availability of data, frequency of collection, the clarity of instructions and record</w:t>
      </w:r>
      <w:r w:rsidRPr="001C5E11" w:rsidR="00063823">
        <w:rPr>
          <w:rFonts w:ascii="Tahoma" w:hAnsi="Tahoma" w:cs="Tahoma"/>
          <w:b/>
          <w:bCs/>
          <w:sz w:val="22"/>
          <w:szCs w:val="22"/>
        </w:rPr>
        <w:t xml:space="preserve"> </w:t>
      </w:r>
      <w:r w:rsidRPr="001C5E11">
        <w:rPr>
          <w:rFonts w:ascii="Tahoma" w:hAnsi="Tahoma" w:cs="Tahoma"/>
          <w:b/>
          <w:bCs/>
          <w:sz w:val="22"/>
          <w:szCs w:val="22"/>
        </w:rPr>
        <w:t>keeping, disclosure, or reporting format (if any), and on the data elements to be recorded, disclosed, or reported.</w:t>
      </w:r>
    </w:p>
    <w:p w:rsidR="00881EEF" w:rsidRPr="001C5E11" w:rsidP="00881EEF" w14:paraId="7DF6F97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1C5E11">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1C5E11">
        <w:rPr>
          <w:rFonts w:ascii="Tahoma" w:hAnsi="Tahoma" w:cs="Tahoma"/>
          <w:b/>
          <w:bCs/>
          <w:sz w:val="22"/>
          <w:szCs w:val="22"/>
        </w:rPr>
        <w:softHyphen/>
        <w:t xml:space="preserve">lection of information activity is the same as in prior periods. There may be circumstances that may preclude consultation in a specific situation. </w:t>
      </w:r>
      <w:r w:rsidRPr="001C5E11">
        <w:rPr>
          <w:rFonts w:ascii="Tahoma" w:hAnsi="Tahoma" w:cs="Tahoma"/>
          <w:b/>
          <w:bCs/>
          <w:sz w:val="22"/>
          <w:szCs w:val="22"/>
        </w:rPr>
        <w:t>These circumstances should be explained.</w:t>
      </w:r>
    </w:p>
    <w:p w:rsidR="001C5E11" w:rsidRPr="001C5E11" w:rsidP="006B38F5" w14:paraId="71D077FE" w14:textId="0E8005F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1C5E11">
        <w:rPr>
          <w:rFonts w:ascii="Tahoma" w:hAnsi="Tahoma" w:cs="Tahoma"/>
          <w:sz w:val="22"/>
          <w:szCs w:val="22"/>
        </w:rPr>
        <w:t>Public c</w:t>
      </w:r>
      <w:r w:rsidRPr="001C5E11" w:rsidR="00ED200D">
        <w:rPr>
          <w:rFonts w:ascii="Tahoma" w:hAnsi="Tahoma" w:cs="Tahoma"/>
          <w:sz w:val="22"/>
          <w:szCs w:val="22"/>
        </w:rPr>
        <w:t>onsultation on the Wood Products</w:t>
      </w:r>
      <w:r w:rsidRPr="001C5E11" w:rsidR="00F36455">
        <w:rPr>
          <w:rFonts w:ascii="Tahoma" w:hAnsi="Tahoma" w:cs="Tahoma"/>
          <w:sz w:val="22"/>
          <w:szCs w:val="22"/>
        </w:rPr>
        <w:t xml:space="preserve"> </w:t>
      </w:r>
      <w:r w:rsidRPr="001C5E11" w:rsidR="00ED200D">
        <w:rPr>
          <w:rFonts w:ascii="Tahoma" w:hAnsi="Tahoma" w:cs="Tahoma"/>
          <w:sz w:val="22"/>
          <w:szCs w:val="22"/>
        </w:rPr>
        <w:t xml:space="preserve">Infrastructure Assistance was conducted with organizations that included the U.S. Endowment for Forestry and Communities (Michael Goergen). Intertribal Timber Council (Cody Desautel), National Association of State Foresters (Rick Cantrell). </w:t>
      </w:r>
    </w:p>
    <w:p w:rsidR="001C5E11" w:rsidRPr="001C5E11" w:rsidP="006B38F5" w14:paraId="1A67092E" w14:textId="1F19B6B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1C5E11">
        <w:rPr>
          <w:rFonts w:ascii="Tahoma" w:hAnsi="Tahoma" w:cs="Tahoma"/>
          <w:sz w:val="22"/>
          <w:szCs w:val="22"/>
        </w:rPr>
        <w:t xml:space="preserve">Within government, the program consultation </w:t>
      </w:r>
      <w:r w:rsidRPr="001C5E11" w:rsidR="006B38F5">
        <w:rPr>
          <w:rFonts w:ascii="Tahoma" w:hAnsi="Tahoma" w:cs="Tahoma"/>
          <w:sz w:val="22"/>
          <w:szCs w:val="22"/>
        </w:rPr>
        <w:t>i</w:t>
      </w:r>
      <w:r w:rsidRPr="001C5E11">
        <w:rPr>
          <w:rFonts w:ascii="Tahoma" w:hAnsi="Tahoma" w:cs="Tahoma"/>
          <w:sz w:val="22"/>
          <w:szCs w:val="22"/>
        </w:rPr>
        <w:t xml:space="preserve">ncluded the Department of the Interior </w:t>
      </w:r>
      <w:r w:rsidRPr="001C5E11" w:rsidR="006B38F5">
        <w:rPr>
          <w:rFonts w:ascii="Tahoma" w:hAnsi="Tahoma" w:cs="Tahoma"/>
          <w:sz w:val="22"/>
          <w:szCs w:val="22"/>
        </w:rPr>
        <w:t xml:space="preserve">(Christian Crowley) </w:t>
      </w:r>
      <w:r w:rsidRPr="001C5E11">
        <w:rPr>
          <w:rFonts w:ascii="Tahoma" w:hAnsi="Tahoma" w:cs="Tahoma"/>
          <w:sz w:val="22"/>
          <w:szCs w:val="22"/>
        </w:rPr>
        <w:t>and the Bureau of Indian Af</w:t>
      </w:r>
      <w:r w:rsidRPr="001C5E11" w:rsidR="006B38F5">
        <w:rPr>
          <w:rFonts w:ascii="Tahoma" w:hAnsi="Tahoma" w:cs="Tahoma"/>
          <w:sz w:val="22"/>
          <w:szCs w:val="22"/>
        </w:rPr>
        <w:t>fairs (Peter Wakeland).  Feedback from this group included guidance on using various assessment tools to support the determination of high-risk restoration and the potential size of the funding maximum per applicant.  Further, the guidance on the application and instructions helped the Agency determine appropriate reporting requirements and use of funds for equipment.  The instruction</w:t>
      </w:r>
      <w:r w:rsidR="00A87334">
        <w:rPr>
          <w:rFonts w:ascii="Tahoma" w:hAnsi="Tahoma" w:cs="Tahoma"/>
          <w:sz w:val="22"/>
          <w:szCs w:val="22"/>
        </w:rPr>
        <w:t>s</w:t>
      </w:r>
      <w:r w:rsidRPr="001C5E11" w:rsidR="006B38F5">
        <w:rPr>
          <w:rFonts w:ascii="Tahoma" w:hAnsi="Tahoma" w:cs="Tahoma"/>
          <w:sz w:val="22"/>
          <w:szCs w:val="22"/>
        </w:rPr>
        <w:t xml:space="preserve"> were deemed appropriate length and requesting information that could be used to accurately assess applications. </w:t>
      </w:r>
    </w:p>
    <w:p w:rsidR="00ED200D" w:rsidP="006B38F5" w14:paraId="3403C2FE" w14:textId="7DD7E2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1C5E11">
        <w:rPr>
          <w:rFonts w:ascii="Tahoma" w:hAnsi="Tahoma" w:cs="Tahoma"/>
          <w:sz w:val="22"/>
          <w:szCs w:val="22"/>
        </w:rPr>
        <w:t>A formal Tribal Consultation by USDA Forest Service was completed in April 2022 and information from that consultation was used to include eligibility for mobile equipment by Indian Tribes.</w:t>
      </w:r>
    </w:p>
    <w:p w:rsidR="00C01855" w:rsidRPr="001C5E11" w:rsidP="006B38F5" w14:paraId="37473826" w14:textId="7DB146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Consultations will occur every three years, with the next consultation to occur during FY 2025.</w:t>
      </w:r>
    </w:p>
    <w:p w:rsidR="00C37CD8" w:rsidRPr="001C5E11" w:rsidP="00197F9A" w14:paraId="664703A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Explain any decision to provide any payment or gift to respondents, other than re</w:t>
      </w:r>
      <w:r w:rsidRPr="001C5E11" w:rsidR="00063823">
        <w:rPr>
          <w:rFonts w:ascii="Tahoma" w:hAnsi="Tahoma" w:cs="Tahoma"/>
          <w:b/>
          <w:bCs/>
          <w:sz w:val="22"/>
          <w:szCs w:val="22"/>
        </w:rPr>
        <w:t>-</w:t>
      </w:r>
      <w:r w:rsidRPr="001C5E11">
        <w:rPr>
          <w:rFonts w:ascii="Tahoma" w:hAnsi="Tahoma" w:cs="Tahoma"/>
          <w:b/>
          <w:bCs/>
          <w:sz w:val="22"/>
          <w:szCs w:val="22"/>
        </w:rPr>
        <w:t>enumeration of contractors or grantees.</w:t>
      </w:r>
    </w:p>
    <w:p w:rsidR="00890057" w:rsidRPr="001C5E11" w:rsidP="00197F9A" w14:paraId="4D63714F" w14:textId="7A943A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1C5E11">
        <w:rPr>
          <w:rFonts w:ascii="Tahoma" w:hAnsi="Tahoma" w:cs="Tahoma"/>
          <w:color w:val="000000" w:themeColor="text1"/>
          <w:sz w:val="22"/>
          <w:szCs w:val="22"/>
        </w:rPr>
        <w:t>No payment or gifts are provided.</w:t>
      </w:r>
    </w:p>
    <w:p w:rsidR="00C37CD8" w:rsidRPr="001C5E11" w:rsidP="00197F9A" w14:paraId="7AFECF8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Describe any assurance of confidentiality provided to respondents and the basis for the assurance in statute, regulation, or agency policy.</w:t>
      </w:r>
    </w:p>
    <w:p w:rsidR="00890057" w:rsidRPr="001C5E11" w:rsidP="007E1BA1" w14:paraId="1C6C09C5" w14:textId="0D4C4F5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themeColor="text1"/>
          <w:sz w:val="22"/>
          <w:szCs w:val="22"/>
        </w:rPr>
      </w:pPr>
      <w:r w:rsidRPr="001C5E11">
        <w:rPr>
          <w:rFonts w:ascii="Tahoma" w:hAnsi="Tahoma" w:cs="Tahoma"/>
          <w:color w:val="000000" w:themeColor="text1"/>
          <w:sz w:val="22"/>
          <w:szCs w:val="22"/>
        </w:rPr>
        <w:t xml:space="preserve">The following </w:t>
      </w:r>
      <w:r w:rsidR="0028330D">
        <w:rPr>
          <w:rFonts w:ascii="Tahoma" w:hAnsi="Tahoma" w:cs="Tahoma"/>
          <w:color w:val="000000" w:themeColor="text1"/>
          <w:sz w:val="22"/>
          <w:szCs w:val="22"/>
        </w:rPr>
        <w:t xml:space="preserve">confidentiality </w:t>
      </w:r>
      <w:r w:rsidRPr="001C5E11">
        <w:rPr>
          <w:rFonts w:ascii="Tahoma" w:hAnsi="Tahoma" w:cs="Tahoma"/>
          <w:color w:val="000000" w:themeColor="text1"/>
          <w:sz w:val="22"/>
          <w:szCs w:val="22"/>
        </w:rPr>
        <w:t xml:space="preserve">statement </w:t>
      </w:r>
      <w:r w:rsidR="0028330D">
        <w:rPr>
          <w:rFonts w:ascii="Tahoma" w:hAnsi="Tahoma" w:cs="Tahoma"/>
          <w:color w:val="000000" w:themeColor="text1"/>
          <w:sz w:val="22"/>
          <w:szCs w:val="22"/>
        </w:rPr>
        <w:t xml:space="preserve">appears on the form and </w:t>
      </w:r>
      <w:r w:rsidRPr="001C5E11">
        <w:rPr>
          <w:rFonts w:ascii="Tahoma" w:hAnsi="Tahoma" w:cs="Tahoma"/>
          <w:color w:val="000000" w:themeColor="text1"/>
          <w:sz w:val="22"/>
          <w:szCs w:val="22"/>
        </w:rPr>
        <w:t xml:space="preserve">is </w:t>
      </w:r>
      <w:r w:rsidRPr="001C5E11" w:rsidR="008B2421">
        <w:rPr>
          <w:rFonts w:ascii="Tahoma" w:hAnsi="Tahoma" w:cs="Tahoma"/>
          <w:color w:val="000000" w:themeColor="text1"/>
          <w:sz w:val="22"/>
          <w:szCs w:val="22"/>
        </w:rPr>
        <w:t>provided in the Instructions for the N</w:t>
      </w:r>
      <w:r w:rsidR="007E1BA1">
        <w:rPr>
          <w:rFonts w:ascii="Tahoma" w:hAnsi="Tahoma" w:cs="Tahoma"/>
          <w:color w:val="000000" w:themeColor="text1"/>
          <w:sz w:val="22"/>
          <w:szCs w:val="22"/>
        </w:rPr>
        <w:t xml:space="preserve">otice </w:t>
      </w:r>
      <w:r w:rsidRPr="001C5E11" w:rsidR="008B2421">
        <w:rPr>
          <w:rFonts w:ascii="Tahoma" w:hAnsi="Tahoma" w:cs="Tahoma"/>
          <w:color w:val="000000" w:themeColor="text1"/>
          <w:sz w:val="22"/>
          <w:szCs w:val="22"/>
        </w:rPr>
        <w:t>O</w:t>
      </w:r>
      <w:r w:rsidR="007E1BA1">
        <w:rPr>
          <w:rFonts w:ascii="Tahoma" w:hAnsi="Tahoma" w:cs="Tahoma"/>
          <w:color w:val="000000" w:themeColor="text1"/>
          <w:sz w:val="22"/>
          <w:szCs w:val="22"/>
        </w:rPr>
        <w:t>f</w:t>
      </w:r>
      <w:r w:rsidR="007E1BA1">
        <w:rPr>
          <w:rFonts w:ascii="Tahoma" w:hAnsi="Tahoma" w:cs="Tahoma"/>
          <w:color w:val="000000" w:themeColor="text1"/>
          <w:sz w:val="22"/>
          <w:szCs w:val="22"/>
        </w:rPr>
        <w:t xml:space="preserve"> </w:t>
      </w:r>
      <w:r w:rsidRPr="001C5E11" w:rsidR="008B2421">
        <w:rPr>
          <w:rFonts w:ascii="Tahoma" w:hAnsi="Tahoma" w:cs="Tahoma"/>
          <w:color w:val="000000" w:themeColor="text1"/>
          <w:sz w:val="22"/>
          <w:szCs w:val="22"/>
        </w:rPr>
        <w:t>F</w:t>
      </w:r>
      <w:r w:rsidR="007E1BA1">
        <w:rPr>
          <w:rFonts w:ascii="Tahoma" w:hAnsi="Tahoma" w:cs="Tahoma"/>
          <w:color w:val="000000" w:themeColor="text1"/>
          <w:sz w:val="22"/>
          <w:szCs w:val="22"/>
        </w:rPr>
        <w:t xml:space="preserve">unding </w:t>
      </w:r>
      <w:r w:rsidRPr="001C5E11" w:rsidR="008B2421">
        <w:rPr>
          <w:rFonts w:ascii="Tahoma" w:hAnsi="Tahoma" w:cs="Tahoma"/>
          <w:color w:val="000000" w:themeColor="text1"/>
          <w:sz w:val="22"/>
          <w:szCs w:val="22"/>
        </w:rPr>
        <w:t>O</w:t>
      </w:r>
      <w:r w:rsidR="007E1BA1">
        <w:rPr>
          <w:rFonts w:ascii="Tahoma" w:hAnsi="Tahoma" w:cs="Tahoma"/>
          <w:color w:val="000000" w:themeColor="text1"/>
          <w:sz w:val="22"/>
          <w:szCs w:val="22"/>
        </w:rPr>
        <w:t>pportunity (NOFO), posted on grants.gov</w:t>
      </w:r>
      <w:r w:rsidRPr="001C5E11" w:rsidR="008B2421">
        <w:rPr>
          <w:rFonts w:ascii="Tahoma" w:hAnsi="Tahoma" w:cs="Tahoma"/>
          <w:color w:val="000000" w:themeColor="text1"/>
          <w:sz w:val="22"/>
          <w:szCs w:val="22"/>
        </w:rPr>
        <w:t>.</w:t>
      </w:r>
    </w:p>
    <w:p w:rsidR="0080450D" w:rsidP="009311D8" w14:paraId="762B4E5F" w14:textId="53BB13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themeColor="text1"/>
          <w:sz w:val="22"/>
          <w:szCs w:val="22"/>
        </w:rPr>
      </w:pPr>
      <w:bookmarkStart w:id="4" w:name="_Hlk148597738"/>
      <w:r w:rsidRPr="0080450D">
        <w:rPr>
          <w:rFonts w:ascii="Tahoma" w:hAnsi="Tahoma" w:cs="Tahoma"/>
          <w:color w:val="000000" w:themeColor="text1"/>
          <w:sz w:val="22"/>
          <w:szCs w:val="22"/>
        </w:rPr>
        <w:t>A System of Records Notice (SORN) should not be necessary for this collection.  According to the Privacy Act of 1974, while records containing PII are maintained by the Agency, records related to this collection are not retrieved using a personal identifier. The system of records to be used for this collection is internal only and neither governmentwide nor central. The records for this collection will be stored in a secure cloud-based content storage system. Files stored in this system are not accessible via indexing and cannot be retrieved by name or other personally unique identifier. The Privacy Impact Assessment for Pinyon, Section 6.1 states that a SORN is not required if records are stored using this system.</w:t>
      </w:r>
    </w:p>
    <w:p w:rsidR="009311D8" w:rsidRPr="001C5E11" w:rsidP="009311D8" w14:paraId="7521E923" w14:textId="6E650B3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themeColor="text1"/>
          <w:sz w:val="22"/>
          <w:szCs w:val="22"/>
        </w:rPr>
      </w:pPr>
      <w:r w:rsidRPr="001C5E11">
        <w:rPr>
          <w:rFonts w:ascii="Tahoma" w:hAnsi="Tahoma" w:cs="Tahoma"/>
          <w:color w:val="000000" w:themeColor="text1"/>
          <w:sz w:val="22"/>
          <w:szCs w:val="22"/>
        </w:rPr>
        <w:t>“Confidentiality: Materials submitted to the Forest Service, such as grant applications and progress reports, are subject to the Freedom of Information Act (FOIA). Upon request, the Forest Service may be obligated to disclose such records. However, documents or portions of documents will be protected if they satisfy the requirements of one or more FOIA exemptions. FOIA Exemption 4 protects commercial and financial information that constitutes a trade secret, or whose release would cause competitive harm to the organization that provided the information. FOIA Exemption 6 protects information whose release “would reasonably be expected to constitute an unwarranted invasion of personal privacy.</w:t>
      </w:r>
    </w:p>
    <w:p w:rsidR="008B2421" w:rsidRPr="001C5E11" w:rsidP="009311D8" w14:paraId="7A487C72" w14:textId="29EEFFD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themeColor="text1"/>
          <w:sz w:val="22"/>
          <w:szCs w:val="22"/>
        </w:rPr>
      </w:pPr>
      <w:r w:rsidRPr="001C5E11">
        <w:rPr>
          <w:rFonts w:ascii="Tahoma" w:hAnsi="Tahoma" w:cs="Tahoma"/>
          <w:color w:val="000000" w:themeColor="text1"/>
          <w:sz w:val="22"/>
          <w:szCs w:val="22"/>
        </w:rPr>
        <w:t>In the event that</w:t>
      </w:r>
      <w:r w:rsidRPr="001C5E11">
        <w:rPr>
          <w:rFonts w:ascii="Tahoma" w:hAnsi="Tahoma" w:cs="Tahoma"/>
          <w:color w:val="000000" w:themeColor="text1"/>
          <w:sz w:val="22"/>
          <w:szCs w:val="22"/>
        </w:rPr>
        <w:t xml:space="preserve"> the Forest Service receives a FOIA request seeking information provided by your organization, Executive Order 12600 requires the Forest Service to consult with you regarding the potential release of this information. When assembling your </w:t>
      </w:r>
      <w:r w:rsidRPr="001C5E11">
        <w:rPr>
          <w:rFonts w:ascii="Tahoma" w:hAnsi="Tahoma" w:cs="Tahoma"/>
          <w:color w:val="000000" w:themeColor="text1"/>
          <w:sz w:val="22"/>
          <w:szCs w:val="22"/>
        </w:rPr>
        <w:t>Application</w:t>
      </w:r>
      <w:r w:rsidRPr="001C5E11">
        <w:rPr>
          <w:rFonts w:ascii="Tahoma" w:hAnsi="Tahoma" w:cs="Tahoma"/>
          <w:color w:val="000000" w:themeColor="text1"/>
          <w:sz w:val="22"/>
          <w:szCs w:val="22"/>
        </w:rPr>
        <w:t>, you may wish to highlight any information that constitutes a trade secret, whose release would cause you competitive harm, or whose release would impact personal privacy. For more information about the FOIA and its exemptions, please consult the Department of Justice Guide to the Freedom of Information Act.”</w:t>
      </w:r>
    </w:p>
    <w:bookmarkEnd w:id="4"/>
    <w:p w:rsidR="00C37CD8" w:rsidRPr="001C5E11" w:rsidP="00197F9A" w14:paraId="77BF862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1C5E11" w:rsidP="00197F9A" w14:paraId="0989AFB4" w14:textId="182AC9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1C5E11">
        <w:rPr>
          <w:rFonts w:ascii="Tahoma" w:hAnsi="Tahoma" w:cs="Tahoma"/>
          <w:color w:val="000000" w:themeColor="text1"/>
          <w:sz w:val="22"/>
          <w:szCs w:val="22"/>
        </w:rPr>
        <w:t>The application will not contain questions of a sensitive nature.</w:t>
      </w:r>
    </w:p>
    <w:p w:rsidR="00C37CD8" w:rsidP="006D3EA1" w14:paraId="02264EDB" w14:textId="77777777">
      <w:pPr>
        <w:numPr>
          <w:ilvl w:val="0"/>
          <w:numId w:val="10"/>
        </w:numPr>
        <w:tabs>
          <w:tab w:val="num" w:pos="0"/>
          <w:tab w:val="clear"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881EEF" w:rsidRPr="006D3EA1" w:rsidP="006D3EA1" w14:paraId="0459ADCA" w14:textId="11A4F256">
      <w:pPr>
        <w:pStyle w:val="ListParagraph"/>
        <w:ind w:left="0"/>
        <w:rPr>
          <w:rFonts w:ascii="Tahoma" w:hAnsi="Tahoma" w:cs="Tahoma"/>
          <w:sz w:val="14"/>
          <w:szCs w:val="14"/>
        </w:rPr>
      </w:pPr>
    </w:p>
    <w:p w:rsidR="00ED6B05" w:rsidRPr="001C5E11" w:rsidP="006D3EA1" w14:paraId="4D34E315" w14:textId="61ABF1FA">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jc w:val="center"/>
        <w:rPr>
          <w:rFonts w:ascii="Tahoma" w:hAnsi="Tahoma" w:cs="Tahoma"/>
          <w:b/>
          <w:bCs/>
          <w:sz w:val="22"/>
          <w:szCs w:val="22"/>
        </w:rPr>
      </w:pPr>
      <w:r w:rsidRPr="00ED6B05">
        <w:rPr>
          <w:noProof/>
        </w:rPr>
        <w:drawing>
          <wp:inline distT="0" distB="0" distL="0" distR="0">
            <wp:extent cx="5897248" cy="1137285"/>
            <wp:effectExtent l="0" t="0" r="8255" b="5715"/>
            <wp:docPr id="10286273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27334" name="Picture 1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8057" cy="1149012"/>
                    </a:xfrm>
                    <a:prstGeom prst="rect">
                      <a:avLst/>
                    </a:prstGeom>
                    <a:noFill/>
                    <a:ln>
                      <a:noFill/>
                    </a:ln>
                  </pic:spPr>
                </pic:pic>
              </a:graphicData>
            </a:graphic>
          </wp:inline>
        </w:drawing>
      </w:r>
    </w:p>
    <w:p w:rsidR="00012447" w:rsidP="00197F9A" w14:paraId="32510F2F" w14:textId="7B765D6E">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000000" w:themeColor="text1"/>
          <w:sz w:val="22"/>
          <w:szCs w:val="22"/>
        </w:rPr>
      </w:pPr>
      <w:r>
        <w:rPr>
          <w:rFonts w:ascii="Tahoma" w:hAnsi="Tahoma" w:cs="Tahoma"/>
          <w:color w:val="000000" w:themeColor="text1"/>
          <w:sz w:val="22"/>
          <w:szCs w:val="22"/>
        </w:rPr>
        <w:t xml:space="preserve">Collection of Information that is captured under other approved OMB Collections: </w:t>
      </w:r>
    </w:p>
    <w:p w:rsidR="00012447" w:rsidRPr="001C5E11" w:rsidP="00A30A62" w14:paraId="0BA6A9CC" w14:textId="3CD17ABC">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000000" w:themeColor="text1"/>
          <w:sz w:val="22"/>
          <w:szCs w:val="22"/>
        </w:rPr>
      </w:pPr>
      <w:r w:rsidRPr="00A30A62">
        <w:rPr>
          <w:noProof/>
        </w:rPr>
        <w:drawing>
          <wp:inline distT="0" distB="0" distL="0" distR="0">
            <wp:extent cx="5943600" cy="3873500"/>
            <wp:effectExtent l="0" t="0" r="0" b="0"/>
            <wp:docPr id="1310363931" name="Picture 131036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63931" name="Picture 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873500"/>
                    </a:xfrm>
                    <a:prstGeom prst="rect">
                      <a:avLst/>
                    </a:prstGeom>
                    <a:noFill/>
                    <a:ln>
                      <a:noFill/>
                    </a:ln>
                  </pic:spPr>
                </pic:pic>
              </a:graphicData>
            </a:graphic>
          </wp:inline>
        </w:drawing>
      </w:r>
    </w:p>
    <w:p w:rsidR="0051046E" w:rsidRPr="001C5E11" w:rsidP="006D3EA1" w14:paraId="3936029F" w14:textId="7FB5D18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000000" w:themeColor="text1"/>
          <w:sz w:val="22"/>
          <w:szCs w:val="22"/>
        </w:rPr>
      </w:pPr>
      <w:r w:rsidRPr="001C5E11">
        <w:rPr>
          <w:rFonts w:ascii="Tahoma" w:hAnsi="Tahoma" w:cs="Tahoma"/>
          <w:color w:val="000000" w:themeColor="text1"/>
          <w:sz w:val="22"/>
          <w:szCs w:val="22"/>
        </w:rPr>
        <w:t>Cost per hour value for respondent cost is $40.90</w:t>
      </w:r>
      <w:r w:rsidRPr="001C5E11" w:rsidR="008D342E">
        <w:rPr>
          <w:rFonts w:ascii="Tahoma" w:hAnsi="Tahoma" w:cs="Tahoma"/>
          <w:color w:val="000000" w:themeColor="text1"/>
          <w:sz w:val="22"/>
          <w:szCs w:val="22"/>
        </w:rPr>
        <w:t xml:space="preserve">. This is based upon Employer Costs for Employee Compensation </w:t>
      </w:r>
      <w:r w:rsidRPr="001C5E11" w:rsidR="00953FF2">
        <w:rPr>
          <w:rFonts w:ascii="Tahoma" w:hAnsi="Tahoma" w:cs="Tahoma"/>
          <w:color w:val="000000" w:themeColor="text1"/>
          <w:sz w:val="22"/>
          <w:szCs w:val="22"/>
        </w:rPr>
        <w:t xml:space="preserve">March 2022 report from the US Department of Labor Bureau of Labor Statistics. </w:t>
      </w:r>
      <w:r w:rsidRPr="001C5E11" w:rsidR="009034D0">
        <w:rPr>
          <w:rFonts w:ascii="Tahoma" w:hAnsi="Tahoma" w:cs="Tahoma"/>
          <w:color w:val="000000" w:themeColor="text1"/>
          <w:sz w:val="22"/>
          <w:szCs w:val="22"/>
        </w:rPr>
        <w:t>Accessed August 1, 2022</w:t>
      </w:r>
      <w:r w:rsidRPr="001C5E11" w:rsidR="006D364E">
        <w:rPr>
          <w:rFonts w:ascii="Tahoma" w:hAnsi="Tahoma" w:cs="Tahoma"/>
          <w:color w:val="000000" w:themeColor="text1"/>
          <w:sz w:val="22"/>
          <w:szCs w:val="22"/>
        </w:rPr>
        <w:t xml:space="preserve">. </w:t>
      </w:r>
      <w:r w:rsidRPr="001C5E11" w:rsidR="009034D0">
        <w:rPr>
          <w:rFonts w:ascii="Tahoma" w:hAnsi="Tahoma" w:cs="Tahoma"/>
          <w:color w:val="000000" w:themeColor="text1"/>
          <w:sz w:val="22"/>
          <w:szCs w:val="22"/>
        </w:rPr>
        <w:t xml:space="preserve"> </w:t>
      </w:r>
      <w:hyperlink r:id="rId19" w:history="1">
        <w:r w:rsidRPr="001C5E11" w:rsidR="00D127AC">
          <w:rPr>
            <w:rStyle w:val="Hyperlink"/>
            <w:rFonts w:ascii="Tahoma" w:hAnsi="Tahoma" w:cs="Tahoma"/>
            <w:sz w:val="22"/>
            <w:szCs w:val="22"/>
          </w:rPr>
          <w:t>https://www.bls.gov/news.release/pdf/ecec.pdf</w:t>
        </w:r>
      </w:hyperlink>
      <w:r w:rsidRPr="001C5E11" w:rsidR="00D127AC">
        <w:rPr>
          <w:rFonts w:ascii="Tahoma" w:hAnsi="Tahoma" w:cs="Tahoma"/>
          <w:color w:val="000000" w:themeColor="text1"/>
          <w:sz w:val="22"/>
          <w:szCs w:val="22"/>
        </w:rPr>
        <w:t xml:space="preserve">. </w:t>
      </w:r>
    </w:p>
    <w:p w:rsidR="00C37CD8" w:rsidRPr="001C5E11" w:rsidP="00197F9A" w14:paraId="7C91FE9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Provide estimates of t</w:t>
      </w:r>
      <w:r w:rsidRPr="001C5E11" w:rsidR="00EC10FF">
        <w:rPr>
          <w:rFonts w:ascii="Tahoma" w:hAnsi="Tahoma" w:cs="Tahoma"/>
          <w:b/>
          <w:bCs/>
          <w:sz w:val="22"/>
          <w:szCs w:val="22"/>
        </w:rPr>
        <w:t xml:space="preserve">he total annual cost burden to </w:t>
      </w:r>
      <w:r w:rsidRPr="001C5E11">
        <w:rPr>
          <w:rFonts w:ascii="Tahoma" w:hAnsi="Tahoma" w:cs="Tahoma"/>
          <w:b/>
          <w:bCs/>
          <w:sz w:val="22"/>
          <w:szCs w:val="22"/>
        </w:rPr>
        <w:t xml:space="preserve">respondents or record keepers resulting from the collection of information, (do not include the cost of any hour burden shown in items 12 and 14).  The cost estimates should be split into two components: (a) a total capital and start-up cost component annualized </w:t>
      </w:r>
      <w:r w:rsidRPr="001C5E11">
        <w:rPr>
          <w:rFonts w:ascii="Tahoma" w:hAnsi="Tahoma" w:cs="Tahoma"/>
          <w:b/>
          <w:bCs/>
          <w:sz w:val="22"/>
          <w:szCs w:val="22"/>
        </w:rPr>
        <w:t>over its expected useful life; and (b) a total operation and maintenance and purchase of services component.</w:t>
      </w:r>
    </w:p>
    <w:p w:rsidR="00735251" w:rsidP="00197F9A" w14:paraId="2B0BF609" w14:textId="79E1134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D3EA1">
        <w:rPr>
          <w:rFonts w:ascii="Tahoma" w:hAnsi="Tahoma" w:cs="Tahoma"/>
          <w:sz w:val="22"/>
          <w:szCs w:val="22"/>
        </w:rPr>
        <w:t>There are no capital operation and maintenance costs associated with recordkeeping.</w:t>
      </w:r>
    </w:p>
    <w:p w:rsidR="00A30A62" w:rsidRPr="006D3EA1" w:rsidP="00197F9A" w14:paraId="73E03AD7" w14:textId="56B824E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1C5E11" w:rsidP="00197F9A" w14:paraId="0A42828A" w14:textId="29F6978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Provide estimates of annualized cost to the Federal government</w:t>
      </w:r>
      <w:r w:rsidRPr="001C5E11">
        <w:rPr>
          <w:rFonts w:ascii="Tahoma" w:hAnsi="Tahoma" w:cs="Tahoma"/>
          <w:b/>
          <w:sz w:val="22"/>
          <w:szCs w:val="22"/>
        </w:rPr>
        <w:t xml:space="preserve">.  </w:t>
      </w:r>
      <w:r w:rsidRPr="001C5E11">
        <w:rPr>
          <w:rFonts w:ascii="Tahoma" w:hAnsi="Tahoma" w:cs="Tahoma"/>
          <w:b/>
          <w:bCs/>
          <w:sz w:val="22"/>
          <w:szCs w:val="22"/>
        </w:rPr>
        <w:t>Provide a description of the method used to estimate cost and any other expense that would not have been incurred without this collection of information.</w:t>
      </w:r>
    </w:p>
    <w:p w:rsidR="00E056AD" w:rsidRPr="001C5E11" w14:paraId="4A60B213" w14:textId="54F32D93">
      <w:pPr>
        <w:ind w:left="360"/>
        <w:rPr>
          <w:rFonts w:ascii="Tahoma" w:hAnsi="Tahoma" w:cs="Tahoma"/>
          <w:sz w:val="22"/>
          <w:szCs w:val="22"/>
        </w:rPr>
      </w:pPr>
      <w:r w:rsidRPr="001C5E11">
        <w:rPr>
          <w:rFonts w:ascii="Tahoma" w:hAnsi="Tahoma" w:cs="Tahoma"/>
          <w:sz w:val="22"/>
          <w:szCs w:val="22"/>
        </w:rPr>
        <w:t>GS 13 – 100 hours to manage application process and reviewers</w:t>
      </w:r>
      <w:r w:rsidR="000D1328">
        <w:rPr>
          <w:rFonts w:ascii="Tahoma" w:hAnsi="Tahoma" w:cs="Tahoma"/>
          <w:sz w:val="22"/>
          <w:szCs w:val="22"/>
        </w:rPr>
        <w:t xml:space="preserve"> x $63.63 per hour = $6,363</w:t>
      </w:r>
    </w:p>
    <w:p w:rsidR="00E056AD" w:rsidRPr="001C5E11" w14:paraId="7A9C571E" w14:textId="50B9F47D">
      <w:pPr>
        <w:ind w:left="360"/>
        <w:rPr>
          <w:rFonts w:ascii="Tahoma" w:hAnsi="Tahoma" w:cs="Tahoma"/>
          <w:sz w:val="22"/>
          <w:szCs w:val="22"/>
        </w:rPr>
      </w:pPr>
      <w:r w:rsidRPr="001C5E11">
        <w:rPr>
          <w:rFonts w:ascii="Tahoma" w:hAnsi="Tahoma" w:cs="Tahoma"/>
          <w:sz w:val="22"/>
          <w:szCs w:val="22"/>
        </w:rPr>
        <w:t>GS 13 – 150 hours national to support applications and questions</w:t>
      </w:r>
      <w:r w:rsidR="000D1328">
        <w:rPr>
          <w:rFonts w:ascii="Tahoma" w:hAnsi="Tahoma" w:cs="Tahoma"/>
          <w:sz w:val="22"/>
          <w:szCs w:val="22"/>
        </w:rPr>
        <w:t xml:space="preserve"> x $63.63 per hour = $9,544.50</w:t>
      </w:r>
    </w:p>
    <w:p w:rsidR="00E056AD" w:rsidRPr="001C5E11" w14:paraId="5AC72065" w14:textId="59398FC0">
      <w:pPr>
        <w:ind w:left="360"/>
        <w:rPr>
          <w:rFonts w:ascii="Tahoma" w:hAnsi="Tahoma" w:cs="Tahoma"/>
          <w:sz w:val="22"/>
          <w:szCs w:val="22"/>
        </w:rPr>
      </w:pPr>
      <w:r w:rsidRPr="001C5E11">
        <w:rPr>
          <w:rFonts w:ascii="Tahoma" w:hAnsi="Tahoma" w:cs="Tahoma"/>
          <w:sz w:val="22"/>
          <w:szCs w:val="22"/>
        </w:rPr>
        <w:t>GS 13 – 100 hours of executing agreements</w:t>
      </w:r>
      <w:r w:rsidR="000D1328">
        <w:rPr>
          <w:rFonts w:ascii="Tahoma" w:hAnsi="Tahoma" w:cs="Tahoma"/>
          <w:sz w:val="22"/>
          <w:szCs w:val="22"/>
        </w:rPr>
        <w:t xml:space="preserve"> x $63.63 per hour = $6,363 per hour = $6,363,</w:t>
      </w:r>
    </w:p>
    <w:p w:rsidR="00E056AD" w14:paraId="24329E55" w14:textId="5E98CA50">
      <w:pPr>
        <w:ind w:left="360"/>
        <w:rPr>
          <w:rFonts w:ascii="Tahoma" w:hAnsi="Tahoma" w:cs="Tahoma"/>
          <w:sz w:val="22"/>
          <w:szCs w:val="22"/>
        </w:rPr>
      </w:pPr>
      <w:r w:rsidRPr="001C5E11">
        <w:rPr>
          <w:rFonts w:ascii="Tahoma" w:hAnsi="Tahoma" w:cs="Tahoma"/>
          <w:sz w:val="22"/>
          <w:szCs w:val="22"/>
        </w:rPr>
        <w:t>GS 15 – 40 hours grant direction and management</w:t>
      </w:r>
      <w:r w:rsidR="000D1328">
        <w:rPr>
          <w:rFonts w:ascii="Tahoma" w:hAnsi="Tahoma" w:cs="Tahoma"/>
          <w:sz w:val="22"/>
          <w:szCs w:val="22"/>
        </w:rPr>
        <w:t xml:space="preserve"> x $88.50 = 3,540</w:t>
      </w:r>
    </w:p>
    <w:p w:rsidR="000D1328" w:rsidRPr="001C5E11" w14:paraId="6E7527AD" w14:textId="0A9AC2B6">
      <w:pPr>
        <w:ind w:left="360"/>
        <w:rPr>
          <w:rFonts w:ascii="Tahoma" w:hAnsi="Tahoma" w:cs="Tahoma"/>
          <w:sz w:val="22"/>
          <w:szCs w:val="22"/>
        </w:rPr>
      </w:pPr>
      <w:r>
        <w:rPr>
          <w:rFonts w:ascii="Tahoma" w:hAnsi="Tahoma" w:cs="Tahoma"/>
          <w:sz w:val="22"/>
          <w:szCs w:val="22"/>
        </w:rPr>
        <w:t>Total = $25,810.50</w:t>
      </w:r>
    </w:p>
    <w:p w:rsidR="00E056AD" w14:paraId="44F0DBF9" w14:textId="77777777">
      <w:pPr>
        <w:ind w:left="360"/>
        <w:rPr>
          <w:rFonts w:ascii="Tahoma" w:hAnsi="Tahoma" w:cs="Tahoma"/>
          <w:sz w:val="22"/>
          <w:szCs w:val="22"/>
        </w:rPr>
      </w:pPr>
    </w:p>
    <w:p w:rsidR="00772410" w14:paraId="33E5D21D" w14:textId="0411B04D">
      <w:pPr>
        <w:ind w:left="360"/>
        <w:rPr>
          <w:rFonts w:ascii="Tahoma" w:hAnsi="Tahoma" w:cs="Tahoma"/>
          <w:sz w:val="22"/>
          <w:szCs w:val="22"/>
        </w:rPr>
      </w:pPr>
      <w:r>
        <w:rPr>
          <w:rFonts w:ascii="Tahoma" w:hAnsi="Tahoma" w:cs="Tahoma"/>
          <w:sz w:val="22"/>
          <w:szCs w:val="22"/>
        </w:rPr>
        <w:t>Estimates of cost burdens are based on costs associated with implementing similar funding program from Wood Innovations.</w:t>
      </w:r>
    </w:p>
    <w:p w:rsidR="00772410" w:rsidRPr="001C5E11" w14:paraId="5FF1F986" w14:textId="77777777">
      <w:pPr>
        <w:ind w:left="360"/>
        <w:rPr>
          <w:rFonts w:ascii="Tahoma" w:hAnsi="Tahoma" w:cs="Tahoma"/>
          <w:sz w:val="22"/>
          <w:szCs w:val="22"/>
        </w:rPr>
      </w:pPr>
    </w:p>
    <w:p w:rsidR="00E056AD" w14:paraId="6733C907" w14:textId="673998CE">
      <w:pPr>
        <w:ind w:left="360"/>
        <w:rPr>
          <w:rFonts w:ascii="Tahoma" w:hAnsi="Tahoma" w:cs="Tahoma"/>
          <w:sz w:val="22"/>
          <w:szCs w:val="22"/>
        </w:rPr>
      </w:pPr>
      <w:r w:rsidRPr="001C5E11">
        <w:rPr>
          <w:rFonts w:ascii="Tahoma" w:hAnsi="Tahoma" w:cs="Tahoma"/>
          <w:sz w:val="22"/>
          <w:szCs w:val="22"/>
        </w:rPr>
        <w:t>Based on the following rates to include salary and benefits</w:t>
      </w:r>
      <w:r w:rsidR="00F1299E">
        <w:rPr>
          <w:rFonts w:ascii="Tahoma" w:hAnsi="Tahoma" w:cs="Tahoma"/>
          <w:sz w:val="22"/>
          <w:szCs w:val="22"/>
        </w:rPr>
        <w:t xml:space="preserve"> from the FY 2023 General Schedule pay scale for “Rest of U.S.”</w:t>
      </w:r>
    </w:p>
    <w:p w:rsidR="001B1C0D" w:rsidRPr="001C5E11" w14:paraId="2ECED06A" w14:textId="77777777">
      <w:pPr>
        <w:ind w:left="360"/>
        <w:rPr>
          <w:rFonts w:ascii="Tahoma" w:hAnsi="Tahoma" w:cs="Tahoma"/>
          <w:sz w:val="22"/>
          <w:szCs w:val="22"/>
        </w:rPr>
      </w:pPr>
    </w:p>
    <w:p w:rsidR="00E056AD" w:rsidRPr="001C5E11" w14:paraId="48B40F1F" w14:textId="2F4807AA">
      <w:pPr>
        <w:ind w:left="360"/>
        <w:rPr>
          <w:rFonts w:ascii="Tahoma" w:hAnsi="Tahoma" w:cs="Tahoma"/>
          <w:sz w:val="22"/>
          <w:szCs w:val="22"/>
        </w:rPr>
      </w:pPr>
      <w:r w:rsidRPr="001C5E11">
        <w:rPr>
          <w:rFonts w:ascii="Tahoma" w:hAnsi="Tahoma" w:cs="Tahoma"/>
          <w:sz w:val="22"/>
          <w:szCs w:val="22"/>
        </w:rPr>
        <w:t xml:space="preserve">GS15 @ </w:t>
      </w:r>
      <w:r w:rsidR="00F1299E">
        <w:rPr>
          <w:rFonts w:ascii="Tahoma" w:hAnsi="Tahoma" w:cs="Tahoma"/>
          <w:sz w:val="22"/>
          <w:szCs w:val="22"/>
        </w:rPr>
        <w:t>$65.82/</w:t>
      </w:r>
      <w:r w:rsidR="00F1299E">
        <w:rPr>
          <w:rFonts w:ascii="Tahoma" w:hAnsi="Tahoma" w:cs="Tahoma"/>
          <w:sz w:val="22"/>
          <w:szCs w:val="22"/>
        </w:rPr>
        <w:t>hr</w:t>
      </w:r>
      <w:r w:rsidR="00F1299E">
        <w:rPr>
          <w:rFonts w:ascii="Tahoma" w:hAnsi="Tahoma" w:cs="Tahoma"/>
          <w:sz w:val="22"/>
          <w:szCs w:val="22"/>
        </w:rPr>
        <w:t xml:space="preserve"> + 34.5% benefits ratio = $88.50</w:t>
      </w:r>
    </w:p>
    <w:p w:rsidR="006831A0" w:rsidP="006D3EA1" w14:paraId="7EFB3B03" w14:textId="77777777">
      <w:pPr>
        <w:ind w:left="360"/>
        <w:rPr>
          <w:rFonts w:ascii="Tahoma" w:hAnsi="Tahoma" w:cs="Tahoma"/>
          <w:sz w:val="22"/>
          <w:szCs w:val="22"/>
        </w:rPr>
      </w:pPr>
      <w:r w:rsidRPr="001C5E11">
        <w:rPr>
          <w:rFonts w:ascii="Tahoma" w:hAnsi="Tahoma" w:cs="Tahoma"/>
          <w:sz w:val="22"/>
          <w:szCs w:val="22"/>
        </w:rPr>
        <w:t xml:space="preserve">GS13 @ </w:t>
      </w:r>
      <w:r w:rsidR="00F1299E">
        <w:rPr>
          <w:rFonts w:ascii="Tahoma" w:hAnsi="Tahoma" w:cs="Tahoma"/>
          <w:sz w:val="22"/>
          <w:szCs w:val="22"/>
        </w:rPr>
        <w:t>$47.35/</w:t>
      </w:r>
      <w:r w:rsidR="00F1299E">
        <w:rPr>
          <w:rFonts w:ascii="Tahoma" w:hAnsi="Tahoma" w:cs="Tahoma"/>
          <w:sz w:val="22"/>
          <w:szCs w:val="22"/>
        </w:rPr>
        <w:t>hr</w:t>
      </w:r>
      <w:r w:rsidR="00F1299E">
        <w:rPr>
          <w:rFonts w:ascii="Tahoma" w:hAnsi="Tahoma" w:cs="Tahoma"/>
          <w:sz w:val="22"/>
          <w:szCs w:val="22"/>
        </w:rPr>
        <w:t xml:space="preserve"> + 34.5% benefits ratio = $63.63</w:t>
      </w:r>
    </w:p>
    <w:p w:rsidR="006831A0" w:rsidP="006D3EA1" w14:paraId="1D5A5319" w14:textId="77777777">
      <w:pPr>
        <w:ind w:left="360"/>
        <w:rPr>
          <w:rFonts w:ascii="Tahoma" w:hAnsi="Tahoma" w:cs="Tahoma"/>
          <w:sz w:val="22"/>
          <w:szCs w:val="22"/>
        </w:rPr>
      </w:pPr>
    </w:p>
    <w:p w:rsidR="006B455B" w:rsidRPr="006831A0" w:rsidP="006831A0" w14:paraId="260A9B8F" w14:textId="693B272A">
      <w:pPr>
        <w:pStyle w:val="ListParagraph"/>
        <w:numPr>
          <w:ilvl w:val="0"/>
          <w:numId w:val="10"/>
        </w:numPr>
        <w:rPr>
          <w:rFonts w:ascii="Tahoma" w:hAnsi="Tahoma" w:cs="Tahoma"/>
          <w:b/>
          <w:bCs/>
          <w:sz w:val="22"/>
          <w:szCs w:val="22"/>
        </w:rPr>
      </w:pPr>
      <w:r w:rsidRPr="006831A0">
        <w:rPr>
          <w:rFonts w:ascii="Tahoma" w:hAnsi="Tahoma" w:cs="Tahoma"/>
          <w:b/>
          <w:bCs/>
          <w:sz w:val="22"/>
          <w:szCs w:val="22"/>
        </w:rPr>
        <w:t>Explain the reasons for any program changes or adjustments reported in items 13 or 14 of OMB form 83-I.</w:t>
      </w:r>
    </w:p>
    <w:p w:rsidR="001075AC" w:rsidRPr="001075AC" w:rsidP="001075AC" w14:paraId="00C864ED" w14:textId="0531093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iCs/>
          <w:color w:val="000000" w:themeColor="text1"/>
          <w:sz w:val="22"/>
          <w:szCs w:val="22"/>
        </w:rPr>
      </w:pPr>
      <w:r>
        <w:rPr>
          <w:rFonts w:ascii="Tahoma" w:hAnsi="Tahoma" w:cs="Tahoma"/>
          <w:iCs/>
          <w:color w:val="000000" w:themeColor="text1"/>
          <w:sz w:val="22"/>
          <w:szCs w:val="22"/>
        </w:rPr>
        <w:t xml:space="preserve">Program </w:t>
      </w:r>
      <w:r w:rsidR="00053E21">
        <w:rPr>
          <w:rFonts w:ascii="Tahoma" w:hAnsi="Tahoma" w:cs="Tahoma"/>
          <w:iCs/>
          <w:color w:val="000000" w:themeColor="text1"/>
          <w:sz w:val="22"/>
          <w:szCs w:val="22"/>
        </w:rPr>
        <w:t>previously incorrectly included forms that are not part of 0596-0254, as t</w:t>
      </w:r>
      <w:r w:rsidR="00F91896">
        <w:rPr>
          <w:rFonts w:ascii="Tahoma" w:hAnsi="Tahoma" w:cs="Tahoma"/>
          <w:iCs/>
          <w:color w:val="000000" w:themeColor="text1"/>
          <w:sz w:val="22"/>
          <w:szCs w:val="22"/>
        </w:rPr>
        <w:t>he burden is</w:t>
      </w:r>
      <w:r w:rsidR="00053E21">
        <w:rPr>
          <w:rFonts w:ascii="Tahoma" w:hAnsi="Tahoma" w:cs="Tahoma"/>
          <w:iCs/>
          <w:color w:val="000000" w:themeColor="text1"/>
          <w:sz w:val="22"/>
          <w:szCs w:val="22"/>
        </w:rPr>
        <w:t xml:space="preserve"> accounted for in other collections</w:t>
      </w:r>
      <w:r w:rsidR="00F91896">
        <w:rPr>
          <w:rFonts w:ascii="Tahoma" w:hAnsi="Tahoma" w:cs="Tahoma"/>
          <w:iCs/>
          <w:color w:val="000000" w:themeColor="text1"/>
          <w:sz w:val="22"/>
          <w:szCs w:val="22"/>
        </w:rPr>
        <w:t>, including 4040-0005/0006/0007 and 0596-0217</w:t>
      </w:r>
      <w:r w:rsidR="00053E21">
        <w:rPr>
          <w:rFonts w:ascii="Tahoma" w:hAnsi="Tahoma" w:cs="Tahoma"/>
          <w:iCs/>
          <w:color w:val="000000" w:themeColor="text1"/>
          <w:sz w:val="22"/>
          <w:szCs w:val="22"/>
        </w:rPr>
        <w:t xml:space="preserve">. </w:t>
      </w:r>
      <w:r w:rsidRPr="001075AC">
        <w:rPr>
          <w:rFonts w:ascii="Tahoma" w:hAnsi="Tahoma" w:cs="Tahoma"/>
          <w:iCs/>
          <w:color w:val="000000" w:themeColor="text1"/>
          <w:sz w:val="22"/>
          <w:szCs w:val="22"/>
        </w:rPr>
        <w:t>FS-1500-35 Certificate Regarding Lobbing (OMB 0596-0217) with 234 respondents for 176 hours and $7,178 dollars and was a duplication of burden on collection 0596-0217.</w:t>
      </w:r>
    </w:p>
    <w:p w:rsidR="001075AC" w:rsidRPr="001075AC" w:rsidP="001075AC" w14:paraId="22D4866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iCs/>
          <w:color w:val="000000" w:themeColor="text1"/>
          <w:sz w:val="22"/>
          <w:szCs w:val="22"/>
        </w:rPr>
      </w:pPr>
    </w:p>
    <w:p w:rsidR="001075AC" w:rsidRPr="001075AC" w:rsidP="001075AC" w14:paraId="4E350100" w14:textId="392EBC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iCs/>
          <w:color w:val="000000" w:themeColor="text1"/>
          <w:sz w:val="22"/>
          <w:szCs w:val="22"/>
        </w:rPr>
      </w:pPr>
      <w:r w:rsidRPr="001075AC">
        <w:rPr>
          <w:rFonts w:ascii="Tahoma" w:hAnsi="Tahoma" w:cs="Tahoma"/>
          <w:iCs/>
          <w:color w:val="000000" w:themeColor="text1"/>
          <w:sz w:val="22"/>
          <w:szCs w:val="22"/>
        </w:rPr>
        <w:t xml:space="preserve">The Interim Project Progress Report </w:t>
      </w:r>
      <w:r w:rsidR="00C07B8A">
        <w:rPr>
          <w:rFonts w:ascii="Tahoma" w:hAnsi="Tahoma" w:cs="Tahoma"/>
          <w:iCs/>
          <w:color w:val="000000" w:themeColor="text1"/>
          <w:sz w:val="22"/>
          <w:szCs w:val="22"/>
        </w:rPr>
        <w:t xml:space="preserve">form </w:t>
      </w:r>
      <w:r w:rsidRPr="001075AC">
        <w:rPr>
          <w:rFonts w:ascii="Tahoma" w:hAnsi="Tahoma" w:cs="Tahoma"/>
          <w:iCs/>
          <w:color w:val="000000" w:themeColor="text1"/>
          <w:sz w:val="22"/>
          <w:szCs w:val="22"/>
        </w:rPr>
        <w:t>is removed</w:t>
      </w:r>
      <w:r w:rsidR="00192DCE">
        <w:rPr>
          <w:rFonts w:ascii="Tahoma" w:hAnsi="Tahoma" w:cs="Tahoma"/>
          <w:iCs/>
          <w:color w:val="000000" w:themeColor="text1"/>
          <w:sz w:val="22"/>
          <w:szCs w:val="22"/>
        </w:rPr>
        <w:t xml:space="preserve"> from this submission</w:t>
      </w:r>
      <w:r w:rsidRPr="001075AC">
        <w:rPr>
          <w:rFonts w:ascii="Tahoma" w:hAnsi="Tahoma" w:cs="Tahoma"/>
          <w:iCs/>
          <w:color w:val="000000" w:themeColor="text1"/>
          <w:sz w:val="22"/>
          <w:szCs w:val="22"/>
        </w:rPr>
        <w:t xml:space="preserve">, and the program </w:t>
      </w:r>
      <w:r w:rsidR="00192DCE">
        <w:rPr>
          <w:rFonts w:ascii="Tahoma" w:hAnsi="Tahoma" w:cs="Tahoma"/>
          <w:iCs/>
          <w:color w:val="000000" w:themeColor="text1"/>
          <w:sz w:val="22"/>
          <w:szCs w:val="22"/>
        </w:rPr>
        <w:t>will use</w:t>
      </w:r>
      <w:r w:rsidRPr="001075AC">
        <w:rPr>
          <w:rFonts w:ascii="Tahoma" w:hAnsi="Tahoma" w:cs="Tahoma"/>
          <w:iCs/>
          <w:color w:val="000000" w:themeColor="text1"/>
          <w:sz w:val="22"/>
          <w:szCs w:val="22"/>
        </w:rPr>
        <w:t xml:space="preserve"> an approved instrument that will fit the need</w:t>
      </w:r>
      <w:r w:rsidR="00C07B8A">
        <w:rPr>
          <w:rFonts w:ascii="Tahoma" w:hAnsi="Tahoma" w:cs="Tahoma"/>
          <w:iCs/>
          <w:color w:val="000000" w:themeColor="text1"/>
          <w:sz w:val="22"/>
          <w:szCs w:val="22"/>
        </w:rPr>
        <w:t>,</w:t>
      </w:r>
      <w:r w:rsidRPr="001075AC">
        <w:rPr>
          <w:rFonts w:ascii="Tahoma" w:hAnsi="Tahoma" w:cs="Tahoma"/>
          <w:iCs/>
          <w:color w:val="000000" w:themeColor="text1"/>
          <w:sz w:val="22"/>
          <w:szCs w:val="22"/>
        </w:rPr>
        <w:t xml:space="preserve"> FS-1500-0023</w:t>
      </w:r>
      <w:r w:rsidR="00C07B8A">
        <w:rPr>
          <w:rFonts w:ascii="Tahoma" w:hAnsi="Tahoma" w:cs="Tahoma"/>
          <w:iCs/>
          <w:color w:val="000000" w:themeColor="text1"/>
          <w:sz w:val="22"/>
          <w:szCs w:val="22"/>
        </w:rPr>
        <w:t>,</w:t>
      </w:r>
      <w:r w:rsidRPr="001075AC">
        <w:rPr>
          <w:rFonts w:ascii="Tahoma" w:hAnsi="Tahoma" w:cs="Tahoma"/>
          <w:iCs/>
          <w:color w:val="000000" w:themeColor="text1"/>
          <w:sz w:val="22"/>
          <w:szCs w:val="22"/>
        </w:rPr>
        <w:t xml:space="preserve"> Optional Project Performance Report</w:t>
      </w:r>
      <w:r w:rsidR="00C07B8A">
        <w:rPr>
          <w:rFonts w:ascii="Tahoma" w:hAnsi="Tahoma" w:cs="Tahoma"/>
          <w:iCs/>
          <w:color w:val="000000" w:themeColor="text1"/>
          <w:sz w:val="22"/>
          <w:szCs w:val="22"/>
        </w:rPr>
        <w:t>,</w:t>
      </w:r>
      <w:r w:rsidRPr="001075AC">
        <w:rPr>
          <w:rFonts w:ascii="Tahoma" w:hAnsi="Tahoma" w:cs="Tahoma"/>
          <w:iCs/>
          <w:color w:val="000000" w:themeColor="text1"/>
          <w:sz w:val="22"/>
          <w:szCs w:val="22"/>
        </w:rPr>
        <w:t xml:space="preserve"> which is an approved form </w:t>
      </w:r>
      <w:r w:rsidR="00C07B8A">
        <w:rPr>
          <w:rFonts w:ascii="Tahoma" w:hAnsi="Tahoma" w:cs="Tahoma"/>
          <w:iCs/>
          <w:color w:val="000000" w:themeColor="text1"/>
          <w:sz w:val="22"/>
          <w:szCs w:val="22"/>
        </w:rPr>
        <w:t>under</w:t>
      </w:r>
      <w:r w:rsidRPr="001075AC">
        <w:rPr>
          <w:rFonts w:ascii="Tahoma" w:hAnsi="Tahoma" w:cs="Tahoma"/>
          <w:iCs/>
          <w:color w:val="000000" w:themeColor="text1"/>
          <w:sz w:val="22"/>
          <w:szCs w:val="22"/>
        </w:rPr>
        <w:t xml:space="preserve"> OMB </w:t>
      </w:r>
      <w:r w:rsidR="00C07B8A">
        <w:rPr>
          <w:rFonts w:ascii="Tahoma" w:hAnsi="Tahoma" w:cs="Tahoma"/>
          <w:iCs/>
          <w:color w:val="000000" w:themeColor="text1"/>
          <w:sz w:val="22"/>
          <w:szCs w:val="22"/>
        </w:rPr>
        <w:t xml:space="preserve">Control No. </w:t>
      </w:r>
      <w:r w:rsidRPr="001075AC">
        <w:rPr>
          <w:rFonts w:ascii="Tahoma" w:hAnsi="Tahoma" w:cs="Tahoma"/>
          <w:iCs/>
          <w:color w:val="000000" w:themeColor="text1"/>
          <w:sz w:val="22"/>
          <w:szCs w:val="22"/>
        </w:rPr>
        <w:t>0596-0217.  Reducing the burden of 936 respondents for 702 hours and $28,712.00 dollars.</w:t>
      </w:r>
    </w:p>
    <w:p w:rsidR="001075AC" w:rsidRPr="001075AC" w:rsidP="001075AC" w14:paraId="62742B5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iCs/>
          <w:color w:val="000000" w:themeColor="text1"/>
          <w:sz w:val="22"/>
          <w:szCs w:val="22"/>
        </w:rPr>
      </w:pPr>
    </w:p>
    <w:p w:rsidR="001075AC" w:rsidRPr="001075AC" w:rsidP="001075AC" w14:paraId="6DBF6887" w14:textId="64D275F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iCs/>
          <w:color w:val="000000" w:themeColor="text1"/>
          <w:sz w:val="22"/>
          <w:szCs w:val="22"/>
        </w:rPr>
      </w:pPr>
      <w:r w:rsidRPr="008E0701">
        <w:rPr>
          <w:rFonts w:ascii="Tahoma" w:hAnsi="Tahoma" w:cs="Tahoma"/>
          <w:iCs/>
          <w:color w:val="000000" w:themeColor="text1"/>
          <w:sz w:val="22"/>
          <w:szCs w:val="22"/>
        </w:rPr>
        <w:t xml:space="preserve">An administrative error in costs was made by entering a recordkeeping burden where none exists.  Correcting the error in this submission reduces the overall burden costs by </w:t>
      </w:r>
      <w:r w:rsidRPr="008E0701">
        <w:rPr>
          <w:rFonts w:ascii="Tahoma" w:hAnsi="Tahoma" w:cs="Tahoma"/>
          <w:iCs/>
          <w:color w:val="000000" w:themeColor="text1"/>
          <w:sz w:val="22"/>
          <w:szCs w:val="22"/>
        </w:rPr>
        <w:t>$86,136.00</w:t>
      </w:r>
    </w:p>
    <w:p w:rsidR="008F425B" w:rsidRPr="001C5E11" w:rsidP="006D3EA1" w14:paraId="1BDC6BDA" w14:textId="6E2C724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r w:rsidRPr="001075AC">
        <w:rPr>
          <w:rFonts w:ascii="Tahoma" w:hAnsi="Tahoma" w:cs="Tahoma"/>
          <w:iCs/>
          <w:color w:val="000000" w:themeColor="text1"/>
          <w:sz w:val="22"/>
          <w:szCs w:val="22"/>
        </w:rPr>
        <w:t>Overall burden is reduced by 1,170 respondents for 878 hours.</w:t>
      </w:r>
      <w:r w:rsidR="00053E21">
        <w:rPr>
          <w:rFonts w:ascii="Tahoma" w:hAnsi="Tahoma" w:cs="Tahoma"/>
          <w:iCs/>
          <w:color w:val="000000" w:themeColor="text1"/>
          <w:sz w:val="22"/>
          <w:szCs w:val="22"/>
        </w:rPr>
        <w:t xml:space="preserve"> </w:t>
      </w:r>
    </w:p>
    <w:p w:rsidR="00C37CD8" w:rsidRPr="001C5E11" w:rsidP="00197F9A" w14:paraId="671123F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For collections of information whose results are planned to be published, outline plans for tabulation and publication.</w:t>
      </w:r>
    </w:p>
    <w:p w:rsidR="00EC10FF" w:rsidRPr="001C5E11" w:rsidP="00197F9A" w14:paraId="179E85EB" w14:textId="079AFD5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1C5E11">
        <w:rPr>
          <w:rFonts w:ascii="Tahoma" w:hAnsi="Tahoma" w:cs="Tahoma"/>
          <w:color w:val="000000" w:themeColor="text1"/>
          <w:sz w:val="22"/>
          <w:szCs w:val="22"/>
        </w:rPr>
        <w:t>The information will be shared inside the USDA. Locations of the funded projects, funding award, and an abstract of the project will be shared with the public by to two public facing USDA interactive project maps: USDA Energy Investment Map and the Wood Innovations Project Data Map.</w:t>
      </w:r>
      <w:r w:rsidRPr="001C5E11" w:rsidR="00D0544A">
        <w:rPr>
          <w:rFonts w:ascii="Tahoma" w:hAnsi="Tahoma" w:cs="Tahoma"/>
          <w:color w:val="000000" w:themeColor="text1"/>
          <w:sz w:val="22"/>
          <w:szCs w:val="22"/>
        </w:rPr>
        <w:t xml:space="preserve"> </w:t>
      </w:r>
    </w:p>
    <w:p w:rsidR="00C37CD8" w:rsidRPr="001C5E11" w:rsidP="00197F9A" w14:paraId="3784362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 xml:space="preserve">If seeking approval to not display the expiration date for OMB approval of the </w:t>
      </w:r>
      <w:r w:rsidRPr="001C5E11">
        <w:rPr>
          <w:rFonts w:ascii="Tahoma" w:hAnsi="Tahoma" w:cs="Tahoma"/>
          <w:b/>
          <w:bCs/>
          <w:sz w:val="22"/>
          <w:szCs w:val="22"/>
        </w:rPr>
        <w:t>information collection, explain the reasons that display would be inappropriate.</w:t>
      </w:r>
    </w:p>
    <w:p w:rsidR="00EC10FF" w:rsidRPr="001C5E11" w:rsidP="00197F9A" w14:paraId="661E4F55" w14:textId="346FE3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1C5E11">
        <w:rPr>
          <w:rFonts w:ascii="Tahoma" w:hAnsi="Tahoma" w:cs="Tahoma"/>
          <w:color w:val="000000" w:themeColor="text1"/>
          <w:sz w:val="22"/>
          <w:szCs w:val="22"/>
        </w:rPr>
        <w:t>We are not seeking non-display approval and will display the expiration date for OMB approval.</w:t>
      </w:r>
    </w:p>
    <w:p w:rsidR="006B455B" w:rsidRPr="001C5E11" w:rsidP="00197F9A" w14:paraId="33D64F9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C5E11">
        <w:rPr>
          <w:rFonts w:ascii="Tahoma" w:hAnsi="Tahoma" w:cs="Tahoma"/>
          <w:b/>
          <w:bCs/>
          <w:sz w:val="22"/>
          <w:szCs w:val="22"/>
        </w:rPr>
        <w:t>Explain each exception to the certification statement identified in item 19, "Certification Requirement for Paperwork Reduction Act."</w:t>
      </w:r>
    </w:p>
    <w:p w:rsidR="00BB06C3" w:rsidRPr="001C5E11" w:rsidP="00197F9A" w14:paraId="1A787FA3" w14:textId="3A29DD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1C5E11">
        <w:rPr>
          <w:rFonts w:ascii="Tahoma" w:hAnsi="Tahoma" w:cs="Tahoma"/>
          <w:color w:val="000000" w:themeColor="text1"/>
          <w:sz w:val="22"/>
          <w:szCs w:val="22"/>
        </w:rPr>
        <w:t>There are no exceptions.</w:t>
      </w:r>
    </w:p>
    <w:p w:rsidR="00C37CD8" w:rsidRPr="001C5E11" w:rsidP="006F7171" w14:paraId="1BC54604" w14:textId="4B31F12F">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
          <w:bCs/>
          <w:color w:val="3366FF"/>
          <w:sz w:val="20"/>
          <w:szCs w:val="20"/>
        </w:rPr>
        <w:sectPr w:rsidSect="000D53A4">
          <w:type w:val="continuous"/>
          <w:pgSz w:w="12240" w:h="15840"/>
          <w:pgMar w:top="1152" w:right="1440" w:bottom="1152" w:left="1440" w:header="1080" w:footer="662" w:gutter="0"/>
          <w:cols w:space="720"/>
          <w:noEndnote/>
        </w:sectPr>
      </w:pPr>
    </w:p>
    <w:p w:rsidR="00C37CD8" w:rsidRPr="001C5E11" w:rsidP="008F425B" w14:paraId="6E5D134F"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sectPr w:rsidSect="00504B59">
      <w:footerReference w:type="default" r:id="rId20"/>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F9A" w:rsidRPr="00A54FDF" w:rsidP="00A54FDF" w14:paraId="646E36A2" w14:textId="1E8F3B2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9F013E"/>
    <w:multiLevelType w:val="hybridMultilevel"/>
    <w:tmpl w:val="91C49564"/>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18">
    <w:nsid w:val="00C94FAB"/>
    <w:multiLevelType w:val="hybridMultilevel"/>
    <w:tmpl w:val="09A2DB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89607C3"/>
    <w:multiLevelType w:val="hybridMultilevel"/>
    <w:tmpl w:val="CF62666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D9E1133"/>
    <w:multiLevelType w:val="hybridMultilevel"/>
    <w:tmpl w:val="0696F1F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1292281A"/>
    <w:multiLevelType w:val="hybridMultilevel"/>
    <w:tmpl w:val="45F8CBB4"/>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6">
    <w:nsid w:val="13734B23"/>
    <w:multiLevelType w:val="hybridMultilevel"/>
    <w:tmpl w:val="887C71BA"/>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7">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8">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C87D5C"/>
    <w:multiLevelType w:val="hybridMultilevel"/>
    <w:tmpl w:val="0C2430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BCD1D6F"/>
    <w:multiLevelType w:val="hybridMultilevel"/>
    <w:tmpl w:val="A3A476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2EB646FF"/>
    <w:multiLevelType w:val="hybridMultilevel"/>
    <w:tmpl w:val="BE8A35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6">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7">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9">
    <w:nsid w:val="465B4CD0"/>
    <w:multiLevelType w:val="hybridMultilevel"/>
    <w:tmpl w:val="3620D2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3">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5">
    <w:nsid w:val="5D9A214D"/>
    <w:multiLevelType w:val="hybridMultilevel"/>
    <w:tmpl w:val="5DE6D5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2425028"/>
    <w:multiLevelType w:val="hybridMultilevel"/>
    <w:tmpl w:val="8610B314"/>
    <w:lvl w:ilvl="0">
      <w:start w:val="1"/>
      <w:numFmt w:val="upperLetter"/>
      <w:pStyle w:val="Heading2"/>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nsid w:val="64D46B36"/>
    <w:multiLevelType w:val="hybridMultilevel"/>
    <w:tmpl w:val="A0F2CCBE"/>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49">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78117838"/>
    <w:multiLevelType w:val="hybridMultilevel"/>
    <w:tmpl w:val="9488BA76"/>
    <w:lvl w:ilvl="0">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start w:val="1"/>
      <w:numFmt w:val="bullet"/>
      <w:lvlText w:val=""/>
      <w:lvlJc w:val="left"/>
      <w:pPr>
        <w:ind w:left="1200" w:hanging="360"/>
      </w:pPr>
      <w:rPr>
        <w:rFonts w:ascii="Symbol" w:hAnsi="Symbol" w:hint="default"/>
        <w:b w:val="0"/>
        <w:bCs/>
        <w:spacing w:val="-1"/>
        <w:w w:val="100"/>
        <w:lang w:val="en-US" w:eastAsia="en-US" w:bidi="en-US"/>
      </w:rPr>
    </w:lvl>
    <w:lvl w:ilvl="3">
      <w:start w:val="1"/>
      <w:numFmt w:val="lowerLetter"/>
      <w:pStyle w:val="alist"/>
      <w:lvlText w:val="%4."/>
      <w:lvlJc w:val="left"/>
      <w:pPr>
        <w:ind w:left="1531" w:hanging="360"/>
      </w:pPr>
      <w:rPr>
        <w:rFonts w:hint="default"/>
        <w:spacing w:val="-1"/>
        <w:w w:val="100"/>
        <w:lang w:val="en-US" w:eastAsia="en-US" w:bidi="en-US"/>
      </w:rPr>
    </w:lvl>
    <w:lvl w:ilvl="4">
      <w:start w:val="1"/>
      <w:numFmt w:val="decimal"/>
      <w:pStyle w:val="1list"/>
      <w:lvlText w:val="%5."/>
      <w:lvlJc w:val="left"/>
      <w:pPr>
        <w:ind w:left="1260" w:hanging="360"/>
      </w:pPr>
      <w:rPr>
        <w:rFonts w:hint="default"/>
        <w:i w:val="0"/>
        <w:spacing w:val="-1"/>
        <w:w w:val="100"/>
        <w:lang w:val="en-US" w:eastAsia="en-US" w:bidi="en-US"/>
      </w:rPr>
    </w:lvl>
    <w:lvl w:ilvl="5">
      <w:start w:val="0"/>
      <w:numFmt w:val="bullet"/>
      <w:lvlText w:val="•"/>
      <w:lvlJc w:val="left"/>
      <w:pPr>
        <w:ind w:left="1920" w:hanging="360"/>
      </w:pPr>
      <w:rPr>
        <w:rFonts w:hint="default"/>
        <w:lang w:val="en-US" w:eastAsia="en-US" w:bidi="en-US"/>
      </w:rPr>
    </w:lvl>
    <w:lvl w:ilvl="6">
      <w:start w:val="0"/>
      <w:numFmt w:val="bullet"/>
      <w:lvlText w:val="•"/>
      <w:lvlJc w:val="left"/>
      <w:pPr>
        <w:ind w:left="3436" w:hanging="360"/>
      </w:pPr>
      <w:rPr>
        <w:rFonts w:hint="default"/>
        <w:lang w:val="en-US" w:eastAsia="en-US" w:bidi="en-US"/>
      </w:rPr>
    </w:lvl>
    <w:lvl w:ilvl="7">
      <w:start w:val="0"/>
      <w:numFmt w:val="bullet"/>
      <w:lvlText w:val="•"/>
      <w:lvlJc w:val="left"/>
      <w:pPr>
        <w:ind w:left="4952" w:hanging="360"/>
      </w:pPr>
      <w:rPr>
        <w:rFonts w:hint="default"/>
        <w:lang w:val="en-US" w:eastAsia="en-US" w:bidi="en-US"/>
      </w:rPr>
    </w:lvl>
    <w:lvl w:ilvl="8">
      <w:start w:val="0"/>
      <w:numFmt w:val="bullet"/>
      <w:lvlText w:val="•"/>
      <w:lvlJc w:val="left"/>
      <w:pPr>
        <w:ind w:left="6468" w:hanging="360"/>
      </w:pPr>
      <w:rPr>
        <w:rFonts w:hint="default"/>
        <w:lang w:val="en-US" w:eastAsia="en-US" w:bidi="en-US"/>
      </w:rPr>
    </w:lvl>
  </w:abstractNum>
  <w:abstractNum w:abstractNumId="52">
    <w:nsid w:val="7A21279B"/>
    <w:multiLevelType w:val="hybridMultilevel"/>
    <w:tmpl w:val="ECC25B4E"/>
    <w:lvl w:ilvl="0">
      <w:start w:val="1"/>
      <w:numFmt w:val="lowerLetter"/>
      <w:lvlText w:val="%1."/>
      <w:lvlJc w:val="left"/>
      <w:pPr>
        <w:ind w:left="405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54">
    <w:nsid w:val="7D631B2D"/>
    <w:multiLevelType w:val="hybridMultilevel"/>
    <w:tmpl w:val="804457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04518229">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2671356">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1333294839">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46415505">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524178553">
    <w:abstractNumId w:val="36"/>
  </w:num>
  <w:num w:numId="6" w16cid:durableId="1881935109">
    <w:abstractNumId w:val="27"/>
  </w:num>
  <w:num w:numId="7" w16cid:durableId="1494686691">
    <w:abstractNumId w:val="41"/>
  </w:num>
  <w:num w:numId="8" w16cid:durableId="2010207059">
    <w:abstractNumId w:val="40"/>
  </w:num>
  <w:num w:numId="9" w16cid:durableId="1865822608">
    <w:abstractNumId w:val="34"/>
  </w:num>
  <w:num w:numId="10" w16cid:durableId="122844271">
    <w:abstractNumId w:val="18"/>
  </w:num>
  <w:num w:numId="11" w16cid:durableId="398792692">
    <w:abstractNumId w:val="23"/>
  </w:num>
  <w:num w:numId="12" w16cid:durableId="389810649">
    <w:abstractNumId w:val="53"/>
  </w:num>
  <w:num w:numId="13" w16cid:durableId="1130829129">
    <w:abstractNumId w:val="50"/>
  </w:num>
  <w:num w:numId="14" w16cid:durableId="105082543">
    <w:abstractNumId w:val="37"/>
  </w:num>
  <w:num w:numId="15" w16cid:durableId="45642939">
    <w:abstractNumId w:val="24"/>
  </w:num>
  <w:num w:numId="16" w16cid:durableId="187375090">
    <w:abstractNumId w:val="44"/>
  </w:num>
  <w:num w:numId="17" w16cid:durableId="910769983">
    <w:abstractNumId w:val="30"/>
  </w:num>
  <w:num w:numId="18" w16cid:durableId="2068410999">
    <w:abstractNumId w:val="49"/>
  </w:num>
  <w:num w:numId="19" w16cid:durableId="1264000611">
    <w:abstractNumId w:val="42"/>
  </w:num>
  <w:num w:numId="20" w16cid:durableId="1702197092">
    <w:abstractNumId w:val="43"/>
  </w:num>
  <w:num w:numId="21" w16cid:durableId="1006521889">
    <w:abstractNumId w:val="32"/>
  </w:num>
  <w:num w:numId="22" w16cid:durableId="1855536368">
    <w:abstractNumId w:val="21"/>
  </w:num>
  <w:num w:numId="23" w16cid:durableId="1770157225">
    <w:abstractNumId w:val="19"/>
  </w:num>
  <w:num w:numId="24" w16cid:durableId="2108187339">
    <w:abstractNumId w:val="38"/>
  </w:num>
  <w:num w:numId="25" w16cid:durableId="396905385">
    <w:abstractNumId w:val="35"/>
  </w:num>
  <w:num w:numId="26" w16cid:durableId="1458798464">
    <w:abstractNumId w:val="47"/>
  </w:num>
  <w:num w:numId="27" w16cid:durableId="425541194">
    <w:abstractNumId w:val="48"/>
  </w:num>
  <w:num w:numId="28" w16cid:durableId="1825198446">
    <w:abstractNumId w:val="26"/>
  </w:num>
  <w:num w:numId="29" w16cid:durableId="1968537218">
    <w:abstractNumId w:val="28"/>
  </w:num>
  <w:num w:numId="30" w16cid:durableId="1041905118">
    <w:abstractNumId w:val="52"/>
  </w:num>
  <w:num w:numId="31" w16cid:durableId="1424569295">
    <w:abstractNumId w:val="39"/>
  </w:num>
  <w:num w:numId="32" w16cid:durableId="517237236">
    <w:abstractNumId w:val="51"/>
  </w:num>
  <w:num w:numId="33" w16cid:durableId="149710917">
    <w:abstractNumId w:val="46"/>
  </w:num>
  <w:num w:numId="34" w16cid:durableId="1319531991">
    <w:abstractNumId w:val="29"/>
  </w:num>
  <w:num w:numId="35" w16cid:durableId="609774746">
    <w:abstractNumId w:val="22"/>
  </w:num>
  <w:num w:numId="36" w16cid:durableId="2146124135">
    <w:abstractNumId w:val="25"/>
  </w:num>
  <w:num w:numId="37" w16cid:durableId="980769303">
    <w:abstractNumId w:val="17"/>
  </w:num>
  <w:num w:numId="38" w16cid:durableId="1004480376">
    <w:abstractNumId w:val="33"/>
  </w:num>
  <w:num w:numId="39" w16cid:durableId="961617163">
    <w:abstractNumId w:val="45"/>
  </w:num>
  <w:num w:numId="40" w16cid:durableId="466435332">
    <w:abstractNumId w:val="54"/>
  </w:num>
  <w:num w:numId="41" w16cid:durableId="986130024">
    <w:abstractNumId w:val="31"/>
  </w:num>
  <w:num w:numId="42" w16cid:durableId="6345275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5354"/>
    <w:rsid w:val="00012447"/>
    <w:rsid w:val="00014834"/>
    <w:rsid w:val="00022521"/>
    <w:rsid w:val="00030B85"/>
    <w:rsid w:val="0003186C"/>
    <w:rsid w:val="00033BE6"/>
    <w:rsid w:val="0003663E"/>
    <w:rsid w:val="0004796A"/>
    <w:rsid w:val="00052C24"/>
    <w:rsid w:val="00053E21"/>
    <w:rsid w:val="0005565B"/>
    <w:rsid w:val="00056127"/>
    <w:rsid w:val="0005620E"/>
    <w:rsid w:val="00056CCB"/>
    <w:rsid w:val="00063823"/>
    <w:rsid w:val="00063E69"/>
    <w:rsid w:val="000721A2"/>
    <w:rsid w:val="00073B95"/>
    <w:rsid w:val="00074DC2"/>
    <w:rsid w:val="0007612F"/>
    <w:rsid w:val="00076BA1"/>
    <w:rsid w:val="00084DB0"/>
    <w:rsid w:val="000868A5"/>
    <w:rsid w:val="00086B7B"/>
    <w:rsid w:val="000A183E"/>
    <w:rsid w:val="000B0047"/>
    <w:rsid w:val="000B17C9"/>
    <w:rsid w:val="000B4D23"/>
    <w:rsid w:val="000C5C14"/>
    <w:rsid w:val="000C68D5"/>
    <w:rsid w:val="000C7799"/>
    <w:rsid w:val="000D0572"/>
    <w:rsid w:val="000D1328"/>
    <w:rsid w:val="000D53A4"/>
    <w:rsid w:val="000D7088"/>
    <w:rsid w:val="000E19FE"/>
    <w:rsid w:val="000F0E01"/>
    <w:rsid w:val="000F4DC6"/>
    <w:rsid w:val="00100D70"/>
    <w:rsid w:val="00101FDF"/>
    <w:rsid w:val="001075AC"/>
    <w:rsid w:val="00113B5B"/>
    <w:rsid w:val="00121640"/>
    <w:rsid w:val="0012405C"/>
    <w:rsid w:val="00125FC7"/>
    <w:rsid w:val="00135423"/>
    <w:rsid w:val="001379A3"/>
    <w:rsid w:val="00140C26"/>
    <w:rsid w:val="00145E6F"/>
    <w:rsid w:val="00174568"/>
    <w:rsid w:val="00184973"/>
    <w:rsid w:val="00186AC3"/>
    <w:rsid w:val="00187DBF"/>
    <w:rsid w:val="00190BD8"/>
    <w:rsid w:val="00192DCE"/>
    <w:rsid w:val="00197F9A"/>
    <w:rsid w:val="001B1C0D"/>
    <w:rsid w:val="001C1ABA"/>
    <w:rsid w:val="001C3186"/>
    <w:rsid w:val="001C5E11"/>
    <w:rsid w:val="001D364A"/>
    <w:rsid w:val="001D4514"/>
    <w:rsid w:val="001D7633"/>
    <w:rsid w:val="001E39BD"/>
    <w:rsid w:val="001E3F91"/>
    <w:rsid w:val="001F075D"/>
    <w:rsid w:val="001F3AB3"/>
    <w:rsid w:val="00207088"/>
    <w:rsid w:val="002107AC"/>
    <w:rsid w:val="0022084D"/>
    <w:rsid w:val="00220B98"/>
    <w:rsid w:val="00225C95"/>
    <w:rsid w:val="0024045D"/>
    <w:rsid w:val="00240EBB"/>
    <w:rsid w:val="00255000"/>
    <w:rsid w:val="0025698B"/>
    <w:rsid w:val="0026134F"/>
    <w:rsid w:val="002615B8"/>
    <w:rsid w:val="00261E1B"/>
    <w:rsid w:val="00264DFB"/>
    <w:rsid w:val="002661DA"/>
    <w:rsid w:val="002776CD"/>
    <w:rsid w:val="00281F7C"/>
    <w:rsid w:val="0028330D"/>
    <w:rsid w:val="00283790"/>
    <w:rsid w:val="00290F9E"/>
    <w:rsid w:val="00291BEC"/>
    <w:rsid w:val="00293EC4"/>
    <w:rsid w:val="00296F16"/>
    <w:rsid w:val="002A0F8B"/>
    <w:rsid w:val="002A2483"/>
    <w:rsid w:val="002A4C47"/>
    <w:rsid w:val="002B3086"/>
    <w:rsid w:val="002B3F87"/>
    <w:rsid w:val="002B7AD1"/>
    <w:rsid w:val="002C0152"/>
    <w:rsid w:val="002C061D"/>
    <w:rsid w:val="002D2712"/>
    <w:rsid w:val="002D277C"/>
    <w:rsid w:val="002D55D6"/>
    <w:rsid w:val="002D7048"/>
    <w:rsid w:val="002D7262"/>
    <w:rsid w:val="002E1A7F"/>
    <w:rsid w:val="002F54DC"/>
    <w:rsid w:val="00305B58"/>
    <w:rsid w:val="003125AF"/>
    <w:rsid w:val="00324D32"/>
    <w:rsid w:val="003262D7"/>
    <w:rsid w:val="0035004A"/>
    <w:rsid w:val="00350563"/>
    <w:rsid w:val="003517A0"/>
    <w:rsid w:val="0035328C"/>
    <w:rsid w:val="003573B0"/>
    <w:rsid w:val="0036169E"/>
    <w:rsid w:val="0037104E"/>
    <w:rsid w:val="003767F5"/>
    <w:rsid w:val="00376C70"/>
    <w:rsid w:val="00377294"/>
    <w:rsid w:val="003A0332"/>
    <w:rsid w:val="003A16E8"/>
    <w:rsid w:val="003A7157"/>
    <w:rsid w:val="003A7D25"/>
    <w:rsid w:val="003D0123"/>
    <w:rsid w:val="003D0BAD"/>
    <w:rsid w:val="003D1ABD"/>
    <w:rsid w:val="003D6632"/>
    <w:rsid w:val="004015AB"/>
    <w:rsid w:val="00404369"/>
    <w:rsid w:val="00412841"/>
    <w:rsid w:val="00412B93"/>
    <w:rsid w:val="00417C42"/>
    <w:rsid w:val="00420DFA"/>
    <w:rsid w:val="00423CAC"/>
    <w:rsid w:val="00424C39"/>
    <w:rsid w:val="00435428"/>
    <w:rsid w:val="004431BC"/>
    <w:rsid w:val="00446951"/>
    <w:rsid w:val="00453BA7"/>
    <w:rsid w:val="004608CC"/>
    <w:rsid w:val="004648B2"/>
    <w:rsid w:val="00486155"/>
    <w:rsid w:val="0049001B"/>
    <w:rsid w:val="00492C8F"/>
    <w:rsid w:val="004A1B06"/>
    <w:rsid w:val="004B1ED1"/>
    <w:rsid w:val="004C2063"/>
    <w:rsid w:val="004C46C8"/>
    <w:rsid w:val="004D2A00"/>
    <w:rsid w:val="004D39A0"/>
    <w:rsid w:val="004D51DF"/>
    <w:rsid w:val="004E6AC3"/>
    <w:rsid w:val="004F0B84"/>
    <w:rsid w:val="004F1190"/>
    <w:rsid w:val="004F3CC1"/>
    <w:rsid w:val="004F5E78"/>
    <w:rsid w:val="004F70DC"/>
    <w:rsid w:val="0050186A"/>
    <w:rsid w:val="00504B59"/>
    <w:rsid w:val="0051046E"/>
    <w:rsid w:val="005106E3"/>
    <w:rsid w:val="005121D7"/>
    <w:rsid w:val="00513395"/>
    <w:rsid w:val="005174E5"/>
    <w:rsid w:val="00520985"/>
    <w:rsid w:val="00537219"/>
    <w:rsid w:val="0054325A"/>
    <w:rsid w:val="00544147"/>
    <w:rsid w:val="00561B09"/>
    <w:rsid w:val="005627DF"/>
    <w:rsid w:val="00565B3C"/>
    <w:rsid w:val="00567380"/>
    <w:rsid w:val="0057149D"/>
    <w:rsid w:val="00571E73"/>
    <w:rsid w:val="005721B7"/>
    <w:rsid w:val="00583430"/>
    <w:rsid w:val="00586CE0"/>
    <w:rsid w:val="00587811"/>
    <w:rsid w:val="00597C39"/>
    <w:rsid w:val="005A171E"/>
    <w:rsid w:val="005B482D"/>
    <w:rsid w:val="005B651A"/>
    <w:rsid w:val="005B72B4"/>
    <w:rsid w:val="005C13A2"/>
    <w:rsid w:val="005D1862"/>
    <w:rsid w:val="005D21F8"/>
    <w:rsid w:val="005D507B"/>
    <w:rsid w:val="005D7009"/>
    <w:rsid w:val="005D7378"/>
    <w:rsid w:val="005E542C"/>
    <w:rsid w:val="0060511F"/>
    <w:rsid w:val="006069C1"/>
    <w:rsid w:val="0061521C"/>
    <w:rsid w:val="0062035B"/>
    <w:rsid w:val="00624F6A"/>
    <w:rsid w:val="0063085A"/>
    <w:rsid w:val="00631078"/>
    <w:rsid w:val="00631249"/>
    <w:rsid w:val="00631BA4"/>
    <w:rsid w:val="006440FE"/>
    <w:rsid w:val="00646444"/>
    <w:rsid w:val="00647938"/>
    <w:rsid w:val="006514FC"/>
    <w:rsid w:val="0065550B"/>
    <w:rsid w:val="00674D15"/>
    <w:rsid w:val="00674E45"/>
    <w:rsid w:val="0067729C"/>
    <w:rsid w:val="006818AB"/>
    <w:rsid w:val="00683139"/>
    <w:rsid w:val="006831A0"/>
    <w:rsid w:val="0068774B"/>
    <w:rsid w:val="00694AFD"/>
    <w:rsid w:val="00696760"/>
    <w:rsid w:val="006A080D"/>
    <w:rsid w:val="006A73DD"/>
    <w:rsid w:val="006B1477"/>
    <w:rsid w:val="006B2314"/>
    <w:rsid w:val="006B38F5"/>
    <w:rsid w:val="006B455B"/>
    <w:rsid w:val="006D364E"/>
    <w:rsid w:val="006D3EA1"/>
    <w:rsid w:val="006D6B88"/>
    <w:rsid w:val="006E151E"/>
    <w:rsid w:val="006E3013"/>
    <w:rsid w:val="006E6DFA"/>
    <w:rsid w:val="006F10EE"/>
    <w:rsid w:val="006F7171"/>
    <w:rsid w:val="006F7830"/>
    <w:rsid w:val="007105A1"/>
    <w:rsid w:val="00712EE5"/>
    <w:rsid w:val="007240EF"/>
    <w:rsid w:val="007273DC"/>
    <w:rsid w:val="0073171A"/>
    <w:rsid w:val="00735251"/>
    <w:rsid w:val="00735952"/>
    <w:rsid w:val="00737ADF"/>
    <w:rsid w:val="00740064"/>
    <w:rsid w:val="00742813"/>
    <w:rsid w:val="00744CBA"/>
    <w:rsid w:val="007453D9"/>
    <w:rsid w:val="007473DF"/>
    <w:rsid w:val="007515D6"/>
    <w:rsid w:val="00751AC1"/>
    <w:rsid w:val="00752BCF"/>
    <w:rsid w:val="0075575D"/>
    <w:rsid w:val="007639AB"/>
    <w:rsid w:val="00765FA6"/>
    <w:rsid w:val="007705E6"/>
    <w:rsid w:val="00772410"/>
    <w:rsid w:val="007763FE"/>
    <w:rsid w:val="00780A55"/>
    <w:rsid w:val="00787867"/>
    <w:rsid w:val="007913AD"/>
    <w:rsid w:val="007914CF"/>
    <w:rsid w:val="0079681F"/>
    <w:rsid w:val="007968EC"/>
    <w:rsid w:val="007A7452"/>
    <w:rsid w:val="007B52BA"/>
    <w:rsid w:val="007D12A4"/>
    <w:rsid w:val="007D4244"/>
    <w:rsid w:val="007D70BE"/>
    <w:rsid w:val="007E15BA"/>
    <w:rsid w:val="007E1BA1"/>
    <w:rsid w:val="007F06B2"/>
    <w:rsid w:val="00802546"/>
    <w:rsid w:val="00802BB4"/>
    <w:rsid w:val="0080450D"/>
    <w:rsid w:val="008075C4"/>
    <w:rsid w:val="008225BE"/>
    <w:rsid w:val="00825E24"/>
    <w:rsid w:val="00843B02"/>
    <w:rsid w:val="00847F42"/>
    <w:rsid w:val="00862A24"/>
    <w:rsid w:val="00865D32"/>
    <w:rsid w:val="008666C1"/>
    <w:rsid w:val="0086723D"/>
    <w:rsid w:val="0087727B"/>
    <w:rsid w:val="00881CD6"/>
    <w:rsid w:val="00881EEF"/>
    <w:rsid w:val="0088338C"/>
    <w:rsid w:val="008853B2"/>
    <w:rsid w:val="00890057"/>
    <w:rsid w:val="008A6AFD"/>
    <w:rsid w:val="008B0CB6"/>
    <w:rsid w:val="008B14F1"/>
    <w:rsid w:val="008B2421"/>
    <w:rsid w:val="008B300E"/>
    <w:rsid w:val="008B6800"/>
    <w:rsid w:val="008C325F"/>
    <w:rsid w:val="008C353E"/>
    <w:rsid w:val="008C56AC"/>
    <w:rsid w:val="008C6993"/>
    <w:rsid w:val="008D342E"/>
    <w:rsid w:val="008D5536"/>
    <w:rsid w:val="008D7687"/>
    <w:rsid w:val="008E0701"/>
    <w:rsid w:val="008E5A10"/>
    <w:rsid w:val="008F27F5"/>
    <w:rsid w:val="008F425B"/>
    <w:rsid w:val="008F6B62"/>
    <w:rsid w:val="009034D0"/>
    <w:rsid w:val="00904BCD"/>
    <w:rsid w:val="00905F21"/>
    <w:rsid w:val="00916A7E"/>
    <w:rsid w:val="00917427"/>
    <w:rsid w:val="00923D3F"/>
    <w:rsid w:val="009311D8"/>
    <w:rsid w:val="00934EF3"/>
    <w:rsid w:val="00936144"/>
    <w:rsid w:val="009400E8"/>
    <w:rsid w:val="00940171"/>
    <w:rsid w:val="00945954"/>
    <w:rsid w:val="00950B37"/>
    <w:rsid w:val="00953FF2"/>
    <w:rsid w:val="00957707"/>
    <w:rsid w:val="00967007"/>
    <w:rsid w:val="00971A6D"/>
    <w:rsid w:val="00972567"/>
    <w:rsid w:val="009730BB"/>
    <w:rsid w:val="009739E8"/>
    <w:rsid w:val="00973C3B"/>
    <w:rsid w:val="00976676"/>
    <w:rsid w:val="009768A1"/>
    <w:rsid w:val="009830EB"/>
    <w:rsid w:val="0098360F"/>
    <w:rsid w:val="009862FB"/>
    <w:rsid w:val="00991A15"/>
    <w:rsid w:val="009A02AF"/>
    <w:rsid w:val="009A4295"/>
    <w:rsid w:val="009A541C"/>
    <w:rsid w:val="009A6EC3"/>
    <w:rsid w:val="009A769F"/>
    <w:rsid w:val="009B6230"/>
    <w:rsid w:val="009C0CB4"/>
    <w:rsid w:val="009D1630"/>
    <w:rsid w:val="009D1DE4"/>
    <w:rsid w:val="009E08A2"/>
    <w:rsid w:val="009F6A86"/>
    <w:rsid w:val="009F7385"/>
    <w:rsid w:val="009F7BE3"/>
    <w:rsid w:val="00A00B18"/>
    <w:rsid w:val="00A04060"/>
    <w:rsid w:val="00A06DDB"/>
    <w:rsid w:val="00A12425"/>
    <w:rsid w:val="00A14DFC"/>
    <w:rsid w:val="00A17171"/>
    <w:rsid w:val="00A30A62"/>
    <w:rsid w:val="00A315A0"/>
    <w:rsid w:val="00A325A6"/>
    <w:rsid w:val="00A3568A"/>
    <w:rsid w:val="00A366A6"/>
    <w:rsid w:val="00A43766"/>
    <w:rsid w:val="00A447DF"/>
    <w:rsid w:val="00A4499F"/>
    <w:rsid w:val="00A53EE2"/>
    <w:rsid w:val="00A54FDF"/>
    <w:rsid w:val="00A5675F"/>
    <w:rsid w:val="00A71215"/>
    <w:rsid w:val="00A76105"/>
    <w:rsid w:val="00A82689"/>
    <w:rsid w:val="00A83023"/>
    <w:rsid w:val="00A832B4"/>
    <w:rsid w:val="00A84338"/>
    <w:rsid w:val="00A863D5"/>
    <w:rsid w:val="00A867EE"/>
    <w:rsid w:val="00A87334"/>
    <w:rsid w:val="00A931E9"/>
    <w:rsid w:val="00A93F22"/>
    <w:rsid w:val="00AA3B6A"/>
    <w:rsid w:val="00AA40BE"/>
    <w:rsid w:val="00AA73A2"/>
    <w:rsid w:val="00AB5F83"/>
    <w:rsid w:val="00AD5550"/>
    <w:rsid w:val="00AD6BD4"/>
    <w:rsid w:val="00AF1990"/>
    <w:rsid w:val="00AF1E16"/>
    <w:rsid w:val="00AF40CB"/>
    <w:rsid w:val="00B0025F"/>
    <w:rsid w:val="00B11B4E"/>
    <w:rsid w:val="00B12439"/>
    <w:rsid w:val="00B152A1"/>
    <w:rsid w:val="00B20ED8"/>
    <w:rsid w:val="00B22415"/>
    <w:rsid w:val="00B25C43"/>
    <w:rsid w:val="00B27090"/>
    <w:rsid w:val="00B34A0E"/>
    <w:rsid w:val="00B41672"/>
    <w:rsid w:val="00B45D4B"/>
    <w:rsid w:val="00B47725"/>
    <w:rsid w:val="00B52F3A"/>
    <w:rsid w:val="00B5799A"/>
    <w:rsid w:val="00B6003B"/>
    <w:rsid w:val="00B607DC"/>
    <w:rsid w:val="00B60FF9"/>
    <w:rsid w:val="00B67367"/>
    <w:rsid w:val="00B72CB8"/>
    <w:rsid w:val="00B73371"/>
    <w:rsid w:val="00B770A7"/>
    <w:rsid w:val="00B84FBB"/>
    <w:rsid w:val="00B907B5"/>
    <w:rsid w:val="00B926AD"/>
    <w:rsid w:val="00B95586"/>
    <w:rsid w:val="00BA19B1"/>
    <w:rsid w:val="00BB06C3"/>
    <w:rsid w:val="00BB5B58"/>
    <w:rsid w:val="00BB7DA9"/>
    <w:rsid w:val="00BC0685"/>
    <w:rsid w:val="00BC35AC"/>
    <w:rsid w:val="00BC52FA"/>
    <w:rsid w:val="00BE55D3"/>
    <w:rsid w:val="00BE6CF8"/>
    <w:rsid w:val="00BF116B"/>
    <w:rsid w:val="00BF370D"/>
    <w:rsid w:val="00C00166"/>
    <w:rsid w:val="00C01855"/>
    <w:rsid w:val="00C03E9F"/>
    <w:rsid w:val="00C05680"/>
    <w:rsid w:val="00C05F60"/>
    <w:rsid w:val="00C07B8A"/>
    <w:rsid w:val="00C16F4E"/>
    <w:rsid w:val="00C230FB"/>
    <w:rsid w:val="00C23421"/>
    <w:rsid w:val="00C24951"/>
    <w:rsid w:val="00C2686A"/>
    <w:rsid w:val="00C3278D"/>
    <w:rsid w:val="00C369C7"/>
    <w:rsid w:val="00C37CD8"/>
    <w:rsid w:val="00C52BF8"/>
    <w:rsid w:val="00C52D29"/>
    <w:rsid w:val="00C54829"/>
    <w:rsid w:val="00C60B4F"/>
    <w:rsid w:val="00C634E8"/>
    <w:rsid w:val="00C708BA"/>
    <w:rsid w:val="00C83576"/>
    <w:rsid w:val="00C94C8E"/>
    <w:rsid w:val="00CA2F00"/>
    <w:rsid w:val="00CB0A80"/>
    <w:rsid w:val="00CB2E2E"/>
    <w:rsid w:val="00CC1039"/>
    <w:rsid w:val="00CC47FD"/>
    <w:rsid w:val="00CC579B"/>
    <w:rsid w:val="00CD071E"/>
    <w:rsid w:val="00CD37A8"/>
    <w:rsid w:val="00CD4215"/>
    <w:rsid w:val="00CF02BC"/>
    <w:rsid w:val="00D0544A"/>
    <w:rsid w:val="00D127AC"/>
    <w:rsid w:val="00D153F8"/>
    <w:rsid w:val="00D247B9"/>
    <w:rsid w:val="00D25FB6"/>
    <w:rsid w:val="00D34A14"/>
    <w:rsid w:val="00D370B1"/>
    <w:rsid w:val="00D4124C"/>
    <w:rsid w:val="00D51AE3"/>
    <w:rsid w:val="00D54FA3"/>
    <w:rsid w:val="00D67271"/>
    <w:rsid w:val="00D75C3D"/>
    <w:rsid w:val="00D76494"/>
    <w:rsid w:val="00D813EC"/>
    <w:rsid w:val="00D82B65"/>
    <w:rsid w:val="00D85A83"/>
    <w:rsid w:val="00D936D6"/>
    <w:rsid w:val="00DB02E0"/>
    <w:rsid w:val="00DB70C8"/>
    <w:rsid w:val="00DB7267"/>
    <w:rsid w:val="00DB7751"/>
    <w:rsid w:val="00DD25F0"/>
    <w:rsid w:val="00DD3899"/>
    <w:rsid w:val="00DD537B"/>
    <w:rsid w:val="00DD6AC8"/>
    <w:rsid w:val="00DF16DE"/>
    <w:rsid w:val="00DF752E"/>
    <w:rsid w:val="00E0206E"/>
    <w:rsid w:val="00E0418E"/>
    <w:rsid w:val="00E05547"/>
    <w:rsid w:val="00E056AD"/>
    <w:rsid w:val="00E06951"/>
    <w:rsid w:val="00E07539"/>
    <w:rsid w:val="00E07810"/>
    <w:rsid w:val="00E1785E"/>
    <w:rsid w:val="00E412B1"/>
    <w:rsid w:val="00E43954"/>
    <w:rsid w:val="00E439C2"/>
    <w:rsid w:val="00E457FF"/>
    <w:rsid w:val="00E46101"/>
    <w:rsid w:val="00E54252"/>
    <w:rsid w:val="00E54638"/>
    <w:rsid w:val="00E56F30"/>
    <w:rsid w:val="00E617D8"/>
    <w:rsid w:val="00E61F96"/>
    <w:rsid w:val="00E64DAB"/>
    <w:rsid w:val="00E64E05"/>
    <w:rsid w:val="00E70824"/>
    <w:rsid w:val="00E70F56"/>
    <w:rsid w:val="00E81CCB"/>
    <w:rsid w:val="00E82826"/>
    <w:rsid w:val="00E86FE0"/>
    <w:rsid w:val="00E91C44"/>
    <w:rsid w:val="00E932F4"/>
    <w:rsid w:val="00E95C2C"/>
    <w:rsid w:val="00E96314"/>
    <w:rsid w:val="00E97C5A"/>
    <w:rsid w:val="00EA4286"/>
    <w:rsid w:val="00EA45A9"/>
    <w:rsid w:val="00EA5F1C"/>
    <w:rsid w:val="00EB6CF8"/>
    <w:rsid w:val="00EC10FF"/>
    <w:rsid w:val="00EC5EDF"/>
    <w:rsid w:val="00ED200D"/>
    <w:rsid w:val="00ED6B05"/>
    <w:rsid w:val="00EF1295"/>
    <w:rsid w:val="00EF4961"/>
    <w:rsid w:val="00EF497C"/>
    <w:rsid w:val="00F0494F"/>
    <w:rsid w:val="00F11BDE"/>
    <w:rsid w:val="00F1299E"/>
    <w:rsid w:val="00F16DA8"/>
    <w:rsid w:val="00F1788D"/>
    <w:rsid w:val="00F2143F"/>
    <w:rsid w:val="00F22219"/>
    <w:rsid w:val="00F23ECB"/>
    <w:rsid w:val="00F26D65"/>
    <w:rsid w:val="00F36455"/>
    <w:rsid w:val="00F373F5"/>
    <w:rsid w:val="00F42696"/>
    <w:rsid w:val="00F4601B"/>
    <w:rsid w:val="00F51403"/>
    <w:rsid w:val="00F54C92"/>
    <w:rsid w:val="00F640C3"/>
    <w:rsid w:val="00F736E2"/>
    <w:rsid w:val="00F76B83"/>
    <w:rsid w:val="00F7745E"/>
    <w:rsid w:val="00F90BA3"/>
    <w:rsid w:val="00F90DB0"/>
    <w:rsid w:val="00F91896"/>
    <w:rsid w:val="00F92AB1"/>
    <w:rsid w:val="00FB1ABA"/>
    <w:rsid w:val="00FB412F"/>
    <w:rsid w:val="00FE1A50"/>
    <w:rsid w:val="00FE356E"/>
    <w:rsid w:val="00FF3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4B4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E69"/>
    <w:pPr>
      <w:widowControl w:val="0"/>
      <w:autoSpaceDE w:val="0"/>
      <w:autoSpaceDN w:val="0"/>
      <w:adjustRightInd w:val="0"/>
    </w:pPr>
    <w:rPr>
      <w:sz w:val="24"/>
      <w:szCs w:val="24"/>
    </w:rPr>
  </w:style>
  <w:style w:type="paragraph" w:styleId="Heading2">
    <w:name w:val="heading 2"/>
    <w:basedOn w:val="Normal"/>
    <w:next w:val="Normal"/>
    <w:link w:val="Heading2Char"/>
    <w:uiPriority w:val="9"/>
    <w:unhideWhenUsed/>
    <w:qFormat/>
    <w:rsid w:val="00CC1039"/>
    <w:pPr>
      <w:keepNext/>
      <w:keepLines/>
      <w:widowControl/>
      <w:numPr>
        <w:numId w:val="33"/>
      </w:numPr>
      <w:autoSpaceDE/>
      <w:autoSpaceDN/>
      <w:adjustRightInd/>
      <w:spacing w:before="40" w:line="259" w:lineRule="auto"/>
      <w:ind w:left="360"/>
      <w:outlineLvl w:val="1"/>
    </w:pPr>
    <w:rPr>
      <w:rFonts w:asciiTheme="majorHAnsi" w:eastAsiaTheme="majorEastAsia" w:hAnsiTheme="majorHAns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1"/>
    <w:qFormat/>
    <w:rsid w:val="001E39BD"/>
    <w:pPr>
      <w:ind w:left="720"/>
      <w:contextualSpacing/>
    </w:pPr>
  </w:style>
  <w:style w:type="paragraph" w:customStyle="1" w:styleId="Listnumbers">
    <w:name w:val="List numbers"/>
    <w:basedOn w:val="Normal"/>
    <w:link w:val="ListnumbersChar"/>
    <w:qFormat/>
    <w:rsid w:val="005A171E"/>
    <w:pPr>
      <w:widowControl/>
      <w:numPr>
        <w:numId w:val="29"/>
      </w:numPr>
      <w:tabs>
        <w:tab w:val="left" w:pos="900"/>
      </w:tabs>
      <w:autoSpaceDE/>
      <w:autoSpaceDN/>
      <w:adjustRightInd/>
      <w:spacing w:before="60" w:after="200"/>
      <w:ind w:left="360"/>
    </w:pPr>
    <w:rPr>
      <w:rFonts w:eastAsiaTheme="minorHAnsi"/>
      <w:sz w:val="23"/>
      <w:szCs w:val="23"/>
    </w:rPr>
  </w:style>
  <w:style w:type="character" w:customStyle="1" w:styleId="ListnumbersChar">
    <w:name w:val="List numbers Char"/>
    <w:basedOn w:val="DefaultParagraphFont"/>
    <w:link w:val="Listnumbers"/>
    <w:rsid w:val="005A171E"/>
    <w:rPr>
      <w:rFonts w:eastAsiaTheme="minorHAnsi"/>
      <w:sz w:val="23"/>
      <w:szCs w:val="23"/>
    </w:rPr>
  </w:style>
  <w:style w:type="character" w:styleId="FollowedHyperlink">
    <w:name w:val="FollowedHyperlink"/>
    <w:basedOn w:val="DefaultParagraphFont"/>
    <w:uiPriority w:val="99"/>
    <w:semiHidden/>
    <w:unhideWhenUsed/>
    <w:rsid w:val="00D4124C"/>
    <w:rPr>
      <w:color w:val="954F72" w:themeColor="followedHyperlink"/>
      <w:u w:val="single"/>
    </w:rPr>
  </w:style>
  <w:style w:type="character" w:styleId="UnresolvedMention">
    <w:name w:val="Unresolved Mention"/>
    <w:basedOn w:val="DefaultParagraphFont"/>
    <w:uiPriority w:val="99"/>
    <w:semiHidden/>
    <w:unhideWhenUsed/>
    <w:rsid w:val="00D127AC"/>
    <w:rPr>
      <w:color w:val="605E5C"/>
      <w:shd w:val="clear" w:color="auto" w:fill="E1DFDD"/>
    </w:rPr>
  </w:style>
  <w:style w:type="character" w:customStyle="1" w:styleId="Heading2Char">
    <w:name w:val="Heading 2 Char"/>
    <w:basedOn w:val="DefaultParagraphFont"/>
    <w:link w:val="Heading2"/>
    <w:uiPriority w:val="9"/>
    <w:rsid w:val="00CC1039"/>
    <w:rPr>
      <w:rFonts w:asciiTheme="majorHAnsi" w:eastAsiaTheme="majorEastAsia" w:hAnsiTheme="majorHAnsi" w:cstheme="majorBidi"/>
      <w:b/>
      <w:sz w:val="22"/>
      <w:szCs w:val="26"/>
    </w:rPr>
  </w:style>
  <w:style w:type="paragraph" w:customStyle="1" w:styleId="alist">
    <w:name w:val="a. list"/>
    <w:basedOn w:val="ListParagraph"/>
    <w:qFormat/>
    <w:rsid w:val="00CC1039"/>
    <w:pPr>
      <w:numPr>
        <w:ilvl w:val="3"/>
        <w:numId w:val="32"/>
      </w:numPr>
      <w:tabs>
        <w:tab w:val="num" w:pos="360"/>
        <w:tab w:val="left" w:pos="1560"/>
      </w:tabs>
      <w:adjustRightInd/>
      <w:spacing w:line="276" w:lineRule="auto"/>
      <w:ind w:left="722" w:hanging="361"/>
      <w:contextualSpacing w:val="0"/>
    </w:pPr>
    <w:rPr>
      <w:rFonts w:asciiTheme="minorHAnsi" w:eastAsiaTheme="minorHAnsi" w:hAnsiTheme="minorHAnsi" w:cstheme="minorBidi"/>
      <w:sz w:val="22"/>
      <w:szCs w:val="22"/>
    </w:rPr>
  </w:style>
  <w:style w:type="paragraph" w:customStyle="1" w:styleId="1list">
    <w:name w:val="1. list"/>
    <w:basedOn w:val="ListParagraph"/>
    <w:link w:val="1listChar"/>
    <w:qFormat/>
    <w:rsid w:val="00CC1039"/>
    <w:pPr>
      <w:numPr>
        <w:ilvl w:val="4"/>
        <w:numId w:val="32"/>
      </w:numPr>
      <w:tabs>
        <w:tab w:val="left" w:pos="1920"/>
      </w:tabs>
      <w:adjustRightInd/>
      <w:spacing w:line="276" w:lineRule="auto"/>
      <w:contextualSpacing w:val="0"/>
    </w:pPr>
    <w:rPr>
      <w:rFonts w:asciiTheme="minorHAnsi" w:eastAsiaTheme="minorHAnsi" w:hAnsiTheme="minorHAnsi" w:cstheme="minorBidi"/>
      <w:sz w:val="22"/>
      <w:szCs w:val="22"/>
    </w:rPr>
  </w:style>
  <w:style w:type="character" w:customStyle="1" w:styleId="1listChar">
    <w:name w:val="1. list Char"/>
    <w:basedOn w:val="DefaultParagraphFont"/>
    <w:link w:val="1list"/>
    <w:rsid w:val="00CC1039"/>
    <w:rPr>
      <w:rFonts w:asciiTheme="minorHAnsi" w:eastAsiaTheme="minorHAnsi" w:hAnsiTheme="minorHAnsi" w:cstheme="minorBidi"/>
      <w:sz w:val="22"/>
      <w:szCs w:val="22"/>
    </w:rPr>
  </w:style>
  <w:style w:type="paragraph" w:styleId="Revision">
    <w:name w:val="Revision"/>
    <w:hidden/>
    <w:uiPriority w:val="99"/>
    <w:semiHidden/>
    <w:rsid w:val="00F2143F"/>
    <w:rPr>
      <w:sz w:val="24"/>
      <w:szCs w:val="24"/>
    </w:rPr>
  </w:style>
  <w:style w:type="character" w:customStyle="1" w:styleId="CommentTextChar">
    <w:name w:val="Comment Text Char"/>
    <w:basedOn w:val="DefaultParagraphFont"/>
    <w:link w:val="CommentText"/>
    <w:semiHidden/>
    <w:rsid w:val="00BC35AC"/>
  </w:style>
  <w:style w:type="character" w:customStyle="1" w:styleId="BodyTextIndentChar">
    <w:name w:val="Body Text Indent Char"/>
    <w:basedOn w:val="DefaultParagraphFont"/>
    <w:link w:val="BodyTextIndent"/>
    <w:rsid w:val="00063E69"/>
    <w:rPr>
      <w:sz w:val="24"/>
      <w:szCs w:val="24"/>
    </w:rPr>
  </w:style>
  <w:style w:type="character" w:customStyle="1" w:styleId="ui-provider">
    <w:name w:val="ui-provider"/>
    <w:basedOn w:val="DefaultParagraphFont"/>
    <w:rsid w:val="00F17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lena.murray@usda.gov" TargetMode="External" /><Relationship Id="rId11" Type="http://schemas.openxmlformats.org/officeDocument/2006/relationships/hyperlink" Target="mailto:adrian.kiser@usda.gov" TargetMode="External" /><Relationship Id="rId12" Type="http://schemas.openxmlformats.org/officeDocument/2006/relationships/hyperlink" Target="mailto:sm.fs.r9_fm_wi@usda.gov" TargetMode="External" /><Relationship Id="rId13" Type="http://schemas.openxmlformats.org/officeDocument/2006/relationships/hyperlink" Target="mailto:priscilla.morris@usda.gov" TargetMode="External" /><Relationship Id="rId14" Type="http://schemas.openxmlformats.org/officeDocument/2006/relationships/hyperlink" Target="https://www.wctsservices.usda.gov/energy/maps/investment" TargetMode="External" /><Relationship Id="rId15" Type="http://schemas.openxmlformats.org/officeDocument/2006/relationships/hyperlink" Target="https://www.fs.usda.gov/science-technology/energy-forest-products/wood-innovations-data" TargetMode="External" /><Relationship Id="rId16" Type="http://schemas.openxmlformats.org/officeDocument/2006/relationships/hyperlink" Target="mailto:Regional" TargetMode="External" /><Relationship Id="rId17" Type="http://schemas.openxmlformats.org/officeDocument/2006/relationships/image" Target="media/image1.emf" /><Relationship Id="rId18" Type="http://schemas.openxmlformats.org/officeDocument/2006/relationships/image" Target="media/image2.emf" /><Relationship Id="rId19" Type="http://schemas.openxmlformats.org/officeDocument/2006/relationships/hyperlink" Target="https://www.bls.gov/news.release/pdf/ecec.pdf"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 TargetMode="External" /><Relationship Id="rId5" Type="http://schemas.openxmlformats.org/officeDocument/2006/relationships/hyperlink" Target="https://www.grants.gov/web/grants/home.html" TargetMode="External" /><Relationship Id="rId6" Type="http://schemas.openxmlformats.org/officeDocument/2006/relationships/hyperlink" Target="mailto:julie.kies@usda.gov" TargetMode="External" /><Relationship Id="rId7" Type="http://schemas.openxmlformats.org/officeDocument/2006/relationships/hyperlink" Target="mailto:todd.gardiner@usda.gov" TargetMode="External" /><Relationship Id="rId8" Type="http://schemas.openxmlformats.org/officeDocument/2006/relationships/hyperlink" Target="mailto:grace.sorenson@usda.gov" TargetMode="External" /><Relationship Id="rId9" Type="http://schemas.openxmlformats.org/officeDocument/2006/relationships/hyperlink" Target="mailto:christopher.clark2@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3973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2023-10-20T23:02:00Z</dcterms:created>
  <dcterms:modified xsi:type="dcterms:W3CDTF">2023-10-20T23:02:00Z</dcterms:modified>
</cp:coreProperties>
</file>