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14FF4" w:rsidRPr="003E15F1" w:rsidP="26C79B49" w14:paraId="24962F83" w14:textId="70D89913">
      <w:pPr>
        <w:pStyle w:val="NoSpacing"/>
        <w:jc w:val="center"/>
        <w:rPr>
          <w:rFonts w:asciiTheme="majorHAnsi" w:hAnsiTheme="majorHAnsi" w:cstheme="majorBidi"/>
          <w:sz w:val="36"/>
          <w:szCs w:val="36"/>
        </w:rPr>
      </w:pPr>
      <w:r w:rsidRPr="26C79B49">
        <w:rPr>
          <w:rFonts w:asciiTheme="majorHAnsi" w:hAnsiTheme="majorHAnsi" w:cstheme="majorBidi"/>
          <w:sz w:val="36"/>
          <w:szCs w:val="36"/>
        </w:rPr>
        <w:t xml:space="preserve">Attachment A: </w:t>
      </w:r>
      <w:r w:rsidRPr="26C79B49" w:rsidR="003E15F1">
        <w:rPr>
          <w:rFonts w:asciiTheme="majorHAnsi" w:hAnsiTheme="majorHAnsi" w:cstheme="majorBidi"/>
          <w:sz w:val="36"/>
          <w:szCs w:val="36"/>
        </w:rPr>
        <w:t xml:space="preserve">2020 </w:t>
      </w:r>
      <w:r w:rsidRPr="26C79B49" w:rsidR="00053897">
        <w:rPr>
          <w:rFonts w:asciiTheme="majorHAnsi" w:hAnsiTheme="majorHAnsi" w:cstheme="majorBidi"/>
          <w:sz w:val="36"/>
          <w:szCs w:val="36"/>
        </w:rPr>
        <w:t xml:space="preserve">Special </w:t>
      </w:r>
      <w:r w:rsidRPr="26C79B49" w:rsidR="003E15F1">
        <w:rPr>
          <w:rFonts w:asciiTheme="majorHAnsi" w:hAnsiTheme="majorHAnsi" w:cstheme="majorBidi"/>
          <w:sz w:val="36"/>
          <w:szCs w:val="36"/>
        </w:rPr>
        <w:t xml:space="preserve">Census </w:t>
      </w:r>
      <w:r w:rsidRPr="26C79B49" w:rsidR="00772013">
        <w:rPr>
          <w:rFonts w:asciiTheme="majorHAnsi" w:hAnsiTheme="majorHAnsi" w:cstheme="majorBidi"/>
          <w:sz w:val="36"/>
          <w:szCs w:val="36"/>
        </w:rPr>
        <w:t>Materials</w:t>
      </w:r>
      <w:r w:rsidRPr="26C79B49" w:rsidR="003E15F1">
        <w:rPr>
          <w:rFonts w:asciiTheme="majorHAnsi" w:hAnsiTheme="majorHAnsi" w:cstheme="majorBidi"/>
          <w:sz w:val="36"/>
          <w:szCs w:val="36"/>
        </w:rPr>
        <w:t xml:space="preserve"> List</w:t>
      </w:r>
    </w:p>
    <w:p w:rsidR="003E15F1" w:rsidRPr="007A276B" w:rsidP="00DC6EAB" w14:paraId="39CE4B45" w14:textId="198E85D7">
      <w:pPr>
        <w:spacing w:before="240"/>
        <w:rPr>
          <w:sz w:val="24"/>
          <w:szCs w:val="24"/>
        </w:rPr>
      </w:pPr>
      <w:r w:rsidRPr="007A276B">
        <w:rPr>
          <w:sz w:val="24"/>
          <w:szCs w:val="24"/>
        </w:rPr>
        <w:t xml:space="preserve">Below is the list of the </w:t>
      </w:r>
      <w:r w:rsidRPr="007A276B" w:rsidR="00450C83">
        <w:rPr>
          <w:sz w:val="24"/>
          <w:szCs w:val="24"/>
        </w:rPr>
        <w:t>materials</w:t>
      </w:r>
      <w:r w:rsidRPr="007A276B" w:rsidR="00C724BA">
        <w:rPr>
          <w:sz w:val="24"/>
          <w:szCs w:val="24"/>
        </w:rPr>
        <w:t xml:space="preserve"> </w:t>
      </w:r>
      <w:r w:rsidR="007A276B">
        <w:rPr>
          <w:sz w:val="24"/>
          <w:szCs w:val="24"/>
        </w:rPr>
        <w:t xml:space="preserve">for use </w:t>
      </w:r>
      <w:r w:rsidR="00EB1449">
        <w:rPr>
          <w:sz w:val="24"/>
          <w:szCs w:val="24"/>
        </w:rPr>
        <w:t xml:space="preserve">for the </w:t>
      </w:r>
      <w:r w:rsidR="00053897">
        <w:rPr>
          <w:sz w:val="24"/>
          <w:szCs w:val="24"/>
        </w:rPr>
        <w:t xml:space="preserve">Special </w:t>
      </w:r>
      <w:r w:rsidRPr="007A276B" w:rsidR="00C724BA">
        <w:rPr>
          <w:sz w:val="24"/>
          <w:szCs w:val="24"/>
        </w:rPr>
        <w:t xml:space="preserve">Census </w:t>
      </w:r>
      <w:r w:rsidR="007A276B">
        <w:rPr>
          <w:sz w:val="24"/>
          <w:szCs w:val="24"/>
        </w:rPr>
        <w:t>by the Census Bureau or by governmental units</w:t>
      </w:r>
      <w:r w:rsidR="00C452A1">
        <w:rPr>
          <w:sz w:val="24"/>
          <w:szCs w:val="24"/>
        </w:rPr>
        <w:t xml:space="preserve"> (GUs)</w:t>
      </w:r>
      <w:r w:rsidRPr="007A276B">
        <w:rPr>
          <w:sz w:val="24"/>
          <w:szCs w:val="24"/>
        </w:rPr>
        <w:t>.</w:t>
      </w:r>
    </w:p>
    <w:tbl>
      <w:tblPr>
        <w:tblStyle w:val="PlainTable1"/>
        <w:tblW w:w="13809" w:type="dxa"/>
        <w:tblInd w:w="-113" w:type="dxa"/>
        <w:tblLook w:val="04A0"/>
      </w:tblPr>
      <w:tblGrid>
        <w:gridCol w:w="113"/>
        <w:gridCol w:w="1727"/>
        <w:gridCol w:w="5288"/>
        <w:gridCol w:w="6681"/>
      </w:tblGrid>
      <w:tr w14:paraId="706107C7" w14:textId="77777777" w:rsidTr="00A4052A">
        <w:tblPrEx>
          <w:tblW w:w="13809" w:type="dxa"/>
          <w:tblInd w:w="-113" w:type="dxa"/>
          <w:tblLook w:val="04A0"/>
        </w:tblPrEx>
        <w:trPr>
          <w:gridBefore w:val="1"/>
          <w:wBefore w:w="113" w:type="dxa"/>
          <w:trHeight w:val="390"/>
        </w:trPr>
        <w:tc>
          <w:tcPr>
            <w:tcW w:w="1727" w:type="dxa"/>
            <w:shd w:val="clear" w:color="auto" w:fill="9CC2E5" w:themeFill="accent5" w:themeFillTint="99"/>
            <w:hideMark/>
          </w:tcPr>
          <w:p w:rsidR="00C46388" w:rsidRPr="00C46388" w:rsidP="00C46388" w14:paraId="53389AD6" w14:textId="77777777">
            <w:pPr>
              <w:rPr>
                <w:rFonts w:ascii="Calibri" w:eastAsia="Times New Roman" w:hAnsi="Calibri" w:cs="Calibri"/>
                <w:color w:val="000000"/>
                <w:sz w:val="28"/>
                <w:szCs w:val="28"/>
              </w:rPr>
            </w:pPr>
            <w:r w:rsidRPr="00C46388">
              <w:rPr>
                <w:rFonts w:ascii="Calibri" w:eastAsia="Times New Roman" w:hAnsi="Calibri" w:cs="Calibri"/>
                <w:sz w:val="28"/>
                <w:szCs w:val="28"/>
              </w:rPr>
              <w:t>ID</w:t>
            </w:r>
          </w:p>
        </w:tc>
        <w:tc>
          <w:tcPr>
            <w:tcW w:w="5288" w:type="dxa"/>
            <w:shd w:val="clear" w:color="auto" w:fill="9CC2E5" w:themeFill="accent5" w:themeFillTint="99"/>
            <w:hideMark/>
          </w:tcPr>
          <w:p w:rsidR="00C46388" w:rsidRPr="00C46388" w:rsidP="00C46388" w14:paraId="3D98F64F" w14:textId="77777777">
            <w:pPr>
              <w:rPr>
                <w:rFonts w:ascii="Calibri" w:eastAsia="Times New Roman" w:hAnsi="Calibri" w:cs="Calibri"/>
                <w:color w:val="000000"/>
                <w:sz w:val="28"/>
                <w:szCs w:val="28"/>
              </w:rPr>
            </w:pPr>
            <w:r w:rsidRPr="00C46388">
              <w:rPr>
                <w:rFonts w:ascii="Calibri" w:eastAsia="Times New Roman" w:hAnsi="Calibri" w:cs="Calibri"/>
                <w:sz w:val="28"/>
                <w:szCs w:val="28"/>
              </w:rPr>
              <w:t xml:space="preserve">Material </w:t>
            </w:r>
          </w:p>
        </w:tc>
        <w:tc>
          <w:tcPr>
            <w:tcW w:w="6681" w:type="dxa"/>
            <w:shd w:val="clear" w:color="auto" w:fill="9CC2E5" w:themeFill="accent5" w:themeFillTint="99"/>
            <w:hideMark/>
          </w:tcPr>
          <w:p w:rsidR="00C46388" w:rsidRPr="00C46388" w:rsidP="00C46388" w14:paraId="302E0420" w14:textId="77777777">
            <w:pPr>
              <w:rPr>
                <w:rFonts w:ascii="Calibri" w:eastAsia="Times New Roman" w:hAnsi="Calibri" w:cs="Calibri"/>
                <w:color w:val="000000"/>
                <w:sz w:val="28"/>
                <w:szCs w:val="28"/>
              </w:rPr>
            </w:pPr>
            <w:r w:rsidRPr="00C46388">
              <w:rPr>
                <w:rFonts w:ascii="Calibri" w:eastAsia="Times New Roman" w:hAnsi="Calibri" w:cs="Calibri"/>
                <w:sz w:val="28"/>
                <w:szCs w:val="28"/>
              </w:rPr>
              <w:t>Description</w:t>
            </w:r>
          </w:p>
        </w:tc>
      </w:tr>
      <w:tr w14:paraId="5C4A028F" w14:textId="77777777" w:rsidTr="00A4052A">
        <w:tblPrEx>
          <w:tblW w:w="13809" w:type="dxa"/>
          <w:tblInd w:w="-113" w:type="dxa"/>
          <w:tblLook w:val="04A0"/>
        </w:tblPrEx>
        <w:trPr>
          <w:gridBefore w:val="1"/>
          <w:wBefore w:w="113" w:type="dxa"/>
          <w:trHeight w:val="450"/>
        </w:trPr>
        <w:tc>
          <w:tcPr>
            <w:tcW w:w="13696" w:type="dxa"/>
            <w:gridSpan w:val="3"/>
            <w:shd w:val="clear" w:color="auto" w:fill="FEF2CC" w:themeFill="accent4" w:themeFillTint="33"/>
          </w:tcPr>
          <w:p w:rsidR="002950AF" w:rsidP="00C46388" w14:paraId="190DDCA6" w14:textId="77777777">
            <w:pPr>
              <w:rPr>
                <w:rFonts w:ascii="Calibri" w:eastAsia="Times New Roman" w:hAnsi="Calibri" w:cs="Calibri"/>
                <w:b w:val="0"/>
                <w:bCs w:val="0"/>
                <w:color w:val="000000"/>
                <w:sz w:val="28"/>
                <w:szCs w:val="28"/>
              </w:rPr>
            </w:pPr>
            <w:r w:rsidRPr="00C46388">
              <w:rPr>
                <w:rFonts w:ascii="Calibri" w:eastAsia="Times New Roman" w:hAnsi="Calibri" w:cs="Calibri"/>
                <w:color w:val="000000"/>
                <w:sz w:val="28"/>
                <w:szCs w:val="28"/>
              </w:rPr>
              <w:t>Cost Estimate</w:t>
            </w:r>
          </w:p>
          <w:p w:rsidR="002950AF" w:rsidRPr="009131B7" w:rsidP="00C46388" w14:paraId="43D1A23E" w14:textId="46CF481A">
            <w:pPr>
              <w:rPr>
                <w:rFonts w:ascii="Calibri" w:eastAsia="Times New Roman" w:hAnsi="Calibri" w:cs="Calibri"/>
                <w:b w:val="0"/>
                <w:bCs w:val="0"/>
                <w:color w:val="000000"/>
                <w:sz w:val="28"/>
                <w:szCs w:val="28"/>
              </w:rPr>
            </w:pPr>
          </w:p>
        </w:tc>
      </w:tr>
      <w:tr w14:paraId="23EB59E2" w14:textId="77777777" w:rsidTr="00A4052A">
        <w:tblPrEx>
          <w:tblW w:w="13809" w:type="dxa"/>
          <w:tblInd w:w="-113" w:type="dxa"/>
          <w:tblLook w:val="04A0"/>
        </w:tblPrEx>
        <w:trPr>
          <w:gridBefore w:val="1"/>
          <w:wBefore w:w="113" w:type="dxa"/>
          <w:trHeight w:val="450"/>
        </w:trPr>
        <w:tc>
          <w:tcPr>
            <w:tcW w:w="1727" w:type="dxa"/>
            <w:shd w:val="clear" w:color="auto" w:fill="auto"/>
          </w:tcPr>
          <w:p w:rsidR="002950AF" w:rsidRPr="00AC1022" w:rsidP="45871832" w14:paraId="4E73903C" w14:textId="32A72155">
            <w:pPr>
              <w:rPr>
                <w:rFonts w:ascii="Calibri" w:eastAsia="Times New Roman" w:hAnsi="Calibri" w:cs="Calibri"/>
                <w:b w:val="0"/>
                <w:bCs w:val="0"/>
                <w:color w:val="000000" w:themeColor="text1"/>
                <w:sz w:val="28"/>
                <w:szCs w:val="28"/>
              </w:rPr>
            </w:pPr>
            <w:r w:rsidRPr="00AC1022">
              <w:rPr>
                <w:rFonts w:ascii="Calibri" w:eastAsia="Times New Roman" w:hAnsi="Calibri" w:cs="Calibri"/>
                <w:color w:val="000000" w:themeColor="text1"/>
                <w:sz w:val="24"/>
                <w:szCs w:val="24"/>
              </w:rPr>
              <w:t>SC-900 RCE</w:t>
            </w:r>
          </w:p>
        </w:tc>
        <w:tc>
          <w:tcPr>
            <w:tcW w:w="5288" w:type="dxa"/>
            <w:shd w:val="clear" w:color="auto" w:fill="auto"/>
          </w:tcPr>
          <w:p w:rsidR="002950AF" w:rsidRPr="00AC1022" w:rsidP="45871832" w14:paraId="42712DC8" w14:textId="50B67DFD">
            <w:pPr>
              <w:rPr>
                <w:rFonts w:ascii="Calibri" w:eastAsia="Times New Roman" w:hAnsi="Calibri" w:cs="Calibri"/>
                <w:b/>
                <w:bCs/>
                <w:color w:val="000000" w:themeColor="text1"/>
                <w:sz w:val="28"/>
                <w:szCs w:val="28"/>
              </w:rPr>
            </w:pPr>
            <w:r w:rsidRPr="00AC1022">
              <w:rPr>
                <w:rFonts w:ascii="Calibri" w:eastAsia="Times New Roman" w:hAnsi="Calibri" w:cs="Calibri"/>
                <w:color w:val="000000" w:themeColor="text1"/>
                <w:sz w:val="24"/>
                <w:szCs w:val="24"/>
              </w:rPr>
              <w:t>Request for Cost Estimate Form</w:t>
            </w:r>
          </w:p>
        </w:tc>
        <w:tc>
          <w:tcPr>
            <w:tcW w:w="6681" w:type="dxa"/>
            <w:shd w:val="clear" w:color="auto" w:fill="auto"/>
          </w:tcPr>
          <w:p w:rsidR="002950AF" w:rsidRPr="00AC1022" w:rsidP="45871832" w14:paraId="31D7191E" w14:textId="040C3106">
            <w:pPr>
              <w:rPr>
                <w:rFonts w:ascii="Calibri" w:eastAsia="Times New Roman" w:hAnsi="Calibri" w:cs="Calibri"/>
                <w:color w:val="000000" w:themeColor="text1"/>
                <w:sz w:val="28"/>
                <w:szCs w:val="28"/>
              </w:rPr>
            </w:pPr>
            <w:r w:rsidRPr="00AC1022">
              <w:rPr>
                <w:rFonts w:ascii="Calibri" w:eastAsia="Times New Roman" w:hAnsi="Calibri" w:cs="Calibri"/>
                <w:color w:val="000000" w:themeColor="text1"/>
                <w:sz w:val="24"/>
                <w:szCs w:val="24"/>
              </w:rPr>
              <w:t> This form will be used by GUs to submit requests for a Special Census cost estimate to the Census Bureau.</w:t>
            </w:r>
          </w:p>
        </w:tc>
      </w:tr>
      <w:tr w14:paraId="437F42B3" w14:textId="77777777" w:rsidTr="00A4052A">
        <w:tblPrEx>
          <w:tblW w:w="13809" w:type="dxa"/>
          <w:tblInd w:w="-113" w:type="dxa"/>
          <w:tblLook w:val="04A0"/>
        </w:tblPrEx>
        <w:trPr>
          <w:gridBefore w:val="1"/>
          <w:wBefore w:w="113" w:type="dxa"/>
          <w:trHeight w:val="450"/>
        </w:trPr>
        <w:tc>
          <w:tcPr>
            <w:tcW w:w="13696" w:type="dxa"/>
            <w:gridSpan w:val="3"/>
            <w:shd w:val="clear" w:color="auto" w:fill="FEF2CC" w:themeFill="accent4" w:themeFillTint="33"/>
            <w:hideMark/>
          </w:tcPr>
          <w:p w:rsidR="002950AF" w:rsidRPr="00C46388" w:rsidP="002950AF" w14:paraId="371ADB57" w14:textId="77777777">
            <w:pPr>
              <w:rPr>
                <w:rFonts w:ascii="Calibri" w:eastAsia="Times New Roman" w:hAnsi="Calibri" w:cs="Calibri"/>
                <w:b w:val="0"/>
                <w:bCs w:val="0"/>
                <w:color w:val="000000"/>
                <w:sz w:val="28"/>
                <w:szCs w:val="28"/>
              </w:rPr>
            </w:pPr>
            <w:r w:rsidRPr="00C46388">
              <w:rPr>
                <w:rFonts w:ascii="Calibri" w:eastAsia="Times New Roman" w:hAnsi="Calibri" w:cs="Calibri"/>
                <w:color w:val="000000"/>
                <w:sz w:val="28"/>
                <w:szCs w:val="28"/>
              </w:rPr>
              <w:t>Mailings</w:t>
            </w:r>
          </w:p>
          <w:p w:rsidR="002950AF" w:rsidRPr="00C46388" w:rsidP="002950AF" w14:paraId="0B77974A" w14:textId="65743B7B">
            <w:pPr>
              <w:rPr>
                <w:rFonts w:ascii="Calibri" w:eastAsia="Times New Roman" w:hAnsi="Calibri" w:cs="Calibri"/>
                <w:color w:val="000000"/>
              </w:rPr>
            </w:pPr>
            <w:r w:rsidRPr="00C46388">
              <w:rPr>
                <w:rFonts w:ascii="Calibri" w:eastAsia="Times New Roman" w:hAnsi="Calibri" w:cs="Calibri"/>
                <w:color w:val="000000"/>
              </w:rPr>
              <w:t> </w:t>
            </w:r>
          </w:p>
          <w:p w:rsidR="002950AF" w:rsidRPr="00C46388" w:rsidP="002950AF" w14:paraId="6AB882D0" w14:textId="77AEE441">
            <w:pPr>
              <w:rPr>
                <w:rFonts w:ascii="Calibri" w:eastAsia="Times New Roman" w:hAnsi="Calibri" w:cs="Calibri"/>
                <w:color w:val="000000"/>
              </w:rPr>
            </w:pPr>
            <w:r w:rsidRPr="00C46388">
              <w:rPr>
                <w:rFonts w:ascii="Calibri" w:eastAsia="Times New Roman" w:hAnsi="Calibri" w:cs="Calibri"/>
                <w:color w:val="000000"/>
              </w:rPr>
              <w:t> </w:t>
            </w:r>
          </w:p>
        </w:tc>
      </w:tr>
      <w:tr w14:paraId="59BE8706" w14:textId="77777777" w:rsidTr="00A4052A">
        <w:tblPrEx>
          <w:tblW w:w="13809" w:type="dxa"/>
          <w:tblInd w:w="-113" w:type="dxa"/>
          <w:tblLook w:val="04A0"/>
        </w:tblPrEx>
        <w:trPr>
          <w:gridBefore w:val="1"/>
          <w:wBefore w:w="113" w:type="dxa"/>
          <w:trHeight w:val="1905"/>
        </w:trPr>
        <w:tc>
          <w:tcPr>
            <w:tcW w:w="1727" w:type="dxa"/>
            <w:hideMark/>
          </w:tcPr>
          <w:p w:rsidR="002950AF" w:rsidRPr="00C46388" w:rsidP="002950AF" w14:paraId="042E9E67" w14:textId="3BE00BB1">
            <w:pPr>
              <w:rPr>
                <w:rFonts w:ascii="Calibri" w:eastAsia="Times New Roman" w:hAnsi="Calibri" w:cs="Calibri"/>
                <w:color w:val="000000"/>
                <w:sz w:val="24"/>
                <w:szCs w:val="24"/>
              </w:rPr>
            </w:pPr>
            <w:r w:rsidRPr="00C46388">
              <w:rPr>
                <w:rFonts w:ascii="Calibri" w:eastAsia="Times New Roman" w:hAnsi="Calibri" w:cs="Calibri"/>
                <w:color w:val="000000"/>
                <w:sz w:val="24"/>
                <w:szCs w:val="24"/>
              </w:rPr>
              <w:t>SC-L1</w:t>
            </w:r>
            <w:r w:rsidR="00914FF4">
              <w:rPr>
                <w:rFonts w:ascii="Calibri" w:eastAsia="Times New Roman" w:hAnsi="Calibri" w:cs="Calibri"/>
                <w:color w:val="000000"/>
                <w:sz w:val="24"/>
                <w:szCs w:val="24"/>
              </w:rPr>
              <w:t>Rev</w:t>
            </w:r>
            <w:r w:rsidRPr="00C46388">
              <w:rPr>
                <w:rFonts w:ascii="Calibri" w:eastAsia="Times New Roman" w:hAnsi="Calibri" w:cs="Calibri"/>
                <w:color w:val="000000"/>
                <w:sz w:val="24"/>
                <w:szCs w:val="24"/>
              </w:rPr>
              <w:t>(E/S)</w:t>
            </w:r>
          </w:p>
        </w:tc>
        <w:tc>
          <w:tcPr>
            <w:tcW w:w="5288" w:type="dxa"/>
            <w:hideMark/>
          </w:tcPr>
          <w:p w:rsidR="002950AF" w:rsidRPr="00C46388" w:rsidP="002950AF" w14:paraId="0B7F92F0" w14:textId="77777777">
            <w:pPr>
              <w:rPr>
                <w:rFonts w:ascii="Calibri" w:eastAsia="Times New Roman" w:hAnsi="Calibri" w:cs="Calibri"/>
                <w:color w:val="000000"/>
                <w:sz w:val="24"/>
                <w:szCs w:val="24"/>
              </w:rPr>
            </w:pPr>
            <w:r w:rsidRPr="00C46388">
              <w:rPr>
                <w:rFonts w:ascii="Calibri" w:eastAsia="Times New Roman" w:hAnsi="Calibri" w:cs="Calibri"/>
                <w:color w:val="000000"/>
                <w:sz w:val="24"/>
                <w:szCs w:val="24"/>
              </w:rPr>
              <w:t>Invitation Letter</w:t>
            </w:r>
          </w:p>
        </w:tc>
        <w:tc>
          <w:tcPr>
            <w:tcW w:w="6681" w:type="dxa"/>
            <w:hideMark/>
          </w:tcPr>
          <w:p w:rsidR="002950AF" w:rsidRPr="00C46388" w:rsidP="002950AF" w14:paraId="3834B989" w14:textId="5146C4C5">
            <w:pPr>
              <w:rPr>
                <w:rFonts w:ascii="Calibri" w:eastAsia="Times New Roman" w:hAnsi="Calibri" w:cs="Calibri"/>
                <w:color w:val="000000"/>
                <w:sz w:val="24"/>
                <w:szCs w:val="24"/>
              </w:rPr>
            </w:pPr>
            <w:r w:rsidRPr="00C46388">
              <w:rPr>
                <w:rFonts w:ascii="Calibri" w:eastAsia="Times New Roman" w:hAnsi="Calibri" w:cs="Calibri"/>
                <w:color w:val="000000"/>
                <w:sz w:val="24"/>
                <w:szCs w:val="24"/>
              </w:rPr>
              <w:t xml:space="preserve">This letter is sent to all housing units in the Special Census area </w:t>
            </w:r>
            <w:r w:rsidR="00914FF4">
              <w:rPr>
                <w:rFonts w:ascii="Calibri" w:eastAsia="Times New Roman" w:hAnsi="Calibri" w:cs="Calibri"/>
                <w:color w:val="000000"/>
                <w:sz w:val="24"/>
                <w:szCs w:val="24"/>
              </w:rPr>
              <w:t xml:space="preserve">inviting them </w:t>
            </w:r>
            <w:r w:rsidRPr="00C46388">
              <w:rPr>
                <w:rFonts w:ascii="Calibri" w:eastAsia="Times New Roman" w:hAnsi="Calibri" w:cs="Calibri"/>
                <w:color w:val="000000"/>
                <w:sz w:val="24"/>
                <w:szCs w:val="24"/>
              </w:rPr>
              <w:t xml:space="preserve">to self-respond through the Special Census internet self-response instrument. It contains information about the Special Census, a unique Special Census ID for each housing unit, and the URL where the housing unit can respond online to the Special Census. </w:t>
            </w:r>
            <w:r w:rsidR="00914FF4">
              <w:rPr>
                <w:rFonts w:ascii="Calibri" w:eastAsia="Times New Roman" w:hAnsi="Calibri" w:cs="Calibri"/>
                <w:color w:val="000000"/>
                <w:sz w:val="24"/>
                <w:szCs w:val="24"/>
              </w:rPr>
              <w:t>Revised to remove the Director’s name.</w:t>
            </w:r>
          </w:p>
        </w:tc>
      </w:tr>
      <w:tr w14:paraId="7259EB2D" w14:textId="77777777" w:rsidTr="00A4052A">
        <w:tblPrEx>
          <w:tblW w:w="13809" w:type="dxa"/>
          <w:tblInd w:w="-113" w:type="dxa"/>
          <w:tblLook w:val="04A0"/>
        </w:tblPrEx>
        <w:trPr>
          <w:gridBefore w:val="1"/>
          <w:wBefore w:w="113" w:type="dxa"/>
          <w:trHeight w:val="960"/>
        </w:trPr>
        <w:tc>
          <w:tcPr>
            <w:tcW w:w="1727" w:type="dxa"/>
            <w:hideMark/>
          </w:tcPr>
          <w:p w:rsidR="002950AF" w:rsidRPr="00C46388" w:rsidP="002950AF" w14:paraId="7D4ECB3D" w14:textId="77777777">
            <w:pPr>
              <w:rPr>
                <w:rFonts w:ascii="Calibri" w:eastAsia="Times New Roman" w:hAnsi="Calibri" w:cs="Calibri"/>
                <w:color w:val="000000"/>
                <w:sz w:val="24"/>
                <w:szCs w:val="24"/>
              </w:rPr>
            </w:pPr>
            <w:r w:rsidRPr="00C46388">
              <w:rPr>
                <w:rFonts w:ascii="Calibri" w:eastAsia="Times New Roman" w:hAnsi="Calibri" w:cs="Calibri"/>
                <w:color w:val="000000"/>
                <w:sz w:val="24"/>
                <w:szCs w:val="24"/>
              </w:rPr>
              <w:t>SC-FL(E/S)</w:t>
            </w:r>
          </w:p>
        </w:tc>
        <w:tc>
          <w:tcPr>
            <w:tcW w:w="5288" w:type="dxa"/>
            <w:hideMark/>
          </w:tcPr>
          <w:p w:rsidR="002950AF" w:rsidRPr="00C46388" w:rsidP="002950AF" w14:paraId="52D7F019" w14:textId="77777777">
            <w:pPr>
              <w:rPr>
                <w:rFonts w:ascii="Calibri" w:eastAsia="Times New Roman" w:hAnsi="Calibri" w:cs="Calibri"/>
                <w:color w:val="000000"/>
                <w:sz w:val="24"/>
                <w:szCs w:val="24"/>
              </w:rPr>
            </w:pPr>
            <w:r w:rsidRPr="00C46388">
              <w:rPr>
                <w:rFonts w:ascii="Calibri" w:eastAsia="Times New Roman" w:hAnsi="Calibri" w:cs="Calibri"/>
                <w:color w:val="000000"/>
                <w:sz w:val="24"/>
                <w:szCs w:val="24"/>
              </w:rPr>
              <w:t>Frequently Asked Questions (FAQ) Insert</w:t>
            </w:r>
          </w:p>
        </w:tc>
        <w:tc>
          <w:tcPr>
            <w:tcW w:w="6681" w:type="dxa"/>
            <w:hideMark/>
          </w:tcPr>
          <w:p w:rsidR="002950AF" w:rsidRPr="00C46388" w:rsidP="002950AF" w14:paraId="4122E28C" w14:textId="77777777">
            <w:pPr>
              <w:rPr>
                <w:rFonts w:ascii="Calibri" w:eastAsia="Times New Roman" w:hAnsi="Calibri" w:cs="Calibri"/>
                <w:color w:val="000000"/>
                <w:sz w:val="24"/>
                <w:szCs w:val="24"/>
              </w:rPr>
            </w:pPr>
            <w:r w:rsidRPr="00C46388">
              <w:rPr>
                <w:rFonts w:ascii="Calibri" w:eastAsia="Times New Roman" w:hAnsi="Calibri" w:cs="Calibri"/>
                <w:color w:val="000000"/>
                <w:sz w:val="24"/>
                <w:szCs w:val="24"/>
              </w:rPr>
              <w:t>This FAQ insert will provide additional information to respondents who have census-related questions. It will also appear on the Census Bureau’s Special Census web page.</w:t>
            </w:r>
          </w:p>
        </w:tc>
      </w:tr>
      <w:tr w14:paraId="596BF340" w14:textId="77777777" w:rsidTr="00A4052A">
        <w:tblPrEx>
          <w:tblW w:w="13809" w:type="dxa"/>
          <w:tblInd w:w="-113" w:type="dxa"/>
          <w:tblLook w:val="04A0"/>
        </w:tblPrEx>
        <w:trPr>
          <w:gridBefore w:val="1"/>
          <w:wBefore w:w="113" w:type="dxa"/>
          <w:trHeight w:val="645"/>
        </w:trPr>
        <w:tc>
          <w:tcPr>
            <w:tcW w:w="1727" w:type="dxa"/>
          </w:tcPr>
          <w:p w:rsidR="00A4052A" w:rsidRPr="00C46388" w:rsidP="00A4052A" w14:paraId="7EA000C6" w14:textId="3366C179">
            <w:pPr>
              <w:rPr>
                <w:rFonts w:ascii="Calibri" w:eastAsia="Times New Roman" w:hAnsi="Calibri" w:cs="Calibri"/>
                <w:color w:val="000000"/>
                <w:sz w:val="24"/>
                <w:szCs w:val="24"/>
              </w:rPr>
            </w:pPr>
            <w:r w:rsidRPr="00C46388">
              <w:rPr>
                <w:rFonts w:ascii="Calibri" w:eastAsia="Times New Roman" w:hAnsi="Calibri" w:cs="Calibri"/>
                <w:color w:val="000000"/>
                <w:sz w:val="24"/>
                <w:szCs w:val="24"/>
              </w:rPr>
              <w:t>SC-L2</w:t>
            </w:r>
            <w:r>
              <w:rPr>
                <w:rFonts w:ascii="Calibri" w:eastAsia="Times New Roman" w:hAnsi="Calibri" w:cs="Calibri"/>
                <w:color w:val="000000"/>
                <w:sz w:val="24"/>
                <w:szCs w:val="24"/>
              </w:rPr>
              <w:t>Rev</w:t>
            </w:r>
            <w:r w:rsidRPr="00C46388">
              <w:rPr>
                <w:rFonts w:ascii="Calibri" w:eastAsia="Times New Roman" w:hAnsi="Calibri" w:cs="Calibri"/>
                <w:color w:val="000000"/>
                <w:sz w:val="24"/>
                <w:szCs w:val="24"/>
              </w:rPr>
              <w:t>(E/S)</w:t>
            </w:r>
          </w:p>
        </w:tc>
        <w:tc>
          <w:tcPr>
            <w:tcW w:w="5288" w:type="dxa"/>
          </w:tcPr>
          <w:p w:rsidR="00A4052A" w:rsidRPr="00C46388" w:rsidP="00A4052A" w14:paraId="5B4AADA1" w14:textId="08191DE5">
            <w:pPr>
              <w:rPr>
                <w:rFonts w:ascii="Calibri" w:eastAsia="Times New Roman" w:hAnsi="Calibri" w:cs="Calibri"/>
                <w:color w:val="000000"/>
                <w:sz w:val="24"/>
                <w:szCs w:val="24"/>
              </w:rPr>
            </w:pPr>
            <w:r w:rsidRPr="00C46388">
              <w:rPr>
                <w:rFonts w:ascii="Calibri" w:eastAsia="Times New Roman" w:hAnsi="Calibri" w:cs="Calibri"/>
                <w:color w:val="000000"/>
                <w:sz w:val="24"/>
                <w:szCs w:val="24"/>
              </w:rPr>
              <w:t>Reminder Letter</w:t>
            </w:r>
          </w:p>
        </w:tc>
        <w:tc>
          <w:tcPr>
            <w:tcW w:w="6681" w:type="dxa"/>
          </w:tcPr>
          <w:p w:rsidR="00A4052A" w:rsidRPr="00C46388" w:rsidP="00A4052A" w14:paraId="5AF3E383" w14:textId="469C92FD">
            <w:pPr>
              <w:rPr>
                <w:rFonts w:ascii="Calibri" w:eastAsia="Times New Roman" w:hAnsi="Calibri" w:cs="Calibri"/>
                <w:color w:val="000000"/>
                <w:sz w:val="24"/>
                <w:szCs w:val="24"/>
              </w:rPr>
            </w:pPr>
            <w:r w:rsidRPr="00C46388">
              <w:rPr>
                <w:rFonts w:ascii="Calibri" w:eastAsia="Times New Roman" w:hAnsi="Calibri" w:cs="Calibri"/>
                <w:color w:val="000000"/>
                <w:sz w:val="24"/>
                <w:szCs w:val="24"/>
              </w:rPr>
              <w:t>This letter is sent to all housing units in the Special Census area to remind them to self-respond through the Special Census internet self-response instrument. This letter will contain the unique Special Census ID for each housing unit. It will be sent approximately one week after the Invitation Letter.</w:t>
            </w:r>
            <w:r>
              <w:rPr>
                <w:rFonts w:ascii="Calibri" w:eastAsia="Times New Roman" w:hAnsi="Calibri" w:cs="Calibri"/>
                <w:color w:val="000000"/>
                <w:sz w:val="24"/>
                <w:szCs w:val="24"/>
              </w:rPr>
              <w:t xml:space="preserve"> Revised to remove the Director’s name.</w:t>
            </w:r>
          </w:p>
        </w:tc>
      </w:tr>
      <w:tr w14:paraId="6A3DE501" w14:textId="77777777" w:rsidTr="00A4052A">
        <w:tblPrEx>
          <w:tblW w:w="13809" w:type="dxa"/>
          <w:tblInd w:w="-113" w:type="dxa"/>
          <w:tblLook w:val="04A0"/>
        </w:tblPrEx>
        <w:trPr>
          <w:trHeight w:val="1275"/>
        </w:trPr>
        <w:tc>
          <w:tcPr>
            <w:tcW w:w="1840" w:type="dxa"/>
            <w:gridSpan w:val="2"/>
            <w:hideMark/>
          </w:tcPr>
          <w:p w:rsidR="00A4052A" w:rsidRPr="00C46388" w:rsidP="008375AA" w14:paraId="63A86BA7" w14:textId="77777777">
            <w:pPr>
              <w:rPr>
                <w:rFonts w:ascii="Calibri" w:eastAsia="Times New Roman" w:hAnsi="Calibri" w:cs="Calibri"/>
                <w:color w:val="000000"/>
                <w:sz w:val="24"/>
                <w:szCs w:val="24"/>
              </w:rPr>
            </w:pPr>
            <w:r w:rsidRPr="00C46388">
              <w:rPr>
                <w:rFonts w:ascii="Calibri" w:eastAsia="Times New Roman" w:hAnsi="Calibri" w:cs="Calibri"/>
                <w:color w:val="000000"/>
                <w:sz w:val="24"/>
                <w:szCs w:val="24"/>
              </w:rPr>
              <w:t>SC-P3</w:t>
            </w:r>
            <w:r>
              <w:rPr>
                <w:rFonts w:ascii="Calibri" w:eastAsia="Times New Roman" w:hAnsi="Calibri" w:cs="Calibri"/>
                <w:color w:val="000000"/>
                <w:sz w:val="24"/>
                <w:szCs w:val="24"/>
              </w:rPr>
              <w:t>Rev</w:t>
            </w:r>
            <w:r w:rsidRPr="00C46388">
              <w:rPr>
                <w:rFonts w:ascii="Calibri" w:eastAsia="Times New Roman" w:hAnsi="Calibri" w:cs="Calibri"/>
                <w:color w:val="000000"/>
                <w:sz w:val="24"/>
                <w:szCs w:val="24"/>
              </w:rPr>
              <w:t>(E/S)</w:t>
            </w:r>
          </w:p>
        </w:tc>
        <w:tc>
          <w:tcPr>
            <w:tcW w:w="5288" w:type="dxa"/>
            <w:hideMark/>
          </w:tcPr>
          <w:p w:rsidR="00A4052A" w:rsidRPr="00C46388" w:rsidP="008375AA" w14:paraId="4F36DE4D" w14:textId="77777777">
            <w:pPr>
              <w:rPr>
                <w:rFonts w:ascii="Calibri" w:eastAsia="Times New Roman" w:hAnsi="Calibri" w:cs="Calibri"/>
                <w:color w:val="000000"/>
                <w:sz w:val="24"/>
                <w:szCs w:val="24"/>
              </w:rPr>
            </w:pPr>
            <w:r w:rsidRPr="00C46388">
              <w:rPr>
                <w:rFonts w:ascii="Calibri" w:eastAsia="Times New Roman" w:hAnsi="Calibri" w:cs="Calibri"/>
                <w:color w:val="000000"/>
                <w:sz w:val="24"/>
                <w:szCs w:val="24"/>
              </w:rPr>
              <w:t>Reminder Postcard</w:t>
            </w:r>
          </w:p>
        </w:tc>
        <w:tc>
          <w:tcPr>
            <w:tcW w:w="6681" w:type="dxa"/>
            <w:hideMark/>
          </w:tcPr>
          <w:p w:rsidR="00A4052A" w:rsidRPr="00C46388" w:rsidP="008375AA" w14:paraId="06FB1AC0" w14:textId="77777777">
            <w:pPr>
              <w:rPr>
                <w:rFonts w:ascii="Calibri" w:eastAsia="Times New Roman" w:hAnsi="Calibri" w:cs="Calibri"/>
                <w:color w:val="000000"/>
                <w:sz w:val="24"/>
                <w:szCs w:val="24"/>
              </w:rPr>
            </w:pPr>
            <w:r w:rsidRPr="00C46388">
              <w:rPr>
                <w:rFonts w:ascii="Calibri" w:eastAsia="Times New Roman" w:hAnsi="Calibri" w:cs="Calibri"/>
                <w:color w:val="000000"/>
                <w:sz w:val="24"/>
                <w:szCs w:val="24"/>
              </w:rPr>
              <w:t>This postcard is sent to all housing units   in the Special Census area to remind them to self-respond through the Special Census internet self-response instrument. It will be sent approximately one week after the Reminder Letter.</w:t>
            </w:r>
            <w:r>
              <w:rPr>
                <w:rFonts w:ascii="Calibri" w:eastAsia="Times New Roman" w:hAnsi="Calibri" w:cs="Calibri"/>
                <w:color w:val="000000"/>
                <w:sz w:val="24"/>
                <w:szCs w:val="24"/>
              </w:rPr>
              <w:t xml:space="preserve"> Revised to remove the Director’s name.</w:t>
            </w:r>
          </w:p>
        </w:tc>
      </w:tr>
      <w:tr w14:paraId="2DA8BD90" w14:textId="77777777" w:rsidTr="00A4052A">
        <w:tblPrEx>
          <w:tblW w:w="13809" w:type="dxa"/>
          <w:tblInd w:w="-113" w:type="dxa"/>
          <w:tblLook w:val="04A0"/>
        </w:tblPrEx>
        <w:trPr>
          <w:gridBefore w:val="1"/>
          <w:wBefore w:w="113" w:type="dxa"/>
          <w:trHeight w:val="1590"/>
        </w:trPr>
        <w:tc>
          <w:tcPr>
            <w:tcW w:w="1727" w:type="dxa"/>
          </w:tcPr>
          <w:p w:rsidR="00A4052A" w:rsidRPr="00C46388" w:rsidP="00A4052A" w14:paraId="1D5FD636" w14:textId="79B9B9FF">
            <w:pPr>
              <w:rPr>
                <w:rFonts w:ascii="Calibri" w:eastAsia="Times New Roman" w:hAnsi="Calibri" w:cs="Calibri"/>
                <w:color w:val="000000"/>
                <w:sz w:val="24"/>
                <w:szCs w:val="24"/>
              </w:rPr>
            </w:pPr>
            <w:r w:rsidRPr="00C46388">
              <w:rPr>
                <w:rFonts w:ascii="Calibri" w:eastAsia="Times New Roman" w:hAnsi="Calibri" w:cs="Calibri"/>
                <w:color w:val="000000"/>
                <w:sz w:val="24"/>
                <w:szCs w:val="24"/>
              </w:rPr>
              <w:t>SC-P4</w:t>
            </w:r>
            <w:r>
              <w:rPr>
                <w:rFonts w:ascii="Calibri" w:eastAsia="Times New Roman" w:hAnsi="Calibri" w:cs="Calibri"/>
                <w:color w:val="000000"/>
                <w:sz w:val="24"/>
                <w:szCs w:val="24"/>
              </w:rPr>
              <w:t>Rev</w:t>
            </w:r>
            <w:r w:rsidRPr="00C46388">
              <w:rPr>
                <w:rFonts w:ascii="Calibri" w:eastAsia="Times New Roman" w:hAnsi="Calibri" w:cs="Calibri"/>
                <w:color w:val="000000"/>
                <w:sz w:val="24"/>
                <w:szCs w:val="24"/>
              </w:rPr>
              <w:t>(E/S)</w:t>
            </w:r>
          </w:p>
        </w:tc>
        <w:tc>
          <w:tcPr>
            <w:tcW w:w="5288" w:type="dxa"/>
          </w:tcPr>
          <w:p w:rsidR="00A4052A" w:rsidRPr="00C46388" w:rsidP="00A4052A" w14:paraId="00A9A80B" w14:textId="3D410A7E">
            <w:pPr>
              <w:rPr>
                <w:rFonts w:ascii="Calibri" w:eastAsia="Times New Roman" w:hAnsi="Calibri" w:cs="Calibri"/>
                <w:color w:val="000000"/>
                <w:sz w:val="24"/>
                <w:szCs w:val="24"/>
              </w:rPr>
            </w:pPr>
            <w:r w:rsidRPr="00C46388">
              <w:rPr>
                <w:rFonts w:ascii="Calibri" w:eastAsia="Times New Roman" w:hAnsi="Calibri" w:cs="Calibri"/>
                <w:color w:val="000000"/>
                <w:sz w:val="24"/>
                <w:szCs w:val="24"/>
              </w:rPr>
              <w:t>Final Reminder Postcard</w:t>
            </w:r>
          </w:p>
        </w:tc>
        <w:tc>
          <w:tcPr>
            <w:tcW w:w="6681" w:type="dxa"/>
          </w:tcPr>
          <w:p w:rsidR="00A4052A" w:rsidRPr="00C46388" w:rsidP="00A4052A" w14:paraId="07A059FC" w14:textId="4CE26B06">
            <w:pPr>
              <w:rPr>
                <w:rFonts w:ascii="Calibri" w:eastAsia="Times New Roman" w:hAnsi="Calibri" w:cs="Calibri"/>
                <w:color w:val="000000"/>
                <w:sz w:val="24"/>
                <w:szCs w:val="24"/>
              </w:rPr>
            </w:pPr>
            <w:r w:rsidRPr="00C46388">
              <w:rPr>
                <w:rFonts w:ascii="Calibri" w:eastAsia="Times New Roman" w:hAnsi="Calibri" w:cs="Calibri"/>
                <w:color w:val="000000"/>
                <w:sz w:val="24"/>
                <w:szCs w:val="24"/>
              </w:rPr>
              <w:t xml:space="preserve">This postcard is sent to all housing units   in the Special Census area to remind them to self-respond through the Special Census internet self-response instrument. This is the final reminder to housing </w:t>
            </w:r>
            <w:r w:rsidRPr="00C46388">
              <w:rPr>
                <w:rFonts w:ascii="Calibri" w:eastAsia="Times New Roman" w:hAnsi="Calibri" w:cs="Calibri"/>
                <w:color w:val="000000"/>
                <w:sz w:val="24"/>
                <w:szCs w:val="24"/>
              </w:rPr>
              <w:t>units</w:t>
            </w:r>
            <w:r w:rsidRPr="00C46388">
              <w:rPr>
                <w:rFonts w:ascii="Calibri" w:eastAsia="Times New Roman" w:hAnsi="Calibri" w:cs="Calibri"/>
                <w:color w:val="000000"/>
                <w:sz w:val="24"/>
                <w:szCs w:val="24"/>
              </w:rPr>
              <w:t xml:space="preserve"> and it will be sent approximately one week after the Reminder Postcard.</w:t>
            </w:r>
            <w:r>
              <w:rPr>
                <w:rFonts w:ascii="Calibri" w:eastAsia="Times New Roman" w:hAnsi="Calibri" w:cs="Calibri"/>
                <w:color w:val="000000"/>
                <w:sz w:val="24"/>
                <w:szCs w:val="24"/>
              </w:rPr>
              <w:t xml:space="preserve"> Revised to remove the Director’s name.</w:t>
            </w:r>
          </w:p>
        </w:tc>
      </w:tr>
      <w:tr w14:paraId="22867C01" w14:textId="77777777" w:rsidTr="00A4052A">
        <w:tblPrEx>
          <w:tblW w:w="13809" w:type="dxa"/>
          <w:tblInd w:w="-113" w:type="dxa"/>
          <w:tblLook w:val="04A0"/>
        </w:tblPrEx>
        <w:trPr>
          <w:gridBefore w:val="1"/>
          <w:wBefore w:w="113" w:type="dxa"/>
          <w:trHeight w:val="480"/>
        </w:trPr>
        <w:tc>
          <w:tcPr>
            <w:tcW w:w="13696" w:type="dxa"/>
            <w:gridSpan w:val="3"/>
            <w:shd w:val="clear" w:color="auto" w:fill="FEF2CC" w:themeFill="accent4" w:themeFillTint="33"/>
            <w:noWrap/>
            <w:hideMark/>
          </w:tcPr>
          <w:p w:rsidR="00A4052A" w:rsidRPr="00C46388" w:rsidP="00A4052A" w14:paraId="7D978DA4" w14:textId="77777777">
            <w:pPr>
              <w:rPr>
                <w:rFonts w:ascii="Calibri" w:eastAsia="Times New Roman" w:hAnsi="Calibri" w:cs="Calibri"/>
                <w:b w:val="0"/>
                <w:bCs w:val="0"/>
                <w:color w:val="000000"/>
                <w:sz w:val="28"/>
                <w:szCs w:val="28"/>
              </w:rPr>
            </w:pPr>
            <w:r w:rsidRPr="00C46388">
              <w:rPr>
                <w:rFonts w:ascii="Calibri" w:eastAsia="Times New Roman" w:hAnsi="Calibri" w:cs="Calibri"/>
                <w:color w:val="000000"/>
                <w:sz w:val="28"/>
                <w:szCs w:val="28"/>
              </w:rPr>
              <w:t>Housing Unit Enumeration</w:t>
            </w:r>
          </w:p>
          <w:p w:rsidR="00A4052A" w:rsidRPr="00C46388" w:rsidP="00A4052A" w14:paraId="389E0DDC" w14:textId="4E61160B">
            <w:pPr>
              <w:rPr>
                <w:rFonts w:ascii="Calibri" w:eastAsia="Times New Roman" w:hAnsi="Calibri" w:cs="Calibri"/>
                <w:color w:val="000000"/>
              </w:rPr>
            </w:pPr>
            <w:r w:rsidRPr="00C46388">
              <w:rPr>
                <w:rFonts w:ascii="Calibri" w:eastAsia="Times New Roman" w:hAnsi="Calibri" w:cs="Calibri"/>
                <w:color w:val="000000"/>
              </w:rPr>
              <w:t> </w:t>
            </w:r>
          </w:p>
        </w:tc>
      </w:tr>
      <w:tr w14:paraId="5A1A5134" w14:textId="77777777" w:rsidTr="00A4052A">
        <w:tblPrEx>
          <w:tblW w:w="13809" w:type="dxa"/>
          <w:tblInd w:w="-113" w:type="dxa"/>
          <w:tblLook w:val="04A0"/>
        </w:tblPrEx>
        <w:trPr>
          <w:gridBefore w:val="1"/>
          <w:wBefore w:w="113" w:type="dxa"/>
          <w:trHeight w:val="645"/>
        </w:trPr>
        <w:tc>
          <w:tcPr>
            <w:tcW w:w="1727" w:type="dxa"/>
            <w:hideMark/>
          </w:tcPr>
          <w:p w:rsidR="00A4052A" w:rsidRPr="00C46388" w:rsidP="00A4052A" w14:paraId="1C4FE5FE" w14:textId="77777777">
            <w:pPr>
              <w:rPr>
                <w:rFonts w:ascii="Calibri" w:eastAsia="Times New Roman" w:hAnsi="Calibri" w:cs="Calibri"/>
                <w:color w:val="000000"/>
                <w:sz w:val="24"/>
                <w:szCs w:val="24"/>
              </w:rPr>
            </w:pPr>
            <w:r w:rsidRPr="00C46388">
              <w:rPr>
                <w:rFonts w:ascii="Calibri" w:eastAsia="Times New Roman" w:hAnsi="Calibri" w:cs="Calibri"/>
                <w:color w:val="000000"/>
                <w:sz w:val="24"/>
                <w:szCs w:val="24"/>
              </w:rPr>
              <w:t>SC-Q</w:t>
            </w:r>
          </w:p>
        </w:tc>
        <w:tc>
          <w:tcPr>
            <w:tcW w:w="5288" w:type="dxa"/>
            <w:hideMark/>
          </w:tcPr>
          <w:p w:rsidR="00A4052A" w:rsidRPr="00C46388" w:rsidP="00A4052A" w14:paraId="4036FA85" w14:textId="77777777">
            <w:pPr>
              <w:rPr>
                <w:rFonts w:ascii="Calibri" w:eastAsia="Times New Roman" w:hAnsi="Calibri" w:cs="Calibri"/>
                <w:color w:val="000000"/>
                <w:sz w:val="24"/>
                <w:szCs w:val="24"/>
              </w:rPr>
            </w:pPr>
            <w:r w:rsidRPr="00C46388">
              <w:rPr>
                <w:rFonts w:ascii="Calibri" w:eastAsia="Times New Roman" w:hAnsi="Calibri" w:cs="Calibri"/>
                <w:color w:val="000000"/>
                <w:sz w:val="24"/>
                <w:szCs w:val="24"/>
              </w:rPr>
              <w:t>Housing Unit Enumerator Questionnaire (English)</w:t>
            </w:r>
          </w:p>
        </w:tc>
        <w:tc>
          <w:tcPr>
            <w:tcW w:w="6681" w:type="dxa"/>
            <w:hideMark/>
          </w:tcPr>
          <w:p w:rsidR="00A4052A" w:rsidRPr="00C46388" w:rsidP="00A4052A" w14:paraId="18359177" w14:textId="77777777">
            <w:pPr>
              <w:rPr>
                <w:rFonts w:ascii="Calibri" w:eastAsia="Times New Roman" w:hAnsi="Calibri" w:cs="Calibri"/>
                <w:color w:val="000000"/>
                <w:sz w:val="24"/>
                <w:szCs w:val="24"/>
              </w:rPr>
            </w:pPr>
            <w:r w:rsidRPr="00C46388">
              <w:rPr>
                <w:rFonts w:ascii="Calibri" w:eastAsia="Times New Roman" w:hAnsi="Calibri" w:cs="Calibri"/>
                <w:color w:val="000000"/>
                <w:sz w:val="24"/>
                <w:szCs w:val="24"/>
              </w:rPr>
              <w:t>This interview questionnaire will be used to collect Special Census data at housing units (HU).</w:t>
            </w:r>
          </w:p>
        </w:tc>
      </w:tr>
      <w:tr w14:paraId="450ABAE4" w14:textId="77777777" w:rsidTr="00A4052A">
        <w:tblPrEx>
          <w:tblW w:w="13809" w:type="dxa"/>
          <w:tblInd w:w="-113" w:type="dxa"/>
          <w:tblLook w:val="04A0"/>
        </w:tblPrEx>
        <w:trPr>
          <w:gridBefore w:val="1"/>
          <w:wBefore w:w="113" w:type="dxa"/>
          <w:trHeight w:val="645"/>
        </w:trPr>
        <w:tc>
          <w:tcPr>
            <w:tcW w:w="1727" w:type="dxa"/>
            <w:hideMark/>
          </w:tcPr>
          <w:p w:rsidR="00A4052A" w:rsidRPr="00C46388" w:rsidP="00A4052A" w14:paraId="3EAA22F7" w14:textId="77777777">
            <w:pPr>
              <w:rPr>
                <w:rFonts w:ascii="Calibri" w:eastAsia="Times New Roman" w:hAnsi="Calibri" w:cs="Calibri"/>
                <w:color w:val="000000"/>
                <w:sz w:val="24"/>
                <w:szCs w:val="24"/>
              </w:rPr>
            </w:pPr>
            <w:r w:rsidRPr="00C46388">
              <w:rPr>
                <w:rFonts w:ascii="Calibri" w:eastAsia="Times New Roman" w:hAnsi="Calibri" w:cs="Calibri"/>
                <w:color w:val="000000"/>
                <w:sz w:val="24"/>
                <w:szCs w:val="24"/>
              </w:rPr>
              <w:t>SC-Q(S)</w:t>
            </w:r>
          </w:p>
        </w:tc>
        <w:tc>
          <w:tcPr>
            <w:tcW w:w="5288" w:type="dxa"/>
            <w:hideMark/>
          </w:tcPr>
          <w:p w:rsidR="00A4052A" w:rsidRPr="00C46388" w:rsidP="00A4052A" w14:paraId="200C26DD" w14:textId="77777777">
            <w:pPr>
              <w:rPr>
                <w:rFonts w:ascii="Calibri" w:eastAsia="Times New Roman" w:hAnsi="Calibri" w:cs="Calibri"/>
                <w:color w:val="000000"/>
                <w:sz w:val="24"/>
                <w:szCs w:val="24"/>
              </w:rPr>
            </w:pPr>
            <w:r w:rsidRPr="00C46388">
              <w:rPr>
                <w:rFonts w:ascii="Calibri" w:eastAsia="Times New Roman" w:hAnsi="Calibri" w:cs="Calibri"/>
                <w:color w:val="000000"/>
                <w:sz w:val="24"/>
                <w:szCs w:val="24"/>
              </w:rPr>
              <w:t>Housing Unit Enumerator Questionnaire (Spanish)</w:t>
            </w:r>
          </w:p>
        </w:tc>
        <w:tc>
          <w:tcPr>
            <w:tcW w:w="6681" w:type="dxa"/>
            <w:hideMark/>
          </w:tcPr>
          <w:p w:rsidR="00A4052A" w:rsidRPr="00C46388" w:rsidP="00A4052A" w14:paraId="0D3BAA8E" w14:textId="77777777">
            <w:pPr>
              <w:rPr>
                <w:rFonts w:ascii="Calibri" w:eastAsia="Times New Roman" w:hAnsi="Calibri" w:cs="Calibri"/>
                <w:color w:val="000000"/>
                <w:sz w:val="24"/>
                <w:szCs w:val="24"/>
              </w:rPr>
            </w:pPr>
            <w:r w:rsidRPr="00C46388">
              <w:rPr>
                <w:rFonts w:ascii="Calibri" w:eastAsia="Times New Roman" w:hAnsi="Calibri" w:cs="Calibri"/>
                <w:color w:val="000000"/>
                <w:sz w:val="24"/>
                <w:szCs w:val="24"/>
              </w:rPr>
              <w:t>This interview questionnaire will be used to collect Special Census data at housing units (HU).</w:t>
            </w:r>
          </w:p>
        </w:tc>
      </w:tr>
      <w:tr w14:paraId="39F1B30F" w14:textId="77777777" w:rsidTr="00A4052A">
        <w:tblPrEx>
          <w:tblW w:w="13809" w:type="dxa"/>
          <w:tblInd w:w="-113" w:type="dxa"/>
          <w:tblLook w:val="04A0"/>
        </w:tblPrEx>
        <w:trPr>
          <w:gridBefore w:val="1"/>
          <w:wBefore w:w="113" w:type="dxa"/>
          <w:trHeight w:val="645"/>
        </w:trPr>
        <w:tc>
          <w:tcPr>
            <w:tcW w:w="1727" w:type="dxa"/>
            <w:hideMark/>
          </w:tcPr>
          <w:p w:rsidR="00A4052A" w:rsidRPr="00C46388" w:rsidP="00A4052A" w14:paraId="47B0843C" w14:textId="77777777">
            <w:pPr>
              <w:rPr>
                <w:rFonts w:ascii="Calibri" w:eastAsia="Times New Roman" w:hAnsi="Calibri" w:cs="Calibri"/>
                <w:color w:val="000000"/>
                <w:sz w:val="24"/>
                <w:szCs w:val="24"/>
              </w:rPr>
            </w:pPr>
            <w:r w:rsidRPr="7C535784">
              <w:rPr>
                <w:rFonts w:ascii="Calibri" w:eastAsia="Times New Roman" w:hAnsi="Calibri" w:cs="Calibri"/>
                <w:color w:val="000000" w:themeColor="text1"/>
                <w:sz w:val="24"/>
                <w:szCs w:val="24"/>
              </w:rPr>
              <w:t>SC-CQ</w:t>
            </w:r>
          </w:p>
        </w:tc>
        <w:tc>
          <w:tcPr>
            <w:tcW w:w="5288" w:type="dxa"/>
            <w:hideMark/>
          </w:tcPr>
          <w:p w:rsidR="00A4052A" w:rsidRPr="00C46388" w:rsidP="00A4052A" w14:paraId="59CDCF9B" w14:textId="77777777">
            <w:pPr>
              <w:rPr>
                <w:rFonts w:ascii="Calibri" w:eastAsia="Times New Roman" w:hAnsi="Calibri" w:cs="Calibri"/>
                <w:color w:val="000000"/>
                <w:sz w:val="24"/>
                <w:szCs w:val="24"/>
              </w:rPr>
            </w:pPr>
            <w:r w:rsidRPr="7C535784">
              <w:rPr>
                <w:rFonts w:ascii="Calibri" w:eastAsia="Times New Roman" w:hAnsi="Calibri" w:cs="Calibri"/>
                <w:color w:val="000000" w:themeColor="text1"/>
                <w:sz w:val="24"/>
                <w:szCs w:val="24"/>
              </w:rPr>
              <w:t>Housing Unit Enumerator Continuation Questionnaire (English)</w:t>
            </w:r>
          </w:p>
        </w:tc>
        <w:tc>
          <w:tcPr>
            <w:tcW w:w="6681" w:type="dxa"/>
            <w:hideMark/>
          </w:tcPr>
          <w:p w:rsidR="00A4052A" w:rsidRPr="00C46388" w:rsidP="00A4052A" w14:paraId="47A25708" w14:textId="22810D1C">
            <w:pPr>
              <w:rPr>
                <w:rFonts w:ascii="Calibri" w:eastAsia="Times New Roman" w:hAnsi="Calibri" w:cs="Calibri"/>
                <w:color w:val="000000"/>
                <w:sz w:val="24"/>
                <w:szCs w:val="24"/>
              </w:rPr>
            </w:pPr>
            <w:r w:rsidRPr="7C535784">
              <w:rPr>
                <w:rFonts w:ascii="Calibri" w:eastAsia="Times New Roman" w:hAnsi="Calibri" w:cs="Calibri"/>
                <w:color w:val="000000" w:themeColor="text1"/>
                <w:sz w:val="24"/>
                <w:szCs w:val="24"/>
              </w:rPr>
              <w:t>This interview questionnaire will be used to collect Special Census data at HUs when there are more than six members in a household.</w:t>
            </w:r>
          </w:p>
        </w:tc>
      </w:tr>
      <w:tr w14:paraId="515B2359" w14:textId="77777777" w:rsidTr="00A4052A">
        <w:tblPrEx>
          <w:tblW w:w="13809" w:type="dxa"/>
          <w:tblInd w:w="-113" w:type="dxa"/>
          <w:tblLook w:val="04A0"/>
        </w:tblPrEx>
        <w:trPr>
          <w:gridBefore w:val="1"/>
          <w:wBefore w:w="113" w:type="dxa"/>
          <w:trHeight w:val="645"/>
        </w:trPr>
        <w:tc>
          <w:tcPr>
            <w:tcW w:w="1727" w:type="dxa"/>
            <w:hideMark/>
          </w:tcPr>
          <w:p w:rsidR="00A4052A" w:rsidRPr="00C46388" w:rsidP="00A4052A" w14:paraId="086F2889" w14:textId="77777777">
            <w:pPr>
              <w:rPr>
                <w:rFonts w:ascii="Calibri" w:eastAsia="Times New Roman" w:hAnsi="Calibri" w:cs="Calibri"/>
                <w:color w:val="000000"/>
                <w:sz w:val="24"/>
                <w:szCs w:val="24"/>
              </w:rPr>
            </w:pPr>
            <w:r w:rsidRPr="00C46388">
              <w:rPr>
                <w:rFonts w:ascii="Calibri" w:eastAsia="Times New Roman" w:hAnsi="Calibri" w:cs="Calibri"/>
                <w:color w:val="000000"/>
                <w:sz w:val="24"/>
                <w:szCs w:val="24"/>
              </w:rPr>
              <w:t>SC-CQ(S)</w:t>
            </w:r>
          </w:p>
        </w:tc>
        <w:tc>
          <w:tcPr>
            <w:tcW w:w="5288" w:type="dxa"/>
            <w:hideMark/>
          </w:tcPr>
          <w:p w:rsidR="00A4052A" w:rsidRPr="00C46388" w:rsidP="00A4052A" w14:paraId="2B72BA55" w14:textId="77777777">
            <w:pPr>
              <w:rPr>
                <w:rFonts w:ascii="Calibri" w:eastAsia="Times New Roman" w:hAnsi="Calibri" w:cs="Calibri"/>
                <w:color w:val="000000"/>
                <w:sz w:val="24"/>
                <w:szCs w:val="24"/>
              </w:rPr>
            </w:pPr>
            <w:r w:rsidRPr="00C46388">
              <w:rPr>
                <w:rFonts w:ascii="Calibri" w:eastAsia="Times New Roman" w:hAnsi="Calibri" w:cs="Calibri"/>
                <w:color w:val="000000"/>
                <w:sz w:val="24"/>
                <w:szCs w:val="24"/>
              </w:rPr>
              <w:t>Housing Unit Enumerator Continuation Questionnaire (Spanish)</w:t>
            </w:r>
          </w:p>
        </w:tc>
        <w:tc>
          <w:tcPr>
            <w:tcW w:w="6681" w:type="dxa"/>
            <w:hideMark/>
          </w:tcPr>
          <w:p w:rsidR="00A4052A" w:rsidRPr="00C46388" w:rsidP="00A4052A" w14:paraId="6B6308F2" w14:textId="4BE09FD9">
            <w:pPr>
              <w:rPr>
                <w:rFonts w:ascii="Calibri" w:eastAsia="Times New Roman" w:hAnsi="Calibri" w:cs="Calibri"/>
                <w:color w:val="000000"/>
                <w:sz w:val="24"/>
                <w:szCs w:val="24"/>
              </w:rPr>
            </w:pPr>
            <w:r w:rsidRPr="5ACB1A5C">
              <w:rPr>
                <w:rFonts w:ascii="Calibri" w:eastAsia="Times New Roman" w:hAnsi="Calibri" w:cs="Calibri"/>
                <w:color w:val="000000" w:themeColor="text1"/>
                <w:sz w:val="24"/>
                <w:szCs w:val="24"/>
              </w:rPr>
              <w:t>This interview questionnaire will be used to collect Special Census data at HUs when there are more than six members in a household.</w:t>
            </w:r>
          </w:p>
        </w:tc>
      </w:tr>
      <w:tr w14:paraId="1C59976D" w14:textId="77777777" w:rsidTr="00A4052A">
        <w:tblPrEx>
          <w:tblW w:w="13809" w:type="dxa"/>
          <w:tblInd w:w="-113" w:type="dxa"/>
          <w:tblLook w:val="04A0"/>
        </w:tblPrEx>
        <w:trPr>
          <w:gridBefore w:val="1"/>
          <w:wBefore w:w="113" w:type="dxa"/>
          <w:trHeight w:val="645"/>
        </w:trPr>
        <w:tc>
          <w:tcPr>
            <w:tcW w:w="1727" w:type="dxa"/>
            <w:hideMark/>
          </w:tcPr>
          <w:p w:rsidR="00A4052A" w:rsidRPr="00C46388" w:rsidP="00A4052A" w14:paraId="3067FBDA" w14:textId="77777777">
            <w:pPr>
              <w:rPr>
                <w:rFonts w:ascii="Calibri" w:eastAsia="Times New Roman" w:hAnsi="Calibri" w:cs="Calibri"/>
                <w:color w:val="000000"/>
                <w:sz w:val="24"/>
                <w:szCs w:val="24"/>
              </w:rPr>
            </w:pPr>
            <w:r w:rsidRPr="00C46388">
              <w:rPr>
                <w:rFonts w:ascii="Calibri" w:eastAsia="Times New Roman" w:hAnsi="Calibri" w:cs="Calibri"/>
                <w:color w:val="000000"/>
                <w:sz w:val="24"/>
                <w:szCs w:val="24"/>
              </w:rPr>
              <w:t>SC-IS</w:t>
            </w:r>
          </w:p>
        </w:tc>
        <w:tc>
          <w:tcPr>
            <w:tcW w:w="5288" w:type="dxa"/>
            <w:hideMark/>
          </w:tcPr>
          <w:p w:rsidR="00A4052A" w:rsidRPr="00C46388" w:rsidP="00A4052A" w14:paraId="2035B0F7" w14:textId="77777777">
            <w:pPr>
              <w:rPr>
                <w:rFonts w:ascii="Calibri" w:eastAsia="Times New Roman" w:hAnsi="Calibri" w:cs="Calibri"/>
                <w:color w:val="000000"/>
                <w:sz w:val="24"/>
                <w:szCs w:val="24"/>
              </w:rPr>
            </w:pPr>
            <w:r w:rsidRPr="00C46388">
              <w:rPr>
                <w:rFonts w:ascii="Calibri" w:eastAsia="Times New Roman" w:hAnsi="Calibri" w:cs="Calibri"/>
                <w:color w:val="000000"/>
                <w:sz w:val="24"/>
                <w:szCs w:val="24"/>
              </w:rPr>
              <w:t>Information Sheet (English)</w:t>
            </w:r>
          </w:p>
        </w:tc>
        <w:tc>
          <w:tcPr>
            <w:tcW w:w="6681" w:type="dxa"/>
            <w:hideMark/>
          </w:tcPr>
          <w:p w:rsidR="00A4052A" w:rsidRPr="00C46388" w:rsidP="00A4052A" w14:paraId="46D2B43E" w14:textId="77777777">
            <w:pPr>
              <w:rPr>
                <w:rFonts w:ascii="Calibri" w:eastAsia="Times New Roman" w:hAnsi="Calibri" w:cs="Calibri"/>
                <w:color w:val="000000"/>
                <w:sz w:val="24"/>
                <w:szCs w:val="24"/>
              </w:rPr>
            </w:pPr>
            <w:r w:rsidRPr="00C46388">
              <w:rPr>
                <w:rFonts w:ascii="Calibri" w:eastAsia="Times New Roman" w:hAnsi="Calibri" w:cs="Calibri"/>
                <w:color w:val="000000"/>
                <w:sz w:val="24"/>
                <w:szCs w:val="24"/>
              </w:rPr>
              <w:t xml:space="preserve">This information sheet is provided to respondents to help them choose response option(s) for census questions during enumeration. </w:t>
            </w:r>
          </w:p>
        </w:tc>
      </w:tr>
      <w:tr w14:paraId="71B326CA" w14:textId="77777777" w:rsidTr="00A4052A">
        <w:tblPrEx>
          <w:tblW w:w="13809" w:type="dxa"/>
          <w:tblInd w:w="-113" w:type="dxa"/>
          <w:tblLook w:val="04A0"/>
        </w:tblPrEx>
        <w:trPr>
          <w:gridBefore w:val="1"/>
          <w:wBefore w:w="113" w:type="dxa"/>
          <w:trHeight w:val="645"/>
        </w:trPr>
        <w:tc>
          <w:tcPr>
            <w:tcW w:w="1727" w:type="dxa"/>
            <w:hideMark/>
          </w:tcPr>
          <w:p w:rsidR="00A4052A" w:rsidRPr="00C46388" w:rsidP="00A4052A" w14:paraId="3412EF77" w14:textId="77777777">
            <w:pPr>
              <w:rPr>
                <w:rFonts w:ascii="Calibri" w:eastAsia="Times New Roman" w:hAnsi="Calibri" w:cs="Calibri"/>
                <w:color w:val="000000"/>
                <w:sz w:val="24"/>
                <w:szCs w:val="24"/>
              </w:rPr>
            </w:pPr>
            <w:r w:rsidRPr="00C46388">
              <w:rPr>
                <w:rFonts w:ascii="Calibri" w:eastAsia="Times New Roman" w:hAnsi="Calibri" w:cs="Calibri"/>
                <w:color w:val="000000"/>
                <w:sz w:val="24"/>
                <w:szCs w:val="24"/>
              </w:rPr>
              <w:t>SC-IS(S)</w:t>
            </w:r>
          </w:p>
        </w:tc>
        <w:tc>
          <w:tcPr>
            <w:tcW w:w="5288" w:type="dxa"/>
            <w:hideMark/>
          </w:tcPr>
          <w:p w:rsidR="00A4052A" w:rsidRPr="00C46388" w:rsidP="00A4052A" w14:paraId="55796AEA" w14:textId="77777777">
            <w:pPr>
              <w:rPr>
                <w:rFonts w:ascii="Calibri" w:eastAsia="Times New Roman" w:hAnsi="Calibri" w:cs="Calibri"/>
                <w:color w:val="000000"/>
                <w:sz w:val="24"/>
                <w:szCs w:val="24"/>
              </w:rPr>
            </w:pPr>
            <w:r w:rsidRPr="00C46388">
              <w:rPr>
                <w:rFonts w:ascii="Calibri" w:eastAsia="Times New Roman" w:hAnsi="Calibri" w:cs="Calibri"/>
                <w:color w:val="000000"/>
                <w:sz w:val="24"/>
                <w:szCs w:val="24"/>
              </w:rPr>
              <w:t>Information Sheet (Spanish)</w:t>
            </w:r>
          </w:p>
        </w:tc>
        <w:tc>
          <w:tcPr>
            <w:tcW w:w="6681" w:type="dxa"/>
            <w:hideMark/>
          </w:tcPr>
          <w:p w:rsidR="00A4052A" w:rsidRPr="00C46388" w:rsidP="00A4052A" w14:paraId="2E07862D" w14:textId="77777777">
            <w:pPr>
              <w:rPr>
                <w:rFonts w:ascii="Calibri" w:eastAsia="Times New Roman" w:hAnsi="Calibri" w:cs="Calibri"/>
                <w:color w:val="000000"/>
                <w:sz w:val="24"/>
                <w:szCs w:val="24"/>
              </w:rPr>
            </w:pPr>
            <w:r w:rsidRPr="00C46388">
              <w:rPr>
                <w:rFonts w:ascii="Calibri" w:eastAsia="Times New Roman" w:hAnsi="Calibri" w:cs="Calibri"/>
                <w:color w:val="000000"/>
                <w:sz w:val="24"/>
                <w:szCs w:val="24"/>
              </w:rPr>
              <w:t xml:space="preserve">This information sheet is provided to respondents to help them choose response option(s) for census questions during enumeration. </w:t>
            </w:r>
          </w:p>
        </w:tc>
      </w:tr>
      <w:tr w14:paraId="07F3E1A2" w14:textId="77777777" w:rsidTr="00A4052A">
        <w:tblPrEx>
          <w:tblW w:w="13809" w:type="dxa"/>
          <w:tblInd w:w="-113" w:type="dxa"/>
          <w:tblLook w:val="04A0"/>
        </w:tblPrEx>
        <w:trPr>
          <w:gridBefore w:val="1"/>
          <w:wBefore w:w="113" w:type="dxa"/>
          <w:trHeight w:val="1275"/>
        </w:trPr>
        <w:tc>
          <w:tcPr>
            <w:tcW w:w="1727" w:type="dxa"/>
            <w:hideMark/>
          </w:tcPr>
          <w:p w:rsidR="00A4052A" w:rsidRPr="00C46388" w:rsidP="00A4052A" w14:paraId="00E4074D" w14:textId="77777777">
            <w:pPr>
              <w:rPr>
                <w:rFonts w:ascii="Calibri" w:eastAsia="Times New Roman" w:hAnsi="Calibri" w:cs="Calibri"/>
                <w:color w:val="000000"/>
                <w:sz w:val="24"/>
                <w:szCs w:val="24"/>
              </w:rPr>
            </w:pPr>
            <w:r w:rsidRPr="00C46388">
              <w:rPr>
                <w:rFonts w:ascii="Calibri" w:eastAsia="Times New Roman" w:hAnsi="Calibri" w:cs="Calibri"/>
                <w:color w:val="000000"/>
                <w:sz w:val="24"/>
                <w:szCs w:val="24"/>
              </w:rPr>
              <w:t>SC-CN(E/S)</w:t>
            </w:r>
          </w:p>
        </w:tc>
        <w:tc>
          <w:tcPr>
            <w:tcW w:w="5288" w:type="dxa"/>
            <w:hideMark/>
          </w:tcPr>
          <w:p w:rsidR="00A4052A" w:rsidRPr="00C46388" w:rsidP="00A4052A" w14:paraId="46F8C873" w14:textId="036115E9">
            <w:pPr>
              <w:rPr>
                <w:rFonts w:ascii="Calibri" w:eastAsia="Times New Roman" w:hAnsi="Calibri" w:cs="Calibri"/>
                <w:color w:val="000000"/>
                <w:sz w:val="24"/>
                <w:szCs w:val="24"/>
              </w:rPr>
            </w:pPr>
            <w:r w:rsidRPr="5ACB1A5C">
              <w:rPr>
                <w:rFonts w:ascii="Calibri" w:eastAsia="Times New Roman" w:hAnsi="Calibri" w:cs="Calibri"/>
                <w:color w:val="000000" w:themeColor="text1"/>
                <w:sz w:val="24"/>
                <w:szCs w:val="24"/>
              </w:rPr>
              <w:t>Confidentiality Notice (English/Spanish)</w:t>
            </w:r>
          </w:p>
        </w:tc>
        <w:tc>
          <w:tcPr>
            <w:tcW w:w="6681" w:type="dxa"/>
            <w:hideMark/>
          </w:tcPr>
          <w:p w:rsidR="00A4052A" w:rsidRPr="00C46388" w:rsidP="00A4052A" w14:paraId="512EB573" w14:textId="77777777">
            <w:pPr>
              <w:rPr>
                <w:rFonts w:ascii="Calibri" w:eastAsia="Times New Roman" w:hAnsi="Calibri" w:cs="Calibri"/>
                <w:color w:val="000000"/>
                <w:sz w:val="24"/>
                <w:szCs w:val="24"/>
              </w:rPr>
            </w:pPr>
            <w:r w:rsidRPr="00C46388">
              <w:rPr>
                <w:rFonts w:ascii="Calibri" w:eastAsia="Times New Roman" w:hAnsi="Calibri" w:cs="Calibri"/>
                <w:color w:val="000000"/>
                <w:sz w:val="24"/>
                <w:szCs w:val="24"/>
              </w:rPr>
              <w:t>This notice explains how the Census Bureau is protecting respondents’ information. Special Census field staff are required to give a Confidentiality Notice to each person from whom they request census-related information.</w:t>
            </w:r>
          </w:p>
        </w:tc>
      </w:tr>
      <w:tr w14:paraId="7ADBC2EE" w14:textId="77777777" w:rsidTr="00A4052A">
        <w:tblPrEx>
          <w:tblW w:w="13809" w:type="dxa"/>
          <w:tblInd w:w="-113" w:type="dxa"/>
          <w:tblLook w:val="04A0"/>
        </w:tblPrEx>
        <w:trPr>
          <w:gridBefore w:val="1"/>
          <w:wBefore w:w="113" w:type="dxa"/>
          <w:trHeight w:val="645"/>
        </w:trPr>
        <w:tc>
          <w:tcPr>
            <w:tcW w:w="1727" w:type="dxa"/>
            <w:hideMark/>
          </w:tcPr>
          <w:p w:rsidR="00A4052A" w:rsidRPr="00C46388" w:rsidP="00A4052A" w14:paraId="3223CA0F" w14:textId="77777777">
            <w:pPr>
              <w:rPr>
                <w:rFonts w:ascii="Calibri" w:eastAsia="Times New Roman" w:hAnsi="Calibri" w:cs="Calibri"/>
                <w:color w:val="000000"/>
                <w:sz w:val="24"/>
                <w:szCs w:val="24"/>
              </w:rPr>
            </w:pPr>
            <w:r w:rsidRPr="00C46388">
              <w:rPr>
                <w:rFonts w:ascii="Calibri" w:eastAsia="Times New Roman" w:hAnsi="Calibri" w:cs="Calibri"/>
                <w:color w:val="000000"/>
                <w:sz w:val="24"/>
                <w:szCs w:val="24"/>
              </w:rPr>
              <w:t>SC-NV(E/S)</w:t>
            </w:r>
          </w:p>
        </w:tc>
        <w:tc>
          <w:tcPr>
            <w:tcW w:w="5288" w:type="dxa"/>
            <w:hideMark/>
          </w:tcPr>
          <w:p w:rsidR="00A4052A" w:rsidRPr="00C46388" w:rsidP="00A4052A" w14:paraId="220B82DC" w14:textId="3E924976">
            <w:pPr>
              <w:rPr>
                <w:rFonts w:ascii="Calibri" w:eastAsia="Times New Roman" w:hAnsi="Calibri" w:cs="Calibri"/>
                <w:color w:val="000000"/>
                <w:sz w:val="24"/>
                <w:szCs w:val="24"/>
              </w:rPr>
            </w:pPr>
            <w:r w:rsidRPr="5ACB1A5C">
              <w:rPr>
                <w:rFonts w:ascii="Calibri" w:eastAsia="Times New Roman" w:hAnsi="Calibri" w:cs="Calibri"/>
                <w:color w:val="000000" w:themeColor="text1"/>
                <w:sz w:val="24"/>
                <w:szCs w:val="24"/>
              </w:rPr>
              <w:t>Notice of Visit (English/Spanish)</w:t>
            </w:r>
          </w:p>
        </w:tc>
        <w:tc>
          <w:tcPr>
            <w:tcW w:w="6681" w:type="dxa"/>
            <w:hideMark/>
          </w:tcPr>
          <w:p w:rsidR="00A4052A" w:rsidRPr="00C46388" w:rsidP="00A4052A" w14:paraId="2EA7EA7E" w14:textId="77777777">
            <w:pPr>
              <w:rPr>
                <w:rFonts w:ascii="Calibri" w:eastAsia="Times New Roman" w:hAnsi="Calibri" w:cs="Calibri"/>
                <w:color w:val="000000"/>
                <w:sz w:val="24"/>
                <w:szCs w:val="24"/>
              </w:rPr>
            </w:pPr>
            <w:r w:rsidRPr="00C46388">
              <w:rPr>
                <w:rFonts w:ascii="Calibri" w:eastAsia="Times New Roman" w:hAnsi="Calibri" w:cs="Calibri"/>
                <w:color w:val="000000"/>
                <w:sz w:val="24"/>
                <w:szCs w:val="24"/>
              </w:rPr>
              <w:t xml:space="preserve">This notice is left at HUs by field representatives when they visit a housing </w:t>
            </w:r>
            <w:r w:rsidRPr="00C46388">
              <w:rPr>
                <w:rFonts w:ascii="Calibri" w:eastAsia="Times New Roman" w:hAnsi="Calibri" w:cs="Calibri"/>
                <w:color w:val="000000"/>
                <w:sz w:val="24"/>
                <w:szCs w:val="24"/>
              </w:rPr>
              <w:t>unit</w:t>
            </w:r>
            <w:r w:rsidRPr="00C46388">
              <w:rPr>
                <w:rFonts w:ascii="Calibri" w:eastAsia="Times New Roman" w:hAnsi="Calibri" w:cs="Calibri"/>
                <w:color w:val="000000"/>
                <w:sz w:val="24"/>
                <w:szCs w:val="24"/>
              </w:rPr>
              <w:t xml:space="preserve"> and no one is home.</w:t>
            </w:r>
          </w:p>
        </w:tc>
      </w:tr>
      <w:tr w14:paraId="56066BF6" w14:textId="77777777" w:rsidTr="00A4052A">
        <w:tblPrEx>
          <w:tblW w:w="13809" w:type="dxa"/>
          <w:tblInd w:w="-113" w:type="dxa"/>
          <w:tblLook w:val="04A0"/>
        </w:tblPrEx>
        <w:trPr>
          <w:gridBefore w:val="1"/>
          <w:wBefore w:w="113" w:type="dxa"/>
          <w:trHeight w:val="645"/>
        </w:trPr>
        <w:tc>
          <w:tcPr>
            <w:tcW w:w="1727" w:type="dxa"/>
            <w:hideMark/>
          </w:tcPr>
          <w:p w:rsidR="00A4052A" w:rsidRPr="00C46388" w:rsidP="00A4052A" w14:paraId="5BD21886" w14:textId="77777777">
            <w:pPr>
              <w:rPr>
                <w:rFonts w:ascii="Calibri" w:eastAsia="Times New Roman" w:hAnsi="Calibri" w:cs="Calibri"/>
                <w:color w:val="000000"/>
                <w:sz w:val="24"/>
                <w:szCs w:val="24"/>
              </w:rPr>
            </w:pPr>
            <w:r w:rsidRPr="00C46388">
              <w:rPr>
                <w:rFonts w:ascii="Calibri" w:eastAsia="Times New Roman" w:hAnsi="Calibri" w:cs="Calibri"/>
                <w:color w:val="000000"/>
                <w:sz w:val="24"/>
                <w:szCs w:val="24"/>
              </w:rPr>
              <w:t>SC-IS2(E/S)</w:t>
            </w:r>
          </w:p>
        </w:tc>
        <w:tc>
          <w:tcPr>
            <w:tcW w:w="5288" w:type="dxa"/>
            <w:hideMark/>
          </w:tcPr>
          <w:p w:rsidR="00A4052A" w:rsidRPr="00C46388" w:rsidP="00A4052A" w14:paraId="2603B475" w14:textId="77777777">
            <w:pPr>
              <w:rPr>
                <w:rFonts w:ascii="Calibri" w:eastAsia="Times New Roman" w:hAnsi="Calibri" w:cs="Calibri"/>
                <w:color w:val="000000"/>
                <w:sz w:val="24"/>
                <w:szCs w:val="24"/>
              </w:rPr>
            </w:pPr>
            <w:r w:rsidRPr="00C46388">
              <w:rPr>
                <w:rFonts w:ascii="Calibri" w:eastAsia="Times New Roman" w:hAnsi="Calibri" w:cs="Calibri"/>
                <w:color w:val="000000"/>
                <w:sz w:val="24"/>
                <w:szCs w:val="24"/>
              </w:rPr>
              <w:t>Multi-Unit Manager Information Sheet</w:t>
            </w:r>
          </w:p>
        </w:tc>
        <w:tc>
          <w:tcPr>
            <w:tcW w:w="6681" w:type="dxa"/>
            <w:hideMark/>
          </w:tcPr>
          <w:p w:rsidR="00A4052A" w:rsidRPr="00C46388" w:rsidP="00A4052A" w14:paraId="772EB5EE" w14:textId="77777777">
            <w:pPr>
              <w:rPr>
                <w:rFonts w:ascii="Calibri" w:eastAsia="Times New Roman" w:hAnsi="Calibri" w:cs="Calibri"/>
                <w:color w:val="000000"/>
                <w:sz w:val="24"/>
                <w:szCs w:val="24"/>
              </w:rPr>
            </w:pPr>
            <w:r w:rsidRPr="00C46388">
              <w:rPr>
                <w:rFonts w:ascii="Calibri" w:eastAsia="Times New Roman" w:hAnsi="Calibri" w:cs="Calibri"/>
                <w:color w:val="000000"/>
                <w:sz w:val="24"/>
                <w:szCs w:val="24"/>
              </w:rPr>
              <w:t>This letter is provided to multi-unit managers to provide information about the Special Census.</w:t>
            </w:r>
          </w:p>
        </w:tc>
      </w:tr>
      <w:tr w14:paraId="48F3483E" w14:textId="77777777" w:rsidTr="00A4052A">
        <w:tblPrEx>
          <w:tblW w:w="13809" w:type="dxa"/>
          <w:tblInd w:w="-113" w:type="dxa"/>
          <w:tblLook w:val="04A0"/>
        </w:tblPrEx>
        <w:trPr>
          <w:gridBefore w:val="1"/>
          <w:wBefore w:w="113" w:type="dxa"/>
          <w:trHeight w:val="945"/>
        </w:trPr>
        <w:tc>
          <w:tcPr>
            <w:tcW w:w="1727" w:type="dxa"/>
            <w:hideMark/>
          </w:tcPr>
          <w:p w:rsidR="00A4052A" w:rsidRPr="00C46388" w:rsidP="00A4052A" w14:paraId="4F68A9FD" w14:textId="77777777">
            <w:pPr>
              <w:rPr>
                <w:rFonts w:ascii="Calibri" w:eastAsia="Times New Roman" w:hAnsi="Calibri" w:cs="Calibri"/>
                <w:color w:val="000000"/>
                <w:sz w:val="24"/>
                <w:szCs w:val="24"/>
              </w:rPr>
            </w:pPr>
            <w:r w:rsidRPr="00C46388">
              <w:rPr>
                <w:rFonts w:ascii="Calibri" w:eastAsia="Times New Roman" w:hAnsi="Calibri" w:cs="Calibri"/>
                <w:color w:val="000000"/>
                <w:sz w:val="24"/>
                <w:szCs w:val="24"/>
              </w:rPr>
              <w:t>SC-ID</w:t>
            </w:r>
          </w:p>
        </w:tc>
        <w:tc>
          <w:tcPr>
            <w:tcW w:w="5288" w:type="dxa"/>
            <w:hideMark/>
          </w:tcPr>
          <w:p w:rsidR="00A4052A" w:rsidRPr="00C46388" w:rsidP="00A4052A" w14:paraId="7D4E1EC8" w14:textId="77777777">
            <w:pPr>
              <w:rPr>
                <w:rFonts w:ascii="Calibri" w:eastAsia="Times New Roman" w:hAnsi="Calibri" w:cs="Calibri"/>
                <w:color w:val="000000"/>
                <w:sz w:val="24"/>
                <w:szCs w:val="24"/>
              </w:rPr>
            </w:pPr>
            <w:r w:rsidRPr="00C46388">
              <w:rPr>
                <w:rFonts w:ascii="Calibri" w:eastAsia="Times New Roman" w:hAnsi="Calibri" w:cs="Calibri"/>
                <w:color w:val="000000"/>
                <w:sz w:val="24"/>
                <w:szCs w:val="24"/>
              </w:rPr>
              <w:t>Language Identification Card</w:t>
            </w:r>
          </w:p>
        </w:tc>
        <w:tc>
          <w:tcPr>
            <w:tcW w:w="6681" w:type="dxa"/>
            <w:hideMark/>
          </w:tcPr>
          <w:p w:rsidR="00A4052A" w:rsidRPr="00C46388" w:rsidP="00A4052A" w14:paraId="38FFD09F" w14:textId="77777777">
            <w:pPr>
              <w:rPr>
                <w:rFonts w:ascii="Calibri" w:eastAsia="Times New Roman" w:hAnsi="Calibri" w:cs="Calibri"/>
                <w:color w:val="000000"/>
                <w:sz w:val="24"/>
                <w:szCs w:val="24"/>
              </w:rPr>
            </w:pPr>
            <w:r w:rsidRPr="00C46388">
              <w:rPr>
                <w:rFonts w:ascii="Calibri" w:eastAsia="Times New Roman" w:hAnsi="Calibri" w:cs="Calibri"/>
                <w:color w:val="000000"/>
                <w:sz w:val="24"/>
                <w:szCs w:val="24"/>
              </w:rPr>
              <w:t>This card is used by field representatives to identify whether the HU respondent speaks one of the listed languages and determine which language skills will be need for a follow-up contact.</w:t>
            </w:r>
          </w:p>
        </w:tc>
      </w:tr>
      <w:tr w14:paraId="1AA757CD" w14:textId="77777777" w:rsidTr="00A4052A">
        <w:tblPrEx>
          <w:tblW w:w="13809" w:type="dxa"/>
          <w:tblInd w:w="-113" w:type="dxa"/>
          <w:tblLook w:val="04A0"/>
        </w:tblPrEx>
        <w:trPr>
          <w:gridBefore w:val="1"/>
          <w:wBefore w:w="113" w:type="dxa"/>
          <w:trHeight w:val="960"/>
        </w:trPr>
        <w:tc>
          <w:tcPr>
            <w:tcW w:w="1727" w:type="dxa"/>
            <w:hideMark/>
          </w:tcPr>
          <w:p w:rsidR="00A4052A" w:rsidRPr="00D16C71" w:rsidP="00A4052A" w14:paraId="50F3D0D2" w14:textId="2A9B05E9">
            <w:pPr>
              <w:rPr>
                <w:rFonts w:ascii="Calibri" w:eastAsia="Times New Roman" w:hAnsi="Calibri" w:cs="Calibri"/>
                <w:color w:val="000000" w:themeColor="text1"/>
                <w:sz w:val="24"/>
                <w:szCs w:val="24"/>
              </w:rPr>
            </w:pPr>
            <w:r w:rsidRPr="00D16C71">
              <w:rPr>
                <w:rFonts w:ascii="Calibri" w:eastAsia="Times New Roman" w:hAnsi="Calibri" w:cs="Calibri"/>
                <w:color w:val="000000" w:themeColor="text1"/>
                <w:sz w:val="24"/>
                <w:szCs w:val="24"/>
              </w:rPr>
              <w:t>SC-50.1a</w:t>
            </w:r>
          </w:p>
        </w:tc>
        <w:tc>
          <w:tcPr>
            <w:tcW w:w="5288" w:type="dxa"/>
            <w:hideMark/>
          </w:tcPr>
          <w:p w:rsidR="00A4052A" w:rsidRPr="001B5FDA" w:rsidP="00A4052A" w14:paraId="11F517FA" w14:textId="5B4DB201">
            <w:pPr>
              <w:rPr>
                <w:rFonts w:ascii="Calibri" w:eastAsia="Times New Roman" w:hAnsi="Calibri" w:cs="Calibri"/>
                <w:color w:val="000000" w:themeColor="text1"/>
                <w:sz w:val="24"/>
                <w:szCs w:val="24"/>
              </w:rPr>
            </w:pPr>
            <w:r w:rsidRPr="001B5FDA">
              <w:rPr>
                <w:rFonts w:ascii="Calibri" w:eastAsia="Times New Roman" w:hAnsi="Calibri" w:cs="Calibri"/>
                <w:color w:val="000000" w:themeColor="text1"/>
                <w:sz w:val="24"/>
                <w:szCs w:val="24"/>
              </w:rPr>
              <w:t>Special Census Office Job Aids Telephone Script</w:t>
            </w:r>
          </w:p>
        </w:tc>
        <w:tc>
          <w:tcPr>
            <w:tcW w:w="6681" w:type="dxa"/>
            <w:hideMark/>
          </w:tcPr>
          <w:p w:rsidR="00A4052A" w:rsidP="00A4052A" w14:paraId="575AC59A" w14:textId="3E466188">
            <w:pPr>
              <w:rPr>
                <w:rFonts w:ascii="Calibri" w:eastAsia="Times New Roman" w:hAnsi="Calibri" w:cs="Calibri"/>
                <w:color w:val="000000" w:themeColor="text1"/>
                <w:sz w:val="24"/>
                <w:szCs w:val="24"/>
              </w:rPr>
            </w:pPr>
          </w:p>
        </w:tc>
      </w:tr>
      <w:tr w14:paraId="5C68FCE2" w14:textId="77777777" w:rsidTr="00A4052A">
        <w:tblPrEx>
          <w:tblW w:w="13809" w:type="dxa"/>
          <w:tblInd w:w="-113" w:type="dxa"/>
          <w:tblLook w:val="04A0"/>
        </w:tblPrEx>
        <w:trPr>
          <w:gridBefore w:val="1"/>
          <w:wBefore w:w="113" w:type="dxa"/>
          <w:trHeight w:val="960"/>
        </w:trPr>
        <w:tc>
          <w:tcPr>
            <w:tcW w:w="1727" w:type="dxa"/>
            <w:hideMark/>
          </w:tcPr>
          <w:p w:rsidR="00A4052A" w:rsidRPr="00D16C71" w:rsidP="00A4052A" w14:paraId="03F7A39B" w14:textId="62CF153C">
            <w:pPr>
              <w:rPr>
                <w:rFonts w:ascii="Calibri" w:eastAsia="Times New Roman" w:hAnsi="Calibri" w:cs="Calibri"/>
                <w:color w:val="000000" w:themeColor="text1"/>
                <w:sz w:val="24"/>
                <w:szCs w:val="24"/>
              </w:rPr>
            </w:pPr>
            <w:r w:rsidRPr="6B58DBDE">
              <w:rPr>
                <w:rFonts w:ascii="Calibri" w:eastAsia="Times New Roman" w:hAnsi="Calibri" w:cs="Calibri"/>
                <w:color w:val="000000" w:themeColor="text1"/>
                <w:sz w:val="24"/>
                <w:szCs w:val="24"/>
              </w:rPr>
              <w:t>SC-QE-ISR 1</w:t>
            </w:r>
          </w:p>
        </w:tc>
        <w:tc>
          <w:tcPr>
            <w:tcW w:w="5288" w:type="dxa"/>
            <w:hideMark/>
          </w:tcPr>
          <w:p w:rsidR="00A4052A" w:rsidRPr="00D16C71" w:rsidP="00A4052A" w14:paraId="656A5EB1" w14:textId="5F815A29">
            <w:pPr>
              <w:rPr>
                <w:rFonts w:ascii="Calibri" w:eastAsia="Times New Roman" w:hAnsi="Calibri" w:cs="Calibri"/>
                <w:color w:val="000000" w:themeColor="text1"/>
                <w:sz w:val="24"/>
                <w:szCs w:val="24"/>
              </w:rPr>
            </w:pPr>
            <w:r w:rsidRPr="00D16C71">
              <w:rPr>
                <w:rFonts w:ascii="Calibri" w:eastAsia="Times New Roman" w:hAnsi="Calibri" w:cs="Calibri"/>
                <w:color w:val="000000" w:themeColor="text1"/>
                <w:sz w:val="24"/>
                <w:szCs w:val="24"/>
              </w:rPr>
              <w:t>Special Census Internet Self-Response Instrument Screenshots</w:t>
            </w:r>
          </w:p>
        </w:tc>
        <w:tc>
          <w:tcPr>
            <w:tcW w:w="6681" w:type="dxa"/>
            <w:hideMark/>
          </w:tcPr>
          <w:p w:rsidR="00A4052A" w:rsidP="00A4052A" w14:paraId="29935C54" w14:textId="376BCF2D">
            <w:pPr>
              <w:rPr>
                <w:rFonts w:ascii="Calibri" w:eastAsia="Times New Roman" w:hAnsi="Calibri" w:cs="Calibri"/>
                <w:color w:val="000000" w:themeColor="text1"/>
                <w:sz w:val="24"/>
                <w:szCs w:val="24"/>
              </w:rPr>
            </w:pPr>
          </w:p>
        </w:tc>
      </w:tr>
      <w:tr w14:paraId="2A2A05D3" w14:textId="77777777" w:rsidTr="00A4052A">
        <w:tblPrEx>
          <w:tblW w:w="13809" w:type="dxa"/>
          <w:tblInd w:w="-113" w:type="dxa"/>
          <w:tblLook w:val="04A0"/>
        </w:tblPrEx>
        <w:trPr>
          <w:gridBefore w:val="1"/>
          <w:wBefore w:w="113" w:type="dxa"/>
          <w:trHeight w:val="315"/>
        </w:trPr>
        <w:tc>
          <w:tcPr>
            <w:tcW w:w="13696" w:type="dxa"/>
            <w:gridSpan w:val="3"/>
            <w:shd w:val="clear" w:color="auto" w:fill="FEF2CC" w:themeFill="accent4" w:themeFillTint="33"/>
            <w:hideMark/>
          </w:tcPr>
          <w:p w:rsidR="00A4052A" w:rsidRPr="00C46388" w:rsidP="00A4052A" w14:paraId="482011D9" w14:textId="77777777">
            <w:pPr>
              <w:rPr>
                <w:rFonts w:ascii="Calibri" w:eastAsia="Times New Roman" w:hAnsi="Calibri" w:cs="Calibri"/>
                <w:b w:val="0"/>
                <w:bCs w:val="0"/>
                <w:color w:val="000000"/>
                <w:sz w:val="28"/>
                <w:szCs w:val="28"/>
              </w:rPr>
            </w:pPr>
            <w:r w:rsidRPr="00C46388">
              <w:rPr>
                <w:rFonts w:ascii="Calibri" w:eastAsia="Times New Roman" w:hAnsi="Calibri" w:cs="Calibri"/>
                <w:color w:val="000000"/>
                <w:sz w:val="28"/>
                <w:szCs w:val="28"/>
              </w:rPr>
              <w:t>TL Enumeration</w:t>
            </w:r>
          </w:p>
          <w:p w:rsidR="00A4052A" w:rsidRPr="00C46388" w:rsidP="00A4052A" w14:paraId="48439BFB" w14:textId="1BF2AE94">
            <w:pPr>
              <w:rPr>
                <w:rFonts w:ascii="Calibri" w:eastAsia="Times New Roman" w:hAnsi="Calibri" w:cs="Calibri"/>
                <w:color w:val="000000"/>
              </w:rPr>
            </w:pPr>
            <w:r w:rsidRPr="00C46388">
              <w:rPr>
                <w:rFonts w:ascii="Calibri" w:eastAsia="Times New Roman" w:hAnsi="Calibri" w:cs="Calibri"/>
                <w:color w:val="000000"/>
              </w:rPr>
              <w:t> </w:t>
            </w:r>
          </w:p>
          <w:p w:rsidR="00A4052A" w:rsidRPr="00C46388" w:rsidP="00A4052A" w14:paraId="1D503C67" w14:textId="29FF754C">
            <w:pPr>
              <w:rPr>
                <w:rFonts w:ascii="Calibri" w:eastAsia="Times New Roman" w:hAnsi="Calibri" w:cs="Calibri"/>
                <w:color w:val="000000"/>
              </w:rPr>
            </w:pPr>
            <w:r w:rsidRPr="00C46388">
              <w:rPr>
                <w:rFonts w:ascii="Calibri" w:eastAsia="Times New Roman" w:hAnsi="Calibri" w:cs="Calibri"/>
                <w:color w:val="000000"/>
              </w:rPr>
              <w:t> </w:t>
            </w:r>
          </w:p>
        </w:tc>
      </w:tr>
      <w:tr w14:paraId="1F0FE9B8" w14:textId="77777777" w:rsidTr="00A4052A">
        <w:tblPrEx>
          <w:tblW w:w="13809" w:type="dxa"/>
          <w:tblInd w:w="-113" w:type="dxa"/>
          <w:tblLook w:val="04A0"/>
        </w:tblPrEx>
        <w:trPr>
          <w:gridBefore w:val="1"/>
          <w:wBefore w:w="113" w:type="dxa"/>
          <w:trHeight w:val="960"/>
        </w:trPr>
        <w:tc>
          <w:tcPr>
            <w:tcW w:w="1727" w:type="dxa"/>
            <w:hideMark/>
          </w:tcPr>
          <w:p w:rsidR="00A4052A" w:rsidRPr="00C46388" w:rsidP="00A4052A" w14:paraId="292E314B" w14:textId="77777777">
            <w:pPr>
              <w:rPr>
                <w:rFonts w:ascii="Calibri" w:eastAsia="Times New Roman" w:hAnsi="Calibri" w:cs="Calibri"/>
                <w:color w:val="000000"/>
                <w:sz w:val="24"/>
                <w:szCs w:val="24"/>
              </w:rPr>
            </w:pPr>
            <w:r w:rsidRPr="00C46388">
              <w:rPr>
                <w:rFonts w:ascii="Calibri" w:eastAsia="Times New Roman" w:hAnsi="Calibri" w:cs="Calibri"/>
                <w:color w:val="000000"/>
                <w:sz w:val="24"/>
                <w:szCs w:val="24"/>
              </w:rPr>
              <w:t>SC-Q-TL</w:t>
            </w:r>
          </w:p>
        </w:tc>
        <w:tc>
          <w:tcPr>
            <w:tcW w:w="5288" w:type="dxa"/>
            <w:hideMark/>
          </w:tcPr>
          <w:p w:rsidR="00A4052A" w:rsidRPr="00C46388" w:rsidP="00A4052A" w14:paraId="6C25C237" w14:textId="77777777">
            <w:pPr>
              <w:rPr>
                <w:rFonts w:ascii="Calibri" w:eastAsia="Times New Roman" w:hAnsi="Calibri" w:cs="Calibri"/>
                <w:color w:val="000000"/>
                <w:sz w:val="24"/>
                <w:szCs w:val="24"/>
              </w:rPr>
            </w:pPr>
            <w:r w:rsidRPr="00C46388">
              <w:rPr>
                <w:rFonts w:ascii="Calibri" w:eastAsia="Times New Roman" w:hAnsi="Calibri" w:cs="Calibri"/>
                <w:color w:val="000000"/>
                <w:sz w:val="24"/>
                <w:szCs w:val="24"/>
              </w:rPr>
              <w:t>Transitory Locations Enumerator Questionnaire (English)</w:t>
            </w:r>
          </w:p>
        </w:tc>
        <w:tc>
          <w:tcPr>
            <w:tcW w:w="6681" w:type="dxa"/>
            <w:hideMark/>
          </w:tcPr>
          <w:p w:rsidR="00A4052A" w:rsidRPr="00C46388" w:rsidP="00A4052A" w14:paraId="7F98AC1E" w14:textId="77777777">
            <w:pPr>
              <w:rPr>
                <w:rFonts w:ascii="Calibri" w:eastAsia="Times New Roman" w:hAnsi="Calibri" w:cs="Calibri"/>
                <w:color w:val="000000"/>
                <w:sz w:val="24"/>
                <w:szCs w:val="24"/>
              </w:rPr>
            </w:pPr>
            <w:r w:rsidRPr="7C535784">
              <w:rPr>
                <w:rFonts w:ascii="Calibri" w:eastAsia="Times New Roman" w:hAnsi="Calibri" w:cs="Calibri"/>
                <w:color w:val="000000" w:themeColor="text1"/>
                <w:sz w:val="24"/>
                <w:szCs w:val="24"/>
              </w:rPr>
              <w:t xml:space="preserve">This interview questionnaire will be used to collect Special Census data at eligible units in Transitory Locations (TL) such as RV parks, marinas, campgrounds, </w:t>
            </w:r>
            <w:r w:rsidRPr="00414B91">
              <w:rPr>
                <w:rFonts w:ascii="Calibri" w:eastAsia="Times New Roman" w:hAnsi="Calibri" w:cs="Calibri"/>
                <w:color w:val="000000" w:themeColor="text1"/>
                <w:sz w:val="24"/>
                <w:szCs w:val="24"/>
              </w:rPr>
              <w:t>hotels or motels.</w:t>
            </w:r>
          </w:p>
        </w:tc>
      </w:tr>
      <w:tr w14:paraId="4C30E798" w14:textId="77777777" w:rsidTr="00A4052A">
        <w:tblPrEx>
          <w:tblW w:w="13809" w:type="dxa"/>
          <w:tblInd w:w="-113" w:type="dxa"/>
          <w:tblLook w:val="04A0"/>
        </w:tblPrEx>
        <w:trPr>
          <w:gridBefore w:val="1"/>
          <w:wBefore w:w="113" w:type="dxa"/>
          <w:trHeight w:val="960"/>
        </w:trPr>
        <w:tc>
          <w:tcPr>
            <w:tcW w:w="1727" w:type="dxa"/>
            <w:hideMark/>
          </w:tcPr>
          <w:p w:rsidR="00A4052A" w:rsidRPr="00C46388" w:rsidP="00A4052A" w14:paraId="40860432" w14:textId="77777777">
            <w:pPr>
              <w:rPr>
                <w:rFonts w:ascii="Calibri" w:eastAsia="Times New Roman" w:hAnsi="Calibri" w:cs="Calibri"/>
                <w:color w:val="000000"/>
                <w:sz w:val="24"/>
                <w:szCs w:val="24"/>
              </w:rPr>
            </w:pPr>
            <w:r w:rsidRPr="00C46388">
              <w:rPr>
                <w:rFonts w:ascii="Calibri" w:eastAsia="Times New Roman" w:hAnsi="Calibri" w:cs="Calibri"/>
                <w:color w:val="000000"/>
                <w:sz w:val="24"/>
                <w:szCs w:val="24"/>
              </w:rPr>
              <w:t>SC-Q-TL(S)</w:t>
            </w:r>
          </w:p>
        </w:tc>
        <w:tc>
          <w:tcPr>
            <w:tcW w:w="5288" w:type="dxa"/>
            <w:hideMark/>
          </w:tcPr>
          <w:p w:rsidR="00A4052A" w:rsidRPr="00C46388" w:rsidP="00A4052A" w14:paraId="705BCF86" w14:textId="77777777">
            <w:pPr>
              <w:rPr>
                <w:rFonts w:ascii="Calibri" w:eastAsia="Times New Roman" w:hAnsi="Calibri" w:cs="Calibri"/>
                <w:color w:val="000000"/>
                <w:sz w:val="24"/>
                <w:szCs w:val="24"/>
              </w:rPr>
            </w:pPr>
            <w:r w:rsidRPr="00C46388">
              <w:rPr>
                <w:rFonts w:ascii="Calibri" w:eastAsia="Times New Roman" w:hAnsi="Calibri" w:cs="Calibri"/>
                <w:color w:val="000000"/>
                <w:sz w:val="24"/>
                <w:szCs w:val="24"/>
              </w:rPr>
              <w:t>Transitory Locations Enumerator Questionnaire (Spanish)</w:t>
            </w:r>
          </w:p>
        </w:tc>
        <w:tc>
          <w:tcPr>
            <w:tcW w:w="6681" w:type="dxa"/>
            <w:hideMark/>
          </w:tcPr>
          <w:p w:rsidR="00A4052A" w:rsidRPr="00C46388" w:rsidP="00A4052A" w14:paraId="0D352DF6" w14:textId="77777777">
            <w:pPr>
              <w:rPr>
                <w:rFonts w:ascii="Calibri" w:eastAsia="Times New Roman" w:hAnsi="Calibri" w:cs="Calibri"/>
                <w:color w:val="000000"/>
                <w:sz w:val="24"/>
                <w:szCs w:val="24"/>
              </w:rPr>
            </w:pPr>
            <w:r w:rsidRPr="7C535784">
              <w:rPr>
                <w:rFonts w:ascii="Calibri" w:eastAsia="Times New Roman" w:hAnsi="Calibri" w:cs="Calibri"/>
                <w:color w:val="000000" w:themeColor="text1"/>
                <w:sz w:val="24"/>
                <w:szCs w:val="24"/>
              </w:rPr>
              <w:t xml:space="preserve">This interview questionnaire will be used to collect Special Census data at eligible units in Transitory Locations (TL) such as RV parks, marinas, campgrounds, </w:t>
            </w:r>
            <w:r w:rsidRPr="00C06B5B">
              <w:rPr>
                <w:rFonts w:ascii="Calibri" w:eastAsia="Times New Roman" w:hAnsi="Calibri" w:cs="Calibri"/>
                <w:color w:val="000000" w:themeColor="text1"/>
                <w:sz w:val="24"/>
                <w:szCs w:val="24"/>
              </w:rPr>
              <w:t>hotels or motels.</w:t>
            </w:r>
          </w:p>
        </w:tc>
      </w:tr>
      <w:tr w14:paraId="227FE2F9" w14:textId="77777777" w:rsidTr="00A4052A">
        <w:tblPrEx>
          <w:tblW w:w="13809" w:type="dxa"/>
          <w:tblInd w:w="-113" w:type="dxa"/>
          <w:tblLook w:val="04A0"/>
        </w:tblPrEx>
        <w:trPr>
          <w:gridBefore w:val="1"/>
          <w:wBefore w:w="113" w:type="dxa"/>
          <w:trHeight w:val="645"/>
        </w:trPr>
        <w:tc>
          <w:tcPr>
            <w:tcW w:w="1727" w:type="dxa"/>
            <w:hideMark/>
          </w:tcPr>
          <w:p w:rsidR="00A4052A" w:rsidRPr="00C46388" w:rsidP="00A4052A" w14:paraId="0B319906" w14:textId="77777777">
            <w:pPr>
              <w:rPr>
                <w:rFonts w:ascii="Calibri" w:eastAsia="Times New Roman" w:hAnsi="Calibri" w:cs="Calibri"/>
                <w:color w:val="000000"/>
                <w:sz w:val="24"/>
                <w:szCs w:val="24"/>
              </w:rPr>
            </w:pPr>
            <w:r w:rsidRPr="00C46388">
              <w:rPr>
                <w:rFonts w:ascii="Calibri" w:eastAsia="Times New Roman" w:hAnsi="Calibri" w:cs="Calibri"/>
                <w:color w:val="000000"/>
                <w:sz w:val="24"/>
                <w:szCs w:val="24"/>
              </w:rPr>
              <w:t>SC-CQ-TL</w:t>
            </w:r>
          </w:p>
        </w:tc>
        <w:tc>
          <w:tcPr>
            <w:tcW w:w="5288" w:type="dxa"/>
            <w:hideMark/>
          </w:tcPr>
          <w:p w:rsidR="00A4052A" w:rsidRPr="00C46388" w:rsidP="00A4052A" w14:paraId="08C836C0" w14:textId="77777777">
            <w:pPr>
              <w:rPr>
                <w:rFonts w:ascii="Calibri" w:eastAsia="Times New Roman" w:hAnsi="Calibri" w:cs="Calibri"/>
                <w:color w:val="000000"/>
                <w:sz w:val="24"/>
                <w:szCs w:val="24"/>
              </w:rPr>
            </w:pPr>
            <w:r w:rsidRPr="00C46388">
              <w:rPr>
                <w:rFonts w:ascii="Calibri" w:eastAsia="Times New Roman" w:hAnsi="Calibri" w:cs="Calibri"/>
                <w:color w:val="000000"/>
                <w:sz w:val="24"/>
                <w:szCs w:val="24"/>
              </w:rPr>
              <w:t>Transitory Locations Enumerator Continuation Questionnaire (English)</w:t>
            </w:r>
          </w:p>
        </w:tc>
        <w:tc>
          <w:tcPr>
            <w:tcW w:w="6681" w:type="dxa"/>
            <w:hideMark/>
          </w:tcPr>
          <w:p w:rsidR="00A4052A" w:rsidRPr="00C46388" w:rsidP="00A4052A" w14:paraId="03E926BD" w14:textId="77777777">
            <w:pPr>
              <w:rPr>
                <w:rFonts w:ascii="Calibri" w:eastAsia="Times New Roman" w:hAnsi="Calibri" w:cs="Calibri"/>
                <w:color w:val="000000"/>
                <w:sz w:val="24"/>
                <w:szCs w:val="24"/>
              </w:rPr>
            </w:pPr>
            <w:r w:rsidRPr="00C46388">
              <w:rPr>
                <w:rFonts w:ascii="Calibri" w:eastAsia="Times New Roman" w:hAnsi="Calibri" w:cs="Calibri"/>
                <w:color w:val="000000"/>
                <w:sz w:val="24"/>
                <w:szCs w:val="24"/>
              </w:rPr>
              <w:t>This interview questionnaire will be used to collect Special Census data at eligible units in a TL when there are more than six people.</w:t>
            </w:r>
          </w:p>
        </w:tc>
      </w:tr>
      <w:tr w14:paraId="37512756" w14:textId="77777777" w:rsidTr="00A4052A">
        <w:tblPrEx>
          <w:tblW w:w="13809" w:type="dxa"/>
          <w:tblInd w:w="-113" w:type="dxa"/>
          <w:tblLook w:val="04A0"/>
        </w:tblPrEx>
        <w:trPr>
          <w:gridBefore w:val="1"/>
          <w:wBefore w:w="113" w:type="dxa"/>
          <w:trHeight w:val="645"/>
        </w:trPr>
        <w:tc>
          <w:tcPr>
            <w:tcW w:w="1727" w:type="dxa"/>
            <w:hideMark/>
          </w:tcPr>
          <w:p w:rsidR="00A4052A" w:rsidRPr="00C46388" w:rsidP="00A4052A" w14:paraId="1F333AC8" w14:textId="77777777">
            <w:pPr>
              <w:rPr>
                <w:rFonts w:ascii="Calibri" w:eastAsia="Times New Roman" w:hAnsi="Calibri" w:cs="Calibri"/>
                <w:color w:val="000000"/>
                <w:sz w:val="24"/>
                <w:szCs w:val="24"/>
              </w:rPr>
            </w:pPr>
            <w:r w:rsidRPr="00C46388">
              <w:rPr>
                <w:rFonts w:ascii="Calibri" w:eastAsia="Times New Roman" w:hAnsi="Calibri" w:cs="Calibri"/>
                <w:color w:val="000000"/>
                <w:sz w:val="24"/>
                <w:szCs w:val="24"/>
              </w:rPr>
              <w:t>SC-CQ-TL(S)</w:t>
            </w:r>
          </w:p>
        </w:tc>
        <w:tc>
          <w:tcPr>
            <w:tcW w:w="5288" w:type="dxa"/>
            <w:hideMark/>
          </w:tcPr>
          <w:p w:rsidR="00A4052A" w:rsidRPr="00C46388" w:rsidP="00A4052A" w14:paraId="0B62D9B6" w14:textId="0D190817">
            <w:pPr>
              <w:rPr>
                <w:rFonts w:ascii="Calibri" w:eastAsia="Times New Roman" w:hAnsi="Calibri" w:cs="Calibri"/>
                <w:color w:val="000000"/>
                <w:sz w:val="24"/>
                <w:szCs w:val="24"/>
              </w:rPr>
            </w:pPr>
            <w:r w:rsidRPr="5ACB1A5C">
              <w:rPr>
                <w:rFonts w:ascii="Calibri" w:eastAsia="Times New Roman" w:hAnsi="Calibri" w:cs="Calibri"/>
                <w:color w:val="000000" w:themeColor="text1"/>
                <w:sz w:val="24"/>
                <w:szCs w:val="24"/>
              </w:rPr>
              <w:t>Transitory Locations Enumerator Continuation Questionnaire (Spanish)</w:t>
            </w:r>
          </w:p>
        </w:tc>
        <w:tc>
          <w:tcPr>
            <w:tcW w:w="6681" w:type="dxa"/>
            <w:hideMark/>
          </w:tcPr>
          <w:p w:rsidR="00A4052A" w:rsidRPr="00C46388" w:rsidP="00A4052A" w14:paraId="6A46C06E" w14:textId="77777777">
            <w:pPr>
              <w:rPr>
                <w:rFonts w:ascii="Calibri" w:eastAsia="Times New Roman" w:hAnsi="Calibri" w:cs="Calibri"/>
                <w:color w:val="000000"/>
                <w:sz w:val="24"/>
                <w:szCs w:val="24"/>
              </w:rPr>
            </w:pPr>
            <w:r w:rsidRPr="00C46388">
              <w:rPr>
                <w:rFonts w:ascii="Calibri" w:eastAsia="Times New Roman" w:hAnsi="Calibri" w:cs="Calibri"/>
                <w:color w:val="000000"/>
                <w:sz w:val="24"/>
                <w:szCs w:val="24"/>
              </w:rPr>
              <w:t>This interview questionnaire will be used to collect Special Census data at eligible units in a TL when there are more than six people.</w:t>
            </w:r>
          </w:p>
        </w:tc>
      </w:tr>
      <w:tr w14:paraId="50717268" w14:textId="77777777" w:rsidTr="00A4052A">
        <w:tblPrEx>
          <w:tblW w:w="13809" w:type="dxa"/>
          <w:tblInd w:w="-113" w:type="dxa"/>
          <w:tblLook w:val="04A0"/>
        </w:tblPrEx>
        <w:trPr>
          <w:gridBefore w:val="1"/>
          <w:wBefore w:w="113" w:type="dxa"/>
          <w:trHeight w:val="645"/>
        </w:trPr>
        <w:tc>
          <w:tcPr>
            <w:tcW w:w="1727" w:type="dxa"/>
            <w:hideMark/>
          </w:tcPr>
          <w:p w:rsidR="00A4052A" w:rsidRPr="00C46388" w:rsidP="00A4052A" w14:paraId="3F5ECCE2" w14:textId="6ABD6884">
            <w:pPr>
              <w:rPr>
                <w:rFonts w:ascii="Calibri" w:eastAsia="Times New Roman" w:hAnsi="Calibri" w:cs="Calibri"/>
                <w:color w:val="000000"/>
                <w:sz w:val="24"/>
                <w:szCs w:val="24"/>
              </w:rPr>
            </w:pPr>
            <w:r w:rsidRPr="00C46388">
              <w:rPr>
                <w:rFonts w:ascii="Calibri" w:eastAsia="Times New Roman" w:hAnsi="Calibri" w:cs="Calibri"/>
                <w:color w:val="000000"/>
                <w:sz w:val="24"/>
                <w:szCs w:val="24"/>
              </w:rPr>
              <w:t>SC-LFM-</w:t>
            </w:r>
            <w:r w:rsidRPr="00C46388">
              <w:rPr>
                <w:rFonts w:ascii="Calibri" w:eastAsia="Times New Roman" w:hAnsi="Calibri" w:cs="Calibri"/>
                <w:color w:val="000000"/>
                <w:sz w:val="24"/>
                <w:szCs w:val="24"/>
              </w:rPr>
              <w:t>TL</w:t>
            </w:r>
            <w:r>
              <w:rPr>
                <w:rFonts w:ascii="Calibri" w:eastAsia="Times New Roman" w:hAnsi="Calibri" w:cs="Calibri"/>
                <w:color w:val="000000"/>
                <w:sz w:val="24"/>
                <w:szCs w:val="24"/>
              </w:rPr>
              <w:t>Rev</w:t>
            </w:r>
            <w:r w:rsidRPr="00C46388">
              <w:rPr>
                <w:rFonts w:ascii="Calibri" w:eastAsia="Times New Roman" w:hAnsi="Calibri" w:cs="Calibri"/>
                <w:color w:val="000000"/>
                <w:sz w:val="24"/>
                <w:szCs w:val="24"/>
              </w:rPr>
              <w:t>(E/S)</w:t>
            </w:r>
          </w:p>
        </w:tc>
        <w:tc>
          <w:tcPr>
            <w:tcW w:w="5288" w:type="dxa"/>
            <w:hideMark/>
          </w:tcPr>
          <w:p w:rsidR="00A4052A" w:rsidRPr="00C46388" w:rsidP="00A4052A" w14:paraId="32E6CE3F" w14:textId="14581421">
            <w:pPr>
              <w:rPr>
                <w:rFonts w:ascii="Calibri" w:eastAsia="Times New Roman" w:hAnsi="Calibri" w:cs="Calibri"/>
                <w:color w:val="000000"/>
                <w:sz w:val="24"/>
                <w:szCs w:val="24"/>
              </w:rPr>
            </w:pPr>
            <w:r w:rsidRPr="5ACB1A5C">
              <w:rPr>
                <w:rFonts w:ascii="Calibri" w:eastAsia="Times New Roman" w:hAnsi="Calibri" w:cs="Calibri"/>
                <w:color w:val="000000" w:themeColor="text1"/>
                <w:sz w:val="24"/>
                <w:szCs w:val="24"/>
              </w:rPr>
              <w:t>Transitory Locations Facility Manager Letter (English/Spanish)</w:t>
            </w:r>
          </w:p>
        </w:tc>
        <w:tc>
          <w:tcPr>
            <w:tcW w:w="6681" w:type="dxa"/>
            <w:hideMark/>
          </w:tcPr>
          <w:p w:rsidR="00A4052A" w:rsidRPr="00C46388" w:rsidP="00A4052A" w14:paraId="5B83200D" w14:textId="3419E912">
            <w:pPr>
              <w:rPr>
                <w:rFonts w:ascii="Calibri" w:eastAsia="Times New Roman" w:hAnsi="Calibri" w:cs="Calibri"/>
                <w:color w:val="000000"/>
                <w:sz w:val="24"/>
                <w:szCs w:val="24"/>
              </w:rPr>
            </w:pPr>
            <w:r w:rsidRPr="00C46388">
              <w:rPr>
                <w:rFonts w:ascii="Calibri" w:eastAsia="Times New Roman" w:hAnsi="Calibri" w:cs="Calibri"/>
                <w:color w:val="000000"/>
                <w:sz w:val="24"/>
                <w:szCs w:val="24"/>
              </w:rPr>
              <w:t>This letter is provided to TL facility managers to provide information about the Special Census and procedures for enumerating TLs.</w:t>
            </w:r>
            <w:r>
              <w:rPr>
                <w:rFonts w:ascii="Calibri" w:eastAsia="Times New Roman" w:hAnsi="Calibri" w:cs="Calibri"/>
                <w:color w:val="000000"/>
                <w:sz w:val="24"/>
                <w:szCs w:val="24"/>
              </w:rPr>
              <w:t xml:space="preserve"> Revised to remove the Director’s name.</w:t>
            </w:r>
          </w:p>
        </w:tc>
      </w:tr>
      <w:tr w14:paraId="4E9D7F0B" w14:textId="77777777" w:rsidTr="00A4052A">
        <w:tblPrEx>
          <w:tblW w:w="13809" w:type="dxa"/>
          <w:tblInd w:w="-113" w:type="dxa"/>
          <w:tblLook w:val="04A0"/>
        </w:tblPrEx>
        <w:trPr>
          <w:gridBefore w:val="1"/>
          <w:wBefore w:w="113" w:type="dxa"/>
          <w:trHeight w:val="1275"/>
        </w:trPr>
        <w:tc>
          <w:tcPr>
            <w:tcW w:w="1727" w:type="dxa"/>
            <w:hideMark/>
          </w:tcPr>
          <w:p w:rsidR="00A4052A" w:rsidRPr="00C46388" w:rsidP="00A4052A" w14:paraId="2B3ED7E6" w14:textId="77777777">
            <w:pPr>
              <w:rPr>
                <w:rFonts w:ascii="Calibri" w:eastAsia="Times New Roman" w:hAnsi="Calibri" w:cs="Calibri"/>
                <w:color w:val="000000"/>
                <w:sz w:val="24"/>
                <w:szCs w:val="24"/>
              </w:rPr>
            </w:pPr>
            <w:r w:rsidRPr="00C46388">
              <w:rPr>
                <w:rFonts w:ascii="Calibri" w:eastAsia="Times New Roman" w:hAnsi="Calibri" w:cs="Calibri"/>
                <w:color w:val="000000"/>
                <w:sz w:val="24"/>
                <w:szCs w:val="24"/>
              </w:rPr>
              <w:t>SC-CN(E/S)</w:t>
            </w:r>
          </w:p>
        </w:tc>
        <w:tc>
          <w:tcPr>
            <w:tcW w:w="5288" w:type="dxa"/>
            <w:hideMark/>
          </w:tcPr>
          <w:p w:rsidR="00A4052A" w:rsidRPr="00C46388" w:rsidP="00A4052A" w14:paraId="24ED5D69" w14:textId="1208EB31">
            <w:pPr>
              <w:rPr>
                <w:rFonts w:ascii="Calibri" w:eastAsia="Times New Roman" w:hAnsi="Calibri" w:cs="Calibri"/>
                <w:color w:val="000000"/>
                <w:sz w:val="24"/>
                <w:szCs w:val="24"/>
              </w:rPr>
            </w:pPr>
            <w:r w:rsidRPr="5ACB1A5C">
              <w:rPr>
                <w:rFonts w:ascii="Calibri" w:eastAsia="Times New Roman" w:hAnsi="Calibri" w:cs="Calibri"/>
                <w:color w:val="000000" w:themeColor="text1"/>
                <w:sz w:val="24"/>
                <w:szCs w:val="24"/>
              </w:rPr>
              <w:t>Confidentiality Notice (English/Spanish)</w:t>
            </w:r>
          </w:p>
        </w:tc>
        <w:tc>
          <w:tcPr>
            <w:tcW w:w="6681" w:type="dxa"/>
            <w:hideMark/>
          </w:tcPr>
          <w:p w:rsidR="00A4052A" w:rsidRPr="00C46388" w:rsidP="00A4052A" w14:paraId="41254A3B" w14:textId="77777777">
            <w:pPr>
              <w:rPr>
                <w:rFonts w:ascii="Calibri" w:eastAsia="Times New Roman" w:hAnsi="Calibri" w:cs="Calibri"/>
                <w:color w:val="000000"/>
                <w:sz w:val="24"/>
                <w:szCs w:val="24"/>
              </w:rPr>
            </w:pPr>
            <w:r w:rsidRPr="00C46388">
              <w:rPr>
                <w:rFonts w:ascii="Calibri" w:eastAsia="Times New Roman" w:hAnsi="Calibri" w:cs="Calibri"/>
                <w:color w:val="000000"/>
                <w:sz w:val="24"/>
                <w:szCs w:val="24"/>
              </w:rPr>
              <w:t>This notice explains how the Census Bureau is protecting respondents’ information. Special Census field staff are required to give a Confidentiality Notice to each person from whom they request census-related information.</w:t>
            </w:r>
          </w:p>
        </w:tc>
      </w:tr>
      <w:tr w14:paraId="53578F37" w14:textId="77777777" w:rsidTr="00A4052A">
        <w:tblPrEx>
          <w:tblW w:w="13809" w:type="dxa"/>
          <w:tblInd w:w="-113" w:type="dxa"/>
          <w:tblLook w:val="04A0"/>
        </w:tblPrEx>
        <w:trPr>
          <w:gridBefore w:val="1"/>
          <w:wBefore w:w="113" w:type="dxa"/>
          <w:trHeight w:val="645"/>
        </w:trPr>
        <w:tc>
          <w:tcPr>
            <w:tcW w:w="1727" w:type="dxa"/>
            <w:hideMark/>
          </w:tcPr>
          <w:p w:rsidR="00A4052A" w:rsidRPr="00C46388" w:rsidP="00A4052A" w14:paraId="0B1F9906" w14:textId="77777777">
            <w:pPr>
              <w:rPr>
                <w:rFonts w:ascii="Calibri" w:eastAsia="Times New Roman" w:hAnsi="Calibri" w:cs="Calibri"/>
                <w:color w:val="000000"/>
                <w:sz w:val="24"/>
                <w:szCs w:val="24"/>
              </w:rPr>
            </w:pPr>
            <w:r w:rsidRPr="00C46388">
              <w:rPr>
                <w:rFonts w:ascii="Calibri" w:eastAsia="Times New Roman" w:hAnsi="Calibri" w:cs="Calibri"/>
                <w:color w:val="000000"/>
                <w:sz w:val="24"/>
                <w:szCs w:val="24"/>
              </w:rPr>
              <w:t>SC-NV(E/S)</w:t>
            </w:r>
          </w:p>
        </w:tc>
        <w:tc>
          <w:tcPr>
            <w:tcW w:w="5288" w:type="dxa"/>
            <w:hideMark/>
          </w:tcPr>
          <w:p w:rsidR="00A4052A" w:rsidRPr="00C46388" w:rsidP="00A4052A" w14:paraId="563E2E5B" w14:textId="7B3368ED">
            <w:pPr>
              <w:rPr>
                <w:rFonts w:ascii="Calibri" w:eastAsia="Times New Roman" w:hAnsi="Calibri" w:cs="Calibri"/>
                <w:color w:val="000000"/>
                <w:sz w:val="24"/>
                <w:szCs w:val="24"/>
              </w:rPr>
            </w:pPr>
            <w:r w:rsidRPr="5ACB1A5C">
              <w:rPr>
                <w:rFonts w:ascii="Calibri" w:eastAsia="Times New Roman" w:hAnsi="Calibri" w:cs="Calibri"/>
                <w:color w:val="000000" w:themeColor="text1"/>
                <w:sz w:val="24"/>
                <w:szCs w:val="24"/>
              </w:rPr>
              <w:t>Notice of Visit (English/Spanish)</w:t>
            </w:r>
          </w:p>
        </w:tc>
        <w:tc>
          <w:tcPr>
            <w:tcW w:w="6681" w:type="dxa"/>
            <w:hideMark/>
          </w:tcPr>
          <w:p w:rsidR="00A4052A" w:rsidRPr="00C46388" w:rsidP="00A4052A" w14:paraId="2A853539" w14:textId="77777777">
            <w:pPr>
              <w:rPr>
                <w:rFonts w:ascii="Calibri" w:eastAsia="Times New Roman" w:hAnsi="Calibri" w:cs="Calibri"/>
                <w:color w:val="000000"/>
                <w:sz w:val="24"/>
                <w:szCs w:val="24"/>
              </w:rPr>
            </w:pPr>
            <w:r w:rsidRPr="00C46388">
              <w:rPr>
                <w:rFonts w:ascii="Calibri" w:eastAsia="Times New Roman" w:hAnsi="Calibri" w:cs="Calibri"/>
                <w:color w:val="000000"/>
                <w:sz w:val="24"/>
                <w:szCs w:val="24"/>
              </w:rPr>
              <w:t xml:space="preserve">This notice is left at HUs by field representatives when they visit a housing </w:t>
            </w:r>
            <w:r w:rsidRPr="00C46388">
              <w:rPr>
                <w:rFonts w:ascii="Calibri" w:eastAsia="Times New Roman" w:hAnsi="Calibri" w:cs="Calibri"/>
                <w:color w:val="000000"/>
                <w:sz w:val="24"/>
                <w:szCs w:val="24"/>
              </w:rPr>
              <w:t>unit</w:t>
            </w:r>
            <w:r w:rsidRPr="00C46388">
              <w:rPr>
                <w:rFonts w:ascii="Calibri" w:eastAsia="Times New Roman" w:hAnsi="Calibri" w:cs="Calibri"/>
                <w:color w:val="000000"/>
                <w:sz w:val="24"/>
                <w:szCs w:val="24"/>
              </w:rPr>
              <w:t xml:space="preserve"> and no one is home.</w:t>
            </w:r>
          </w:p>
        </w:tc>
      </w:tr>
      <w:tr w14:paraId="4EC31609" w14:textId="77777777" w:rsidTr="00A4052A">
        <w:tblPrEx>
          <w:tblW w:w="13809" w:type="dxa"/>
          <w:tblInd w:w="-113" w:type="dxa"/>
          <w:tblLook w:val="04A0"/>
        </w:tblPrEx>
        <w:trPr>
          <w:gridBefore w:val="1"/>
          <w:wBefore w:w="113" w:type="dxa"/>
          <w:trHeight w:val="1125"/>
        </w:trPr>
        <w:tc>
          <w:tcPr>
            <w:tcW w:w="1727" w:type="dxa"/>
            <w:hideMark/>
          </w:tcPr>
          <w:p w:rsidR="00A4052A" w:rsidRPr="00C06B5B" w:rsidP="00A4052A" w14:paraId="611E2412" w14:textId="77777777">
            <w:pPr>
              <w:rPr>
                <w:rFonts w:ascii="Calibri" w:eastAsia="Times New Roman" w:hAnsi="Calibri" w:cs="Calibri"/>
                <w:color w:val="000000" w:themeColor="text1"/>
                <w:sz w:val="24"/>
                <w:szCs w:val="24"/>
              </w:rPr>
            </w:pPr>
            <w:r w:rsidRPr="00C06B5B">
              <w:rPr>
                <w:rFonts w:ascii="Calibri" w:eastAsia="Times New Roman" w:hAnsi="Calibri" w:cs="Calibri"/>
                <w:color w:val="000000" w:themeColor="text1"/>
                <w:sz w:val="24"/>
                <w:szCs w:val="24"/>
              </w:rPr>
              <w:t>SC-117</w:t>
            </w:r>
          </w:p>
        </w:tc>
        <w:tc>
          <w:tcPr>
            <w:tcW w:w="5288" w:type="dxa"/>
            <w:hideMark/>
          </w:tcPr>
          <w:p w:rsidR="00A4052A" w:rsidRPr="00C06B5B" w:rsidP="00A4052A" w14:paraId="5C5AA060" w14:textId="77777777">
            <w:pPr>
              <w:rPr>
                <w:rFonts w:ascii="Calibri" w:eastAsia="Times New Roman" w:hAnsi="Calibri" w:cs="Calibri"/>
                <w:color w:val="000000" w:themeColor="text1"/>
                <w:sz w:val="24"/>
                <w:szCs w:val="24"/>
              </w:rPr>
            </w:pPr>
            <w:r w:rsidRPr="00C06B5B">
              <w:rPr>
                <w:rFonts w:ascii="Calibri" w:eastAsia="Times New Roman" w:hAnsi="Calibri" w:cs="Calibri"/>
                <w:color w:val="000000" w:themeColor="text1"/>
                <w:sz w:val="24"/>
                <w:szCs w:val="24"/>
              </w:rPr>
              <w:t>Transitory Location Contact Record Special Census</w:t>
            </w:r>
          </w:p>
        </w:tc>
        <w:tc>
          <w:tcPr>
            <w:tcW w:w="6681" w:type="dxa"/>
            <w:hideMark/>
          </w:tcPr>
          <w:p w:rsidR="00A4052A" w:rsidRPr="00C06B5B" w:rsidP="00A4052A" w14:paraId="1BC77AEA" w14:textId="77777777">
            <w:pPr>
              <w:rPr>
                <w:rFonts w:ascii="Calibri" w:eastAsia="Times New Roman" w:hAnsi="Calibri" w:cs="Calibri"/>
                <w:color w:val="000000" w:themeColor="text1"/>
                <w:sz w:val="24"/>
                <w:szCs w:val="24"/>
              </w:rPr>
            </w:pPr>
            <w:r w:rsidRPr="00C06B5B">
              <w:rPr>
                <w:rFonts w:ascii="Calibri" w:eastAsia="Times New Roman" w:hAnsi="Calibri" w:cs="Calibri"/>
                <w:color w:val="000000" w:themeColor="text1"/>
                <w:sz w:val="24"/>
                <w:szCs w:val="24"/>
              </w:rPr>
              <w:t>This form will be used by office staff to collect contact information and schedule interviews for TLs, to determine the type of TL, and to estimate the number of interviews to be conducted.</w:t>
            </w:r>
            <w:r w:rsidRPr="7C535784">
              <w:rPr>
                <w:rFonts w:ascii="Calibri" w:eastAsia="Times New Roman" w:hAnsi="Calibri" w:cs="Calibri"/>
                <w:color w:val="000000" w:themeColor="text1"/>
                <w:sz w:val="24"/>
                <w:szCs w:val="24"/>
              </w:rPr>
              <w:t xml:space="preserve"> </w:t>
            </w:r>
          </w:p>
        </w:tc>
      </w:tr>
      <w:tr w14:paraId="5B71597D" w14:textId="77777777" w:rsidTr="00A4052A">
        <w:tblPrEx>
          <w:tblW w:w="13809" w:type="dxa"/>
          <w:tblInd w:w="-113" w:type="dxa"/>
          <w:tblLook w:val="04A0"/>
        </w:tblPrEx>
        <w:trPr>
          <w:gridBefore w:val="1"/>
          <w:wBefore w:w="113" w:type="dxa"/>
          <w:trHeight w:val="1125"/>
        </w:trPr>
        <w:tc>
          <w:tcPr>
            <w:tcW w:w="1727" w:type="dxa"/>
            <w:hideMark/>
          </w:tcPr>
          <w:p w:rsidR="00A4052A" w:rsidP="00A4052A" w14:paraId="7B41BE1A" w14:textId="2CE1D927">
            <w:pPr>
              <w:rPr>
                <w:rFonts w:ascii="Calibri" w:eastAsia="Times New Roman" w:hAnsi="Calibri" w:cs="Calibri"/>
                <w:color w:val="000000" w:themeColor="text1"/>
                <w:sz w:val="24"/>
                <w:szCs w:val="24"/>
              </w:rPr>
            </w:pPr>
            <w:r w:rsidRPr="369A76F3">
              <w:rPr>
                <w:rFonts w:ascii="Calibri" w:eastAsia="Times New Roman" w:hAnsi="Calibri" w:cs="Calibri"/>
                <w:color w:val="000000" w:themeColor="text1"/>
                <w:sz w:val="24"/>
                <w:szCs w:val="24"/>
              </w:rPr>
              <w:t>SC-IS-TL</w:t>
            </w:r>
          </w:p>
        </w:tc>
        <w:tc>
          <w:tcPr>
            <w:tcW w:w="5288" w:type="dxa"/>
            <w:hideMark/>
          </w:tcPr>
          <w:p w:rsidR="00A4052A" w:rsidP="00A4052A" w14:paraId="7EFEEE8F" w14:textId="58F33A3A">
            <w:pPr>
              <w:rPr>
                <w:rFonts w:ascii="Calibri" w:eastAsia="Times New Roman" w:hAnsi="Calibri" w:cs="Calibri"/>
                <w:color w:val="000000" w:themeColor="text1"/>
                <w:sz w:val="24"/>
                <w:szCs w:val="24"/>
              </w:rPr>
            </w:pPr>
            <w:r w:rsidRPr="369A76F3">
              <w:rPr>
                <w:rFonts w:ascii="Calibri" w:eastAsia="Times New Roman" w:hAnsi="Calibri" w:cs="Calibri"/>
                <w:color w:val="000000" w:themeColor="text1"/>
                <w:sz w:val="24"/>
                <w:szCs w:val="24"/>
              </w:rPr>
              <w:t>Transitory Location Information Sheet</w:t>
            </w:r>
          </w:p>
        </w:tc>
        <w:tc>
          <w:tcPr>
            <w:tcW w:w="6681" w:type="dxa"/>
            <w:hideMark/>
          </w:tcPr>
          <w:p w:rsidR="00A4052A" w:rsidP="00A4052A" w14:paraId="728F309E" w14:textId="42CA6B2F">
            <w:pPr>
              <w:rPr>
                <w:rFonts w:ascii="Calibri" w:eastAsia="Times New Roman" w:hAnsi="Calibri" w:cs="Calibri"/>
                <w:color w:val="000000" w:themeColor="text1"/>
                <w:sz w:val="24"/>
                <w:szCs w:val="24"/>
              </w:rPr>
            </w:pPr>
          </w:p>
        </w:tc>
      </w:tr>
      <w:tr w14:paraId="2D9BE59D" w14:textId="77777777" w:rsidTr="00A4052A">
        <w:tblPrEx>
          <w:tblW w:w="13809" w:type="dxa"/>
          <w:tblInd w:w="-113" w:type="dxa"/>
          <w:tblLook w:val="04A0"/>
        </w:tblPrEx>
        <w:trPr>
          <w:gridBefore w:val="1"/>
          <w:wBefore w:w="113" w:type="dxa"/>
          <w:trHeight w:val="1125"/>
        </w:trPr>
        <w:tc>
          <w:tcPr>
            <w:tcW w:w="1727" w:type="dxa"/>
            <w:hideMark/>
          </w:tcPr>
          <w:p w:rsidR="00A4052A" w:rsidP="00A4052A" w14:paraId="56B0E6F7" w14:textId="0177B09E">
            <w:pPr>
              <w:rPr>
                <w:rFonts w:ascii="Calibri" w:eastAsia="Times New Roman" w:hAnsi="Calibri" w:cs="Calibri"/>
                <w:color w:val="000000" w:themeColor="text1"/>
                <w:sz w:val="24"/>
                <w:szCs w:val="24"/>
              </w:rPr>
            </w:pPr>
            <w:r w:rsidRPr="369A76F3">
              <w:rPr>
                <w:rFonts w:ascii="Calibri" w:eastAsia="Times New Roman" w:hAnsi="Calibri" w:cs="Calibri"/>
                <w:color w:val="000000" w:themeColor="text1"/>
                <w:sz w:val="24"/>
                <w:szCs w:val="24"/>
              </w:rPr>
              <w:t>SC-IS-TL(S)</w:t>
            </w:r>
          </w:p>
        </w:tc>
        <w:tc>
          <w:tcPr>
            <w:tcW w:w="5288" w:type="dxa"/>
            <w:hideMark/>
          </w:tcPr>
          <w:p w:rsidR="00A4052A" w:rsidP="00A4052A" w14:paraId="4036C0A3" w14:textId="6747D4FA">
            <w:pPr>
              <w:rPr>
                <w:rFonts w:ascii="Calibri" w:eastAsia="Times New Roman" w:hAnsi="Calibri" w:cs="Calibri"/>
                <w:color w:val="000000" w:themeColor="text1"/>
                <w:sz w:val="24"/>
                <w:szCs w:val="24"/>
              </w:rPr>
            </w:pPr>
            <w:r w:rsidRPr="369A76F3">
              <w:rPr>
                <w:rFonts w:ascii="Calibri" w:eastAsia="Times New Roman" w:hAnsi="Calibri" w:cs="Calibri"/>
                <w:color w:val="000000" w:themeColor="text1"/>
                <w:sz w:val="24"/>
                <w:szCs w:val="24"/>
              </w:rPr>
              <w:t>Transitory Location Information Sheet (Spanish)</w:t>
            </w:r>
          </w:p>
        </w:tc>
        <w:tc>
          <w:tcPr>
            <w:tcW w:w="6681" w:type="dxa"/>
            <w:hideMark/>
          </w:tcPr>
          <w:p w:rsidR="00A4052A" w:rsidP="00A4052A" w14:paraId="411B8DA3" w14:textId="7DFA724A">
            <w:pPr>
              <w:rPr>
                <w:rFonts w:ascii="Calibri" w:eastAsia="Times New Roman" w:hAnsi="Calibri" w:cs="Calibri"/>
                <w:color w:val="000000" w:themeColor="text1"/>
                <w:sz w:val="24"/>
                <w:szCs w:val="24"/>
              </w:rPr>
            </w:pPr>
          </w:p>
        </w:tc>
      </w:tr>
      <w:tr w14:paraId="716081B7" w14:textId="77777777" w:rsidTr="00A4052A">
        <w:tblPrEx>
          <w:tblW w:w="13809" w:type="dxa"/>
          <w:tblInd w:w="-113" w:type="dxa"/>
          <w:tblLook w:val="04A0"/>
        </w:tblPrEx>
        <w:trPr>
          <w:gridBefore w:val="1"/>
          <w:wBefore w:w="113" w:type="dxa"/>
          <w:trHeight w:val="315"/>
        </w:trPr>
        <w:tc>
          <w:tcPr>
            <w:tcW w:w="13696" w:type="dxa"/>
            <w:gridSpan w:val="3"/>
            <w:shd w:val="clear" w:color="auto" w:fill="FEF2CC" w:themeFill="accent4" w:themeFillTint="33"/>
            <w:hideMark/>
          </w:tcPr>
          <w:p w:rsidR="00A4052A" w:rsidRPr="00C46388" w:rsidP="00A4052A" w14:paraId="4E844123" w14:textId="77777777">
            <w:pPr>
              <w:shd w:val="clear" w:color="auto" w:fill="FFF2CC" w:themeFill="accent4" w:themeFillTint="33"/>
              <w:rPr>
                <w:rFonts w:ascii="Calibri" w:eastAsia="Times New Roman" w:hAnsi="Calibri" w:cs="Calibri"/>
                <w:b w:val="0"/>
                <w:bCs w:val="0"/>
                <w:color w:val="000000"/>
                <w:sz w:val="28"/>
                <w:szCs w:val="28"/>
              </w:rPr>
            </w:pPr>
            <w:r w:rsidRPr="00C46388">
              <w:rPr>
                <w:rFonts w:ascii="Calibri" w:eastAsia="Times New Roman" w:hAnsi="Calibri" w:cs="Calibri"/>
                <w:color w:val="000000"/>
                <w:sz w:val="28"/>
                <w:szCs w:val="28"/>
              </w:rPr>
              <w:t>GQ Enumeration</w:t>
            </w:r>
          </w:p>
          <w:p w:rsidR="00A4052A" w:rsidRPr="00C46388" w:rsidP="00A4052A" w14:paraId="48A1E7BB" w14:textId="18F01C8E">
            <w:pPr>
              <w:rPr>
                <w:rFonts w:ascii="Calibri" w:eastAsia="Times New Roman" w:hAnsi="Calibri" w:cs="Calibri"/>
                <w:color w:val="000000"/>
              </w:rPr>
            </w:pPr>
            <w:r w:rsidRPr="00C46388">
              <w:rPr>
                <w:rFonts w:ascii="Calibri" w:eastAsia="Times New Roman" w:hAnsi="Calibri" w:cs="Calibri"/>
                <w:color w:val="000000"/>
              </w:rPr>
              <w:t> </w:t>
            </w:r>
          </w:p>
          <w:p w:rsidR="00A4052A" w:rsidRPr="00C46388" w:rsidP="00A4052A" w14:paraId="0DF7AACF" w14:textId="208FD317">
            <w:pPr>
              <w:rPr>
                <w:rFonts w:ascii="Calibri" w:eastAsia="Times New Roman" w:hAnsi="Calibri" w:cs="Calibri"/>
                <w:color w:val="000000"/>
              </w:rPr>
            </w:pPr>
            <w:r w:rsidRPr="00C46388">
              <w:rPr>
                <w:rFonts w:ascii="Calibri" w:eastAsia="Times New Roman" w:hAnsi="Calibri" w:cs="Calibri"/>
                <w:color w:val="000000"/>
              </w:rPr>
              <w:t> </w:t>
            </w:r>
          </w:p>
        </w:tc>
      </w:tr>
      <w:tr w14:paraId="54A325C5" w14:textId="77777777" w:rsidTr="00A4052A">
        <w:tblPrEx>
          <w:tblW w:w="13809" w:type="dxa"/>
          <w:tblInd w:w="-113" w:type="dxa"/>
          <w:tblLook w:val="04A0"/>
        </w:tblPrEx>
        <w:trPr>
          <w:gridBefore w:val="1"/>
          <w:wBefore w:w="113" w:type="dxa"/>
          <w:trHeight w:val="1275"/>
        </w:trPr>
        <w:tc>
          <w:tcPr>
            <w:tcW w:w="1727" w:type="dxa"/>
            <w:hideMark/>
          </w:tcPr>
          <w:p w:rsidR="00A4052A" w:rsidRPr="00C46388" w:rsidP="00A4052A" w14:paraId="1E5D445E" w14:textId="77777777">
            <w:pPr>
              <w:rPr>
                <w:rFonts w:ascii="Calibri" w:eastAsia="Times New Roman" w:hAnsi="Calibri" w:cs="Calibri"/>
                <w:color w:val="000000"/>
                <w:sz w:val="24"/>
                <w:szCs w:val="24"/>
              </w:rPr>
            </w:pPr>
            <w:r w:rsidRPr="00C46388">
              <w:rPr>
                <w:rFonts w:ascii="Calibri" w:eastAsia="Times New Roman" w:hAnsi="Calibri" w:cs="Calibri"/>
                <w:color w:val="000000"/>
                <w:sz w:val="24"/>
                <w:szCs w:val="24"/>
              </w:rPr>
              <w:t>SC-Q-GE</w:t>
            </w:r>
          </w:p>
        </w:tc>
        <w:tc>
          <w:tcPr>
            <w:tcW w:w="5288" w:type="dxa"/>
            <w:hideMark/>
          </w:tcPr>
          <w:p w:rsidR="00A4052A" w:rsidRPr="00C46388" w:rsidP="00A4052A" w14:paraId="7B14796D" w14:textId="77777777">
            <w:pPr>
              <w:rPr>
                <w:rFonts w:ascii="Calibri" w:eastAsia="Times New Roman" w:hAnsi="Calibri" w:cs="Calibri"/>
                <w:color w:val="000000"/>
                <w:sz w:val="24"/>
                <w:szCs w:val="24"/>
              </w:rPr>
            </w:pPr>
            <w:r w:rsidRPr="00C46388">
              <w:rPr>
                <w:rFonts w:ascii="Calibri" w:eastAsia="Times New Roman" w:hAnsi="Calibri" w:cs="Calibri"/>
                <w:color w:val="000000"/>
                <w:sz w:val="24"/>
                <w:szCs w:val="24"/>
              </w:rPr>
              <w:t>Individual Census Questionnaire for GQ (English)</w:t>
            </w:r>
          </w:p>
        </w:tc>
        <w:tc>
          <w:tcPr>
            <w:tcW w:w="6681" w:type="dxa"/>
            <w:hideMark/>
          </w:tcPr>
          <w:p w:rsidR="00A4052A" w:rsidRPr="00C46388" w:rsidP="00A4052A" w14:paraId="5B833C0A" w14:textId="77777777">
            <w:pPr>
              <w:rPr>
                <w:rFonts w:ascii="Calibri" w:eastAsia="Times New Roman" w:hAnsi="Calibri" w:cs="Calibri"/>
                <w:color w:val="000000"/>
                <w:sz w:val="24"/>
                <w:szCs w:val="24"/>
              </w:rPr>
            </w:pPr>
            <w:r w:rsidRPr="00C46388">
              <w:rPr>
                <w:rFonts w:ascii="Calibri" w:eastAsia="Times New Roman" w:hAnsi="Calibri" w:cs="Calibri"/>
                <w:color w:val="000000"/>
                <w:sz w:val="24"/>
                <w:szCs w:val="24"/>
              </w:rPr>
              <w:t>This questionnaire will be used to collect Special Census data at group quarters (GQ) such as hospitals, prisons, boarding and rooming houses, college dormitories, military facilities, and convents.</w:t>
            </w:r>
          </w:p>
        </w:tc>
      </w:tr>
      <w:tr w14:paraId="3BBCF2F6" w14:textId="77777777" w:rsidTr="00A4052A">
        <w:tblPrEx>
          <w:tblW w:w="13809" w:type="dxa"/>
          <w:tblInd w:w="-113" w:type="dxa"/>
          <w:tblLook w:val="04A0"/>
        </w:tblPrEx>
        <w:trPr>
          <w:gridBefore w:val="1"/>
          <w:wBefore w:w="113" w:type="dxa"/>
          <w:trHeight w:val="1275"/>
        </w:trPr>
        <w:tc>
          <w:tcPr>
            <w:tcW w:w="1727" w:type="dxa"/>
            <w:hideMark/>
          </w:tcPr>
          <w:p w:rsidR="00A4052A" w:rsidRPr="00C46388" w:rsidP="00A4052A" w14:paraId="11ECE41D" w14:textId="77777777">
            <w:pPr>
              <w:rPr>
                <w:rFonts w:ascii="Calibri" w:eastAsia="Times New Roman" w:hAnsi="Calibri" w:cs="Calibri"/>
                <w:color w:val="000000"/>
                <w:sz w:val="24"/>
                <w:szCs w:val="24"/>
              </w:rPr>
            </w:pPr>
            <w:r w:rsidRPr="00C46388">
              <w:rPr>
                <w:rFonts w:ascii="Calibri" w:eastAsia="Times New Roman" w:hAnsi="Calibri" w:cs="Calibri"/>
                <w:color w:val="000000"/>
                <w:sz w:val="24"/>
                <w:szCs w:val="24"/>
              </w:rPr>
              <w:t>SC-Q-GE(S)</w:t>
            </w:r>
          </w:p>
        </w:tc>
        <w:tc>
          <w:tcPr>
            <w:tcW w:w="5288" w:type="dxa"/>
            <w:hideMark/>
          </w:tcPr>
          <w:p w:rsidR="00A4052A" w:rsidRPr="00C46388" w:rsidP="00A4052A" w14:paraId="47F7F571" w14:textId="77777777">
            <w:pPr>
              <w:rPr>
                <w:rFonts w:ascii="Calibri" w:eastAsia="Times New Roman" w:hAnsi="Calibri" w:cs="Calibri"/>
                <w:color w:val="000000"/>
                <w:sz w:val="24"/>
                <w:szCs w:val="24"/>
              </w:rPr>
            </w:pPr>
            <w:r w:rsidRPr="00C46388">
              <w:rPr>
                <w:rFonts w:ascii="Calibri" w:eastAsia="Times New Roman" w:hAnsi="Calibri" w:cs="Calibri"/>
                <w:color w:val="000000"/>
                <w:sz w:val="24"/>
                <w:szCs w:val="24"/>
              </w:rPr>
              <w:t>Individual Census Questionnaire for GQ (Spanish)</w:t>
            </w:r>
          </w:p>
        </w:tc>
        <w:tc>
          <w:tcPr>
            <w:tcW w:w="6681" w:type="dxa"/>
            <w:hideMark/>
          </w:tcPr>
          <w:p w:rsidR="00A4052A" w:rsidRPr="00C46388" w:rsidP="00A4052A" w14:paraId="0E8FBFC7" w14:textId="77777777">
            <w:pPr>
              <w:rPr>
                <w:rFonts w:ascii="Calibri" w:eastAsia="Times New Roman" w:hAnsi="Calibri" w:cs="Calibri"/>
                <w:color w:val="000000"/>
                <w:sz w:val="24"/>
                <w:szCs w:val="24"/>
              </w:rPr>
            </w:pPr>
            <w:r w:rsidRPr="00C46388">
              <w:rPr>
                <w:rFonts w:ascii="Calibri" w:eastAsia="Times New Roman" w:hAnsi="Calibri" w:cs="Calibri"/>
                <w:color w:val="000000"/>
                <w:sz w:val="24"/>
                <w:szCs w:val="24"/>
              </w:rPr>
              <w:t>This questionnaire will be used to collect Special Census data at group quarters (GQ) such as hospitals, prisons, boarding and rooming houses, college dormitories, military facilities, and convents.</w:t>
            </w:r>
          </w:p>
        </w:tc>
      </w:tr>
      <w:tr w14:paraId="5FC804B6" w14:textId="77777777" w:rsidTr="00A4052A">
        <w:tblPrEx>
          <w:tblW w:w="13809" w:type="dxa"/>
          <w:tblInd w:w="-113" w:type="dxa"/>
          <w:tblLook w:val="04A0"/>
        </w:tblPrEx>
        <w:trPr>
          <w:gridBefore w:val="1"/>
          <w:wBefore w:w="113" w:type="dxa"/>
          <w:trHeight w:val="960"/>
        </w:trPr>
        <w:tc>
          <w:tcPr>
            <w:tcW w:w="1727" w:type="dxa"/>
          </w:tcPr>
          <w:p w:rsidR="00A4052A" w:rsidRPr="00C46388" w:rsidP="00A4052A" w14:paraId="5AC18DA6" w14:textId="5D0E84DF">
            <w:pPr>
              <w:rPr>
                <w:rFonts w:ascii="Calibri" w:eastAsia="Times New Roman" w:hAnsi="Calibri" w:cs="Calibri"/>
                <w:color w:val="000000"/>
                <w:sz w:val="24"/>
                <w:szCs w:val="24"/>
              </w:rPr>
            </w:pPr>
            <w:r w:rsidRPr="00C46388">
              <w:rPr>
                <w:rFonts w:ascii="Calibri" w:eastAsia="Times New Roman" w:hAnsi="Calibri" w:cs="Calibri"/>
                <w:color w:val="000000"/>
                <w:sz w:val="24"/>
                <w:szCs w:val="24"/>
              </w:rPr>
              <w:t>SC-E-GE(E/S)</w:t>
            </w:r>
          </w:p>
        </w:tc>
        <w:tc>
          <w:tcPr>
            <w:tcW w:w="5288" w:type="dxa"/>
          </w:tcPr>
          <w:p w:rsidR="00A4052A" w:rsidRPr="00C46388" w:rsidP="00A4052A" w14:paraId="4E6401AE" w14:textId="31A9E04C">
            <w:pPr>
              <w:rPr>
                <w:rFonts w:ascii="Calibri" w:eastAsia="Times New Roman" w:hAnsi="Calibri" w:cs="Calibri"/>
                <w:color w:val="000000"/>
                <w:sz w:val="24"/>
                <w:szCs w:val="24"/>
              </w:rPr>
            </w:pPr>
            <w:r w:rsidRPr="00C46388">
              <w:rPr>
                <w:rFonts w:ascii="Calibri" w:eastAsia="Times New Roman" w:hAnsi="Calibri" w:cs="Calibri"/>
                <w:color w:val="000000"/>
                <w:sz w:val="24"/>
                <w:szCs w:val="24"/>
              </w:rPr>
              <w:t xml:space="preserve"> ICQ Privacy Envelope (English/Spanish)</w:t>
            </w:r>
          </w:p>
        </w:tc>
        <w:tc>
          <w:tcPr>
            <w:tcW w:w="6681" w:type="dxa"/>
          </w:tcPr>
          <w:p w:rsidR="00A4052A" w:rsidRPr="00C46388" w:rsidP="00A4052A" w14:paraId="6DA14B06" w14:textId="737A30AA">
            <w:pPr>
              <w:rPr>
                <w:rFonts w:ascii="Calibri" w:eastAsia="Times New Roman" w:hAnsi="Calibri" w:cs="Calibri"/>
                <w:color w:val="000000"/>
                <w:sz w:val="24"/>
                <w:szCs w:val="24"/>
              </w:rPr>
            </w:pPr>
            <w:r w:rsidRPr="00C46388">
              <w:rPr>
                <w:rFonts w:ascii="Calibri" w:eastAsia="Times New Roman" w:hAnsi="Calibri" w:cs="Calibri"/>
                <w:color w:val="000000"/>
                <w:sz w:val="24"/>
                <w:szCs w:val="24"/>
              </w:rPr>
              <w:t>This envelope is used during GQ enumeration to protect the Personal Identifiable Information (PII) PII of each respondent that completes a Special Census Individual Census Questionnaire (ICQ).</w:t>
            </w:r>
          </w:p>
        </w:tc>
      </w:tr>
      <w:tr w14:paraId="2062C507" w14:textId="77777777" w:rsidTr="00A4052A">
        <w:tblPrEx>
          <w:tblW w:w="13809" w:type="dxa"/>
          <w:tblInd w:w="-113" w:type="dxa"/>
          <w:tblLook w:val="04A0"/>
        </w:tblPrEx>
        <w:trPr>
          <w:gridBefore w:val="1"/>
          <w:wBefore w:w="113" w:type="dxa"/>
          <w:trHeight w:val="645"/>
        </w:trPr>
        <w:tc>
          <w:tcPr>
            <w:tcW w:w="1727" w:type="dxa"/>
            <w:hideMark/>
          </w:tcPr>
          <w:p w:rsidR="00A4052A" w:rsidRPr="00C46388" w:rsidP="00A4052A" w14:paraId="1769AABD" w14:textId="2C11A664">
            <w:pPr>
              <w:rPr>
                <w:rFonts w:ascii="Calibri" w:eastAsia="Times New Roman" w:hAnsi="Calibri" w:cs="Calibri"/>
                <w:color w:val="000000"/>
                <w:sz w:val="24"/>
                <w:szCs w:val="24"/>
              </w:rPr>
            </w:pPr>
            <w:r w:rsidRPr="00C46388">
              <w:rPr>
                <w:rFonts w:ascii="Calibri" w:eastAsia="Times New Roman" w:hAnsi="Calibri" w:cs="Calibri"/>
                <w:color w:val="000000"/>
                <w:sz w:val="24"/>
                <w:szCs w:val="24"/>
              </w:rPr>
              <w:t>SC-LFM-GE</w:t>
            </w:r>
            <w:r>
              <w:rPr>
                <w:rFonts w:ascii="Calibri" w:eastAsia="Times New Roman" w:hAnsi="Calibri" w:cs="Calibri"/>
                <w:color w:val="000000"/>
                <w:sz w:val="24"/>
                <w:szCs w:val="24"/>
              </w:rPr>
              <w:t>Rev</w:t>
            </w:r>
            <w:r w:rsidRPr="00C46388">
              <w:rPr>
                <w:rFonts w:ascii="Calibri" w:eastAsia="Times New Roman" w:hAnsi="Calibri" w:cs="Calibri"/>
                <w:color w:val="000000"/>
                <w:sz w:val="24"/>
                <w:szCs w:val="24"/>
              </w:rPr>
              <w:t>(E/S)</w:t>
            </w:r>
          </w:p>
        </w:tc>
        <w:tc>
          <w:tcPr>
            <w:tcW w:w="5288" w:type="dxa"/>
            <w:hideMark/>
          </w:tcPr>
          <w:p w:rsidR="00A4052A" w:rsidRPr="00C46388" w:rsidP="00A4052A" w14:paraId="4BC7C85C" w14:textId="7E4D39CA">
            <w:pPr>
              <w:rPr>
                <w:rFonts w:ascii="Calibri" w:eastAsia="Times New Roman" w:hAnsi="Calibri" w:cs="Calibri"/>
                <w:color w:val="000000"/>
                <w:sz w:val="24"/>
                <w:szCs w:val="24"/>
              </w:rPr>
            </w:pPr>
            <w:r w:rsidRPr="5ACB1A5C">
              <w:rPr>
                <w:rFonts w:ascii="Calibri" w:eastAsia="Times New Roman" w:hAnsi="Calibri" w:cs="Calibri"/>
                <w:color w:val="000000" w:themeColor="text1"/>
                <w:sz w:val="24"/>
                <w:szCs w:val="24"/>
              </w:rPr>
              <w:t>Group Quarters Facility Manager Letter (English/Spanish)</w:t>
            </w:r>
          </w:p>
        </w:tc>
        <w:tc>
          <w:tcPr>
            <w:tcW w:w="6681" w:type="dxa"/>
            <w:hideMark/>
          </w:tcPr>
          <w:p w:rsidR="00A4052A" w:rsidRPr="00C46388" w:rsidP="00A4052A" w14:paraId="4A5E5800" w14:textId="0AE6A729">
            <w:pPr>
              <w:rPr>
                <w:rFonts w:ascii="Calibri" w:eastAsia="Times New Roman" w:hAnsi="Calibri" w:cs="Calibri"/>
                <w:color w:val="000000"/>
                <w:sz w:val="24"/>
                <w:szCs w:val="24"/>
              </w:rPr>
            </w:pPr>
            <w:r w:rsidRPr="00C46388">
              <w:rPr>
                <w:rFonts w:ascii="Calibri" w:eastAsia="Times New Roman" w:hAnsi="Calibri" w:cs="Calibri"/>
                <w:color w:val="000000"/>
                <w:sz w:val="24"/>
                <w:szCs w:val="24"/>
              </w:rPr>
              <w:t>This letter is provided to GQ facility managers to provide information about the Special Census and procedures for enumerating GQs.</w:t>
            </w:r>
            <w:r>
              <w:rPr>
                <w:rFonts w:ascii="Calibri" w:eastAsia="Times New Roman" w:hAnsi="Calibri" w:cs="Calibri"/>
                <w:color w:val="000000"/>
                <w:sz w:val="24"/>
                <w:szCs w:val="24"/>
              </w:rPr>
              <w:t xml:space="preserve"> Revised to remove the Director’s name.</w:t>
            </w:r>
          </w:p>
        </w:tc>
      </w:tr>
      <w:tr w14:paraId="345F4421" w14:textId="77777777" w:rsidTr="00A4052A">
        <w:tblPrEx>
          <w:tblW w:w="13809" w:type="dxa"/>
          <w:tblInd w:w="-113" w:type="dxa"/>
          <w:tblLook w:val="04A0"/>
        </w:tblPrEx>
        <w:trPr>
          <w:gridBefore w:val="1"/>
          <w:wBefore w:w="113" w:type="dxa"/>
          <w:trHeight w:val="645"/>
        </w:trPr>
        <w:tc>
          <w:tcPr>
            <w:tcW w:w="1727" w:type="dxa"/>
            <w:hideMark/>
          </w:tcPr>
          <w:p w:rsidR="00A4052A" w:rsidRPr="00AA4191" w:rsidP="00A4052A" w14:paraId="082D6CE5" w14:textId="77777777">
            <w:pPr>
              <w:rPr>
                <w:rFonts w:ascii="Calibri" w:eastAsia="Times New Roman" w:hAnsi="Calibri" w:cs="Calibri"/>
                <w:color w:val="000000" w:themeColor="text1"/>
                <w:sz w:val="24"/>
                <w:szCs w:val="24"/>
              </w:rPr>
            </w:pPr>
            <w:r w:rsidRPr="00AA4191">
              <w:rPr>
                <w:rFonts w:ascii="Calibri" w:eastAsia="Times New Roman" w:hAnsi="Calibri" w:cs="Calibri"/>
                <w:color w:val="000000" w:themeColor="text1"/>
                <w:sz w:val="24"/>
                <w:szCs w:val="24"/>
              </w:rPr>
              <w:t>SC-116</w:t>
            </w:r>
          </w:p>
        </w:tc>
        <w:tc>
          <w:tcPr>
            <w:tcW w:w="5288" w:type="dxa"/>
            <w:hideMark/>
          </w:tcPr>
          <w:p w:rsidR="00A4052A" w:rsidRPr="00AA4191" w:rsidP="00A4052A" w14:paraId="51B74E61" w14:textId="77777777">
            <w:pPr>
              <w:rPr>
                <w:rFonts w:ascii="Calibri" w:eastAsia="Times New Roman" w:hAnsi="Calibri" w:cs="Calibri"/>
                <w:color w:val="000000" w:themeColor="text1"/>
                <w:sz w:val="24"/>
                <w:szCs w:val="24"/>
              </w:rPr>
            </w:pPr>
            <w:r w:rsidRPr="00AA4191">
              <w:rPr>
                <w:rFonts w:ascii="Calibri" w:eastAsia="Times New Roman" w:hAnsi="Calibri" w:cs="Calibri"/>
                <w:color w:val="000000" w:themeColor="text1"/>
                <w:sz w:val="24"/>
                <w:szCs w:val="24"/>
              </w:rPr>
              <w:t>Group Quarters Control Record Special Census</w:t>
            </w:r>
          </w:p>
        </w:tc>
        <w:tc>
          <w:tcPr>
            <w:tcW w:w="6681" w:type="dxa"/>
            <w:hideMark/>
          </w:tcPr>
          <w:p w:rsidR="00A4052A" w:rsidRPr="00AA4191" w:rsidP="00A4052A" w14:paraId="0046BA21" w14:textId="77777777">
            <w:pPr>
              <w:rPr>
                <w:rFonts w:ascii="Calibri" w:eastAsia="Times New Roman" w:hAnsi="Calibri" w:cs="Calibri"/>
                <w:color w:val="000000" w:themeColor="text1"/>
                <w:sz w:val="24"/>
                <w:szCs w:val="24"/>
              </w:rPr>
            </w:pPr>
            <w:r w:rsidRPr="00AA4191">
              <w:rPr>
                <w:rFonts w:ascii="Calibri" w:eastAsia="Times New Roman" w:hAnsi="Calibri" w:cs="Calibri"/>
                <w:color w:val="000000" w:themeColor="text1"/>
                <w:sz w:val="24"/>
                <w:szCs w:val="24"/>
              </w:rPr>
              <w:t>This page will be used by Special Census field representatives to list residents/clients at GQs.</w:t>
            </w:r>
          </w:p>
        </w:tc>
      </w:tr>
      <w:tr w14:paraId="18BF1038" w14:textId="77777777" w:rsidTr="00A4052A">
        <w:tblPrEx>
          <w:tblW w:w="13809" w:type="dxa"/>
          <w:tblInd w:w="-113" w:type="dxa"/>
          <w:tblLook w:val="04A0"/>
        </w:tblPrEx>
        <w:trPr>
          <w:gridBefore w:val="1"/>
          <w:wBefore w:w="113" w:type="dxa"/>
          <w:trHeight w:val="645"/>
        </w:trPr>
        <w:tc>
          <w:tcPr>
            <w:tcW w:w="1727" w:type="dxa"/>
            <w:hideMark/>
          </w:tcPr>
          <w:p w:rsidR="00A4052A" w:rsidRPr="00AA4191" w:rsidP="00A4052A" w14:paraId="45C56C0C" w14:textId="77777777">
            <w:pPr>
              <w:rPr>
                <w:rFonts w:ascii="Calibri" w:eastAsia="Times New Roman" w:hAnsi="Calibri" w:cs="Calibri"/>
                <w:color w:val="000000" w:themeColor="text1"/>
                <w:sz w:val="24"/>
                <w:szCs w:val="24"/>
              </w:rPr>
            </w:pPr>
            <w:r w:rsidRPr="00AA4191">
              <w:rPr>
                <w:rFonts w:ascii="Calibri" w:eastAsia="Times New Roman" w:hAnsi="Calibri" w:cs="Calibri"/>
                <w:color w:val="000000" w:themeColor="text1"/>
                <w:sz w:val="24"/>
                <w:szCs w:val="24"/>
              </w:rPr>
              <w:t>SC-351</w:t>
            </w:r>
          </w:p>
        </w:tc>
        <w:tc>
          <w:tcPr>
            <w:tcW w:w="5288" w:type="dxa"/>
            <w:hideMark/>
          </w:tcPr>
          <w:p w:rsidR="00A4052A" w:rsidRPr="00AA4191" w:rsidP="00A4052A" w14:paraId="41CEEA37" w14:textId="77777777">
            <w:pPr>
              <w:rPr>
                <w:rFonts w:ascii="Calibri" w:eastAsia="Times New Roman" w:hAnsi="Calibri" w:cs="Calibri"/>
                <w:color w:val="000000" w:themeColor="text1"/>
                <w:sz w:val="24"/>
                <w:szCs w:val="24"/>
              </w:rPr>
            </w:pPr>
            <w:r w:rsidRPr="00AA4191">
              <w:rPr>
                <w:rFonts w:ascii="Calibri" w:eastAsia="Times New Roman" w:hAnsi="Calibri" w:cs="Calibri"/>
                <w:color w:val="000000" w:themeColor="text1"/>
                <w:sz w:val="24"/>
                <w:szCs w:val="24"/>
              </w:rPr>
              <w:t>Special Census Group Quarters Advance Script</w:t>
            </w:r>
          </w:p>
        </w:tc>
        <w:tc>
          <w:tcPr>
            <w:tcW w:w="6681" w:type="dxa"/>
            <w:hideMark/>
          </w:tcPr>
          <w:p w:rsidR="00A4052A" w:rsidRPr="00AA4191" w:rsidP="00A4052A" w14:paraId="39FC225D" w14:textId="77777777">
            <w:pPr>
              <w:rPr>
                <w:rFonts w:ascii="Calibri" w:eastAsia="Times New Roman" w:hAnsi="Calibri" w:cs="Calibri"/>
                <w:color w:val="000000" w:themeColor="text1"/>
                <w:sz w:val="24"/>
                <w:szCs w:val="24"/>
              </w:rPr>
            </w:pPr>
            <w:r w:rsidRPr="00AA4191">
              <w:rPr>
                <w:rFonts w:ascii="Calibri" w:eastAsia="Times New Roman" w:hAnsi="Calibri" w:cs="Calibri"/>
                <w:color w:val="000000" w:themeColor="text1"/>
                <w:sz w:val="24"/>
                <w:szCs w:val="24"/>
              </w:rPr>
              <w:t>This advance contact script is used to set up enumeration appointments with the facility.</w:t>
            </w:r>
          </w:p>
        </w:tc>
      </w:tr>
      <w:tr w14:paraId="0F74B466" w14:textId="77777777" w:rsidTr="00A4052A">
        <w:tblPrEx>
          <w:tblW w:w="13809" w:type="dxa"/>
          <w:tblInd w:w="-113" w:type="dxa"/>
          <w:tblLook w:val="04A0"/>
        </w:tblPrEx>
        <w:trPr>
          <w:gridBefore w:val="1"/>
          <w:wBefore w:w="113" w:type="dxa"/>
          <w:trHeight w:val="390"/>
        </w:trPr>
        <w:tc>
          <w:tcPr>
            <w:tcW w:w="13696" w:type="dxa"/>
            <w:gridSpan w:val="3"/>
            <w:shd w:val="clear" w:color="auto" w:fill="FEF2CC" w:themeFill="accent4" w:themeFillTint="33"/>
            <w:hideMark/>
          </w:tcPr>
          <w:p w:rsidR="00A4052A" w:rsidRPr="00C46388" w:rsidP="00A4052A" w14:paraId="3DE55331" w14:textId="77777777">
            <w:pPr>
              <w:shd w:val="clear" w:color="auto" w:fill="FFF2CC" w:themeFill="accent4" w:themeFillTint="33"/>
              <w:rPr>
                <w:rFonts w:ascii="Calibri" w:eastAsia="Times New Roman" w:hAnsi="Calibri" w:cs="Calibri"/>
                <w:b w:val="0"/>
                <w:bCs w:val="0"/>
                <w:color w:val="000000"/>
                <w:sz w:val="28"/>
                <w:szCs w:val="28"/>
              </w:rPr>
            </w:pPr>
            <w:r w:rsidRPr="00C46388">
              <w:rPr>
                <w:rFonts w:ascii="Calibri" w:eastAsia="Times New Roman" w:hAnsi="Calibri" w:cs="Calibri"/>
                <w:color w:val="000000"/>
                <w:sz w:val="28"/>
                <w:szCs w:val="28"/>
              </w:rPr>
              <w:t>Reinterview</w:t>
            </w:r>
          </w:p>
          <w:p w:rsidR="00A4052A" w:rsidRPr="00C46388" w:rsidP="00A4052A" w14:paraId="6D387EAF" w14:textId="34BC7BC7">
            <w:pPr>
              <w:rPr>
                <w:rFonts w:ascii="Calibri" w:eastAsia="Times New Roman" w:hAnsi="Calibri" w:cs="Calibri"/>
                <w:color w:val="000000"/>
              </w:rPr>
            </w:pPr>
            <w:r w:rsidRPr="00C46388">
              <w:rPr>
                <w:rFonts w:ascii="Calibri" w:eastAsia="Times New Roman" w:hAnsi="Calibri" w:cs="Calibri"/>
                <w:color w:val="000000"/>
              </w:rPr>
              <w:t> </w:t>
            </w:r>
          </w:p>
          <w:p w:rsidR="00A4052A" w:rsidRPr="00C46388" w:rsidP="00A4052A" w14:paraId="4D6DFC4B" w14:textId="4450DCEE">
            <w:pPr>
              <w:rPr>
                <w:rFonts w:ascii="Calibri" w:eastAsia="Times New Roman" w:hAnsi="Calibri" w:cs="Calibri"/>
                <w:color w:val="000000"/>
              </w:rPr>
            </w:pPr>
            <w:r w:rsidRPr="00C46388">
              <w:rPr>
                <w:rFonts w:ascii="Calibri" w:eastAsia="Times New Roman" w:hAnsi="Calibri" w:cs="Calibri"/>
                <w:color w:val="000000"/>
              </w:rPr>
              <w:t> </w:t>
            </w:r>
          </w:p>
        </w:tc>
      </w:tr>
      <w:tr w14:paraId="250DA3E6" w14:textId="77777777" w:rsidTr="00A4052A">
        <w:tblPrEx>
          <w:tblW w:w="13809" w:type="dxa"/>
          <w:tblInd w:w="-113" w:type="dxa"/>
          <w:tblLook w:val="04A0"/>
        </w:tblPrEx>
        <w:trPr>
          <w:gridBefore w:val="1"/>
          <w:wBefore w:w="113" w:type="dxa"/>
          <w:trHeight w:val="1590"/>
        </w:trPr>
        <w:tc>
          <w:tcPr>
            <w:tcW w:w="1727" w:type="dxa"/>
            <w:hideMark/>
          </w:tcPr>
          <w:p w:rsidR="00A4052A" w:rsidRPr="00AA4191" w:rsidP="00A4052A" w14:paraId="0B3956CB" w14:textId="77777777">
            <w:pPr>
              <w:rPr>
                <w:rFonts w:ascii="Calibri" w:eastAsia="Times New Roman" w:hAnsi="Calibri" w:cs="Calibri"/>
                <w:color w:val="000000" w:themeColor="text1"/>
                <w:sz w:val="24"/>
                <w:szCs w:val="24"/>
              </w:rPr>
            </w:pPr>
            <w:r w:rsidRPr="00AA4191">
              <w:rPr>
                <w:rFonts w:ascii="Calibri" w:eastAsia="Times New Roman" w:hAnsi="Calibri" w:cs="Calibri"/>
                <w:color w:val="000000" w:themeColor="text1"/>
                <w:sz w:val="24"/>
                <w:szCs w:val="24"/>
              </w:rPr>
              <w:t>SC-RQ</w:t>
            </w:r>
          </w:p>
        </w:tc>
        <w:tc>
          <w:tcPr>
            <w:tcW w:w="5288" w:type="dxa"/>
            <w:hideMark/>
          </w:tcPr>
          <w:p w:rsidR="00A4052A" w:rsidRPr="00AA4191" w:rsidP="00A4052A" w14:paraId="31C363E4" w14:textId="77777777">
            <w:pPr>
              <w:rPr>
                <w:rFonts w:ascii="Calibri" w:eastAsia="Times New Roman" w:hAnsi="Calibri" w:cs="Calibri"/>
                <w:color w:val="000000" w:themeColor="text1"/>
                <w:sz w:val="24"/>
                <w:szCs w:val="24"/>
              </w:rPr>
            </w:pPr>
            <w:r w:rsidRPr="00AA4191">
              <w:rPr>
                <w:rFonts w:ascii="Calibri" w:eastAsia="Times New Roman" w:hAnsi="Calibri" w:cs="Calibri"/>
                <w:color w:val="000000" w:themeColor="text1"/>
                <w:sz w:val="24"/>
                <w:szCs w:val="24"/>
              </w:rPr>
              <w:t>Reinterview Questionnaire</w:t>
            </w:r>
          </w:p>
        </w:tc>
        <w:tc>
          <w:tcPr>
            <w:tcW w:w="6681" w:type="dxa"/>
            <w:hideMark/>
          </w:tcPr>
          <w:p w:rsidR="00A4052A" w:rsidRPr="00AA4191" w:rsidP="00A4052A" w14:paraId="2FDBF9DF" w14:textId="77777777">
            <w:pPr>
              <w:rPr>
                <w:rFonts w:ascii="Calibri" w:eastAsia="Times New Roman" w:hAnsi="Calibri" w:cs="Calibri"/>
                <w:color w:val="000000" w:themeColor="text1"/>
                <w:sz w:val="24"/>
                <w:szCs w:val="24"/>
              </w:rPr>
            </w:pPr>
            <w:r w:rsidRPr="00AA4191">
              <w:rPr>
                <w:rFonts w:ascii="Calibri" w:eastAsia="Times New Roman" w:hAnsi="Calibri" w:cs="Calibri"/>
                <w:color w:val="000000" w:themeColor="text1"/>
                <w:sz w:val="24"/>
                <w:szCs w:val="24"/>
              </w:rPr>
              <w:t>This is a quality assurance questionnaire used by field representatives to conduct an independent interview at a sample of HUs. Special Census office staff will compare the data collected on this questionnaire with the original interview to make sure the original field representative followed procedures.</w:t>
            </w:r>
          </w:p>
        </w:tc>
      </w:tr>
      <w:tr w14:paraId="70F393C2" w14:textId="77777777" w:rsidTr="00A4052A">
        <w:tblPrEx>
          <w:tblW w:w="13809" w:type="dxa"/>
          <w:tblInd w:w="-113" w:type="dxa"/>
          <w:tblLook w:val="04A0"/>
        </w:tblPrEx>
        <w:trPr>
          <w:gridBefore w:val="1"/>
          <w:wBefore w:w="113" w:type="dxa"/>
          <w:trHeight w:val="315"/>
        </w:trPr>
        <w:tc>
          <w:tcPr>
            <w:tcW w:w="13696" w:type="dxa"/>
            <w:gridSpan w:val="3"/>
            <w:shd w:val="clear" w:color="auto" w:fill="FEF2CC" w:themeFill="accent4" w:themeFillTint="33"/>
            <w:hideMark/>
          </w:tcPr>
          <w:p w:rsidR="00A4052A" w:rsidRPr="00C46388" w:rsidP="00A4052A" w14:paraId="570A40A2" w14:textId="77777777">
            <w:pPr>
              <w:rPr>
                <w:rFonts w:ascii="Calibri" w:eastAsia="Times New Roman" w:hAnsi="Calibri" w:cs="Calibri"/>
                <w:b w:val="0"/>
                <w:bCs w:val="0"/>
                <w:color w:val="000000"/>
                <w:sz w:val="28"/>
                <w:szCs w:val="28"/>
              </w:rPr>
            </w:pPr>
            <w:r w:rsidRPr="00C46388">
              <w:rPr>
                <w:rFonts w:ascii="Calibri" w:eastAsia="Times New Roman" w:hAnsi="Calibri" w:cs="Calibri"/>
                <w:color w:val="000000"/>
                <w:sz w:val="28"/>
                <w:szCs w:val="28"/>
              </w:rPr>
              <w:t>Address Listing</w:t>
            </w:r>
          </w:p>
          <w:p w:rsidR="00A4052A" w:rsidRPr="00C46388" w:rsidP="00A4052A" w14:paraId="24241722" w14:textId="6C2B5FE2">
            <w:pPr>
              <w:rPr>
                <w:rFonts w:ascii="Calibri" w:eastAsia="Times New Roman" w:hAnsi="Calibri" w:cs="Calibri"/>
                <w:color w:val="000000"/>
              </w:rPr>
            </w:pPr>
            <w:r w:rsidRPr="00C46388">
              <w:rPr>
                <w:rFonts w:ascii="Calibri" w:eastAsia="Times New Roman" w:hAnsi="Calibri" w:cs="Calibri"/>
                <w:color w:val="000000"/>
              </w:rPr>
              <w:t> </w:t>
            </w:r>
          </w:p>
          <w:p w:rsidR="00A4052A" w:rsidRPr="00C46388" w:rsidP="00A4052A" w14:paraId="0E79C7D3" w14:textId="122B59E3">
            <w:pPr>
              <w:rPr>
                <w:rFonts w:ascii="Calibri" w:eastAsia="Times New Roman" w:hAnsi="Calibri" w:cs="Calibri"/>
                <w:color w:val="000000"/>
              </w:rPr>
            </w:pPr>
            <w:r w:rsidRPr="00C46388">
              <w:rPr>
                <w:rFonts w:ascii="Calibri" w:eastAsia="Times New Roman" w:hAnsi="Calibri" w:cs="Calibri"/>
                <w:color w:val="000000"/>
              </w:rPr>
              <w:t> </w:t>
            </w:r>
          </w:p>
        </w:tc>
      </w:tr>
      <w:tr w14:paraId="59CD1E67" w14:textId="77777777" w:rsidTr="00A4052A">
        <w:tblPrEx>
          <w:tblW w:w="13809" w:type="dxa"/>
          <w:tblInd w:w="-113" w:type="dxa"/>
          <w:tblLook w:val="04A0"/>
        </w:tblPrEx>
        <w:trPr>
          <w:gridBefore w:val="1"/>
          <w:wBefore w:w="113" w:type="dxa"/>
          <w:trHeight w:val="960"/>
        </w:trPr>
        <w:tc>
          <w:tcPr>
            <w:tcW w:w="1727" w:type="dxa"/>
            <w:hideMark/>
          </w:tcPr>
          <w:p w:rsidR="00A4052A" w:rsidRPr="00C46388" w:rsidP="00A4052A" w14:paraId="4B787CD3" w14:textId="77777777">
            <w:pPr>
              <w:rPr>
                <w:rFonts w:ascii="Calibri" w:eastAsia="Times New Roman" w:hAnsi="Calibri" w:cs="Calibri"/>
                <w:color w:val="000000"/>
                <w:sz w:val="24"/>
                <w:szCs w:val="24"/>
              </w:rPr>
            </w:pPr>
            <w:r w:rsidRPr="369A76F3">
              <w:rPr>
                <w:rFonts w:ascii="Calibri" w:eastAsia="Times New Roman" w:hAnsi="Calibri" w:cs="Calibri"/>
                <w:color w:val="000000" w:themeColor="text1"/>
                <w:sz w:val="24"/>
                <w:szCs w:val="24"/>
              </w:rPr>
              <w:t xml:space="preserve">SC-920 </w:t>
            </w:r>
          </w:p>
        </w:tc>
        <w:tc>
          <w:tcPr>
            <w:tcW w:w="5288" w:type="dxa"/>
            <w:hideMark/>
          </w:tcPr>
          <w:p w:rsidR="00A4052A" w:rsidRPr="00C46388" w:rsidP="00A4052A" w14:paraId="68599486" w14:textId="77777777">
            <w:pPr>
              <w:rPr>
                <w:rFonts w:ascii="Calibri" w:eastAsia="Times New Roman" w:hAnsi="Calibri" w:cs="Calibri"/>
                <w:color w:val="000000"/>
                <w:sz w:val="24"/>
                <w:szCs w:val="24"/>
              </w:rPr>
            </w:pPr>
            <w:r w:rsidRPr="369A76F3">
              <w:rPr>
                <w:rFonts w:ascii="Calibri" w:eastAsia="Times New Roman" w:hAnsi="Calibri" w:cs="Calibri"/>
                <w:color w:val="000000" w:themeColor="text1"/>
                <w:sz w:val="24"/>
                <w:szCs w:val="24"/>
              </w:rPr>
              <w:t>Address Listing Page</w:t>
            </w:r>
          </w:p>
        </w:tc>
        <w:tc>
          <w:tcPr>
            <w:tcW w:w="6681" w:type="dxa"/>
            <w:hideMark/>
          </w:tcPr>
          <w:p w:rsidR="00A4052A" w:rsidRPr="00AA4191" w:rsidP="00A4052A" w14:paraId="4FA3CBC5" w14:textId="77777777">
            <w:pPr>
              <w:rPr>
                <w:rFonts w:ascii="Calibri" w:eastAsia="Times New Roman" w:hAnsi="Calibri" w:cs="Calibri"/>
                <w:color w:val="000000" w:themeColor="text1"/>
                <w:sz w:val="24"/>
                <w:szCs w:val="24"/>
              </w:rPr>
            </w:pPr>
            <w:r w:rsidRPr="369A76F3">
              <w:rPr>
                <w:rFonts w:ascii="Calibri" w:eastAsia="Times New Roman" w:hAnsi="Calibri" w:cs="Calibri"/>
                <w:color w:val="000000" w:themeColor="text1"/>
                <w:sz w:val="24"/>
                <w:szCs w:val="24"/>
              </w:rPr>
              <w:t>This page will include existing addresses from the MAF.  Special Census field representatives will update these addresses, if needed, at the time of enumeration.</w:t>
            </w:r>
          </w:p>
        </w:tc>
      </w:tr>
      <w:tr w14:paraId="3905F99B" w14:textId="77777777" w:rsidTr="00A4052A">
        <w:tblPrEx>
          <w:tblW w:w="13809" w:type="dxa"/>
          <w:tblInd w:w="-113" w:type="dxa"/>
          <w:tblLook w:val="04A0"/>
        </w:tblPrEx>
        <w:trPr>
          <w:gridBefore w:val="1"/>
          <w:wBefore w:w="113" w:type="dxa"/>
          <w:trHeight w:val="960"/>
        </w:trPr>
        <w:tc>
          <w:tcPr>
            <w:tcW w:w="1727" w:type="dxa"/>
            <w:hideMark/>
          </w:tcPr>
          <w:p w:rsidR="00A4052A" w:rsidRPr="00AA4191" w:rsidP="00A4052A" w14:paraId="2D144D74" w14:textId="77777777">
            <w:pPr>
              <w:rPr>
                <w:rFonts w:ascii="Calibri" w:eastAsia="Times New Roman" w:hAnsi="Calibri" w:cs="Calibri"/>
                <w:color w:val="000000" w:themeColor="text1"/>
                <w:sz w:val="24"/>
                <w:szCs w:val="24"/>
              </w:rPr>
            </w:pPr>
            <w:r w:rsidRPr="00AA4191">
              <w:rPr>
                <w:rFonts w:ascii="Calibri" w:eastAsia="Times New Roman" w:hAnsi="Calibri" w:cs="Calibri"/>
                <w:color w:val="000000" w:themeColor="text1"/>
                <w:sz w:val="24"/>
                <w:szCs w:val="24"/>
              </w:rPr>
              <w:t>SC-921</w:t>
            </w:r>
          </w:p>
        </w:tc>
        <w:tc>
          <w:tcPr>
            <w:tcW w:w="5288" w:type="dxa"/>
            <w:hideMark/>
          </w:tcPr>
          <w:p w:rsidR="00A4052A" w:rsidRPr="00AA4191" w:rsidP="00A4052A" w14:paraId="7EEC3487" w14:textId="77777777">
            <w:pPr>
              <w:rPr>
                <w:rFonts w:ascii="Calibri" w:eastAsia="Times New Roman" w:hAnsi="Calibri" w:cs="Calibri"/>
                <w:color w:val="000000" w:themeColor="text1"/>
                <w:sz w:val="24"/>
                <w:szCs w:val="24"/>
              </w:rPr>
            </w:pPr>
            <w:r w:rsidRPr="00AA4191">
              <w:rPr>
                <w:rFonts w:ascii="Calibri" w:eastAsia="Times New Roman" w:hAnsi="Calibri" w:cs="Calibri"/>
                <w:color w:val="000000" w:themeColor="text1"/>
                <w:sz w:val="24"/>
                <w:szCs w:val="24"/>
              </w:rPr>
              <w:t>Add Page</w:t>
            </w:r>
          </w:p>
        </w:tc>
        <w:tc>
          <w:tcPr>
            <w:tcW w:w="6681" w:type="dxa"/>
            <w:hideMark/>
          </w:tcPr>
          <w:p w:rsidR="00A4052A" w:rsidRPr="00AA4191" w:rsidP="00A4052A" w14:paraId="46A813A2" w14:textId="77777777">
            <w:pPr>
              <w:rPr>
                <w:rFonts w:ascii="Calibri" w:eastAsia="Times New Roman" w:hAnsi="Calibri" w:cs="Calibri"/>
                <w:color w:val="000000" w:themeColor="text1"/>
                <w:sz w:val="24"/>
                <w:szCs w:val="24"/>
              </w:rPr>
            </w:pPr>
            <w:r w:rsidRPr="00AA4191">
              <w:rPr>
                <w:rFonts w:ascii="Calibri" w:eastAsia="Times New Roman" w:hAnsi="Calibri" w:cs="Calibri"/>
                <w:color w:val="000000" w:themeColor="text1"/>
                <w:sz w:val="24"/>
                <w:szCs w:val="24"/>
              </w:rPr>
              <w:t>This page will be used by field representatives to add units that are observed to exist on the ground, that are not contained on the address listing page.</w:t>
            </w:r>
          </w:p>
        </w:tc>
      </w:tr>
      <w:tr w14:paraId="23DAA3D5" w14:textId="77777777" w:rsidTr="00A4052A">
        <w:tblPrEx>
          <w:tblW w:w="13809" w:type="dxa"/>
          <w:tblInd w:w="-113" w:type="dxa"/>
          <w:tblLook w:val="04A0"/>
        </w:tblPrEx>
        <w:trPr>
          <w:gridBefore w:val="1"/>
          <w:wBefore w:w="113" w:type="dxa"/>
          <w:trHeight w:val="960"/>
        </w:trPr>
        <w:tc>
          <w:tcPr>
            <w:tcW w:w="1727" w:type="dxa"/>
            <w:hideMark/>
          </w:tcPr>
          <w:p w:rsidR="00A4052A" w:rsidRPr="00AA4191" w:rsidP="00A4052A" w14:paraId="35457B49" w14:textId="77777777">
            <w:pPr>
              <w:rPr>
                <w:rFonts w:ascii="Calibri" w:eastAsia="Times New Roman" w:hAnsi="Calibri" w:cs="Calibri"/>
                <w:color w:val="000000" w:themeColor="text1"/>
                <w:sz w:val="24"/>
                <w:szCs w:val="24"/>
              </w:rPr>
            </w:pPr>
            <w:r w:rsidRPr="00AA4191">
              <w:rPr>
                <w:rFonts w:ascii="Calibri" w:eastAsia="Times New Roman" w:hAnsi="Calibri" w:cs="Calibri"/>
                <w:color w:val="000000" w:themeColor="text1"/>
                <w:sz w:val="24"/>
                <w:szCs w:val="24"/>
              </w:rPr>
              <w:t>SC-435</w:t>
            </w:r>
          </w:p>
        </w:tc>
        <w:tc>
          <w:tcPr>
            <w:tcW w:w="5288" w:type="dxa"/>
            <w:hideMark/>
          </w:tcPr>
          <w:p w:rsidR="00A4052A" w:rsidRPr="00AA4191" w:rsidP="00A4052A" w14:paraId="45978067" w14:textId="77777777">
            <w:pPr>
              <w:rPr>
                <w:rFonts w:ascii="Calibri" w:eastAsia="Times New Roman" w:hAnsi="Calibri" w:cs="Calibri"/>
                <w:color w:val="000000" w:themeColor="text1"/>
                <w:sz w:val="24"/>
                <w:szCs w:val="24"/>
              </w:rPr>
            </w:pPr>
            <w:r w:rsidRPr="00AA4191">
              <w:rPr>
                <w:rFonts w:ascii="Calibri" w:eastAsia="Times New Roman" w:hAnsi="Calibri" w:cs="Calibri"/>
                <w:color w:val="000000" w:themeColor="text1"/>
                <w:sz w:val="24"/>
                <w:szCs w:val="24"/>
              </w:rPr>
              <w:t>Dependent QA Check Record</w:t>
            </w:r>
          </w:p>
        </w:tc>
        <w:tc>
          <w:tcPr>
            <w:tcW w:w="6681" w:type="dxa"/>
            <w:hideMark/>
          </w:tcPr>
          <w:p w:rsidR="00A4052A" w:rsidRPr="00AA4191" w:rsidP="00A4052A" w14:paraId="6025C3EF" w14:textId="77777777">
            <w:pPr>
              <w:rPr>
                <w:rFonts w:ascii="Calibri" w:eastAsia="Times New Roman" w:hAnsi="Calibri" w:cs="Calibri"/>
                <w:color w:val="000000" w:themeColor="text1"/>
                <w:sz w:val="24"/>
                <w:szCs w:val="24"/>
              </w:rPr>
            </w:pPr>
            <w:r w:rsidRPr="00AA4191">
              <w:rPr>
                <w:rFonts w:ascii="Calibri" w:eastAsia="Times New Roman" w:hAnsi="Calibri" w:cs="Calibri"/>
                <w:color w:val="000000" w:themeColor="text1"/>
                <w:sz w:val="24"/>
                <w:szCs w:val="24"/>
              </w:rPr>
              <w:t xml:space="preserve">This is a quality assurance form used by field representatives to conduct a listing quality check on the addresses in an assignment area. </w:t>
            </w:r>
            <w:r w:rsidRPr="00AA4191">
              <w:rPr>
                <w:rFonts w:ascii="Calibri" w:eastAsia="Times New Roman" w:hAnsi="Calibri" w:cs="Calibri"/>
                <w:color w:val="000000" w:themeColor="text1"/>
                <w:sz w:val="16"/>
                <w:szCs w:val="16"/>
              </w:rPr>
              <w:t>  </w:t>
            </w:r>
          </w:p>
        </w:tc>
      </w:tr>
      <w:tr w14:paraId="5606537A" w14:textId="77777777" w:rsidTr="00A4052A">
        <w:tblPrEx>
          <w:tblW w:w="13809" w:type="dxa"/>
          <w:tblInd w:w="-113" w:type="dxa"/>
          <w:tblLook w:val="04A0"/>
        </w:tblPrEx>
        <w:trPr>
          <w:gridBefore w:val="1"/>
          <w:wBefore w:w="113" w:type="dxa"/>
          <w:trHeight w:val="960"/>
        </w:trPr>
        <w:tc>
          <w:tcPr>
            <w:tcW w:w="1727" w:type="dxa"/>
          </w:tcPr>
          <w:p w:rsidR="00A4052A" w:rsidRPr="00AC1022" w:rsidP="00A4052A" w14:paraId="68CBF698" w14:textId="4ED1E15A">
            <w:pPr>
              <w:rPr>
                <w:rFonts w:ascii="Calibri" w:eastAsia="Times New Roman" w:hAnsi="Calibri" w:cs="Calibri"/>
                <w:color w:val="000000" w:themeColor="text1"/>
                <w:sz w:val="24"/>
                <w:szCs w:val="24"/>
              </w:rPr>
            </w:pPr>
            <w:r w:rsidRPr="00AC1022">
              <w:rPr>
                <w:rFonts w:ascii="Calibri" w:eastAsia="Times New Roman" w:hAnsi="Calibri" w:cs="Calibri"/>
                <w:color w:val="000000" w:themeColor="text1"/>
                <w:sz w:val="24"/>
                <w:szCs w:val="24"/>
              </w:rPr>
              <w:t>SC-693.2</w:t>
            </w:r>
            <w:r w:rsidR="00C646B8">
              <w:rPr>
                <w:rFonts w:ascii="Calibri" w:eastAsia="Times New Roman" w:hAnsi="Calibri" w:cs="Calibri"/>
                <w:color w:val="000000" w:themeColor="text1"/>
                <w:sz w:val="24"/>
                <w:szCs w:val="24"/>
              </w:rPr>
              <w:t>(ETL)</w:t>
            </w:r>
          </w:p>
        </w:tc>
        <w:tc>
          <w:tcPr>
            <w:tcW w:w="5288" w:type="dxa"/>
          </w:tcPr>
          <w:p w:rsidR="00A4052A" w:rsidRPr="00AC1022" w:rsidP="00A4052A" w14:paraId="73C0238C" w14:textId="4DF67ADF">
            <w:pPr>
              <w:rPr>
                <w:rFonts w:ascii="Calibri" w:eastAsia="Times New Roman" w:hAnsi="Calibri" w:cs="Calibri"/>
                <w:color w:val="000000" w:themeColor="text1"/>
                <w:sz w:val="24"/>
                <w:szCs w:val="24"/>
              </w:rPr>
            </w:pPr>
            <w:r w:rsidRPr="00AC1022">
              <w:rPr>
                <w:rFonts w:ascii="Calibri" w:eastAsia="Times New Roman" w:hAnsi="Calibri" w:cs="Calibri"/>
                <w:color w:val="000000" w:themeColor="text1"/>
                <w:sz w:val="24"/>
                <w:szCs w:val="24"/>
              </w:rPr>
              <w:t>Transitory Location Listing Sheet</w:t>
            </w:r>
          </w:p>
        </w:tc>
        <w:tc>
          <w:tcPr>
            <w:tcW w:w="6681" w:type="dxa"/>
          </w:tcPr>
          <w:p w:rsidR="00A4052A" w:rsidRPr="00AA4191" w:rsidP="00A4052A" w14:paraId="2D209524" w14:textId="01594582">
            <w:pPr>
              <w:rPr>
                <w:rFonts w:ascii="Calibri" w:eastAsia="Times New Roman" w:hAnsi="Calibri" w:cs="Calibri"/>
                <w:color w:val="000000" w:themeColor="text1"/>
                <w:sz w:val="24"/>
                <w:szCs w:val="24"/>
              </w:rPr>
            </w:pPr>
            <w:r w:rsidRPr="00AC1022">
              <w:rPr>
                <w:rFonts w:ascii="Calibri" w:eastAsia="Times New Roman" w:hAnsi="Calibri" w:cs="Calibri"/>
                <w:color w:val="000000" w:themeColor="text1"/>
                <w:sz w:val="24"/>
                <w:szCs w:val="24"/>
              </w:rPr>
              <w:t>This page will be used by field staff to enter information about Transitory Units (Tus) at a Transitory Location (TL) during the enumeration of TLs. list transitory locations (TLs).</w:t>
            </w:r>
            <w:r w:rsidRPr="00AC1022">
              <w:rPr>
                <w:rFonts w:ascii="Calibri" w:hAnsi="Calibri" w:cs="Calibri"/>
                <w:color w:val="000000" w:themeColor="text1"/>
              </w:rPr>
              <w:t> </w:t>
            </w:r>
          </w:p>
        </w:tc>
      </w:tr>
      <w:tr w14:paraId="3AABD957" w14:textId="77777777" w:rsidTr="00A4052A">
        <w:tblPrEx>
          <w:tblW w:w="13809" w:type="dxa"/>
          <w:tblInd w:w="-113" w:type="dxa"/>
          <w:tblLook w:val="04A0"/>
        </w:tblPrEx>
        <w:trPr>
          <w:gridBefore w:val="1"/>
          <w:wBefore w:w="113" w:type="dxa"/>
          <w:trHeight w:val="960"/>
        </w:trPr>
        <w:tc>
          <w:tcPr>
            <w:tcW w:w="1727" w:type="dxa"/>
          </w:tcPr>
          <w:p w:rsidR="00A4052A" w:rsidRPr="00AA4191" w:rsidP="00A4052A" w14:paraId="1AB4834D" w14:textId="36731E9F">
            <w:pPr>
              <w:rPr>
                <w:rFonts w:ascii="Calibri" w:eastAsia="Times New Roman" w:hAnsi="Calibri" w:cs="Calibri"/>
                <w:color w:val="000000" w:themeColor="text1"/>
                <w:sz w:val="24"/>
                <w:szCs w:val="24"/>
              </w:rPr>
            </w:pPr>
            <w:r w:rsidRPr="00AA4191">
              <w:rPr>
                <w:rFonts w:ascii="Calibri" w:eastAsia="Times New Roman" w:hAnsi="Calibri" w:cs="Calibri"/>
                <w:color w:val="000000" w:themeColor="text1"/>
                <w:sz w:val="24"/>
                <w:szCs w:val="24"/>
              </w:rPr>
              <w:t>SC-688</w:t>
            </w:r>
            <w:r w:rsidR="00C646B8">
              <w:rPr>
                <w:rFonts w:ascii="Calibri" w:eastAsia="Times New Roman" w:hAnsi="Calibri" w:cs="Calibri"/>
                <w:color w:val="000000" w:themeColor="text1"/>
                <w:sz w:val="24"/>
                <w:szCs w:val="24"/>
              </w:rPr>
              <w:t>(TLAC)</w:t>
            </w:r>
          </w:p>
        </w:tc>
        <w:tc>
          <w:tcPr>
            <w:tcW w:w="5288" w:type="dxa"/>
          </w:tcPr>
          <w:p w:rsidR="00A4052A" w:rsidRPr="00AA4191" w:rsidP="00A4052A" w14:paraId="1A1DF32C" w14:textId="03D4AEC2">
            <w:pPr>
              <w:rPr>
                <w:rFonts w:ascii="Calibri" w:eastAsia="Times New Roman" w:hAnsi="Calibri" w:cs="Calibri"/>
                <w:color w:val="000000" w:themeColor="text1"/>
                <w:sz w:val="24"/>
                <w:szCs w:val="24"/>
              </w:rPr>
            </w:pPr>
            <w:r w:rsidRPr="00AA4191">
              <w:rPr>
                <w:rFonts w:ascii="Calibri" w:eastAsia="Times New Roman" w:hAnsi="Calibri" w:cs="Calibri"/>
                <w:color w:val="000000" w:themeColor="text1"/>
                <w:sz w:val="24"/>
                <w:szCs w:val="24"/>
              </w:rPr>
              <w:t>Special Census Transitory Location Advance Contact In-Field Script</w:t>
            </w:r>
          </w:p>
        </w:tc>
        <w:tc>
          <w:tcPr>
            <w:tcW w:w="6681" w:type="dxa"/>
          </w:tcPr>
          <w:p w:rsidR="00A4052A" w:rsidRPr="00AA4191" w:rsidP="00A4052A" w14:paraId="0A069C6E" w14:textId="10765BE9">
            <w:pPr>
              <w:rPr>
                <w:rFonts w:ascii="Calibri" w:eastAsia="Times New Roman" w:hAnsi="Calibri" w:cs="Calibri"/>
                <w:color w:val="000000" w:themeColor="text1"/>
                <w:sz w:val="24"/>
                <w:szCs w:val="24"/>
              </w:rPr>
            </w:pPr>
            <w:r w:rsidRPr="00AA4191">
              <w:rPr>
                <w:rFonts w:ascii="Calibri" w:eastAsia="Times New Roman" w:hAnsi="Calibri" w:cs="Calibri"/>
                <w:color w:val="000000" w:themeColor="text1"/>
                <w:sz w:val="24"/>
                <w:szCs w:val="24"/>
              </w:rPr>
              <w:t>This advance contact script is used to set up enumeration appointments with the transitory location (TL).</w:t>
            </w:r>
          </w:p>
        </w:tc>
      </w:tr>
    </w:tbl>
    <w:p w:rsidR="003E15F1" w:rsidRPr="003E15F1" w:rsidP="003E15F1" w14:paraId="3A2A76A6" w14:textId="77777777"/>
    <w:sectPr w:rsidSect="00DC6EAB">
      <w:headerReference w:type="even" r:id="rId8"/>
      <w:headerReference w:type="default" r:id="rId9"/>
      <w:footerReference w:type="even" r:id="rId10"/>
      <w:footerReference w:type="default" r:id="rId11"/>
      <w:headerReference w:type="first" r:id="rId12"/>
      <w:footerReference w:type="first" r:id="rId13"/>
      <w:pgSz w:w="15840" w:h="12240" w:orient="landscape"/>
      <w:pgMar w:top="720" w:right="1080" w:bottom="432"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A4C83" w14:paraId="2E6274E4"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A4C83" w14:paraId="1D22D587"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A4C83" w14:paraId="4596CF3A"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A4C83" w14:paraId="33CC39F3"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A4C83" w14:paraId="427A3CB8" w14:textId="7997DD5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A4C83" w14:paraId="5E91F5A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8577CD2"/>
    <w:multiLevelType w:val="multilevel"/>
    <w:tmpl w:val="AE3A5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52912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15F1"/>
    <w:rsid w:val="000165EC"/>
    <w:rsid w:val="00021A51"/>
    <w:rsid w:val="00031787"/>
    <w:rsid w:val="00053897"/>
    <w:rsid w:val="00056149"/>
    <w:rsid w:val="00076631"/>
    <w:rsid w:val="00084869"/>
    <w:rsid w:val="000979FA"/>
    <w:rsid w:val="000B3773"/>
    <w:rsid w:val="001226DB"/>
    <w:rsid w:val="00137B26"/>
    <w:rsid w:val="00154061"/>
    <w:rsid w:val="001570CB"/>
    <w:rsid w:val="0018017D"/>
    <w:rsid w:val="001B5FDA"/>
    <w:rsid w:val="00212C9A"/>
    <w:rsid w:val="0022045F"/>
    <w:rsid w:val="00240950"/>
    <w:rsid w:val="00241DC7"/>
    <w:rsid w:val="00252482"/>
    <w:rsid w:val="002950AF"/>
    <w:rsid w:val="002A65AC"/>
    <w:rsid w:val="002A6884"/>
    <w:rsid w:val="002E23BA"/>
    <w:rsid w:val="003179A6"/>
    <w:rsid w:val="00367E96"/>
    <w:rsid w:val="003707C9"/>
    <w:rsid w:val="003913AA"/>
    <w:rsid w:val="003A22EF"/>
    <w:rsid w:val="003A4C83"/>
    <w:rsid w:val="003E15F1"/>
    <w:rsid w:val="003F3F18"/>
    <w:rsid w:val="00414B91"/>
    <w:rsid w:val="0042497E"/>
    <w:rsid w:val="00425CBC"/>
    <w:rsid w:val="00450C83"/>
    <w:rsid w:val="00463A6F"/>
    <w:rsid w:val="004800F0"/>
    <w:rsid w:val="004B0070"/>
    <w:rsid w:val="004C0655"/>
    <w:rsid w:val="004F7B0E"/>
    <w:rsid w:val="0050101D"/>
    <w:rsid w:val="00505895"/>
    <w:rsid w:val="00511ED8"/>
    <w:rsid w:val="00527C90"/>
    <w:rsid w:val="00583CAE"/>
    <w:rsid w:val="005B10A4"/>
    <w:rsid w:val="005C3E35"/>
    <w:rsid w:val="005F73ED"/>
    <w:rsid w:val="00605827"/>
    <w:rsid w:val="00615205"/>
    <w:rsid w:val="0068156A"/>
    <w:rsid w:val="00686DB5"/>
    <w:rsid w:val="00696A75"/>
    <w:rsid w:val="006F45D0"/>
    <w:rsid w:val="00702C83"/>
    <w:rsid w:val="007049FE"/>
    <w:rsid w:val="007116F4"/>
    <w:rsid w:val="007427D6"/>
    <w:rsid w:val="00747260"/>
    <w:rsid w:val="007473B0"/>
    <w:rsid w:val="007657D6"/>
    <w:rsid w:val="00771953"/>
    <w:rsid w:val="00772013"/>
    <w:rsid w:val="0078162D"/>
    <w:rsid w:val="0078567B"/>
    <w:rsid w:val="007A23C4"/>
    <w:rsid w:val="007A276B"/>
    <w:rsid w:val="007C03E8"/>
    <w:rsid w:val="008375AA"/>
    <w:rsid w:val="008377B5"/>
    <w:rsid w:val="0086400C"/>
    <w:rsid w:val="00872479"/>
    <w:rsid w:val="008902B4"/>
    <w:rsid w:val="008B78C3"/>
    <w:rsid w:val="008D0DB2"/>
    <w:rsid w:val="008F15DF"/>
    <w:rsid w:val="00902CA4"/>
    <w:rsid w:val="009131B7"/>
    <w:rsid w:val="00914FF4"/>
    <w:rsid w:val="00917862"/>
    <w:rsid w:val="00956FD7"/>
    <w:rsid w:val="00973E3C"/>
    <w:rsid w:val="009D60F9"/>
    <w:rsid w:val="009E0AEF"/>
    <w:rsid w:val="009F31F4"/>
    <w:rsid w:val="00A0718B"/>
    <w:rsid w:val="00A151A5"/>
    <w:rsid w:val="00A36F69"/>
    <w:rsid w:val="00A4052A"/>
    <w:rsid w:val="00AA146F"/>
    <w:rsid w:val="00AA4191"/>
    <w:rsid w:val="00AC0B2B"/>
    <w:rsid w:val="00AC1022"/>
    <w:rsid w:val="00B31ED3"/>
    <w:rsid w:val="00B46C27"/>
    <w:rsid w:val="00B76936"/>
    <w:rsid w:val="00BA50C8"/>
    <w:rsid w:val="00BA5A20"/>
    <w:rsid w:val="00BB033E"/>
    <w:rsid w:val="00BB695F"/>
    <w:rsid w:val="00BF2129"/>
    <w:rsid w:val="00BF5EC5"/>
    <w:rsid w:val="00BF6B38"/>
    <w:rsid w:val="00C06B5B"/>
    <w:rsid w:val="00C1721F"/>
    <w:rsid w:val="00C2112C"/>
    <w:rsid w:val="00C24FE2"/>
    <w:rsid w:val="00C25836"/>
    <w:rsid w:val="00C37753"/>
    <w:rsid w:val="00C452A1"/>
    <w:rsid w:val="00C46388"/>
    <w:rsid w:val="00C46E20"/>
    <w:rsid w:val="00C6239A"/>
    <w:rsid w:val="00C646B8"/>
    <w:rsid w:val="00C724BA"/>
    <w:rsid w:val="00C8554F"/>
    <w:rsid w:val="00C9492B"/>
    <w:rsid w:val="00CA6FD4"/>
    <w:rsid w:val="00CC4F04"/>
    <w:rsid w:val="00CD79FB"/>
    <w:rsid w:val="00CF48E5"/>
    <w:rsid w:val="00D1511A"/>
    <w:rsid w:val="00D16C71"/>
    <w:rsid w:val="00D17E31"/>
    <w:rsid w:val="00D3678B"/>
    <w:rsid w:val="00D44951"/>
    <w:rsid w:val="00D837B1"/>
    <w:rsid w:val="00D87A31"/>
    <w:rsid w:val="00D91A2D"/>
    <w:rsid w:val="00D93AE8"/>
    <w:rsid w:val="00DB1B37"/>
    <w:rsid w:val="00DC6EAB"/>
    <w:rsid w:val="00DD5D1F"/>
    <w:rsid w:val="00DE04FA"/>
    <w:rsid w:val="00E2501D"/>
    <w:rsid w:val="00E36B11"/>
    <w:rsid w:val="00E525E5"/>
    <w:rsid w:val="00E76C62"/>
    <w:rsid w:val="00EB1449"/>
    <w:rsid w:val="00F06CE7"/>
    <w:rsid w:val="00F43B00"/>
    <w:rsid w:val="00F51E6C"/>
    <w:rsid w:val="00F7574E"/>
    <w:rsid w:val="00F812A5"/>
    <w:rsid w:val="0534DD0C"/>
    <w:rsid w:val="05F29398"/>
    <w:rsid w:val="065FDFB8"/>
    <w:rsid w:val="074EA8A5"/>
    <w:rsid w:val="0B4BADE3"/>
    <w:rsid w:val="124626FE"/>
    <w:rsid w:val="1541AA56"/>
    <w:rsid w:val="18978B1B"/>
    <w:rsid w:val="19114C9F"/>
    <w:rsid w:val="1A33266D"/>
    <w:rsid w:val="1A5CD3E3"/>
    <w:rsid w:val="1AAD1D00"/>
    <w:rsid w:val="1E75693B"/>
    <w:rsid w:val="222AA351"/>
    <w:rsid w:val="22ABADC7"/>
    <w:rsid w:val="234C1F60"/>
    <w:rsid w:val="26C79B49"/>
    <w:rsid w:val="2EED83F7"/>
    <w:rsid w:val="369A76F3"/>
    <w:rsid w:val="3CF4A597"/>
    <w:rsid w:val="418CD4C9"/>
    <w:rsid w:val="45871832"/>
    <w:rsid w:val="472C259F"/>
    <w:rsid w:val="477B9E63"/>
    <w:rsid w:val="4DEBB11C"/>
    <w:rsid w:val="4DF01EAD"/>
    <w:rsid w:val="56DDC944"/>
    <w:rsid w:val="5ACB1A5C"/>
    <w:rsid w:val="5DC69DB4"/>
    <w:rsid w:val="5E73C94B"/>
    <w:rsid w:val="62B24FCA"/>
    <w:rsid w:val="6B58DBDE"/>
    <w:rsid w:val="714468F0"/>
    <w:rsid w:val="72777A89"/>
    <w:rsid w:val="746FB238"/>
    <w:rsid w:val="7ADFB82C"/>
    <w:rsid w:val="7C535784"/>
    <w:rsid w:val="7EB61FA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84C1F88"/>
  <w15:chartTrackingRefBased/>
  <w15:docId w15:val="{8977ADB8-DF6F-4C7B-94DA-EA5735FCC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E15F1"/>
    <w:pPr>
      <w:spacing w:after="0" w:line="240" w:lineRule="auto"/>
    </w:pPr>
  </w:style>
  <w:style w:type="table" w:styleId="TableGrid">
    <w:name w:val="Table Grid"/>
    <w:basedOn w:val="TableNormal"/>
    <w:uiPriority w:val="39"/>
    <w:rsid w:val="003E15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3">
    <w:name w:val="Plain Table 3"/>
    <w:basedOn w:val="TableNormal"/>
    <w:uiPriority w:val="43"/>
    <w:rsid w:val="003E15F1"/>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5">
    <w:name w:val="Plain Table 5"/>
    <w:basedOn w:val="TableNormal"/>
    <w:uiPriority w:val="45"/>
    <w:rsid w:val="003E15F1"/>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1">
    <w:name w:val="Plain Table 1"/>
    <w:basedOn w:val="TableNormal"/>
    <w:uiPriority w:val="41"/>
    <w:rsid w:val="003E15F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Header">
    <w:name w:val="header"/>
    <w:basedOn w:val="Normal"/>
    <w:link w:val="HeaderChar"/>
    <w:uiPriority w:val="99"/>
    <w:unhideWhenUsed/>
    <w:rsid w:val="003A4C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4C83"/>
  </w:style>
  <w:style w:type="paragraph" w:styleId="Footer">
    <w:name w:val="footer"/>
    <w:basedOn w:val="Normal"/>
    <w:link w:val="FooterChar"/>
    <w:uiPriority w:val="99"/>
    <w:unhideWhenUsed/>
    <w:rsid w:val="003A4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4C83"/>
  </w:style>
  <w:style w:type="character" w:styleId="CommentReference">
    <w:name w:val="annotation reference"/>
    <w:basedOn w:val="DefaultParagraphFont"/>
    <w:uiPriority w:val="99"/>
    <w:semiHidden/>
    <w:unhideWhenUsed/>
    <w:rsid w:val="00686DB5"/>
    <w:rPr>
      <w:sz w:val="16"/>
      <w:szCs w:val="16"/>
    </w:rPr>
  </w:style>
  <w:style w:type="paragraph" w:styleId="CommentText">
    <w:name w:val="annotation text"/>
    <w:basedOn w:val="Normal"/>
    <w:link w:val="CommentTextChar"/>
    <w:uiPriority w:val="99"/>
    <w:semiHidden/>
    <w:unhideWhenUsed/>
    <w:rsid w:val="00686DB5"/>
    <w:pPr>
      <w:spacing w:line="240" w:lineRule="auto"/>
    </w:pPr>
    <w:rPr>
      <w:sz w:val="20"/>
      <w:szCs w:val="20"/>
    </w:rPr>
  </w:style>
  <w:style w:type="character" w:customStyle="1" w:styleId="CommentTextChar">
    <w:name w:val="Comment Text Char"/>
    <w:basedOn w:val="DefaultParagraphFont"/>
    <w:link w:val="CommentText"/>
    <w:uiPriority w:val="99"/>
    <w:semiHidden/>
    <w:rsid w:val="00686DB5"/>
    <w:rPr>
      <w:sz w:val="20"/>
      <w:szCs w:val="20"/>
    </w:rPr>
  </w:style>
  <w:style w:type="paragraph" w:styleId="CommentSubject">
    <w:name w:val="annotation subject"/>
    <w:basedOn w:val="CommentText"/>
    <w:next w:val="CommentText"/>
    <w:link w:val="CommentSubjectChar"/>
    <w:uiPriority w:val="99"/>
    <w:semiHidden/>
    <w:unhideWhenUsed/>
    <w:rsid w:val="00686DB5"/>
    <w:rPr>
      <w:b/>
      <w:bCs/>
    </w:rPr>
  </w:style>
  <w:style w:type="character" w:customStyle="1" w:styleId="CommentSubjectChar">
    <w:name w:val="Comment Subject Char"/>
    <w:basedOn w:val="CommentTextChar"/>
    <w:link w:val="CommentSubject"/>
    <w:uiPriority w:val="99"/>
    <w:semiHidden/>
    <w:rsid w:val="00686DB5"/>
    <w:rPr>
      <w:b/>
      <w:bCs/>
      <w:sz w:val="20"/>
      <w:szCs w:val="20"/>
    </w:rPr>
  </w:style>
  <w:style w:type="paragraph" w:styleId="Revision">
    <w:name w:val="Revision"/>
    <w:hidden/>
    <w:uiPriority w:val="99"/>
    <w:semiHidden/>
    <w:rsid w:val="00914FF4"/>
    <w:pPr>
      <w:spacing w:after="0" w:line="240" w:lineRule="auto"/>
    </w:pPr>
  </w:style>
  <w:style w:type="character" w:styleId="Hyperlink">
    <w:name w:val="Hyperlink"/>
    <w:basedOn w:val="DefaultParagraphFont"/>
    <w:uiPriority w:val="99"/>
    <w:unhideWhenUsed/>
    <w:rsid w:val="00914FF4"/>
    <w:rPr>
      <w:color w:val="0563C1" w:themeColor="hyperlink"/>
      <w:u w:val="single"/>
    </w:rPr>
  </w:style>
  <w:style w:type="character" w:styleId="UnresolvedMention">
    <w:name w:val="Unresolved Mention"/>
    <w:basedOn w:val="DefaultParagraphFont"/>
    <w:uiPriority w:val="99"/>
    <w:semiHidden/>
    <w:unhideWhenUsed/>
    <w:rsid w:val="00914F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ubmitterName xmlns="f762c95d-3cca-4969-a35b-3d8ab5bf0d48">Michael Snow</SubmitterName>
    <TaxCatchAll xmlns="67e9e401-0492-4107-8ab8-e7caf78996f7" xsi:nil="true"/>
    <lcf76f155ced4ddcb4097134ff3c332f xmlns="f762c95d-3cca-4969-a35b-3d8ab5bf0d48">
      <Terms xmlns="http://schemas.microsoft.com/office/infopath/2007/PartnerControls"/>
    </lcf76f155ced4ddcb4097134ff3c332f>
    <Parent_ICR xmlns="f762c95d-3cca-4969-a35b-3d8ab5bf0d48">1905</Parent_ICR>
    <ICR_ID xmlns="f762c95d-3cca-4969-a35b-3d8ab5bf0d48">1905</ICR_ID>
    <DocumentType xmlns="f762c95d-3cca-4969-a35b-3d8ab5bf0d48">Supplemental Document</DocumentTyp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8A7E9E72BAF83C4FB9F4B79D6F940E38" ma:contentTypeVersion="17" ma:contentTypeDescription="Create a new document." ma:contentTypeScope="" ma:versionID="7dbe2db6bfe32bc4127960186f7a14b5">
  <xsd:schema xmlns:xsd="http://www.w3.org/2001/XMLSchema" xmlns:xs="http://www.w3.org/2001/XMLSchema" xmlns:p="http://schemas.microsoft.com/office/2006/metadata/properties" xmlns:ns2="f762c95d-3cca-4969-a35b-3d8ab5bf0d48" xmlns:ns3="67e9e401-0492-4107-8ab8-e7caf78996f7" targetNamespace="http://schemas.microsoft.com/office/2006/metadata/properties" ma:root="true" ma:fieldsID="d4be4ef8738204ecd70fe323483b89c3" ns2:_="" ns3:_="">
    <xsd:import namespace="f762c95d-3cca-4969-a35b-3d8ab5bf0d48"/>
    <xsd:import namespace="67e9e401-0492-4107-8ab8-e7caf78996f7"/>
    <xsd:element name="properties">
      <xsd:complexType>
        <xsd:sequence>
          <xsd:element name="documentManagement">
            <xsd:complexType>
              <xsd:all>
                <xsd:element ref="ns2:ICR_ID" minOccurs="0"/>
                <xsd:element ref="ns2:Parent_ICR" minOccurs="0"/>
                <xsd:element ref="ns2:DocumentType" minOccurs="0"/>
                <xsd:element ref="ns2:SubmitterName" minOccurs="0"/>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62c95d-3cca-4969-a35b-3d8ab5bf0d48" elementFormDefault="qualified">
    <xsd:import namespace="http://schemas.microsoft.com/office/2006/documentManagement/types"/>
    <xsd:import namespace="http://schemas.microsoft.com/office/infopath/2007/PartnerControls"/>
    <xsd:element name="ICR_ID" ma:index="8" nillable="true" ma:displayName="ICR_ID" ma:decimals="0" ma:format="Dropdown" ma:internalName="ICR_ID" ma:percentage="FALSE">
      <xsd:simpleType>
        <xsd:restriction base="dms:Number"/>
      </xsd:simpleType>
    </xsd:element>
    <xsd:element name="Parent_ICR" ma:index="9" nillable="true" ma:displayName="Parent_ICR" ma:indexed="true" ma:list="{f58e052a-7028-420d-9076-1ccdfa325b5f}" ma:internalName="Parent_ICR" ma:showField="ID">
      <xsd:simpleType>
        <xsd:restriction base="dms:Lookup"/>
      </xsd:simpleType>
    </xsd:element>
    <xsd:element name="DocumentType" ma:index="10" nillable="true" ma:displayName="Document Type" ma:internalName="DocumentType">
      <xsd:simpleType>
        <xsd:restriction base="dms:Text">
          <xsd:maxLength value="150"/>
        </xsd:restriction>
      </xsd:simpleType>
    </xsd:element>
    <xsd:element name="SubmitterName" ma:index="11" nillable="true" ma:displayName="Submitter Name" ma:internalName="SubmitterName">
      <xsd:simpleType>
        <xsd:restriction base="dms:Text">
          <xsd:maxLength value="1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fea54593-d362-4dcd-bfd7-547f760de9d2"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7e9e401-0492-4107-8ab8-e7caf78996f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49f47f2f-d4b9-42b5-81cc-697de354ebb0}" ma:internalName="TaxCatchAll" ma:showField="CatchAllData" ma:web="67e9e401-0492-4107-8ab8-e7caf78996f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7F8BDD-1183-414A-8094-D004B1793C06}">
  <ds:schemaRefs>
    <ds:schemaRef ds:uri="http://schemas.microsoft.com/sharepoint/v3/contenttype/forms"/>
  </ds:schemaRefs>
</ds:datastoreItem>
</file>

<file path=customXml/itemProps2.xml><?xml version="1.0" encoding="utf-8"?>
<ds:datastoreItem xmlns:ds="http://schemas.openxmlformats.org/officeDocument/2006/customXml" ds:itemID="{E4BD9316-54C3-4490-8113-53D0D0232B53}">
  <ds:schemaRefs>
    <ds:schemaRef ds:uri="http://schemas.microsoft.com/office/infopath/2007/PartnerControls"/>
    <ds:schemaRef ds:uri="http://purl.org/dc/dcmitype/"/>
    <ds:schemaRef ds:uri="http://schemas.microsoft.com/office/2006/documentManagement/types"/>
    <ds:schemaRef ds:uri="http://www.w3.org/XML/1998/namespace"/>
    <ds:schemaRef ds:uri="http://schemas.openxmlformats.org/package/2006/metadata/core-properties"/>
    <ds:schemaRef ds:uri="67e9e401-0492-4107-8ab8-e7caf78996f7"/>
    <ds:schemaRef ds:uri="f762c95d-3cca-4969-a35b-3d8ab5bf0d48"/>
    <ds:schemaRef ds:uri="http://schemas.microsoft.com/office/2006/metadata/properties"/>
    <ds:schemaRef ds:uri="http://purl.org/dc/terms/"/>
    <ds:schemaRef ds:uri="http://purl.org/dc/elements/1.1/"/>
  </ds:schemaRefs>
</ds:datastoreItem>
</file>

<file path=customXml/itemProps3.xml><?xml version="1.0" encoding="utf-8"?>
<ds:datastoreItem xmlns:ds="http://schemas.openxmlformats.org/officeDocument/2006/customXml" ds:itemID="{D4C2D9C5-6895-4AED-855C-FEC17E97DA5E}">
  <ds:schemaRefs>
    <ds:schemaRef ds:uri="http://schemas.openxmlformats.org/officeDocument/2006/bibliography"/>
  </ds:schemaRefs>
</ds:datastoreItem>
</file>

<file path=customXml/itemProps4.xml><?xml version="1.0" encoding="utf-8"?>
<ds:datastoreItem xmlns:ds="http://schemas.openxmlformats.org/officeDocument/2006/customXml" ds:itemID="{314A272F-9758-466A-B745-91A8E30270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62c95d-3cca-4969-a35b-3d8ab5bf0d48"/>
    <ds:schemaRef ds:uri="67e9e401-0492-4107-8ab8-e7caf78996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5</Pages>
  <Words>1295</Words>
  <Characters>7388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Attachment A - 2020 Special Census Documents List</vt:lpstr>
    </vt:vector>
  </TitlesOfParts>
  <Company/>
  <LinksUpToDate>false</LinksUpToDate>
  <CharactersWithSpaces>8666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A - 2020 Special Census Documents List</dc:title>
  <dc:creator>Meredith L Gillum (CENSUS/GEO FED)</dc:creator>
  <cp:lastModifiedBy>Michael S Snow (CENSUS/DCMD FED)</cp:lastModifiedBy>
  <cp:revision>14</cp:revision>
  <dcterms:created xsi:type="dcterms:W3CDTF">2025-07-29T19:04:00Z</dcterms:created>
  <dcterms:modified xsi:type="dcterms:W3CDTF">2025-09-23T18:54:00Z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0x0101008A7E9E72BAF83C4FB9F4B79D6F940E38</vt:lpwstr>
  </property>
  <property fmtid="{D5CDD505-2E9C-101B-9397-08002B2CF9AE}" pid="3" name="MediaServiceImageTags">
    <vt:lpwstr/>
  </property>
</Properties>
</file>