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709A" w:rsidP="00DD709A" w14:paraId="4294AB4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9D5F64">
        <w:rPr>
          <w:b/>
          <w:sz w:val="28"/>
          <w:szCs w:val="28"/>
        </w:rPr>
        <w:t>286</w:t>
      </w:r>
      <w:r>
        <w:rPr>
          <w:b/>
          <w:sz w:val="28"/>
          <w:szCs w:val="28"/>
        </w:rPr>
        <w:t xml:space="preserve"> </w:t>
      </w:r>
      <w:r w:rsidRPr="00754955">
        <w:rPr>
          <w:b/>
          <w:sz w:val="28"/>
          <w:szCs w:val="28"/>
        </w:rPr>
        <w:t>Center Mental Health Services Mental Health Client Outcome Measures and Infrastructure, Prevention, and Promotion Indicators</w:t>
      </w:r>
    </w:p>
    <w:p w:rsidR="00DD709A" w:rsidP="00DD709A" w14:paraId="5C7CD23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(CMHS GPRA)</w:t>
      </w:r>
    </w:p>
    <w:p w:rsidR="009D5F64" w:rsidRPr="007C0F20" w:rsidP="00B422A0" w14:paraId="4B3F5AD4" w14:textId="77777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40CD0" w14:paraId="0D49E8E3" w14:textId="6FCF87AF">
      <w:pPr>
        <w:jc w:val="center"/>
        <w:rPr>
          <w:b/>
        </w:rPr>
      </w:pPr>
      <w:r>
        <w:rPr>
          <w:b/>
        </w:rPr>
        <w:t xml:space="preserve">Ref ID: </w:t>
      </w:r>
      <w:r w:rsidRPr="00E06561" w:rsidR="00E06561">
        <w:rPr>
          <w:b/>
        </w:rPr>
        <w:t>202509-0930-011</w:t>
      </w:r>
    </w:p>
    <w:p w:rsidR="00E06561" w14:paraId="15C4B628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DD709A" w:rsidP="00DD709A" w14:paraId="04D2F2CA" w14:textId="77777777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a no material or non-substantive change approval from the Office of Management and Budget (OMB) for (OMB No. </w:t>
      </w:r>
      <w:r w:rsidRPr="00B422A0">
        <w:t>0930-0</w:t>
      </w:r>
      <w:r>
        <w:t>285</w:t>
      </w:r>
      <w:r w:rsidRPr="00B422A0">
        <w:t>)</w:t>
      </w:r>
      <w:r>
        <w:t xml:space="preserve"> the </w:t>
      </w:r>
      <w:r w:rsidRPr="005F5B99">
        <w:rPr>
          <w:szCs w:val="24"/>
        </w:rPr>
        <w:t>Center Mental Health Services Mental Health Client Outcome Measures and Infrastructure, Prevention, and Promotion Indicators</w:t>
      </w:r>
      <w:r>
        <w:rPr>
          <w:szCs w:val="24"/>
        </w:rPr>
        <w:t xml:space="preserve"> (CMHS GPRA).</w:t>
      </w:r>
    </w:p>
    <w:p w:rsidR="00DD709A" w:rsidP="00DD709A" w14:paraId="2BB8E675" w14:textId="77777777">
      <w:pPr>
        <w:jc w:val="both"/>
      </w:pPr>
    </w:p>
    <w:p w:rsidR="00DD709A" w:rsidRPr="005D25D1" w:rsidP="00DD709A" w14:paraId="6F6DDD6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5D25D1">
        <w:t xml:space="preserve">SAMHSA is requesting a non-substantive change to revise questions to align with E.O. 14168 Defending Women From Gender Ideology Extremism and Restoring Biological Truth to the Federal Government. </w:t>
      </w:r>
    </w:p>
    <w:p w:rsidR="00DD709A" w:rsidP="00DD709A" w14:paraId="64D2F25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  <w:sz w:val="23"/>
          <w:szCs w:val="23"/>
        </w:rPr>
      </w:pPr>
    </w:p>
    <w:p w:rsidR="00DD709A" w:rsidRPr="005D25D1" w:rsidP="00DD709A" w14:paraId="0BA893B5" w14:textId="13F32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the following changes from CMHS GPRA tools. These changes will not impact the current burden </w:t>
      </w:r>
      <w:r w:rsidRPr="005D25D1">
        <w:rPr>
          <w:szCs w:val="24"/>
        </w:rPr>
        <w:t>hours</w:t>
      </w:r>
      <w:r w:rsidR="00A86061">
        <w:rPr>
          <w:szCs w:val="24"/>
        </w:rPr>
        <w:t>.</w:t>
      </w:r>
    </w:p>
    <w:p w:rsidR="00A86061" w14:paraId="32A3726B" w14:textId="77777777">
      <w:pPr>
        <w:pStyle w:val="L1-FlLSp12"/>
        <w:spacing w:after="0" w:line="240" w:lineRule="auto"/>
        <w:rPr>
          <w:rFonts w:ascii="Times New Roman" w:hAnsi="Times New Roman"/>
          <w:szCs w:val="24"/>
        </w:rPr>
      </w:pPr>
    </w:p>
    <w:p w:rsidR="00F603C6" w:rsidP="00B06473" w14:paraId="0E77078D" w14:textId="7342EFE5">
      <w:pPr>
        <w:pStyle w:val="L1-FlLSp12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A</w:t>
      </w:r>
      <w:r w:rsidR="00F43EFD">
        <w:rPr>
          <w:rFonts w:ascii="Times New Roman" w:hAnsi="Times New Roman"/>
          <w:szCs w:val="24"/>
        </w:rPr>
        <w:t xml:space="preserve">, </w:t>
      </w:r>
      <w:r w:rsidRPr="00A55002" w:rsidR="00A55002">
        <w:rPr>
          <w:rFonts w:ascii="Times New Roman" w:hAnsi="Times New Roman"/>
          <w:szCs w:val="24"/>
        </w:rPr>
        <w:t>_CMHS Client Level Measures Data Collection</w:t>
      </w:r>
      <w:r>
        <w:rPr>
          <w:rFonts w:ascii="Times New Roman" w:hAnsi="Times New Roman"/>
          <w:szCs w:val="24"/>
        </w:rPr>
        <w:t>:</w:t>
      </w:r>
    </w:p>
    <w:p w:rsidR="00F603C6" w:rsidP="00DD709A" w14:paraId="131035B9" w14:textId="39EEC40F">
      <w:pPr>
        <w:pStyle w:val="L1-FlLSp12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Removed the </w:t>
      </w:r>
      <w:r w:rsidRPr="00045AA0" w:rsidR="00DD709A">
        <w:rPr>
          <w:rFonts w:ascii="Times New Roman" w:hAnsi="Times New Roman"/>
          <w:szCs w:val="24"/>
        </w:rPr>
        <w:t>question</w:t>
      </w:r>
      <w:r w:rsidR="008B4144">
        <w:rPr>
          <w:rFonts w:ascii="Times New Roman" w:hAnsi="Times New Roman"/>
          <w:szCs w:val="24"/>
        </w:rPr>
        <w:t>,</w:t>
      </w:r>
      <w:r w:rsidRPr="00045AA0" w:rsidR="00DD709A">
        <w:rPr>
          <w:rFonts w:ascii="Times New Roman" w:hAnsi="Times New Roman"/>
          <w:szCs w:val="24"/>
        </w:rPr>
        <w:t xml:space="preserve"> “What do you consider yourself to be</w:t>
      </w:r>
      <w:r>
        <w:rPr>
          <w:rFonts w:ascii="Times New Roman" w:hAnsi="Times New Roman"/>
          <w:szCs w:val="24"/>
        </w:rPr>
        <w:t>?</w:t>
      </w:r>
      <w:r w:rsidRPr="00045AA0" w:rsidR="00DD709A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</w:p>
    <w:p w:rsidR="00DD709A" w:rsidP="00DD709A" w14:paraId="2D7D65DF" w14:textId="560206DA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045AA0">
        <w:rPr>
          <w:rFonts w:ascii="Times New Roman" w:eastAsia="Times New Roman" w:hAnsi="Times New Roman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 xml:space="preserve">moved </w:t>
      </w:r>
      <w:r w:rsidR="00F603C6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sexual orientation </w:t>
      </w:r>
      <w:r w:rsidR="008B4144">
        <w:rPr>
          <w:rFonts w:ascii="Times New Roman" w:eastAsia="Times New Roman" w:hAnsi="Times New Roman"/>
          <w:sz w:val="24"/>
          <w:szCs w:val="24"/>
        </w:rPr>
        <w:t xml:space="preserve">question, </w:t>
      </w:r>
      <w:r w:rsidRPr="00045AA0">
        <w:rPr>
          <w:rFonts w:ascii="Times New Roman" w:eastAsia="Times New Roman" w:hAnsi="Times New Roman"/>
          <w:sz w:val="24"/>
          <w:szCs w:val="24"/>
        </w:rPr>
        <w:t>“Do you think of yourself as…”</w:t>
      </w:r>
      <w:r w:rsidR="008B4144">
        <w:rPr>
          <w:rFonts w:ascii="Times New Roman" w:eastAsia="Times New Roman" w:hAnsi="Times New Roman"/>
          <w:sz w:val="24"/>
          <w:szCs w:val="24"/>
        </w:rPr>
        <w:t>,</w:t>
      </w:r>
      <w:r w:rsidRPr="00045AA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 its response options</w:t>
      </w:r>
      <w:r w:rsidRPr="00045AA0">
        <w:rPr>
          <w:rFonts w:ascii="Times New Roman" w:eastAsia="Times New Roman" w:hAnsi="Times New Roman"/>
          <w:sz w:val="24"/>
          <w:szCs w:val="24"/>
        </w:rPr>
        <w:t>.</w:t>
      </w:r>
    </w:p>
    <w:p w:rsidR="00F603C6" w:rsidP="00F603C6" w14:paraId="564CDBFC" w14:textId="04D469CE">
      <w:pPr>
        <w:pStyle w:val="L1-FlLSp12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Added the question</w:t>
      </w:r>
      <w:r w:rsidR="00C6345B">
        <w:rPr>
          <w:rFonts w:ascii="Times New Roman" w:hAnsi="Times New Roman"/>
          <w:szCs w:val="24"/>
        </w:rPr>
        <w:t>,</w:t>
      </w:r>
      <w:r w:rsidRPr="00045AA0">
        <w:rPr>
          <w:rFonts w:ascii="Times New Roman" w:hAnsi="Times New Roman"/>
          <w:szCs w:val="24"/>
        </w:rPr>
        <w:t xml:space="preserve"> “What is your sex</w:t>
      </w:r>
      <w:r>
        <w:rPr>
          <w:rFonts w:ascii="Times New Roman" w:hAnsi="Times New Roman"/>
          <w:szCs w:val="24"/>
        </w:rPr>
        <w:t>?</w:t>
      </w:r>
      <w:r w:rsidRPr="00045AA0">
        <w:rPr>
          <w:rFonts w:ascii="Times New Roman" w:hAnsi="Times New Roman"/>
          <w:szCs w:val="24"/>
        </w:rPr>
        <w:t>”</w:t>
      </w:r>
      <w:r w:rsidR="008B4144">
        <w:rPr>
          <w:rFonts w:ascii="Times New Roman" w:hAnsi="Times New Roman"/>
          <w:szCs w:val="24"/>
        </w:rPr>
        <w:t>,</w:t>
      </w:r>
      <w:r w:rsidRPr="00045A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with the</w:t>
      </w:r>
      <w:r w:rsidRPr="00045AA0">
        <w:rPr>
          <w:rFonts w:ascii="Times New Roman" w:hAnsi="Times New Roman"/>
          <w:szCs w:val="24"/>
        </w:rPr>
        <w:t xml:space="preserve"> response options</w:t>
      </w:r>
      <w:r>
        <w:rPr>
          <w:rFonts w:ascii="Times New Roman" w:hAnsi="Times New Roman"/>
          <w:szCs w:val="24"/>
        </w:rPr>
        <w:t xml:space="preserve"> </w:t>
      </w:r>
      <w:r w:rsidRPr="00045AA0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fe</w:t>
      </w:r>
      <w:r w:rsidRPr="00045AA0">
        <w:rPr>
          <w:rFonts w:ascii="Times New Roman" w:hAnsi="Times New Roman"/>
          <w:szCs w:val="24"/>
        </w:rPr>
        <w:t xml:space="preserve">male” and “male.” </w:t>
      </w:r>
    </w:p>
    <w:p w:rsidR="00F603C6" w:rsidRPr="00B06473" w:rsidP="00F603C6" w14:paraId="0831651D" w14:textId="63EBB8BC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D709A">
        <w:rPr>
          <w:rFonts w:ascii="Times New Roman" w:eastAsia="Times New Roman" w:hAnsi="Times New Roman"/>
          <w:sz w:val="24"/>
          <w:szCs w:val="24"/>
        </w:rPr>
        <w:t>Remove</w:t>
      </w:r>
      <w:r w:rsidR="00445E48">
        <w:rPr>
          <w:rFonts w:ascii="Times New Roman" w:eastAsia="Times New Roman" w:hAnsi="Times New Roman"/>
          <w:sz w:val="24"/>
          <w:szCs w:val="24"/>
        </w:rPr>
        <w:t>d</w:t>
      </w:r>
      <w:r w:rsidRPr="00DD709A">
        <w:rPr>
          <w:rFonts w:ascii="Times New Roman" w:eastAsia="Times New Roman" w:hAnsi="Times New Roman"/>
          <w:sz w:val="24"/>
          <w:szCs w:val="24"/>
        </w:rPr>
        <w:t xml:space="preserve"> the term ‘culture’ from the ‘perception of care’ </w:t>
      </w:r>
      <w:r w:rsidR="00C6345B">
        <w:rPr>
          <w:rFonts w:ascii="Times New Roman" w:eastAsia="Times New Roman" w:hAnsi="Times New Roman"/>
          <w:sz w:val="24"/>
          <w:szCs w:val="24"/>
        </w:rPr>
        <w:t xml:space="preserve">section </w:t>
      </w:r>
      <w:r w:rsidRPr="00DD709A">
        <w:rPr>
          <w:rFonts w:ascii="Times New Roman" w:eastAsia="Times New Roman" w:hAnsi="Times New Roman"/>
          <w:sz w:val="24"/>
          <w:szCs w:val="24"/>
        </w:rPr>
        <w:t>within CMHS client level measures data collection tool.</w:t>
      </w:r>
    </w:p>
    <w:p w:rsidR="00A7206F" w14:paraId="6E6BF08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F603C6" w:rsidRPr="00F603C6" w:rsidP="00B06473" w14:paraId="1C37B924" w14:textId="0174BB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rPr>
          <w:szCs w:val="24"/>
        </w:rPr>
        <w:t>Appendix B</w:t>
      </w:r>
      <w:r w:rsidR="00B47AFE">
        <w:rPr>
          <w:szCs w:val="24"/>
        </w:rPr>
        <w:t>, I</w:t>
      </w:r>
      <w:r w:rsidRPr="00B47AFE" w:rsidR="00B47AFE">
        <w:rPr>
          <w:szCs w:val="24"/>
        </w:rPr>
        <w:t>PP Indicators</w:t>
      </w:r>
      <w:r>
        <w:rPr>
          <w:szCs w:val="24"/>
        </w:rPr>
        <w:t xml:space="preserve">: </w:t>
      </w:r>
    </w:p>
    <w:p w:rsidR="00DD709A" w:rsidP="00DD709A" w14:paraId="62D9B0F1" w14:textId="5401BC82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D709A">
        <w:rPr>
          <w:rFonts w:ascii="Times New Roman" w:eastAsia="Times New Roman" w:hAnsi="Times New Roman"/>
          <w:sz w:val="24"/>
          <w:szCs w:val="24"/>
        </w:rPr>
        <w:t>Remove</w:t>
      </w:r>
      <w:r w:rsidR="00C0740B">
        <w:rPr>
          <w:rFonts w:ascii="Times New Roman" w:eastAsia="Times New Roman" w:hAnsi="Times New Roman"/>
          <w:sz w:val="24"/>
          <w:szCs w:val="24"/>
        </w:rPr>
        <w:t>d</w:t>
      </w:r>
      <w:r w:rsidRPr="00DD709A">
        <w:rPr>
          <w:rFonts w:ascii="Times New Roman" w:eastAsia="Times New Roman" w:hAnsi="Times New Roman"/>
          <w:sz w:val="24"/>
          <w:szCs w:val="24"/>
        </w:rPr>
        <w:t xml:space="preserve"> the DEIA </w:t>
      </w:r>
      <w:r w:rsidR="006B27A7">
        <w:rPr>
          <w:rFonts w:ascii="Times New Roman" w:eastAsia="Times New Roman" w:hAnsi="Times New Roman"/>
          <w:sz w:val="24"/>
          <w:szCs w:val="24"/>
        </w:rPr>
        <w:t>training</w:t>
      </w:r>
      <w:r w:rsidR="000D199C">
        <w:rPr>
          <w:rFonts w:ascii="Times New Roman" w:eastAsia="Times New Roman" w:hAnsi="Times New Roman"/>
          <w:sz w:val="24"/>
          <w:szCs w:val="24"/>
        </w:rPr>
        <w:t xml:space="preserve"> measure</w:t>
      </w:r>
      <w:r w:rsidR="00C6345B">
        <w:rPr>
          <w:rFonts w:ascii="Times New Roman" w:eastAsia="Times New Roman" w:hAnsi="Times New Roman"/>
          <w:sz w:val="24"/>
          <w:szCs w:val="24"/>
        </w:rPr>
        <w:t>,</w:t>
      </w:r>
      <w:r w:rsidR="006B27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709A">
        <w:rPr>
          <w:rFonts w:ascii="Times New Roman" w:eastAsia="Times New Roman" w:hAnsi="Times New Roman"/>
          <w:sz w:val="24"/>
          <w:szCs w:val="24"/>
        </w:rPr>
        <w:t>“The number of individuals trained in diversity, equity, and inclusion as a result of the grant.”</w:t>
      </w:r>
    </w:p>
    <w:p w:rsidR="00F603C6" w:rsidRPr="00DD709A" w:rsidP="00DD709A" w14:paraId="690390D1" w14:textId="07A205C5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Removed the cultural adaptation of practices</w:t>
      </w:r>
      <w:r w:rsidR="000D199C">
        <w:rPr>
          <w:rFonts w:ascii="Times New Roman" w:eastAsia="Times New Roman" w:hAnsi="Times New Roman"/>
          <w:sz w:val="24"/>
          <w:szCs w:val="24"/>
        </w:rPr>
        <w:t xml:space="preserve"> measure</w:t>
      </w:r>
      <w:r w:rsidR="00C6345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F603C6">
        <w:rPr>
          <w:rFonts w:ascii="Times New Roman" w:eastAsia="Times New Roman" w:hAnsi="Times New Roman"/>
          <w:sz w:val="24"/>
          <w:szCs w:val="24"/>
        </w:rPr>
        <w:t>The number of activities modified/adapted/changed to reflect culturally appropriate practices to the populations being served by the grant.</w:t>
      </w:r>
      <w:r>
        <w:rPr>
          <w:rFonts w:ascii="Times New Roman" w:eastAsia="Times New Roman" w:hAnsi="Times New Roman"/>
          <w:sz w:val="24"/>
          <w:szCs w:val="24"/>
        </w:rPr>
        <w:t>”</w:t>
      </w:r>
    </w:p>
    <w:p w:rsidR="00DD709A" w:rsidRPr="00045AA0" w:rsidP="00DD709A" w14:paraId="5465F22E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DD709A" w:rsidRPr="00045AA0" w:rsidP="00DD709A" w14:paraId="6608A66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  <w:rPr>
          <w:szCs w:val="24"/>
        </w:rPr>
      </w:pPr>
    </w:p>
    <w:p w:rsidR="00DD709A" w:rsidP="00DD709A" w14:paraId="74E39EA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90270B" w:rsidRPr="008154AC" w:rsidP="00DD709A" w14:paraId="6398690A" w14:textId="31898C2A">
      <w:pPr>
        <w:widowControl w:val="0"/>
        <w:autoSpaceDE w:val="0"/>
        <w:autoSpaceDN w:val="0"/>
        <w:jc w:val="both"/>
      </w:pPr>
    </w:p>
    <w:sectPr w:rsidSect="00C442AE"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481B"/>
    <w:multiLevelType w:val="hybridMultilevel"/>
    <w:tmpl w:val="D85E261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548B0"/>
    <w:multiLevelType w:val="hybridMultilevel"/>
    <w:tmpl w:val="759AF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316E0"/>
    <w:multiLevelType w:val="hybridMultilevel"/>
    <w:tmpl w:val="7B2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BE5BEC"/>
    <w:multiLevelType w:val="hybridMultilevel"/>
    <w:tmpl w:val="164CB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2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5"/>
  </w:num>
  <w:num w:numId="11" w16cid:durableId="2102991249">
    <w:abstractNumId w:val="11"/>
  </w:num>
  <w:num w:numId="12" w16cid:durableId="394474737">
    <w:abstractNumId w:val="10"/>
  </w:num>
  <w:num w:numId="13" w16cid:durableId="708410418">
    <w:abstractNumId w:val="7"/>
  </w:num>
  <w:num w:numId="14" w16cid:durableId="623535299">
    <w:abstractNumId w:val="13"/>
  </w:num>
  <w:num w:numId="15" w16cid:durableId="1835560088">
    <w:abstractNumId w:val="9"/>
  </w:num>
  <w:num w:numId="16" w16cid:durableId="19415703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24B1"/>
    <w:rsid w:val="000142C4"/>
    <w:rsid w:val="000144A1"/>
    <w:rsid w:val="00016985"/>
    <w:rsid w:val="00030A40"/>
    <w:rsid w:val="0004490D"/>
    <w:rsid w:val="0004547E"/>
    <w:rsid w:val="00045AA0"/>
    <w:rsid w:val="00050DF7"/>
    <w:rsid w:val="0005197E"/>
    <w:rsid w:val="00054B3E"/>
    <w:rsid w:val="000559ED"/>
    <w:rsid w:val="00055D50"/>
    <w:rsid w:val="00055F3B"/>
    <w:rsid w:val="00055F7E"/>
    <w:rsid w:val="000662F7"/>
    <w:rsid w:val="00070C09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199C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3721"/>
    <w:rsid w:val="000F3F7B"/>
    <w:rsid w:val="000F5938"/>
    <w:rsid w:val="001034E7"/>
    <w:rsid w:val="001050B7"/>
    <w:rsid w:val="0010661D"/>
    <w:rsid w:val="00107802"/>
    <w:rsid w:val="001105FE"/>
    <w:rsid w:val="00110778"/>
    <w:rsid w:val="00110901"/>
    <w:rsid w:val="0011174C"/>
    <w:rsid w:val="00111E60"/>
    <w:rsid w:val="00113F02"/>
    <w:rsid w:val="00121DC5"/>
    <w:rsid w:val="0012284F"/>
    <w:rsid w:val="00127C50"/>
    <w:rsid w:val="00131E0C"/>
    <w:rsid w:val="00132CF4"/>
    <w:rsid w:val="00133ADF"/>
    <w:rsid w:val="00134037"/>
    <w:rsid w:val="00135AAC"/>
    <w:rsid w:val="0014580A"/>
    <w:rsid w:val="001466A6"/>
    <w:rsid w:val="001512DA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5289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1558"/>
    <w:rsid w:val="00215EBC"/>
    <w:rsid w:val="00216DA5"/>
    <w:rsid w:val="00217424"/>
    <w:rsid w:val="00225E37"/>
    <w:rsid w:val="00230041"/>
    <w:rsid w:val="002316C2"/>
    <w:rsid w:val="00233618"/>
    <w:rsid w:val="00233848"/>
    <w:rsid w:val="0024162A"/>
    <w:rsid w:val="00245A40"/>
    <w:rsid w:val="00254981"/>
    <w:rsid w:val="00254C4A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013B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52672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1BDA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E48"/>
    <w:rsid w:val="00445F6D"/>
    <w:rsid w:val="00447555"/>
    <w:rsid w:val="00452977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0CFF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25D1"/>
    <w:rsid w:val="005D3D1B"/>
    <w:rsid w:val="005E08B1"/>
    <w:rsid w:val="005E21C1"/>
    <w:rsid w:val="005E6C6E"/>
    <w:rsid w:val="005E7165"/>
    <w:rsid w:val="005F00DC"/>
    <w:rsid w:val="005F3124"/>
    <w:rsid w:val="005F5B99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27A7"/>
    <w:rsid w:val="006B31AB"/>
    <w:rsid w:val="006C0A6C"/>
    <w:rsid w:val="006C3179"/>
    <w:rsid w:val="006C4289"/>
    <w:rsid w:val="006D0BAB"/>
    <w:rsid w:val="006D2543"/>
    <w:rsid w:val="006E1578"/>
    <w:rsid w:val="006F2517"/>
    <w:rsid w:val="006F75E0"/>
    <w:rsid w:val="0070296C"/>
    <w:rsid w:val="00704CCB"/>
    <w:rsid w:val="00705451"/>
    <w:rsid w:val="00705AE7"/>
    <w:rsid w:val="0070634E"/>
    <w:rsid w:val="00714CFD"/>
    <w:rsid w:val="007159CC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4955"/>
    <w:rsid w:val="007564EF"/>
    <w:rsid w:val="007566F2"/>
    <w:rsid w:val="0076428D"/>
    <w:rsid w:val="007657A2"/>
    <w:rsid w:val="007660A5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154AC"/>
    <w:rsid w:val="008212E4"/>
    <w:rsid w:val="0082343F"/>
    <w:rsid w:val="00830A2A"/>
    <w:rsid w:val="008335F7"/>
    <w:rsid w:val="00834D00"/>
    <w:rsid w:val="00835470"/>
    <w:rsid w:val="00840633"/>
    <w:rsid w:val="00840B6F"/>
    <w:rsid w:val="00841B28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144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70B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341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D5F64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55002"/>
    <w:rsid w:val="00A626D2"/>
    <w:rsid w:val="00A70481"/>
    <w:rsid w:val="00A7206F"/>
    <w:rsid w:val="00A803F2"/>
    <w:rsid w:val="00A83CAD"/>
    <w:rsid w:val="00A86061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0647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61CD"/>
    <w:rsid w:val="00B374B1"/>
    <w:rsid w:val="00B37D6E"/>
    <w:rsid w:val="00B422A0"/>
    <w:rsid w:val="00B44DE9"/>
    <w:rsid w:val="00B45565"/>
    <w:rsid w:val="00B472A1"/>
    <w:rsid w:val="00B47AFE"/>
    <w:rsid w:val="00B659A9"/>
    <w:rsid w:val="00B669D2"/>
    <w:rsid w:val="00B66C3B"/>
    <w:rsid w:val="00B72AEA"/>
    <w:rsid w:val="00B77A15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0740B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345B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15E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3F94"/>
    <w:rsid w:val="00DA6598"/>
    <w:rsid w:val="00DA7F06"/>
    <w:rsid w:val="00DB0596"/>
    <w:rsid w:val="00DB30E0"/>
    <w:rsid w:val="00DB34FD"/>
    <w:rsid w:val="00DB692C"/>
    <w:rsid w:val="00DC2371"/>
    <w:rsid w:val="00DC34AE"/>
    <w:rsid w:val="00DC6030"/>
    <w:rsid w:val="00DC7ED0"/>
    <w:rsid w:val="00DD2222"/>
    <w:rsid w:val="00DD5FB5"/>
    <w:rsid w:val="00DD709A"/>
    <w:rsid w:val="00DE0611"/>
    <w:rsid w:val="00DE2E7B"/>
    <w:rsid w:val="00DE325C"/>
    <w:rsid w:val="00DE6A4A"/>
    <w:rsid w:val="00DF2159"/>
    <w:rsid w:val="00DF48EC"/>
    <w:rsid w:val="00E06561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3751"/>
    <w:rsid w:val="00E3771B"/>
    <w:rsid w:val="00E402C1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3EFD"/>
    <w:rsid w:val="00F45752"/>
    <w:rsid w:val="00F467EA"/>
    <w:rsid w:val="00F50D22"/>
    <w:rsid w:val="00F52240"/>
    <w:rsid w:val="00F53989"/>
    <w:rsid w:val="00F57765"/>
    <w:rsid w:val="00F603C6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80E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90270B"/>
  </w:style>
  <w:style w:type="paragraph" w:customStyle="1" w:styleId="L1-FlLSp12">
    <w:name w:val="L1-FlL Sp&amp;1/2"/>
    <w:basedOn w:val="Normal"/>
    <w:rsid w:val="0090270B"/>
    <w:pPr>
      <w:tabs>
        <w:tab w:val="left" w:pos="1152"/>
      </w:tabs>
      <w:spacing w:after="240" w:line="360" w:lineRule="auto"/>
    </w:pPr>
    <w:rPr>
      <w:rFonts w:ascii="Garamond" w:hAnsi="Garamond"/>
    </w:rPr>
  </w:style>
  <w:style w:type="paragraph" w:styleId="Title">
    <w:name w:val="Title"/>
    <w:basedOn w:val="Normal"/>
    <w:next w:val="Normal"/>
    <w:link w:val="TitleChar"/>
    <w:uiPriority w:val="10"/>
    <w:qFormat/>
    <w:rsid w:val="00702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4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E01-EF9D-4BC3-9FF8-AF5FD77A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B7614-474A-4538-B53B-0557993FC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4A1EF-F3F3-4DAD-B4CF-85F94427BD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2025-07-09T16:27:00Z</dcterms:created>
  <dcterms:modified xsi:type="dcterms:W3CDTF">2025-09-23T16:09:00Z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