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D0596" w:rsidRPr="00CF3123" w:rsidP="003D5BE2" w14:paraId="5E9CF2C3" w14:textId="039E0B82">
      <w:pPr>
        <w:pStyle w:val="Title"/>
        <w:jc w:val="center"/>
        <w:rPr>
          <w:rFonts w:ascii="Times New Roman" w:eastAsia="Times New Roman" w:hAnsi="Times New Roman" w:cs="Times New Roman"/>
          <w:b/>
          <w:sz w:val="24"/>
          <w:szCs w:val="24"/>
        </w:rPr>
      </w:pPr>
      <w:r w:rsidRPr="00CF3123">
        <w:rPr>
          <w:rFonts w:ascii="Times New Roman" w:eastAsia="Times New Roman" w:hAnsi="Times New Roman" w:cs="Times New Roman"/>
          <w:b/>
          <w:spacing w:val="1"/>
          <w:sz w:val="24"/>
          <w:szCs w:val="24"/>
        </w:rPr>
        <w:t>S</w:t>
      </w:r>
      <w:r w:rsidRPr="00CF3123">
        <w:rPr>
          <w:rFonts w:ascii="Times New Roman" w:eastAsia="Times New Roman" w:hAnsi="Times New Roman" w:cs="Times New Roman"/>
          <w:b/>
          <w:sz w:val="24"/>
          <w:szCs w:val="24"/>
        </w:rPr>
        <w:t>U</w:t>
      </w:r>
      <w:r w:rsidRPr="00CF3123">
        <w:rPr>
          <w:rFonts w:ascii="Times New Roman" w:eastAsia="Times New Roman" w:hAnsi="Times New Roman" w:cs="Times New Roman"/>
          <w:b/>
          <w:spacing w:val="-1"/>
          <w:sz w:val="24"/>
          <w:szCs w:val="24"/>
        </w:rPr>
        <w:t>P</w:t>
      </w:r>
      <w:r w:rsidRPr="00CF3123">
        <w:rPr>
          <w:rFonts w:ascii="Times New Roman" w:eastAsia="Times New Roman" w:hAnsi="Times New Roman" w:cs="Times New Roman"/>
          <w:b/>
          <w:spacing w:val="-3"/>
          <w:sz w:val="24"/>
          <w:szCs w:val="24"/>
        </w:rPr>
        <w:t>P</w:t>
      </w:r>
      <w:r w:rsidRPr="00CF3123">
        <w:rPr>
          <w:rFonts w:ascii="Times New Roman" w:eastAsia="Times New Roman" w:hAnsi="Times New Roman" w:cs="Times New Roman"/>
          <w:b/>
          <w:sz w:val="24"/>
          <w:szCs w:val="24"/>
        </w:rPr>
        <w:t>ORTI</w:t>
      </w:r>
      <w:r w:rsidRPr="00CF3123">
        <w:rPr>
          <w:rFonts w:ascii="Times New Roman" w:eastAsia="Times New Roman" w:hAnsi="Times New Roman" w:cs="Times New Roman"/>
          <w:b/>
          <w:spacing w:val="2"/>
          <w:sz w:val="24"/>
          <w:szCs w:val="24"/>
        </w:rPr>
        <w:t>N</w:t>
      </w:r>
      <w:r w:rsidRPr="00CF3123">
        <w:rPr>
          <w:rFonts w:ascii="Times New Roman" w:eastAsia="Times New Roman" w:hAnsi="Times New Roman" w:cs="Times New Roman"/>
          <w:b/>
          <w:sz w:val="24"/>
          <w:szCs w:val="24"/>
        </w:rPr>
        <w:t>G</w:t>
      </w:r>
      <w:r w:rsidRPr="00CF3123">
        <w:rPr>
          <w:rFonts w:ascii="Times New Roman" w:eastAsia="Times New Roman" w:hAnsi="Times New Roman" w:cs="Times New Roman"/>
          <w:b/>
          <w:spacing w:val="-2"/>
          <w:sz w:val="24"/>
          <w:szCs w:val="24"/>
        </w:rPr>
        <w:t xml:space="preserve"> </w:t>
      </w:r>
      <w:r w:rsidRPr="00CF3123">
        <w:rPr>
          <w:rFonts w:ascii="Times New Roman" w:eastAsia="Times New Roman" w:hAnsi="Times New Roman" w:cs="Times New Roman"/>
          <w:b/>
          <w:spacing w:val="1"/>
          <w:sz w:val="24"/>
          <w:szCs w:val="24"/>
        </w:rPr>
        <w:t>S</w:t>
      </w:r>
      <w:r w:rsidRPr="00CF3123">
        <w:rPr>
          <w:rFonts w:ascii="Times New Roman" w:eastAsia="Times New Roman" w:hAnsi="Times New Roman" w:cs="Times New Roman"/>
          <w:b/>
          <w:sz w:val="24"/>
          <w:szCs w:val="24"/>
        </w:rPr>
        <w:t>TAT</w:t>
      </w:r>
      <w:r w:rsidRPr="00CF3123">
        <w:rPr>
          <w:rFonts w:ascii="Times New Roman" w:eastAsia="Times New Roman" w:hAnsi="Times New Roman" w:cs="Times New Roman"/>
          <w:b/>
          <w:spacing w:val="1"/>
          <w:sz w:val="24"/>
          <w:szCs w:val="24"/>
        </w:rPr>
        <w:t>E</w:t>
      </w:r>
      <w:r w:rsidRPr="00CF3123">
        <w:rPr>
          <w:rFonts w:ascii="Times New Roman" w:eastAsia="Times New Roman" w:hAnsi="Times New Roman" w:cs="Times New Roman"/>
          <w:b/>
          <w:spacing w:val="-1"/>
          <w:sz w:val="24"/>
          <w:szCs w:val="24"/>
        </w:rPr>
        <w:t>M</w:t>
      </w:r>
      <w:r w:rsidRPr="00CF3123">
        <w:rPr>
          <w:rFonts w:ascii="Times New Roman" w:eastAsia="Times New Roman" w:hAnsi="Times New Roman" w:cs="Times New Roman"/>
          <w:b/>
          <w:sz w:val="24"/>
          <w:szCs w:val="24"/>
        </w:rPr>
        <w:t xml:space="preserve">ENT </w:t>
      </w:r>
      <w:r w:rsidRPr="00CF3123">
        <w:rPr>
          <w:rFonts w:ascii="Times New Roman" w:eastAsia="Times New Roman" w:hAnsi="Times New Roman" w:cs="Times New Roman"/>
          <w:b/>
          <w:spacing w:val="-2"/>
          <w:sz w:val="24"/>
          <w:szCs w:val="24"/>
        </w:rPr>
        <w:t>P</w:t>
      </w:r>
      <w:r w:rsidRPr="00CF3123">
        <w:rPr>
          <w:rFonts w:ascii="Times New Roman" w:eastAsia="Times New Roman" w:hAnsi="Times New Roman" w:cs="Times New Roman"/>
          <w:b/>
          <w:spacing w:val="2"/>
          <w:sz w:val="24"/>
          <w:szCs w:val="24"/>
        </w:rPr>
        <w:t>A</w:t>
      </w:r>
      <w:r w:rsidRPr="00CF3123">
        <w:rPr>
          <w:rFonts w:ascii="Times New Roman" w:eastAsia="Times New Roman" w:hAnsi="Times New Roman" w:cs="Times New Roman"/>
          <w:b/>
          <w:sz w:val="24"/>
          <w:szCs w:val="24"/>
        </w:rPr>
        <w:t>RT A</w:t>
      </w:r>
    </w:p>
    <w:p w:rsidR="00CD0596" w:rsidRPr="00CF3123" w:rsidP="003D5BE2" w14:paraId="4619FACE" w14:textId="77777777">
      <w:pPr>
        <w:pStyle w:val="Heading1"/>
        <w:jc w:val="center"/>
        <w:rPr>
          <w:rFonts w:ascii="Times New Roman" w:eastAsia="Times New Roman" w:hAnsi="Times New Roman" w:cs="Times New Roman"/>
          <w:b/>
          <w:color w:val="auto"/>
          <w:sz w:val="24"/>
          <w:szCs w:val="24"/>
        </w:rPr>
      </w:pPr>
      <w:r w:rsidRPr="00CF3123">
        <w:rPr>
          <w:rFonts w:ascii="Times New Roman" w:eastAsia="Times New Roman" w:hAnsi="Times New Roman" w:cs="Times New Roman"/>
          <w:b/>
          <w:color w:val="auto"/>
          <w:spacing w:val="-1"/>
          <w:sz w:val="24"/>
          <w:szCs w:val="24"/>
        </w:rPr>
        <w:t>Me</w:t>
      </w:r>
      <w:r w:rsidRPr="00CF3123">
        <w:rPr>
          <w:rFonts w:ascii="Times New Roman" w:eastAsia="Times New Roman" w:hAnsi="Times New Roman" w:cs="Times New Roman"/>
          <w:b/>
          <w:color w:val="auto"/>
          <w:spacing w:val="1"/>
          <w:sz w:val="24"/>
          <w:szCs w:val="24"/>
        </w:rPr>
        <w:t>d</w:t>
      </w:r>
      <w:r w:rsidRPr="00CF3123">
        <w:rPr>
          <w:rFonts w:ascii="Times New Roman" w:eastAsia="Times New Roman" w:hAnsi="Times New Roman" w:cs="Times New Roman"/>
          <w:b/>
          <w:color w:val="auto"/>
          <w:sz w:val="24"/>
          <w:szCs w:val="24"/>
        </w:rPr>
        <w:t>ica</w:t>
      </w:r>
      <w:r w:rsidRPr="00CF3123">
        <w:rPr>
          <w:rFonts w:ascii="Times New Roman" w:eastAsia="Times New Roman" w:hAnsi="Times New Roman" w:cs="Times New Roman"/>
          <w:b/>
          <w:color w:val="auto"/>
          <w:spacing w:val="-1"/>
          <w:sz w:val="24"/>
          <w:szCs w:val="24"/>
        </w:rPr>
        <w:t>r</w:t>
      </w:r>
      <w:r w:rsidRPr="00CF3123">
        <w:rPr>
          <w:rFonts w:ascii="Times New Roman" w:eastAsia="Times New Roman" w:hAnsi="Times New Roman" w:cs="Times New Roman"/>
          <w:b/>
          <w:color w:val="auto"/>
          <w:sz w:val="24"/>
          <w:szCs w:val="24"/>
        </w:rPr>
        <w:t>e</w:t>
      </w:r>
      <w:r w:rsidRPr="00CF3123">
        <w:rPr>
          <w:rFonts w:ascii="Times New Roman" w:eastAsia="Times New Roman" w:hAnsi="Times New Roman" w:cs="Times New Roman"/>
          <w:b/>
          <w:color w:val="auto"/>
          <w:spacing w:val="1"/>
          <w:sz w:val="24"/>
          <w:szCs w:val="24"/>
        </w:rPr>
        <w:t xml:space="preserve"> </w:t>
      </w:r>
      <w:r w:rsidRPr="00CF3123">
        <w:rPr>
          <w:rFonts w:ascii="Times New Roman" w:eastAsia="Times New Roman" w:hAnsi="Times New Roman" w:cs="Times New Roman"/>
          <w:b/>
          <w:color w:val="auto"/>
          <w:sz w:val="24"/>
          <w:szCs w:val="24"/>
        </w:rPr>
        <w:t>F</w:t>
      </w:r>
      <w:r w:rsidRPr="00CF3123">
        <w:rPr>
          <w:rFonts w:ascii="Times New Roman" w:eastAsia="Times New Roman" w:hAnsi="Times New Roman" w:cs="Times New Roman"/>
          <w:b/>
          <w:color w:val="auto"/>
          <w:spacing w:val="-1"/>
          <w:sz w:val="24"/>
          <w:szCs w:val="24"/>
        </w:rPr>
        <w:t>e</w:t>
      </w:r>
      <w:r w:rsidRPr="00CF3123">
        <w:rPr>
          <w:rFonts w:ascii="Times New Roman" w:eastAsia="Times New Roman" w:hAnsi="Times New Roman" w:cs="Times New Roman"/>
          <w:b/>
          <w:color w:val="auto"/>
          <w:spacing w:val="3"/>
          <w:sz w:val="24"/>
          <w:szCs w:val="24"/>
        </w:rPr>
        <w:t>e</w:t>
      </w:r>
      <w:r w:rsidRPr="00CF3123">
        <w:rPr>
          <w:rFonts w:ascii="Times New Roman" w:eastAsia="Times New Roman" w:hAnsi="Times New Roman" w:cs="Times New Roman"/>
          <w:b/>
          <w:color w:val="auto"/>
          <w:spacing w:val="-1"/>
          <w:sz w:val="24"/>
          <w:szCs w:val="24"/>
        </w:rPr>
        <w:t>-</w:t>
      </w:r>
      <w:r w:rsidRPr="00CF3123">
        <w:rPr>
          <w:rFonts w:ascii="Times New Roman" w:eastAsia="Times New Roman" w:hAnsi="Times New Roman" w:cs="Times New Roman"/>
          <w:b/>
          <w:color w:val="auto"/>
          <w:spacing w:val="1"/>
          <w:sz w:val="24"/>
          <w:szCs w:val="24"/>
        </w:rPr>
        <w:t>f</w:t>
      </w:r>
      <w:r w:rsidRPr="00CF3123">
        <w:rPr>
          <w:rFonts w:ascii="Times New Roman" w:eastAsia="Times New Roman" w:hAnsi="Times New Roman" w:cs="Times New Roman"/>
          <w:b/>
          <w:color w:val="auto"/>
          <w:sz w:val="24"/>
          <w:szCs w:val="24"/>
        </w:rPr>
        <w:t>o</w:t>
      </w:r>
      <w:r w:rsidRPr="00CF3123">
        <w:rPr>
          <w:rFonts w:ascii="Times New Roman" w:eastAsia="Times New Roman" w:hAnsi="Times New Roman" w:cs="Times New Roman"/>
          <w:b/>
          <w:color w:val="auto"/>
          <w:spacing w:val="-1"/>
          <w:sz w:val="24"/>
          <w:szCs w:val="24"/>
        </w:rPr>
        <w:t>r-</w:t>
      </w:r>
      <w:r w:rsidRPr="00CF3123">
        <w:rPr>
          <w:rFonts w:ascii="Times New Roman" w:eastAsia="Times New Roman" w:hAnsi="Times New Roman" w:cs="Times New Roman"/>
          <w:b/>
          <w:color w:val="auto"/>
          <w:spacing w:val="1"/>
          <w:sz w:val="24"/>
          <w:szCs w:val="24"/>
        </w:rPr>
        <w:t>S</w:t>
      </w:r>
      <w:r w:rsidRPr="00CF3123">
        <w:rPr>
          <w:rFonts w:ascii="Times New Roman" w:eastAsia="Times New Roman" w:hAnsi="Times New Roman" w:cs="Times New Roman"/>
          <w:b/>
          <w:color w:val="auto"/>
          <w:spacing w:val="-1"/>
          <w:sz w:val="24"/>
          <w:szCs w:val="24"/>
        </w:rPr>
        <w:t>er</w:t>
      </w:r>
      <w:r w:rsidRPr="00CF3123">
        <w:rPr>
          <w:rFonts w:ascii="Times New Roman" w:eastAsia="Times New Roman" w:hAnsi="Times New Roman" w:cs="Times New Roman"/>
          <w:b/>
          <w:color w:val="auto"/>
          <w:sz w:val="24"/>
          <w:szCs w:val="24"/>
        </w:rPr>
        <w:t>v</w:t>
      </w:r>
      <w:r w:rsidRPr="00CF3123">
        <w:rPr>
          <w:rFonts w:ascii="Times New Roman" w:eastAsia="Times New Roman" w:hAnsi="Times New Roman" w:cs="Times New Roman"/>
          <w:b/>
          <w:color w:val="auto"/>
          <w:spacing w:val="3"/>
          <w:sz w:val="24"/>
          <w:szCs w:val="24"/>
        </w:rPr>
        <w:t>i</w:t>
      </w:r>
      <w:r w:rsidRPr="00CF3123">
        <w:rPr>
          <w:rFonts w:ascii="Times New Roman" w:eastAsia="Times New Roman" w:hAnsi="Times New Roman" w:cs="Times New Roman"/>
          <w:b/>
          <w:color w:val="auto"/>
          <w:spacing w:val="-1"/>
          <w:sz w:val="24"/>
          <w:szCs w:val="24"/>
        </w:rPr>
        <w:t>c</w:t>
      </w:r>
      <w:r w:rsidRPr="00CF3123">
        <w:rPr>
          <w:rFonts w:ascii="Times New Roman" w:eastAsia="Times New Roman" w:hAnsi="Times New Roman" w:cs="Times New Roman"/>
          <w:b/>
          <w:color w:val="auto"/>
          <w:sz w:val="24"/>
          <w:szCs w:val="24"/>
        </w:rPr>
        <w:t xml:space="preserve">e </w:t>
      </w:r>
      <w:r w:rsidR="00793AFA">
        <w:rPr>
          <w:rFonts w:ascii="Times New Roman" w:eastAsia="Times New Roman" w:hAnsi="Times New Roman" w:cs="Times New Roman"/>
          <w:b/>
          <w:color w:val="auto"/>
          <w:sz w:val="24"/>
          <w:szCs w:val="24"/>
        </w:rPr>
        <w:t>Prepayment</w:t>
      </w:r>
      <w:r w:rsidRPr="00CF3123" w:rsidR="00793AFA">
        <w:rPr>
          <w:rFonts w:ascii="Times New Roman" w:eastAsia="Times New Roman" w:hAnsi="Times New Roman" w:cs="Times New Roman"/>
          <w:b/>
          <w:color w:val="auto"/>
          <w:spacing w:val="1"/>
          <w:sz w:val="24"/>
          <w:szCs w:val="24"/>
        </w:rPr>
        <w:t xml:space="preserve"> </w:t>
      </w:r>
      <w:r w:rsidRPr="00CF3123">
        <w:rPr>
          <w:rFonts w:ascii="Times New Roman" w:eastAsia="Times New Roman" w:hAnsi="Times New Roman" w:cs="Times New Roman"/>
          <w:b/>
          <w:color w:val="auto"/>
          <w:sz w:val="24"/>
          <w:szCs w:val="24"/>
        </w:rPr>
        <w:t>R</w:t>
      </w:r>
      <w:r w:rsidRPr="00CF3123">
        <w:rPr>
          <w:rFonts w:ascii="Times New Roman" w:eastAsia="Times New Roman" w:hAnsi="Times New Roman" w:cs="Times New Roman"/>
          <w:b/>
          <w:color w:val="auto"/>
          <w:spacing w:val="-1"/>
          <w:sz w:val="24"/>
          <w:szCs w:val="24"/>
        </w:rPr>
        <w:t>e</w:t>
      </w:r>
      <w:r w:rsidRPr="00CF3123">
        <w:rPr>
          <w:rFonts w:ascii="Times New Roman" w:eastAsia="Times New Roman" w:hAnsi="Times New Roman" w:cs="Times New Roman"/>
          <w:b/>
          <w:color w:val="auto"/>
          <w:sz w:val="24"/>
          <w:szCs w:val="24"/>
        </w:rPr>
        <w:t>view</w:t>
      </w:r>
      <w:r w:rsidRPr="00CF3123">
        <w:rPr>
          <w:rFonts w:ascii="Times New Roman" w:eastAsia="Times New Roman" w:hAnsi="Times New Roman" w:cs="Times New Roman"/>
          <w:b/>
          <w:color w:val="auto"/>
          <w:spacing w:val="1"/>
          <w:sz w:val="24"/>
          <w:szCs w:val="24"/>
        </w:rPr>
        <w:t xml:space="preserve"> </w:t>
      </w:r>
      <w:r w:rsidRPr="00CF3123">
        <w:rPr>
          <w:rFonts w:ascii="Times New Roman" w:eastAsia="Times New Roman" w:hAnsi="Times New Roman" w:cs="Times New Roman"/>
          <w:b/>
          <w:color w:val="auto"/>
          <w:sz w:val="24"/>
          <w:szCs w:val="24"/>
        </w:rPr>
        <w:t>of</w:t>
      </w:r>
      <w:r w:rsidRPr="00CF3123">
        <w:rPr>
          <w:rFonts w:ascii="Times New Roman" w:eastAsia="Times New Roman" w:hAnsi="Times New Roman" w:cs="Times New Roman"/>
          <w:b/>
          <w:color w:val="auto"/>
          <w:spacing w:val="1"/>
          <w:sz w:val="24"/>
          <w:szCs w:val="24"/>
        </w:rPr>
        <w:t xml:space="preserve"> </w:t>
      </w:r>
      <w:r w:rsidRPr="00CF3123">
        <w:rPr>
          <w:rFonts w:ascii="Times New Roman" w:eastAsia="Times New Roman" w:hAnsi="Times New Roman" w:cs="Times New Roman"/>
          <w:b/>
          <w:color w:val="auto"/>
          <w:spacing w:val="-1"/>
          <w:sz w:val="24"/>
          <w:szCs w:val="24"/>
        </w:rPr>
        <w:t>Me</w:t>
      </w:r>
      <w:r w:rsidRPr="00CF3123">
        <w:rPr>
          <w:rFonts w:ascii="Times New Roman" w:eastAsia="Times New Roman" w:hAnsi="Times New Roman" w:cs="Times New Roman"/>
          <w:b/>
          <w:color w:val="auto"/>
          <w:spacing w:val="1"/>
          <w:sz w:val="24"/>
          <w:szCs w:val="24"/>
        </w:rPr>
        <w:t>d</w:t>
      </w:r>
      <w:r w:rsidRPr="00CF3123">
        <w:rPr>
          <w:rFonts w:ascii="Times New Roman" w:eastAsia="Times New Roman" w:hAnsi="Times New Roman" w:cs="Times New Roman"/>
          <w:b/>
          <w:color w:val="auto"/>
          <w:sz w:val="24"/>
          <w:szCs w:val="24"/>
        </w:rPr>
        <w:t>ical R</w:t>
      </w:r>
      <w:r w:rsidRPr="00CF3123">
        <w:rPr>
          <w:rFonts w:ascii="Times New Roman" w:eastAsia="Times New Roman" w:hAnsi="Times New Roman" w:cs="Times New Roman"/>
          <w:b/>
          <w:color w:val="auto"/>
          <w:spacing w:val="-1"/>
          <w:sz w:val="24"/>
          <w:szCs w:val="24"/>
        </w:rPr>
        <w:t>ec</w:t>
      </w:r>
      <w:r w:rsidRPr="00CF3123">
        <w:rPr>
          <w:rFonts w:ascii="Times New Roman" w:eastAsia="Times New Roman" w:hAnsi="Times New Roman" w:cs="Times New Roman"/>
          <w:b/>
          <w:color w:val="auto"/>
          <w:sz w:val="24"/>
          <w:szCs w:val="24"/>
        </w:rPr>
        <w:t>o</w:t>
      </w:r>
      <w:r w:rsidRPr="00CF3123">
        <w:rPr>
          <w:rFonts w:ascii="Times New Roman" w:eastAsia="Times New Roman" w:hAnsi="Times New Roman" w:cs="Times New Roman"/>
          <w:b/>
          <w:color w:val="auto"/>
          <w:spacing w:val="-1"/>
          <w:sz w:val="24"/>
          <w:szCs w:val="24"/>
        </w:rPr>
        <w:t>r</w:t>
      </w:r>
      <w:r w:rsidRPr="00CF3123">
        <w:rPr>
          <w:rFonts w:ascii="Times New Roman" w:eastAsia="Times New Roman" w:hAnsi="Times New Roman" w:cs="Times New Roman"/>
          <w:b/>
          <w:color w:val="auto"/>
          <w:spacing w:val="1"/>
          <w:sz w:val="24"/>
          <w:szCs w:val="24"/>
        </w:rPr>
        <w:t>d</w:t>
      </w:r>
      <w:r w:rsidRPr="00CF3123">
        <w:rPr>
          <w:rFonts w:ascii="Times New Roman" w:eastAsia="Times New Roman" w:hAnsi="Times New Roman" w:cs="Times New Roman"/>
          <w:b/>
          <w:color w:val="auto"/>
          <w:sz w:val="24"/>
          <w:szCs w:val="24"/>
        </w:rPr>
        <w:t>s</w:t>
      </w:r>
    </w:p>
    <w:p w:rsidR="00CD0596" w:rsidRPr="00CF3123" w:rsidP="5D2CD895" w14:paraId="6DB7941D" w14:textId="77777777">
      <w:pPr>
        <w:pStyle w:val="Heading2"/>
        <w:tabs>
          <w:tab w:val="left" w:pos="5400"/>
        </w:tabs>
        <w:jc w:val="center"/>
        <w:rPr>
          <w:rFonts w:ascii="Times New Roman" w:eastAsia="Times New Roman" w:hAnsi="Times New Roman" w:cs="Times New Roman"/>
          <w:b/>
          <w:bCs/>
          <w:color w:val="auto"/>
          <w:sz w:val="24"/>
          <w:szCs w:val="24"/>
        </w:rPr>
      </w:pPr>
      <w:r w:rsidRPr="5D2CD895">
        <w:rPr>
          <w:rFonts w:ascii="Times New Roman" w:eastAsia="Times New Roman" w:hAnsi="Times New Roman" w:cs="Times New Roman"/>
          <w:b/>
          <w:bCs/>
          <w:color w:val="auto"/>
          <w:sz w:val="24"/>
          <w:szCs w:val="24"/>
        </w:rPr>
        <w:t>C</w:t>
      </w:r>
      <w:r w:rsidRPr="5D2CD895">
        <w:rPr>
          <w:rFonts w:ascii="Times New Roman" w:eastAsia="Times New Roman" w:hAnsi="Times New Roman" w:cs="Times New Roman"/>
          <w:b/>
          <w:bCs/>
          <w:color w:val="auto"/>
          <w:spacing w:val="-1"/>
          <w:sz w:val="24"/>
          <w:szCs w:val="24"/>
        </w:rPr>
        <w:t>M</w:t>
      </w:r>
      <w:r w:rsidRPr="5D2CD895">
        <w:rPr>
          <w:rFonts w:ascii="Times New Roman" w:eastAsia="Times New Roman" w:hAnsi="Times New Roman" w:cs="Times New Roman"/>
          <w:b/>
          <w:bCs/>
          <w:color w:val="auto"/>
          <w:spacing w:val="1"/>
          <w:sz w:val="24"/>
          <w:szCs w:val="24"/>
        </w:rPr>
        <w:t>S</w:t>
      </w:r>
      <w:r w:rsidRPr="5D2CD895">
        <w:rPr>
          <w:rFonts w:ascii="Times New Roman" w:eastAsia="Times New Roman" w:hAnsi="Times New Roman" w:cs="Times New Roman"/>
          <w:b/>
          <w:bCs/>
          <w:color w:val="auto"/>
          <w:spacing w:val="-1"/>
          <w:sz w:val="24"/>
          <w:szCs w:val="24"/>
        </w:rPr>
        <w:t>-</w:t>
      </w:r>
      <w:r w:rsidR="00FE7FA4">
        <w:rPr>
          <w:rFonts w:ascii="Times New Roman" w:eastAsia="Times New Roman" w:hAnsi="Times New Roman" w:cs="Times New Roman"/>
          <w:b/>
          <w:bCs/>
          <w:color w:val="auto"/>
          <w:sz w:val="24"/>
          <w:szCs w:val="24"/>
        </w:rPr>
        <w:t>10417</w:t>
      </w:r>
      <w:r w:rsidRPr="5D2CD895" w:rsidR="00CE094A">
        <w:rPr>
          <w:rFonts w:ascii="Times New Roman" w:eastAsia="Times New Roman" w:hAnsi="Times New Roman" w:cs="Times New Roman"/>
          <w:b/>
          <w:bCs/>
          <w:color w:val="auto"/>
          <w:sz w:val="24"/>
          <w:szCs w:val="24"/>
        </w:rPr>
        <w:t>/O</w:t>
      </w:r>
      <w:r w:rsidRPr="5D2CD895">
        <w:rPr>
          <w:rFonts w:ascii="Times New Roman" w:eastAsia="Times New Roman" w:hAnsi="Times New Roman" w:cs="Times New Roman"/>
          <w:b/>
          <w:bCs/>
          <w:color w:val="auto"/>
          <w:sz w:val="24"/>
          <w:szCs w:val="24"/>
        </w:rPr>
        <w:t>MB</w:t>
      </w:r>
      <w:r w:rsidRPr="5D2CD895" w:rsidR="00CE094A">
        <w:rPr>
          <w:rFonts w:ascii="Times New Roman" w:eastAsia="Times New Roman" w:hAnsi="Times New Roman" w:cs="Times New Roman"/>
          <w:b/>
          <w:bCs/>
          <w:color w:val="auto"/>
          <w:sz w:val="24"/>
          <w:szCs w:val="24"/>
        </w:rPr>
        <w:t xml:space="preserve"> control number:</w:t>
      </w:r>
      <w:r w:rsidRPr="5D2CD895">
        <w:rPr>
          <w:rFonts w:ascii="Times New Roman" w:eastAsia="Times New Roman" w:hAnsi="Times New Roman" w:cs="Times New Roman"/>
          <w:b/>
          <w:bCs/>
          <w:color w:val="auto"/>
          <w:spacing w:val="1"/>
          <w:sz w:val="24"/>
          <w:szCs w:val="24"/>
        </w:rPr>
        <w:t xml:space="preserve"> </w:t>
      </w:r>
      <w:r w:rsidRPr="5D2CD895">
        <w:rPr>
          <w:rFonts w:ascii="Times New Roman" w:eastAsia="Times New Roman" w:hAnsi="Times New Roman" w:cs="Times New Roman"/>
          <w:b/>
          <w:bCs/>
          <w:color w:val="auto"/>
          <w:sz w:val="24"/>
          <w:szCs w:val="24"/>
        </w:rPr>
        <w:t>0938</w:t>
      </w:r>
      <w:r w:rsidRPr="5D2CD895">
        <w:rPr>
          <w:rFonts w:ascii="Times New Roman" w:eastAsia="Times New Roman" w:hAnsi="Times New Roman" w:cs="Times New Roman"/>
          <w:b/>
          <w:bCs/>
          <w:color w:val="auto"/>
          <w:spacing w:val="-1"/>
          <w:sz w:val="24"/>
          <w:szCs w:val="24"/>
        </w:rPr>
        <w:t>-</w:t>
      </w:r>
      <w:r w:rsidRPr="5D2CD895">
        <w:rPr>
          <w:rFonts w:ascii="Times New Roman" w:eastAsia="Times New Roman" w:hAnsi="Times New Roman" w:cs="Times New Roman"/>
          <w:b/>
          <w:bCs/>
          <w:color w:val="auto"/>
          <w:sz w:val="24"/>
          <w:szCs w:val="24"/>
        </w:rPr>
        <w:t>0969</w:t>
      </w:r>
    </w:p>
    <w:p w:rsidR="00003EF0" w:rsidP="00003EF0" w14:paraId="36BA103A" w14:textId="77777777">
      <w:pPr>
        <w:spacing w:after="0"/>
        <w:rPr>
          <w:rFonts w:ascii="Times New Roman" w:hAnsi="Times New Roman" w:cs="Times New Roman"/>
          <w:sz w:val="24"/>
          <w:szCs w:val="24"/>
        </w:rPr>
      </w:pPr>
      <w:r w:rsidRPr="00003EF0">
        <w:rPr>
          <w:rFonts w:ascii="Times New Roman" w:hAnsi="Times New Roman" w:cs="Times New Roman"/>
          <w:b/>
          <w:sz w:val="24"/>
          <w:szCs w:val="24"/>
        </w:rPr>
        <w:t>Background</w:t>
      </w:r>
    </w:p>
    <w:p w:rsidR="00003EF0" w:rsidRPr="00003EF0" w:rsidP="00003EF0" w14:paraId="1B0D45EF" w14:textId="77777777">
      <w:pPr>
        <w:spacing w:after="0"/>
        <w:rPr>
          <w:rFonts w:ascii="Times New Roman" w:hAnsi="Times New Roman" w:cs="Times New Roman"/>
          <w:sz w:val="24"/>
          <w:szCs w:val="24"/>
        </w:rPr>
      </w:pPr>
    </w:p>
    <w:p w:rsidR="00CD0596" w:rsidRPr="00CF3123" w:rsidP="00602EED" w14:paraId="67409287" w14:textId="77777777">
      <w:pPr>
        <w:spacing w:after="0" w:line="240" w:lineRule="auto"/>
        <w:rPr>
          <w:rFonts w:ascii="Times New Roman" w:hAnsi="Times New Roman" w:cs="Times New Roman"/>
          <w:sz w:val="24"/>
          <w:szCs w:val="24"/>
        </w:rPr>
      </w:pPr>
      <w:r w:rsidRPr="00CF3123">
        <w:rPr>
          <w:rFonts w:ascii="Times New Roman" w:hAnsi="Times New Roman" w:cs="Times New Roman"/>
          <w:sz w:val="24"/>
          <w:szCs w:val="24"/>
        </w:rPr>
        <w:t>The</w:t>
      </w:r>
      <w:r w:rsidRPr="00CF3123">
        <w:rPr>
          <w:rFonts w:ascii="Times New Roman" w:hAnsi="Times New Roman" w:cs="Times New Roman"/>
          <w:spacing w:val="-1"/>
          <w:sz w:val="24"/>
          <w:szCs w:val="24"/>
        </w:rPr>
        <w:t xml:space="preserve"> </w:t>
      </w:r>
      <w:r w:rsidRPr="00CF3123">
        <w:rPr>
          <w:rFonts w:ascii="Times New Roman" w:hAnsi="Times New Roman" w:cs="Times New Roman"/>
          <w:sz w:val="24"/>
          <w:szCs w:val="24"/>
        </w:rPr>
        <w:t>C</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nte</w:t>
      </w:r>
      <w:r w:rsidRPr="00CF3123">
        <w:rPr>
          <w:rFonts w:ascii="Times New Roman" w:hAnsi="Times New Roman" w:cs="Times New Roman"/>
          <w:spacing w:val="-1"/>
          <w:sz w:val="24"/>
          <w:szCs w:val="24"/>
        </w:rPr>
        <w:t>r</w:t>
      </w:r>
      <w:r w:rsidRPr="00CF3123">
        <w:rPr>
          <w:rFonts w:ascii="Times New Roman" w:hAnsi="Times New Roman" w:cs="Times New Roman"/>
          <w:sz w:val="24"/>
          <w:szCs w:val="24"/>
        </w:rPr>
        <w:t>s f</w:t>
      </w:r>
      <w:r w:rsidRPr="00CF3123">
        <w:rPr>
          <w:rFonts w:ascii="Times New Roman" w:hAnsi="Times New Roman" w:cs="Times New Roman"/>
          <w:spacing w:val="2"/>
          <w:sz w:val="24"/>
          <w:szCs w:val="24"/>
        </w:rPr>
        <w:t>o</w:t>
      </w:r>
      <w:r w:rsidRPr="00CF3123">
        <w:rPr>
          <w:rFonts w:ascii="Times New Roman" w:hAnsi="Times New Roman" w:cs="Times New Roman"/>
          <w:sz w:val="24"/>
          <w:szCs w:val="24"/>
        </w:rPr>
        <w:t>r M</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dic</w:t>
      </w:r>
      <w:r w:rsidRPr="00CF3123">
        <w:rPr>
          <w:rFonts w:ascii="Times New Roman" w:hAnsi="Times New Roman" w:cs="Times New Roman"/>
          <w:spacing w:val="1"/>
          <w:sz w:val="24"/>
          <w:szCs w:val="24"/>
        </w:rPr>
        <w:t>ar</w:t>
      </w:r>
      <w:r w:rsidRPr="00CF3123">
        <w:rPr>
          <w:rFonts w:ascii="Times New Roman" w:hAnsi="Times New Roman" w:cs="Times New Roman"/>
          <w:sz w:val="24"/>
          <w:szCs w:val="24"/>
        </w:rPr>
        <w:t>e &amp;</w:t>
      </w:r>
      <w:r w:rsidRPr="00CF3123">
        <w:rPr>
          <w:rFonts w:ascii="Times New Roman" w:hAnsi="Times New Roman" w:cs="Times New Roman"/>
          <w:spacing w:val="-2"/>
          <w:sz w:val="24"/>
          <w:szCs w:val="24"/>
        </w:rPr>
        <w:t xml:space="preserve"> </w:t>
      </w:r>
      <w:r w:rsidRPr="00CF3123">
        <w:rPr>
          <w:rFonts w:ascii="Times New Roman" w:hAnsi="Times New Roman" w:cs="Times New Roman"/>
          <w:sz w:val="24"/>
          <w:szCs w:val="24"/>
        </w:rPr>
        <w:t>M</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d</w:t>
      </w:r>
      <w:r w:rsidRPr="00CF3123">
        <w:rPr>
          <w:rFonts w:ascii="Times New Roman" w:hAnsi="Times New Roman" w:cs="Times New Roman"/>
          <w:spacing w:val="3"/>
          <w:sz w:val="24"/>
          <w:szCs w:val="24"/>
        </w:rPr>
        <w:t>i</w:t>
      </w:r>
      <w:r w:rsidRPr="00CF3123">
        <w:rPr>
          <w:rFonts w:ascii="Times New Roman" w:hAnsi="Times New Roman" w:cs="Times New Roman"/>
          <w:spacing w:val="-1"/>
          <w:sz w:val="24"/>
          <w:szCs w:val="24"/>
        </w:rPr>
        <w:t>ca</w:t>
      </w:r>
      <w:r w:rsidRPr="00CF3123">
        <w:rPr>
          <w:rFonts w:ascii="Times New Roman" w:hAnsi="Times New Roman" w:cs="Times New Roman"/>
          <w:sz w:val="24"/>
          <w:szCs w:val="24"/>
        </w:rPr>
        <w:t xml:space="preserve">id </w:t>
      </w:r>
      <w:r w:rsidRPr="00CF3123">
        <w:rPr>
          <w:rFonts w:ascii="Times New Roman" w:hAnsi="Times New Roman" w:cs="Times New Roman"/>
          <w:spacing w:val="1"/>
          <w:sz w:val="24"/>
          <w:szCs w:val="24"/>
        </w:rPr>
        <w:t>S</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rvi</w:t>
      </w:r>
      <w:r w:rsidRPr="00CF3123">
        <w:rPr>
          <w:rFonts w:ascii="Times New Roman" w:hAnsi="Times New Roman" w:cs="Times New Roman"/>
          <w:spacing w:val="1"/>
          <w:sz w:val="24"/>
          <w:szCs w:val="24"/>
        </w:rPr>
        <w:t>c</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 xml:space="preserve">s </w:t>
      </w:r>
      <w:r w:rsidRPr="00CF3123">
        <w:rPr>
          <w:rFonts w:ascii="Times New Roman" w:hAnsi="Times New Roman" w:cs="Times New Roman"/>
          <w:spacing w:val="2"/>
          <w:sz w:val="24"/>
          <w:szCs w:val="24"/>
        </w:rPr>
        <w:t>(</w:t>
      </w:r>
      <w:r w:rsidRPr="00CF3123">
        <w:rPr>
          <w:rFonts w:ascii="Times New Roman" w:hAnsi="Times New Roman" w:cs="Times New Roman"/>
          <w:sz w:val="24"/>
          <w:szCs w:val="24"/>
        </w:rPr>
        <w:t>CM</w:t>
      </w:r>
      <w:r w:rsidRPr="00CF3123">
        <w:rPr>
          <w:rFonts w:ascii="Times New Roman" w:hAnsi="Times New Roman" w:cs="Times New Roman"/>
          <w:spacing w:val="1"/>
          <w:sz w:val="24"/>
          <w:szCs w:val="24"/>
        </w:rPr>
        <w:t>S</w:t>
      </w:r>
      <w:r w:rsidRPr="00CF3123">
        <w:rPr>
          <w:rFonts w:ascii="Times New Roman" w:hAnsi="Times New Roman" w:cs="Times New Roman"/>
          <w:sz w:val="24"/>
          <w:szCs w:val="24"/>
        </w:rPr>
        <w:t>) is r</w:t>
      </w:r>
      <w:r w:rsidRPr="00CF3123">
        <w:rPr>
          <w:rFonts w:ascii="Times New Roman" w:hAnsi="Times New Roman" w:cs="Times New Roman"/>
          <w:spacing w:val="-2"/>
          <w:sz w:val="24"/>
          <w:szCs w:val="24"/>
        </w:rPr>
        <w:t>e</w:t>
      </w:r>
      <w:r w:rsidRPr="00CF3123">
        <w:rPr>
          <w:rFonts w:ascii="Times New Roman" w:hAnsi="Times New Roman" w:cs="Times New Roman"/>
          <w:sz w:val="24"/>
          <w:szCs w:val="24"/>
        </w:rPr>
        <w:t>qu</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st</w:t>
      </w:r>
      <w:r w:rsidRPr="00CF3123">
        <w:rPr>
          <w:rFonts w:ascii="Times New Roman" w:hAnsi="Times New Roman" w:cs="Times New Roman"/>
          <w:spacing w:val="1"/>
          <w:sz w:val="24"/>
          <w:szCs w:val="24"/>
        </w:rPr>
        <w:t>i</w:t>
      </w:r>
      <w:r w:rsidRPr="00CF3123">
        <w:rPr>
          <w:rFonts w:ascii="Times New Roman" w:hAnsi="Times New Roman" w:cs="Times New Roman"/>
          <w:sz w:val="24"/>
          <w:szCs w:val="24"/>
        </w:rPr>
        <w:t>ng</w:t>
      </w:r>
      <w:r w:rsidRPr="00CF3123">
        <w:rPr>
          <w:rFonts w:ascii="Times New Roman" w:hAnsi="Times New Roman" w:cs="Times New Roman"/>
          <w:spacing w:val="-2"/>
          <w:sz w:val="24"/>
          <w:szCs w:val="24"/>
        </w:rPr>
        <w:t xml:space="preserve"> </w:t>
      </w:r>
      <w:r w:rsidRPr="00CF3123">
        <w:rPr>
          <w:rFonts w:ascii="Times New Roman" w:hAnsi="Times New Roman" w:cs="Times New Roman"/>
          <w:sz w:val="24"/>
          <w:szCs w:val="24"/>
        </w:rPr>
        <w:t xml:space="preserve">the </w:t>
      </w:r>
      <w:r w:rsidRPr="00CF3123">
        <w:rPr>
          <w:rFonts w:ascii="Times New Roman" w:hAnsi="Times New Roman" w:cs="Times New Roman"/>
          <w:spacing w:val="1"/>
          <w:sz w:val="24"/>
          <w:szCs w:val="24"/>
        </w:rPr>
        <w:t>O</w:t>
      </w:r>
      <w:r w:rsidRPr="00CF3123">
        <w:rPr>
          <w:rFonts w:ascii="Times New Roman" w:hAnsi="Times New Roman" w:cs="Times New Roman"/>
          <w:sz w:val="24"/>
          <w:szCs w:val="24"/>
        </w:rPr>
        <w:t>f</w:t>
      </w:r>
      <w:r w:rsidRPr="00CF3123">
        <w:rPr>
          <w:rFonts w:ascii="Times New Roman" w:hAnsi="Times New Roman" w:cs="Times New Roman"/>
          <w:spacing w:val="-1"/>
          <w:sz w:val="24"/>
          <w:szCs w:val="24"/>
        </w:rPr>
        <w:t>f</w:t>
      </w:r>
      <w:r w:rsidRPr="00CF3123">
        <w:rPr>
          <w:rFonts w:ascii="Times New Roman" w:hAnsi="Times New Roman" w:cs="Times New Roman"/>
          <w:sz w:val="24"/>
          <w:szCs w:val="24"/>
        </w:rPr>
        <w:t>ice</w:t>
      </w:r>
      <w:r w:rsidRPr="00CF3123">
        <w:rPr>
          <w:rFonts w:ascii="Times New Roman" w:hAnsi="Times New Roman" w:cs="Times New Roman"/>
          <w:spacing w:val="-1"/>
          <w:sz w:val="24"/>
          <w:szCs w:val="24"/>
        </w:rPr>
        <w:t xml:space="preserve"> </w:t>
      </w:r>
      <w:r w:rsidRPr="00CF3123">
        <w:rPr>
          <w:rFonts w:ascii="Times New Roman" w:hAnsi="Times New Roman" w:cs="Times New Roman"/>
          <w:sz w:val="24"/>
          <w:szCs w:val="24"/>
        </w:rPr>
        <w:t>of M</w:t>
      </w:r>
      <w:r w:rsidRPr="00CF3123">
        <w:rPr>
          <w:rFonts w:ascii="Times New Roman" w:hAnsi="Times New Roman" w:cs="Times New Roman"/>
          <w:spacing w:val="-1"/>
          <w:sz w:val="24"/>
          <w:szCs w:val="24"/>
        </w:rPr>
        <w:t>a</w:t>
      </w:r>
      <w:r w:rsidRPr="00CF3123">
        <w:rPr>
          <w:rFonts w:ascii="Times New Roman" w:hAnsi="Times New Roman" w:cs="Times New Roman"/>
          <w:sz w:val="24"/>
          <w:szCs w:val="24"/>
        </w:rPr>
        <w:t>n</w:t>
      </w:r>
      <w:r w:rsidRPr="00CF3123">
        <w:rPr>
          <w:rFonts w:ascii="Times New Roman" w:hAnsi="Times New Roman" w:cs="Times New Roman"/>
          <w:spacing w:val="1"/>
          <w:sz w:val="24"/>
          <w:szCs w:val="24"/>
        </w:rPr>
        <w:t>a</w:t>
      </w:r>
      <w:r w:rsidRPr="00CF3123">
        <w:rPr>
          <w:rFonts w:ascii="Times New Roman" w:hAnsi="Times New Roman" w:cs="Times New Roman"/>
          <w:spacing w:val="-2"/>
          <w:sz w:val="24"/>
          <w:szCs w:val="24"/>
        </w:rPr>
        <w:t>g</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 xml:space="preserve">ment </w:t>
      </w:r>
      <w:r w:rsidRPr="00CF3123">
        <w:rPr>
          <w:rFonts w:ascii="Times New Roman" w:hAnsi="Times New Roman" w:cs="Times New Roman"/>
          <w:spacing w:val="-1"/>
          <w:sz w:val="24"/>
          <w:szCs w:val="24"/>
        </w:rPr>
        <w:t>a</w:t>
      </w:r>
      <w:r w:rsidRPr="00CF3123">
        <w:rPr>
          <w:rFonts w:ascii="Times New Roman" w:hAnsi="Times New Roman" w:cs="Times New Roman"/>
          <w:sz w:val="24"/>
          <w:szCs w:val="24"/>
        </w:rPr>
        <w:t>nd</w:t>
      </w:r>
      <w:r w:rsidRPr="00CF3123">
        <w:rPr>
          <w:rFonts w:ascii="Times New Roman" w:hAnsi="Times New Roman" w:cs="Times New Roman"/>
          <w:spacing w:val="2"/>
          <w:sz w:val="24"/>
          <w:szCs w:val="24"/>
        </w:rPr>
        <w:t xml:space="preserve"> </w:t>
      </w:r>
      <w:r w:rsidRPr="00CF3123">
        <w:rPr>
          <w:rFonts w:ascii="Times New Roman" w:hAnsi="Times New Roman" w:cs="Times New Roman"/>
          <w:spacing w:val="-2"/>
          <w:sz w:val="24"/>
          <w:szCs w:val="24"/>
        </w:rPr>
        <w:t>B</w:t>
      </w:r>
      <w:r w:rsidRPr="00CF3123">
        <w:rPr>
          <w:rFonts w:ascii="Times New Roman" w:hAnsi="Times New Roman" w:cs="Times New Roman"/>
          <w:sz w:val="24"/>
          <w:szCs w:val="24"/>
        </w:rPr>
        <w:t>u</w:t>
      </w:r>
      <w:r w:rsidRPr="00CF3123">
        <w:rPr>
          <w:rFonts w:ascii="Times New Roman" w:hAnsi="Times New Roman" w:cs="Times New Roman"/>
          <w:spacing w:val="2"/>
          <w:sz w:val="24"/>
          <w:szCs w:val="24"/>
        </w:rPr>
        <w:t>d</w:t>
      </w:r>
      <w:r w:rsidRPr="00CF3123">
        <w:rPr>
          <w:rFonts w:ascii="Times New Roman" w:hAnsi="Times New Roman" w:cs="Times New Roman"/>
          <w:sz w:val="24"/>
          <w:szCs w:val="24"/>
        </w:rPr>
        <w:t>g</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t (</w:t>
      </w:r>
      <w:r w:rsidRPr="00CF3123">
        <w:rPr>
          <w:rFonts w:ascii="Times New Roman" w:hAnsi="Times New Roman" w:cs="Times New Roman"/>
          <w:spacing w:val="-1"/>
          <w:sz w:val="24"/>
          <w:szCs w:val="24"/>
        </w:rPr>
        <w:t>O</w:t>
      </w:r>
      <w:r w:rsidRPr="00CF3123">
        <w:rPr>
          <w:rFonts w:ascii="Times New Roman" w:hAnsi="Times New Roman" w:cs="Times New Roman"/>
          <w:sz w:val="24"/>
          <w:szCs w:val="24"/>
        </w:rPr>
        <w:t>M</w:t>
      </w:r>
      <w:r w:rsidRPr="00CF3123">
        <w:rPr>
          <w:rFonts w:ascii="Times New Roman" w:hAnsi="Times New Roman" w:cs="Times New Roman"/>
          <w:spacing w:val="-1"/>
          <w:sz w:val="24"/>
          <w:szCs w:val="24"/>
        </w:rPr>
        <w:t>B</w:t>
      </w:r>
      <w:r w:rsidRPr="00CF3123">
        <w:rPr>
          <w:rFonts w:ascii="Times New Roman" w:hAnsi="Times New Roman" w:cs="Times New Roman"/>
          <w:sz w:val="24"/>
          <w:szCs w:val="24"/>
        </w:rPr>
        <w:t>)</w:t>
      </w:r>
      <w:r w:rsidRPr="00CF3123">
        <w:rPr>
          <w:rFonts w:ascii="Times New Roman" w:hAnsi="Times New Roman" w:cs="Times New Roman"/>
          <w:spacing w:val="1"/>
          <w:sz w:val="24"/>
          <w:szCs w:val="24"/>
        </w:rPr>
        <w:t xml:space="preserve"> </w:t>
      </w:r>
      <w:r w:rsidRPr="00CF3123">
        <w:rPr>
          <w:rFonts w:ascii="Times New Roman" w:hAnsi="Times New Roman" w:cs="Times New Roman"/>
          <w:spacing w:val="-1"/>
          <w:sz w:val="24"/>
          <w:szCs w:val="24"/>
        </w:rPr>
        <w:t>a</w:t>
      </w:r>
      <w:r w:rsidRPr="00CF3123">
        <w:rPr>
          <w:rFonts w:ascii="Times New Roman" w:hAnsi="Times New Roman" w:cs="Times New Roman"/>
          <w:sz w:val="24"/>
          <w:szCs w:val="24"/>
        </w:rPr>
        <w:t>ppro</w:t>
      </w:r>
      <w:r w:rsidRPr="00CF3123">
        <w:rPr>
          <w:rFonts w:ascii="Times New Roman" w:hAnsi="Times New Roman" w:cs="Times New Roman"/>
          <w:spacing w:val="1"/>
          <w:sz w:val="24"/>
          <w:szCs w:val="24"/>
        </w:rPr>
        <w:t>v</w:t>
      </w:r>
      <w:r w:rsidRPr="00CF3123">
        <w:rPr>
          <w:rFonts w:ascii="Times New Roman" w:hAnsi="Times New Roman" w:cs="Times New Roman"/>
          <w:spacing w:val="-1"/>
          <w:sz w:val="24"/>
          <w:szCs w:val="24"/>
        </w:rPr>
        <w:t>a</w:t>
      </w:r>
      <w:r w:rsidRPr="00CF3123">
        <w:rPr>
          <w:rFonts w:ascii="Times New Roman" w:hAnsi="Times New Roman" w:cs="Times New Roman"/>
          <w:sz w:val="24"/>
          <w:szCs w:val="24"/>
        </w:rPr>
        <w:t>l of the</w:t>
      </w:r>
      <w:r w:rsidRPr="00CF3123">
        <w:rPr>
          <w:rFonts w:ascii="Times New Roman" w:hAnsi="Times New Roman" w:cs="Times New Roman"/>
          <w:spacing w:val="-1"/>
          <w:sz w:val="24"/>
          <w:szCs w:val="24"/>
        </w:rPr>
        <w:t xml:space="preserve"> </w:t>
      </w:r>
      <w:r w:rsidRPr="00CF3123">
        <w:rPr>
          <w:rFonts w:ascii="Times New Roman" w:hAnsi="Times New Roman" w:cs="Times New Roman"/>
          <w:spacing w:val="1"/>
          <w:sz w:val="24"/>
          <w:szCs w:val="24"/>
        </w:rPr>
        <w:t>c</w:t>
      </w:r>
      <w:r w:rsidRPr="00CF3123">
        <w:rPr>
          <w:rFonts w:ascii="Times New Roman" w:hAnsi="Times New Roman" w:cs="Times New Roman"/>
          <w:sz w:val="24"/>
          <w:szCs w:val="24"/>
        </w:rPr>
        <w:t>ol</w:t>
      </w:r>
      <w:r w:rsidRPr="00CF3123">
        <w:rPr>
          <w:rFonts w:ascii="Times New Roman" w:hAnsi="Times New Roman" w:cs="Times New Roman"/>
          <w:spacing w:val="1"/>
          <w:sz w:val="24"/>
          <w:szCs w:val="24"/>
        </w:rPr>
        <w:t>l</w:t>
      </w:r>
      <w:r w:rsidRPr="00CF3123">
        <w:rPr>
          <w:rFonts w:ascii="Times New Roman" w:hAnsi="Times New Roman" w:cs="Times New Roman"/>
          <w:spacing w:val="-1"/>
          <w:sz w:val="24"/>
          <w:szCs w:val="24"/>
        </w:rPr>
        <w:t>ec</w:t>
      </w:r>
      <w:r w:rsidRPr="00CF3123">
        <w:rPr>
          <w:rFonts w:ascii="Times New Roman" w:hAnsi="Times New Roman" w:cs="Times New Roman"/>
          <w:sz w:val="24"/>
          <w:szCs w:val="24"/>
        </w:rPr>
        <w:t>t</w:t>
      </w:r>
      <w:r w:rsidRPr="00CF3123">
        <w:rPr>
          <w:rFonts w:ascii="Times New Roman" w:hAnsi="Times New Roman" w:cs="Times New Roman"/>
          <w:spacing w:val="1"/>
          <w:sz w:val="24"/>
          <w:szCs w:val="24"/>
        </w:rPr>
        <w:t>i</w:t>
      </w:r>
      <w:r w:rsidRPr="00CF3123">
        <w:rPr>
          <w:rFonts w:ascii="Times New Roman" w:hAnsi="Times New Roman" w:cs="Times New Roman"/>
          <w:sz w:val="24"/>
          <w:szCs w:val="24"/>
        </w:rPr>
        <w:t>o</w:t>
      </w:r>
      <w:r w:rsidRPr="00CF3123">
        <w:rPr>
          <w:rFonts w:ascii="Times New Roman" w:hAnsi="Times New Roman" w:cs="Times New Roman"/>
          <w:spacing w:val="3"/>
          <w:sz w:val="24"/>
          <w:szCs w:val="24"/>
        </w:rPr>
        <w:t>n</w:t>
      </w:r>
      <w:r w:rsidRPr="00CF3123">
        <w:rPr>
          <w:rFonts w:ascii="Times New Roman" w:hAnsi="Times New Roman" w:cs="Times New Roman"/>
          <w:sz w:val="24"/>
          <w:szCs w:val="24"/>
        </w:rPr>
        <w:t>s r</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quir</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d f</w:t>
      </w:r>
      <w:r w:rsidRPr="00CF3123">
        <w:rPr>
          <w:rFonts w:ascii="Times New Roman" w:hAnsi="Times New Roman" w:cs="Times New Roman"/>
          <w:spacing w:val="1"/>
          <w:sz w:val="24"/>
          <w:szCs w:val="24"/>
        </w:rPr>
        <w:t>o</w:t>
      </w:r>
      <w:r w:rsidRPr="00CF3123">
        <w:rPr>
          <w:rFonts w:ascii="Times New Roman" w:hAnsi="Times New Roman" w:cs="Times New Roman"/>
          <w:sz w:val="24"/>
          <w:szCs w:val="24"/>
        </w:rPr>
        <w:t>r p</w:t>
      </w:r>
      <w:r w:rsidRPr="00CF3123">
        <w:rPr>
          <w:rFonts w:ascii="Times New Roman" w:hAnsi="Times New Roman" w:cs="Times New Roman"/>
          <w:spacing w:val="1"/>
          <w:sz w:val="24"/>
          <w:szCs w:val="24"/>
        </w:rPr>
        <w:t>r</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p</w:t>
      </w:r>
      <w:r w:rsidRPr="00CF3123">
        <w:rPr>
          <w:rFonts w:ascii="Times New Roman" w:hAnsi="Times New Roman" w:cs="Times New Roman"/>
          <w:spacing w:val="4"/>
          <w:sz w:val="24"/>
          <w:szCs w:val="24"/>
        </w:rPr>
        <w:t>a</w:t>
      </w:r>
      <w:r w:rsidRPr="00CF3123">
        <w:rPr>
          <w:rFonts w:ascii="Times New Roman" w:hAnsi="Times New Roman" w:cs="Times New Roman"/>
          <w:spacing w:val="-5"/>
          <w:sz w:val="24"/>
          <w:szCs w:val="24"/>
        </w:rPr>
        <w:t>y</w:t>
      </w:r>
      <w:r w:rsidRPr="00CF3123">
        <w:rPr>
          <w:rFonts w:ascii="Times New Roman" w:hAnsi="Times New Roman" w:cs="Times New Roman"/>
          <w:sz w:val="24"/>
          <w:szCs w:val="24"/>
        </w:rPr>
        <w:t xml:space="preserve">ment </w:t>
      </w:r>
      <w:r w:rsidRPr="00CF3123">
        <w:rPr>
          <w:rFonts w:ascii="Times New Roman" w:hAnsi="Times New Roman" w:cs="Times New Roman"/>
          <w:spacing w:val="-1"/>
          <w:sz w:val="24"/>
          <w:szCs w:val="24"/>
        </w:rPr>
        <w:t>re</w:t>
      </w:r>
      <w:r w:rsidRPr="00CF3123">
        <w:rPr>
          <w:rFonts w:ascii="Times New Roman" w:hAnsi="Times New Roman" w:cs="Times New Roman"/>
          <w:sz w:val="24"/>
          <w:szCs w:val="24"/>
        </w:rPr>
        <w:t>view</w:t>
      </w:r>
      <w:r w:rsidRPr="00CF3123">
        <w:rPr>
          <w:rFonts w:ascii="Times New Roman" w:hAnsi="Times New Roman" w:cs="Times New Roman"/>
          <w:spacing w:val="-1"/>
          <w:sz w:val="24"/>
          <w:szCs w:val="24"/>
        </w:rPr>
        <w:t xml:space="preserve"> </w:t>
      </w:r>
      <w:r w:rsidRPr="00CF3123">
        <w:rPr>
          <w:rFonts w:ascii="Times New Roman" w:hAnsi="Times New Roman" w:cs="Times New Roman"/>
          <w:sz w:val="24"/>
          <w:szCs w:val="24"/>
        </w:rPr>
        <w:t>of</w:t>
      </w:r>
      <w:r w:rsidRPr="00CF3123">
        <w:rPr>
          <w:rFonts w:ascii="Times New Roman" w:hAnsi="Times New Roman" w:cs="Times New Roman"/>
          <w:spacing w:val="-1"/>
          <w:sz w:val="24"/>
          <w:szCs w:val="24"/>
        </w:rPr>
        <w:t xml:space="preserve"> </w:t>
      </w:r>
      <w:r w:rsidRPr="00CF3123">
        <w:rPr>
          <w:rFonts w:ascii="Times New Roman" w:hAnsi="Times New Roman" w:cs="Times New Roman"/>
          <w:sz w:val="24"/>
          <w:szCs w:val="24"/>
        </w:rPr>
        <w:t>i</w:t>
      </w:r>
      <w:r w:rsidRPr="00CF3123">
        <w:rPr>
          <w:rFonts w:ascii="Times New Roman" w:hAnsi="Times New Roman" w:cs="Times New Roman"/>
          <w:spacing w:val="1"/>
          <w:sz w:val="24"/>
          <w:szCs w:val="24"/>
        </w:rPr>
        <w:t>t</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ms</w:t>
      </w:r>
      <w:r w:rsidRPr="00CF3123">
        <w:rPr>
          <w:rFonts w:ascii="Times New Roman" w:hAnsi="Times New Roman" w:cs="Times New Roman"/>
          <w:spacing w:val="1"/>
          <w:sz w:val="24"/>
          <w:szCs w:val="24"/>
        </w:rPr>
        <w:t xml:space="preserve"> </w:t>
      </w:r>
      <w:r w:rsidRPr="00CF3123">
        <w:rPr>
          <w:rFonts w:ascii="Times New Roman" w:hAnsi="Times New Roman" w:cs="Times New Roman"/>
          <w:sz w:val="24"/>
          <w:szCs w:val="24"/>
        </w:rPr>
        <w:t>or</w:t>
      </w:r>
      <w:r w:rsidRPr="00CF3123">
        <w:rPr>
          <w:rFonts w:ascii="Times New Roman" w:hAnsi="Times New Roman" w:cs="Times New Roman"/>
          <w:spacing w:val="-1"/>
          <w:sz w:val="24"/>
          <w:szCs w:val="24"/>
        </w:rPr>
        <w:t xml:space="preserve"> </w:t>
      </w:r>
      <w:r w:rsidRPr="00CF3123">
        <w:rPr>
          <w:rFonts w:ascii="Times New Roman" w:hAnsi="Times New Roman" w:cs="Times New Roman"/>
          <w:spacing w:val="2"/>
          <w:sz w:val="24"/>
          <w:szCs w:val="24"/>
        </w:rPr>
        <w:t>s</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rvi</w:t>
      </w:r>
      <w:r w:rsidRPr="00CF3123">
        <w:rPr>
          <w:rFonts w:ascii="Times New Roman" w:hAnsi="Times New Roman" w:cs="Times New Roman"/>
          <w:spacing w:val="1"/>
          <w:sz w:val="24"/>
          <w:szCs w:val="24"/>
        </w:rPr>
        <w:t>c</w:t>
      </w:r>
      <w:r w:rsidRPr="00CF3123">
        <w:rPr>
          <w:rFonts w:ascii="Times New Roman" w:hAnsi="Times New Roman" w:cs="Times New Roman"/>
          <w:sz w:val="24"/>
          <w:szCs w:val="24"/>
        </w:rPr>
        <w:t xml:space="preserve">es </w:t>
      </w:r>
      <w:r w:rsidRPr="00CF3123">
        <w:rPr>
          <w:rFonts w:ascii="Times New Roman" w:hAnsi="Times New Roman" w:cs="Times New Roman"/>
          <w:spacing w:val="-1"/>
          <w:sz w:val="24"/>
          <w:szCs w:val="24"/>
        </w:rPr>
        <w:t>f</w:t>
      </w:r>
      <w:r w:rsidRPr="00CF3123">
        <w:rPr>
          <w:rFonts w:ascii="Times New Roman" w:hAnsi="Times New Roman" w:cs="Times New Roman"/>
          <w:sz w:val="24"/>
          <w:szCs w:val="24"/>
        </w:rPr>
        <w:t xml:space="preserve">rom </w:t>
      </w:r>
      <w:r w:rsidRPr="00CF3123" w:rsidR="00106518">
        <w:rPr>
          <w:rFonts w:ascii="Times New Roman" w:hAnsi="Times New Roman" w:cs="Times New Roman"/>
          <w:sz w:val="24"/>
          <w:szCs w:val="24"/>
        </w:rPr>
        <w:t>provider/supplier</w:t>
      </w:r>
      <w:r w:rsidRPr="00CF3123">
        <w:rPr>
          <w:rFonts w:ascii="Times New Roman" w:hAnsi="Times New Roman" w:cs="Times New Roman"/>
          <w:sz w:val="24"/>
          <w:szCs w:val="24"/>
        </w:rPr>
        <w:t xml:space="preserve">, </w:t>
      </w:r>
      <w:r w:rsidRPr="00CF3123">
        <w:rPr>
          <w:rFonts w:ascii="Times New Roman" w:hAnsi="Times New Roman" w:cs="Times New Roman"/>
          <w:sz w:val="24"/>
          <w:szCs w:val="24"/>
        </w:rPr>
        <w:t>in ord</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r to</w:t>
      </w:r>
      <w:r w:rsidRPr="00CF3123">
        <w:rPr>
          <w:rFonts w:ascii="Times New Roman" w:hAnsi="Times New Roman" w:cs="Times New Roman"/>
          <w:sz w:val="24"/>
          <w:szCs w:val="24"/>
        </w:rPr>
        <w:t xml:space="preserve"> p</w:t>
      </w:r>
      <w:r w:rsidRPr="00CF3123">
        <w:rPr>
          <w:rFonts w:ascii="Times New Roman" w:hAnsi="Times New Roman" w:cs="Times New Roman"/>
          <w:spacing w:val="-1"/>
          <w:sz w:val="24"/>
          <w:szCs w:val="24"/>
        </w:rPr>
        <w:t>r</w:t>
      </w:r>
      <w:r w:rsidRPr="00CF3123">
        <w:rPr>
          <w:rFonts w:ascii="Times New Roman" w:hAnsi="Times New Roman" w:cs="Times New Roman"/>
          <w:sz w:val="24"/>
          <w:szCs w:val="24"/>
        </w:rPr>
        <w:t>o</w:t>
      </w:r>
      <w:r w:rsidRPr="00CF3123">
        <w:rPr>
          <w:rFonts w:ascii="Times New Roman" w:hAnsi="Times New Roman" w:cs="Times New Roman"/>
          <w:spacing w:val="3"/>
          <w:sz w:val="24"/>
          <w:szCs w:val="24"/>
        </w:rPr>
        <w:t>t</w:t>
      </w:r>
      <w:r w:rsidRPr="00CF3123">
        <w:rPr>
          <w:rFonts w:ascii="Times New Roman" w:hAnsi="Times New Roman" w:cs="Times New Roman"/>
          <w:spacing w:val="-1"/>
          <w:sz w:val="24"/>
          <w:szCs w:val="24"/>
        </w:rPr>
        <w:t>ec</w:t>
      </w:r>
      <w:r w:rsidRPr="00CF3123">
        <w:rPr>
          <w:rFonts w:ascii="Times New Roman" w:hAnsi="Times New Roman" w:cs="Times New Roman"/>
          <w:sz w:val="24"/>
          <w:szCs w:val="24"/>
        </w:rPr>
        <w:t xml:space="preserve">t </w:t>
      </w:r>
      <w:r w:rsidRPr="00CF3123">
        <w:rPr>
          <w:rFonts w:ascii="Times New Roman" w:hAnsi="Times New Roman" w:cs="Times New Roman"/>
          <w:spacing w:val="1"/>
          <w:sz w:val="24"/>
          <w:szCs w:val="24"/>
        </w:rPr>
        <w:t>t</w:t>
      </w:r>
      <w:r w:rsidRPr="00CF3123">
        <w:rPr>
          <w:rFonts w:ascii="Times New Roman" w:hAnsi="Times New Roman" w:cs="Times New Roman"/>
          <w:sz w:val="24"/>
          <w:szCs w:val="24"/>
        </w:rPr>
        <w:t>he M</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dic</w:t>
      </w:r>
      <w:r w:rsidRPr="00CF3123">
        <w:rPr>
          <w:rFonts w:ascii="Times New Roman" w:hAnsi="Times New Roman" w:cs="Times New Roman"/>
          <w:spacing w:val="-1"/>
          <w:sz w:val="24"/>
          <w:szCs w:val="24"/>
        </w:rPr>
        <w:t>a</w:t>
      </w:r>
      <w:r w:rsidRPr="00CF3123">
        <w:rPr>
          <w:rFonts w:ascii="Times New Roman" w:hAnsi="Times New Roman" w:cs="Times New Roman"/>
          <w:spacing w:val="1"/>
          <w:sz w:val="24"/>
          <w:szCs w:val="24"/>
        </w:rPr>
        <w:t>r</w:t>
      </w:r>
      <w:r w:rsidRPr="00CF3123">
        <w:rPr>
          <w:rFonts w:ascii="Times New Roman" w:hAnsi="Times New Roman" w:cs="Times New Roman"/>
          <w:sz w:val="24"/>
          <w:szCs w:val="24"/>
        </w:rPr>
        <w:t>e</w:t>
      </w:r>
      <w:r w:rsidRPr="00CF3123">
        <w:rPr>
          <w:rFonts w:ascii="Times New Roman" w:hAnsi="Times New Roman" w:cs="Times New Roman"/>
          <w:spacing w:val="-1"/>
          <w:sz w:val="24"/>
          <w:szCs w:val="24"/>
        </w:rPr>
        <w:t xml:space="preserve"> </w:t>
      </w:r>
      <w:r w:rsidRPr="00CF3123">
        <w:rPr>
          <w:rFonts w:ascii="Times New Roman" w:hAnsi="Times New Roman" w:cs="Times New Roman"/>
          <w:sz w:val="24"/>
          <w:szCs w:val="24"/>
        </w:rPr>
        <w:t xml:space="preserve">trust fund </w:t>
      </w:r>
      <w:r w:rsidRPr="00CF3123">
        <w:rPr>
          <w:rFonts w:ascii="Times New Roman" w:hAnsi="Times New Roman" w:cs="Times New Roman"/>
          <w:spacing w:val="-1"/>
          <w:sz w:val="24"/>
          <w:szCs w:val="24"/>
        </w:rPr>
        <w:t>f</w:t>
      </w:r>
      <w:r w:rsidRPr="00CF3123">
        <w:rPr>
          <w:rFonts w:ascii="Times New Roman" w:hAnsi="Times New Roman" w:cs="Times New Roman"/>
          <w:sz w:val="24"/>
          <w:szCs w:val="24"/>
        </w:rPr>
        <w:t>rom</w:t>
      </w:r>
      <w:r w:rsidRPr="00CF3123">
        <w:rPr>
          <w:rFonts w:ascii="Times New Roman" w:hAnsi="Times New Roman" w:cs="Times New Roman"/>
          <w:spacing w:val="2"/>
          <w:sz w:val="24"/>
          <w:szCs w:val="24"/>
        </w:rPr>
        <w:t xml:space="preserve"> </w:t>
      </w:r>
      <w:r w:rsidRPr="00CF3123">
        <w:rPr>
          <w:rFonts w:ascii="Times New Roman" w:hAnsi="Times New Roman" w:cs="Times New Roman"/>
          <w:sz w:val="24"/>
          <w:szCs w:val="24"/>
        </w:rPr>
        <w:t>vulne</w:t>
      </w:r>
      <w:r w:rsidRPr="00CF3123">
        <w:rPr>
          <w:rFonts w:ascii="Times New Roman" w:hAnsi="Times New Roman" w:cs="Times New Roman"/>
          <w:spacing w:val="-1"/>
          <w:sz w:val="24"/>
          <w:szCs w:val="24"/>
        </w:rPr>
        <w:t>ra</w:t>
      </w:r>
      <w:r w:rsidRPr="00CF3123">
        <w:rPr>
          <w:rFonts w:ascii="Times New Roman" w:hAnsi="Times New Roman" w:cs="Times New Roman"/>
          <w:sz w:val="24"/>
          <w:szCs w:val="24"/>
        </w:rPr>
        <w:t>bi</w:t>
      </w:r>
      <w:r w:rsidRPr="00CF3123">
        <w:rPr>
          <w:rFonts w:ascii="Times New Roman" w:hAnsi="Times New Roman" w:cs="Times New Roman"/>
          <w:spacing w:val="1"/>
          <w:sz w:val="24"/>
          <w:szCs w:val="24"/>
        </w:rPr>
        <w:t>l</w:t>
      </w:r>
      <w:r w:rsidRPr="00CF3123">
        <w:rPr>
          <w:rFonts w:ascii="Times New Roman" w:hAnsi="Times New Roman" w:cs="Times New Roman"/>
          <w:sz w:val="24"/>
          <w:szCs w:val="24"/>
        </w:rPr>
        <w:t>i</w:t>
      </w:r>
      <w:r w:rsidRPr="00CF3123">
        <w:rPr>
          <w:rFonts w:ascii="Times New Roman" w:hAnsi="Times New Roman" w:cs="Times New Roman"/>
          <w:spacing w:val="1"/>
          <w:sz w:val="24"/>
          <w:szCs w:val="24"/>
        </w:rPr>
        <w:t>t</w:t>
      </w:r>
      <w:r w:rsidRPr="00CF3123">
        <w:rPr>
          <w:rFonts w:ascii="Times New Roman" w:hAnsi="Times New Roman" w:cs="Times New Roman"/>
          <w:sz w:val="24"/>
          <w:szCs w:val="24"/>
        </w:rPr>
        <w:t>ies.</w:t>
      </w:r>
    </w:p>
    <w:p w:rsidR="00CD0596" w:rsidRPr="00CF3123" w14:paraId="3342216E" w14:textId="77777777">
      <w:pPr>
        <w:spacing w:before="16" w:after="0" w:line="260" w:lineRule="exact"/>
        <w:rPr>
          <w:rFonts w:ascii="Times New Roman" w:hAnsi="Times New Roman" w:cs="Times New Roman"/>
          <w:sz w:val="24"/>
          <w:szCs w:val="24"/>
        </w:rPr>
      </w:pPr>
    </w:p>
    <w:p w:rsidR="00CD0596" w:rsidRPr="00CF3123" w:rsidP="2B46C307" w14:paraId="0B095161" w14:textId="017939AF">
      <w:pPr>
        <w:spacing w:after="0" w:line="240" w:lineRule="auto"/>
        <w:ind w:right="64"/>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 xml:space="preserve">The Social Security Act (SSA) </w:t>
      </w:r>
      <w:r w:rsidR="00F63359">
        <w:rPr>
          <w:rFonts w:ascii="Times New Roman" w:eastAsia="Times New Roman" w:hAnsi="Times New Roman" w:cs="Times New Roman"/>
          <w:sz w:val="24"/>
          <w:szCs w:val="24"/>
        </w:rPr>
        <w:t>§</w:t>
      </w:r>
      <w:r w:rsidRPr="00CF3123">
        <w:rPr>
          <w:rFonts w:ascii="Times New Roman" w:eastAsia="Times New Roman" w:hAnsi="Times New Roman" w:cs="Times New Roman"/>
          <w:sz w:val="24"/>
          <w:szCs w:val="24"/>
        </w:rPr>
        <w:t xml:space="preserve">1893 established Medicare’s Integrity Program under which the Secretary promotes the integrity of the Medicare program by </w:t>
      </w:r>
      <w:r w:rsidRPr="00CF3123">
        <w:rPr>
          <w:rFonts w:ascii="Times New Roman" w:eastAsia="Times New Roman" w:hAnsi="Times New Roman" w:cs="Times New Roman"/>
          <w:sz w:val="24"/>
          <w:szCs w:val="24"/>
        </w:rPr>
        <w:t>entering into</w:t>
      </w:r>
      <w:r w:rsidRPr="00CF3123">
        <w:rPr>
          <w:rFonts w:ascii="Times New Roman" w:eastAsia="Times New Roman" w:hAnsi="Times New Roman" w:cs="Times New Roman"/>
          <w:sz w:val="24"/>
          <w:szCs w:val="24"/>
        </w:rPr>
        <w:t xml:space="preserve"> contracts to carry out integrity type activities.  Medicare contractors include, but are not limited to,</w:t>
      </w:r>
      <w:r w:rsidRPr="00CF3123">
        <w:rPr>
          <w:rFonts w:ascii="Times New Roman" w:eastAsia="Times New Roman" w:hAnsi="Times New Roman" w:cs="Times New Roman"/>
          <w:spacing w:val="6"/>
          <w:sz w:val="24"/>
          <w:szCs w:val="24"/>
        </w:rPr>
        <w:t xml:space="preserve"> </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 Adm</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nis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 xml:space="preserve">ive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 xml:space="preserve">tors </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z w:val="24"/>
          <w:szCs w:val="24"/>
        </w:rPr>
        <w:t>ACs)</w:t>
      </w:r>
      <w:r w:rsidR="00C63DBF">
        <w:rPr>
          <w:rFonts w:ascii="Times New Roman" w:eastAsia="Times New Roman" w:hAnsi="Times New Roman" w:cs="Times New Roman"/>
          <w:sz w:val="24"/>
          <w:szCs w:val="24"/>
        </w:rPr>
        <w:t xml:space="preserve">, </w:t>
      </w:r>
      <w:r w:rsidRPr="00CF3123" w:rsidR="00C63DBF">
        <w:rPr>
          <w:rFonts w:ascii="Times New Roman" w:eastAsia="Times New Roman" w:hAnsi="Times New Roman" w:cs="Times New Roman"/>
          <w:sz w:val="24"/>
          <w:szCs w:val="24"/>
        </w:rPr>
        <w:t>Uniform Program Integrity Contractors (</w:t>
      </w:r>
      <w:r w:rsidRPr="00CF3123" w:rsidR="00C63DBF">
        <w:rPr>
          <w:rFonts w:ascii="Times New Roman" w:eastAsia="Times New Roman" w:hAnsi="Times New Roman" w:cs="Times New Roman"/>
          <w:spacing w:val="-1"/>
          <w:sz w:val="24"/>
          <w:szCs w:val="24"/>
        </w:rPr>
        <w:t>UPICs)</w:t>
      </w:r>
      <w:r w:rsidRPr="00CF3123" w:rsidR="00C63DBF">
        <w:rPr>
          <w:rFonts w:ascii="Times New Roman" w:eastAsia="Times New Roman" w:hAnsi="Times New Roman" w:cs="Times New Roman"/>
          <w:sz w:val="24"/>
          <w:szCs w:val="24"/>
        </w:rPr>
        <w:t>, and</w:t>
      </w:r>
      <w:r w:rsidRPr="00CF3123">
        <w:rPr>
          <w:rFonts w:ascii="Times New Roman" w:eastAsia="Times New Roman" w:hAnsi="Times New Roman" w:cs="Times New Roman"/>
          <w:sz w:val="24"/>
          <w:szCs w:val="24"/>
        </w:rPr>
        <w:t xml:space="preserve"> the Recovery Audit Contractors (RA</w:t>
      </w:r>
      <w:r w:rsidR="00CD51D4">
        <w:rPr>
          <w:rFonts w:ascii="Times New Roman" w:eastAsia="Times New Roman" w:hAnsi="Times New Roman" w:cs="Times New Roman"/>
          <w:sz w:val="24"/>
          <w:szCs w:val="24"/>
        </w:rPr>
        <w:t>Cs</w:t>
      </w:r>
      <w:r w:rsidRPr="00CF3123">
        <w:rPr>
          <w:rFonts w:ascii="Times New Roman" w:eastAsia="Times New Roman" w:hAnsi="Times New Roman" w:cs="Times New Roman"/>
          <w:sz w:val="24"/>
          <w:szCs w:val="24"/>
        </w:rPr>
        <w:t>).</w:t>
      </w:r>
      <w:r w:rsidRPr="2B46C307" w:rsidR="2B46C307">
        <w:rPr>
          <w:rFonts w:ascii="Times New Roman" w:eastAsia="Times New Roman" w:hAnsi="Times New Roman" w:cs="Times New Roman"/>
          <w:sz w:val="24"/>
          <w:szCs w:val="24"/>
        </w:rPr>
        <w:t xml:space="preserve"> </w:t>
      </w:r>
      <w:r w:rsidRPr="001D63DA" w:rsidR="004768D4">
        <w:rPr>
          <w:rFonts w:ascii="Times New Roman" w:eastAsia="Times New Roman" w:hAnsi="Times New Roman" w:cs="Times New Roman"/>
          <w:sz w:val="24"/>
          <w:szCs w:val="24"/>
        </w:rPr>
        <w:t xml:space="preserve">The primary principle of </w:t>
      </w:r>
      <w:r w:rsidR="001D63DA">
        <w:rPr>
          <w:rFonts w:ascii="Times New Roman" w:eastAsia="Times New Roman" w:hAnsi="Times New Roman" w:cs="Times New Roman"/>
          <w:sz w:val="24"/>
          <w:szCs w:val="24"/>
        </w:rPr>
        <w:t xml:space="preserve">the </w:t>
      </w:r>
      <w:r w:rsidRPr="001D63DA" w:rsidR="004768D4">
        <w:rPr>
          <w:rFonts w:ascii="Times New Roman" w:eastAsia="Times New Roman" w:hAnsi="Times New Roman" w:cs="Times New Roman"/>
          <w:sz w:val="24"/>
          <w:szCs w:val="24"/>
        </w:rPr>
        <w:t>Medicare Integrity Program (MIP) is to detect and combat fraud, waste and abuse of the Medicare and Medicaid programs. We do this by making sure CMS is paying the right provider the right amount for services covered under our programs. We work with providers, states, and other stakeholders to support proper enrollment and accurate billing practices. Our work focuses on protecting patients while also minimizing unnecessary burden on providers.</w:t>
      </w:r>
    </w:p>
    <w:p w:rsidR="00CD0596" w:rsidRPr="00CF3123" w14:paraId="7F83B699" w14:textId="77777777">
      <w:pPr>
        <w:spacing w:before="16" w:after="0" w:line="260" w:lineRule="exact"/>
        <w:rPr>
          <w:rFonts w:ascii="Times New Roman" w:hAnsi="Times New Roman" w:cs="Times New Roman"/>
          <w:sz w:val="24"/>
          <w:szCs w:val="24"/>
        </w:rPr>
      </w:pPr>
    </w:p>
    <w:p w:rsidR="00CD0596" w:rsidRPr="00CF3123" w:rsidP="2B46C307" w14:paraId="7B010CE8" w14:textId="6B7E9718">
      <w:pPr>
        <w:spacing w:after="0" w:line="240" w:lineRule="auto"/>
        <w:ind w:right="147"/>
        <w:rPr>
          <w:rFonts w:ascii="Times New Roman" w:eastAsia="Times New Roman" w:hAnsi="Times New Roman" w:cs="Times New Roman"/>
          <w:sz w:val="24"/>
          <w:szCs w:val="24"/>
        </w:rPr>
      </w:pPr>
      <w:r w:rsidRPr="00602EED">
        <w:rPr>
          <w:rFonts w:ascii="Times New Roman" w:eastAsia="Times New Roman" w:hAnsi="Times New Roman" w:cs="Times New Roman"/>
          <w:sz w:val="24"/>
          <w:szCs w:val="24"/>
        </w:rPr>
        <w:t>The Program Integrity Manual (PIM) reflects the principles, values, and priorities of the</w:t>
      </w:r>
      <w:r w:rsidR="00BC4376">
        <w:rPr>
          <w:rFonts w:ascii="Times New Roman" w:eastAsia="Times New Roman" w:hAnsi="Times New Roman" w:cs="Times New Roman"/>
          <w:sz w:val="24"/>
          <w:szCs w:val="24"/>
        </w:rPr>
        <w:t xml:space="preserve"> </w:t>
      </w:r>
      <w:r w:rsidRPr="00602EED">
        <w:rPr>
          <w:rFonts w:ascii="Times New Roman" w:eastAsia="Times New Roman" w:hAnsi="Times New Roman" w:cs="Times New Roman"/>
          <w:sz w:val="24"/>
          <w:szCs w:val="24"/>
        </w:rPr>
        <w:t>MIP.</w:t>
      </w:r>
      <w:r w:rsidRPr="40B74AE1">
        <w:rPr>
          <w:rFonts w:ascii="Times New Roman" w:eastAsia="Times New Roman" w:hAnsi="Times New Roman" w:cs="Times New Roman"/>
          <w:sz w:val="24"/>
          <w:szCs w:val="24"/>
        </w:rPr>
        <w:t xml:space="preserve"> </w:t>
      </w:r>
      <w:r w:rsidRPr="00CF3123" w:rsidR="000C451E">
        <w:rPr>
          <w:rFonts w:ascii="Times New Roman" w:eastAsia="Times New Roman" w:hAnsi="Times New Roman" w:cs="Times New Roman"/>
          <w:spacing w:val="-1"/>
          <w:sz w:val="24"/>
          <w:szCs w:val="24"/>
        </w:rPr>
        <w:t>As discuss</w:t>
      </w:r>
      <w:r w:rsidRPr="00CF3123" w:rsidR="000C451E">
        <w:rPr>
          <w:rFonts w:ascii="Times New Roman" w:eastAsia="Times New Roman" w:hAnsi="Times New Roman" w:cs="Times New Roman"/>
          <w:sz w:val="24"/>
          <w:szCs w:val="24"/>
        </w:rPr>
        <w:t>e</w:t>
      </w:r>
      <w:r w:rsidRPr="00CF3123" w:rsidR="000C451E">
        <w:rPr>
          <w:rFonts w:ascii="Times New Roman" w:eastAsia="Times New Roman" w:hAnsi="Times New Roman" w:cs="Times New Roman"/>
          <w:spacing w:val="1"/>
          <w:sz w:val="24"/>
          <w:szCs w:val="24"/>
        </w:rPr>
        <w:t xml:space="preserve">d in </w:t>
      </w:r>
      <w:r w:rsidRPr="00CF3123" w:rsidR="000C451E">
        <w:rPr>
          <w:rFonts w:ascii="Times New Roman" w:eastAsia="Times New Roman" w:hAnsi="Times New Roman" w:cs="Times New Roman"/>
          <w:sz w:val="24"/>
          <w:szCs w:val="24"/>
        </w:rPr>
        <w:t>t</w:t>
      </w:r>
      <w:r w:rsidRPr="00CF3123" w:rsidR="000C451E">
        <w:rPr>
          <w:rFonts w:ascii="Times New Roman" w:eastAsia="Times New Roman" w:hAnsi="Times New Roman" w:cs="Times New Roman"/>
          <w:spacing w:val="-1"/>
          <w:sz w:val="24"/>
          <w:szCs w:val="24"/>
        </w:rPr>
        <w:t>he</w:t>
      </w:r>
      <w:r w:rsidRPr="00CF3123" w:rsidR="000C451E">
        <w:rPr>
          <w:rFonts w:ascii="Times New Roman" w:eastAsia="Times New Roman" w:hAnsi="Times New Roman" w:cs="Times New Roman"/>
          <w:spacing w:val="3"/>
          <w:sz w:val="24"/>
          <w:szCs w:val="24"/>
        </w:rPr>
        <w:t xml:space="preserve"> </w:t>
      </w:r>
      <w:r w:rsidRPr="00CF3123" w:rsidR="000C451E">
        <w:rPr>
          <w:rFonts w:ascii="Times New Roman" w:eastAsia="Times New Roman" w:hAnsi="Times New Roman" w:cs="Times New Roman"/>
          <w:spacing w:val="-6"/>
          <w:sz w:val="24"/>
          <w:szCs w:val="24"/>
        </w:rPr>
        <w:t>P</w:t>
      </w:r>
      <w:r w:rsidRPr="00CF3123" w:rsidR="000C451E">
        <w:rPr>
          <w:rFonts w:ascii="Times New Roman" w:eastAsia="Times New Roman" w:hAnsi="Times New Roman" w:cs="Times New Roman"/>
          <w:sz w:val="24"/>
          <w:szCs w:val="24"/>
        </w:rPr>
        <w:t>I</w:t>
      </w:r>
      <w:r w:rsidRPr="00CF3123" w:rsidR="000C451E">
        <w:rPr>
          <w:rFonts w:ascii="Times New Roman" w:eastAsia="Times New Roman" w:hAnsi="Times New Roman" w:cs="Times New Roman"/>
          <w:spacing w:val="3"/>
          <w:sz w:val="24"/>
          <w:szCs w:val="24"/>
        </w:rPr>
        <w:t>M</w:t>
      </w:r>
      <w:r w:rsidRPr="00CF3123" w:rsidR="000C451E">
        <w:rPr>
          <w:rFonts w:ascii="Times New Roman" w:eastAsia="Times New Roman" w:hAnsi="Times New Roman" w:cs="Times New Roman"/>
          <w:sz w:val="24"/>
          <w:szCs w:val="24"/>
        </w:rPr>
        <w:t xml:space="preserve"> </w:t>
      </w:r>
      <w:r w:rsidRPr="00CF3123" w:rsidR="000C451E">
        <w:rPr>
          <w:rFonts w:ascii="Times New Roman" w:eastAsia="Times New Roman" w:hAnsi="Times New Roman" w:cs="Times New Roman"/>
          <w:spacing w:val="-1"/>
          <w:sz w:val="24"/>
          <w:szCs w:val="24"/>
        </w:rPr>
        <w:t>(</w:t>
      </w:r>
      <w:r w:rsidR="00F63359">
        <w:rPr>
          <w:rFonts w:ascii="Times New Roman" w:eastAsia="Times New Roman" w:hAnsi="Times New Roman" w:cs="Times New Roman"/>
          <w:spacing w:val="-1"/>
          <w:sz w:val="24"/>
          <w:szCs w:val="24"/>
        </w:rPr>
        <w:t>Publication 100-08</w:t>
      </w:r>
      <w:r w:rsidR="2B46C307">
        <w:t xml:space="preserve">), </w:t>
      </w:r>
      <w:r w:rsidRPr="00CF3123" w:rsidR="000C451E">
        <w:rPr>
          <w:rFonts w:ascii="Times New Roman" w:eastAsia="Times New Roman" w:hAnsi="Times New Roman" w:cs="Times New Roman"/>
          <w:color w:val="000000"/>
          <w:sz w:val="24"/>
          <w:szCs w:val="24"/>
        </w:rPr>
        <w:t>CMS</w:t>
      </w:r>
      <w:r w:rsidRPr="00CF3123" w:rsidR="000C451E">
        <w:rPr>
          <w:rFonts w:ascii="Times New Roman" w:eastAsia="Times New Roman" w:hAnsi="Times New Roman" w:cs="Times New Roman"/>
          <w:color w:val="000000"/>
          <w:spacing w:val="1"/>
          <w:sz w:val="24"/>
          <w:szCs w:val="24"/>
        </w:rPr>
        <w:t xml:space="preserve"> </w:t>
      </w:r>
      <w:r w:rsidRPr="00CF3123" w:rsidR="000C451E">
        <w:rPr>
          <w:rFonts w:ascii="Times New Roman" w:eastAsia="Times New Roman" w:hAnsi="Times New Roman" w:cs="Times New Roman"/>
          <w:color w:val="000000"/>
          <w:sz w:val="24"/>
          <w:szCs w:val="24"/>
        </w:rPr>
        <w:t>r</w:t>
      </w:r>
      <w:r w:rsidRPr="00CF3123" w:rsidR="000C451E">
        <w:rPr>
          <w:rFonts w:ascii="Times New Roman" w:eastAsia="Times New Roman" w:hAnsi="Times New Roman" w:cs="Times New Roman"/>
          <w:color w:val="000000"/>
          <w:spacing w:val="-2"/>
          <w:sz w:val="24"/>
          <w:szCs w:val="24"/>
        </w:rPr>
        <w:t>e</w:t>
      </w:r>
      <w:r w:rsidRPr="00CF3123" w:rsidR="000C451E">
        <w:rPr>
          <w:rFonts w:ascii="Times New Roman" w:eastAsia="Times New Roman" w:hAnsi="Times New Roman" w:cs="Times New Roman"/>
          <w:color w:val="000000"/>
          <w:sz w:val="24"/>
          <w:szCs w:val="24"/>
        </w:rPr>
        <w:t>qui</w:t>
      </w:r>
      <w:r w:rsidRPr="00CF3123" w:rsidR="000C451E">
        <w:rPr>
          <w:rFonts w:ascii="Times New Roman" w:eastAsia="Times New Roman" w:hAnsi="Times New Roman" w:cs="Times New Roman"/>
          <w:color w:val="000000"/>
          <w:spacing w:val="2"/>
          <w:sz w:val="24"/>
          <w:szCs w:val="24"/>
        </w:rPr>
        <w:t>r</w:t>
      </w:r>
      <w:r w:rsidRPr="00CF3123" w:rsidR="000C451E">
        <w:rPr>
          <w:rFonts w:ascii="Times New Roman" w:eastAsia="Times New Roman" w:hAnsi="Times New Roman" w:cs="Times New Roman"/>
          <w:color w:val="000000"/>
          <w:spacing w:val="-1"/>
          <w:sz w:val="24"/>
          <w:szCs w:val="24"/>
        </w:rPr>
        <w:t>e</w:t>
      </w:r>
      <w:r w:rsidRPr="00CF3123" w:rsidR="000C451E">
        <w:rPr>
          <w:rFonts w:ascii="Times New Roman" w:eastAsia="Times New Roman" w:hAnsi="Times New Roman" w:cs="Times New Roman"/>
          <w:color w:val="000000"/>
          <w:sz w:val="24"/>
          <w:szCs w:val="24"/>
        </w:rPr>
        <w:t>s</w:t>
      </w:r>
      <w:r w:rsidRPr="00CF3123" w:rsidR="000C451E">
        <w:rPr>
          <w:rFonts w:ascii="Times New Roman" w:eastAsia="Times New Roman" w:hAnsi="Times New Roman" w:cs="Times New Roman"/>
          <w:color w:val="000000"/>
          <w:spacing w:val="2"/>
          <w:sz w:val="24"/>
          <w:szCs w:val="24"/>
        </w:rPr>
        <w:t xml:space="preserve"> </w:t>
      </w:r>
      <w:r w:rsidRPr="00CF3123" w:rsidR="000C451E">
        <w:rPr>
          <w:rFonts w:ascii="Times New Roman" w:eastAsia="Times New Roman" w:hAnsi="Times New Roman" w:cs="Times New Roman"/>
          <w:color w:val="000000"/>
          <w:sz w:val="24"/>
          <w:szCs w:val="24"/>
        </w:rPr>
        <w:t>MACs</w:t>
      </w:r>
      <w:r w:rsidRPr="00CF3123" w:rsidR="000C451E">
        <w:rPr>
          <w:rFonts w:ascii="Times New Roman" w:eastAsia="Times New Roman" w:hAnsi="Times New Roman" w:cs="Times New Roman"/>
          <w:color w:val="000000"/>
          <w:spacing w:val="1"/>
          <w:sz w:val="24"/>
          <w:szCs w:val="24"/>
        </w:rPr>
        <w:t xml:space="preserve"> </w:t>
      </w:r>
      <w:r w:rsidRPr="00CF3123" w:rsidR="000C451E">
        <w:rPr>
          <w:rFonts w:ascii="Times New Roman" w:eastAsia="Times New Roman" w:hAnsi="Times New Roman" w:cs="Times New Roman"/>
          <w:color w:val="000000"/>
          <w:sz w:val="24"/>
          <w:szCs w:val="24"/>
        </w:rPr>
        <w:t xml:space="preserve">to </w:t>
      </w:r>
      <w:r w:rsidRPr="00CF3123" w:rsidR="000C451E">
        <w:rPr>
          <w:rFonts w:ascii="Times New Roman" w:eastAsia="Times New Roman" w:hAnsi="Times New Roman" w:cs="Times New Roman"/>
          <w:color w:val="000000"/>
          <w:spacing w:val="-1"/>
          <w:sz w:val="24"/>
          <w:szCs w:val="24"/>
        </w:rPr>
        <w:t>a</w:t>
      </w:r>
      <w:r w:rsidRPr="00CF3123" w:rsidR="000C451E">
        <w:rPr>
          <w:rFonts w:ascii="Times New Roman" w:eastAsia="Times New Roman" w:hAnsi="Times New Roman" w:cs="Times New Roman"/>
          <w:color w:val="000000"/>
          <w:sz w:val="24"/>
          <w:szCs w:val="24"/>
        </w:rPr>
        <w:t>n</w:t>
      </w:r>
      <w:r w:rsidRPr="00CF3123" w:rsidR="000C451E">
        <w:rPr>
          <w:rFonts w:ascii="Times New Roman" w:eastAsia="Times New Roman" w:hAnsi="Times New Roman" w:cs="Times New Roman"/>
          <w:color w:val="000000"/>
          <w:spacing w:val="-1"/>
          <w:sz w:val="24"/>
          <w:szCs w:val="24"/>
        </w:rPr>
        <w:t>a</w:t>
      </w:r>
      <w:r w:rsidRPr="00CF3123" w:rsidR="000C451E">
        <w:rPr>
          <w:rFonts w:ascii="Times New Roman" w:eastAsia="Times New Roman" w:hAnsi="Times New Roman" w:cs="Times New Roman"/>
          <w:color w:val="000000"/>
          <w:spacing w:val="5"/>
          <w:sz w:val="24"/>
          <w:szCs w:val="24"/>
        </w:rPr>
        <w:t>l</w:t>
      </w:r>
      <w:r w:rsidRPr="00CF3123" w:rsidR="000C451E">
        <w:rPr>
          <w:rFonts w:ascii="Times New Roman" w:eastAsia="Times New Roman" w:hAnsi="Times New Roman" w:cs="Times New Roman"/>
          <w:color w:val="000000"/>
          <w:spacing w:val="-7"/>
          <w:sz w:val="24"/>
          <w:szCs w:val="24"/>
        </w:rPr>
        <w:t>y</w:t>
      </w:r>
      <w:r w:rsidRPr="00CF3123" w:rsidR="000C451E">
        <w:rPr>
          <w:rFonts w:ascii="Times New Roman" w:eastAsia="Times New Roman" w:hAnsi="Times New Roman" w:cs="Times New Roman"/>
          <w:color w:val="000000"/>
          <w:spacing w:val="1"/>
          <w:sz w:val="24"/>
          <w:szCs w:val="24"/>
        </w:rPr>
        <w:t>z</w:t>
      </w:r>
      <w:r w:rsidRPr="00CF3123" w:rsidR="000C451E">
        <w:rPr>
          <w:rFonts w:ascii="Times New Roman" w:eastAsia="Times New Roman" w:hAnsi="Times New Roman" w:cs="Times New Roman"/>
          <w:color w:val="000000"/>
          <w:sz w:val="24"/>
          <w:szCs w:val="24"/>
        </w:rPr>
        <w:t>e</w:t>
      </w:r>
      <w:r w:rsidRPr="00CF3123" w:rsidR="000C451E">
        <w:rPr>
          <w:rFonts w:ascii="Times New Roman" w:eastAsia="Times New Roman" w:hAnsi="Times New Roman" w:cs="Times New Roman"/>
          <w:color w:val="000000"/>
          <w:spacing w:val="1"/>
          <w:sz w:val="24"/>
          <w:szCs w:val="24"/>
        </w:rPr>
        <w:t xml:space="preserve"> </w:t>
      </w:r>
      <w:r w:rsidRPr="00CF3123" w:rsidR="000C451E">
        <w:rPr>
          <w:rFonts w:ascii="Times New Roman" w:eastAsia="Times New Roman" w:hAnsi="Times New Roman" w:cs="Times New Roman"/>
          <w:color w:val="000000"/>
          <w:spacing w:val="-1"/>
          <w:sz w:val="24"/>
          <w:szCs w:val="24"/>
        </w:rPr>
        <w:t>c</w:t>
      </w:r>
      <w:r w:rsidRPr="00CF3123" w:rsidR="000C451E">
        <w:rPr>
          <w:rFonts w:ascii="Times New Roman" w:eastAsia="Times New Roman" w:hAnsi="Times New Roman" w:cs="Times New Roman"/>
          <w:color w:val="000000"/>
          <w:sz w:val="24"/>
          <w:szCs w:val="24"/>
        </w:rPr>
        <w:t xml:space="preserve">laims to </w:t>
      </w:r>
      <w:r w:rsidR="003974AC">
        <w:rPr>
          <w:rFonts w:ascii="Times New Roman" w:eastAsia="Times New Roman" w:hAnsi="Times New Roman" w:cs="Times New Roman"/>
          <w:color w:val="000000"/>
          <w:sz w:val="24"/>
          <w:szCs w:val="24"/>
        </w:rPr>
        <w:t>identify</w:t>
      </w:r>
      <w:r w:rsidRPr="00CF3123" w:rsidR="000C451E">
        <w:rPr>
          <w:rFonts w:ascii="Times New Roman" w:eastAsia="Times New Roman" w:hAnsi="Times New Roman" w:cs="Times New Roman"/>
          <w:color w:val="000000"/>
          <w:sz w:val="24"/>
          <w:szCs w:val="24"/>
        </w:rPr>
        <w:t xml:space="preserve"> </w:t>
      </w:r>
      <w:r w:rsidRPr="00CF3123" w:rsidR="00106518">
        <w:rPr>
          <w:rFonts w:ascii="Times New Roman" w:eastAsia="Times New Roman" w:hAnsi="Times New Roman" w:cs="Times New Roman"/>
          <w:color w:val="000000"/>
          <w:sz w:val="24"/>
          <w:szCs w:val="24"/>
        </w:rPr>
        <w:t>provider</w:t>
      </w:r>
      <w:r w:rsidR="00657F87">
        <w:rPr>
          <w:rFonts w:ascii="Times New Roman" w:eastAsia="Times New Roman" w:hAnsi="Times New Roman" w:cs="Times New Roman"/>
          <w:color w:val="000000"/>
          <w:sz w:val="24"/>
          <w:szCs w:val="24"/>
        </w:rPr>
        <w:t>s</w:t>
      </w:r>
      <w:r w:rsidRPr="00CF3123" w:rsidR="00106518">
        <w:rPr>
          <w:rFonts w:ascii="Times New Roman" w:eastAsia="Times New Roman" w:hAnsi="Times New Roman" w:cs="Times New Roman"/>
          <w:color w:val="000000"/>
          <w:sz w:val="24"/>
          <w:szCs w:val="24"/>
        </w:rPr>
        <w:t>/supplier</w:t>
      </w:r>
      <w:r w:rsidR="00657F87">
        <w:rPr>
          <w:rFonts w:ascii="Times New Roman" w:eastAsia="Times New Roman" w:hAnsi="Times New Roman" w:cs="Times New Roman"/>
          <w:color w:val="000000"/>
          <w:sz w:val="24"/>
          <w:szCs w:val="24"/>
        </w:rPr>
        <w:t>s</w:t>
      </w:r>
      <w:r w:rsidRPr="00CF3123" w:rsidR="000C451E">
        <w:rPr>
          <w:rFonts w:ascii="Times New Roman" w:eastAsia="Times New Roman" w:hAnsi="Times New Roman" w:cs="Times New Roman"/>
          <w:color w:val="000000"/>
          <w:spacing w:val="-1"/>
          <w:sz w:val="24"/>
          <w:szCs w:val="24"/>
        </w:rPr>
        <w:t xml:space="preserve"> </w:t>
      </w:r>
      <w:r w:rsidR="003974AC">
        <w:rPr>
          <w:rFonts w:ascii="Times New Roman" w:eastAsia="Times New Roman" w:hAnsi="Times New Roman" w:cs="Times New Roman"/>
          <w:color w:val="000000"/>
          <w:spacing w:val="-1"/>
          <w:sz w:val="24"/>
          <w:szCs w:val="24"/>
        </w:rPr>
        <w:t>that may be non-</w:t>
      </w:r>
      <w:r w:rsidRPr="00CF3123" w:rsidR="000C451E">
        <w:rPr>
          <w:rFonts w:ascii="Times New Roman" w:eastAsia="Times New Roman" w:hAnsi="Times New Roman" w:cs="Times New Roman"/>
          <w:color w:val="000000"/>
          <w:spacing w:val="-1"/>
          <w:sz w:val="24"/>
          <w:szCs w:val="24"/>
        </w:rPr>
        <w:t>c</w:t>
      </w:r>
      <w:r w:rsidRPr="00CF3123" w:rsidR="000C451E">
        <w:rPr>
          <w:rFonts w:ascii="Times New Roman" w:eastAsia="Times New Roman" w:hAnsi="Times New Roman" w:cs="Times New Roman"/>
          <w:color w:val="000000"/>
          <w:sz w:val="24"/>
          <w:szCs w:val="24"/>
        </w:rPr>
        <w:t>omp</w:t>
      </w:r>
      <w:r w:rsidRPr="00CF3123" w:rsidR="000C451E">
        <w:rPr>
          <w:rFonts w:ascii="Times New Roman" w:eastAsia="Times New Roman" w:hAnsi="Times New Roman" w:cs="Times New Roman"/>
          <w:color w:val="000000"/>
          <w:spacing w:val="1"/>
          <w:sz w:val="24"/>
          <w:szCs w:val="24"/>
        </w:rPr>
        <w:t>l</w:t>
      </w:r>
      <w:r w:rsidRPr="00CF3123" w:rsidR="000C451E">
        <w:rPr>
          <w:rFonts w:ascii="Times New Roman" w:eastAsia="Times New Roman" w:hAnsi="Times New Roman" w:cs="Times New Roman"/>
          <w:color w:val="000000"/>
          <w:sz w:val="24"/>
          <w:szCs w:val="24"/>
        </w:rPr>
        <w:t>ia</w:t>
      </w:r>
      <w:r w:rsidRPr="00CF3123" w:rsidR="000C451E">
        <w:rPr>
          <w:rFonts w:ascii="Times New Roman" w:eastAsia="Times New Roman" w:hAnsi="Times New Roman" w:cs="Times New Roman"/>
          <w:color w:val="000000"/>
          <w:spacing w:val="2"/>
          <w:sz w:val="24"/>
          <w:szCs w:val="24"/>
        </w:rPr>
        <w:t>n</w:t>
      </w:r>
      <w:r w:rsidR="003974AC">
        <w:rPr>
          <w:rFonts w:ascii="Times New Roman" w:eastAsia="Times New Roman" w:hAnsi="Times New Roman" w:cs="Times New Roman"/>
          <w:color w:val="000000"/>
          <w:sz w:val="24"/>
          <w:szCs w:val="24"/>
        </w:rPr>
        <w:t>t</w:t>
      </w:r>
      <w:r w:rsidRPr="00CF3123" w:rsidR="000C451E">
        <w:rPr>
          <w:rFonts w:ascii="Times New Roman" w:eastAsia="Times New Roman" w:hAnsi="Times New Roman" w:cs="Times New Roman"/>
          <w:color w:val="000000"/>
          <w:spacing w:val="1"/>
          <w:sz w:val="24"/>
          <w:szCs w:val="24"/>
        </w:rPr>
        <w:t xml:space="preserve"> </w:t>
      </w:r>
      <w:r w:rsidRPr="00CF3123" w:rsidR="000C451E">
        <w:rPr>
          <w:rFonts w:ascii="Times New Roman" w:eastAsia="Times New Roman" w:hAnsi="Times New Roman" w:cs="Times New Roman"/>
          <w:color w:val="000000"/>
          <w:sz w:val="24"/>
          <w:szCs w:val="24"/>
        </w:rPr>
        <w:t>with M</w:t>
      </w:r>
      <w:r w:rsidRPr="00CF3123" w:rsidR="000C451E">
        <w:rPr>
          <w:rFonts w:ascii="Times New Roman" w:eastAsia="Times New Roman" w:hAnsi="Times New Roman" w:cs="Times New Roman"/>
          <w:color w:val="000000"/>
          <w:spacing w:val="-1"/>
          <w:sz w:val="24"/>
          <w:szCs w:val="24"/>
        </w:rPr>
        <w:t>e</w:t>
      </w:r>
      <w:r w:rsidRPr="00CF3123" w:rsidR="000C451E">
        <w:rPr>
          <w:rFonts w:ascii="Times New Roman" w:eastAsia="Times New Roman" w:hAnsi="Times New Roman" w:cs="Times New Roman"/>
          <w:color w:val="000000"/>
          <w:sz w:val="24"/>
          <w:szCs w:val="24"/>
        </w:rPr>
        <w:t>dic</w:t>
      </w:r>
      <w:r w:rsidRPr="00CF3123" w:rsidR="000C451E">
        <w:rPr>
          <w:rFonts w:ascii="Times New Roman" w:eastAsia="Times New Roman" w:hAnsi="Times New Roman" w:cs="Times New Roman"/>
          <w:color w:val="000000"/>
          <w:spacing w:val="-1"/>
          <w:sz w:val="24"/>
          <w:szCs w:val="24"/>
        </w:rPr>
        <w:t>a</w:t>
      </w:r>
      <w:r w:rsidRPr="00CF3123" w:rsidR="000C451E">
        <w:rPr>
          <w:rFonts w:ascii="Times New Roman" w:eastAsia="Times New Roman" w:hAnsi="Times New Roman" w:cs="Times New Roman"/>
          <w:color w:val="000000"/>
          <w:spacing w:val="2"/>
          <w:sz w:val="24"/>
          <w:szCs w:val="24"/>
        </w:rPr>
        <w:t>r</w:t>
      </w:r>
      <w:r w:rsidRPr="00CF3123" w:rsidR="000C451E">
        <w:rPr>
          <w:rFonts w:ascii="Times New Roman" w:eastAsia="Times New Roman" w:hAnsi="Times New Roman" w:cs="Times New Roman"/>
          <w:color w:val="000000"/>
          <w:sz w:val="24"/>
          <w:szCs w:val="24"/>
        </w:rPr>
        <w:t>e</w:t>
      </w:r>
      <w:r w:rsidRPr="00CF3123" w:rsidR="000C451E">
        <w:rPr>
          <w:rFonts w:ascii="Times New Roman" w:eastAsia="Times New Roman" w:hAnsi="Times New Roman" w:cs="Times New Roman"/>
          <w:color w:val="000000"/>
          <w:spacing w:val="1"/>
          <w:sz w:val="24"/>
          <w:szCs w:val="24"/>
        </w:rPr>
        <w:t xml:space="preserve"> </w:t>
      </w:r>
      <w:r w:rsidRPr="00CF3123" w:rsidR="000C451E">
        <w:rPr>
          <w:rFonts w:ascii="Times New Roman" w:eastAsia="Times New Roman" w:hAnsi="Times New Roman" w:cs="Times New Roman"/>
          <w:color w:val="000000"/>
          <w:spacing w:val="-1"/>
          <w:sz w:val="24"/>
          <w:szCs w:val="24"/>
        </w:rPr>
        <w:t>c</w:t>
      </w:r>
      <w:r w:rsidRPr="00CF3123" w:rsidR="000C451E">
        <w:rPr>
          <w:rFonts w:ascii="Times New Roman" w:eastAsia="Times New Roman" w:hAnsi="Times New Roman" w:cs="Times New Roman"/>
          <w:color w:val="000000"/>
          <w:sz w:val="24"/>
          <w:szCs w:val="24"/>
        </w:rPr>
        <w:t>ov</w:t>
      </w:r>
      <w:r w:rsidRPr="00CF3123" w:rsidR="000C451E">
        <w:rPr>
          <w:rFonts w:ascii="Times New Roman" w:eastAsia="Times New Roman" w:hAnsi="Times New Roman" w:cs="Times New Roman"/>
          <w:color w:val="000000"/>
          <w:spacing w:val="-1"/>
          <w:sz w:val="24"/>
          <w:szCs w:val="24"/>
        </w:rPr>
        <w:t>e</w:t>
      </w:r>
      <w:r w:rsidRPr="00CF3123" w:rsidR="000C451E">
        <w:rPr>
          <w:rFonts w:ascii="Times New Roman" w:eastAsia="Times New Roman" w:hAnsi="Times New Roman" w:cs="Times New Roman"/>
          <w:color w:val="000000"/>
          <w:spacing w:val="1"/>
          <w:sz w:val="24"/>
          <w:szCs w:val="24"/>
        </w:rPr>
        <w:t>ra</w:t>
      </w:r>
      <w:r w:rsidRPr="00CF3123" w:rsidR="000C451E">
        <w:rPr>
          <w:rFonts w:ascii="Times New Roman" w:eastAsia="Times New Roman" w:hAnsi="Times New Roman" w:cs="Times New Roman"/>
          <w:color w:val="000000"/>
          <w:spacing w:val="-2"/>
          <w:sz w:val="24"/>
          <w:szCs w:val="24"/>
        </w:rPr>
        <w:t>g</w:t>
      </w:r>
      <w:r w:rsidRPr="00CF3123" w:rsidR="000C451E">
        <w:rPr>
          <w:rFonts w:ascii="Times New Roman" w:eastAsia="Times New Roman" w:hAnsi="Times New Roman" w:cs="Times New Roman"/>
          <w:color w:val="000000"/>
          <w:spacing w:val="-1"/>
          <w:sz w:val="24"/>
          <w:szCs w:val="24"/>
        </w:rPr>
        <w:t>e</w:t>
      </w:r>
      <w:r w:rsidRPr="00CF3123" w:rsidR="000C451E">
        <w:rPr>
          <w:rFonts w:ascii="Times New Roman" w:eastAsia="Times New Roman" w:hAnsi="Times New Roman" w:cs="Times New Roman"/>
          <w:color w:val="000000"/>
          <w:sz w:val="24"/>
          <w:szCs w:val="24"/>
        </w:rPr>
        <w:t>,</w:t>
      </w:r>
      <w:r w:rsidRPr="00CF3123" w:rsidR="000C451E">
        <w:rPr>
          <w:rFonts w:ascii="Times New Roman" w:eastAsia="Times New Roman" w:hAnsi="Times New Roman" w:cs="Times New Roman"/>
          <w:color w:val="000000"/>
          <w:spacing w:val="2"/>
          <w:sz w:val="24"/>
          <w:szCs w:val="24"/>
        </w:rPr>
        <w:t xml:space="preserve"> </w:t>
      </w:r>
      <w:r w:rsidRPr="00CF3123" w:rsidR="000C451E">
        <w:rPr>
          <w:rFonts w:ascii="Times New Roman" w:eastAsia="Times New Roman" w:hAnsi="Times New Roman" w:cs="Times New Roman"/>
          <w:color w:val="000000"/>
          <w:spacing w:val="-1"/>
          <w:sz w:val="24"/>
          <w:szCs w:val="24"/>
        </w:rPr>
        <w:t>c</w:t>
      </w:r>
      <w:r w:rsidRPr="00CF3123" w:rsidR="000C451E">
        <w:rPr>
          <w:rFonts w:ascii="Times New Roman" w:eastAsia="Times New Roman" w:hAnsi="Times New Roman" w:cs="Times New Roman"/>
          <w:color w:val="000000"/>
          <w:sz w:val="24"/>
          <w:szCs w:val="24"/>
        </w:rPr>
        <w:t>odin</w:t>
      </w:r>
      <w:r w:rsidRPr="00CF3123" w:rsidR="000C451E">
        <w:rPr>
          <w:rFonts w:ascii="Times New Roman" w:eastAsia="Times New Roman" w:hAnsi="Times New Roman" w:cs="Times New Roman"/>
          <w:color w:val="000000"/>
          <w:spacing w:val="-2"/>
          <w:sz w:val="24"/>
          <w:szCs w:val="24"/>
        </w:rPr>
        <w:t>g</w:t>
      </w:r>
      <w:r w:rsidRPr="00CF3123" w:rsidR="000C451E">
        <w:rPr>
          <w:rFonts w:ascii="Times New Roman" w:eastAsia="Times New Roman" w:hAnsi="Times New Roman" w:cs="Times New Roman"/>
          <w:color w:val="000000"/>
          <w:sz w:val="24"/>
          <w:szCs w:val="24"/>
        </w:rPr>
        <w:t>,</w:t>
      </w:r>
      <w:r w:rsidRPr="00CF3123" w:rsidR="000C451E">
        <w:rPr>
          <w:rFonts w:ascii="Times New Roman" w:eastAsia="Times New Roman" w:hAnsi="Times New Roman" w:cs="Times New Roman"/>
          <w:color w:val="000000"/>
          <w:spacing w:val="2"/>
          <w:sz w:val="24"/>
          <w:szCs w:val="24"/>
        </w:rPr>
        <w:t xml:space="preserve"> </w:t>
      </w:r>
      <w:r w:rsidRPr="00CF3123" w:rsidR="000C451E">
        <w:rPr>
          <w:rFonts w:ascii="Times New Roman" w:eastAsia="Times New Roman" w:hAnsi="Times New Roman" w:cs="Times New Roman"/>
          <w:color w:val="000000"/>
          <w:spacing w:val="-1"/>
          <w:sz w:val="24"/>
          <w:szCs w:val="24"/>
        </w:rPr>
        <w:t>a</w:t>
      </w:r>
      <w:r w:rsidRPr="00CF3123" w:rsidR="000C451E">
        <w:rPr>
          <w:rFonts w:ascii="Times New Roman" w:eastAsia="Times New Roman" w:hAnsi="Times New Roman" w:cs="Times New Roman"/>
          <w:color w:val="000000"/>
          <w:sz w:val="24"/>
          <w:szCs w:val="24"/>
        </w:rPr>
        <w:t>nd bi</w:t>
      </w:r>
      <w:r w:rsidRPr="00CF3123" w:rsidR="000C451E">
        <w:rPr>
          <w:rFonts w:ascii="Times New Roman" w:eastAsia="Times New Roman" w:hAnsi="Times New Roman" w:cs="Times New Roman"/>
          <w:color w:val="000000"/>
          <w:spacing w:val="1"/>
          <w:sz w:val="24"/>
          <w:szCs w:val="24"/>
        </w:rPr>
        <w:t>l</w:t>
      </w:r>
      <w:r w:rsidRPr="00CF3123" w:rsidR="000C451E">
        <w:rPr>
          <w:rFonts w:ascii="Times New Roman" w:eastAsia="Times New Roman" w:hAnsi="Times New Roman" w:cs="Times New Roman"/>
          <w:color w:val="000000"/>
          <w:sz w:val="24"/>
          <w:szCs w:val="24"/>
        </w:rPr>
        <w:t>l</w:t>
      </w:r>
      <w:r w:rsidRPr="00CF3123" w:rsidR="000C451E">
        <w:rPr>
          <w:rFonts w:ascii="Times New Roman" w:eastAsia="Times New Roman" w:hAnsi="Times New Roman" w:cs="Times New Roman"/>
          <w:color w:val="000000"/>
          <w:spacing w:val="1"/>
          <w:sz w:val="24"/>
          <w:szCs w:val="24"/>
        </w:rPr>
        <w:t>i</w:t>
      </w:r>
      <w:r w:rsidRPr="00CF3123" w:rsidR="000C451E">
        <w:rPr>
          <w:rFonts w:ascii="Times New Roman" w:eastAsia="Times New Roman" w:hAnsi="Times New Roman" w:cs="Times New Roman"/>
          <w:color w:val="000000"/>
          <w:sz w:val="24"/>
          <w:szCs w:val="24"/>
        </w:rPr>
        <w:t>ng</w:t>
      </w:r>
      <w:r w:rsidRPr="00CF3123" w:rsidR="000C451E">
        <w:rPr>
          <w:rFonts w:ascii="Times New Roman" w:eastAsia="Times New Roman" w:hAnsi="Times New Roman" w:cs="Times New Roman"/>
          <w:color w:val="000000"/>
          <w:spacing w:val="-2"/>
          <w:sz w:val="24"/>
          <w:szCs w:val="24"/>
        </w:rPr>
        <w:t xml:space="preserve"> </w:t>
      </w:r>
      <w:r w:rsidRPr="00CF3123" w:rsidR="000C451E">
        <w:rPr>
          <w:rFonts w:ascii="Times New Roman" w:eastAsia="Times New Roman" w:hAnsi="Times New Roman" w:cs="Times New Roman"/>
          <w:color w:val="000000"/>
          <w:sz w:val="24"/>
          <w:szCs w:val="24"/>
        </w:rPr>
        <w:t>rul</w:t>
      </w:r>
      <w:r w:rsidRPr="00CF3123" w:rsidR="000C451E">
        <w:rPr>
          <w:rFonts w:ascii="Times New Roman" w:eastAsia="Times New Roman" w:hAnsi="Times New Roman" w:cs="Times New Roman"/>
          <w:color w:val="000000"/>
          <w:spacing w:val="-1"/>
          <w:sz w:val="24"/>
          <w:szCs w:val="24"/>
        </w:rPr>
        <w:t>e</w:t>
      </w:r>
      <w:r w:rsidRPr="00CF3123" w:rsidR="000C451E">
        <w:rPr>
          <w:rFonts w:ascii="Times New Roman" w:eastAsia="Times New Roman" w:hAnsi="Times New Roman" w:cs="Times New Roman"/>
          <w:color w:val="000000"/>
          <w:sz w:val="24"/>
          <w:szCs w:val="24"/>
        </w:rPr>
        <w:t>s</w:t>
      </w:r>
      <w:r w:rsidR="003974AC">
        <w:rPr>
          <w:rFonts w:ascii="Times New Roman" w:eastAsia="Times New Roman" w:hAnsi="Times New Roman" w:cs="Times New Roman"/>
          <w:color w:val="000000"/>
          <w:sz w:val="24"/>
          <w:szCs w:val="24"/>
        </w:rPr>
        <w:t>.</w:t>
      </w:r>
      <w:r w:rsidRPr="00CF3123" w:rsidR="000C451E">
        <w:rPr>
          <w:rFonts w:ascii="Times New Roman" w:eastAsia="Times New Roman" w:hAnsi="Times New Roman" w:cs="Times New Roman"/>
          <w:color w:val="000000"/>
          <w:sz w:val="24"/>
          <w:szCs w:val="24"/>
        </w:rPr>
        <w:t xml:space="preserve"> </w:t>
      </w:r>
      <w:r w:rsidRPr="003974AC" w:rsidR="003974AC">
        <w:rPr>
          <w:rFonts w:ascii="Times New Roman" w:eastAsia="Times New Roman" w:hAnsi="Times New Roman" w:cs="Times New Roman"/>
          <w:color w:val="000000"/>
          <w:sz w:val="24"/>
          <w:szCs w:val="24"/>
        </w:rPr>
        <w:t xml:space="preserve">The goal of MAC administrative actions is to identify and correct the behavior in need of change and prevent future inappropriate billing. </w:t>
      </w:r>
      <w:r w:rsidR="00F63359">
        <w:rPr>
          <w:rFonts w:ascii="Times New Roman" w:eastAsia="Times New Roman" w:hAnsi="Times New Roman" w:cs="Times New Roman"/>
          <w:color w:val="000000"/>
          <w:sz w:val="24"/>
          <w:szCs w:val="24"/>
        </w:rPr>
        <w:t xml:space="preserve">Chapter </w:t>
      </w:r>
      <w:r w:rsidR="00CD51D4">
        <w:rPr>
          <w:rFonts w:ascii="Times New Roman" w:eastAsia="Times New Roman" w:hAnsi="Times New Roman" w:cs="Times New Roman"/>
          <w:color w:val="000000"/>
          <w:sz w:val="24"/>
          <w:szCs w:val="24"/>
        </w:rPr>
        <w:t xml:space="preserve">three </w:t>
      </w:r>
      <w:r w:rsidR="00F63359">
        <w:rPr>
          <w:rFonts w:ascii="Times New Roman" w:eastAsia="Times New Roman" w:hAnsi="Times New Roman" w:cs="Times New Roman"/>
          <w:color w:val="000000"/>
          <w:sz w:val="24"/>
          <w:szCs w:val="24"/>
        </w:rPr>
        <w:t xml:space="preserve">of the PIM stipulates the </w:t>
      </w:r>
      <w:r w:rsidRPr="00CF3123" w:rsidR="000C451E">
        <w:rPr>
          <w:rFonts w:ascii="Times New Roman" w:eastAsia="Times New Roman" w:hAnsi="Times New Roman" w:cs="Times New Roman"/>
          <w:color w:val="000000"/>
          <w:sz w:val="24"/>
          <w:szCs w:val="24"/>
        </w:rPr>
        <w:t>MACs</w:t>
      </w:r>
      <w:r w:rsidR="003974AC">
        <w:rPr>
          <w:rFonts w:ascii="Times New Roman" w:eastAsia="Times New Roman" w:hAnsi="Times New Roman" w:cs="Times New Roman"/>
          <w:color w:val="000000"/>
          <w:sz w:val="24"/>
          <w:szCs w:val="24"/>
        </w:rPr>
        <w:t>’</w:t>
      </w:r>
      <w:r w:rsidRPr="00CF3123" w:rsidR="000C451E">
        <w:rPr>
          <w:rFonts w:ascii="Times New Roman" w:eastAsia="Times New Roman" w:hAnsi="Times New Roman" w:cs="Times New Roman"/>
          <w:color w:val="000000"/>
          <w:sz w:val="24"/>
          <w:szCs w:val="24"/>
        </w:rPr>
        <w:t xml:space="preserve"> prio</w:t>
      </w:r>
      <w:r w:rsidRPr="00CF3123" w:rsidR="000C451E">
        <w:rPr>
          <w:rFonts w:ascii="Times New Roman" w:eastAsia="Times New Roman" w:hAnsi="Times New Roman" w:cs="Times New Roman"/>
          <w:color w:val="000000"/>
          <w:spacing w:val="-1"/>
          <w:sz w:val="24"/>
          <w:szCs w:val="24"/>
        </w:rPr>
        <w:t>r</w:t>
      </w:r>
      <w:r w:rsidRPr="00CF3123" w:rsidR="000C451E">
        <w:rPr>
          <w:rFonts w:ascii="Times New Roman" w:eastAsia="Times New Roman" w:hAnsi="Times New Roman" w:cs="Times New Roman"/>
          <w:color w:val="000000"/>
          <w:sz w:val="24"/>
          <w:szCs w:val="24"/>
        </w:rPr>
        <w:t>i</w:t>
      </w:r>
      <w:r w:rsidRPr="00CF3123" w:rsidR="000C451E">
        <w:rPr>
          <w:rFonts w:ascii="Times New Roman" w:eastAsia="Times New Roman" w:hAnsi="Times New Roman" w:cs="Times New Roman"/>
          <w:color w:val="000000"/>
          <w:spacing w:val="3"/>
          <w:sz w:val="24"/>
          <w:szCs w:val="24"/>
        </w:rPr>
        <w:t>t</w:t>
      </w:r>
      <w:r w:rsidRPr="00CF3123" w:rsidR="000C451E">
        <w:rPr>
          <w:rFonts w:ascii="Times New Roman" w:eastAsia="Times New Roman" w:hAnsi="Times New Roman" w:cs="Times New Roman"/>
          <w:color w:val="000000"/>
          <w:sz w:val="24"/>
          <w:szCs w:val="24"/>
        </w:rPr>
        <w:t>y</w:t>
      </w:r>
      <w:r w:rsidRPr="00CF3123" w:rsidR="000C451E">
        <w:rPr>
          <w:rFonts w:ascii="Times New Roman" w:eastAsia="Times New Roman" w:hAnsi="Times New Roman" w:cs="Times New Roman"/>
          <w:color w:val="000000"/>
          <w:spacing w:val="-5"/>
          <w:sz w:val="24"/>
          <w:szCs w:val="24"/>
        </w:rPr>
        <w:t xml:space="preserve"> </w:t>
      </w:r>
      <w:r w:rsidRPr="00CF3123" w:rsidR="000C451E">
        <w:rPr>
          <w:rFonts w:ascii="Times New Roman" w:eastAsia="Times New Roman" w:hAnsi="Times New Roman" w:cs="Times New Roman"/>
          <w:color w:val="000000"/>
          <w:sz w:val="24"/>
          <w:szCs w:val="24"/>
        </w:rPr>
        <w:t>is</w:t>
      </w:r>
      <w:r w:rsidRPr="00CF3123" w:rsidR="000C451E">
        <w:rPr>
          <w:rFonts w:ascii="Times New Roman" w:eastAsia="Times New Roman" w:hAnsi="Times New Roman" w:cs="Times New Roman"/>
          <w:color w:val="000000"/>
          <w:spacing w:val="1"/>
          <w:sz w:val="24"/>
          <w:szCs w:val="24"/>
        </w:rPr>
        <w:t xml:space="preserve"> </w:t>
      </w:r>
      <w:r w:rsidRPr="00CF3123" w:rsidR="000C451E">
        <w:rPr>
          <w:rFonts w:ascii="Times New Roman" w:eastAsia="Times New Roman" w:hAnsi="Times New Roman" w:cs="Times New Roman"/>
          <w:color w:val="000000"/>
          <w:sz w:val="24"/>
          <w:szCs w:val="24"/>
        </w:rPr>
        <w:t xml:space="preserve">to </w:t>
      </w:r>
      <w:r w:rsidRPr="00CF3123" w:rsidR="000C451E">
        <w:rPr>
          <w:rFonts w:ascii="Times New Roman" w:eastAsia="Times New Roman" w:hAnsi="Times New Roman" w:cs="Times New Roman"/>
          <w:color w:val="000000"/>
          <w:spacing w:val="1"/>
          <w:sz w:val="24"/>
          <w:szCs w:val="24"/>
        </w:rPr>
        <w:t>m</w:t>
      </w:r>
      <w:r w:rsidRPr="00CF3123" w:rsidR="000C451E">
        <w:rPr>
          <w:rFonts w:ascii="Times New Roman" w:eastAsia="Times New Roman" w:hAnsi="Times New Roman" w:cs="Times New Roman"/>
          <w:color w:val="000000"/>
          <w:sz w:val="24"/>
          <w:szCs w:val="24"/>
        </w:rPr>
        <w:t>in</w:t>
      </w:r>
      <w:r w:rsidRPr="00CF3123" w:rsidR="000C451E">
        <w:rPr>
          <w:rFonts w:ascii="Times New Roman" w:eastAsia="Times New Roman" w:hAnsi="Times New Roman" w:cs="Times New Roman"/>
          <w:color w:val="000000"/>
          <w:spacing w:val="1"/>
          <w:sz w:val="24"/>
          <w:szCs w:val="24"/>
        </w:rPr>
        <w:t>i</w:t>
      </w:r>
      <w:r w:rsidRPr="00CF3123" w:rsidR="000C451E">
        <w:rPr>
          <w:rFonts w:ascii="Times New Roman" w:eastAsia="Times New Roman" w:hAnsi="Times New Roman" w:cs="Times New Roman"/>
          <w:color w:val="000000"/>
          <w:sz w:val="24"/>
          <w:szCs w:val="24"/>
        </w:rPr>
        <w:t>m</w:t>
      </w:r>
      <w:r w:rsidRPr="00CF3123" w:rsidR="000C451E">
        <w:rPr>
          <w:rFonts w:ascii="Times New Roman" w:eastAsia="Times New Roman" w:hAnsi="Times New Roman" w:cs="Times New Roman"/>
          <w:color w:val="000000"/>
          <w:spacing w:val="1"/>
          <w:sz w:val="24"/>
          <w:szCs w:val="24"/>
        </w:rPr>
        <w:t>iz</w:t>
      </w:r>
      <w:r w:rsidRPr="00CF3123" w:rsidR="000C451E">
        <w:rPr>
          <w:rFonts w:ascii="Times New Roman" w:eastAsia="Times New Roman" w:hAnsi="Times New Roman" w:cs="Times New Roman"/>
          <w:color w:val="000000"/>
          <w:sz w:val="24"/>
          <w:szCs w:val="24"/>
        </w:rPr>
        <w:t xml:space="preserve">e potential </w:t>
      </w:r>
      <w:r w:rsidRPr="00CF3123" w:rsidR="000C451E">
        <w:rPr>
          <w:rFonts w:ascii="Times New Roman" w:eastAsia="Times New Roman" w:hAnsi="Times New Roman" w:cs="Times New Roman"/>
          <w:color w:val="000000"/>
          <w:spacing w:val="-1"/>
          <w:sz w:val="24"/>
          <w:szCs w:val="24"/>
        </w:rPr>
        <w:t>f</w:t>
      </w:r>
      <w:r w:rsidRPr="00CF3123" w:rsidR="000C451E">
        <w:rPr>
          <w:rFonts w:ascii="Times New Roman" w:eastAsia="Times New Roman" w:hAnsi="Times New Roman" w:cs="Times New Roman"/>
          <w:color w:val="000000"/>
          <w:sz w:val="24"/>
          <w:szCs w:val="24"/>
        </w:rPr>
        <w:t>uture</w:t>
      </w:r>
      <w:r w:rsidRPr="00CF3123" w:rsidR="000C451E">
        <w:rPr>
          <w:rFonts w:ascii="Times New Roman" w:eastAsia="Times New Roman" w:hAnsi="Times New Roman" w:cs="Times New Roman"/>
          <w:color w:val="000000"/>
          <w:spacing w:val="-1"/>
          <w:sz w:val="24"/>
          <w:szCs w:val="24"/>
        </w:rPr>
        <w:t xml:space="preserve"> </w:t>
      </w:r>
      <w:r w:rsidRPr="00CF3123" w:rsidR="000C451E">
        <w:rPr>
          <w:rFonts w:ascii="Times New Roman" w:eastAsia="Times New Roman" w:hAnsi="Times New Roman" w:cs="Times New Roman"/>
          <w:color w:val="000000"/>
          <w:sz w:val="24"/>
          <w:szCs w:val="24"/>
        </w:rPr>
        <w:t>los</w:t>
      </w:r>
      <w:r w:rsidRPr="00CF3123" w:rsidR="000C451E">
        <w:rPr>
          <w:rFonts w:ascii="Times New Roman" w:eastAsia="Times New Roman" w:hAnsi="Times New Roman" w:cs="Times New Roman"/>
          <w:color w:val="000000"/>
          <w:spacing w:val="1"/>
          <w:sz w:val="24"/>
          <w:szCs w:val="24"/>
        </w:rPr>
        <w:t>s</w:t>
      </w:r>
      <w:r w:rsidRPr="00CF3123" w:rsidR="000C451E">
        <w:rPr>
          <w:rFonts w:ascii="Times New Roman" w:eastAsia="Times New Roman" w:hAnsi="Times New Roman" w:cs="Times New Roman"/>
          <w:color w:val="000000"/>
          <w:spacing w:val="-1"/>
          <w:sz w:val="24"/>
          <w:szCs w:val="24"/>
        </w:rPr>
        <w:t>e</w:t>
      </w:r>
      <w:r w:rsidRPr="00CF3123" w:rsidR="000C451E">
        <w:rPr>
          <w:rFonts w:ascii="Times New Roman" w:eastAsia="Times New Roman" w:hAnsi="Times New Roman" w:cs="Times New Roman"/>
          <w:color w:val="000000"/>
          <w:sz w:val="24"/>
          <w:szCs w:val="24"/>
        </w:rPr>
        <w:t xml:space="preserve">s to </w:t>
      </w:r>
      <w:r w:rsidRPr="00CF3123" w:rsidR="000C451E">
        <w:rPr>
          <w:rFonts w:ascii="Times New Roman" w:eastAsia="Times New Roman" w:hAnsi="Times New Roman" w:cs="Times New Roman"/>
          <w:color w:val="000000"/>
          <w:spacing w:val="1"/>
          <w:sz w:val="24"/>
          <w:szCs w:val="24"/>
        </w:rPr>
        <w:t>t</w:t>
      </w:r>
      <w:r w:rsidRPr="00CF3123" w:rsidR="000C451E">
        <w:rPr>
          <w:rFonts w:ascii="Times New Roman" w:eastAsia="Times New Roman" w:hAnsi="Times New Roman" w:cs="Times New Roman"/>
          <w:color w:val="000000"/>
          <w:sz w:val="24"/>
          <w:szCs w:val="24"/>
        </w:rPr>
        <w:t>he</w:t>
      </w:r>
      <w:r w:rsidRPr="00CF3123" w:rsidR="000C451E">
        <w:rPr>
          <w:rFonts w:ascii="Times New Roman" w:eastAsia="Times New Roman" w:hAnsi="Times New Roman" w:cs="Times New Roman"/>
          <w:color w:val="000000"/>
          <w:spacing w:val="-1"/>
          <w:sz w:val="24"/>
          <w:szCs w:val="24"/>
        </w:rPr>
        <w:t xml:space="preserve"> </w:t>
      </w:r>
      <w:r w:rsidRPr="00CF3123" w:rsidR="000C451E">
        <w:rPr>
          <w:rFonts w:ascii="Times New Roman" w:eastAsia="Times New Roman" w:hAnsi="Times New Roman" w:cs="Times New Roman"/>
          <w:color w:val="000000"/>
          <w:sz w:val="24"/>
          <w:szCs w:val="24"/>
        </w:rPr>
        <w:t>M</w:t>
      </w:r>
      <w:r w:rsidRPr="00CF3123" w:rsidR="000C451E">
        <w:rPr>
          <w:rFonts w:ascii="Times New Roman" w:eastAsia="Times New Roman" w:hAnsi="Times New Roman" w:cs="Times New Roman"/>
          <w:color w:val="000000"/>
          <w:spacing w:val="-1"/>
          <w:sz w:val="24"/>
          <w:szCs w:val="24"/>
        </w:rPr>
        <w:t>e</w:t>
      </w:r>
      <w:r w:rsidRPr="00CF3123" w:rsidR="000C451E">
        <w:rPr>
          <w:rFonts w:ascii="Times New Roman" w:eastAsia="Times New Roman" w:hAnsi="Times New Roman" w:cs="Times New Roman"/>
          <w:color w:val="000000"/>
          <w:sz w:val="24"/>
          <w:szCs w:val="24"/>
        </w:rPr>
        <w:t>dic</w:t>
      </w:r>
      <w:r w:rsidRPr="00CF3123" w:rsidR="000C451E">
        <w:rPr>
          <w:rFonts w:ascii="Times New Roman" w:eastAsia="Times New Roman" w:hAnsi="Times New Roman" w:cs="Times New Roman"/>
          <w:color w:val="000000"/>
          <w:spacing w:val="-1"/>
          <w:sz w:val="24"/>
          <w:szCs w:val="24"/>
        </w:rPr>
        <w:t>a</w:t>
      </w:r>
      <w:r w:rsidRPr="00CF3123" w:rsidR="000C451E">
        <w:rPr>
          <w:rFonts w:ascii="Times New Roman" w:eastAsia="Times New Roman" w:hAnsi="Times New Roman" w:cs="Times New Roman"/>
          <w:color w:val="000000"/>
          <w:spacing w:val="1"/>
          <w:sz w:val="24"/>
          <w:szCs w:val="24"/>
        </w:rPr>
        <w:t>r</w:t>
      </w:r>
      <w:r w:rsidRPr="00CF3123" w:rsidR="000C451E">
        <w:rPr>
          <w:rFonts w:ascii="Times New Roman" w:eastAsia="Times New Roman" w:hAnsi="Times New Roman" w:cs="Times New Roman"/>
          <w:color w:val="000000"/>
          <w:sz w:val="24"/>
          <w:szCs w:val="24"/>
        </w:rPr>
        <w:t>e</w:t>
      </w:r>
      <w:r w:rsidRPr="00CF3123" w:rsidR="000C451E">
        <w:rPr>
          <w:rFonts w:ascii="Times New Roman" w:eastAsia="Times New Roman" w:hAnsi="Times New Roman" w:cs="Times New Roman"/>
          <w:color w:val="000000"/>
          <w:spacing w:val="-1"/>
          <w:sz w:val="24"/>
          <w:szCs w:val="24"/>
        </w:rPr>
        <w:t xml:space="preserve"> </w:t>
      </w:r>
      <w:r w:rsidRPr="00CF3123" w:rsidR="000C451E">
        <w:rPr>
          <w:rFonts w:ascii="Times New Roman" w:eastAsia="Times New Roman" w:hAnsi="Times New Roman" w:cs="Times New Roman"/>
          <w:color w:val="000000"/>
          <w:sz w:val="24"/>
          <w:szCs w:val="24"/>
        </w:rPr>
        <w:t>T</w:t>
      </w:r>
      <w:r w:rsidRPr="00CF3123" w:rsidR="000C451E">
        <w:rPr>
          <w:rFonts w:ascii="Times New Roman" w:eastAsia="Times New Roman" w:hAnsi="Times New Roman" w:cs="Times New Roman"/>
          <w:color w:val="000000"/>
          <w:spacing w:val="-1"/>
          <w:sz w:val="24"/>
          <w:szCs w:val="24"/>
        </w:rPr>
        <w:t>r</w:t>
      </w:r>
      <w:r w:rsidRPr="00CF3123" w:rsidR="000C451E">
        <w:rPr>
          <w:rFonts w:ascii="Times New Roman" w:eastAsia="Times New Roman" w:hAnsi="Times New Roman" w:cs="Times New Roman"/>
          <w:color w:val="000000"/>
          <w:sz w:val="24"/>
          <w:szCs w:val="24"/>
        </w:rPr>
        <w:t xml:space="preserve">ust </w:t>
      </w:r>
      <w:r w:rsidRPr="00CF3123" w:rsidR="000C451E">
        <w:rPr>
          <w:rFonts w:ascii="Times New Roman" w:eastAsia="Times New Roman" w:hAnsi="Times New Roman" w:cs="Times New Roman"/>
          <w:color w:val="000000"/>
          <w:spacing w:val="-1"/>
          <w:sz w:val="24"/>
          <w:szCs w:val="24"/>
        </w:rPr>
        <w:t>F</w:t>
      </w:r>
      <w:r w:rsidRPr="00CF3123" w:rsidR="000C451E">
        <w:rPr>
          <w:rFonts w:ascii="Times New Roman" w:eastAsia="Times New Roman" w:hAnsi="Times New Roman" w:cs="Times New Roman"/>
          <w:color w:val="000000"/>
          <w:sz w:val="24"/>
          <w:szCs w:val="24"/>
        </w:rPr>
        <w:t>un</w:t>
      </w:r>
      <w:r w:rsidRPr="00CF3123" w:rsidR="000C451E">
        <w:rPr>
          <w:rFonts w:ascii="Times New Roman" w:eastAsia="Times New Roman" w:hAnsi="Times New Roman" w:cs="Times New Roman"/>
          <w:color w:val="000000"/>
          <w:spacing w:val="2"/>
          <w:sz w:val="24"/>
          <w:szCs w:val="24"/>
        </w:rPr>
        <w:t>d</w:t>
      </w:r>
      <w:r w:rsidRPr="00CF3123" w:rsidR="000C451E">
        <w:rPr>
          <w:rFonts w:ascii="Times New Roman" w:eastAsia="Times New Roman" w:hAnsi="Times New Roman" w:cs="Times New Roman"/>
          <w:color w:val="000000"/>
          <w:sz w:val="24"/>
          <w:szCs w:val="24"/>
        </w:rPr>
        <w:t>s</w:t>
      </w:r>
      <w:r w:rsidR="00F63359">
        <w:rPr>
          <w:rFonts w:ascii="Times New Roman" w:eastAsia="Times New Roman" w:hAnsi="Times New Roman" w:cs="Times New Roman"/>
          <w:color w:val="000000"/>
          <w:sz w:val="24"/>
          <w:szCs w:val="24"/>
        </w:rPr>
        <w:t xml:space="preserve"> through targeted claims review. </w:t>
      </w:r>
      <w:r w:rsidR="00657F87">
        <w:rPr>
          <w:rFonts w:ascii="Times New Roman" w:eastAsia="Times New Roman" w:hAnsi="Times New Roman" w:cs="Times New Roman"/>
          <w:color w:val="000000"/>
          <w:sz w:val="24"/>
          <w:szCs w:val="24"/>
        </w:rPr>
        <w:t xml:space="preserve"> </w:t>
      </w:r>
      <w:r w:rsidRPr="00602EED" w:rsidR="2B46C307">
        <w:rPr>
          <w:rFonts w:ascii="Times New Roman" w:eastAsia="Times New Roman" w:hAnsi="Times New Roman" w:cs="Times New Roman"/>
          <w:sz w:val="24"/>
          <w:szCs w:val="24"/>
        </w:rPr>
        <w:t xml:space="preserve">Chapter </w:t>
      </w:r>
      <w:r w:rsidR="00CD51D4">
        <w:rPr>
          <w:rFonts w:ascii="Times New Roman" w:eastAsia="Times New Roman" w:hAnsi="Times New Roman" w:cs="Times New Roman"/>
          <w:sz w:val="24"/>
          <w:szCs w:val="24"/>
        </w:rPr>
        <w:t>three</w:t>
      </w:r>
      <w:r w:rsidRPr="00602EED" w:rsidR="2B46C307">
        <w:rPr>
          <w:rFonts w:ascii="Times New Roman" w:eastAsia="Times New Roman" w:hAnsi="Times New Roman" w:cs="Times New Roman"/>
          <w:sz w:val="24"/>
          <w:szCs w:val="24"/>
        </w:rPr>
        <w:t xml:space="preserve"> </w:t>
      </w:r>
      <w:r w:rsidRPr="00602EED" w:rsidR="00CA29D1">
        <w:rPr>
          <w:rFonts w:ascii="Times New Roman" w:eastAsia="Times New Roman" w:hAnsi="Times New Roman" w:cs="Times New Roman"/>
          <w:sz w:val="24"/>
          <w:szCs w:val="24"/>
        </w:rPr>
        <w:t xml:space="preserve">can be accessed at </w:t>
      </w:r>
      <w:hyperlink r:id="rId9" w:history="1">
        <w:r w:rsidRPr="00602EED" w:rsidR="00CA29D1">
          <w:rPr>
            <w:rStyle w:val="Hyperlink"/>
          </w:rPr>
          <w:t>https://www.cms.gov/Regulations-and-Guidance/Guidance/Manuals/Downloads/pim83c03.pdf</w:t>
        </w:r>
      </w:hyperlink>
      <w:r w:rsidRPr="00602EED" w:rsidR="00CA29D1">
        <w:rPr>
          <w:rFonts w:ascii="Times New Roman" w:eastAsia="Times New Roman" w:hAnsi="Times New Roman" w:cs="Times New Roman"/>
          <w:sz w:val="24"/>
          <w:szCs w:val="24"/>
        </w:rPr>
        <w:t>.</w:t>
      </w:r>
    </w:p>
    <w:p w:rsidR="00CD0596" w:rsidRPr="00CF3123" w:rsidP="0052102C" w14:paraId="72590DE6" w14:textId="77777777">
      <w:pPr>
        <w:spacing w:before="16" w:after="0" w:line="260" w:lineRule="exact"/>
        <w:rPr>
          <w:rFonts w:ascii="Times New Roman" w:hAnsi="Times New Roman" w:cs="Times New Roman"/>
          <w:sz w:val="24"/>
          <w:szCs w:val="24"/>
        </w:rPr>
      </w:pPr>
    </w:p>
    <w:p w:rsidR="00CD0596" w:rsidRPr="00CF3123" w:rsidP="00F442D2" w14:paraId="5D7726DD" w14:textId="2ACF1909">
      <w:pPr>
        <w:spacing w:after="0" w:line="240" w:lineRule="auto"/>
        <w:ind w:right="167"/>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CMS</w:t>
      </w:r>
      <w:r w:rsidRPr="40B74AE1" w:rsidR="40B74AE1">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throu</w:t>
      </w:r>
      <w:r w:rsidRPr="00CF3123">
        <w:rPr>
          <w:rFonts w:ascii="Times New Roman" w:eastAsia="Times New Roman" w:hAnsi="Times New Roman" w:cs="Times New Roman"/>
          <w:spacing w:val="-3"/>
          <w:sz w:val="24"/>
          <w:szCs w:val="24"/>
        </w:rPr>
        <w:t>g</w:t>
      </w:r>
      <w:r w:rsidRPr="00CF3123">
        <w:rPr>
          <w:rFonts w:ascii="Times New Roman" w:eastAsia="Times New Roman" w:hAnsi="Times New Roman" w:cs="Times New Roman"/>
          <w:sz w:val="24"/>
          <w:szCs w:val="24"/>
        </w:rPr>
        <w:t xml:space="preserve">h the </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ont</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tors</w:t>
      </w:r>
      <w:r w:rsidRPr="40B74AE1" w:rsidR="40B74AE1">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 xml:space="preserve">rms </w:t>
      </w:r>
      <w:r w:rsidR="00657F87">
        <w:rPr>
          <w:rFonts w:ascii="Times New Roman" w:eastAsia="Times New Roman" w:hAnsi="Times New Roman" w:cs="Times New Roman"/>
          <w:sz w:val="24"/>
          <w:szCs w:val="24"/>
        </w:rPr>
        <w:t>data analysis to identify aberrant or unusual billing patterns</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2"/>
          <w:sz w:val="24"/>
          <w:szCs w:val="24"/>
        </w:rPr>
        <w:t>W</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 d</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ta </w:t>
      </w:r>
      <w:r w:rsidRPr="00CF3123" w:rsidR="007002F0">
        <w:rPr>
          <w:rFonts w:ascii="Times New Roman" w:eastAsia="Times New Roman" w:hAnsi="Times New Roman" w:cs="Times New Roman"/>
          <w:spacing w:val="-1"/>
          <w:sz w:val="24"/>
          <w:szCs w:val="24"/>
        </w:rPr>
        <w:t>a</w:t>
      </w:r>
      <w:r w:rsidRPr="00CF3123" w:rsidR="007002F0">
        <w:rPr>
          <w:rFonts w:ascii="Times New Roman" w:eastAsia="Times New Roman" w:hAnsi="Times New Roman" w:cs="Times New Roman"/>
          <w:sz w:val="24"/>
          <w:szCs w:val="24"/>
        </w:rPr>
        <w:t>n</w:t>
      </w:r>
      <w:r w:rsidRPr="00CF3123" w:rsidR="007002F0">
        <w:rPr>
          <w:rFonts w:ascii="Times New Roman" w:eastAsia="Times New Roman" w:hAnsi="Times New Roman" w:cs="Times New Roman"/>
          <w:spacing w:val="-1"/>
          <w:sz w:val="24"/>
          <w:szCs w:val="24"/>
        </w:rPr>
        <w:t>a</w:t>
      </w:r>
      <w:r w:rsidRPr="00CF3123" w:rsidR="007002F0">
        <w:rPr>
          <w:rFonts w:ascii="Times New Roman" w:eastAsia="Times New Roman" w:hAnsi="Times New Roman" w:cs="Times New Roman"/>
          <w:spacing w:val="5"/>
          <w:sz w:val="24"/>
          <w:szCs w:val="24"/>
        </w:rPr>
        <w:t>l</w:t>
      </w:r>
      <w:r w:rsidRPr="00CF3123" w:rsidR="007002F0">
        <w:rPr>
          <w:rFonts w:ascii="Times New Roman" w:eastAsia="Times New Roman" w:hAnsi="Times New Roman" w:cs="Times New Roman"/>
          <w:spacing w:val="-7"/>
          <w:sz w:val="24"/>
          <w:szCs w:val="24"/>
        </w:rPr>
        <w:t>y</w:t>
      </w:r>
      <w:r w:rsidRPr="00CF3123" w:rsidR="007002F0">
        <w:rPr>
          <w:rFonts w:ascii="Times New Roman" w:eastAsia="Times New Roman" w:hAnsi="Times New Roman" w:cs="Times New Roman"/>
          <w:sz w:val="24"/>
          <w:szCs w:val="24"/>
        </w:rPr>
        <w:t>s</w:t>
      </w:r>
      <w:r w:rsidR="00C63DBF">
        <w:rPr>
          <w:rFonts w:ascii="Times New Roman" w:eastAsia="Times New Roman" w:hAnsi="Times New Roman" w:cs="Times New Roman"/>
          <w:sz w:val="24"/>
          <w:szCs w:val="24"/>
        </w:rPr>
        <w:t>i</w:t>
      </w:r>
      <w:r w:rsidRPr="00CF3123" w:rsidR="007002F0">
        <w:rPr>
          <w:rFonts w:ascii="Times New Roman" w:eastAsia="Times New Roman" w:hAnsi="Times New Roman" w:cs="Times New Roman"/>
          <w:sz w:val="24"/>
          <w:szCs w:val="24"/>
        </w:rPr>
        <w:t>s</w:t>
      </w:r>
      <w:r w:rsidRPr="00CF3123" w:rsidR="007002F0">
        <w:rPr>
          <w:rFonts w:ascii="Times New Roman" w:eastAsia="Times New Roman" w:hAnsi="Times New Roman" w:cs="Times New Roman"/>
          <w:spacing w:val="1"/>
          <w:sz w:val="24"/>
          <w:szCs w:val="24"/>
        </w:rPr>
        <w:t xml:space="preserve"> </w:t>
      </w:r>
      <w:r w:rsidR="005C7FBA">
        <w:rPr>
          <w:rFonts w:ascii="Times New Roman" w:eastAsia="Times New Roman" w:hAnsi="Times New Roman" w:cs="Times New Roman"/>
          <w:sz w:val="24"/>
          <w:szCs w:val="24"/>
        </w:rPr>
        <w:t>reveals</w:t>
      </w:r>
      <w:r w:rsidRPr="00CF3123" w:rsidR="00657F87">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be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or u</w:t>
      </w:r>
      <w:r w:rsidRPr="00CF3123">
        <w:rPr>
          <w:rFonts w:ascii="Times New Roman" w:eastAsia="Times New Roman" w:hAnsi="Times New Roman" w:cs="Times New Roman"/>
          <w:spacing w:val="-1"/>
          <w:sz w:val="24"/>
          <w:szCs w:val="24"/>
        </w:rPr>
        <w:t>n</w:t>
      </w:r>
      <w:r w:rsidRPr="00CF3123">
        <w:rPr>
          <w:rFonts w:ascii="Times New Roman" w:eastAsia="Times New Roman" w:hAnsi="Times New Roman" w:cs="Times New Roman"/>
          <w:sz w:val="24"/>
          <w:szCs w:val="24"/>
        </w:rPr>
        <w:t>usu</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rn</w:t>
      </w:r>
      <w:r w:rsidRPr="00CF3123">
        <w:rPr>
          <w:rFonts w:ascii="Times New Roman" w:eastAsia="Times New Roman" w:hAnsi="Times New Roman" w:cs="Times New Roman"/>
          <w:spacing w:val="1"/>
          <w:sz w:val="24"/>
          <w:szCs w:val="24"/>
        </w:rPr>
        <w:t>s</w:t>
      </w:r>
      <w:r w:rsidR="00657F87">
        <w:rPr>
          <w:rFonts w:ascii="Times New Roman" w:eastAsia="Times New Roman" w:hAnsi="Times New Roman" w:cs="Times New Roman"/>
          <w:sz w:val="24"/>
          <w:szCs w:val="24"/>
        </w:rPr>
        <w:t>, MACs employ a variety of mitigation activit</w:t>
      </w:r>
      <w:r w:rsidR="007002F0">
        <w:rPr>
          <w:rFonts w:ascii="Times New Roman" w:eastAsia="Times New Roman" w:hAnsi="Times New Roman" w:cs="Times New Roman"/>
          <w:sz w:val="24"/>
          <w:szCs w:val="24"/>
        </w:rPr>
        <w:t xml:space="preserve">ies </w:t>
      </w:r>
      <w:r w:rsidR="00657F87">
        <w:rPr>
          <w:rFonts w:ascii="Times New Roman" w:eastAsia="Times New Roman" w:hAnsi="Times New Roman" w:cs="Times New Roman"/>
          <w:sz w:val="24"/>
          <w:szCs w:val="24"/>
        </w:rPr>
        <w:t xml:space="preserve">aimed at reducing them. One such activity is conducting medical </w:t>
      </w:r>
      <w:r w:rsidR="00BB0C41">
        <w:rPr>
          <w:rFonts w:ascii="Times New Roman" w:eastAsia="Times New Roman" w:hAnsi="Times New Roman" w:cs="Times New Roman"/>
          <w:sz w:val="24"/>
          <w:szCs w:val="24"/>
        </w:rPr>
        <w:t xml:space="preserve">record </w:t>
      </w:r>
      <w:r w:rsidR="00657F87">
        <w:rPr>
          <w:rFonts w:ascii="Times New Roman" w:eastAsia="Times New Roman" w:hAnsi="Times New Roman" w:cs="Times New Roman"/>
          <w:sz w:val="24"/>
          <w:szCs w:val="24"/>
        </w:rPr>
        <w:t>review</w:t>
      </w:r>
      <w:r w:rsidR="00BB0C41">
        <w:rPr>
          <w:rFonts w:ascii="Times New Roman" w:eastAsia="Times New Roman" w:hAnsi="Times New Roman" w:cs="Times New Roman"/>
          <w:sz w:val="24"/>
          <w:szCs w:val="24"/>
        </w:rPr>
        <w:t xml:space="preserve"> or</w:t>
      </w:r>
      <w:r w:rsidR="00657F87">
        <w:rPr>
          <w:rFonts w:ascii="Times New Roman" w:eastAsia="Times New Roman" w:hAnsi="Times New Roman" w:cs="Times New Roman"/>
          <w:sz w:val="24"/>
          <w:szCs w:val="24"/>
        </w:rPr>
        <w:t xml:space="preserve"> audits. </w:t>
      </w:r>
      <w:r w:rsidR="00D85CCE">
        <w:rPr>
          <w:rFonts w:ascii="Times New Roman" w:eastAsia="Times New Roman" w:hAnsi="Times New Roman" w:cs="Times New Roman"/>
          <w:sz w:val="24"/>
          <w:szCs w:val="24"/>
        </w:rPr>
        <w:t xml:space="preserve">This requires MACs to select specific claims identified as potentially inappropriately billed and request supporting medical </w:t>
      </w:r>
      <w:r w:rsidR="00B72496">
        <w:rPr>
          <w:rFonts w:ascii="Times New Roman" w:eastAsia="Times New Roman" w:hAnsi="Times New Roman" w:cs="Times New Roman"/>
          <w:sz w:val="24"/>
          <w:szCs w:val="24"/>
        </w:rPr>
        <w:t xml:space="preserve">and other </w:t>
      </w:r>
      <w:r w:rsidR="00D85CCE">
        <w:rPr>
          <w:rFonts w:ascii="Times New Roman" w:eastAsia="Times New Roman" w:hAnsi="Times New Roman" w:cs="Times New Roman"/>
          <w:sz w:val="24"/>
          <w:szCs w:val="24"/>
        </w:rPr>
        <w:t>documentation to support the request for payment.</w:t>
      </w:r>
      <w:r w:rsidR="00B72496">
        <w:rPr>
          <w:rFonts w:ascii="Times New Roman" w:eastAsia="Times New Roman" w:hAnsi="Times New Roman" w:cs="Times New Roman"/>
          <w:sz w:val="24"/>
          <w:szCs w:val="24"/>
        </w:rPr>
        <w:t xml:space="preserve"> The request for supporting medical documentation includes sending an</w:t>
      </w:r>
      <w:r w:rsidR="00D85CCE">
        <w:rPr>
          <w:rFonts w:ascii="Times New Roman" w:eastAsia="Times New Roman" w:hAnsi="Times New Roman" w:cs="Times New Roman"/>
          <w:sz w:val="24"/>
          <w:szCs w:val="24"/>
        </w:rPr>
        <w:t xml:space="preserve"> </w:t>
      </w:r>
      <w:r w:rsidRPr="00B72496" w:rsidR="00B72496">
        <w:rPr>
          <w:rFonts w:ascii="Times New Roman" w:eastAsia="Times New Roman" w:hAnsi="Times New Roman" w:cs="Times New Roman"/>
          <w:sz w:val="24"/>
          <w:szCs w:val="24"/>
        </w:rPr>
        <w:t>additional documentation request (ADR)</w:t>
      </w:r>
      <w:r w:rsidR="00B72496">
        <w:rPr>
          <w:rFonts w:ascii="Times New Roman" w:eastAsia="Times New Roman" w:hAnsi="Times New Roman" w:cs="Times New Roman"/>
          <w:sz w:val="24"/>
          <w:szCs w:val="24"/>
        </w:rPr>
        <w:t xml:space="preserve"> </w:t>
      </w:r>
      <w:r w:rsidR="00B72496">
        <w:rPr>
          <w:rFonts w:ascii="Times New Roman" w:eastAsia="Times New Roman" w:hAnsi="Times New Roman" w:cs="Times New Roman"/>
          <w:sz w:val="24"/>
          <w:szCs w:val="24"/>
        </w:rPr>
        <w:t>letter</w:t>
      </w:r>
      <w:r w:rsidR="00CD51D4">
        <w:rPr>
          <w:rFonts w:ascii="Times New Roman" w:eastAsia="Times New Roman" w:hAnsi="Times New Roman" w:cs="Times New Roman"/>
          <w:sz w:val="24"/>
          <w:szCs w:val="24"/>
        </w:rPr>
        <w:t>s</w:t>
      </w:r>
      <w:r w:rsidR="00B72496">
        <w:rPr>
          <w:rFonts w:ascii="Times New Roman" w:eastAsia="Times New Roman" w:hAnsi="Times New Roman" w:cs="Times New Roman"/>
          <w:sz w:val="24"/>
          <w:szCs w:val="24"/>
        </w:rPr>
        <w:t>. The ADR</w:t>
      </w:r>
      <w:r w:rsidR="00CD51D4">
        <w:rPr>
          <w:rFonts w:ascii="Times New Roman" w:eastAsia="Times New Roman" w:hAnsi="Times New Roman" w:cs="Times New Roman"/>
          <w:sz w:val="24"/>
          <w:szCs w:val="24"/>
        </w:rPr>
        <w:t xml:space="preserve"> letter</w:t>
      </w:r>
      <w:r w:rsidR="00B72496">
        <w:rPr>
          <w:rFonts w:ascii="Times New Roman" w:eastAsia="Times New Roman" w:hAnsi="Times New Roman" w:cs="Times New Roman"/>
          <w:sz w:val="24"/>
          <w:szCs w:val="24"/>
        </w:rPr>
        <w:t xml:space="preserve"> is sent to</w:t>
      </w:r>
      <w:r w:rsidRPr="00CF3123">
        <w:rPr>
          <w:rFonts w:ascii="Times New Roman" w:eastAsia="Times New Roman" w:hAnsi="Times New Roman" w:cs="Times New Roman"/>
          <w:spacing w:val="-5"/>
          <w:sz w:val="24"/>
          <w:szCs w:val="24"/>
        </w:rPr>
        <w:t xml:space="preserve"> </w:t>
      </w:r>
      <w:r w:rsidRPr="00CF3123" w:rsidR="00BD4E8E">
        <w:rPr>
          <w:rFonts w:ascii="Times New Roman" w:eastAsia="Times New Roman" w:hAnsi="Times New Roman" w:cs="Times New Roman"/>
          <w:sz w:val="24"/>
          <w:szCs w:val="24"/>
        </w:rPr>
        <w:t xml:space="preserve">providers/suppliers </w:t>
      </w:r>
      <w:r w:rsidRPr="00CF3123">
        <w:rPr>
          <w:rFonts w:ascii="Times New Roman" w:eastAsia="Times New Roman" w:hAnsi="Times New Roman" w:cs="Times New Roman"/>
          <w:sz w:val="24"/>
          <w:szCs w:val="24"/>
        </w:rPr>
        <w:t>who sub</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 xml:space="preserve">ted </w:t>
      </w:r>
      <w:r w:rsidR="00B72496">
        <w:rPr>
          <w:rFonts w:ascii="Times New Roman" w:eastAsia="Times New Roman" w:hAnsi="Times New Roman" w:cs="Times New Roman"/>
          <w:sz w:val="24"/>
          <w:szCs w:val="24"/>
        </w:rPr>
        <w:t xml:space="preserve">the selected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laims for</w:t>
      </w:r>
      <w:r w:rsidRPr="00CF3123">
        <w:rPr>
          <w:rFonts w:ascii="Times New Roman" w:eastAsia="Times New Roman" w:hAnsi="Times New Roman" w:cs="Times New Roman"/>
          <w:spacing w:val="-1"/>
          <w:sz w:val="24"/>
          <w:szCs w:val="24"/>
        </w:rPr>
        <w:t xml:space="preserve"> </w:t>
      </w:r>
      <w:r w:rsidR="00B72496">
        <w:rPr>
          <w:rFonts w:ascii="Times New Roman" w:eastAsia="Times New Roman" w:hAnsi="Times New Roman" w:cs="Times New Roman"/>
          <w:spacing w:val="-1"/>
          <w:sz w:val="24"/>
          <w:szCs w:val="24"/>
        </w:rPr>
        <w:t xml:space="preserve">Medicare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 xml:space="preserve">ment. </w:t>
      </w:r>
      <w:r w:rsidRPr="40B74AE1" w:rsidR="40B74AE1">
        <w:rPr>
          <w:rFonts w:ascii="Times New Roman" w:eastAsia="Times New Roman" w:hAnsi="Times New Roman" w:cs="Times New Roman"/>
          <w:sz w:val="24"/>
          <w:szCs w:val="24"/>
        </w:rPr>
        <w:t>Using</w:t>
      </w:r>
      <w:r w:rsidRPr="00CF3123">
        <w:rPr>
          <w:rFonts w:ascii="Times New Roman" w:eastAsia="Times New Roman" w:hAnsi="Times New Roman" w:cs="Times New Roman"/>
          <w:sz w:val="24"/>
          <w:szCs w:val="24"/>
        </w:rPr>
        <w:t xml:space="preserve"> the supporting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ntation</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y</w:t>
      </w:r>
      <w:r w:rsidRPr="00CF3123" w:rsidR="00F442D2">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v</w:t>
      </w:r>
      <w:r w:rsidRPr="00CF3123">
        <w:rPr>
          <w:rFonts w:ascii="Times New Roman" w:eastAsia="Times New Roman" w:hAnsi="Times New Roman" w:cs="Times New Roman"/>
          <w:sz w:val="24"/>
          <w:szCs w:val="24"/>
        </w:rPr>
        <w:t>e</w:t>
      </w:r>
      <w:r w:rsidRPr="40B74AE1" w:rsidR="40B74AE1">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tors </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n </w:t>
      </w:r>
      <w:r w:rsidRPr="40B74AE1" w:rsidR="40B74AE1">
        <w:rPr>
          <w:rFonts w:ascii="Times New Roman" w:eastAsia="Times New Roman" w:hAnsi="Times New Roman" w:cs="Times New Roman"/>
          <w:sz w:val="24"/>
          <w:szCs w:val="24"/>
        </w:rPr>
        <w:t>ascertain if the request for payment (the claim) is for an item or service meeting Medicare coverage</w:t>
      </w:r>
      <w:r w:rsidR="00B72496">
        <w:rPr>
          <w:rFonts w:ascii="Times New Roman" w:eastAsia="Times New Roman" w:hAnsi="Times New Roman" w:cs="Times New Roman"/>
          <w:sz w:val="24"/>
          <w:szCs w:val="24"/>
        </w:rPr>
        <w:t xml:space="preserve">, coding </w:t>
      </w:r>
      <w:r w:rsidRPr="40B74AE1" w:rsidR="40B74AE1">
        <w:rPr>
          <w:rFonts w:ascii="Times New Roman" w:eastAsia="Times New Roman" w:hAnsi="Times New Roman" w:cs="Times New Roman"/>
          <w:sz w:val="24"/>
          <w:szCs w:val="24"/>
        </w:rPr>
        <w:t>and payment rules.</w:t>
      </w:r>
      <w:r w:rsidRPr="00CF3123">
        <w:rPr>
          <w:rFonts w:ascii="Times New Roman" w:eastAsia="Times New Roman" w:hAnsi="Times New Roman" w:cs="Times New Roman"/>
          <w:spacing w:val="-5"/>
          <w:sz w:val="24"/>
          <w:szCs w:val="24"/>
        </w:rPr>
        <w:t xml:space="preserve"> </w:t>
      </w:r>
      <w:r w:rsidRPr="2B46C307">
        <w:rPr>
          <w:rFonts w:ascii="Times New Roman" w:eastAsia="Times New Roman" w:hAnsi="Times New Roman" w:cs="Times New Roman"/>
          <w:sz w:val="24"/>
          <w:szCs w:val="24"/>
        </w:rPr>
        <w:t xml:space="preserve"> </w:t>
      </w:r>
      <w:r w:rsidR="00B72496">
        <w:rPr>
          <w:rFonts w:ascii="Times New Roman" w:eastAsia="Times New Roman" w:hAnsi="Times New Roman" w:cs="Times New Roman"/>
          <w:sz w:val="24"/>
          <w:szCs w:val="24"/>
        </w:rPr>
        <w:t>The supporting</w:t>
      </w:r>
      <w:r w:rsidRPr="2B46C307">
        <w:rPr>
          <w:rFonts w:ascii="Times New Roman" w:eastAsia="Times New Roman" w:hAnsi="Times New Roman" w:cs="Times New Roman"/>
          <w:sz w:val="24"/>
          <w:szCs w:val="24"/>
        </w:rPr>
        <w:t xml:space="preserve"> medical documentation provides a more comprehensive clinical picture to support coverage and other determinations </w:t>
      </w:r>
      <w:r w:rsidRPr="4AF65417" w:rsidR="4AF65417">
        <w:rPr>
          <w:rFonts w:ascii="Times New Roman" w:eastAsia="Times New Roman" w:hAnsi="Times New Roman" w:cs="Times New Roman"/>
          <w:sz w:val="24"/>
          <w:szCs w:val="24"/>
        </w:rPr>
        <w:t>tha</w:t>
      </w:r>
      <w:r w:rsidRPr="40B74AE1" w:rsidR="40B74AE1">
        <w:rPr>
          <w:rFonts w:ascii="Times New Roman" w:eastAsia="Times New Roman" w:hAnsi="Times New Roman" w:cs="Times New Roman"/>
          <w:sz w:val="24"/>
          <w:szCs w:val="24"/>
        </w:rPr>
        <w:t>n does a</w:t>
      </w:r>
      <w:r w:rsidRPr="2B46C307">
        <w:rPr>
          <w:rFonts w:ascii="Times New Roman" w:eastAsia="Times New Roman" w:hAnsi="Times New Roman" w:cs="Times New Roman"/>
          <w:sz w:val="24"/>
          <w:szCs w:val="24"/>
        </w:rPr>
        <w:t xml:space="preserve"> review</w:t>
      </w:r>
      <w:r w:rsidR="00B72496">
        <w:rPr>
          <w:rFonts w:ascii="Times New Roman" w:eastAsia="Times New Roman" w:hAnsi="Times New Roman" w:cs="Times New Roman"/>
          <w:sz w:val="24"/>
          <w:szCs w:val="24"/>
        </w:rPr>
        <w:t xml:space="preserve"> solely</w:t>
      </w:r>
      <w:r w:rsidRPr="2B46C307">
        <w:rPr>
          <w:rFonts w:ascii="Times New Roman" w:eastAsia="Times New Roman" w:hAnsi="Times New Roman" w:cs="Times New Roman"/>
          <w:sz w:val="24"/>
          <w:szCs w:val="24"/>
        </w:rPr>
        <w:t xml:space="preserve"> of the information presented on the face of the c</w:t>
      </w:r>
      <w:r w:rsidRPr="4AF65417" w:rsidR="4AF65417">
        <w:rPr>
          <w:rFonts w:ascii="Times New Roman" w:eastAsia="Times New Roman" w:hAnsi="Times New Roman" w:cs="Times New Roman"/>
          <w:sz w:val="24"/>
          <w:szCs w:val="24"/>
        </w:rPr>
        <w:t>laim</w:t>
      </w:r>
      <w:r w:rsidRPr="2B46C307">
        <w:rPr>
          <w:rFonts w:ascii="Times New Roman" w:eastAsia="Times New Roman" w:hAnsi="Times New Roman" w:cs="Times New Roman"/>
          <w:sz w:val="24"/>
          <w:szCs w:val="24"/>
        </w:rPr>
        <w:t>.</w:t>
      </w:r>
    </w:p>
    <w:p w:rsidR="00CD0596" w:rsidRPr="00CF3123" w14:paraId="3F1AE54B" w14:textId="77777777">
      <w:pPr>
        <w:spacing w:before="16" w:after="0" w:line="260" w:lineRule="exact"/>
        <w:rPr>
          <w:rFonts w:ascii="Times New Roman" w:hAnsi="Times New Roman" w:cs="Times New Roman"/>
          <w:sz w:val="24"/>
          <w:szCs w:val="24"/>
        </w:rPr>
      </w:pPr>
    </w:p>
    <w:p w:rsidR="00CD0596" w:rsidRPr="00CF3123" w:rsidP="65BCBFEB" w14:paraId="05DB5580" w14:textId="77777777">
      <w:pPr>
        <w:spacing w:after="0" w:line="240" w:lineRule="auto"/>
        <w:ind w:right="85"/>
        <w:rPr>
          <w:rFonts w:ascii="Times New Roman" w:eastAsia="Times New Roman" w:hAnsi="Times New Roman" w:cs="Times New Roman"/>
          <w:sz w:val="24"/>
          <w:szCs w:val="24"/>
        </w:rPr>
      </w:pPr>
      <w:r w:rsidRPr="40B74AE1">
        <w:rPr>
          <w:rFonts w:ascii="Times New Roman" w:eastAsia="Times New Roman" w:hAnsi="Times New Roman" w:cs="Times New Roman"/>
          <w:sz w:val="24"/>
          <w:szCs w:val="24"/>
        </w:rPr>
        <w:t>Medical</w:t>
      </w:r>
      <w:r w:rsidRPr="001D7D8A" w:rsidR="001D7D8A">
        <w:t xml:space="preserve"> </w:t>
      </w:r>
      <w:r w:rsidRPr="00602EED" w:rsidR="00BB0C41">
        <w:rPr>
          <w:rFonts w:ascii="Times New Roman" w:hAnsi="Times New Roman" w:cs="Times New Roman"/>
          <w:sz w:val="24"/>
          <w:szCs w:val="24"/>
        </w:rPr>
        <w:t>record</w:t>
      </w:r>
      <w:r w:rsidR="004768D4">
        <w:rPr>
          <w:rFonts w:ascii="Times New Roman" w:hAnsi="Times New Roman" w:cs="Times New Roman"/>
          <w:sz w:val="24"/>
          <w:szCs w:val="24"/>
        </w:rPr>
        <w:t xml:space="preserve"> reviews require the assessment</w:t>
      </w:r>
      <w:r w:rsidR="00BB0C41">
        <w:t xml:space="preserve"> </w:t>
      </w:r>
      <w:r w:rsidRPr="40B74AE1">
        <w:rPr>
          <w:rFonts w:ascii="Times New Roman" w:eastAsia="Times New Roman" w:hAnsi="Times New Roman" w:cs="Times New Roman"/>
          <w:sz w:val="24"/>
          <w:szCs w:val="24"/>
        </w:rPr>
        <w:t xml:space="preserve">of supporting clinical documentation submitted by rendering providers and suppliers, upon request. </w:t>
      </w:r>
      <w:r w:rsidR="009502FD">
        <w:rPr>
          <w:rFonts w:ascii="Times New Roman" w:eastAsia="Times New Roman" w:hAnsi="Times New Roman" w:cs="Times New Roman"/>
          <w:sz w:val="24"/>
          <w:szCs w:val="24"/>
        </w:rPr>
        <w:t>These reviews</w:t>
      </w:r>
      <w:r w:rsidR="004A01BE">
        <w:rPr>
          <w:rFonts w:ascii="Times New Roman" w:eastAsia="Times New Roman" w:hAnsi="Times New Roman" w:cs="Times New Roman"/>
          <w:sz w:val="24"/>
          <w:szCs w:val="24"/>
        </w:rPr>
        <w:t xml:space="preserve"> can be performed prepayment or post</w:t>
      </w:r>
      <w:r w:rsidR="00CA29D1">
        <w:rPr>
          <w:rFonts w:ascii="Times New Roman" w:eastAsia="Times New Roman" w:hAnsi="Times New Roman" w:cs="Times New Roman"/>
          <w:sz w:val="24"/>
          <w:szCs w:val="24"/>
        </w:rPr>
        <w:t xml:space="preserve"> </w:t>
      </w:r>
      <w:r w:rsidR="004A01BE">
        <w:rPr>
          <w:rFonts w:ascii="Times New Roman" w:eastAsia="Times New Roman" w:hAnsi="Times New Roman" w:cs="Times New Roman"/>
          <w:sz w:val="24"/>
          <w:szCs w:val="24"/>
        </w:rPr>
        <w:t>payment</w:t>
      </w:r>
      <w:r w:rsidR="007002F0">
        <w:rPr>
          <w:rFonts w:ascii="Times New Roman" w:eastAsia="Times New Roman" w:hAnsi="Times New Roman" w:cs="Times New Roman"/>
          <w:sz w:val="24"/>
          <w:szCs w:val="24"/>
        </w:rPr>
        <w:t>.</w:t>
      </w:r>
      <w:r w:rsidR="004A01BE">
        <w:rPr>
          <w:rFonts w:ascii="Times New Roman" w:eastAsia="Times New Roman" w:hAnsi="Times New Roman" w:cs="Times New Roman"/>
          <w:sz w:val="24"/>
          <w:szCs w:val="24"/>
        </w:rPr>
        <w:t xml:space="preserve"> </w:t>
      </w:r>
      <w:r w:rsidRPr="40B74AE1">
        <w:rPr>
          <w:rFonts w:ascii="Times New Roman" w:eastAsia="Times New Roman" w:hAnsi="Times New Roman" w:cs="Times New Roman"/>
          <w:sz w:val="24"/>
          <w:szCs w:val="24"/>
        </w:rPr>
        <w:t>Post</w:t>
      </w:r>
      <w:r w:rsidR="00CA29D1">
        <w:rPr>
          <w:rFonts w:ascii="Times New Roman" w:eastAsia="Times New Roman" w:hAnsi="Times New Roman" w:cs="Times New Roman"/>
          <w:sz w:val="24"/>
          <w:szCs w:val="24"/>
        </w:rPr>
        <w:t xml:space="preserve"> </w:t>
      </w:r>
      <w:r w:rsidRPr="40B74AE1">
        <w:rPr>
          <w:rFonts w:ascii="Times New Roman" w:eastAsia="Times New Roman" w:hAnsi="Times New Roman" w:cs="Times New Roman"/>
          <w:sz w:val="24"/>
          <w:szCs w:val="24"/>
        </w:rPr>
        <w:t xml:space="preserve">payment medical record </w:t>
      </w:r>
      <w:r w:rsidR="00DE7B93">
        <w:rPr>
          <w:rFonts w:ascii="Times New Roman" w:eastAsia="Times New Roman" w:hAnsi="Times New Roman" w:cs="Times New Roman"/>
          <w:sz w:val="24"/>
          <w:szCs w:val="24"/>
        </w:rPr>
        <w:t xml:space="preserve">reviews </w:t>
      </w:r>
      <w:r w:rsidRPr="40B74AE1">
        <w:rPr>
          <w:rFonts w:ascii="Times New Roman" w:eastAsia="Times New Roman" w:hAnsi="Times New Roman" w:cs="Times New Roman"/>
          <w:sz w:val="24"/>
          <w:szCs w:val="24"/>
        </w:rPr>
        <w:t xml:space="preserve">involve requesting the supporting documentation after the </w:t>
      </w:r>
      <w:r w:rsidR="00BB0C41">
        <w:rPr>
          <w:rFonts w:ascii="Times New Roman" w:eastAsia="Times New Roman" w:hAnsi="Times New Roman" w:cs="Times New Roman"/>
          <w:sz w:val="24"/>
          <w:szCs w:val="24"/>
        </w:rPr>
        <w:t>item or service has been furnished</w:t>
      </w:r>
      <w:r w:rsidR="00DE7B93">
        <w:rPr>
          <w:rFonts w:ascii="Times New Roman" w:eastAsia="Times New Roman" w:hAnsi="Times New Roman" w:cs="Times New Roman"/>
          <w:sz w:val="24"/>
          <w:szCs w:val="24"/>
        </w:rPr>
        <w:t>, and</w:t>
      </w:r>
      <w:r w:rsidR="00BB0C41">
        <w:rPr>
          <w:rFonts w:ascii="Times New Roman" w:eastAsia="Times New Roman" w:hAnsi="Times New Roman" w:cs="Times New Roman"/>
          <w:sz w:val="24"/>
          <w:szCs w:val="24"/>
        </w:rPr>
        <w:t xml:space="preserve"> after </w:t>
      </w:r>
      <w:r w:rsidR="00602EED">
        <w:rPr>
          <w:rFonts w:ascii="Times New Roman" w:eastAsia="Times New Roman" w:hAnsi="Times New Roman" w:cs="Times New Roman"/>
          <w:sz w:val="24"/>
          <w:szCs w:val="24"/>
        </w:rPr>
        <w:t xml:space="preserve">the </w:t>
      </w:r>
      <w:r w:rsidRPr="40B74AE1">
        <w:rPr>
          <w:rFonts w:ascii="Times New Roman" w:eastAsia="Times New Roman" w:hAnsi="Times New Roman" w:cs="Times New Roman"/>
          <w:sz w:val="24"/>
          <w:szCs w:val="24"/>
        </w:rPr>
        <w:t xml:space="preserve">claim has been paid.  Prepayment </w:t>
      </w:r>
      <w:r w:rsidRPr="00BB0C41" w:rsidR="00BB0C41">
        <w:rPr>
          <w:rFonts w:ascii="Times New Roman" w:eastAsia="Times New Roman" w:hAnsi="Times New Roman" w:cs="Times New Roman"/>
          <w:sz w:val="24"/>
          <w:szCs w:val="24"/>
        </w:rPr>
        <w:t xml:space="preserve">medical record </w:t>
      </w:r>
      <w:r w:rsidR="00DE7B93">
        <w:rPr>
          <w:rFonts w:ascii="Times New Roman" w:eastAsia="Times New Roman" w:hAnsi="Times New Roman" w:cs="Times New Roman"/>
          <w:sz w:val="24"/>
          <w:szCs w:val="24"/>
        </w:rPr>
        <w:t>review</w:t>
      </w:r>
      <w:r w:rsidRPr="00BB0C41" w:rsidR="00DE7B93">
        <w:rPr>
          <w:rFonts w:ascii="Times New Roman" w:eastAsia="Times New Roman" w:hAnsi="Times New Roman" w:cs="Times New Roman"/>
          <w:sz w:val="24"/>
          <w:szCs w:val="24"/>
        </w:rPr>
        <w:t xml:space="preserve"> </w:t>
      </w:r>
      <w:r w:rsidRPr="40B74AE1">
        <w:rPr>
          <w:rFonts w:ascii="Times New Roman" w:eastAsia="Times New Roman" w:hAnsi="Times New Roman" w:cs="Times New Roman"/>
          <w:sz w:val="24"/>
          <w:szCs w:val="24"/>
        </w:rPr>
        <w:t>involve</w:t>
      </w:r>
      <w:r w:rsidR="00DE7B93">
        <w:rPr>
          <w:rFonts w:ascii="Times New Roman" w:eastAsia="Times New Roman" w:hAnsi="Times New Roman" w:cs="Times New Roman"/>
          <w:sz w:val="24"/>
          <w:szCs w:val="24"/>
        </w:rPr>
        <w:t>s</w:t>
      </w:r>
      <w:r w:rsidRPr="40B74AE1">
        <w:rPr>
          <w:rFonts w:ascii="Times New Roman" w:eastAsia="Times New Roman" w:hAnsi="Times New Roman" w:cs="Times New Roman"/>
          <w:sz w:val="24"/>
          <w:szCs w:val="24"/>
        </w:rPr>
        <w:t xml:space="preserve"> requesting the supporting documentation after the item or service </w:t>
      </w:r>
      <w:r w:rsidR="00BB0C41">
        <w:rPr>
          <w:rFonts w:ascii="Times New Roman" w:eastAsia="Times New Roman" w:hAnsi="Times New Roman" w:cs="Times New Roman"/>
          <w:sz w:val="24"/>
          <w:szCs w:val="24"/>
        </w:rPr>
        <w:t>was</w:t>
      </w:r>
      <w:r w:rsidRPr="40B74AE1">
        <w:rPr>
          <w:rFonts w:ascii="Times New Roman" w:eastAsia="Times New Roman" w:hAnsi="Times New Roman" w:cs="Times New Roman"/>
          <w:sz w:val="24"/>
          <w:szCs w:val="24"/>
        </w:rPr>
        <w:t xml:space="preserve"> furnished</w:t>
      </w:r>
      <w:r w:rsidR="00DE7B93">
        <w:rPr>
          <w:rFonts w:ascii="Times New Roman" w:eastAsia="Times New Roman" w:hAnsi="Times New Roman" w:cs="Times New Roman"/>
          <w:sz w:val="24"/>
          <w:szCs w:val="24"/>
        </w:rPr>
        <w:t xml:space="preserve">, </w:t>
      </w:r>
      <w:r w:rsidRPr="40B74AE1">
        <w:rPr>
          <w:rFonts w:ascii="Times New Roman" w:eastAsia="Times New Roman" w:hAnsi="Times New Roman" w:cs="Times New Roman"/>
          <w:sz w:val="24"/>
          <w:szCs w:val="24"/>
        </w:rPr>
        <w:t xml:space="preserve">but before the claim is paid. This package is limited to the cost and time burden associated with prepay medical record review. The administrative action of post payment medical </w:t>
      </w:r>
      <w:r w:rsidR="00BB0C41">
        <w:rPr>
          <w:rFonts w:ascii="Times New Roman" w:eastAsia="Times New Roman" w:hAnsi="Times New Roman" w:cs="Times New Roman"/>
          <w:sz w:val="24"/>
          <w:szCs w:val="24"/>
        </w:rPr>
        <w:t xml:space="preserve">record </w:t>
      </w:r>
      <w:r w:rsidR="00DE7B93">
        <w:rPr>
          <w:rFonts w:ascii="Times New Roman" w:eastAsia="Times New Roman" w:hAnsi="Times New Roman" w:cs="Times New Roman"/>
          <w:sz w:val="24"/>
          <w:szCs w:val="24"/>
        </w:rPr>
        <w:t xml:space="preserve">review </w:t>
      </w:r>
      <w:r w:rsidRPr="40B74AE1">
        <w:rPr>
          <w:rFonts w:ascii="Times New Roman" w:eastAsia="Times New Roman" w:hAnsi="Times New Roman" w:cs="Times New Roman"/>
          <w:sz w:val="24"/>
          <w:szCs w:val="24"/>
        </w:rPr>
        <w:t xml:space="preserve">is mandated in the requirement found in </w:t>
      </w:r>
      <w:r w:rsidR="00CA29D1">
        <w:rPr>
          <w:rFonts w:ascii="Times New Roman" w:eastAsia="Times New Roman" w:hAnsi="Times New Roman" w:cs="Times New Roman"/>
          <w:sz w:val="24"/>
          <w:szCs w:val="24"/>
        </w:rPr>
        <w:t>§</w:t>
      </w:r>
      <w:r w:rsidRPr="40B74AE1">
        <w:rPr>
          <w:rFonts w:ascii="Times New Roman" w:eastAsia="Times New Roman" w:hAnsi="Times New Roman" w:cs="Times New Roman"/>
          <w:sz w:val="24"/>
          <w:szCs w:val="24"/>
        </w:rPr>
        <w:t>1893 of the SSA and thus not subject to the PRA requirements.</w:t>
      </w:r>
    </w:p>
    <w:p w:rsidR="00CD0596" w:rsidRPr="00CF3123" w:rsidP="65BCBFEB" w14:paraId="4A6BCE84" w14:textId="77777777">
      <w:pPr>
        <w:spacing w:after="0" w:line="240" w:lineRule="auto"/>
        <w:ind w:right="85"/>
        <w:rPr>
          <w:rFonts w:ascii="Times New Roman" w:eastAsia="Times New Roman" w:hAnsi="Times New Roman" w:cs="Times New Roman"/>
          <w:sz w:val="24"/>
          <w:szCs w:val="24"/>
        </w:rPr>
      </w:pPr>
    </w:p>
    <w:p w:rsidR="00CD0596" w:rsidRPr="00CF3123" w:rsidP="00A4503E" w14:paraId="24DE6E94" w14:textId="77777777">
      <w:pPr>
        <w:spacing w:after="0" w:line="240" w:lineRule="auto"/>
        <w:ind w:right="85"/>
        <w:rPr>
          <w:rFonts w:ascii="Times New Roman" w:eastAsia="Times New Roman" w:hAnsi="Times New Roman" w:cs="Times New Roman"/>
          <w:sz w:val="24"/>
          <w:szCs w:val="24"/>
        </w:rPr>
      </w:pPr>
      <w:r>
        <w:rPr>
          <w:rFonts w:ascii="Times New Roman" w:eastAsia="Times New Roman" w:hAnsi="Times New Roman" w:cs="Times New Roman"/>
          <w:sz w:val="24"/>
          <w:szCs w:val="24"/>
        </w:rPr>
        <w:t>Me</w:t>
      </w:r>
      <w:r w:rsidRPr="65BCBFEB" w:rsidR="65BCBFEB">
        <w:rPr>
          <w:rFonts w:ascii="Times New Roman" w:eastAsia="Times New Roman" w:hAnsi="Times New Roman" w:cs="Times New Roman"/>
          <w:sz w:val="24"/>
          <w:szCs w:val="24"/>
        </w:rPr>
        <w:t>dical record review require</w:t>
      </w:r>
      <w:r w:rsidR="004A01BE">
        <w:rPr>
          <w:rFonts w:ascii="Times New Roman" w:eastAsia="Times New Roman" w:hAnsi="Times New Roman" w:cs="Times New Roman"/>
          <w:sz w:val="24"/>
          <w:szCs w:val="24"/>
        </w:rPr>
        <w:t>s</w:t>
      </w:r>
      <w:r w:rsidRPr="65BCBFEB" w:rsidR="65BCBFEB">
        <w:rPr>
          <w:rFonts w:ascii="Times New Roman" w:eastAsia="Times New Roman" w:hAnsi="Times New Roman" w:cs="Times New Roman"/>
          <w:sz w:val="24"/>
          <w:szCs w:val="24"/>
        </w:rPr>
        <w:t xml:space="preserve"> the reviewer to make a </w:t>
      </w:r>
      <w:r w:rsidR="004A01BE">
        <w:rPr>
          <w:rFonts w:ascii="Times New Roman" w:eastAsia="Times New Roman" w:hAnsi="Times New Roman" w:cs="Times New Roman"/>
          <w:sz w:val="24"/>
          <w:szCs w:val="24"/>
        </w:rPr>
        <w:t xml:space="preserve">payment determination based upon </w:t>
      </w:r>
      <w:r w:rsidRPr="65BCBFEB" w:rsidR="65BCBFEB">
        <w:rPr>
          <w:rFonts w:ascii="Times New Roman" w:eastAsia="Times New Roman" w:hAnsi="Times New Roman" w:cs="Times New Roman"/>
          <w:sz w:val="24"/>
          <w:szCs w:val="24"/>
        </w:rPr>
        <w:t>clinical or other judgment</w:t>
      </w:r>
      <w:r w:rsidR="004A01BE">
        <w:rPr>
          <w:rFonts w:ascii="Times New Roman" w:eastAsia="Times New Roman" w:hAnsi="Times New Roman" w:cs="Times New Roman"/>
          <w:sz w:val="24"/>
          <w:szCs w:val="24"/>
        </w:rPr>
        <w:t>s</w:t>
      </w:r>
      <w:r w:rsidRPr="65BCBFEB" w:rsidR="65BCBFEB">
        <w:rPr>
          <w:rFonts w:ascii="Times New Roman" w:eastAsia="Times New Roman" w:hAnsi="Times New Roman" w:cs="Times New Roman"/>
          <w:sz w:val="24"/>
          <w:szCs w:val="24"/>
        </w:rPr>
        <w:t xml:space="preserve"> about whether an item or service is covered (</w:t>
      </w:r>
      <w:r w:rsidR="007002F0">
        <w:rPr>
          <w:rFonts w:ascii="Times New Roman" w:eastAsia="Times New Roman" w:hAnsi="Times New Roman" w:cs="Times New Roman"/>
          <w:sz w:val="24"/>
          <w:szCs w:val="24"/>
        </w:rPr>
        <w:t xml:space="preserve">e.g. </w:t>
      </w:r>
      <w:r w:rsidRPr="65BCBFEB" w:rsidR="65BCBFEB">
        <w:rPr>
          <w:rFonts w:ascii="Times New Roman" w:eastAsia="Times New Roman" w:hAnsi="Times New Roman" w:cs="Times New Roman"/>
          <w:sz w:val="24"/>
          <w:szCs w:val="24"/>
        </w:rPr>
        <w:t>h</w:t>
      </w:r>
      <w:r w:rsidR="00CA29D1">
        <w:rPr>
          <w:rFonts w:ascii="Times New Roman" w:eastAsia="Times New Roman" w:hAnsi="Times New Roman" w:cs="Times New Roman"/>
          <w:sz w:val="24"/>
          <w:szCs w:val="24"/>
        </w:rPr>
        <w:t>as</w:t>
      </w:r>
      <w:r w:rsidRPr="65BCBFEB" w:rsidR="65BCBFEB">
        <w:rPr>
          <w:rFonts w:ascii="Times New Roman" w:eastAsia="Times New Roman" w:hAnsi="Times New Roman" w:cs="Times New Roman"/>
          <w:sz w:val="24"/>
          <w:szCs w:val="24"/>
        </w:rPr>
        <w:t xml:space="preserve"> a benefit category, </w:t>
      </w:r>
      <w:r w:rsidR="00CA29D1">
        <w:rPr>
          <w:rFonts w:ascii="Times New Roman" w:eastAsia="Times New Roman" w:hAnsi="Times New Roman" w:cs="Times New Roman"/>
          <w:sz w:val="24"/>
          <w:szCs w:val="24"/>
        </w:rPr>
        <w:t>is</w:t>
      </w:r>
      <w:r w:rsidRPr="65BCBFEB" w:rsidR="00CA29D1">
        <w:rPr>
          <w:rFonts w:ascii="Times New Roman" w:eastAsia="Times New Roman" w:hAnsi="Times New Roman" w:cs="Times New Roman"/>
          <w:sz w:val="24"/>
          <w:szCs w:val="24"/>
        </w:rPr>
        <w:t xml:space="preserve"> </w:t>
      </w:r>
      <w:r w:rsidRPr="65BCBFEB" w:rsidR="65BCBFEB">
        <w:rPr>
          <w:rFonts w:ascii="Times New Roman" w:eastAsia="Times New Roman" w:hAnsi="Times New Roman" w:cs="Times New Roman"/>
          <w:sz w:val="24"/>
          <w:szCs w:val="24"/>
        </w:rPr>
        <w:t xml:space="preserve">not statutory excluded, and </w:t>
      </w:r>
      <w:r w:rsidR="00CA29D1">
        <w:rPr>
          <w:rFonts w:ascii="Times New Roman" w:eastAsia="Times New Roman" w:hAnsi="Times New Roman" w:cs="Times New Roman"/>
          <w:sz w:val="24"/>
          <w:szCs w:val="24"/>
        </w:rPr>
        <w:t>is</w:t>
      </w:r>
      <w:r w:rsidRPr="65BCBFEB" w:rsidR="00CA29D1">
        <w:rPr>
          <w:rFonts w:ascii="Times New Roman" w:eastAsia="Times New Roman" w:hAnsi="Times New Roman" w:cs="Times New Roman"/>
          <w:sz w:val="24"/>
          <w:szCs w:val="24"/>
        </w:rPr>
        <w:t xml:space="preserve"> </w:t>
      </w:r>
      <w:r w:rsidRPr="65BCBFEB" w:rsidR="65BCBFEB">
        <w:rPr>
          <w:rFonts w:ascii="Times New Roman" w:eastAsia="Times New Roman" w:hAnsi="Times New Roman" w:cs="Times New Roman"/>
          <w:sz w:val="24"/>
          <w:szCs w:val="24"/>
        </w:rPr>
        <w:t xml:space="preserve">reasonable and necessary), </w:t>
      </w:r>
      <w:r w:rsidR="007002F0">
        <w:rPr>
          <w:rFonts w:ascii="Times New Roman" w:eastAsia="Times New Roman" w:hAnsi="Times New Roman" w:cs="Times New Roman"/>
          <w:sz w:val="24"/>
          <w:szCs w:val="24"/>
        </w:rPr>
        <w:t xml:space="preserve">and </w:t>
      </w:r>
      <w:r w:rsidRPr="65BCBFEB" w:rsidR="65BCBFEB">
        <w:rPr>
          <w:rFonts w:ascii="Times New Roman" w:eastAsia="Times New Roman" w:hAnsi="Times New Roman" w:cs="Times New Roman"/>
          <w:sz w:val="24"/>
          <w:szCs w:val="24"/>
        </w:rPr>
        <w:t xml:space="preserve">properly coded and compliant with documentation </w:t>
      </w:r>
      <w:r w:rsidR="00F06D67">
        <w:rPr>
          <w:rFonts w:ascii="Times New Roman" w:eastAsia="Times New Roman" w:hAnsi="Times New Roman" w:cs="Times New Roman"/>
          <w:sz w:val="24"/>
          <w:szCs w:val="24"/>
        </w:rPr>
        <w:t xml:space="preserve">and payment </w:t>
      </w:r>
      <w:r w:rsidRPr="65BCBFEB" w:rsidR="65BCBFEB">
        <w:rPr>
          <w:rFonts w:ascii="Times New Roman" w:eastAsia="Times New Roman" w:hAnsi="Times New Roman" w:cs="Times New Roman"/>
          <w:sz w:val="24"/>
          <w:szCs w:val="24"/>
        </w:rPr>
        <w:t xml:space="preserve">rules. </w:t>
      </w:r>
      <w:r w:rsidRPr="65BCBFEB" w:rsidR="65BCBFEB">
        <w:rPr>
          <w:rFonts w:ascii="Times New Roman" w:eastAsia="Times New Roman" w:hAnsi="Times New Roman" w:cs="Times New Roman"/>
          <w:sz w:val="24"/>
          <w:szCs w:val="24"/>
        </w:rPr>
        <w:t>In order for</w:t>
      </w:r>
      <w:r w:rsidRPr="65BCBFEB" w:rsidR="65BCBFEB">
        <w:rPr>
          <w:rFonts w:ascii="Times New Roman" w:eastAsia="Times New Roman" w:hAnsi="Times New Roman" w:cs="Times New Roman"/>
          <w:sz w:val="24"/>
          <w:szCs w:val="24"/>
        </w:rPr>
        <w:t xml:space="preserve"> this determination to be made, the provider/supplier must submit a copy of the medical records</w:t>
      </w:r>
      <w:r>
        <w:rPr>
          <w:rFonts w:ascii="Times New Roman" w:eastAsia="Times New Roman" w:hAnsi="Times New Roman" w:cs="Times New Roman"/>
          <w:sz w:val="24"/>
          <w:szCs w:val="24"/>
        </w:rPr>
        <w:t xml:space="preserve"> in response to the ADR sent by the Medicare contractor</w:t>
      </w:r>
      <w:r w:rsidRPr="65BCBFEB" w:rsidR="65BCBFEB">
        <w:rPr>
          <w:rFonts w:ascii="Times New Roman" w:eastAsia="Times New Roman" w:hAnsi="Times New Roman" w:cs="Times New Roman"/>
          <w:sz w:val="24"/>
          <w:szCs w:val="24"/>
        </w:rPr>
        <w:t xml:space="preserve"> to support the item/service. For example, in prepayment medical record review </w:t>
      </w:r>
      <w:r w:rsidR="00CA29D1">
        <w:rPr>
          <w:rFonts w:ascii="Times New Roman" w:eastAsia="Times New Roman" w:hAnsi="Times New Roman" w:cs="Times New Roman"/>
          <w:sz w:val="24"/>
          <w:szCs w:val="24"/>
        </w:rPr>
        <w:t xml:space="preserve">for a </w:t>
      </w:r>
      <w:r w:rsidRPr="00EA1146">
        <w:rPr>
          <w:rFonts w:ascii="Times New Roman" w:eastAsia="Times New Roman" w:hAnsi="Times New Roman" w:cs="Times New Roman"/>
          <w:sz w:val="24"/>
          <w:szCs w:val="24"/>
        </w:rPr>
        <w:t>bedside commode that has already been furnished</w:t>
      </w:r>
      <w:r w:rsidRPr="65BCBFEB" w:rsidR="65BCBFEB">
        <w:rPr>
          <w:rFonts w:ascii="Times New Roman" w:eastAsia="Times New Roman" w:hAnsi="Times New Roman" w:cs="Times New Roman"/>
          <w:sz w:val="24"/>
          <w:szCs w:val="24"/>
        </w:rPr>
        <w:t>, the provider/supplier submits documentation for</w:t>
      </w:r>
      <w:r w:rsidR="00A97F3F">
        <w:rPr>
          <w:rFonts w:ascii="Times New Roman" w:eastAsia="Times New Roman" w:hAnsi="Times New Roman" w:cs="Times New Roman"/>
          <w:sz w:val="24"/>
          <w:szCs w:val="24"/>
        </w:rPr>
        <w:t xml:space="preserve"> </w:t>
      </w:r>
      <w:r w:rsidR="00DE7B93">
        <w:rPr>
          <w:rFonts w:ascii="Times New Roman" w:eastAsia="Times New Roman" w:hAnsi="Times New Roman" w:cs="Times New Roman"/>
          <w:sz w:val="24"/>
          <w:szCs w:val="24"/>
        </w:rPr>
        <w:t>review</w:t>
      </w:r>
      <w:r w:rsidRPr="65BCBFEB" w:rsidR="00DE7B93">
        <w:rPr>
          <w:rFonts w:ascii="Times New Roman" w:eastAsia="Times New Roman" w:hAnsi="Times New Roman" w:cs="Times New Roman"/>
          <w:sz w:val="24"/>
          <w:szCs w:val="24"/>
        </w:rPr>
        <w:t xml:space="preserve"> </w:t>
      </w:r>
      <w:r w:rsidRPr="65BCBFEB" w:rsidR="65BCBFEB">
        <w:rPr>
          <w:rFonts w:ascii="Times New Roman" w:eastAsia="Times New Roman" w:hAnsi="Times New Roman" w:cs="Times New Roman"/>
          <w:sz w:val="24"/>
          <w:szCs w:val="24"/>
        </w:rPr>
        <w:t xml:space="preserve">after the claim </w:t>
      </w:r>
      <w:r w:rsidR="00A97F3F">
        <w:rPr>
          <w:rFonts w:ascii="Times New Roman" w:eastAsia="Times New Roman" w:hAnsi="Times New Roman" w:cs="Times New Roman"/>
          <w:sz w:val="24"/>
          <w:szCs w:val="24"/>
        </w:rPr>
        <w:t>is</w:t>
      </w:r>
      <w:r w:rsidRPr="65BCBFEB" w:rsidR="65BCBFEB">
        <w:rPr>
          <w:rFonts w:ascii="Times New Roman" w:eastAsia="Times New Roman" w:hAnsi="Times New Roman" w:cs="Times New Roman"/>
          <w:sz w:val="24"/>
          <w:szCs w:val="24"/>
        </w:rPr>
        <w:t xml:space="preserve"> submitted for payment</w:t>
      </w:r>
      <w:r w:rsidR="00DE7B93">
        <w:rPr>
          <w:rFonts w:ascii="Times New Roman" w:eastAsia="Times New Roman" w:hAnsi="Times New Roman" w:cs="Times New Roman"/>
          <w:sz w:val="24"/>
          <w:szCs w:val="24"/>
        </w:rPr>
        <w:t xml:space="preserve">, </w:t>
      </w:r>
      <w:r w:rsidRPr="65BCBFEB" w:rsidR="65BCBFEB">
        <w:rPr>
          <w:rFonts w:ascii="Times New Roman" w:eastAsia="Times New Roman" w:hAnsi="Times New Roman" w:cs="Times New Roman"/>
          <w:sz w:val="24"/>
          <w:szCs w:val="24"/>
        </w:rPr>
        <w:t>but before the payment is made.  This documentation includes</w:t>
      </w:r>
      <w:r w:rsidR="00A97F3F">
        <w:rPr>
          <w:rFonts w:ascii="Times New Roman" w:eastAsia="Times New Roman" w:hAnsi="Times New Roman" w:cs="Times New Roman"/>
          <w:sz w:val="24"/>
          <w:szCs w:val="24"/>
        </w:rPr>
        <w:t>, but is not limited to</w:t>
      </w:r>
      <w:r w:rsidR="00CA29D1">
        <w:rPr>
          <w:rFonts w:ascii="Times New Roman" w:eastAsia="Times New Roman" w:hAnsi="Times New Roman" w:cs="Times New Roman"/>
          <w:sz w:val="24"/>
          <w:szCs w:val="24"/>
        </w:rPr>
        <w:t>,</w:t>
      </w:r>
      <w:r w:rsidRPr="65BCBFEB" w:rsidR="65BCBFEB">
        <w:rPr>
          <w:rFonts w:ascii="Times New Roman" w:eastAsia="Times New Roman" w:hAnsi="Times New Roman" w:cs="Times New Roman"/>
          <w:sz w:val="24"/>
          <w:szCs w:val="24"/>
        </w:rPr>
        <w:t xml:space="preserve"> physician</w:t>
      </w:r>
      <w:r w:rsidR="00A97F3F">
        <w:rPr>
          <w:rFonts w:ascii="Times New Roman" w:eastAsia="Times New Roman" w:hAnsi="Times New Roman" w:cs="Times New Roman"/>
          <w:sz w:val="24"/>
          <w:szCs w:val="24"/>
        </w:rPr>
        <w:t>/practitioner</w:t>
      </w:r>
      <w:r w:rsidRPr="65BCBFEB" w:rsidR="65BCBFEB">
        <w:rPr>
          <w:rFonts w:ascii="Times New Roman" w:eastAsia="Times New Roman" w:hAnsi="Times New Roman" w:cs="Times New Roman"/>
          <w:sz w:val="24"/>
          <w:szCs w:val="24"/>
        </w:rPr>
        <w:t xml:space="preserve"> notes, supplier notes and other medical documentation that supports the medical necessity of the claim.</w:t>
      </w:r>
    </w:p>
    <w:p w:rsidR="00CD0596" w:rsidRPr="00CF3123" w14:paraId="0444E854" w14:textId="77777777">
      <w:pPr>
        <w:spacing w:before="16" w:after="0" w:line="260" w:lineRule="exact"/>
        <w:rPr>
          <w:rFonts w:ascii="Times New Roman" w:hAnsi="Times New Roman" w:cs="Times New Roman"/>
          <w:sz w:val="24"/>
          <w:szCs w:val="24"/>
        </w:rPr>
      </w:pPr>
    </w:p>
    <w:p w:rsidR="00CD0596" w:rsidP="00DF0B54" w14:paraId="629199B5" w14:textId="77777777">
      <w:pPr>
        <w:spacing w:after="0" w:line="240" w:lineRule="auto"/>
        <w:ind w:right="168"/>
        <w:rPr>
          <w:rFonts w:ascii="Times New Roman" w:eastAsia="Times New Roman" w:hAnsi="Times New Roman" w:cs="Times New Roman"/>
          <w:sz w:val="24"/>
          <w:szCs w:val="24"/>
        </w:rPr>
      </w:pPr>
      <w:r>
        <w:rPr>
          <w:rFonts w:ascii="Times New Roman" w:eastAsia="Times New Roman" w:hAnsi="Times New Roman" w:cs="Times New Roman"/>
          <w:sz w:val="24"/>
          <w:szCs w:val="24"/>
        </w:rPr>
        <w:t>MACs</w:t>
      </w:r>
      <w:r w:rsidR="0051609E">
        <w:rPr>
          <w:rFonts w:ascii="Times New Roman" w:eastAsia="Times New Roman" w:hAnsi="Times New Roman" w:cs="Times New Roman"/>
          <w:sz w:val="24"/>
          <w:szCs w:val="24"/>
        </w:rPr>
        <w:t xml:space="preserve"> </w:t>
      </w:r>
      <w:r w:rsidR="00A97F3F">
        <w:rPr>
          <w:rFonts w:ascii="Times New Roman" w:eastAsia="Times New Roman" w:hAnsi="Times New Roman" w:cs="Times New Roman"/>
          <w:sz w:val="24"/>
          <w:szCs w:val="24"/>
        </w:rPr>
        <w:t xml:space="preserve">and UPICs are two review </w:t>
      </w:r>
      <w:r w:rsidR="00FD7A36">
        <w:rPr>
          <w:rFonts w:ascii="Times New Roman" w:eastAsia="Times New Roman" w:hAnsi="Times New Roman" w:cs="Times New Roman"/>
          <w:sz w:val="24"/>
          <w:szCs w:val="24"/>
        </w:rPr>
        <w:t xml:space="preserve">contractors </w:t>
      </w:r>
      <w:r w:rsidR="00A97F3F">
        <w:rPr>
          <w:rFonts w:ascii="Times New Roman" w:eastAsia="Times New Roman" w:hAnsi="Times New Roman" w:cs="Times New Roman"/>
          <w:sz w:val="24"/>
          <w:szCs w:val="24"/>
        </w:rPr>
        <w:t xml:space="preserve">that conduct prepay medical review as well as post pay medical review.  Other review </w:t>
      </w:r>
      <w:r w:rsidR="00FD7A36">
        <w:rPr>
          <w:rFonts w:ascii="Times New Roman" w:eastAsia="Times New Roman" w:hAnsi="Times New Roman" w:cs="Times New Roman"/>
          <w:sz w:val="24"/>
          <w:szCs w:val="24"/>
        </w:rPr>
        <w:t>contractors</w:t>
      </w:r>
      <w:r w:rsidR="00A97F3F">
        <w:rPr>
          <w:rFonts w:ascii="Times New Roman" w:eastAsia="Times New Roman" w:hAnsi="Times New Roman" w:cs="Times New Roman"/>
          <w:sz w:val="24"/>
          <w:szCs w:val="24"/>
        </w:rPr>
        <w:t xml:space="preserve"> conduct post pay medical review only.</w:t>
      </w:r>
      <w:r w:rsidRPr="2B46C307" w:rsidR="000C451E">
        <w:rPr>
          <w:rFonts w:ascii="Times New Roman" w:eastAsia="Times New Roman" w:hAnsi="Times New Roman" w:cs="Times New Roman"/>
          <w:sz w:val="24"/>
          <w:szCs w:val="24"/>
        </w:rPr>
        <w:t xml:space="preserve">  The UPIC</w:t>
      </w:r>
      <w:r>
        <w:rPr>
          <w:rFonts w:ascii="Times New Roman" w:eastAsia="Times New Roman" w:hAnsi="Times New Roman" w:cs="Times New Roman"/>
          <w:sz w:val="24"/>
          <w:szCs w:val="24"/>
        </w:rPr>
        <w:t>’</w:t>
      </w:r>
      <w:r w:rsidRPr="2B46C307" w:rsidR="000C451E">
        <w:rPr>
          <w:rFonts w:ascii="Times New Roman" w:eastAsia="Times New Roman" w:hAnsi="Times New Roman" w:cs="Times New Roman"/>
          <w:sz w:val="24"/>
          <w:szCs w:val="24"/>
        </w:rPr>
        <w:t xml:space="preserve">s </w:t>
      </w:r>
      <w:r w:rsidR="00A97F3F">
        <w:rPr>
          <w:rFonts w:ascii="Times New Roman" w:eastAsia="Times New Roman" w:hAnsi="Times New Roman" w:cs="Times New Roman"/>
          <w:sz w:val="24"/>
          <w:szCs w:val="24"/>
        </w:rPr>
        <w:t>prepay medical</w:t>
      </w:r>
      <w:r w:rsidRPr="2B46C307" w:rsidR="000C451E">
        <w:rPr>
          <w:rFonts w:ascii="Times New Roman" w:eastAsia="Times New Roman" w:hAnsi="Times New Roman" w:cs="Times New Roman"/>
          <w:sz w:val="24"/>
          <w:szCs w:val="24"/>
        </w:rPr>
        <w:t xml:space="preserve"> review </w:t>
      </w:r>
      <w:r w:rsidR="00A97F3F">
        <w:rPr>
          <w:rFonts w:ascii="Times New Roman" w:eastAsia="Times New Roman" w:hAnsi="Times New Roman" w:cs="Times New Roman"/>
          <w:sz w:val="24"/>
          <w:szCs w:val="24"/>
        </w:rPr>
        <w:t xml:space="preserve">activities focus on </w:t>
      </w:r>
      <w:r w:rsidRPr="2B46C307" w:rsidR="000C451E">
        <w:rPr>
          <w:rFonts w:ascii="Times New Roman" w:eastAsia="Times New Roman" w:hAnsi="Times New Roman" w:cs="Times New Roman"/>
          <w:sz w:val="24"/>
          <w:szCs w:val="24"/>
        </w:rPr>
        <w:t xml:space="preserve">suspicion of fraudulent activity. </w:t>
      </w:r>
      <w:r w:rsidR="00A97F3F">
        <w:rPr>
          <w:rFonts w:ascii="Times New Roman" w:eastAsia="Times New Roman" w:hAnsi="Times New Roman" w:cs="Times New Roman"/>
          <w:sz w:val="24"/>
          <w:szCs w:val="24"/>
        </w:rPr>
        <w:t xml:space="preserve">The </w:t>
      </w:r>
      <w:r w:rsidR="0084579E">
        <w:rPr>
          <w:rFonts w:ascii="Times New Roman" w:eastAsia="Times New Roman" w:hAnsi="Times New Roman" w:cs="Times New Roman"/>
          <w:sz w:val="24"/>
          <w:szCs w:val="24"/>
        </w:rPr>
        <w:t>MAC</w:t>
      </w:r>
      <w:r>
        <w:rPr>
          <w:rFonts w:ascii="Times New Roman" w:eastAsia="Times New Roman" w:hAnsi="Times New Roman" w:cs="Times New Roman"/>
          <w:sz w:val="24"/>
          <w:szCs w:val="24"/>
        </w:rPr>
        <w:t>’</w:t>
      </w:r>
      <w:r w:rsidR="0084579E">
        <w:rPr>
          <w:rFonts w:ascii="Times New Roman" w:eastAsia="Times New Roman" w:hAnsi="Times New Roman" w:cs="Times New Roman"/>
          <w:sz w:val="24"/>
          <w:szCs w:val="24"/>
        </w:rPr>
        <w:t xml:space="preserve">s </w:t>
      </w:r>
      <w:r w:rsidR="00A97F3F">
        <w:rPr>
          <w:rFonts w:ascii="Times New Roman" w:eastAsia="Times New Roman" w:hAnsi="Times New Roman" w:cs="Times New Roman"/>
          <w:sz w:val="24"/>
          <w:szCs w:val="24"/>
        </w:rPr>
        <w:t xml:space="preserve">prepay medical review activities aim to correct inappropriate billing behavior of </w:t>
      </w:r>
      <w:r w:rsidR="001872E0">
        <w:rPr>
          <w:rFonts w:ascii="Times New Roman" w:eastAsia="Times New Roman" w:hAnsi="Times New Roman" w:cs="Times New Roman"/>
          <w:sz w:val="24"/>
          <w:szCs w:val="24"/>
        </w:rPr>
        <w:t>providers/suppliers</w:t>
      </w:r>
      <w:r w:rsidR="00A97F3F">
        <w:rPr>
          <w:rFonts w:ascii="Times New Roman" w:eastAsia="Times New Roman" w:hAnsi="Times New Roman" w:cs="Times New Roman"/>
          <w:sz w:val="24"/>
          <w:szCs w:val="24"/>
        </w:rPr>
        <w:t xml:space="preserve"> </w:t>
      </w:r>
      <w:r w:rsidR="0051609E">
        <w:rPr>
          <w:rFonts w:ascii="Times New Roman" w:eastAsia="Times New Roman" w:hAnsi="Times New Roman" w:cs="Times New Roman"/>
          <w:sz w:val="24"/>
          <w:szCs w:val="24"/>
        </w:rPr>
        <w:t>in order to</w:t>
      </w:r>
      <w:r w:rsidR="0051609E">
        <w:rPr>
          <w:rFonts w:ascii="Times New Roman" w:eastAsia="Times New Roman" w:hAnsi="Times New Roman" w:cs="Times New Roman"/>
          <w:sz w:val="24"/>
          <w:szCs w:val="24"/>
        </w:rPr>
        <w:t xml:space="preserve"> submit </w:t>
      </w:r>
      <w:r w:rsidR="00A97F3F">
        <w:rPr>
          <w:rFonts w:ascii="Times New Roman" w:eastAsia="Times New Roman" w:hAnsi="Times New Roman" w:cs="Times New Roman"/>
          <w:sz w:val="24"/>
          <w:szCs w:val="24"/>
        </w:rPr>
        <w:t xml:space="preserve">claims correctly. </w:t>
      </w:r>
      <w:r w:rsidR="001872E0">
        <w:rPr>
          <w:rFonts w:ascii="Times New Roman" w:eastAsia="Times New Roman" w:hAnsi="Times New Roman" w:cs="Times New Roman"/>
          <w:sz w:val="24"/>
          <w:szCs w:val="24"/>
        </w:rPr>
        <w:t>Historically,</w:t>
      </w:r>
      <w:r w:rsidR="0084579E">
        <w:rPr>
          <w:rFonts w:ascii="Times New Roman" w:eastAsia="Times New Roman" w:hAnsi="Times New Roman" w:cs="Times New Roman"/>
          <w:sz w:val="24"/>
          <w:szCs w:val="24"/>
        </w:rPr>
        <w:t xml:space="preserve"> </w:t>
      </w:r>
      <w:r w:rsidR="00A97F3F">
        <w:rPr>
          <w:rFonts w:ascii="Times New Roman" w:eastAsia="Times New Roman" w:hAnsi="Times New Roman" w:cs="Times New Roman"/>
          <w:sz w:val="24"/>
          <w:szCs w:val="24"/>
        </w:rPr>
        <w:t xml:space="preserve">MACs </w:t>
      </w:r>
      <w:r>
        <w:rPr>
          <w:rFonts w:ascii="Times New Roman" w:eastAsia="Times New Roman" w:hAnsi="Times New Roman" w:cs="Times New Roman"/>
          <w:sz w:val="24"/>
          <w:szCs w:val="24"/>
        </w:rPr>
        <w:t xml:space="preserve">have </w:t>
      </w:r>
      <w:r w:rsidR="0084579E">
        <w:rPr>
          <w:rFonts w:ascii="Times New Roman" w:eastAsia="Times New Roman" w:hAnsi="Times New Roman" w:cs="Times New Roman"/>
          <w:sz w:val="24"/>
          <w:szCs w:val="24"/>
        </w:rPr>
        <w:t xml:space="preserve">conducted prepay medical review on a particular item/service/drug/device that included all providers or suppliers submitting a subject claim. Currently, MACs conduct prepay medical review subject to the requirements of Medicare’s Targeted Probe and Educate (TPE) program. Instead of </w:t>
      </w:r>
      <w:r w:rsidR="0051609E">
        <w:rPr>
          <w:rFonts w:ascii="Times New Roman" w:eastAsia="Times New Roman" w:hAnsi="Times New Roman" w:cs="Times New Roman"/>
          <w:sz w:val="24"/>
          <w:szCs w:val="24"/>
        </w:rPr>
        <w:t>including</w:t>
      </w:r>
      <w:r w:rsidR="0084579E">
        <w:rPr>
          <w:rFonts w:ascii="Times New Roman" w:eastAsia="Times New Roman" w:hAnsi="Times New Roman" w:cs="Times New Roman"/>
          <w:sz w:val="24"/>
          <w:szCs w:val="24"/>
        </w:rPr>
        <w:t xml:space="preserve"> all providers/suppliers submitting a specific type of claim, TPE requires MACs to identify providers and suppliers </w:t>
      </w:r>
      <w:r w:rsidR="001872E0">
        <w:rPr>
          <w:rFonts w:ascii="Times New Roman" w:eastAsia="Times New Roman" w:hAnsi="Times New Roman" w:cs="Times New Roman"/>
          <w:sz w:val="24"/>
          <w:szCs w:val="24"/>
        </w:rPr>
        <w:t xml:space="preserve">exhibiting outlier billing behaviors </w:t>
      </w:r>
      <w:r w:rsidR="0084579E">
        <w:rPr>
          <w:rFonts w:ascii="Times New Roman" w:eastAsia="Times New Roman" w:hAnsi="Times New Roman" w:cs="Times New Roman"/>
          <w:sz w:val="24"/>
          <w:szCs w:val="24"/>
        </w:rPr>
        <w:t xml:space="preserve">only.  </w:t>
      </w:r>
      <w:r w:rsidRPr="001872E0" w:rsidR="001872E0">
        <w:rPr>
          <w:rFonts w:ascii="Times New Roman" w:eastAsia="Times New Roman" w:hAnsi="Times New Roman" w:cs="Times New Roman"/>
          <w:sz w:val="24"/>
          <w:szCs w:val="24"/>
        </w:rPr>
        <w:t xml:space="preserve">Examples of outlier billing behaviors include unusual patterns such as prescribing the same items and/or services for a high number of patients, consistently prescribing inappropriate treatments, unexplained increases in volume when compared to historical or peer trends, or any other reasons as determined by the Secretary or designee. </w:t>
      </w:r>
      <w:r w:rsidR="00FF31D1">
        <w:rPr>
          <w:rFonts w:ascii="Times New Roman" w:eastAsia="Times New Roman" w:hAnsi="Times New Roman" w:cs="Times New Roman"/>
          <w:sz w:val="24"/>
          <w:szCs w:val="24"/>
        </w:rPr>
        <w:t xml:space="preserve">The result is that there are less claims subject to review, but more education aimed at outlier claim submitters. </w:t>
      </w:r>
      <w:r w:rsidRPr="00CF3123" w:rsidR="000C451E">
        <w:rPr>
          <w:rFonts w:ascii="Times New Roman" w:eastAsia="Times New Roman" w:hAnsi="Times New Roman" w:cs="Times New Roman"/>
          <w:sz w:val="24"/>
          <w:szCs w:val="24"/>
        </w:rPr>
        <w:t xml:space="preserve"> </w:t>
      </w:r>
      <w:r w:rsidR="001872E0">
        <w:rPr>
          <w:rFonts w:ascii="Times New Roman" w:eastAsia="Times New Roman" w:hAnsi="Times New Roman" w:cs="Times New Roman"/>
          <w:sz w:val="24"/>
          <w:szCs w:val="24"/>
        </w:rPr>
        <w:t>Data analysis</w:t>
      </w:r>
      <w:r w:rsidRPr="00CF3123" w:rsidR="001872E0">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pacing w:val="2"/>
          <w:sz w:val="24"/>
          <w:szCs w:val="24"/>
        </w:rPr>
        <w:t>p</w:t>
      </w:r>
      <w:r w:rsidRPr="00CF3123" w:rsidR="000C451E">
        <w:rPr>
          <w:rFonts w:ascii="Times New Roman" w:eastAsia="Times New Roman" w:hAnsi="Times New Roman" w:cs="Times New Roman"/>
          <w:sz w:val="24"/>
          <w:szCs w:val="24"/>
        </w:rPr>
        <w:t>ro</w:t>
      </w:r>
      <w:r w:rsidRPr="00CF3123" w:rsidR="000C451E">
        <w:rPr>
          <w:rFonts w:ascii="Times New Roman" w:eastAsia="Times New Roman" w:hAnsi="Times New Roman" w:cs="Times New Roman"/>
          <w:spacing w:val="-2"/>
          <w:sz w:val="24"/>
          <w:szCs w:val="24"/>
        </w:rPr>
        <w:t>c</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du</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s</w:t>
      </w:r>
      <w:r w:rsidRPr="00CF3123" w:rsidR="000C451E">
        <w:rPr>
          <w:rFonts w:ascii="Times New Roman" w:eastAsia="Times New Roman" w:hAnsi="Times New Roman" w:cs="Times New Roman"/>
          <w:spacing w:val="2"/>
          <w:sz w:val="24"/>
          <w:szCs w:val="24"/>
        </w:rPr>
        <w:t xml:space="preserve"> </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z w:val="24"/>
          <w:szCs w:val="24"/>
        </w:rPr>
        <w:t>e</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discuss</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 xml:space="preserve">d </w:t>
      </w:r>
      <w:r w:rsidRPr="00CF3123" w:rsidR="000C451E">
        <w:rPr>
          <w:rFonts w:ascii="Times New Roman" w:eastAsia="Times New Roman" w:hAnsi="Times New Roman" w:cs="Times New Roman"/>
          <w:spacing w:val="3"/>
          <w:sz w:val="24"/>
          <w:szCs w:val="24"/>
        </w:rPr>
        <w:t>i</w:t>
      </w:r>
      <w:r w:rsidRPr="00CF3123" w:rsidR="000C451E">
        <w:rPr>
          <w:rFonts w:ascii="Times New Roman" w:eastAsia="Times New Roman" w:hAnsi="Times New Roman" w:cs="Times New Roman"/>
          <w:sz w:val="24"/>
          <w:szCs w:val="24"/>
        </w:rPr>
        <w:t xml:space="preserve">n the </w:t>
      </w:r>
      <w:r w:rsidRPr="00CF3123" w:rsidR="000C451E">
        <w:rPr>
          <w:rFonts w:ascii="Times New Roman" w:eastAsia="Times New Roman" w:hAnsi="Times New Roman" w:cs="Times New Roman"/>
          <w:spacing w:val="3"/>
          <w:sz w:val="24"/>
          <w:szCs w:val="24"/>
        </w:rPr>
        <w:t>P</w:t>
      </w:r>
      <w:r w:rsidRPr="00CF3123" w:rsidR="000C451E">
        <w:rPr>
          <w:rFonts w:ascii="Times New Roman" w:eastAsia="Times New Roman" w:hAnsi="Times New Roman" w:cs="Times New Roman"/>
          <w:spacing w:val="-6"/>
          <w:sz w:val="24"/>
          <w:szCs w:val="24"/>
        </w:rPr>
        <w:t>I</w:t>
      </w:r>
      <w:r w:rsidRPr="00CF3123" w:rsidR="000C451E">
        <w:rPr>
          <w:rFonts w:ascii="Times New Roman" w:eastAsia="Times New Roman" w:hAnsi="Times New Roman" w:cs="Times New Roman"/>
          <w:sz w:val="24"/>
          <w:szCs w:val="24"/>
        </w:rPr>
        <w:t xml:space="preserve">M </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 xml:space="preserve">nd </w:t>
      </w:r>
      <w:r w:rsidRPr="00CF3123" w:rsidR="000C451E">
        <w:rPr>
          <w:rFonts w:ascii="Times New Roman" w:eastAsia="Times New Roman" w:hAnsi="Times New Roman" w:cs="Times New Roman"/>
          <w:spacing w:val="3"/>
          <w:sz w:val="24"/>
          <w:szCs w:val="24"/>
        </w:rPr>
        <w:t>m</w:t>
      </w:r>
      <w:r w:rsidRPr="00CF3123" w:rsidR="000C451E">
        <w:rPr>
          <w:rFonts w:ascii="Times New Roman" w:eastAsia="Times New Roman" w:hAnsi="Times New Roman" w:cs="Times New Roman"/>
          <w:spacing w:val="4"/>
          <w:sz w:val="24"/>
          <w:szCs w:val="24"/>
        </w:rPr>
        <w:t>a</w:t>
      </w:r>
      <w:r w:rsidRPr="00CF3123" w:rsidR="000C451E">
        <w:rPr>
          <w:rFonts w:ascii="Times New Roman" w:eastAsia="Times New Roman" w:hAnsi="Times New Roman" w:cs="Times New Roman"/>
          <w:sz w:val="24"/>
          <w:szCs w:val="24"/>
        </w:rPr>
        <w:t>y</w:t>
      </w:r>
      <w:r w:rsidRPr="00CF3123" w:rsidR="000C451E">
        <w:rPr>
          <w:rFonts w:ascii="Times New Roman" w:eastAsia="Times New Roman" w:hAnsi="Times New Roman" w:cs="Times New Roman"/>
          <w:spacing w:val="-5"/>
          <w:sz w:val="24"/>
          <w:szCs w:val="24"/>
        </w:rPr>
        <w:t xml:space="preserve"> </w:t>
      </w:r>
      <w:r w:rsidRPr="00CF3123" w:rsidR="000C451E">
        <w:rPr>
          <w:rFonts w:ascii="Times New Roman" w:eastAsia="Times New Roman" w:hAnsi="Times New Roman" w:cs="Times New Roman"/>
          <w:sz w:val="24"/>
          <w:szCs w:val="24"/>
        </w:rPr>
        <w:t>be</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b</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s</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 xml:space="preserve">d on </w:t>
      </w:r>
      <w:r w:rsidRPr="00CF3123" w:rsidR="000C451E">
        <w:rPr>
          <w:rFonts w:ascii="Times New Roman" w:eastAsia="Times New Roman" w:hAnsi="Times New Roman" w:cs="Times New Roman"/>
          <w:spacing w:val="-1"/>
          <w:sz w:val="24"/>
          <w:szCs w:val="24"/>
        </w:rPr>
        <w:t>c</w:t>
      </w:r>
      <w:r w:rsidRPr="00CF3123" w:rsidR="000C451E">
        <w:rPr>
          <w:rFonts w:ascii="Times New Roman" w:eastAsia="Times New Roman" w:hAnsi="Times New Roman" w:cs="Times New Roman"/>
          <w:sz w:val="24"/>
          <w:szCs w:val="24"/>
        </w:rPr>
        <w:t>laims d</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 xml:space="preserve">ta </w:t>
      </w:r>
      <w:r w:rsidRPr="00CF3123" w:rsidR="000C451E">
        <w:rPr>
          <w:rFonts w:ascii="Times New Roman" w:eastAsia="Times New Roman" w:hAnsi="Times New Roman" w:cs="Times New Roman"/>
          <w:spacing w:val="-1"/>
          <w:sz w:val="24"/>
          <w:szCs w:val="24"/>
        </w:rPr>
        <w:t>(</w:t>
      </w:r>
      <w:r w:rsidRPr="00CF3123" w:rsidR="000C451E">
        <w:rPr>
          <w:rFonts w:ascii="Times New Roman" w:eastAsia="Times New Roman" w:hAnsi="Times New Roman" w:cs="Times New Roman"/>
          <w:sz w:val="24"/>
          <w:szCs w:val="24"/>
        </w:rPr>
        <w:t>n</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t</w:t>
      </w:r>
      <w:r w:rsidRPr="00CF3123" w:rsidR="000C451E">
        <w:rPr>
          <w:rFonts w:ascii="Times New Roman" w:eastAsia="Times New Roman" w:hAnsi="Times New Roman" w:cs="Times New Roman"/>
          <w:spacing w:val="1"/>
          <w:sz w:val="24"/>
          <w:szCs w:val="24"/>
        </w:rPr>
        <w:t>i</w:t>
      </w:r>
      <w:r w:rsidRPr="00CF3123" w:rsidR="000C451E">
        <w:rPr>
          <w:rFonts w:ascii="Times New Roman" w:eastAsia="Times New Roman" w:hAnsi="Times New Roman" w:cs="Times New Roman"/>
          <w:sz w:val="24"/>
          <w:szCs w:val="24"/>
        </w:rPr>
        <w:t>on</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l and/</w:t>
      </w:r>
      <w:r w:rsidRPr="00CF3123" w:rsidR="000C451E">
        <w:rPr>
          <w:rFonts w:ascii="Times New Roman" w:eastAsia="Times New Roman" w:hAnsi="Times New Roman" w:cs="Times New Roman"/>
          <w:spacing w:val="2"/>
          <w:sz w:val="24"/>
          <w:szCs w:val="24"/>
        </w:rPr>
        <w:t>o</w:t>
      </w:r>
      <w:r w:rsidRPr="00CF3123" w:rsidR="000C451E">
        <w:rPr>
          <w:rFonts w:ascii="Times New Roman" w:eastAsia="Times New Roman" w:hAnsi="Times New Roman" w:cs="Times New Roman"/>
          <w:sz w:val="24"/>
          <w:szCs w:val="24"/>
        </w:rPr>
        <w:t>r lo</w:t>
      </w:r>
      <w:r w:rsidRPr="00CF3123" w:rsidR="000C451E">
        <w:rPr>
          <w:rFonts w:ascii="Times New Roman" w:eastAsia="Times New Roman" w:hAnsi="Times New Roman" w:cs="Times New Roman"/>
          <w:spacing w:val="-1"/>
          <w:sz w:val="24"/>
          <w:szCs w:val="24"/>
        </w:rPr>
        <w:t>c</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l), b</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n</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fi</w:t>
      </w:r>
      <w:r w:rsidRPr="00CF3123" w:rsidR="000C451E">
        <w:rPr>
          <w:rFonts w:ascii="Times New Roman" w:eastAsia="Times New Roman" w:hAnsi="Times New Roman" w:cs="Times New Roman"/>
          <w:spacing w:val="-1"/>
          <w:sz w:val="24"/>
          <w:szCs w:val="24"/>
        </w:rPr>
        <w:t>c</w:t>
      </w:r>
      <w:r w:rsidRPr="00CF3123" w:rsidR="000C451E">
        <w:rPr>
          <w:rFonts w:ascii="Times New Roman" w:eastAsia="Times New Roman" w:hAnsi="Times New Roman" w:cs="Times New Roman"/>
          <w:spacing w:val="3"/>
          <w:sz w:val="24"/>
          <w:szCs w:val="24"/>
        </w:rPr>
        <w:t>i</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pacing w:val="4"/>
          <w:sz w:val="24"/>
          <w:szCs w:val="24"/>
        </w:rPr>
        <w:t>r</w:t>
      </w:r>
      <w:r w:rsidRPr="00CF3123" w:rsidR="000C451E">
        <w:rPr>
          <w:rFonts w:ascii="Times New Roman" w:eastAsia="Times New Roman" w:hAnsi="Times New Roman" w:cs="Times New Roman"/>
          <w:sz w:val="24"/>
          <w:szCs w:val="24"/>
        </w:rPr>
        <w:t>y</w:t>
      </w:r>
      <w:r w:rsidRPr="00CF3123" w:rsidR="000C451E">
        <w:rPr>
          <w:rFonts w:ascii="Times New Roman" w:eastAsia="Times New Roman" w:hAnsi="Times New Roman" w:cs="Times New Roman"/>
          <w:spacing w:val="-5"/>
          <w:sz w:val="24"/>
          <w:szCs w:val="24"/>
        </w:rPr>
        <w:t xml:space="preserve"> </w:t>
      </w:r>
      <w:r w:rsidRPr="00CF3123" w:rsidR="000C451E">
        <w:rPr>
          <w:rFonts w:ascii="Times New Roman" w:eastAsia="Times New Roman" w:hAnsi="Times New Roman" w:cs="Times New Roman"/>
          <w:spacing w:val="-1"/>
          <w:sz w:val="24"/>
          <w:szCs w:val="24"/>
        </w:rPr>
        <w:t>c</w:t>
      </w:r>
      <w:r w:rsidRPr="00CF3123" w:rsidR="000C451E">
        <w:rPr>
          <w:rFonts w:ascii="Times New Roman" w:eastAsia="Times New Roman" w:hAnsi="Times New Roman" w:cs="Times New Roman"/>
          <w:sz w:val="24"/>
          <w:szCs w:val="24"/>
        </w:rPr>
        <w:t>omp</w:t>
      </w:r>
      <w:r w:rsidRPr="00CF3123" w:rsidR="000C451E">
        <w:rPr>
          <w:rFonts w:ascii="Times New Roman" w:eastAsia="Times New Roman" w:hAnsi="Times New Roman" w:cs="Times New Roman"/>
          <w:spacing w:val="1"/>
          <w:sz w:val="24"/>
          <w:szCs w:val="24"/>
        </w:rPr>
        <w:t>l</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in</w:t>
      </w:r>
      <w:r w:rsidRPr="00CF3123" w:rsidR="000C451E">
        <w:rPr>
          <w:rFonts w:ascii="Times New Roman" w:eastAsia="Times New Roman" w:hAnsi="Times New Roman" w:cs="Times New Roman"/>
          <w:spacing w:val="1"/>
          <w:sz w:val="24"/>
          <w:szCs w:val="24"/>
        </w:rPr>
        <w:t>t</w:t>
      </w:r>
      <w:r w:rsidRPr="00CF3123" w:rsidR="000C451E">
        <w:rPr>
          <w:rFonts w:ascii="Times New Roman" w:eastAsia="Times New Roman" w:hAnsi="Times New Roman" w:cs="Times New Roman"/>
          <w:spacing w:val="2"/>
          <w:sz w:val="24"/>
          <w:szCs w:val="24"/>
        </w:rPr>
        <w:t>s</w:t>
      </w:r>
      <w:r w:rsidRPr="00CF3123" w:rsidR="000C451E">
        <w:rPr>
          <w:rFonts w:ascii="Times New Roman" w:eastAsia="Times New Roman" w:hAnsi="Times New Roman" w:cs="Times New Roman"/>
          <w:sz w:val="24"/>
          <w:szCs w:val="24"/>
        </w:rPr>
        <w:t xml:space="preserve">, </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 xml:space="preserve">nd </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le</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z w:val="24"/>
          <w:szCs w:val="24"/>
        </w:rPr>
        <w:t xml:space="preserve">ts </w:t>
      </w:r>
      <w:r w:rsidRPr="00CF3123" w:rsidR="000C451E">
        <w:rPr>
          <w:rFonts w:ascii="Times New Roman" w:eastAsia="Times New Roman" w:hAnsi="Times New Roman" w:cs="Times New Roman"/>
          <w:spacing w:val="2"/>
          <w:sz w:val="24"/>
          <w:szCs w:val="24"/>
        </w:rPr>
        <w:t>f</w:t>
      </w:r>
      <w:r w:rsidRPr="00CF3123" w:rsidR="000C451E">
        <w:rPr>
          <w:rFonts w:ascii="Times New Roman" w:eastAsia="Times New Roman" w:hAnsi="Times New Roman" w:cs="Times New Roman"/>
          <w:sz w:val="24"/>
          <w:szCs w:val="24"/>
        </w:rPr>
        <w:t>rom other</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o</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pacing w:val="-2"/>
          <w:sz w:val="24"/>
          <w:szCs w:val="24"/>
        </w:rPr>
        <w:t>g</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ni</w:t>
      </w:r>
      <w:r w:rsidRPr="00CF3123" w:rsidR="000C451E">
        <w:rPr>
          <w:rFonts w:ascii="Times New Roman" w:eastAsia="Times New Roman" w:hAnsi="Times New Roman" w:cs="Times New Roman"/>
          <w:spacing w:val="2"/>
          <w:sz w:val="24"/>
          <w:szCs w:val="24"/>
        </w:rPr>
        <w:t>z</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t</w:t>
      </w:r>
      <w:r w:rsidRPr="00CF3123" w:rsidR="000C451E">
        <w:rPr>
          <w:rFonts w:ascii="Times New Roman" w:eastAsia="Times New Roman" w:hAnsi="Times New Roman" w:cs="Times New Roman"/>
          <w:spacing w:val="1"/>
          <w:sz w:val="24"/>
          <w:szCs w:val="24"/>
        </w:rPr>
        <w:t>i</w:t>
      </w:r>
      <w:r w:rsidRPr="00CF3123" w:rsidR="000C451E">
        <w:rPr>
          <w:rFonts w:ascii="Times New Roman" w:eastAsia="Times New Roman" w:hAnsi="Times New Roman" w:cs="Times New Roman"/>
          <w:sz w:val="24"/>
          <w:szCs w:val="24"/>
        </w:rPr>
        <w:t>ons (</w:t>
      </w:r>
      <w:r w:rsidRPr="00CF3123" w:rsidR="000C451E">
        <w:rPr>
          <w:rFonts w:ascii="Times New Roman" w:eastAsia="Times New Roman" w:hAnsi="Times New Roman" w:cs="Times New Roman"/>
          <w:spacing w:val="-1"/>
          <w:sz w:val="24"/>
          <w:szCs w:val="24"/>
        </w:rPr>
        <w:t>f</w:t>
      </w:r>
      <w:r w:rsidRPr="00CF3123" w:rsidR="000C451E">
        <w:rPr>
          <w:rFonts w:ascii="Times New Roman" w:eastAsia="Times New Roman" w:hAnsi="Times New Roman" w:cs="Times New Roman"/>
          <w:sz w:val="24"/>
          <w:szCs w:val="24"/>
        </w:rPr>
        <w:t xml:space="preserve">or </w:t>
      </w:r>
      <w:r w:rsidRPr="00CF3123" w:rsidR="000C451E">
        <w:rPr>
          <w:rFonts w:ascii="Times New Roman" w:eastAsia="Times New Roman" w:hAnsi="Times New Roman" w:cs="Times New Roman"/>
          <w:spacing w:val="-2"/>
          <w:sz w:val="24"/>
          <w:szCs w:val="24"/>
        </w:rPr>
        <w:t>e</w:t>
      </w:r>
      <w:r w:rsidRPr="00CF3123" w:rsidR="000C451E">
        <w:rPr>
          <w:rFonts w:ascii="Times New Roman" w:eastAsia="Times New Roman" w:hAnsi="Times New Roman" w:cs="Times New Roman"/>
          <w:spacing w:val="2"/>
          <w:sz w:val="24"/>
          <w:szCs w:val="24"/>
        </w:rPr>
        <w:t>x</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mp</w:t>
      </w:r>
      <w:r w:rsidRPr="00CF3123" w:rsidR="000C451E">
        <w:rPr>
          <w:rFonts w:ascii="Times New Roman" w:eastAsia="Times New Roman" w:hAnsi="Times New Roman" w:cs="Times New Roman"/>
          <w:spacing w:val="1"/>
          <w:sz w:val="24"/>
          <w:szCs w:val="24"/>
        </w:rPr>
        <w:t>l</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 O</w:t>
      </w:r>
      <w:r w:rsidRPr="00CF3123" w:rsidR="000C451E">
        <w:rPr>
          <w:rFonts w:ascii="Times New Roman" w:eastAsia="Times New Roman" w:hAnsi="Times New Roman" w:cs="Times New Roman"/>
          <w:spacing w:val="-1"/>
          <w:sz w:val="24"/>
          <w:szCs w:val="24"/>
        </w:rPr>
        <w:t>f</w:t>
      </w:r>
      <w:r w:rsidRPr="00CF3123" w:rsidR="000C451E">
        <w:rPr>
          <w:rFonts w:ascii="Times New Roman" w:eastAsia="Times New Roman" w:hAnsi="Times New Roman" w:cs="Times New Roman"/>
          <w:sz w:val="24"/>
          <w:szCs w:val="24"/>
        </w:rPr>
        <w:t>f</w:t>
      </w:r>
      <w:r w:rsidRPr="00CF3123" w:rsidR="000C451E">
        <w:rPr>
          <w:rFonts w:ascii="Times New Roman" w:eastAsia="Times New Roman" w:hAnsi="Times New Roman" w:cs="Times New Roman"/>
          <w:spacing w:val="2"/>
          <w:sz w:val="24"/>
          <w:szCs w:val="24"/>
        </w:rPr>
        <w:t>i</w:t>
      </w:r>
      <w:r w:rsidRPr="00CF3123" w:rsidR="000C451E">
        <w:rPr>
          <w:rFonts w:ascii="Times New Roman" w:eastAsia="Times New Roman" w:hAnsi="Times New Roman" w:cs="Times New Roman"/>
          <w:spacing w:val="-1"/>
          <w:sz w:val="24"/>
          <w:szCs w:val="24"/>
        </w:rPr>
        <w:t>c</w:t>
      </w:r>
      <w:r w:rsidRPr="00CF3123" w:rsidR="000C451E">
        <w:rPr>
          <w:rFonts w:ascii="Times New Roman" w:eastAsia="Times New Roman" w:hAnsi="Times New Roman" w:cs="Times New Roman"/>
          <w:sz w:val="24"/>
          <w:szCs w:val="24"/>
        </w:rPr>
        <w:t>e</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of</w:t>
      </w:r>
      <w:r w:rsidRPr="00CF3123" w:rsidR="000C451E">
        <w:rPr>
          <w:rFonts w:ascii="Times New Roman" w:eastAsia="Times New Roman" w:hAnsi="Times New Roman" w:cs="Times New Roman"/>
          <w:spacing w:val="4"/>
          <w:sz w:val="24"/>
          <w:szCs w:val="24"/>
        </w:rPr>
        <w:t xml:space="preserve"> </w:t>
      </w:r>
      <w:r w:rsidRPr="00CF3123" w:rsidR="000C451E">
        <w:rPr>
          <w:rFonts w:ascii="Times New Roman" w:eastAsia="Times New Roman" w:hAnsi="Times New Roman" w:cs="Times New Roman"/>
          <w:sz w:val="24"/>
          <w:szCs w:val="24"/>
        </w:rPr>
        <w:t>Insp</w:t>
      </w:r>
      <w:r w:rsidRPr="00CF3123" w:rsidR="000C451E">
        <w:rPr>
          <w:rFonts w:ascii="Times New Roman" w:eastAsia="Times New Roman" w:hAnsi="Times New Roman" w:cs="Times New Roman"/>
          <w:spacing w:val="-1"/>
          <w:sz w:val="24"/>
          <w:szCs w:val="24"/>
        </w:rPr>
        <w:t>ec</w:t>
      </w:r>
      <w:r w:rsidRPr="00CF3123" w:rsidR="000C451E">
        <w:rPr>
          <w:rFonts w:ascii="Times New Roman" w:eastAsia="Times New Roman" w:hAnsi="Times New Roman" w:cs="Times New Roman"/>
          <w:sz w:val="24"/>
          <w:szCs w:val="24"/>
        </w:rPr>
        <w:t xml:space="preserve">tor </w:t>
      </w:r>
      <w:r w:rsidRPr="00CF3123" w:rsidR="000C451E">
        <w:rPr>
          <w:rFonts w:ascii="Times New Roman" w:eastAsia="Times New Roman" w:hAnsi="Times New Roman" w:cs="Times New Roman"/>
          <w:spacing w:val="-1"/>
          <w:sz w:val="24"/>
          <w:szCs w:val="24"/>
        </w:rPr>
        <w:t>Ge</w:t>
      </w:r>
      <w:r w:rsidRPr="00CF3123" w:rsidR="000C451E">
        <w:rPr>
          <w:rFonts w:ascii="Times New Roman" w:eastAsia="Times New Roman" w:hAnsi="Times New Roman" w:cs="Times New Roman"/>
          <w:spacing w:val="2"/>
          <w:sz w:val="24"/>
          <w:szCs w:val="24"/>
        </w:rPr>
        <w:t>n</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r</w:t>
      </w:r>
      <w:r w:rsidRPr="00CF3123" w:rsidR="000C451E">
        <w:rPr>
          <w:rFonts w:ascii="Times New Roman" w:eastAsia="Times New Roman" w:hAnsi="Times New Roman" w:cs="Times New Roman"/>
          <w:spacing w:val="-2"/>
          <w:sz w:val="24"/>
          <w:szCs w:val="24"/>
        </w:rPr>
        <w:t>a</w:t>
      </w:r>
      <w:r w:rsidRPr="00CF3123" w:rsidR="000C451E">
        <w:rPr>
          <w:rFonts w:ascii="Times New Roman" w:eastAsia="Times New Roman" w:hAnsi="Times New Roman" w:cs="Times New Roman"/>
          <w:sz w:val="24"/>
          <w:szCs w:val="24"/>
        </w:rPr>
        <w:t>l</w:t>
      </w:r>
      <w:r w:rsidRPr="00CF3123" w:rsidR="000C451E">
        <w:rPr>
          <w:rFonts w:ascii="Times New Roman" w:eastAsia="Times New Roman" w:hAnsi="Times New Roman" w:cs="Times New Roman"/>
          <w:spacing w:val="3"/>
          <w:sz w:val="24"/>
          <w:szCs w:val="24"/>
        </w:rPr>
        <w:t xml:space="preserve"> </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nd G</w:t>
      </w:r>
      <w:r w:rsidRPr="00CF3123" w:rsidR="000C451E">
        <w:rPr>
          <w:rFonts w:ascii="Times New Roman" w:eastAsia="Times New Roman" w:hAnsi="Times New Roman" w:cs="Times New Roman"/>
          <w:spacing w:val="2"/>
          <w:sz w:val="24"/>
          <w:szCs w:val="24"/>
        </w:rPr>
        <w:t>o</w:t>
      </w:r>
      <w:r w:rsidRPr="00CF3123" w:rsidR="000C451E">
        <w:rPr>
          <w:rFonts w:ascii="Times New Roman" w:eastAsia="Times New Roman" w:hAnsi="Times New Roman" w:cs="Times New Roman"/>
          <w:sz w:val="24"/>
          <w:szCs w:val="24"/>
        </w:rPr>
        <w:t>v</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rnm</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nt A</w:t>
      </w:r>
      <w:r w:rsidRPr="00CF3123" w:rsidR="000C451E">
        <w:rPr>
          <w:rFonts w:ascii="Times New Roman" w:eastAsia="Times New Roman" w:hAnsi="Times New Roman" w:cs="Times New Roman"/>
          <w:spacing w:val="1"/>
          <w:sz w:val="24"/>
          <w:szCs w:val="24"/>
        </w:rPr>
        <w:t>c</w:t>
      </w:r>
      <w:r w:rsidRPr="00CF3123" w:rsidR="000C451E">
        <w:rPr>
          <w:rFonts w:ascii="Times New Roman" w:eastAsia="Times New Roman" w:hAnsi="Times New Roman" w:cs="Times New Roman"/>
          <w:spacing w:val="-1"/>
          <w:sz w:val="24"/>
          <w:szCs w:val="24"/>
        </w:rPr>
        <w:t>c</w:t>
      </w:r>
      <w:r w:rsidRPr="00CF3123" w:rsidR="000C451E">
        <w:rPr>
          <w:rFonts w:ascii="Times New Roman" w:eastAsia="Times New Roman" w:hAnsi="Times New Roman" w:cs="Times New Roman"/>
          <w:sz w:val="24"/>
          <w:szCs w:val="24"/>
        </w:rPr>
        <w:t>ountabil</w:t>
      </w:r>
      <w:r w:rsidRPr="00CF3123" w:rsidR="000C451E">
        <w:rPr>
          <w:rFonts w:ascii="Times New Roman" w:eastAsia="Times New Roman" w:hAnsi="Times New Roman" w:cs="Times New Roman"/>
          <w:spacing w:val="1"/>
          <w:sz w:val="24"/>
          <w:szCs w:val="24"/>
        </w:rPr>
        <w:t>i</w:t>
      </w:r>
      <w:r w:rsidRPr="00CF3123" w:rsidR="000C451E">
        <w:rPr>
          <w:rFonts w:ascii="Times New Roman" w:eastAsia="Times New Roman" w:hAnsi="Times New Roman" w:cs="Times New Roman"/>
          <w:spacing w:val="3"/>
          <w:sz w:val="24"/>
          <w:szCs w:val="24"/>
        </w:rPr>
        <w:t>t</w:t>
      </w:r>
      <w:r w:rsidRPr="00CF3123" w:rsidR="000C451E">
        <w:rPr>
          <w:rFonts w:ascii="Times New Roman" w:eastAsia="Times New Roman" w:hAnsi="Times New Roman" w:cs="Times New Roman"/>
          <w:sz w:val="24"/>
          <w:szCs w:val="24"/>
        </w:rPr>
        <w:t>y</w:t>
      </w:r>
      <w:r w:rsidRPr="00CF3123" w:rsidR="000C451E">
        <w:rPr>
          <w:rFonts w:ascii="Times New Roman" w:eastAsia="Times New Roman" w:hAnsi="Times New Roman" w:cs="Times New Roman"/>
          <w:spacing w:val="-3"/>
          <w:sz w:val="24"/>
          <w:szCs w:val="24"/>
        </w:rPr>
        <w:t xml:space="preserve"> </w:t>
      </w:r>
      <w:r w:rsidRPr="00CF3123" w:rsidR="000C451E">
        <w:rPr>
          <w:rFonts w:ascii="Times New Roman" w:eastAsia="Times New Roman" w:hAnsi="Times New Roman" w:cs="Times New Roman"/>
          <w:sz w:val="24"/>
          <w:szCs w:val="24"/>
        </w:rPr>
        <w:t>O</w:t>
      </w:r>
      <w:r w:rsidRPr="00CF3123" w:rsidR="000C451E">
        <w:rPr>
          <w:rFonts w:ascii="Times New Roman" w:eastAsia="Times New Roman" w:hAnsi="Times New Roman" w:cs="Times New Roman"/>
          <w:spacing w:val="-1"/>
          <w:sz w:val="24"/>
          <w:szCs w:val="24"/>
        </w:rPr>
        <w:t>f</w:t>
      </w:r>
      <w:r w:rsidRPr="00CF3123" w:rsidR="000C451E">
        <w:rPr>
          <w:rFonts w:ascii="Times New Roman" w:eastAsia="Times New Roman" w:hAnsi="Times New Roman" w:cs="Times New Roman"/>
          <w:sz w:val="24"/>
          <w:szCs w:val="24"/>
        </w:rPr>
        <w:t>fi</w:t>
      </w:r>
      <w:r w:rsidRPr="00CF3123" w:rsidR="000C451E">
        <w:rPr>
          <w:rFonts w:ascii="Times New Roman" w:eastAsia="Times New Roman" w:hAnsi="Times New Roman" w:cs="Times New Roman"/>
          <w:spacing w:val="-1"/>
          <w:sz w:val="24"/>
          <w:szCs w:val="24"/>
        </w:rPr>
        <w:t>c</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w:t>
      </w:r>
    </w:p>
    <w:p w:rsidR="00FF31D1" w:rsidRPr="00CF3123" w:rsidP="00A4503E" w14:paraId="06C2A1A1" w14:textId="77777777">
      <w:pPr>
        <w:spacing w:after="0" w:line="240" w:lineRule="auto"/>
        <w:ind w:right="168"/>
        <w:rPr>
          <w:rFonts w:ascii="Times New Roman" w:eastAsia="Times New Roman" w:hAnsi="Times New Roman" w:cs="Times New Roman"/>
          <w:sz w:val="24"/>
          <w:szCs w:val="24"/>
        </w:rPr>
      </w:pPr>
    </w:p>
    <w:p w:rsidR="00E519F7" w:rsidRPr="00CF3123" w:rsidP="00602EED" w14:paraId="73BF4E0A" w14:textId="77777777">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TPE</w:t>
      </w:r>
      <w:r w:rsidRPr="00CF3123">
        <w:rPr>
          <w:rFonts w:ascii="Times New Roman" w:eastAsia="Times New Roman" w:hAnsi="Times New Roman" w:cs="Times New Roman"/>
          <w:spacing w:val="-1"/>
          <w:sz w:val="24"/>
          <w:szCs w:val="24"/>
        </w:rPr>
        <w:t xml:space="preserve"> combines a review of a sample of claims with education to help reduce errors in the </w:t>
      </w:r>
      <w:r w:rsidRPr="00CF3123">
        <w:rPr>
          <w:rFonts w:ascii="Times New Roman" w:eastAsia="Times New Roman" w:hAnsi="Times New Roman" w:cs="Times New Roman"/>
          <w:spacing w:val="-1"/>
          <w:sz w:val="24"/>
          <w:szCs w:val="24"/>
        </w:rPr>
        <w:t>claims</w:t>
      </w:r>
      <w:r w:rsidRPr="00CF3123">
        <w:rPr>
          <w:rFonts w:ascii="Times New Roman" w:eastAsia="Times New Roman" w:hAnsi="Times New Roman" w:cs="Times New Roman"/>
          <w:spacing w:val="-1"/>
          <w:sz w:val="24"/>
          <w:szCs w:val="24"/>
        </w:rPr>
        <w:t xml:space="preserve"> submission process.  </w:t>
      </w:r>
      <w:r w:rsidR="001872E0">
        <w:rPr>
          <w:rFonts w:ascii="Times New Roman" w:eastAsia="Times New Roman" w:hAnsi="Times New Roman" w:cs="Times New Roman"/>
          <w:spacing w:val="-1"/>
          <w:sz w:val="24"/>
          <w:szCs w:val="24"/>
        </w:rPr>
        <w:t>As noted, w</w:t>
      </w:r>
      <w:r w:rsidRPr="00CF3123">
        <w:rPr>
          <w:rFonts w:ascii="Times New Roman" w:eastAsia="Times New Roman" w:hAnsi="Times New Roman" w:cs="Times New Roman"/>
          <w:spacing w:val="-1"/>
          <w:sz w:val="24"/>
          <w:szCs w:val="24"/>
        </w:rPr>
        <w:t>hen performing</w:t>
      </w:r>
      <w:r w:rsidR="001872E0">
        <w:rPr>
          <w:rFonts w:ascii="Times New Roman" w:eastAsia="Times New Roman" w:hAnsi="Times New Roman" w:cs="Times New Roman"/>
          <w:spacing w:val="-1"/>
          <w:sz w:val="24"/>
          <w:szCs w:val="24"/>
        </w:rPr>
        <w:t xml:space="preserve"> TPE</w:t>
      </w:r>
      <w:r w:rsidRPr="00CF3123">
        <w:rPr>
          <w:rFonts w:ascii="Times New Roman" w:eastAsia="Times New Roman" w:hAnsi="Times New Roman" w:cs="Times New Roman"/>
          <w:spacing w:val="-1"/>
          <w:sz w:val="24"/>
          <w:szCs w:val="24"/>
        </w:rPr>
        <w:t xml:space="preserve"> medical review, MACs focus on specific providers/suppliers within the service rather than all provider</w:t>
      </w:r>
      <w:r w:rsidRPr="00CF3123" w:rsidR="00D2443A">
        <w:rPr>
          <w:rFonts w:ascii="Times New Roman" w:eastAsia="Times New Roman" w:hAnsi="Times New Roman" w:cs="Times New Roman"/>
          <w:spacing w:val="-1"/>
          <w:sz w:val="24"/>
          <w:szCs w:val="24"/>
        </w:rPr>
        <w:t>s</w:t>
      </w:r>
      <w:r w:rsidRPr="00CF3123">
        <w:rPr>
          <w:rFonts w:ascii="Times New Roman" w:eastAsia="Times New Roman" w:hAnsi="Times New Roman" w:cs="Times New Roman"/>
          <w:spacing w:val="-1"/>
          <w:sz w:val="24"/>
          <w:szCs w:val="24"/>
        </w:rPr>
        <w:t xml:space="preserve">/suppliers billing </w:t>
      </w:r>
      <w:r w:rsidRPr="00CF3123">
        <w:rPr>
          <w:rFonts w:ascii="Times New Roman" w:eastAsia="Times New Roman" w:hAnsi="Times New Roman" w:cs="Times New Roman"/>
          <w:spacing w:val="-1"/>
          <w:sz w:val="24"/>
          <w:szCs w:val="24"/>
        </w:rPr>
        <w:t xml:space="preserve">a particular service. Providers/suppliers with continued high error rates after three rounds of TPE </w:t>
      </w:r>
      <w:r w:rsidR="001872E0">
        <w:rPr>
          <w:rFonts w:ascii="Times New Roman" w:eastAsia="Times New Roman" w:hAnsi="Times New Roman" w:cs="Times New Roman"/>
          <w:spacing w:val="-1"/>
          <w:sz w:val="24"/>
          <w:szCs w:val="24"/>
        </w:rPr>
        <w:t>are</w:t>
      </w:r>
      <w:r w:rsidRPr="00CF3123">
        <w:rPr>
          <w:rFonts w:ascii="Times New Roman" w:eastAsia="Times New Roman" w:hAnsi="Times New Roman" w:cs="Times New Roman"/>
          <w:spacing w:val="-1"/>
          <w:sz w:val="24"/>
          <w:szCs w:val="24"/>
        </w:rPr>
        <w:t xml:space="preserve"> referred to CMS for additional action.  Providers/supplier</w:t>
      </w:r>
      <w:r w:rsidRPr="00CF3123" w:rsidR="00D2443A">
        <w:rPr>
          <w:rFonts w:ascii="Times New Roman" w:eastAsia="Times New Roman" w:hAnsi="Times New Roman" w:cs="Times New Roman"/>
          <w:spacing w:val="-1"/>
          <w:sz w:val="24"/>
          <w:szCs w:val="24"/>
        </w:rPr>
        <w:t>s</w:t>
      </w:r>
      <w:r w:rsidRPr="00CF3123">
        <w:rPr>
          <w:rFonts w:ascii="Times New Roman" w:eastAsia="Times New Roman" w:hAnsi="Times New Roman" w:cs="Times New Roman"/>
          <w:spacing w:val="-1"/>
          <w:sz w:val="24"/>
          <w:szCs w:val="24"/>
        </w:rPr>
        <w:t xml:space="preserve"> </w:t>
      </w:r>
      <w:r w:rsidR="001872E0">
        <w:rPr>
          <w:rFonts w:ascii="Times New Roman" w:eastAsia="Times New Roman" w:hAnsi="Times New Roman" w:cs="Times New Roman"/>
          <w:spacing w:val="-1"/>
          <w:sz w:val="24"/>
          <w:szCs w:val="24"/>
        </w:rPr>
        <w:t>are</w:t>
      </w:r>
      <w:r w:rsidRPr="00CF3123">
        <w:rPr>
          <w:rFonts w:ascii="Times New Roman" w:eastAsia="Times New Roman" w:hAnsi="Times New Roman" w:cs="Times New Roman"/>
          <w:spacing w:val="-1"/>
          <w:sz w:val="24"/>
          <w:szCs w:val="24"/>
        </w:rPr>
        <w:t xml:space="preserve"> removed from the review process after any of the three rounds of probe review if they demonstrate low error rates, or sufficient improvement in error rates, as determined by CMS</w:t>
      </w:r>
      <w:r w:rsidRPr="00CF3123" w:rsidR="00B20C8C">
        <w:rPr>
          <w:rFonts w:ascii="Times New Roman" w:eastAsia="Times New Roman" w:hAnsi="Times New Roman" w:cs="Times New Roman"/>
          <w:spacing w:val="-1"/>
          <w:sz w:val="24"/>
          <w:szCs w:val="24"/>
        </w:rPr>
        <w:t xml:space="preserve"> or the MAC</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hi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pro</w:t>
      </w:r>
      <w:r w:rsidRPr="00CF3123">
        <w:rPr>
          <w:rFonts w:ascii="Times New Roman" w:eastAsia="Times New Roman" w:hAnsi="Times New Roman" w:cs="Times New Roman"/>
          <w:spacing w:val="-3"/>
          <w:sz w:val="24"/>
          <w:szCs w:val="24"/>
        </w:rPr>
        <w:t>g</w:t>
      </w:r>
      <w:r w:rsidRPr="00CF3123">
        <w:rPr>
          <w:rFonts w:ascii="Times New Roman" w:eastAsia="Times New Roman" w:hAnsi="Times New Roman" w:cs="Times New Roman"/>
          <w:sz w:val="24"/>
          <w:szCs w:val="24"/>
        </w:rPr>
        <w:t>ram savin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iz</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thro</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h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nials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of p</w:t>
      </w:r>
      <w:r w:rsidRPr="00CF3123">
        <w:rPr>
          <w:rFonts w:ascii="Times New Roman" w:eastAsia="Times New Roman" w:hAnsi="Times New Roman" w:cs="Times New Roman"/>
          <w:spacing w:val="3"/>
          <w:sz w:val="24"/>
          <w:szCs w:val="24"/>
        </w:rPr>
        <w:t>a</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 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inap</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rop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ia</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sidR="00BD4E8E">
        <w:rPr>
          <w:rFonts w:ascii="Times New Roman" w:eastAsia="Times New Roman" w:hAnsi="Times New Roman" w:cs="Times New Roman"/>
          <w:spacing w:val="-1"/>
          <w:sz w:val="24"/>
          <w:szCs w:val="24"/>
        </w:rPr>
        <w:t>provider/supplier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the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opt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mal </w:t>
      </w:r>
      <w:r w:rsidRPr="00CF3123">
        <w:rPr>
          <w:rFonts w:ascii="Times New Roman" w:eastAsia="Times New Roman" w:hAnsi="Times New Roman" w:cs="Times New Roman"/>
          <w:spacing w:val="-1"/>
          <w:sz w:val="24"/>
          <w:szCs w:val="24"/>
        </w:rPr>
        <w:t>re</w:t>
      </w:r>
      <w:r w:rsidRPr="00CF3123">
        <w:rPr>
          <w:rFonts w:ascii="Times New Roman" w:eastAsia="Times New Roman" w:hAnsi="Times New Roman" w:cs="Times New Roman"/>
          <w:sz w:val="24"/>
          <w:szCs w:val="24"/>
        </w:rPr>
        <w:t>sult o</w:t>
      </w:r>
      <w:r w:rsidRPr="00CF3123">
        <w:rPr>
          <w:rFonts w:ascii="Times New Roman" w:eastAsia="Times New Roman" w:hAnsi="Times New Roman" w:cs="Times New Roman"/>
          <w:spacing w:val="-1"/>
          <w:sz w:val="24"/>
          <w:szCs w:val="24"/>
        </w:rPr>
        <w:t>cc</w:t>
      </w:r>
      <w:r w:rsidRPr="00CF3123">
        <w:rPr>
          <w:rFonts w:ascii="Times New Roman" w:eastAsia="Times New Roman" w:hAnsi="Times New Roman" w:cs="Times New Roman"/>
          <w:sz w:val="24"/>
          <w:szCs w:val="24"/>
        </w:rPr>
        <w:t xml:space="preserve">urs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omp</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ian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is 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hiev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sidR="00BD4E8E">
        <w:rPr>
          <w:rFonts w:ascii="Times New Roman" w:eastAsia="Times New Roman" w:hAnsi="Times New Roman" w:cs="Times New Roman"/>
          <w:sz w:val="24"/>
          <w:szCs w:val="24"/>
        </w:rPr>
        <w:t>providers/suppliers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no lon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in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or</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6"/>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de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or bill for non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s.</w:t>
      </w:r>
    </w:p>
    <w:p w:rsidR="00E519F7" w:rsidRPr="00CF3123" w:rsidP="00A4503E" w14:paraId="0D21CA73" w14:textId="77777777">
      <w:pPr>
        <w:spacing w:after="0" w:line="240" w:lineRule="auto"/>
        <w:ind w:right="61"/>
        <w:rPr>
          <w:rFonts w:ascii="Times New Roman" w:eastAsia="Times New Roman" w:hAnsi="Times New Roman" w:cs="Times New Roman"/>
          <w:spacing w:val="-1"/>
          <w:sz w:val="24"/>
          <w:szCs w:val="24"/>
        </w:rPr>
      </w:pPr>
    </w:p>
    <w:p w:rsidR="00CD0596" w:rsidRPr="00CF3123" w:rsidP="00A4503E" w14:paraId="64605825" w14:textId="77777777">
      <w:pPr>
        <w:spacing w:after="0" w:line="240" w:lineRule="auto"/>
        <w:ind w:right="61"/>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As discuss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Ch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pter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3</w:t>
      </w:r>
      <w:r w:rsidRPr="00CF3123" w:rsidR="00EE40D1">
        <w:rPr>
          <w:rFonts w:ascii="Times New Roman" w:eastAsia="Times New Roman" w:hAnsi="Times New Roman" w:cs="Times New Roman"/>
          <w:sz w:val="24"/>
          <w:szCs w:val="24"/>
        </w:rPr>
        <w:t>.2.3</w:t>
      </w:r>
      <w:r w:rsidRPr="00CF3123">
        <w:rPr>
          <w:rFonts w:ascii="Times New Roman" w:eastAsia="Times New Roman" w:hAnsi="Times New Roman" w:cs="Times New Roman"/>
          <w:sz w:val="24"/>
          <w:szCs w:val="24"/>
        </w:rPr>
        <w:t xml:space="preserve">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the </w:t>
      </w:r>
      <w:r w:rsidRPr="00CF3123">
        <w:rPr>
          <w:rFonts w:ascii="Times New Roman" w:eastAsia="Times New Roman" w:hAnsi="Times New Roman" w:cs="Times New Roman"/>
          <w:spacing w:val="3"/>
          <w:sz w:val="24"/>
          <w:szCs w:val="24"/>
        </w:rPr>
        <w:t>P</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M</w:t>
      </w:r>
      <w:r w:rsidR="00F95A67">
        <w:rPr>
          <w:rFonts w:ascii="Times New Roman" w:eastAsia="Times New Roman" w:hAnsi="Times New Roman" w:cs="Times New Roman"/>
          <w:sz w:val="24"/>
          <w:szCs w:val="24"/>
        </w:rPr>
        <w:t xml:space="preserve"> and below</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ords in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lude</w:t>
      </w:r>
      <w:r w:rsidRPr="00CF3123">
        <w:rPr>
          <w:rFonts w:ascii="Times New Roman" w:eastAsia="Times New Roman" w:hAnsi="Times New Roman" w:cs="Times New Roman"/>
          <w:spacing w:val="-1"/>
          <w:sz w:val="24"/>
          <w:szCs w:val="24"/>
        </w:rPr>
        <w:t xml:space="preserve"> a</w:t>
      </w:r>
      <w:r w:rsidRPr="00CF3123">
        <w:rPr>
          <w:rFonts w:ascii="Times New Roman" w:eastAsia="Times New Roman" w:hAnsi="Times New Roman" w:cs="Times New Roman"/>
          <w:sz w:val="24"/>
          <w:szCs w:val="24"/>
        </w:rPr>
        <w:t>ddi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ional 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ument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00230758">
        <w:rPr>
          <w:rFonts w:ascii="Times New Roman" w:eastAsia="Times New Roman" w:hAnsi="Times New Roman" w:cs="Times New Roman"/>
          <w:sz w:val="24"/>
          <w:szCs w:val="24"/>
        </w:rPr>
        <w:t>,</w:t>
      </w:r>
      <w:r w:rsidRPr="00CF3123">
        <w:rPr>
          <w:rFonts w:ascii="Times New Roman" w:eastAsia="Times New Roman" w:hAnsi="Times New Roman" w:cs="Times New Roman"/>
          <w:sz w:val="24"/>
          <w:szCs w:val="24"/>
        </w:rPr>
        <w:t xml:space="preserve"> other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n wh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 includ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on the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f</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f the</w:t>
      </w:r>
      <w:r w:rsidRPr="00CF3123">
        <w:rPr>
          <w:rFonts w:ascii="Times New Roman" w:eastAsia="Times New Roman" w:hAnsi="Times New Roman" w:cs="Times New Roman"/>
          <w:spacing w:val="-1"/>
          <w:sz w:val="24"/>
          <w:szCs w:val="24"/>
        </w:rPr>
        <w:t xml:space="preserve"> </w:t>
      </w:r>
      <w:r w:rsidRPr="00CF3123" w:rsidR="00F0319A">
        <w:rPr>
          <w:rFonts w:ascii="Times New Roman" w:eastAsia="Times New Roman" w:hAnsi="Times New Roman" w:cs="Times New Roman"/>
          <w:spacing w:val="-1"/>
          <w:sz w:val="24"/>
          <w:szCs w:val="24"/>
        </w:rPr>
        <w:t>c</w:t>
      </w:r>
      <w:r w:rsidRPr="00CF3123" w:rsidR="00F0319A">
        <w:rPr>
          <w:rFonts w:ascii="Times New Roman" w:eastAsia="Times New Roman" w:hAnsi="Times New Roman" w:cs="Times New Roman"/>
          <w:spacing w:val="3"/>
          <w:sz w:val="24"/>
          <w:szCs w:val="24"/>
        </w:rPr>
        <w:t>l</w:t>
      </w:r>
      <w:r w:rsidRPr="00CF3123" w:rsidR="00F0319A">
        <w:rPr>
          <w:rFonts w:ascii="Times New Roman" w:eastAsia="Times New Roman" w:hAnsi="Times New Roman" w:cs="Times New Roman"/>
          <w:spacing w:val="-1"/>
          <w:sz w:val="24"/>
          <w:szCs w:val="24"/>
        </w:rPr>
        <w:t>a</w:t>
      </w:r>
      <w:r w:rsidRPr="00CF3123" w:rsidR="00F0319A">
        <w:rPr>
          <w:rFonts w:ascii="Times New Roman" w:eastAsia="Times New Roman" w:hAnsi="Times New Roman" w:cs="Times New Roman"/>
          <w:sz w:val="24"/>
          <w:szCs w:val="24"/>
        </w:rPr>
        <w:t>im</w:t>
      </w:r>
      <w:r w:rsidR="00F0319A">
        <w:rPr>
          <w:rFonts w:ascii="Times New Roman" w:eastAsia="Times New Roman" w:hAnsi="Times New Roman" w:cs="Times New Roman"/>
          <w:spacing w:val="1"/>
          <w:sz w:val="24"/>
          <w:szCs w:val="24"/>
        </w:rPr>
        <w:t>,</w:t>
      </w:r>
      <w:r w:rsidRPr="00CF3123" w:rsidR="00F0319A">
        <w:rPr>
          <w:rFonts w:ascii="Times New Roman" w:eastAsia="Times New Roman" w:hAnsi="Times New Roman" w:cs="Times New Roman"/>
          <w:sz w:val="24"/>
          <w:szCs w:val="24"/>
        </w:rPr>
        <w:t xml:space="preserve"> that</w:t>
      </w:r>
      <w:r w:rsidRPr="00CF3123">
        <w:rPr>
          <w:rFonts w:ascii="Times New Roman" w:eastAsia="Times New Roman" w:hAnsi="Times New Roman" w:cs="Times New Roman"/>
          <w:sz w:val="24"/>
          <w:szCs w:val="24"/>
        </w:rPr>
        <w:t xml:space="preserve"> support</w:t>
      </w:r>
      <w:r w:rsidRPr="00CF3123" w:rsidR="00D2443A">
        <w:rPr>
          <w:rFonts w:ascii="Times New Roman" w:eastAsia="Times New Roman" w:hAnsi="Times New Roman" w:cs="Times New Roman"/>
          <w:sz w:val="24"/>
          <w:szCs w:val="24"/>
        </w:rPr>
        <w:t xml:space="preserve"> payment for</w:t>
      </w:r>
      <w:r w:rsidRPr="00CF3123">
        <w:rPr>
          <w:rFonts w:ascii="Times New Roman" w:eastAsia="Times New Roman" w:hAnsi="Times New Roman" w:cs="Times New Roman"/>
          <w:sz w:val="24"/>
          <w:szCs w:val="24"/>
        </w:rPr>
        <w:t xml:space="preserve">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 or 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bil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 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to consid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ra</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ment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 or 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rvi</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 xml:space="preserve">, the </w:t>
      </w:r>
      <w:r w:rsidR="00F95A67">
        <w:rPr>
          <w:rFonts w:ascii="Times New Roman" w:eastAsia="Times New Roman" w:hAnsi="Times New Roman" w:cs="Times New Roman"/>
          <w:sz w:val="24"/>
          <w:szCs w:val="24"/>
        </w:rPr>
        <w:t>request for payment</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 xml:space="preserve"> </w:t>
      </w:r>
      <w:r w:rsidRPr="00CF3123" w:rsidR="00BD4E8E">
        <w:rPr>
          <w:rFonts w:ascii="Times New Roman" w:eastAsia="Times New Roman" w:hAnsi="Times New Roman" w:cs="Times New Roman"/>
          <w:spacing w:val="1"/>
          <w:sz w:val="24"/>
          <w:szCs w:val="24"/>
        </w:rPr>
        <w:t xml:space="preserve">provider/supplier </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laims)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must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be support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um</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 xml:space="preserve">ntation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 the p</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nt’s 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ords.</w:t>
      </w:r>
      <w:r w:rsidRPr="00CF3123">
        <w:rPr>
          <w:rFonts w:ascii="Times New Roman" w:eastAsia="Times New Roman" w:hAnsi="Times New Roman" w:cs="Times New Roman"/>
          <w:spacing w:val="2"/>
          <w:sz w:val="24"/>
          <w:szCs w:val="24"/>
        </w:rPr>
        <w:t xml:space="preserve"> </w:t>
      </w:r>
      <w:r w:rsidR="00FD7A36">
        <w:rPr>
          <w:rFonts w:ascii="Times New Roman" w:eastAsia="Times New Roman" w:hAnsi="Times New Roman" w:cs="Times New Roman"/>
          <w:spacing w:val="2"/>
          <w:sz w:val="24"/>
          <w:szCs w:val="24"/>
        </w:rPr>
        <w:t>The contractor shall include requests for the following types of documen</w:t>
      </w:r>
      <w:r w:rsidR="00E339DC">
        <w:rPr>
          <w:rFonts w:ascii="Times New Roman" w:eastAsia="Times New Roman" w:hAnsi="Times New Roman" w:cs="Times New Roman"/>
          <w:spacing w:val="2"/>
          <w:sz w:val="24"/>
          <w:szCs w:val="24"/>
        </w:rPr>
        <w:t>tation in the ADR letter such</w:t>
      </w:r>
      <w:r w:rsidR="00F172C4">
        <w:rPr>
          <w:rFonts w:ascii="Times New Roman" w:eastAsia="Times New Roman" w:hAnsi="Times New Roman" w:cs="Times New Roman"/>
          <w:spacing w:val="2"/>
          <w:sz w:val="24"/>
          <w:szCs w:val="24"/>
        </w:rPr>
        <w:t xml:space="preserve"> as,</w:t>
      </w:r>
      <w:r w:rsidR="00E339DC">
        <w:rPr>
          <w:rFonts w:ascii="Times New Roman" w:eastAsia="Times New Roman" w:hAnsi="Times New Roman" w:cs="Times New Roman"/>
          <w:spacing w:val="2"/>
          <w:sz w:val="24"/>
          <w:szCs w:val="24"/>
        </w:rPr>
        <w:t xml:space="preserve"> </w:t>
      </w:r>
      <w:r w:rsidR="00FD7A36">
        <w:rPr>
          <w:rFonts w:ascii="Times New Roman" w:eastAsia="Times New Roman" w:hAnsi="Times New Roman" w:cs="Times New Roman"/>
          <w:spacing w:val="2"/>
          <w:sz w:val="24"/>
          <w:szCs w:val="24"/>
        </w:rPr>
        <w:t xml:space="preserve">but not limited to: </w:t>
      </w:r>
    </w:p>
    <w:p w:rsidR="00CD0596" w:rsidRPr="00CF3123" w14:paraId="5F227063" w14:textId="77777777">
      <w:pPr>
        <w:spacing w:before="19" w:after="0" w:line="260" w:lineRule="exact"/>
        <w:rPr>
          <w:rFonts w:ascii="Times New Roman" w:hAnsi="Times New Roman" w:cs="Times New Roman"/>
          <w:sz w:val="24"/>
          <w:szCs w:val="24"/>
        </w:rPr>
      </w:pPr>
    </w:p>
    <w:p w:rsidR="00CD0596" w:rsidRPr="00CF3123" w14:paraId="473E63DA" w14:textId="77777777">
      <w:pPr>
        <w:tabs>
          <w:tab w:val="left" w:pos="820"/>
        </w:tabs>
        <w:spacing w:after="0" w:line="239" w:lineRule="auto"/>
        <w:ind w:left="820" w:right="144" w:hanging="360"/>
        <w:rPr>
          <w:rFonts w:ascii="Times New Roman" w:eastAsia="Times New Roman" w:hAnsi="Times New Roman" w:cs="Times New Roman"/>
          <w:sz w:val="24"/>
          <w:szCs w:val="24"/>
        </w:rPr>
      </w:pPr>
      <w:r w:rsidRPr="00CF3123">
        <w:rPr>
          <w:rFonts w:ascii="Times New Roman" w:eastAsia="Symbol" w:hAnsi="Times New Roman" w:cs="Times New Roman"/>
          <w:sz w:val="24"/>
          <w:szCs w:val="24"/>
        </w:rPr>
        <w:t></w:t>
      </w:r>
      <w:r w:rsidRPr="00CF3123">
        <w:rPr>
          <w:rFonts w:ascii="Times New Roman" w:eastAsia="Times New Roman" w:hAnsi="Times New Roman" w:cs="Times New Roman"/>
          <w:sz w:val="24"/>
          <w:szCs w:val="24"/>
        </w:rPr>
        <w:tab/>
        <w:t>Cl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ev</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luations, p</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pacing w:val="-2"/>
          <w:sz w:val="24"/>
          <w:szCs w:val="24"/>
        </w:rPr>
        <w:t>y</w:t>
      </w:r>
      <w:r w:rsidRPr="00CF3123">
        <w:rPr>
          <w:rFonts w:ascii="Times New Roman" w:eastAsia="Times New Roman" w:hAnsi="Times New Roman" w:cs="Times New Roman"/>
          <w:sz w:val="24"/>
          <w:szCs w:val="24"/>
        </w:rPr>
        <w:t>sici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w:t>
      </w:r>
      <w:r w:rsidRPr="00CF3123" w:rsidR="009F2892">
        <w:rPr>
          <w:rFonts w:ascii="Times New Roman" w:eastAsia="Times New Roman" w:hAnsi="Times New Roman" w:cs="Times New Roman"/>
          <w:sz w:val="24"/>
          <w:szCs w:val="24"/>
        </w:rPr>
        <w:t>/practitioner</w:t>
      </w:r>
      <w:r w:rsidRPr="00CF3123">
        <w:rPr>
          <w:rFonts w:ascii="Times New Roman" w:eastAsia="Times New Roman" w:hAnsi="Times New Roman" w:cs="Times New Roman"/>
          <w:sz w:val="24"/>
          <w:szCs w:val="24"/>
        </w:rPr>
        <w:t xml:space="preserve"> ev</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luations, cons</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ons, pro</w:t>
      </w:r>
      <w:r w:rsidRPr="00CF3123">
        <w:rPr>
          <w:rFonts w:ascii="Times New Roman" w:eastAsia="Times New Roman" w:hAnsi="Times New Roman" w:cs="Times New Roman"/>
          <w:spacing w:val="-3"/>
          <w:sz w:val="24"/>
          <w:szCs w:val="24"/>
        </w:rPr>
        <w:t>g</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ss no</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p</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sici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n</w:t>
      </w:r>
      <w:r w:rsidRPr="00CF3123" w:rsidR="009F2892">
        <w:rPr>
          <w:rFonts w:ascii="Times New Roman" w:eastAsia="Times New Roman" w:hAnsi="Times New Roman" w:cs="Times New Roman"/>
          <w:spacing w:val="2"/>
          <w:sz w:val="24"/>
          <w:szCs w:val="24"/>
        </w:rPr>
        <w:t>/practitioner</w:t>
      </w:r>
      <w:r w:rsidRPr="00CF3123">
        <w:rPr>
          <w:rFonts w:ascii="Times New Roman" w:eastAsia="Times New Roman" w:hAnsi="Times New Roman" w:cs="Times New Roman"/>
          <w:sz w:val="24"/>
          <w:szCs w:val="24"/>
        </w:rPr>
        <w:t>’s o</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fi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or</w:t>
      </w:r>
      <w:r w:rsidRPr="00CF3123">
        <w:rPr>
          <w:rFonts w:ascii="Times New Roman" w:eastAsia="Times New Roman" w:hAnsi="Times New Roman" w:cs="Times New Roman"/>
          <w:spacing w:val="1"/>
          <w:sz w:val="24"/>
          <w:szCs w:val="24"/>
        </w:rPr>
        <w:t>d</w:t>
      </w:r>
      <w:r w:rsidRPr="00CF3123">
        <w:rPr>
          <w:rFonts w:ascii="Times New Roman" w:eastAsia="Times New Roman" w:hAnsi="Times New Roman" w:cs="Times New Roman"/>
          <w:sz w:val="24"/>
          <w:szCs w:val="24"/>
        </w:rPr>
        <w:t>s, hosp</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tal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ords, nu</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home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rds, home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h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4"/>
          <w:sz w:val="24"/>
          <w:szCs w:val="24"/>
        </w:rPr>
        <w:t>c</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 xml:space="preserve">rds,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ords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rom other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ro</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ls and 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ports.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This 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ument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is maintain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5"/>
          <w:sz w:val="24"/>
          <w:szCs w:val="24"/>
        </w:rPr>
        <w:t>h</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sici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w:t>
      </w:r>
      <w:r w:rsidRPr="00CF3123" w:rsidR="009F2892">
        <w:rPr>
          <w:rFonts w:ascii="Times New Roman" w:eastAsia="Times New Roman" w:hAnsi="Times New Roman" w:cs="Times New Roman"/>
          <w:sz w:val="24"/>
          <w:szCs w:val="24"/>
        </w:rPr>
        <w:t>/practitioner</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3"/>
          <w:sz w:val="24"/>
          <w:szCs w:val="24"/>
        </w:rPr>
        <w:t>/</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 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ovide</w:t>
      </w:r>
      <w:r w:rsidRPr="00CF3123">
        <w:rPr>
          <w:rFonts w:ascii="Times New Roman" w:eastAsia="Times New Roman" w:hAnsi="Times New Roman" w:cs="Times New Roman"/>
          <w:spacing w:val="-1"/>
          <w:sz w:val="24"/>
          <w:szCs w:val="24"/>
        </w:rPr>
        <w:t>r</w:t>
      </w:r>
      <w:r w:rsidRPr="00CF3123" w:rsidR="009F2892">
        <w:rPr>
          <w:rFonts w:ascii="Times New Roman" w:eastAsia="Times New Roman" w:hAnsi="Times New Roman" w:cs="Times New Roman"/>
          <w:spacing w:val="-1"/>
          <w:sz w:val="24"/>
          <w:szCs w:val="24"/>
        </w:rPr>
        <w:t>/supplier</w:t>
      </w:r>
      <w:r w:rsidRPr="00CF3123">
        <w:rPr>
          <w:rFonts w:ascii="Times New Roman" w:eastAsia="Times New Roman" w:hAnsi="Times New Roman" w:cs="Times New Roman"/>
          <w:sz w:val="24"/>
          <w:szCs w:val="24"/>
        </w:rPr>
        <w:t>.</w:t>
      </w:r>
    </w:p>
    <w:p w:rsidR="00CD0596" w:rsidRPr="00CF3123" w14:paraId="3F896C86" w14:textId="77777777">
      <w:pPr>
        <w:tabs>
          <w:tab w:val="left" w:pos="820"/>
        </w:tabs>
        <w:spacing w:before="3" w:after="0" w:line="239" w:lineRule="auto"/>
        <w:ind w:left="820" w:right="422" w:hanging="360"/>
        <w:rPr>
          <w:rFonts w:ascii="Times New Roman" w:eastAsia="Times New Roman" w:hAnsi="Times New Roman" w:cs="Times New Roman"/>
          <w:sz w:val="24"/>
          <w:szCs w:val="24"/>
        </w:rPr>
      </w:pPr>
      <w:r w:rsidRPr="00CF3123">
        <w:rPr>
          <w:rFonts w:ascii="Times New Roman" w:eastAsia="Symbol" w:hAnsi="Times New Roman" w:cs="Times New Roman"/>
          <w:sz w:val="24"/>
          <w:szCs w:val="24"/>
        </w:rPr>
        <w:t></w:t>
      </w:r>
      <w:r w:rsidRPr="00CF3123">
        <w:rPr>
          <w:rFonts w:ascii="Times New Roman" w:eastAsia="Times New Roman" w:hAnsi="Times New Roman" w:cs="Times New Roman"/>
          <w:sz w:val="24"/>
          <w:szCs w:val="24"/>
        </w:rPr>
        <w:tab/>
      </w:r>
      <w:r w:rsidRPr="00CF3123" w:rsidR="009F2892">
        <w:rPr>
          <w:rFonts w:ascii="Times New Roman" w:eastAsia="Times New Roman" w:hAnsi="Times New Roman" w:cs="Times New Roman"/>
          <w:sz w:val="24"/>
          <w:szCs w:val="24"/>
        </w:rPr>
        <w:t>Practitioner</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b/ambulan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notes in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lude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ll</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um</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 xml:space="preserve">nts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 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submi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ted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 xml:space="preserve">y </w:t>
      </w:r>
      <w:r w:rsidRPr="00CF3123" w:rsidR="009F2892">
        <w:rPr>
          <w:rFonts w:ascii="Times New Roman" w:eastAsia="Times New Roman" w:hAnsi="Times New Roman" w:cs="Times New Roman"/>
          <w:sz w:val="24"/>
          <w:szCs w:val="24"/>
        </w:rPr>
        <w:t>practitioners</w:t>
      </w:r>
      <w:r w:rsidRPr="00CF3123">
        <w:rPr>
          <w:rFonts w:ascii="Times New Roman" w:eastAsia="Times New Roman" w:hAnsi="Times New Roman" w:cs="Times New Roman"/>
          <w:sz w:val="24"/>
          <w:szCs w:val="24"/>
        </w:rPr>
        <w:t xml:space="preserve">, labs,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mb</w:t>
      </w:r>
      <w:r w:rsidRPr="00CF3123">
        <w:rPr>
          <w:rFonts w:ascii="Times New Roman" w:eastAsia="Times New Roman" w:hAnsi="Times New Roman" w:cs="Times New Roman"/>
          <w:spacing w:val="3"/>
          <w:sz w:val="24"/>
          <w:szCs w:val="24"/>
        </w:rPr>
        <w:t>u</w:t>
      </w:r>
      <w:r w:rsidRPr="00CF3123">
        <w:rPr>
          <w:rFonts w:ascii="Times New Roman" w:eastAsia="Times New Roman" w:hAnsi="Times New Roman" w:cs="Times New Roman"/>
          <w:sz w:val="24"/>
          <w:szCs w:val="24"/>
        </w:rPr>
        <w:t>lan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om</w:t>
      </w:r>
      <w:r w:rsidRPr="00CF3123">
        <w:rPr>
          <w:rFonts w:ascii="Times New Roman" w:eastAsia="Times New Roman" w:hAnsi="Times New Roman" w:cs="Times New Roman"/>
          <w:spacing w:val="3"/>
          <w:sz w:val="24"/>
          <w:szCs w:val="24"/>
        </w:rPr>
        <w:t>p</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nies in support of the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laim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rtifi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tes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1"/>
          <w:sz w:val="24"/>
          <w:szCs w:val="24"/>
        </w:rPr>
        <w:t>ece</w:t>
      </w:r>
      <w:r w:rsidRPr="00CF3123">
        <w:rPr>
          <w:rFonts w:ascii="Times New Roman" w:eastAsia="Times New Roman" w:hAnsi="Times New Roman" w:cs="Times New Roman"/>
          <w:sz w:val="24"/>
          <w:szCs w:val="24"/>
        </w:rPr>
        <w:t>ss</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5"/>
          <w:sz w:val="24"/>
          <w:szCs w:val="24"/>
        </w:rPr>
        <w:t>t</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 supplier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ords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of a</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 xml:space="preserve">home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3"/>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 f</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 a pow</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1"/>
          <w:sz w:val="24"/>
          <w:szCs w:val="24"/>
        </w:rPr>
        <w:t>ee</w:t>
      </w:r>
      <w:r w:rsidRPr="00CF3123">
        <w:rPr>
          <w:rFonts w:ascii="Times New Roman" w:eastAsia="Times New Roman" w:hAnsi="Times New Roman" w:cs="Times New Roman"/>
          <w:sz w:val="24"/>
          <w:szCs w:val="24"/>
        </w:rPr>
        <w:t>lch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w:t>
      </w:r>
    </w:p>
    <w:p w:rsidR="00CD0596" w:rsidRPr="00CF3123" w14:paraId="161531B7" w14:textId="77777777">
      <w:pPr>
        <w:tabs>
          <w:tab w:val="left" w:pos="820"/>
        </w:tabs>
        <w:spacing w:before="24" w:after="0" w:line="274" w:lineRule="exact"/>
        <w:ind w:left="820" w:right="313" w:hanging="360"/>
        <w:rPr>
          <w:rFonts w:ascii="Times New Roman" w:eastAsia="Times New Roman" w:hAnsi="Times New Roman" w:cs="Times New Roman"/>
          <w:sz w:val="24"/>
          <w:szCs w:val="24"/>
        </w:rPr>
      </w:pPr>
      <w:r w:rsidRPr="00CF3123">
        <w:rPr>
          <w:rFonts w:ascii="Times New Roman" w:eastAsia="Symbol" w:hAnsi="Times New Roman" w:cs="Times New Roman"/>
          <w:sz w:val="24"/>
          <w:szCs w:val="24"/>
        </w:rPr>
        <w:t></w:t>
      </w:r>
      <w:r w:rsidRPr="00CF3123">
        <w:rPr>
          <w:rFonts w:ascii="Times New Roman" w:eastAsia="Times New Roman" w:hAnsi="Times New Roman" w:cs="Times New Roman"/>
          <w:sz w:val="24"/>
          <w:szCs w:val="24"/>
        </w:rPr>
        <w:tab/>
        <w:t>Other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uments in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lude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rds n</w:t>
      </w:r>
      <w:r w:rsidRPr="00CF3123">
        <w:rPr>
          <w:rFonts w:ascii="Times New Roman" w:eastAsia="Times New Roman" w:hAnsi="Times New Roman" w:cs="Times New Roman"/>
          <w:spacing w:val="-1"/>
          <w:sz w:val="24"/>
          <w:szCs w:val="24"/>
        </w:rPr>
        <w:t>ee</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f</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om a bil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 </w:t>
      </w:r>
      <w:r w:rsidRPr="00CF3123">
        <w:rPr>
          <w:rFonts w:ascii="Times New Roman" w:eastAsia="Times New Roman" w:hAnsi="Times New Roman" w:cs="Times New Roman"/>
          <w:sz w:val="24"/>
          <w:szCs w:val="24"/>
        </w:rPr>
        <w:t>in 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to</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ond</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 a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h 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 xml:space="preserve">usion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bout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laim.</w:t>
      </w:r>
    </w:p>
    <w:p w:rsidR="00CD0596" w:rsidRPr="00CF3123" w14:paraId="4620F593" w14:textId="77777777">
      <w:pPr>
        <w:spacing w:before="13" w:after="0" w:line="260" w:lineRule="exact"/>
        <w:rPr>
          <w:rFonts w:ascii="Times New Roman" w:hAnsi="Times New Roman" w:cs="Times New Roman"/>
          <w:sz w:val="24"/>
          <w:szCs w:val="24"/>
        </w:rPr>
      </w:pPr>
    </w:p>
    <w:p w:rsidR="006D409E" w:rsidRPr="00CF3123" w:rsidP="00602EED" w14:paraId="7979D5CD" w14:textId="77777777">
      <w:pPr>
        <w:spacing w:after="0" w:line="240" w:lineRule="auto"/>
        <w:ind w:right="56"/>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Contr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tors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quir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to follow </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hAnsi="Times New Roman" w:cs="Times New Roman"/>
          <w:sz w:val="24"/>
          <w:szCs w:val="24"/>
        </w:rPr>
        <w:t>rules</w:t>
      </w:r>
      <w:r w:rsidRPr="00CF3123">
        <w:rPr>
          <w:rFonts w:ascii="Times New Roman" w:eastAsia="Times New Roman" w:hAnsi="Times New Roman" w:cs="Times New Roman"/>
          <w:sz w:val="24"/>
          <w:szCs w:val="24"/>
        </w:rPr>
        <w:t>,</w:t>
      </w:r>
      <w:r w:rsidRPr="00CF3123" w:rsidR="00330F26">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z w:val="24"/>
          <w:szCs w:val="24"/>
        </w:rPr>
        <w:t>including</w:t>
      </w:r>
      <w:r w:rsidR="0051609E">
        <w:rPr>
          <w:rFonts w:ascii="Times New Roman" w:eastAsia="Times New Roman" w:hAnsi="Times New Roman" w:cs="Times New Roman"/>
          <w:sz w:val="24"/>
          <w:szCs w:val="24"/>
        </w:rPr>
        <w: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but not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ted to</w:t>
      </w:r>
      <w:r w:rsidR="0051609E">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w:t>
      </w:r>
      <w:r w:rsidRPr="00CF3123" w:rsidR="007A1175">
        <w:rPr>
          <w:rFonts w:ascii="Times New Roman" w:eastAsia="Times New Roman" w:hAnsi="Times New Roman" w:cs="Times New Roman"/>
          <w:spacing w:val="1"/>
          <w:sz w:val="24"/>
          <w:szCs w:val="24"/>
        </w:rPr>
        <w:t>The Social Security Act,</w:t>
      </w:r>
      <w:r w:rsidR="00BE6043">
        <w:rPr>
          <w:rFonts w:ascii="Times New Roman" w:eastAsia="Times New Roman" w:hAnsi="Times New Roman" w:cs="Times New Roman"/>
          <w:spacing w:val="1"/>
          <w:sz w:val="24"/>
          <w:szCs w:val="24"/>
        </w:rPr>
        <w:t xml:space="preserve"> The</w:t>
      </w:r>
      <w:r w:rsidRPr="00CF3123" w:rsidR="007A1175">
        <w:rPr>
          <w:rFonts w:ascii="Times New Roman" w:eastAsia="Times New Roman" w:hAnsi="Times New Roman" w:cs="Times New Roman"/>
          <w:spacing w:val="1"/>
          <w:sz w:val="24"/>
          <w:szCs w:val="24"/>
        </w:rPr>
        <w:t xml:space="preserve"> Code of Federal Regulations, </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ra</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5"/>
          <w:sz w:val="24"/>
          <w:szCs w:val="24"/>
        </w:rPr>
        <w:t>L</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3"/>
          <w:sz w:val="24"/>
          <w:szCs w:val="24"/>
        </w:rPr>
        <w:t>C</w:t>
      </w:r>
      <w:r w:rsidRPr="00CF3123">
        <w:rPr>
          <w:rFonts w:ascii="Times New Roman" w:eastAsia="Times New Roman" w:hAnsi="Times New Roman" w:cs="Times New Roman"/>
          <w:sz w:val="24"/>
          <w:szCs w:val="24"/>
        </w:rPr>
        <w:t>ov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ra</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e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1"/>
          <w:sz w:val="24"/>
          <w:szCs w:val="24"/>
        </w:rPr>
        <w:t>s</w:t>
      </w:r>
      <w:r w:rsidR="00D23FB9">
        <w:rPr>
          <w:rFonts w:ascii="Times New Roman" w:eastAsia="Times New Roman" w:hAnsi="Times New Roman" w:cs="Times New Roman"/>
          <w:sz w:val="24"/>
          <w:szCs w:val="24"/>
        </w:rPr>
        <w:t>.  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4"/>
          <w:sz w:val="24"/>
          <w:szCs w:val="24"/>
        </w:rPr>
        <w:t>e</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use 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ir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rtise to make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1"/>
          <w:sz w:val="24"/>
          <w:szCs w:val="24"/>
        </w:rPr>
        <w:t>j</w:t>
      </w:r>
      <w:r w:rsidRPr="00CF3123">
        <w:rPr>
          <w:rFonts w:ascii="Times New Roman" w:eastAsia="Times New Roman" w:hAnsi="Times New Roman" w:cs="Times New Roman"/>
          <w:sz w:val="24"/>
          <w:szCs w:val="24"/>
        </w:rPr>
        <w:t>ud</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ments wh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king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med</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w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rmin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ons. </w:t>
      </w:r>
      <w:r w:rsidR="00BE6043">
        <w:rPr>
          <w:rFonts w:ascii="Times New Roman" w:eastAsia="Times New Roman" w:hAnsi="Times New Roman" w:cs="Times New Roman"/>
          <w:sz w:val="24"/>
          <w:szCs w:val="24"/>
        </w:rPr>
        <w:t>Reviewers</w:t>
      </w:r>
      <w:r w:rsidRPr="00CF3123" w:rsidR="00BE604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ta</w:t>
      </w:r>
      <w:r w:rsidRPr="00CF3123">
        <w:rPr>
          <w:rFonts w:ascii="Times New Roman" w:eastAsia="Times New Roman" w:hAnsi="Times New Roman" w:cs="Times New Roman"/>
          <w:spacing w:val="2"/>
          <w:sz w:val="24"/>
          <w:szCs w:val="24"/>
        </w:rPr>
        <w:t>k</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o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onsid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 the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co</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di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ion of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fi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4"/>
          <w:sz w:val="24"/>
          <w:szCs w:val="24"/>
        </w:rPr>
        <w:t>r</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 ind</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ted </w:t>
      </w:r>
      <w:r w:rsidRPr="00CF3123">
        <w:rPr>
          <w:rFonts w:ascii="Times New Roman" w:eastAsia="Times New Roman" w:hAnsi="Times New Roman" w:cs="Times New Roman"/>
          <w:spacing w:val="4"/>
          <w:sz w:val="24"/>
          <w:szCs w:val="24"/>
        </w:rPr>
        <w:t>b</w:t>
      </w:r>
      <w:r w:rsidRPr="00CF3123">
        <w:rPr>
          <w:rFonts w:ascii="Times New Roman" w:eastAsia="Times New Roman" w:hAnsi="Times New Roman" w:cs="Times New Roman"/>
          <w:sz w:val="24"/>
          <w:szCs w:val="24"/>
        </w:rPr>
        <w:t>y the 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fi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4"/>
          <w:sz w:val="24"/>
          <w:szCs w:val="24"/>
        </w:rPr>
        <w:t>r</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 di</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nos</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h</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sto</w:t>
      </w:r>
      <w:r w:rsidRPr="00CF3123">
        <w:rPr>
          <w:rFonts w:ascii="Times New Roman" w:eastAsia="Times New Roman" w:hAnsi="Times New Roman" w:cs="Times New Roman"/>
          <w:spacing w:val="5"/>
          <w:sz w:val="24"/>
          <w:szCs w:val="24"/>
        </w:rPr>
        <w:t>r</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w</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 making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rmin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4"/>
          <w:sz w:val="24"/>
          <w:szCs w:val="24"/>
        </w:rPr>
        <w:t>n</w:t>
      </w:r>
      <w:r w:rsidRPr="00CF3123">
        <w:rPr>
          <w:rFonts w:ascii="Times New Roman" w:eastAsia="Times New Roman" w:hAnsi="Times New Roman" w:cs="Times New Roman"/>
          <w:sz w:val="24"/>
          <w:szCs w:val="24"/>
        </w:rPr>
        <w:t xml:space="preserve">s. </w:t>
      </w:r>
      <w:r w:rsidR="00BE6043">
        <w:rPr>
          <w:rFonts w:ascii="Times New Roman" w:eastAsia="Times New Roman" w:hAnsi="Times New Roman" w:cs="Times New Roman"/>
          <w:sz w:val="24"/>
          <w:szCs w:val="24"/>
        </w:rPr>
        <w:t>T</w:t>
      </w:r>
      <w:r w:rsidRPr="00BE6043" w:rsidR="00BE6043">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MAC</w:t>
      </w:r>
      <w:r w:rsidRPr="00BE6043" w:rsidR="00BE6043">
        <w:rPr>
          <w:rFonts w:ascii="Times New Roman" w:eastAsia="Times New Roman" w:hAnsi="Times New Roman" w:cs="Times New Roman"/>
          <w:sz w:val="24"/>
          <w:szCs w:val="24"/>
        </w:rPr>
        <w:t xml:space="preserve"> </w:t>
      </w:r>
      <w:r w:rsidR="00D23FB9">
        <w:rPr>
          <w:rFonts w:ascii="Times New Roman" w:eastAsia="Times New Roman" w:hAnsi="Times New Roman" w:cs="Times New Roman"/>
          <w:sz w:val="24"/>
          <w:szCs w:val="24"/>
        </w:rPr>
        <w:t xml:space="preserve">will </w:t>
      </w:r>
      <w:r w:rsidRPr="00BE6043" w:rsidR="00BE6043">
        <w:rPr>
          <w:rFonts w:ascii="Times New Roman" w:eastAsia="Times New Roman" w:hAnsi="Times New Roman" w:cs="Times New Roman"/>
          <w:sz w:val="24"/>
          <w:szCs w:val="24"/>
        </w:rPr>
        <w:t>refer</w:t>
      </w:r>
      <w:r w:rsidR="00D23FB9">
        <w:rPr>
          <w:rFonts w:ascii="Times New Roman" w:eastAsia="Times New Roman" w:hAnsi="Times New Roman" w:cs="Times New Roman"/>
          <w:sz w:val="24"/>
          <w:szCs w:val="24"/>
        </w:rPr>
        <w:t xml:space="preserve"> </w:t>
      </w:r>
      <w:r w:rsidRPr="00BE6043" w:rsidR="00BE6043">
        <w:rPr>
          <w:rFonts w:ascii="Times New Roman" w:eastAsia="Times New Roman" w:hAnsi="Times New Roman" w:cs="Times New Roman"/>
          <w:sz w:val="24"/>
          <w:szCs w:val="24"/>
        </w:rPr>
        <w:t xml:space="preserve">the </w:t>
      </w:r>
      <w:r w:rsidR="00BE6043">
        <w:rPr>
          <w:rFonts w:ascii="Times New Roman" w:eastAsia="Times New Roman" w:hAnsi="Times New Roman" w:cs="Times New Roman"/>
          <w:sz w:val="24"/>
          <w:szCs w:val="24"/>
        </w:rPr>
        <w:t>claim</w:t>
      </w:r>
      <w:r w:rsidRPr="00BE6043" w:rsidR="00BE6043">
        <w:rPr>
          <w:rFonts w:ascii="Times New Roman" w:eastAsia="Times New Roman" w:hAnsi="Times New Roman" w:cs="Times New Roman"/>
          <w:sz w:val="24"/>
          <w:szCs w:val="24"/>
        </w:rPr>
        <w:t xml:space="preserve"> to the UPIC </w:t>
      </w:r>
      <w:r w:rsidR="00BE6043">
        <w:rPr>
          <w:rFonts w:ascii="Times New Roman" w:eastAsia="Times New Roman" w:hAnsi="Times New Roman" w:cs="Times New Roman"/>
          <w:sz w:val="24"/>
          <w:szCs w:val="24"/>
        </w:rPr>
        <w:t>a</w:t>
      </w:r>
      <w:r w:rsidRPr="00CF3123">
        <w:rPr>
          <w:rFonts w:ascii="Times New Roman" w:eastAsia="Times New Roman" w:hAnsi="Times New Roman" w:cs="Times New Roman"/>
          <w:sz w:val="24"/>
          <w:szCs w:val="24"/>
        </w:rPr>
        <w:t>t</w:t>
      </w:r>
      <w:r w:rsidRPr="00CF3123" w:rsidR="00330F26">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me du</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 xml:space="preserve">the </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w 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ss </w:t>
      </w:r>
      <w:r>
        <w:rPr>
          <w:rFonts w:ascii="Times New Roman" w:eastAsia="Times New Roman" w:hAnsi="Times New Roman" w:cs="Times New Roman"/>
          <w:sz w:val="24"/>
          <w:szCs w:val="24"/>
        </w:rPr>
        <w:t xml:space="preserve">if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MAC</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ts po</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sib</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f</w:t>
      </w:r>
      <w:r w:rsidRPr="00CF3123">
        <w:rPr>
          <w:rFonts w:ascii="Times New Roman" w:eastAsia="Times New Roman" w:hAnsi="Times New Roman" w:cs="Times New Roman"/>
          <w:spacing w:val="-1"/>
          <w:sz w:val="24"/>
          <w:szCs w:val="24"/>
        </w:rPr>
        <w:t>ra</w:t>
      </w:r>
      <w:r w:rsidRPr="00CF3123">
        <w:rPr>
          <w:rFonts w:ascii="Times New Roman" w:eastAsia="Times New Roman" w:hAnsi="Times New Roman" w:cs="Times New Roman"/>
          <w:sz w:val="24"/>
          <w:szCs w:val="24"/>
        </w:rPr>
        <w:t>ud</w:t>
      </w:r>
      <w:r w:rsidR="0051609E">
        <w:rPr>
          <w:rFonts w:ascii="Times New Roman" w:eastAsia="Times New Roman" w:hAnsi="Times New Roman" w:cs="Times New Roman"/>
          <w:sz w:val="24"/>
          <w:szCs w:val="24"/>
        </w:rPr>
        <w:t xml:space="preserve">. </w:t>
      </w:r>
      <w:r w:rsidRPr="00BE6043" w:rsidR="00BE6043">
        <w:rPr>
          <w:rFonts w:ascii="Times New Roman" w:eastAsia="Times New Roman" w:hAnsi="Times New Roman" w:cs="Times New Roman"/>
          <w:sz w:val="24"/>
          <w:szCs w:val="24"/>
        </w:rPr>
        <w:t xml:space="preserve">Our figures include the total of all claims for which there was an additional documentation request for prepay medical record review purposes. </w:t>
      </w:r>
    </w:p>
    <w:p w:rsidR="00CD0596" w:rsidRPr="00CF3123" w14:paraId="520C0BAA" w14:textId="77777777">
      <w:pPr>
        <w:spacing w:before="1" w:after="0" w:line="280" w:lineRule="exact"/>
        <w:rPr>
          <w:rFonts w:ascii="Times New Roman" w:hAnsi="Times New Roman" w:cs="Times New Roman"/>
          <w:sz w:val="24"/>
          <w:szCs w:val="24"/>
        </w:rPr>
      </w:pPr>
    </w:p>
    <w:p w:rsidR="00CD0596" w:rsidRPr="00CF3123" w:rsidP="000268DB" w14:paraId="33284BB4" w14:textId="77777777">
      <w:pPr>
        <w:rPr>
          <w:rFonts w:ascii="Times New Roman" w:hAnsi="Times New Roman" w:cs="Times New Roman"/>
          <w:b/>
          <w:sz w:val="24"/>
          <w:szCs w:val="24"/>
        </w:rPr>
      </w:pPr>
      <w:r w:rsidRPr="00CF3123">
        <w:rPr>
          <w:rFonts w:ascii="Times New Roman" w:hAnsi="Times New Roman" w:cs="Times New Roman"/>
          <w:b/>
          <w:sz w:val="24"/>
          <w:szCs w:val="24"/>
        </w:rPr>
        <w:t>J</w:t>
      </w:r>
      <w:r w:rsidRPr="00CF3123">
        <w:rPr>
          <w:rFonts w:ascii="Times New Roman" w:hAnsi="Times New Roman" w:cs="Times New Roman"/>
          <w:b/>
          <w:spacing w:val="1"/>
          <w:sz w:val="24"/>
          <w:szCs w:val="24"/>
        </w:rPr>
        <w:t>u</w:t>
      </w:r>
      <w:r w:rsidRPr="00CF3123">
        <w:rPr>
          <w:rFonts w:ascii="Times New Roman" w:hAnsi="Times New Roman" w:cs="Times New Roman"/>
          <w:b/>
          <w:sz w:val="24"/>
          <w:szCs w:val="24"/>
        </w:rPr>
        <w:t>sti</w:t>
      </w:r>
      <w:r w:rsidRPr="00CF3123">
        <w:rPr>
          <w:rFonts w:ascii="Times New Roman" w:hAnsi="Times New Roman" w:cs="Times New Roman"/>
          <w:b/>
          <w:spacing w:val="1"/>
          <w:sz w:val="24"/>
          <w:szCs w:val="24"/>
        </w:rPr>
        <w:t>f</w:t>
      </w:r>
      <w:r w:rsidRPr="00CF3123">
        <w:rPr>
          <w:rFonts w:ascii="Times New Roman" w:hAnsi="Times New Roman" w:cs="Times New Roman"/>
          <w:b/>
          <w:sz w:val="24"/>
          <w:szCs w:val="24"/>
        </w:rPr>
        <w:t>ica</w:t>
      </w:r>
      <w:r w:rsidRPr="00CF3123">
        <w:rPr>
          <w:rFonts w:ascii="Times New Roman" w:hAnsi="Times New Roman" w:cs="Times New Roman"/>
          <w:b/>
          <w:spacing w:val="-1"/>
          <w:sz w:val="24"/>
          <w:szCs w:val="24"/>
        </w:rPr>
        <w:t>t</w:t>
      </w:r>
      <w:r w:rsidRPr="00CF3123">
        <w:rPr>
          <w:rFonts w:ascii="Times New Roman" w:hAnsi="Times New Roman" w:cs="Times New Roman"/>
          <w:b/>
          <w:sz w:val="24"/>
          <w:szCs w:val="24"/>
        </w:rPr>
        <w:t>ion</w:t>
      </w:r>
    </w:p>
    <w:p w:rsidR="00CD0596" w:rsidRPr="00CF3123" w:rsidP="00341BFD" w14:paraId="2BED1527" w14:textId="77777777">
      <w:pPr>
        <w:pStyle w:val="NoSpacing"/>
        <w:rPr>
          <w:rFonts w:ascii="Times New Roman" w:hAnsi="Times New Roman" w:cs="Times New Roman"/>
          <w:sz w:val="24"/>
          <w:szCs w:val="24"/>
        </w:rPr>
      </w:pPr>
      <w:r w:rsidRPr="00CF3123">
        <w:rPr>
          <w:rFonts w:ascii="Times New Roman" w:hAnsi="Times New Roman" w:cs="Times New Roman"/>
          <w:sz w:val="24"/>
          <w:szCs w:val="24"/>
        </w:rPr>
        <w:t>1.</w:t>
      </w:r>
      <w:r w:rsidRPr="00CF3123">
        <w:rPr>
          <w:rFonts w:ascii="Times New Roman" w:hAnsi="Times New Roman" w:cs="Times New Roman"/>
          <w:sz w:val="24"/>
          <w:szCs w:val="24"/>
        </w:rPr>
        <w:tab/>
      </w:r>
      <w:r w:rsidRPr="00CF3123">
        <w:rPr>
          <w:rFonts w:ascii="Times New Roman" w:hAnsi="Times New Roman" w:cs="Times New Roman"/>
          <w:sz w:val="24"/>
          <w:szCs w:val="24"/>
          <w:u w:color="000000"/>
        </w:rPr>
        <w:t>N</w:t>
      </w:r>
      <w:r w:rsidRPr="00CF3123">
        <w:rPr>
          <w:rFonts w:ascii="Times New Roman" w:hAnsi="Times New Roman" w:cs="Times New Roman"/>
          <w:spacing w:val="-1"/>
          <w:sz w:val="24"/>
          <w:szCs w:val="24"/>
          <w:u w:color="000000"/>
        </w:rPr>
        <w:t>ee</w:t>
      </w:r>
      <w:r w:rsidRPr="00CF3123">
        <w:rPr>
          <w:rFonts w:ascii="Times New Roman" w:hAnsi="Times New Roman" w:cs="Times New Roman"/>
          <w:sz w:val="24"/>
          <w:szCs w:val="24"/>
          <w:u w:color="000000"/>
        </w:rPr>
        <w:t xml:space="preserve">d </w:t>
      </w:r>
      <w:r w:rsidRPr="00CF3123">
        <w:rPr>
          <w:rFonts w:ascii="Times New Roman" w:hAnsi="Times New Roman" w:cs="Times New Roman"/>
          <w:spacing w:val="-1"/>
          <w:sz w:val="24"/>
          <w:szCs w:val="24"/>
          <w:u w:color="000000"/>
        </w:rPr>
        <w:t>a</w:t>
      </w:r>
      <w:r w:rsidRPr="00CF3123">
        <w:rPr>
          <w:rFonts w:ascii="Times New Roman" w:hAnsi="Times New Roman" w:cs="Times New Roman"/>
          <w:sz w:val="24"/>
          <w:szCs w:val="24"/>
          <w:u w:color="000000"/>
        </w:rPr>
        <w:t>nd</w:t>
      </w:r>
      <w:r w:rsidRPr="00CF3123">
        <w:rPr>
          <w:rFonts w:ascii="Times New Roman" w:hAnsi="Times New Roman" w:cs="Times New Roman"/>
          <w:spacing w:val="2"/>
          <w:sz w:val="24"/>
          <w:szCs w:val="24"/>
          <w:u w:color="000000"/>
        </w:rPr>
        <w:t xml:space="preserve"> </w:t>
      </w:r>
      <w:r w:rsidRPr="00CF3123">
        <w:rPr>
          <w:rFonts w:ascii="Times New Roman" w:hAnsi="Times New Roman" w:cs="Times New Roman"/>
          <w:spacing w:val="-3"/>
          <w:sz w:val="24"/>
          <w:szCs w:val="24"/>
          <w:u w:color="000000"/>
        </w:rPr>
        <w:t>L</w:t>
      </w:r>
      <w:r w:rsidRPr="00CF3123">
        <w:rPr>
          <w:rFonts w:ascii="Times New Roman" w:hAnsi="Times New Roman" w:cs="Times New Roman"/>
          <w:spacing w:val="1"/>
          <w:sz w:val="24"/>
          <w:szCs w:val="24"/>
          <w:u w:color="000000"/>
        </w:rPr>
        <w:t>e</w:t>
      </w:r>
      <w:r w:rsidRPr="00CF3123">
        <w:rPr>
          <w:rFonts w:ascii="Times New Roman" w:hAnsi="Times New Roman" w:cs="Times New Roman"/>
          <w:sz w:val="24"/>
          <w:szCs w:val="24"/>
          <w:u w:color="000000"/>
        </w:rPr>
        <w:t>g</w:t>
      </w:r>
      <w:r w:rsidRPr="00CF3123">
        <w:rPr>
          <w:rFonts w:ascii="Times New Roman" w:hAnsi="Times New Roman" w:cs="Times New Roman"/>
          <w:spacing w:val="-1"/>
          <w:sz w:val="24"/>
          <w:szCs w:val="24"/>
          <w:u w:color="000000"/>
        </w:rPr>
        <w:t>a</w:t>
      </w:r>
      <w:r w:rsidRPr="00CF3123">
        <w:rPr>
          <w:rFonts w:ascii="Times New Roman" w:hAnsi="Times New Roman" w:cs="Times New Roman"/>
          <w:sz w:val="24"/>
          <w:szCs w:val="24"/>
          <w:u w:color="000000"/>
        </w:rPr>
        <w:t>l</w:t>
      </w:r>
      <w:r w:rsidRPr="00CF3123">
        <w:rPr>
          <w:rFonts w:ascii="Times New Roman" w:hAnsi="Times New Roman" w:cs="Times New Roman"/>
          <w:spacing w:val="3"/>
          <w:sz w:val="24"/>
          <w:szCs w:val="24"/>
          <w:u w:color="000000"/>
        </w:rPr>
        <w:t xml:space="preserve"> </w:t>
      </w:r>
      <w:r w:rsidRPr="00CF3123">
        <w:rPr>
          <w:rFonts w:ascii="Times New Roman" w:hAnsi="Times New Roman" w:cs="Times New Roman"/>
          <w:spacing w:val="-2"/>
          <w:sz w:val="24"/>
          <w:szCs w:val="24"/>
          <w:u w:color="000000"/>
        </w:rPr>
        <w:t>B</w:t>
      </w:r>
      <w:r w:rsidRPr="00CF3123">
        <w:rPr>
          <w:rFonts w:ascii="Times New Roman" w:hAnsi="Times New Roman" w:cs="Times New Roman"/>
          <w:spacing w:val="-1"/>
          <w:sz w:val="24"/>
          <w:szCs w:val="24"/>
          <w:u w:color="000000"/>
        </w:rPr>
        <w:t>a</w:t>
      </w:r>
      <w:r w:rsidRPr="00CF3123">
        <w:rPr>
          <w:rFonts w:ascii="Times New Roman" w:hAnsi="Times New Roman" w:cs="Times New Roman"/>
          <w:sz w:val="24"/>
          <w:szCs w:val="24"/>
          <w:u w:color="000000"/>
        </w:rPr>
        <w:t>sis</w:t>
      </w:r>
    </w:p>
    <w:p w:rsidR="00CD0596" w:rsidRPr="00CF3123" w14:paraId="41514E10" w14:textId="77777777">
      <w:pPr>
        <w:spacing w:before="12" w:after="0" w:line="240" w:lineRule="exact"/>
        <w:rPr>
          <w:rFonts w:ascii="Times New Roman" w:hAnsi="Times New Roman" w:cs="Times New Roman"/>
          <w:sz w:val="24"/>
          <w:szCs w:val="24"/>
        </w:rPr>
      </w:pPr>
    </w:p>
    <w:p w:rsidR="00CD0596" w:rsidRPr="00CF3123" w:rsidP="00B42702" w14:paraId="672C8DEF" w14:textId="77777777">
      <w:pPr>
        <w:spacing w:before="29" w:after="0" w:line="240" w:lineRule="auto"/>
        <w:ind w:right="455"/>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Und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 </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 xml:space="preserve">uthorities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ined in Title </w:t>
      </w:r>
      <w:r w:rsidRPr="00CF3123">
        <w:rPr>
          <w:rFonts w:ascii="Times New Roman" w:eastAsia="Times New Roman" w:hAnsi="Times New Roman" w:cs="Times New Roman"/>
          <w:spacing w:val="-1"/>
          <w:sz w:val="24"/>
          <w:szCs w:val="24"/>
        </w:rPr>
        <w:t>X</w:t>
      </w:r>
      <w:r w:rsidRPr="00CF3123">
        <w:rPr>
          <w:rFonts w:ascii="Times New Roman" w:eastAsia="Times New Roman" w:hAnsi="Times New Roman" w:cs="Times New Roman"/>
          <w:spacing w:val="2"/>
          <w:sz w:val="24"/>
          <w:szCs w:val="24"/>
        </w:rPr>
        <w:t>V</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f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ial </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uri</w:t>
      </w:r>
      <w:r w:rsidRPr="00CF3123">
        <w:rPr>
          <w:rFonts w:ascii="Times New Roman" w:eastAsia="Times New Roman" w:hAnsi="Times New Roman" w:cs="Times New Roman"/>
          <w:spacing w:val="5"/>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 (t</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Ac</w:t>
      </w:r>
      <w:r w:rsidRPr="00CF3123">
        <w:rPr>
          <w:rFonts w:ascii="Times New Roman" w:eastAsia="Times New Roman" w:hAnsi="Times New Roman" w:cs="Times New Roman"/>
          <w:sz w:val="24"/>
          <w:szCs w:val="24"/>
        </w:rPr>
        <w:t>t), the 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s 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&amp; 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id </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thro</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MACs, proc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 cl</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z w:val="24"/>
          <w:szCs w:val="24"/>
        </w:rPr>
        <w:t>s 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 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rvi</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s.</w:t>
      </w:r>
    </w:p>
    <w:p w:rsidR="00CD0596" w:rsidRPr="00CF3123" w14:paraId="334DE6A9" w14:textId="77777777">
      <w:pPr>
        <w:spacing w:before="16" w:after="0" w:line="260" w:lineRule="exact"/>
        <w:rPr>
          <w:rFonts w:ascii="Times New Roman" w:hAnsi="Times New Roman" w:cs="Times New Roman"/>
          <w:sz w:val="24"/>
          <w:szCs w:val="24"/>
        </w:rPr>
      </w:pPr>
    </w:p>
    <w:p w:rsidR="00CD0596" w:rsidRPr="00CF3123" w:rsidP="00B42702" w14:paraId="4E96BD42" w14:textId="77777777">
      <w:pPr>
        <w:spacing w:after="0" w:line="240" w:lineRule="auto"/>
        <w:ind w:right="612"/>
        <w:rPr>
          <w:rFonts w:ascii="Times New Roman" w:eastAsia="Times New Roman" w:hAnsi="Times New Roman" w:cs="Times New Roman"/>
          <w:sz w:val="24"/>
          <w:szCs w:val="24"/>
        </w:rPr>
      </w:pP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urth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rm</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re</w:t>
      </w:r>
      <w:r w:rsidR="00386081">
        <w:rPr>
          <w:rFonts w:ascii="Times New Roman" w:eastAsia="Times New Roman" w:hAnsi="Times New Roman" w:cs="Times New Roman"/>
          <w:sz w:val="24"/>
          <w:szCs w:val="24"/>
        </w:rPr>
        <w: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these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tors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4"/>
          <w:sz w:val="24"/>
          <w:szCs w:val="24"/>
        </w:rPr>
        <w:t xml:space="preserve"> </w:t>
      </w:r>
      <w:r w:rsidRPr="00CF3123" w:rsidR="00D9589A">
        <w:rPr>
          <w:rFonts w:ascii="Times New Roman" w:eastAsia="Times New Roman" w:hAnsi="Times New Roman" w:cs="Times New Roman"/>
          <w:sz w:val="24"/>
          <w:szCs w:val="24"/>
        </w:rPr>
        <w:t>UPICs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task</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und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§1</w:t>
      </w:r>
      <w:r w:rsidRPr="00CF3123">
        <w:rPr>
          <w:rFonts w:ascii="Times New Roman" w:eastAsia="Times New Roman" w:hAnsi="Times New Roman" w:cs="Times New Roman"/>
          <w:spacing w:val="-1"/>
          <w:sz w:val="24"/>
          <w:szCs w:val="24"/>
        </w:rPr>
        <w:t>8</w:t>
      </w:r>
      <w:r w:rsidRPr="00CF3123">
        <w:rPr>
          <w:rFonts w:ascii="Times New Roman" w:eastAsia="Times New Roman" w:hAnsi="Times New Roman" w:cs="Times New Roman"/>
          <w:sz w:val="24"/>
          <w:szCs w:val="24"/>
        </w:rPr>
        <w:t>93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the </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 xml:space="preserve">, with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ormi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medi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l </w:t>
      </w:r>
      <w:r w:rsidR="006D409E">
        <w:rPr>
          <w:rFonts w:ascii="Times New Roman" w:eastAsia="Times New Roman" w:hAnsi="Times New Roman" w:cs="Times New Roman"/>
          <w:sz w:val="24"/>
          <w:szCs w:val="24"/>
        </w:rPr>
        <w:t>record</w:t>
      </w:r>
      <w:r w:rsidRPr="00CF3123" w:rsidR="006D409E">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w:t>
      </w:r>
      <w:r w:rsidR="006D409E">
        <w:rPr>
          <w:rFonts w:ascii="Times New Roman" w:eastAsia="Times New Roman" w:hAnsi="Times New Roman" w:cs="Times New Roman"/>
          <w:spacing w:val="-1"/>
          <w:sz w:val="24"/>
          <w:szCs w:val="24"/>
        </w:rPr>
        <w:t xml:space="preserve">audits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3"/>
          <w:sz w:val="24"/>
          <w:szCs w:val="24"/>
        </w:rPr>
        <w:t>o</w:t>
      </w:r>
      <w:r w:rsidRPr="00CF3123">
        <w:rPr>
          <w:rFonts w:ascii="Times New Roman" w:eastAsia="Times New Roman" w:hAnsi="Times New Roman" w:cs="Times New Roman"/>
          <w:sz w:val="24"/>
          <w:szCs w:val="24"/>
        </w:rPr>
        <w:t xml:space="preserve">r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ud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vi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ies. </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to</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qu</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5"/>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disc</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ir obli</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ons und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§1</w:t>
      </w:r>
      <w:r w:rsidRPr="00CF3123">
        <w:rPr>
          <w:rFonts w:ascii="Times New Roman" w:eastAsia="Times New Roman" w:hAnsi="Times New Roman" w:cs="Times New Roman"/>
          <w:spacing w:val="-1"/>
          <w:sz w:val="24"/>
          <w:szCs w:val="24"/>
        </w:rPr>
        <w:t>8</w:t>
      </w:r>
      <w:r w:rsidRPr="00CF3123">
        <w:rPr>
          <w:rFonts w:ascii="Times New Roman" w:eastAsia="Times New Roman" w:hAnsi="Times New Roman" w:cs="Times New Roman"/>
          <w:spacing w:val="2"/>
          <w:sz w:val="24"/>
          <w:szCs w:val="24"/>
        </w:rPr>
        <w:t>9</w:t>
      </w:r>
      <w:r w:rsidRPr="00CF3123">
        <w:rPr>
          <w:rFonts w:ascii="Times New Roman" w:eastAsia="Times New Roman" w:hAnsi="Times New Roman" w:cs="Times New Roman"/>
          <w:sz w:val="24"/>
          <w:szCs w:val="24"/>
        </w:rPr>
        <w:t xml:space="preserve">3, the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o</w:t>
      </w:r>
      <w:r w:rsidRPr="00CF3123">
        <w:rPr>
          <w:rFonts w:ascii="Times New Roman" w:eastAsia="Times New Roman" w:hAnsi="Times New Roman" w:cs="Times New Roman"/>
          <w:sz w:val="24"/>
          <w:szCs w:val="24"/>
        </w:rPr>
        <w:t>rs 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m </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nu</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laims wh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rog</w:t>
      </w:r>
      <w:r w:rsidRPr="00CF3123">
        <w:rPr>
          <w:rFonts w:ascii="Times New Roman" w:eastAsia="Times New Roman" w:hAnsi="Times New Roman" w:cs="Times New Roman"/>
          <w:spacing w:val="-1"/>
          <w:sz w:val="24"/>
          <w:szCs w:val="24"/>
        </w:rPr>
        <w:t>ra</w:t>
      </w:r>
      <w:r w:rsidRPr="00CF3123">
        <w:rPr>
          <w:rFonts w:ascii="Times New Roman" w:eastAsia="Times New Roman" w:hAnsi="Times New Roman" w:cs="Times New Roman"/>
          <w:sz w:val="24"/>
          <w:szCs w:val="24"/>
        </w:rPr>
        <w:t>m vu</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ies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p>
    <w:p w:rsidR="00CD0596" w:rsidRPr="00CF3123" w14:paraId="07E75AFB" w14:textId="77777777">
      <w:pPr>
        <w:spacing w:before="16" w:after="0" w:line="260" w:lineRule="exact"/>
        <w:rPr>
          <w:rFonts w:ascii="Times New Roman" w:hAnsi="Times New Roman" w:cs="Times New Roman"/>
          <w:sz w:val="24"/>
          <w:szCs w:val="24"/>
        </w:rPr>
      </w:pPr>
    </w:p>
    <w:p w:rsidR="00CD0596" w:rsidRPr="00CF3123" w:rsidP="00B42702" w14:paraId="519A0608" w14:textId="77777777">
      <w:pPr>
        <w:spacing w:after="0" w:line="240" w:lineRule="auto"/>
        <w:ind w:right="265"/>
        <w:jc w:val="both"/>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§1862</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pacing w:val="2"/>
          <w:sz w:val="24"/>
          <w:szCs w:val="24"/>
        </w:rPr>
        <w:t>1</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f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 provides 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 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5"/>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ma</w:t>
      </w:r>
      <w:r w:rsidRPr="00CF3123">
        <w:rPr>
          <w:rFonts w:ascii="Times New Roman" w:eastAsia="Times New Roman" w:hAnsi="Times New Roman" w:cs="Times New Roman"/>
          <w:spacing w:val="2"/>
          <w:sz w:val="24"/>
          <w:szCs w:val="24"/>
        </w:rPr>
        <w:t>k</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ment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whi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h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 re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sonable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ece</w:t>
      </w:r>
      <w:r w:rsidRPr="00CF3123">
        <w:rPr>
          <w:rFonts w:ascii="Times New Roman" w:eastAsia="Times New Roman" w:hAnsi="Times New Roman" w:cs="Times New Roman"/>
          <w:sz w:val="24"/>
          <w:szCs w:val="24"/>
        </w:rPr>
        <w:t>ss</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4"/>
          <w:sz w:val="24"/>
          <w:szCs w:val="24"/>
        </w:rPr>
        <w:t>r</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di</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sis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or t</w:t>
      </w:r>
      <w:r w:rsidRPr="00CF3123">
        <w:rPr>
          <w:rFonts w:ascii="Times New Roman" w:eastAsia="Times New Roman" w:hAnsi="Times New Roman" w:cs="Times New Roman"/>
          <w:spacing w:val="-1"/>
          <w:sz w:val="24"/>
          <w:szCs w:val="24"/>
        </w:rPr>
        <w:t>rea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 of illness 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1"/>
          <w:sz w:val="24"/>
          <w:szCs w:val="24"/>
        </w:rPr>
        <w:t>j</w:t>
      </w:r>
      <w:r w:rsidRPr="00CF3123">
        <w:rPr>
          <w:rFonts w:ascii="Times New Roman" w:eastAsia="Times New Roman" w:hAnsi="Times New Roman" w:cs="Times New Roman"/>
          <w:sz w:val="24"/>
          <w:szCs w:val="24"/>
        </w:rPr>
        <w:t>u</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 xml:space="preserve">r to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mprove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the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un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mal</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bo</w:t>
      </w:r>
      <w:r w:rsidRPr="00CF3123">
        <w:rPr>
          <w:rFonts w:ascii="Times New Roman" w:eastAsia="Times New Roman" w:hAnsi="Times New Roman" w:cs="Times New Roman"/>
          <w:spacing w:val="5"/>
          <w:sz w:val="24"/>
          <w:szCs w:val="24"/>
        </w:rPr>
        <w:t>d</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mbe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w:t>
      </w:r>
    </w:p>
    <w:p w:rsidR="00CD0596" w:rsidRPr="00CF3123" w14:paraId="1CE63940" w14:textId="77777777">
      <w:pPr>
        <w:spacing w:before="16" w:after="0" w:line="260" w:lineRule="exact"/>
        <w:rPr>
          <w:rFonts w:ascii="Times New Roman" w:hAnsi="Times New Roman" w:cs="Times New Roman"/>
          <w:sz w:val="24"/>
          <w:szCs w:val="24"/>
        </w:rPr>
      </w:pPr>
    </w:p>
    <w:p w:rsidR="00CD0596" w:rsidRPr="00CF3123" w:rsidP="00B42702" w14:paraId="472F05A5" w14:textId="77777777">
      <w:pPr>
        <w:spacing w:after="0" w:line="240" w:lineRule="auto"/>
        <w:ind w:right="87"/>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§1815</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nd §183</w:t>
      </w:r>
      <w:r w:rsidRPr="00CF3123">
        <w:rPr>
          <w:rFonts w:ascii="Times New Roman" w:eastAsia="Times New Roman" w:hAnsi="Times New Roman" w:cs="Times New Roman"/>
          <w:spacing w:val="2"/>
          <w:sz w:val="24"/>
          <w:szCs w:val="24"/>
        </w:rPr>
        <w:t>3</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f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 provides 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 no</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nt </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be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ma</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to a</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rovid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or supplier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unless the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 b</w:t>
      </w:r>
      <w:r w:rsidRPr="00CF3123">
        <w:rPr>
          <w:rFonts w:ascii="Times New Roman" w:eastAsia="Times New Roman" w:hAnsi="Times New Roman" w:cs="Times New Roman"/>
          <w:spacing w:val="-1"/>
          <w:sz w:val="24"/>
          <w:szCs w:val="24"/>
        </w:rPr>
        <w:t>ee</w:t>
      </w:r>
      <w:r w:rsidRPr="00CF3123">
        <w:rPr>
          <w:rFonts w:ascii="Times New Roman" w:eastAsia="Times New Roman" w:hAnsi="Times New Roman" w:cs="Times New Roman"/>
          <w:sz w:val="24"/>
          <w:szCs w:val="24"/>
        </w:rPr>
        <w:t>n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z w:val="24"/>
          <w:szCs w:val="24"/>
        </w:rPr>
        <w:t>at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2"/>
          <w:sz w:val="24"/>
          <w:szCs w:val="24"/>
        </w:rPr>
        <w:t>v</w:t>
      </w:r>
      <w:r w:rsidRPr="00CF3123">
        <w:rPr>
          <w:rFonts w:ascii="Times New Roman" w:eastAsia="Times New Roman" w:hAnsi="Times New Roman" w:cs="Times New Roman"/>
          <w:sz w:val="24"/>
          <w:szCs w:val="24"/>
        </w:rPr>
        <w:t xml:space="preserve">ided </w:t>
      </w:r>
      <w:r w:rsidR="00BE2B13">
        <w:rPr>
          <w:rFonts w:ascii="Times New Roman" w:eastAsia="Times New Roman" w:hAnsi="Times New Roman" w:cs="Times New Roman"/>
          <w:sz w:val="24"/>
          <w:szCs w:val="24"/>
        </w:rPr>
        <w:t xml:space="preserve">and </w:t>
      </w:r>
      <w:r w:rsidRPr="00CF3123">
        <w:rPr>
          <w:rFonts w:ascii="Times New Roman" w:eastAsia="Times New Roman" w:hAnsi="Times New Roman" w:cs="Times New Roman"/>
          <w:sz w:val="24"/>
          <w:szCs w:val="24"/>
        </w:rPr>
        <w:t>to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the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z w:val="24"/>
          <w:szCs w:val="24"/>
        </w:rPr>
        <w:t>ounts du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w:t>
      </w:r>
    </w:p>
    <w:p w:rsidR="00CD0596" w:rsidRPr="00CF3123" w14:paraId="71F86A06" w14:textId="77777777">
      <w:pPr>
        <w:spacing w:before="16" w:after="0" w:line="260" w:lineRule="exact"/>
        <w:rPr>
          <w:rFonts w:ascii="Times New Roman" w:hAnsi="Times New Roman" w:cs="Times New Roman"/>
          <w:sz w:val="24"/>
          <w:szCs w:val="24"/>
        </w:rPr>
      </w:pPr>
    </w:p>
    <w:p w:rsidR="00CD0596" w:rsidRPr="00CF3123" w14:paraId="62085546" w14:textId="77777777">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2.</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3"/>
          <w:position w:val="-1"/>
          <w:sz w:val="24"/>
          <w:szCs w:val="24"/>
          <w:u w:color="000000"/>
        </w:rPr>
        <w:t>I</w:t>
      </w:r>
      <w:r w:rsidRPr="00CF3123">
        <w:rPr>
          <w:rFonts w:ascii="Times New Roman" w:eastAsia="Times New Roman" w:hAnsi="Times New Roman" w:cs="Times New Roman"/>
          <w:spacing w:val="2"/>
          <w:position w:val="-1"/>
          <w:sz w:val="24"/>
          <w:szCs w:val="24"/>
          <w:u w:color="000000"/>
        </w:rPr>
        <w:t>n</w:t>
      </w:r>
      <w:r w:rsidRPr="00CF3123">
        <w:rPr>
          <w:rFonts w:ascii="Times New Roman" w:eastAsia="Times New Roman" w:hAnsi="Times New Roman" w:cs="Times New Roman"/>
          <w:position w:val="-1"/>
          <w:sz w:val="24"/>
          <w:szCs w:val="24"/>
          <w:u w:color="000000"/>
        </w:rPr>
        <w:t>fo</w:t>
      </w:r>
      <w:r w:rsidRPr="00CF3123">
        <w:rPr>
          <w:rFonts w:ascii="Times New Roman" w:eastAsia="Times New Roman" w:hAnsi="Times New Roman" w:cs="Times New Roman"/>
          <w:spacing w:val="-1"/>
          <w:position w:val="-1"/>
          <w:sz w:val="24"/>
          <w:szCs w:val="24"/>
          <w:u w:color="000000"/>
        </w:rPr>
        <w:t>r</w:t>
      </w:r>
      <w:r w:rsidRPr="00CF3123">
        <w:rPr>
          <w:rFonts w:ascii="Times New Roman" w:eastAsia="Times New Roman" w:hAnsi="Times New Roman" w:cs="Times New Roman"/>
          <w:position w:val="-1"/>
          <w:sz w:val="24"/>
          <w:szCs w:val="24"/>
          <w:u w:color="000000"/>
        </w:rPr>
        <w:t>mation Us</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rs</w:t>
      </w:r>
    </w:p>
    <w:p w:rsidR="00E05EC2" w14:paraId="74BC4A40" w14:textId="77777777">
      <w:pPr>
        <w:spacing w:before="12" w:after="0" w:line="240" w:lineRule="exact"/>
        <w:rPr>
          <w:rFonts w:ascii="Times New Roman" w:hAnsi="Times New Roman" w:cs="Times New Roman"/>
          <w:sz w:val="24"/>
          <w:szCs w:val="24"/>
        </w:rPr>
      </w:pPr>
    </w:p>
    <w:p w:rsidR="00CD0596" w:rsidP="00602EED" w14:paraId="767961B2" w14:textId="77777777">
      <w:pPr>
        <w:spacing w:before="16" w:after="0" w:line="260" w:lineRule="exact"/>
        <w:rPr>
          <w:rFonts w:ascii="Times New Roman" w:hAnsi="Times New Roman" w:cs="Times New Roman"/>
          <w:sz w:val="24"/>
          <w:szCs w:val="24"/>
        </w:rPr>
      </w:pPr>
      <w:r w:rsidRPr="00573124">
        <w:rPr>
          <w:rFonts w:ascii="Times New Roman" w:hAnsi="Times New Roman" w:cs="Times New Roman"/>
          <w:sz w:val="24"/>
          <w:szCs w:val="24"/>
        </w:rPr>
        <w:t>CMS is the Federal agency that operates the Medicare program. Addressing improper payments in the Medicare fee-for</w:t>
      </w:r>
      <w:r w:rsidR="00A479D4">
        <w:rPr>
          <w:rFonts w:ascii="Times New Roman" w:hAnsi="Times New Roman" w:cs="Times New Roman"/>
          <w:sz w:val="24"/>
          <w:szCs w:val="24"/>
        </w:rPr>
        <w:t>-</w:t>
      </w:r>
      <w:r w:rsidRPr="00573124">
        <w:rPr>
          <w:rFonts w:ascii="Times New Roman" w:hAnsi="Times New Roman" w:cs="Times New Roman"/>
          <w:sz w:val="24"/>
          <w:szCs w:val="24"/>
        </w:rPr>
        <w:t xml:space="preserve">service (FFS) program and promoting compliance with Medicare coverage and coding rules is a top priority for the CMS. Preventing Medicare improper payments requires the active involvement of every component of CMS and effective coordination with its partners including various Medicare contractors and providers. </w:t>
      </w:r>
    </w:p>
    <w:p w:rsidR="00573124" w:rsidRPr="00CF3123" w14:paraId="29A5F1F6" w14:textId="77777777">
      <w:pPr>
        <w:spacing w:before="12" w:after="0" w:line="240" w:lineRule="exact"/>
        <w:rPr>
          <w:rFonts w:ascii="Times New Roman" w:hAnsi="Times New Roman" w:cs="Times New Roman"/>
          <w:sz w:val="24"/>
          <w:szCs w:val="24"/>
        </w:rPr>
      </w:pPr>
    </w:p>
    <w:p w:rsidR="00E05EC2" w14:paraId="5E402D6D" w14:textId="77777777">
      <w:pPr>
        <w:spacing w:before="16" w:after="0" w:line="260" w:lineRule="exact"/>
        <w:rPr>
          <w:rFonts w:ascii="Times New Roman" w:eastAsia="Times New Roman" w:hAnsi="Times New Roman" w:cs="Times New Roman"/>
          <w:sz w:val="24"/>
          <w:szCs w:val="24"/>
        </w:rPr>
      </w:pPr>
      <w:r w:rsidRPr="00573124">
        <w:rPr>
          <w:rFonts w:ascii="Times New Roman" w:eastAsia="Times New Roman" w:hAnsi="Times New Roman" w:cs="Times New Roman"/>
          <w:sz w:val="24"/>
          <w:szCs w:val="24"/>
        </w:rPr>
        <w:t>The M</w:t>
      </w:r>
      <w:r>
        <w:rPr>
          <w:rFonts w:ascii="Times New Roman" w:eastAsia="Times New Roman" w:hAnsi="Times New Roman" w:cs="Times New Roman"/>
          <w:sz w:val="24"/>
          <w:szCs w:val="24"/>
        </w:rPr>
        <w:t xml:space="preserve">edical </w:t>
      </w:r>
      <w:r w:rsidRPr="00573124">
        <w:rPr>
          <w:rFonts w:ascii="Times New Roman" w:eastAsia="Times New Roman" w:hAnsi="Times New Roman" w:cs="Times New Roman"/>
          <w:sz w:val="24"/>
          <w:szCs w:val="24"/>
        </w:rPr>
        <w:t>R</w:t>
      </w:r>
      <w:r>
        <w:rPr>
          <w:rFonts w:ascii="Times New Roman" w:eastAsia="Times New Roman" w:hAnsi="Times New Roman" w:cs="Times New Roman"/>
          <w:sz w:val="24"/>
          <w:szCs w:val="24"/>
        </w:rPr>
        <w:t>eview</w:t>
      </w:r>
      <w:r w:rsidRPr="00573124">
        <w:rPr>
          <w:rFonts w:ascii="Times New Roman" w:eastAsia="Times New Roman" w:hAnsi="Times New Roman" w:cs="Times New Roman"/>
          <w:sz w:val="24"/>
          <w:szCs w:val="24"/>
        </w:rPr>
        <w:t xml:space="preserve"> program is designed to prevent improper payments in the Medicare FFS</w:t>
      </w:r>
      <w:r>
        <w:rPr>
          <w:rFonts w:ascii="Times New Roman" w:eastAsia="Times New Roman" w:hAnsi="Times New Roman" w:cs="Times New Roman"/>
          <w:sz w:val="24"/>
          <w:szCs w:val="24"/>
        </w:rPr>
        <w:t xml:space="preserve"> </w:t>
      </w:r>
      <w:r w:rsidRPr="00573124">
        <w:rPr>
          <w:rFonts w:ascii="Times New Roman" w:eastAsia="Times New Roman" w:hAnsi="Times New Roman" w:cs="Times New Roman"/>
          <w:sz w:val="24"/>
          <w:szCs w:val="24"/>
        </w:rPr>
        <w:t xml:space="preserve">program. Whenever possible, MACs are encouraged to automate this process; </w:t>
      </w:r>
      <w:r w:rsidRPr="00573124">
        <w:rPr>
          <w:rFonts w:ascii="Times New Roman" w:eastAsia="Times New Roman" w:hAnsi="Times New Roman" w:cs="Times New Roman"/>
          <w:sz w:val="24"/>
          <w:szCs w:val="24"/>
        </w:rPr>
        <w:t>however</w:t>
      </w:r>
      <w:r w:rsidRPr="00573124">
        <w:rPr>
          <w:rFonts w:ascii="Times New Roman" w:eastAsia="Times New Roman" w:hAnsi="Times New Roman" w:cs="Times New Roman"/>
          <w:sz w:val="24"/>
          <w:szCs w:val="24"/>
        </w:rPr>
        <w:t xml:space="preserve"> it</w:t>
      </w:r>
      <w:r>
        <w:rPr>
          <w:rFonts w:ascii="Times New Roman" w:eastAsia="Times New Roman" w:hAnsi="Times New Roman" w:cs="Times New Roman"/>
          <w:sz w:val="24"/>
          <w:szCs w:val="24"/>
        </w:rPr>
        <w:t xml:space="preserve"> </w:t>
      </w:r>
      <w:r w:rsidRPr="00573124">
        <w:rPr>
          <w:rFonts w:ascii="Times New Roman" w:eastAsia="Times New Roman" w:hAnsi="Times New Roman" w:cs="Times New Roman"/>
          <w:sz w:val="24"/>
          <w:szCs w:val="24"/>
        </w:rPr>
        <w:t>may require the evaluation of medical records and related documents to determine</w:t>
      </w:r>
      <w:r>
        <w:rPr>
          <w:rFonts w:ascii="Times New Roman" w:eastAsia="Times New Roman" w:hAnsi="Times New Roman" w:cs="Times New Roman"/>
          <w:sz w:val="24"/>
          <w:szCs w:val="24"/>
        </w:rPr>
        <w:t xml:space="preserve"> </w:t>
      </w:r>
      <w:r w:rsidRPr="00573124">
        <w:rPr>
          <w:rFonts w:ascii="Times New Roman" w:eastAsia="Times New Roman" w:hAnsi="Times New Roman" w:cs="Times New Roman"/>
          <w:sz w:val="24"/>
          <w:szCs w:val="24"/>
        </w:rPr>
        <w:t xml:space="preserve">whether Medicare claims </w:t>
      </w:r>
      <w:r w:rsidR="006D409E">
        <w:rPr>
          <w:rFonts w:ascii="Times New Roman" w:eastAsia="Times New Roman" w:hAnsi="Times New Roman" w:cs="Times New Roman"/>
          <w:sz w:val="24"/>
          <w:szCs w:val="24"/>
        </w:rPr>
        <w:t>are</w:t>
      </w:r>
      <w:r w:rsidRPr="00573124" w:rsidR="006D409E">
        <w:rPr>
          <w:rFonts w:ascii="Times New Roman" w:eastAsia="Times New Roman" w:hAnsi="Times New Roman" w:cs="Times New Roman"/>
          <w:sz w:val="24"/>
          <w:szCs w:val="24"/>
        </w:rPr>
        <w:t xml:space="preserve"> </w:t>
      </w:r>
      <w:r w:rsidRPr="00573124">
        <w:rPr>
          <w:rFonts w:ascii="Times New Roman" w:eastAsia="Times New Roman" w:hAnsi="Times New Roman" w:cs="Times New Roman"/>
          <w:sz w:val="24"/>
          <w:szCs w:val="24"/>
        </w:rPr>
        <w:t>billed in compliance with coverage, coding, payment, and</w:t>
      </w:r>
      <w:r>
        <w:rPr>
          <w:rFonts w:ascii="Times New Roman" w:eastAsia="Times New Roman" w:hAnsi="Times New Roman" w:cs="Times New Roman"/>
          <w:sz w:val="24"/>
          <w:szCs w:val="24"/>
        </w:rPr>
        <w:t xml:space="preserve"> </w:t>
      </w:r>
      <w:r w:rsidRPr="00573124">
        <w:rPr>
          <w:rFonts w:ascii="Times New Roman" w:eastAsia="Times New Roman" w:hAnsi="Times New Roman" w:cs="Times New Roman"/>
          <w:sz w:val="24"/>
          <w:szCs w:val="24"/>
        </w:rPr>
        <w:t>billing policies.</w:t>
      </w:r>
    </w:p>
    <w:p w:rsidR="00D8379D" w14:paraId="5F1B9E3D" w14:textId="77777777">
      <w:pPr>
        <w:spacing w:before="16" w:after="0" w:line="260" w:lineRule="exact"/>
        <w:rPr>
          <w:rFonts w:ascii="Times New Roman" w:eastAsia="Times New Roman" w:hAnsi="Times New Roman" w:cs="Times New Roman"/>
          <w:sz w:val="24"/>
          <w:szCs w:val="24"/>
        </w:rPr>
      </w:pPr>
    </w:p>
    <w:p w:rsidR="00115C86" w:rsidP="00CB2252" w14:paraId="41927CBA" w14:textId="77777777">
      <w:pPr>
        <w:spacing w:line="240" w:lineRule="auto"/>
        <w:rPr>
          <w:rFonts w:ascii="Times New Roman" w:hAnsi="Times New Roman" w:cs="Times New Roman"/>
          <w:sz w:val="24"/>
          <w:szCs w:val="24"/>
        </w:rPr>
      </w:pPr>
      <w:r w:rsidRPr="00EC13D6">
        <w:rPr>
          <w:rFonts w:ascii="Times New Roman" w:hAnsi="Times New Roman" w:cs="Times New Roman"/>
          <w:sz w:val="24"/>
          <w:szCs w:val="24"/>
        </w:rPr>
        <w:t xml:space="preserve">The information required under this collection is requested by Medicare contractors to determine proper payment, or if there is a suspicion of fraud.  Medicare contractors request the information from providers/suppliers submitting claims for payment when data analysis indicates aberrant billing patterns or other information which may present a vulnerability to the Medicare program. Extensive instructions to CMS contractors on medical review processes and procedures are contained in CMS’ Program Integrity Manual, </w:t>
      </w:r>
      <w:r w:rsidR="00386081">
        <w:rPr>
          <w:rFonts w:ascii="Times New Roman" w:hAnsi="Times New Roman" w:cs="Times New Roman"/>
          <w:sz w:val="24"/>
          <w:szCs w:val="24"/>
        </w:rPr>
        <w:t xml:space="preserve">Publication </w:t>
      </w:r>
      <w:r w:rsidRPr="00EC13D6">
        <w:rPr>
          <w:rFonts w:ascii="Times New Roman" w:hAnsi="Times New Roman" w:cs="Times New Roman"/>
          <w:sz w:val="24"/>
          <w:szCs w:val="24"/>
        </w:rPr>
        <w:t>100-08</w:t>
      </w:r>
      <w:r w:rsidR="00EA1146">
        <w:rPr>
          <w:rFonts w:ascii="Times New Roman" w:hAnsi="Times New Roman" w:cs="Times New Roman"/>
          <w:sz w:val="24"/>
          <w:szCs w:val="24"/>
        </w:rPr>
        <w:t>,</w:t>
      </w:r>
      <w:r w:rsidR="00CD046C">
        <w:rPr>
          <w:rFonts w:ascii="Times New Roman" w:hAnsi="Times New Roman" w:cs="Times New Roman"/>
          <w:sz w:val="24"/>
          <w:szCs w:val="24"/>
        </w:rPr>
        <w:t xml:space="preserve"> which</w:t>
      </w:r>
      <w:r w:rsidR="00B70AD9">
        <w:rPr>
          <w:rFonts w:ascii="Times New Roman" w:hAnsi="Times New Roman" w:cs="Times New Roman"/>
          <w:sz w:val="24"/>
          <w:szCs w:val="24"/>
        </w:rPr>
        <w:t xml:space="preserve"> can be found at </w:t>
      </w:r>
      <w:hyperlink r:id="rId10" w:history="1">
        <w:r w:rsidR="00EA1146">
          <w:rPr>
            <w:rStyle w:val="Hyperlink"/>
            <w:rFonts w:ascii="Times New Roman" w:hAnsi="Times New Roman" w:cs="Times New Roman"/>
            <w:sz w:val="24"/>
            <w:szCs w:val="24"/>
          </w:rPr>
          <w:t xml:space="preserve"> https://www.cms.gov/Regulations-and-Guidance/Guidance/Manuals/Internet-Only-Manuals-IOMs-Items/CMS019033.html</w:t>
        </w:r>
      </w:hyperlink>
      <w:r w:rsidR="008D0514">
        <w:rPr>
          <w:rFonts w:ascii="Times New Roman" w:hAnsi="Times New Roman" w:cs="Times New Roman"/>
          <w:sz w:val="24"/>
          <w:szCs w:val="24"/>
        </w:rPr>
        <w:t>.</w:t>
      </w:r>
    </w:p>
    <w:p w:rsidR="00CD0596" w:rsidRPr="00CF3123" w:rsidP="008D0514" w14:paraId="2BC7BAFF" w14:textId="77777777">
      <w:pPr>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3.</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3"/>
          <w:position w:val="-1"/>
          <w:sz w:val="24"/>
          <w:szCs w:val="24"/>
          <w:u w:color="000000"/>
        </w:rPr>
        <w:t>I</w:t>
      </w:r>
      <w:r w:rsidRPr="00CF3123">
        <w:rPr>
          <w:rFonts w:ascii="Times New Roman" w:eastAsia="Times New Roman" w:hAnsi="Times New Roman" w:cs="Times New Roman"/>
          <w:position w:val="-1"/>
          <w:sz w:val="24"/>
          <w:szCs w:val="24"/>
          <w:u w:color="000000"/>
        </w:rPr>
        <w:t>mpro</w:t>
      </w:r>
      <w:r w:rsidRPr="00CF3123">
        <w:rPr>
          <w:rFonts w:ascii="Times New Roman" w:eastAsia="Times New Roman" w:hAnsi="Times New Roman" w:cs="Times New Roman"/>
          <w:spacing w:val="2"/>
          <w:position w:val="-1"/>
          <w:sz w:val="24"/>
          <w:szCs w:val="24"/>
          <w:u w:color="000000"/>
        </w:rPr>
        <w:t>v</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d</w:t>
      </w:r>
      <w:r w:rsidRPr="00CF3123">
        <w:rPr>
          <w:rFonts w:ascii="Times New Roman" w:eastAsia="Times New Roman" w:hAnsi="Times New Roman" w:cs="Times New Roman"/>
          <w:spacing w:val="2"/>
          <w:position w:val="-1"/>
          <w:sz w:val="24"/>
          <w:szCs w:val="24"/>
          <w:u w:color="000000"/>
        </w:rPr>
        <w:t xml:space="preserve"> </w:t>
      </w:r>
      <w:r w:rsidRPr="00CF3123">
        <w:rPr>
          <w:rFonts w:ascii="Times New Roman" w:eastAsia="Times New Roman" w:hAnsi="Times New Roman" w:cs="Times New Roman"/>
          <w:spacing w:val="-3"/>
          <w:position w:val="-1"/>
          <w:sz w:val="24"/>
          <w:szCs w:val="24"/>
          <w:u w:color="000000"/>
        </w:rPr>
        <w:t>I</w:t>
      </w:r>
      <w:r w:rsidRPr="00CF3123">
        <w:rPr>
          <w:rFonts w:ascii="Times New Roman" w:eastAsia="Times New Roman" w:hAnsi="Times New Roman" w:cs="Times New Roman"/>
          <w:position w:val="-1"/>
          <w:sz w:val="24"/>
          <w:szCs w:val="24"/>
          <w:u w:color="000000"/>
        </w:rPr>
        <w:t>nf</w:t>
      </w:r>
      <w:r w:rsidRPr="00CF3123">
        <w:rPr>
          <w:rFonts w:ascii="Times New Roman" w:eastAsia="Times New Roman" w:hAnsi="Times New Roman" w:cs="Times New Roman"/>
          <w:spacing w:val="1"/>
          <w:position w:val="-1"/>
          <w:sz w:val="24"/>
          <w:szCs w:val="24"/>
          <w:u w:color="000000"/>
        </w:rPr>
        <w:t>o</w:t>
      </w:r>
      <w:r w:rsidRPr="00CF3123">
        <w:rPr>
          <w:rFonts w:ascii="Times New Roman" w:eastAsia="Times New Roman" w:hAnsi="Times New Roman" w:cs="Times New Roman"/>
          <w:position w:val="-1"/>
          <w:sz w:val="24"/>
          <w:szCs w:val="24"/>
          <w:u w:color="000000"/>
        </w:rPr>
        <w:t>rm</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t</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position w:val="-1"/>
          <w:sz w:val="24"/>
          <w:szCs w:val="24"/>
          <w:u w:color="000000"/>
        </w:rPr>
        <w:t>on T</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spacing w:val="-1"/>
          <w:position w:val="-1"/>
          <w:sz w:val="24"/>
          <w:szCs w:val="24"/>
          <w:u w:color="000000"/>
        </w:rPr>
        <w:t>c</w:t>
      </w:r>
      <w:r w:rsidRPr="00CF3123">
        <w:rPr>
          <w:rFonts w:ascii="Times New Roman" w:eastAsia="Times New Roman" w:hAnsi="Times New Roman" w:cs="Times New Roman"/>
          <w:position w:val="-1"/>
          <w:sz w:val="24"/>
          <w:szCs w:val="24"/>
          <w:u w:color="000000"/>
        </w:rPr>
        <w:t>hniques</w:t>
      </w:r>
    </w:p>
    <w:p w:rsidR="00CD0596" w:rsidRPr="00CF3123" w:rsidP="00B42702" w14:paraId="285D90CB" w14:textId="77777777">
      <w:pPr>
        <w:spacing w:before="29" w:after="0" w:line="240" w:lineRule="auto"/>
        <w:ind w:right="106"/>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Medicare contractor r</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qu</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sts</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for info</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z w:val="24"/>
          <w:szCs w:val="24"/>
        </w:rPr>
        <w:t>mation a</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z w:val="24"/>
          <w:szCs w:val="24"/>
        </w:rPr>
        <w:t>e</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ma</w:t>
      </w:r>
      <w:r w:rsidRPr="00CF3123" w:rsidR="000C451E">
        <w:rPr>
          <w:rFonts w:ascii="Times New Roman" w:eastAsia="Times New Roman" w:hAnsi="Times New Roman" w:cs="Times New Roman"/>
          <w:spacing w:val="2"/>
          <w:sz w:val="24"/>
          <w:szCs w:val="24"/>
        </w:rPr>
        <w:t>d</w:t>
      </w:r>
      <w:r w:rsidRPr="00CF3123" w:rsidR="000C451E">
        <w:rPr>
          <w:rFonts w:ascii="Times New Roman" w:eastAsia="Times New Roman" w:hAnsi="Times New Roman" w:cs="Times New Roman"/>
          <w:sz w:val="24"/>
          <w:szCs w:val="24"/>
        </w:rPr>
        <w:t>e</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us</w:t>
      </w:r>
      <w:r w:rsidRPr="00CF3123" w:rsidR="000C451E">
        <w:rPr>
          <w:rFonts w:ascii="Times New Roman" w:eastAsia="Times New Roman" w:hAnsi="Times New Roman" w:cs="Times New Roman"/>
          <w:spacing w:val="3"/>
          <w:sz w:val="24"/>
          <w:szCs w:val="24"/>
        </w:rPr>
        <w:t>i</w:t>
      </w:r>
      <w:r w:rsidRPr="00CF3123" w:rsidR="000C451E">
        <w:rPr>
          <w:rFonts w:ascii="Times New Roman" w:eastAsia="Times New Roman" w:hAnsi="Times New Roman" w:cs="Times New Roman"/>
          <w:sz w:val="24"/>
          <w:szCs w:val="24"/>
        </w:rPr>
        <w:t>ng</w:t>
      </w:r>
      <w:r w:rsidRPr="00CF3123" w:rsidR="000C451E">
        <w:rPr>
          <w:rFonts w:ascii="Times New Roman" w:eastAsia="Times New Roman" w:hAnsi="Times New Roman" w:cs="Times New Roman"/>
          <w:spacing w:val="-2"/>
          <w:sz w:val="24"/>
          <w:szCs w:val="24"/>
        </w:rPr>
        <w:t xml:space="preserve"> </w:t>
      </w:r>
      <w:r w:rsidRPr="00CF3123" w:rsidR="000C451E">
        <w:rPr>
          <w:rFonts w:ascii="Times New Roman" w:eastAsia="Times New Roman" w:hAnsi="Times New Roman" w:cs="Times New Roman"/>
          <w:spacing w:val="2"/>
          <w:sz w:val="24"/>
          <w:szCs w:val="24"/>
        </w:rPr>
        <w:t>w</w:t>
      </w:r>
      <w:r w:rsidRPr="00CF3123" w:rsidR="000C451E">
        <w:rPr>
          <w:rFonts w:ascii="Times New Roman" w:eastAsia="Times New Roman" w:hAnsi="Times New Roman" w:cs="Times New Roman"/>
          <w:sz w:val="24"/>
          <w:szCs w:val="24"/>
        </w:rPr>
        <w:t xml:space="preserve">ritten, </w:t>
      </w:r>
      <w:r w:rsidRPr="00CF3123" w:rsidR="000C451E">
        <w:rPr>
          <w:rFonts w:ascii="Times New Roman" w:eastAsia="Times New Roman" w:hAnsi="Times New Roman" w:cs="Times New Roman"/>
          <w:spacing w:val="-1"/>
          <w:sz w:val="24"/>
          <w:szCs w:val="24"/>
        </w:rPr>
        <w:t>ca</w:t>
      </w:r>
      <w:r w:rsidRPr="00CF3123" w:rsidR="000C451E">
        <w:rPr>
          <w:rFonts w:ascii="Times New Roman" w:eastAsia="Times New Roman" w:hAnsi="Times New Roman" w:cs="Times New Roman"/>
          <w:sz w:val="24"/>
          <w:szCs w:val="24"/>
        </w:rPr>
        <w:t>se</w:t>
      </w:r>
      <w:r w:rsidR="006D409E">
        <w:rPr>
          <w:rFonts w:ascii="Times New Roman" w:eastAsia="Times New Roman" w:hAnsi="Times New Roman" w:cs="Times New Roman"/>
          <w:sz w:val="24"/>
          <w:szCs w:val="24"/>
        </w:rPr>
        <w:t>/claim</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s</w:t>
      </w:r>
      <w:r w:rsidRPr="00CF3123" w:rsidR="000C451E">
        <w:rPr>
          <w:rFonts w:ascii="Times New Roman" w:eastAsia="Times New Roman" w:hAnsi="Times New Roman" w:cs="Times New Roman"/>
          <w:spacing w:val="2"/>
          <w:sz w:val="24"/>
          <w:szCs w:val="24"/>
        </w:rPr>
        <w:t>p</w:t>
      </w:r>
      <w:r w:rsidRPr="00CF3123" w:rsidR="000C451E">
        <w:rPr>
          <w:rFonts w:ascii="Times New Roman" w:eastAsia="Times New Roman" w:hAnsi="Times New Roman" w:cs="Times New Roman"/>
          <w:spacing w:val="-1"/>
          <w:sz w:val="24"/>
          <w:szCs w:val="24"/>
        </w:rPr>
        <w:t>ec</w:t>
      </w:r>
      <w:r w:rsidRPr="00CF3123" w:rsidR="000C451E">
        <w:rPr>
          <w:rFonts w:ascii="Times New Roman" w:eastAsia="Times New Roman" w:hAnsi="Times New Roman" w:cs="Times New Roman"/>
          <w:sz w:val="24"/>
          <w:szCs w:val="24"/>
        </w:rPr>
        <w:t>ific</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DR l</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t</w:t>
      </w:r>
      <w:r w:rsidRPr="00CF3123" w:rsidR="000C451E">
        <w:rPr>
          <w:rFonts w:ascii="Times New Roman" w:eastAsia="Times New Roman" w:hAnsi="Times New Roman" w:cs="Times New Roman"/>
          <w:spacing w:val="1"/>
          <w:sz w:val="24"/>
          <w:szCs w:val="24"/>
        </w:rPr>
        <w:t>t</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 xml:space="preserve">rs, </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qu</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st</w:t>
      </w:r>
      <w:r w:rsidRPr="00CF3123" w:rsidR="000C451E">
        <w:rPr>
          <w:rFonts w:ascii="Times New Roman" w:eastAsia="Times New Roman" w:hAnsi="Times New Roman" w:cs="Times New Roman"/>
          <w:spacing w:val="1"/>
          <w:sz w:val="24"/>
          <w:szCs w:val="24"/>
        </w:rPr>
        <w:t>i</w:t>
      </w:r>
      <w:r w:rsidRPr="00CF3123" w:rsidR="000C451E">
        <w:rPr>
          <w:rFonts w:ascii="Times New Roman" w:eastAsia="Times New Roman" w:hAnsi="Times New Roman" w:cs="Times New Roman"/>
          <w:spacing w:val="2"/>
          <w:sz w:val="24"/>
          <w:szCs w:val="24"/>
        </w:rPr>
        <w:t>n</w:t>
      </w:r>
      <w:r w:rsidRPr="00CF3123" w:rsidR="000C451E">
        <w:rPr>
          <w:rFonts w:ascii="Times New Roman" w:eastAsia="Times New Roman" w:hAnsi="Times New Roman" w:cs="Times New Roman"/>
          <w:sz w:val="24"/>
          <w:szCs w:val="24"/>
        </w:rPr>
        <w:t>g sp</w:t>
      </w:r>
      <w:r w:rsidRPr="00CF3123" w:rsidR="000C451E">
        <w:rPr>
          <w:rFonts w:ascii="Times New Roman" w:eastAsia="Times New Roman" w:hAnsi="Times New Roman" w:cs="Times New Roman"/>
          <w:spacing w:val="-1"/>
          <w:sz w:val="24"/>
          <w:szCs w:val="24"/>
        </w:rPr>
        <w:t>ec</w:t>
      </w:r>
      <w:r w:rsidRPr="00CF3123" w:rsidR="000C451E">
        <w:rPr>
          <w:rFonts w:ascii="Times New Roman" w:eastAsia="Times New Roman" w:hAnsi="Times New Roman" w:cs="Times New Roman"/>
          <w:sz w:val="24"/>
          <w:szCs w:val="24"/>
        </w:rPr>
        <w:t>ific</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info</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pacing w:val="3"/>
          <w:sz w:val="24"/>
          <w:szCs w:val="24"/>
        </w:rPr>
        <w:t>m</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t</w:t>
      </w:r>
      <w:r w:rsidRPr="00CF3123" w:rsidR="000C451E">
        <w:rPr>
          <w:rFonts w:ascii="Times New Roman" w:eastAsia="Times New Roman" w:hAnsi="Times New Roman" w:cs="Times New Roman"/>
          <w:spacing w:val="1"/>
          <w:sz w:val="24"/>
          <w:szCs w:val="24"/>
        </w:rPr>
        <w:t>i</w:t>
      </w:r>
      <w:r w:rsidRPr="00CF3123" w:rsidR="000C451E">
        <w:rPr>
          <w:rFonts w:ascii="Times New Roman" w:eastAsia="Times New Roman" w:hAnsi="Times New Roman" w:cs="Times New Roman"/>
          <w:sz w:val="24"/>
          <w:szCs w:val="24"/>
        </w:rPr>
        <w:t>on f</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pacing w:val="2"/>
          <w:sz w:val="24"/>
          <w:szCs w:val="24"/>
        </w:rPr>
        <w:t>o</w:t>
      </w:r>
      <w:r w:rsidRPr="00CF3123" w:rsidR="000C451E">
        <w:rPr>
          <w:rFonts w:ascii="Times New Roman" w:eastAsia="Times New Roman" w:hAnsi="Times New Roman" w:cs="Times New Roman"/>
          <w:sz w:val="24"/>
          <w:szCs w:val="24"/>
        </w:rPr>
        <w:t>m a sp</w:t>
      </w:r>
      <w:r w:rsidRPr="00CF3123" w:rsidR="000C451E">
        <w:rPr>
          <w:rFonts w:ascii="Times New Roman" w:eastAsia="Times New Roman" w:hAnsi="Times New Roman" w:cs="Times New Roman"/>
          <w:spacing w:val="-1"/>
          <w:sz w:val="24"/>
          <w:szCs w:val="24"/>
        </w:rPr>
        <w:t>ec</w:t>
      </w:r>
      <w:r w:rsidRPr="00CF3123" w:rsidR="000C451E">
        <w:rPr>
          <w:rFonts w:ascii="Times New Roman" w:eastAsia="Times New Roman" w:hAnsi="Times New Roman" w:cs="Times New Roman"/>
          <w:sz w:val="24"/>
          <w:szCs w:val="24"/>
        </w:rPr>
        <w:t>ific</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pro</w:t>
      </w:r>
      <w:r w:rsidRPr="00CF3123" w:rsidR="000C451E">
        <w:rPr>
          <w:rFonts w:ascii="Times New Roman" w:eastAsia="Times New Roman" w:hAnsi="Times New Roman" w:cs="Times New Roman"/>
          <w:spacing w:val="-1"/>
          <w:sz w:val="24"/>
          <w:szCs w:val="24"/>
        </w:rPr>
        <w:t>v</w:t>
      </w:r>
      <w:r w:rsidRPr="00CF3123" w:rsidR="000C451E">
        <w:rPr>
          <w:rFonts w:ascii="Times New Roman" w:eastAsia="Times New Roman" w:hAnsi="Times New Roman" w:cs="Times New Roman"/>
          <w:sz w:val="24"/>
          <w:szCs w:val="24"/>
        </w:rPr>
        <w:t>i</w:t>
      </w:r>
      <w:r w:rsidRPr="00CF3123" w:rsidR="000C451E">
        <w:rPr>
          <w:rFonts w:ascii="Times New Roman" w:eastAsia="Times New Roman" w:hAnsi="Times New Roman" w:cs="Times New Roman"/>
          <w:spacing w:val="3"/>
          <w:sz w:val="24"/>
          <w:szCs w:val="24"/>
        </w:rPr>
        <w:t>d</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r</w:t>
      </w:r>
      <w:r w:rsidRPr="00CF3123" w:rsidR="007A1175">
        <w:rPr>
          <w:rFonts w:ascii="Times New Roman" w:eastAsia="Times New Roman" w:hAnsi="Times New Roman" w:cs="Times New Roman"/>
          <w:sz w:val="24"/>
          <w:szCs w:val="24"/>
        </w:rPr>
        <w:t>/</w:t>
      </w:r>
      <w:r w:rsidRPr="00CF3123" w:rsidR="000C451E">
        <w:rPr>
          <w:rFonts w:ascii="Times New Roman" w:eastAsia="Times New Roman" w:hAnsi="Times New Roman" w:cs="Times New Roman"/>
          <w:spacing w:val="2"/>
          <w:sz w:val="24"/>
          <w:szCs w:val="24"/>
        </w:rPr>
        <w:t>s</w:t>
      </w:r>
      <w:r w:rsidRPr="00CF3123" w:rsidR="000C451E">
        <w:rPr>
          <w:rFonts w:ascii="Times New Roman" w:eastAsia="Times New Roman" w:hAnsi="Times New Roman" w:cs="Times New Roman"/>
          <w:sz w:val="24"/>
          <w:szCs w:val="24"/>
        </w:rPr>
        <w:t>uppl</w:t>
      </w:r>
      <w:r w:rsidRPr="00CF3123" w:rsidR="000C451E">
        <w:rPr>
          <w:rFonts w:ascii="Times New Roman" w:eastAsia="Times New Roman" w:hAnsi="Times New Roman" w:cs="Times New Roman"/>
          <w:spacing w:val="1"/>
          <w:sz w:val="24"/>
          <w:szCs w:val="24"/>
        </w:rPr>
        <w:t>i</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r</w:t>
      </w:r>
      <w:r w:rsidRPr="00CF3123" w:rsidR="007A1175">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z w:val="24"/>
          <w:szCs w:val="24"/>
        </w:rPr>
        <w:t xml:space="preserve">Some </w:t>
      </w:r>
      <w:r w:rsidRPr="00CF3123" w:rsidR="007A1175">
        <w:rPr>
          <w:rFonts w:ascii="Times New Roman" w:eastAsia="Times New Roman" w:hAnsi="Times New Roman" w:cs="Times New Roman"/>
          <w:sz w:val="24"/>
          <w:szCs w:val="24"/>
        </w:rPr>
        <w:t xml:space="preserve">collection of </w:t>
      </w:r>
      <w:r w:rsidRPr="00CF3123">
        <w:rPr>
          <w:rFonts w:ascii="Times New Roman" w:eastAsia="Times New Roman" w:hAnsi="Times New Roman" w:cs="Times New Roman"/>
          <w:sz w:val="24"/>
          <w:szCs w:val="24"/>
        </w:rPr>
        <w:t xml:space="preserve">requested </w:t>
      </w:r>
      <w:r w:rsidRPr="00CF3123" w:rsidR="007A1175">
        <w:rPr>
          <w:rFonts w:ascii="Times New Roman" w:eastAsia="Times New Roman" w:hAnsi="Times New Roman" w:cs="Times New Roman"/>
          <w:sz w:val="24"/>
          <w:szCs w:val="24"/>
        </w:rPr>
        <w:t>information could involve the use of automated, electronic, or other forms of information technology at the discretion of the submitter</w:t>
      </w:r>
      <w:r w:rsidRPr="00CF3123" w:rsidR="007A1175">
        <w:rPr>
          <w:rFonts w:ascii="Times New Roman" w:eastAsia="Times New Roman" w:hAnsi="Times New Roman" w:cs="Times New Roman"/>
          <w:spacing w:val="5"/>
          <w:sz w:val="24"/>
          <w:szCs w:val="24"/>
        </w:rPr>
        <w:t xml:space="preserve">. </w:t>
      </w:r>
      <w:r w:rsidRPr="00CF3123" w:rsidR="000C451E">
        <w:rPr>
          <w:rFonts w:ascii="Times New Roman" w:eastAsia="Times New Roman" w:hAnsi="Times New Roman" w:cs="Times New Roman"/>
          <w:sz w:val="24"/>
          <w:szCs w:val="24"/>
        </w:rPr>
        <w:t>The</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CMS of</w:t>
      </w:r>
      <w:r w:rsidRPr="00CF3123" w:rsidR="000C451E">
        <w:rPr>
          <w:rFonts w:ascii="Times New Roman" w:eastAsia="Times New Roman" w:hAnsi="Times New Roman" w:cs="Times New Roman"/>
          <w:spacing w:val="-1"/>
          <w:sz w:val="24"/>
          <w:szCs w:val="24"/>
        </w:rPr>
        <w:t>fe</w:t>
      </w:r>
      <w:r w:rsidRPr="00CF3123" w:rsidR="000C451E">
        <w:rPr>
          <w:rFonts w:ascii="Times New Roman" w:eastAsia="Times New Roman" w:hAnsi="Times New Roman" w:cs="Times New Roman"/>
          <w:sz w:val="24"/>
          <w:szCs w:val="24"/>
        </w:rPr>
        <w:t>rs</w:t>
      </w:r>
      <w:r w:rsidRPr="00CF3123" w:rsidR="000C451E">
        <w:rPr>
          <w:rFonts w:ascii="Times New Roman" w:eastAsia="Times New Roman" w:hAnsi="Times New Roman" w:cs="Times New Roman"/>
          <w:spacing w:val="2"/>
          <w:sz w:val="24"/>
          <w:szCs w:val="24"/>
        </w:rPr>
        <w:t xml:space="preserve"> </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le</w:t>
      </w:r>
      <w:r w:rsidRPr="00CF3123" w:rsidR="000C451E">
        <w:rPr>
          <w:rFonts w:ascii="Times New Roman" w:eastAsia="Times New Roman" w:hAnsi="Times New Roman" w:cs="Times New Roman"/>
          <w:spacing w:val="-1"/>
          <w:sz w:val="24"/>
          <w:szCs w:val="24"/>
        </w:rPr>
        <w:t>c</w:t>
      </w:r>
      <w:r w:rsidRPr="00CF3123" w:rsidR="000C451E">
        <w:rPr>
          <w:rFonts w:ascii="Times New Roman" w:eastAsia="Times New Roman" w:hAnsi="Times New Roman" w:cs="Times New Roman"/>
          <w:sz w:val="24"/>
          <w:szCs w:val="24"/>
        </w:rPr>
        <w:t>tronic</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submis</w:t>
      </w:r>
      <w:r w:rsidRPr="00CF3123" w:rsidR="000C451E">
        <w:rPr>
          <w:rFonts w:ascii="Times New Roman" w:eastAsia="Times New Roman" w:hAnsi="Times New Roman" w:cs="Times New Roman"/>
          <w:spacing w:val="3"/>
          <w:sz w:val="24"/>
          <w:szCs w:val="24"/>
        </w:rPr>
        <w:t>s</w:t>
      </w:r>
      <w:r w:rsidRPr="00CF3123" w:rsidR="000C451E">
        <w:rPr>
          <w:rFonts w:ascii="Times New Roman" w:eastAsia="Times New Roman" w:hAnsi="Times New Roman" w:cs="Times New Roman"/>
          <w:sz w:val="24"/>
          <w:szCs w:val="24"/>
        </w:rPr>
        <w:t>ion of m</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di</w:t>
      </w:r>
      <w:r w:rsidR="00CC1A3C">
        <w:rPr>
          <w:rFonts w:ascii="Times New Roman" w:eastAsia="Times New Roman" w:hAnsi="Times New Roman" w:cs="Times New Roman"/>
          <w:sz w:val="24"/>
          <w:szCs w:val="24"/>
        </w:rPr>
        <w:t>c</w:t>
      </w:r>
      <w:r w:rsidRPr="00CF3123" w:rsidR="000C451E">
        <w:rPr>
          <w:rFonts w:ascii="Times New Roman" w:eastAsia="Times New Roman" w:hAnsi="Times New Roman" w:cs="Times New Roman"/>
          <w:sz w:val="24"/>
          <w:szCs w:val="24"/>
        </w:rPr>
        <w:t>al do</w:t>
      </w:r>
      <w:r w:rsidRPr="00CF3123" w:rsidR="000C451E">
        <w:rPr>
          <w:rFonts w:ascii="Times New Roman" w:eastAsia="Times New Roman" w:hAnsi="Times New Roman" w:cs="Times New Roman"/>
          <w:spacing w:val="-1"/>
          <w:sz w:val="24"/>
          <w:szCs w:val="24"/>
        </w:rPr>
        <w:t>c</w:t>
      </w:r>
      <w:r w:rsidRPr="00CF3123" w:rsidR="000C451E">
        <w:rPr>
          <w:rFonts w:ascii="Times New Roman" w:eastAsia="Times New Roman" w:hAnsi="Times New Roman" w:cs="Times New Roman"/>
          <w:sz w:val="24"/>
          <w:szCs w:val="24"/>
        </w:rPr>
        <w:t>uments</w:t>
      </w:r>
      <w:r w:rsidRPr="00CF3123" w:rsidR="000C451E">
        <w:rPr>
          <w:rFonts w:ascii="Times New Roman" w:eastAsia="Times New Roman" w:hAnsi="Times New Roman" w:cs="Times New Roman"/>
          <w:spacing w:val="2"/>
          <w:sz w:val="24"/>
          <w:szCs w:val="24"/>
        </w:rPr>
        <w:t xml:space="preserve"> </w:t>
      </w:r>
      <w:r w:rsidRPr="00CF3123" w:rsidR="000C451E">
        <w:rPr>
          <w:rFonts w:ascii="Times New Roman" w:eastAsia="Times New Roman" w:hAnsi="Times New Roman" w:cs="Times New Roman"/>
          <w:sz w:val="24"/>
          <w:szCs w:val="24"/>
        </w:rPr>
        <w:t>(</w:t>
      </w:r>
      <w:r w:rsidRPr="00CF3123" w:rsidR="000C451E">
        <w:rPr>
          <w:rFonts w:ascii="Times New Roman" w:eastAsia="Times New Roman" w:hAnsi="Times New Roman" w:cs="Times New Roman"/>
          <w:spacing w:val="-2"/>
          <w:sz w:val="24"/>
          <w:szCs w:val="24"/>
        </w:rPr>
        <w:t>e</w:t>
      </w:r>
      <w:r w:rsidRPr="00CF3123" w:rsidR="000C451E">
        <w:rPr>
          <w:rFonts w:ascii="Times New Roman" w:eastAsia="Times New Roman" w:hAnsi="Times New Roman" w:cs="Times New Roman"/>
          <w:sz w:val="24"/>
          <w:szCs w:val="24"/>
        </w:rPr>
        <w:t>sMD</w:t>
      </w:r>
      <w:r w:rsidRPr="00CF3123" w:rsidR="000C451E">
        <w:rPr>
          <w:rFonts w:ascii="Times New Roman" w:eastAsia="Times New Roman" w:hAnsi="Times New Roman" w:cs="Times New Roman"/>
          <w:sz w:val="24"/>
          <w:szCs w:val="24"/>
        </w:rPr>
        <w:t>)</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to</w:t>
      </w:r>
      <w:r w:rsidRPr="00CF3123" w:rsidR="000C451E">
        <w:rPr>
          <w:rFonts w:ascii="Times New Roman" w:eastAsia="Times New Roman" w:hAnsi="Times New Roman" w:cs="Times New Roman"/>
          <w:spacing w:val="2"/>
          <w:sz w:val="24"/>
          <w:szCs w:val="24"/>
        </w:rPr>
        <w:t xml:space="preserve"> </w:t>
      </w:r>
      <w:r w:rsidRPr="00CF3123" w:rsidR="000C451E">
        <w:rPr>
          <w:rFonts w:ascii="Times New Roman" w:eastAsia="Times New Roman" w:hAnsi="Times New Roman" w:cs="Times New Roman"/>
          <w:sz w:val="24"/>
          <w:szCs w:val="24"/>
        </w:rPr>
        <w:t>ma</w:t>
      </w:r>
      <w:r w:rsidRPr="00CF3123" w:rsidR="000C451E">
        <w:rPr>
          <w:rFonts w:ascii="Times New Roman" w:eastAsia="Times New Roman" w:hAnsi="Times New Roman" w:cs="Times New Roman"/>
          <w:spacing w:val="4"/>
          <w:sz w:val="24"/>
          <w:szCs w:val="24"/>
        </w:rPr>
        <w:t>n</w:t>
      </w:r>
      <w:r w:rsidRPr="00CF3123" w:rsidR="000C451E">
        <w:rPr>
          <w:rFonts w:ascii="Times New Roman" w:eastAsia="Times New Roman" w:hAnsi="Times New Roman" w:cs="Times New Roman"/>
          <w:sz w:val="24"/>
          <w:szCs w:val="24"/>
        </w:rPr>
        <w:t>y</w:t>
      </w:r>
      <w:r w:rsidRPr="00CF3123" w:rsidR="000C451E">
        <w:rPr>
          <w:rFonts w:ascii="Times New Roman" w:eastAsia="Times New Roman" w:hAnsi="Times New Roman" w:cs="Times New Roman"/>
          <w:spacing w:val="-5"/>
          <w:sz w:val="24"/>
          <w:szCs w:val="24"/>
        </w:rPr>
        <w:t xml:space="preserve"> </w:t>
      </w:r>
      <w:r w:rsidRPr="00CF3123" w:rsidR="000C451E">
        <w:rPr>
          <w:rFonts w:ascii="Times New Roman" w:eastAsia="Times New Roman" w:hAnsi="Times New Roman" w:cs="Times New Roman"/>
          <w:sz w:val="24"/>
          <w:szCs w:val="24"/>
        </w:rPr>
        <w:t>provi</w:t>
      </w:r>
      <w:r w:rsidRPr="00CF3123" w:rsidR="000C451E">
        <w:rPr>
          <w:rFonts w:ascii="Times New Roman" w:eastAsia="Times New Roman" w:hAnsi="Times New Roman" w:cs="Times New Roman"/>
          <w:spacing w:val="2"/>
          <w:sz w:val="24"/>
          <w:szCs w:val="24"/>
        </w:rPr>
        <w:t>d</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rs and supplie</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z w:val="24"/>
          <w:szCs w:val="24"/>
        </w:rPr>
        <w:t xml:space="preserve">s who </w:t>
      </w:r>
      <w:r w:rsidRPr="00CF3123" w:rsidR="000C451E">
        <w:rPr>
          <w:rFonts w:ascii="Times New Roman" w:eastAsia="Times New Roman" w:hAnsi="Times New Roman" w:cs="Times New Roman"/>
          <w:spacing w:val="-1"/>
          <w:sz w:val="24"/>
          <w:szCs w:val="24"/>
        </w:rPr>
        <w:t>w</w:t>
      </w:r>
      <w:r w:rsidRPr="00CF3123" w:rsidR="000C451E">
        <w:rPr>
          <w:rFonts w:ascii="Times New Roman" w:eastAsia="Times New Roman" w:hAnsi="Times New Roman" w:cs="Times New Roman"/>
          <w:sz w:val="24"/>
          <w:szCs w:val="24"/>
        </w:rPr>
        <w:t xml:space="preserve">ish </w:t>
      </w:r>
      <w:r w:rsidRPr="00CF3123" w:rsidR="000C451E">
        <w:rPr>
          <w:rFonts w:ascii="Times New Roman" w:eastAsia="Times New Roman" w:hAnsi="Times New Roman" w:cs="Times New Roman"/>
          <w:spacing w:val="1"/>
          <w:sz w:val="24"/>
          <w:szCs w:val="24"/>
        </w:rPr>
        <w:t>t</w:t>
      </w:r>
      <w:r w:rsidRPr="00CF3123" w:rsidR="000C451E">
        <w:rPr>
          <w:rFonts w:ascii="Times New Roman" w:eastAsia="Times New Roman" w:hAnsi="Times New Roman" w:cs="Times New Roman"/>
          <w:sz w:val="24"/>
          <w:szCs w:val="24"/>
        </w:rPr>
        <w:t xml:space="preserve">o </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xplore</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th</w:t>
      </w:r>
      <w:r w:rsidRPr="00CF3123" w:rsidR="000C451E">
        <w:rPr>
          <w:rFonts w:ascii="Times New Roman" w:eastAsia="Times New Roman" w:hAnsi="Times New Roman" w:cs="Times New Roman"/>
          <w:spacing w:val="1"/>
          <w:sz w:val="24"/>
          <w:szCs w:val="24"/>
        </w:rPr>
        <w:t>i</w:t>
      </w:r>
      <w:r w:rsidRPr="00CF3123" w:rsidR="000C451E">
        <w:rPr>
          <w:rFonts w:ascii="Times New Roman" w:eastAsia="Times New Roman" w:hAnsi="Times New Roman" w:cs="Times New Roman"/>
          <w:sz w:val="24"/>
          <w:szCs w:val="24"/>
        </w:rPr>
        <w:t xml:space="preserve">s </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l</w:t>
      </w:r>
      <w:r w:rsidRPr="00CF3123" w:rsidR="000C451E">
        <w:rPr>
          <w:rFonts w:ascii="Times New Roman" w:eastAsia="Times New Roman" w:hAnsi="Times New Roman" w:cs="Times New Roman"/>
          <w:spacing w:val="1"/>
          <w:sz w:val="24"/>
          <w:szCs w:val="24"/>
        </w:rPr>
        <w:t>t</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rn</w:t>
      </w:r>
      <w:r w:rsidRPr="00CF3123" w:rsidR="000C451E">
        <w:rPr>
          <w:rFonts w:ascii="Times New Roman" w:eastAsia="Times New Roman" w:hAnsi="Times New Roman" w:cs="Times New Roman"/>
          <w:spacing w:val="-2"/>
          <w:sz w:val="24"/>
          <w:szCs w:val="24"/>
        </w:rPr>
        <w:t>a</w:t>
      </w:r>
      <w:r w:rsidRPr="00CF3123" w:rsidR="000C451E">
        <w:rPr>
          <w:rFonts w:ascii="Times New Roman" w:eastAsia="Times New Roman" w:hAnsi="Times New Roman" w:cs="Times New Roman"/>
          <w:sz w:val="24"/>
          <w:szCs w:val="24"/>
        </w:rPr>
        <w:t>t</w:t>
      </w:r>
      <w:r w:rsidRPr="00CF3123" w:rsidR="000C451E">
        <w:rPr>
          <w:rFonts w:ascii="Times New Roman" w:eastAsia="Times New Roman" w:hAnsi="Times New Roman" w:cs="Times New Roman"/>
          <w:spacing w:val="1"/>
          <w:sz w:val="24"/>
          <w:szCs w:val="24"/>
        </w:rPr>
        <w:t>i</w:t>
      </w:r>
      <w:r w:rsidRPr="00CF3123" w:rsidR="000C451E">
        <w:rPr>
          <w:rFonts w:ascii="Times New Roman" w:eastAsia="Times New Roman" w:hAnsi="Times New Roman" w:cs="Times New Roman"/>
          <w:sz w:val="24"/>
          <w:szCs w:val="24"/>
        </w:rPr>
        <w:t>ve</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f</w:t>
      </w:r>
      <w:r w:rsidRPr="00CF3123" w:rsidR="000C451E">
        <w:rPr>
          <w:rFonts w:ascii="Times New Roman" w:eastAsia="Times New Roman" w:hAnsi="Times New Roman" w:cs="Times New Roman"/>
          <w:spacing w:val="1"/>
          <w:sz w:val="24"/>
          <w:szCs w:val="24"/>
        </w:rPr>
        <w:t>o</w:t>
      </w:r>
      <w:r w:rsidRPr="00CF3123" w:rsidR="000C451E">
        <w:rPr>
          <w:rFonts w:ascii="Times New Roman" w:eastAsia="Times New Roman" w:hAnsi="Times New Roman" w:cs="Times New Roman"/>
          <w:sz w:val="24"/>
          <w:szCs w:val="24"/>
        </w:rPr>
        <w:t>r</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s</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nding</w:t>
      </w:r>
      <w:r w:rsidRPr="00CF3123" w:rsidR="000C451E">
        <w:rPr>
          <w:rFonts w:ascii="Times New Roman" w:eastAsia="Times New Roman" w:hAnsi="Times New Roman" w:cs="Times New Roman"/>
          <w:spacing w:val="-2"/>
          <w:sz w:val="24"/>
          <w:szCs w:val="24"/>
        </w:rPr>
        <w:t xml:space="preserve"> </w:t>
      </w:r>
      <w:r w:rsidRPr="00CF3123" w:rsidR="000C451E">
        <w:rPr>
          <w:rFonts w:ascii="Times New Roman" w:eastAsia="Times New Roman" w:hAnsi="Times New Roman" w:cs="Times New Roman"/>
          <w:sz w:val="24"/>
          <w:szCs w:val="24"/>
        </w:rPr>
        <w:t xml:space="preserve">in </w:t>
      </w:r>
      <w:r w:rsidRPr="00CF3123" w:rsidR="000C451E">
        <w:rPr>
          <w:rFonts w:ascii="Times New Roman" w:eastAsia="Times New Roman" w:hAnsi="Times New Roman" w:cs="Times New Roman"/>
          <w:spacing w:val="1"/>
          <w:sz w:val="24"/>
          <w:szCs w:val="24"/>
        </w:rPr>
        <w:t>m</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di</w:t>
      </w:r>
      <w:r w:rsidRPr="00CF3123" w:rsidR="000C451E">
        <w:rPr>
          <w:rFonts w:ascii="Times New Roman" w:eastAsia="Times New Roman" w:hAnsi="Times New Roman" w:cs="Times New Roman"/>
          <w:spacing w:val="2"/>
          <w:sz w:val="24"/>
          <w:szCs w:val="24"/>
        </w:rPr>
        <w:t>c</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l doc</w:t>
      </w:r>
      <w:r w:rsidRPr="00CF3123" w:rsidR="000C451E">
        <w:rPr>
          <w:rFonts w:ascii="Times New Roman" w:eastAsia="Times New Roman" w:hAnsi="Times New Roman" w:cs="Times New Roman"/>
          <w:spacing w:val="2"/>
          <w:sz w:val="24"/>
          <w:szCs w:val="24"/>
        </w:rPr>
        <w:t>u</w:t>
      </w:r>
      <w:r w:rsidRPr="00CF3123" w:rsidR="000C451E">
        <w:rPr>
          <w:rFonts w:ascii="Times New Roman" w:eastAsia="Times New Roman" w:hAnsi="Times New Roman" w:cs="Times New Roman"/>
          <w:sz w:val="24"/>
          <w:szCs w:val="24"/>
        </w:rPr>
        <w:t>ments. Addit</w:t>
      </w:r>
      <w:r w:rsidRPr="00CF3123" w:rsidR="000C451E">
        <w:rPr>
          <w:rFonts w:ascii="Times New Roman" w:eastAsia="Times New Roman" w:hAnsi="Times New Roman" w:cs="Times New Roman"/>
          <w:spacing w:val="1"/>
          <w:sz w:val="24"/>
          <w:szCs w:val="24"/>
        </w:rPr>
        <w:t>i</w:t>
      </w:r>
      <w:r w:rsidRPr="00CF3123" w:rsidR="000C451E">
        <w:rPr>
          <w:rFonts w:ascii="Times New Roman" w:eastAsia="Times New Roman" w:hAnsi="Times New Roman" w:cs="Times New Roman"/>
          <w:sz w:val="24"/>
          <w:szCs w:val="24"/>
        </w:rPr>
        <w:t>on</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 xml:space="preserve">l </w:t>
      </w:r>
      <w:r w:rsidRPr="00CF3123" w:rsidR="000C451E">
        <w:rPr>
          <w:rFonts w:ascii="Times New Roman" w:eastAsia="Times New Roman" w:hAnsi="Times New Roman" w:cs="Times New Roman"/>
          <w:spacing w:val="1"/>
          <w:sz w:val="24"/>
          <w:szCs w:val="24"/>
        </w:rPr>
        <w:t>i</w:t>
      </w:r>
      <w:r w:rsidRPr="00CF3123" w:rsidR="000C451E">
        <w:rPr>
          <w:rFonts w:ascii="Times New Roman" w:eastAsia="Times New Roman" w:hAnsi="Times New Roman" w:cs="Times New Roman"/>
          <w:sz w:val="24"/>
          <w:szCs w:val="24"/>
        </w:rPr>
        <w:t>nfo</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z w:val="24"/>
          <w:szCs w:val="24"/>
        </w:rPr>
        <w:t xml:space="preserve">mation on </w:t>
      </w:r>
      <w:r w:rsidRPr="00CF3123" w:rsidR="000C451E">
        <w:rPr>
          <w:rFonts w:ascii="Times New Roman" w:eastAsia="Times New Roman" w:hAnsi="Times New Roman" w:cs="Times New Roman"/>
          <w:sz w:val="24"/>
          <w:szCs w:val="24"/>
        </w:rPr>
        <w:t>esMD</w:t>
      </w:r>
      <w:r w:rsidRPr="00CF3123" w:rsidR="000C451E">
        <w:rPr>
          <w:rFonts w:ascii="Times New Roman" w:eastAsia="Times New Roman" w:hAnsi="Times New Roman" w:cs="Times New Roman"/>
          <w:sz w:val="24"/>
          <w:szCs w:val="24"/>
        </w:rPr>
        <w:t xml:space="preserve"> </w:t>
      </w:r>
      <w:r w:rsidRPr="00CF3123" w:rsidR="000C451E">
        <w:rPr>
          <w:rFonts w:ascii="Times New Roman" w:eastAsia="Times New Roman" w:hAnsi="Times New Roman" w:cs="Times New Roman"/>
          <w:spacing w:val="-1"/>
          <w:sz w:val="24"/>
          <w:szCs w:val="24"/>
        </w:rPr>
        <w:t>ca</w:t>
      </w:r>
      <w:r w:rsidRPr="00CF3123" w:rsidR="000C451E">
        <w:rPr>
          <w:rFonts w:ascii="Times New Roman" w:eastAsia="Times New Roman" w:hAnsi="Times New Roman" w:cs="Times New Roman"/>
          <w:sz w:val="24"/>
          <w:szCs w:val="24"/>
        </w:rPr>
        <w:t xml:space="preserve">n </w:t>
      </w:r>
      <w:r w:rsidRPr="00CF3123" w:rsidR="000C451E">
        <w:rPr>
          <w:rFonts w:ascii="Times New Roman" w:eastAsia="Times New Roman" w:hAnsi="Times New Roman" w:cs="Times New Roman"/>
          <w:spacing w:val="2"/>
          <w:sz w:val="24"/>
          <w:szCs w:val="24"/>
        </w:rPr>
        <w:t>b</w:t>
      </w:r>
      <w:r w:rsidRPr="00CF3123" w:rsidR="000C451E">
        <w:rPr>
          <w:rFonts w:ascii="Times New Roman" w:eastAsia="Times New Roman" w:hAnsi="Times New Roman" w:cs="Times New Roman"/>
          <w:sz w:val="24"/>
          <w:szCs w:val="24"/>
        </w:rPr>
        <w:t>e</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fou</w:t>
      </w:r>
      <w:r w:rsidRPr="00CF3123" w:rsidR="000C451E">
        <w:rPr>
          <w:rFonts w:ascii="Times New Roman" w:eastAsia="Times New Roman" w:hAnsi="Times New Roman" w:cs="Times New Roman"/>
          <w:spacing w:val="-1"/>
          <w:sz w:val="24"/>
          <w:szCs w:val="24"/>
        </w:rPr>
        <w:t>n</w:t>
      </w:r>
      <w:r w:rsidRPr="00CF3123" w:rsidR="000C451E">
        <w:rPr>
          <w:rFonts w:ascii="Times New Roman" w:eastAsia="Times New Roman" w:hAnsi="Times New Roman" w:cs="Times New Roman"/>
          <w:sz w:val="24"/>
          <w:szCs w:val="24"/>
        </w:rPr>
        <w:t xml:space="preserve">d </w:t>
      </w:r>
      <w:r w:rsidRPr="00CF3123" w:rsidR="00C92B89">
        <w:rPr>
          <w:rFonts w:ascii="Times New Roman" w:eastAsia="Times New Roman" w:hAnsi="Times New Roman" w:cs="Times New Roman"/>
          <w:spacing w:val="-1"/>
          <w:sz w:val="24"/>
          <w:szCs w:val="24"/>
        </w:rPr>
        <w:t>a</w:t>
      </w:r>
      <w:r w:rsidRPr="00CF3123" w:rsidR="00C92B89">
        <w:rPr>
          <w:rFonts w:ascii="Times New Roman" w:eastAsia="Times New Roman" w:hAnsi="Times New Roman" w:cs="Times New Roman"/>
          <w:sz w:val="24"/>
          <w:szCs w:val="24"/>
        </w:rPr>
        <w:t xml:space="preserve">t </w:t>
      </w:r>
      <w:hyperlink r:id="rId11">
        <w:r w:rsidRPr="00CF3123" w:rsidR="000C451E">
          <w:rPr>
            <w:rFonts w:ascii="Times New Roman" w:eastAsia="Times New Roman" w:hAnsi="Times New Roman" w:cs="Times New Roman"/>
            <w:color w:val="0000FF"/>
            <w:sz w:val="24"/>
            <w:szCs w:val="24"/>
            <w:u w:val="single" w:color="0000FF"/>
          </w:rPr>
          <w:t>w</w:t>
        </w:r>
        <w:r w:rsidRPr="00CF3123" w:rsidR="000C451E">
          <w:rPr>
            <w:rFonts w:ascii="Times New Roman" w:eastAsia="Times New Roman" w:hAnsi="Times New Roman" w:cs="Times New Roman"/>
            <w:color w:val="0000FF"/>
            <w:spacing w:val="-1"/>
            <w:sz w:val="24"/>
            <w:szCs w:val="24"/>
            <w:u w:val="single" w:color="0000FF"/>
          </w:rPr>
          <w:t>w</w:t>
        </w:r>
        <w:r w:rsidRPr="00CF3123" w:rsidR="000C451E">
          <w:rPr>
            <w:rFonts w:ascii="Times New Roman" w:eastAsia="Times New Roman" w:hAnsi="Times New Roman" w:cs="Times New Roman"/>
            <w:color w:val="0000FF"/>
            <w:sz w:val="24"/>
            <w:szCs w:val="24"/>
            <w:u w:val="single" w:color="0000FF"/>
          </w:rPr>
          <w:t>w.</w:t>
        </w:r>
        <w:r w:rsidRPr="00CF3123" w:rsidR="000C451E">
          <w:rPr>
            <w:rFonts w:ascii="Times New Roman" w:eastAsia="Times New Roman" w:hAnsi="Times New Roman" w:cs="Times New Roman"/>
            <w:color w:val="0000FF"/>
            <w:spacing w:val="-1"/>
            <w:sz w:val="24"/>
            <w:szCs w:val="24"/>
            <w:u w:val="single" w:color="0000FF"/>
          </w:rPr>
          <w:t>c</w:t>
        </w:r>
        <w:r w:rsidRPr="00CF3123" w:rsidR="000C451E">
          <w:rPr>
            <w:rFonts w:ascii="Times New Roman" w:eastAsia="Times New Roman" w:hAnsi="Times New Roman" w:cs="Times New Roman"/>
            <w:color w:val="0000FF"/>
            <w:sz w:val="24"/>
            <w:szCs w:val="24"/>
            <w:u w:val="single" w:color="0000FF"/>
          </w:rPr>
          <w:t>ms</w:t>
        </w:r>
        <w:r w:rsidRPr="00CF3123" w:rsidR="000C451E">
          <w:rPr>
            <w:rFonts w:ascii="Times New Roman" w:eastAsia="Times New Roman" w:hAnsi="Times New Roman" w:cs="Times New Roman"/>
            <w:color w:val="0000FF"/>
            <w:spacing w:val="3"/>
            <w:sz w:val="24"/>
            <w:szCs w:val="24"/>
            <w:u w:val="single" w:color="0000FF"/>
          </w:rPr>
          <w:t>.</w:t>
        </w:r>
        <w:r w:rsidRPr="00CF3123" w:rsidR="000C451E">
          <w:rPr>
            <w:rFonts w:ascii="Times New Roman" w:eastAsia="Times New Roman" w:hAnsi="Times New Roman" w:cs="Times New Roman"/>
            <w:color w:val="0000FF"/>
            <w:spacing w:val="-2"/>
            <w:sz w:val="24"/>
            <w:szCs w:val="24"/>
            <w:u w:val="single" w:color="0000FF"/>
          </w:rPr>
          <w:t>g</w:t>
        </w:r>
        <w:r w:rsidRPr="00CF3123" w:rsidR="000C451E">
          <w:rPr>
            <w:rFonts w:ascii="Times New Roman" w:eastAsia="Times New Roman" w:hAnsi="Times New Roman" w:cs="Times New Roman"/>
            <w:color w:val="0000FF"/>
            <w:sz w:val="24"/>
            <w:szCs w:val="24"/>
            <w:u w:val="single" w:color="0000FF"/>
          </w:rPr>
          <w:t>ov/esMD</w:t>
        </w:r>
        <w:r w:rsidRPr="00CF3123" w:rsidR="000C451E">
          <w:rPr>
            <w:rFonts w:ascii="Times New Roman" w:eastAsia="Times New Roman" w:hAnsi="Times New Roman" w:cs="Times New Roman"/>
            <w:color w:val="000000"/>
            <w:sz w:val="24"/>
            <w:szCs w:val="24"/>
          </w:rPr>
          <w:t>.</w:t>
        </w:r>
      </w:hyperlink>
      <w:r w:rsidR="00CC1A3C">
        <w:rPr>
          <w:rFonts w:ascii="Times New Roman" w:eastAsia="Times New Roman" w:hAnsi="Times New Roman" w:cs="Times New Roman"/>
          <w:color w:val="000000"/>
          <w:sz w:val="24"/>
          <w:szCs w:val="24"/>
        </w:rPr>
        <w:t xml:space="preserve"> The Medicare contractors also provide portals that providers/suppliers may use to submit their documentation electronically.</w:t>
      </w:r>
    </w:p>
    <w:p w:rsidR="00C129BC" w14:paraId="28889284" w14:textId="77777777">
      <w:pPr>
        <w:spacing w:after="0"/>
        <w:rPr>
          <w:rFonts w:ascii="Times New Roman" w:hAnsi="Times New Roman" w:cs="Times New Roman"/>
          <w:sz w:val="24"/>
          <w:szCs w:val="24"/>
        </w:rPr>
      </w:pPr>
    </w:p>
    <w:p w:rsidR="00CD0596" w:rsidRPr="00CF3123" w14:paraId="1A699278" w14:textId="77777777">
      <w:pPr>
        <w:tabs>
          <w:tab w:val="left" w:pos="820"/>
        </w:tabs>
        <w:spacing w:before="29"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4.</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position w:val="-1"/>
          <w:sz w:val="24"/>
          <w:szCs w:val="24"/>
          <w:u w:color="000000"/>
        </w:rPr>
        <w:t>Duplic</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t</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position w:val="-1"/>
          <w:sz w:val="24"/>
          <w:szCs w:val="24"/>
          <w:u w:color="000000"/>
        </w:rPr>
        <w:t xml:space="preserve">on </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 xml:space="preserve">nd </w:t>
      </w:r>
      <w:r w:rsidRPr="00CF3123">
        <w:rPr>
          <w:rFonts w:ascii="Times New Roman" w:eastAsia="Times New Roman" w:hAnsi="Times New Roman" w:cs="Times New Roman"/>
          <w:spacing w:val="1"/>
          <w:position w:val="-1"/>
          <w:sz w:val="24"/>
          <w:szCs w:val="24"/>
          <w:u w:color="000000"/>
        </w:rPr>
        <w:t>S</w:t>
      </w:r>
      <w:r w:rsidRPr="00CF3123">
        <w:rPr>
          <w:rFonts w:ascii="Times New Roman" w:eastAsia="Times New Roman" w:hAnsi="Times New Roman" w:cs="Times New Roman"/>
          <w:position w:val="-1"/>
          <w:sz w:val="24"/>
          <w:szCs w:val="24"/>
          <w:u w:color="000000"/>
        </w:rPr>
        <w:t>i</w:t>
      </w:r>
      <w:r w:rsidRPr="00CF3123">
        <w:rPr>
          <w:rFonts w:ascii="Times New Roman" w:eastAsia="Times New Roman" w:hAnsi="Times New Roman" w:cs="Times New Roman"/>
          <w:spacing w:val="1"/>
          <w:position w:val="-1"/>
          <w:sz w:val="24"/>
          <w:szCs w:val="24"/>
          <w:u w:color="000000"/>
        </w:rPr>
        <w:t>m</w:t>
      </w:r>
      <w:r w:rsidRPr="00CF3123">
        <w:rPr>
          <w:rFonts w:ascii="Times New Roman" w:eastAsia="Times New Roman" w:hAnsi="Times New Roman" w:cs="Times New Roman"/>
          <w:position w:val="-1"/>
          <w:sz w:val="24"/>
          <w:szCs w:val="24"/>
          <w:u w:color="000000"/>
        </w:rPr>
        <w:t>i</w:t>
      </w:r>
      <w:r w:rsidRPr="00CF3123">
        <w:rPr>
          <w:rFonts w:ascii="Times New Roman" w:eastAsia="Times New Roman" w:hAnsi="Times New Roman" w:cs="Times New Roman"/>
          <w:spacing w:val="1"/>
          <w:position w:val="-1"/>
          <w:sz w:val="24"/>
          <w:szCs w:val="24"/>
          <w:u w:color="000000"/>
        </w:rPr>
        <w:t>l</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r</w:t>
      </w:r>
      <w:r w:rsidRPr="00CF3123">
        <w:rPr>
          <w:rFonts w:ascii="Times New Roman" w:eastAsia="Times New Roman" w:hAnsi="Times New Roman" w:cs="Times New Roman"/>
          <w:spacing w:val="1"/>
          <w:position w:val="-1"/>
          <w:sz w:val="24"/>
          <w:szCs w:val="24"/>
          <w:u w:color="000000"/>
        </w:rPr>
        <w:t xml:space="preserve"> </w:t>
      </w:r>
      <w:r w:rsidRPr="00CF3123">
        <w:rPr>
          <w:rFonts w:ascii="Times New Roman" w:eastAsia="Times New Roman" w:hAnsi="Times New Roman" w:cs="Times New Roman"/>
          <w:spacing w:val="-3"/>
          <w:position w:val="-1"/>
          <w:sz w:val="24"/>
          <w:szCs w:val="24"/>
          <w:u w:color="000000"/>
        </w:rPr>
        <w:t>I</w:t>
      </w:r>
      <w:r w:rsidRPr="00CF3123">
        <w:rPr>
          <w:rFonts w:ascii="Times New Roman" w:eastAsia="Times New Roman" w:hAnsi="Times New Roman" w:cs="Times New Roman"/>
          <w:position w:val="-1"/>
          <w:sz w:val="24"/>
          <w:szCs w:val="24"/>
          <w:u w:color="000000"/>
        </w:rPr>
        <w:t>nfo</w:t>
      </w:r>
      <w:r w:rsidRPr="00CF3123">
        <w:rPr>
          <w:rFonts w:ascii="Times New Roman" w:eastAsia="Times New Roman" w:hAnsi="Times New Roman" w:cs="Times New Roman"/>
          <w:spacing w:val="-1"/>
          <w:position w:val="-1"/>
          <w:sz w:val="24"/>
          <w:szCs w:val="24"/>
          <w:u w:color="000000"/>
        </w:rPr>
        <w:t>r</w:t>
      </w:r>
      <w:r w:rsidRPr="00CF3123">
        <w:rPr>
          <w:rFonts w:ascii="Times New Roman" w:eastAsia="Times New Roman" w:hAnsi="Times New Roman" w:cs="Times New Roman"/>
          <w:position w:val="-1"/>
          <w:sz w:val="24"/>
          <w:szCs w:val="24"/>
          <w:u w:color="000000"/>
        </w:rPr>
        <w:t>mation</w:t>
      </w:r>
    </w:p>
    <w:p w:rsidR="00CD0596" w:rsidRPr="00CF3123" w14:paraId="5F24C821" w14:textId="77777777">
      <w:pPr>
        <w:spacing w:before="12" w:after="0" w:line="240" w:lineRule="exact"/>
        <w:rPr>
          <w:rFonts w:ascii="Times New Roman" w:hAnsi="Times New Roman" w:cs="Times New Roman"/>
          <w:sz w:val="24"/>
          <w:szCs w:val="24"/>
        </w:rPr>
      </w:pPr>
      <w:r>
        <w:rPr>
          <w:rFonts w:ascii="Times New Roman" w:hAnsi="Times New Roman" w:cs="Times New Roman"/>
          <w:sz w:val="24"/>
          <w:szCs w:val="24"/>
        </w:rPr>
        <w:t xml:space="preserve"> </w:t>
      </w:r>
    </w:p>
    <w:p w:rsidR="00CD0596" w:rsidRPr="00CF3123" w:rsidP="00C92B89" w14:paraId="211E7F38" w14:textId="77777777">
      <w:pPr>
        <w:spacing w:before="29" w:after="0" w:line="240" w:lineRule="auto"/>
        <w:ind w:right="53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ture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f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ion being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 xml:space="preserve">ted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 xml:space="preserve">the </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 in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hich</w:t>
      </w:r>
      <w:r w:rsidRPr="00CF3123">
        <w:rPr>
          <w:rFonts w:ascii="Times New Roman" w:eastAsia="Times New Roman" w:hAnsi="Times New Roman" w:cs="Times New Roman"/>
          <w:sz w:val="24"/>
          <w:szCs w:val="24"/>
        </w:rPr>
        <w:t xml:space="preserve"> it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ted 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ludes dupli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h the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pt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sic 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if</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su</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h a</w:t>
      </w:r>
      <w:r w:rsidR="00E54E6D">
        <w:rPr>
          <w:rFonts w:ascii="Times New Roman" w:eastAsia="Times New Roman" w:hAnsi="Times New Roman" w:cs="Times New Roman"/>
          <w:sz w:val="24"/>
          <w:szCs w:val="24"/>
        </w:rPr>
        <w:t>s</w:t>
      </w:r>
      <w:r w:rsidRPr="00CF3123">
        <w:rPr>
          <w:rFonts w:ascii="Times New Roman" w:eastAsia="Times New Roman" w:hAnsi="Times New Roman" w:cs="Times New Roman"/>
          <w:sz w:val="24"/>
          <w:szCs w:val="24"/>
        </w:rPr>
        <w:t xml:space="preserve"> 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fi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4"/>
          <w:sz w:val="24"/>
          <w:szCs w:val="24"/>
        </w:rPr>
        <w:t>r</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me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ddr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3"/>
          <w:sz w:val="24"/>
          <w:szCs w:val="24"/>
        </w:rPr>
        <w:t>s</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the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is no stan</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rd</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 or loc</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wh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his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 be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d.</w:t>
      </w:r>
    </w:p>
    <w:p w:rsidR="00CD0596" w:rsidRPr="00CF3123" w14:paraId="2A034A08" w14:textId="77777777">
      <w:pPr>
        <w:spacing w:before="16" w:after="0" w:line="260" w:lineRule="exact"/>
        <w:rPr>
          <w:rFonts w:ascii="Times New Roman" w:hAnsi="Times New Roman" w:cs="Times New Roman"/>
          <w:sz w:val="24"/>
          <w:szCs w:val="24"/>
        </w:rPr>
      </w:pPr>
    </w:p>
    <w:p w:rsidR="00CD0596" w:rsidRPr="00CF3123" w14:paraId="5B3BE1B5" w14:textId="77777777">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5.</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1"/>
          <w:position w:val="-1"/>
          <w:sz w:val="24"/>
          <w:szCs w:val="24"/>
          <w:u w:color="000000"/>
        </w:rPr>
        <w:t>S</w:t>
      </w:r>
      <w:r w:rsidRPr="00CF3123">
        <w:rPr>
          <w:rFonts w:ascii="Times New Roman" w:eastAsia="Times New Roman" w:hAnsi="Times New Roman" w:cs="Times New Roman"/>
          <w:position w:val="-1"/>
          <w:sz w:val="24"/>
          <w:szCs w:val="24"/>
          <w:u w:color="000000"/>
        </w:rPr>
        <w:t xml:space="preserve">mall </w:t>
      </w:r>
      <w:r w:rsidRPr="00CF3123">
        <w:rPr>
          <w:rFonts w:ascii="Times New Roman" w:eastAsia="Times New Roman" w:hAnsi="Times New Roman" w:cs="Times New Roman"/>
          <w:spacing w:val="-1"/>
          <w:position w:val="-1"/>
          <w:sz w:val="24"/>
          <w:szCs w:val="24"/>
          <w:u w:color="000000"/>
        </w:rPr>
        <w:t>B</w:t>
      </w:r>
      <w:r w:rsidRPr="00CF3123">
        <w:rPr>
          <w:rFonts w:ascii="Times New Roman" w:eastAsia="Times New Roman" w:hAnsi="Times New Roman" w:cs="Times New Roman"/>
          <w:position w:val="-1"/>
          <w:sz w:val="24"/>
          <w:szCs w:val="24"/>
          <w:u w:color="000000"/>
        </w:rPr>
        <w:t>usiness</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s</w:t>
      </w:r>
    </w:p>
    <w:p w:rsidR="00CD0596" w:rsidRPr="00CF3123" w14:paraId="234EBD90" w14:textId="77777777">
      <w:pPr>
        <w:spacing w:before="12" w:after="0" w:line="240" w:lineRule="exact"/>
        <w:rPr>
          <w:rFonts w:ascii="Times New Roman" w:hAnsi="Times New Roman" w:cs="Times New Roman"/>
          <w:sz w:val="24"/>
          <w:szCs w:val="24"/>
        </w:rPr>
      </w:pPr>
    </w:p>
    <w:p w:rsidR="00CD0596" w:rsidRPr="00CF3123" w:rsidP="00C92B89" w14:paraId="1ECB0ADE" w14:textId="77777777">
      <w:pPr>
        <w:spacing w:before="29" w:after="0" w:line="240" w:lineRule="auto"/>
        <w:ind w:right="47"/>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This colle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will</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 s</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ll</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busin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sses 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other</w:t>
      </w:r>
      <w:r w:rsidRPr="00CF3123">
        <w:rPr>
          <w:rFonts w:ascii="Times New Roman" w:eastAsia="Times New Roman" w:hAnsi="Times New Roman" w:cs="Times New Roman"/>
          <w:spacing w:val="-1"/>
          <w:sz w:val="24"/>
          <w:szCs w:val="24"/>
        </w:rPr>
        <w:t xml:space="preserve"> 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 to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tent that those small busin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sses bill 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re in a 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tr</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rs</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 xml:space="preserve">ment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  Co</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si</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 xml:space="preserve">tent with our </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mat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low, the total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z w:val="24"/>
          <w:szCs w:val="24"/>
        </w:rPr>
        <w:t xml:space="preserve">ms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2"/>
          <w:sz w:val="24"/>
          <w:szCs w:val="24"/>
        </w:rPr>
        <w:t>m</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 on all bus</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sses is </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ss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 on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tenth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one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 xml:space="preserve">of </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laims submi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ted.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do not </w:t>
      </w:r>
      <w:r w:rsidR="00E54E6D">
        <w:rPr>
          <w:rFonts w:ascii="Times New Roman" w:eastAsia="Times New Roman" w:hAnsi="Times New Roman" w:cs="Times New Roman"/>
          <w:sz w:val="24"/>
          <w:szCs w:val="24"/>
        </w:rPr>
        <w:t>know</w:t>
      </w:r>
      <w:r w:rsidRPr="00CF3123" w:rsidR="00E54E6D">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 numb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of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small busin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w:t>
      </w:r>
      <w:r w:rsidR="00E54E6D">
        <w:rPr>
          <w:rFonts w:ascii="Times New Roman" w:eastAsia="Times New Roman" w:hAnsi="Times New Roman" w:cs="Times New Roman"/>
          <w:sz w:val="24"/>
          <w:szCs w:val="24"/>
        </w:rPr>
        <w:t>es</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 wi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 be im</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 xml:space="preserve">ted. </w:t>
      </w:r>
      <w:r w:rsidRPr="00CF3123">
        <w:rPr>
          <w:rFonts w:ascii="Times New Roman" w:eastAsia="Times New Roman" w:hAnsi="Times New Roman" w:cs="Times New Roman"/>
          <w:spacing w:val="1"/>
          <w:sz w:val="24"/>
          <w:szCs w:val="24"/>
        </w:rPr>
        <w:t xml:space="preserve"> </w:t>
      </w:r>
      <w:r w:rsidRPr="00CF3123" w:rsidR="00F5241A">
        <w:rPr>
          <w:rFonts w:ascii="Times New Roman" w:eastAsia="Times New Roman" w:hAnsi="Times New Roman" w:cs="Times New Roman"/>
          <w:spacing w:val="1"/>
          <w:sz w:val="24"/>
          <w:szCs w:val="24"/>
        </w:rPr>
        <w:t xml:space="preserve">Based on §1815(a) and §1833(e) of the Social Security Act, Medicare has had </w:t>
      </w:r>
      <w:r w:rsidRPr="00CF3123" w:rsidR="003722C3">
        <w:rPr>
          <w:rFonts w:ascii="Times New Roman" w:eastAsia="Times New Roman" w:hAnsi="Times New Roman" w:cs="Times New Roman"/>
          <w:spacing w:val="1"/>
          <w:sz w:val="24"/>
          <w:szCs w:val="24"/>
        </w:rPr>
        <w:t xml:space="preserve">a </w:t>
      </w:r>
      <w:r w:rsidRPr="00CF3123" w:rsidR="00F5241A">
        <w:rPr>
          <w:rFonts w:ascii="Times New Roman" w:eastAsia="Times New Roman" w:hAnsi="Times New Roman" w:cs="Times New Roman"/>
          <w:spacing w:val="1"/>
          <w:sz w:val="24"/>
          <w:szCs w:val="24"/>
        </w:rPr>
        <w:t>long standing</w:t>
      </w:r>
      <w:r w:rsidRPr="00CF3123" w:rsidR="00F5241A">
        <w:rPr>
          <w:rFonts w:ascii="Times New Roman" w:eastAsia="Times New Roman" w:hAnsi="Times New Roman" w:cs="Times New Roman"/>
          <w:spacing w:val="1"/>
          <w:sz w:val="24"/>
          <w:szCs w:val="24"/>
        </w:rPr>
        <w:t xml:space="preserve"> expectation that providers/suppliers requesting Medicare payment collect and maintain medical records to support their request for payment. The retention of the requested information by practitioners is a routine business practice.  </w:t>
      </w:r>
      <w:r w:rsidRPr="00CF3123" w:rsidR="00F5241A">
        <w:rPr>
          <w:rFonts w:ascii="Times New Roman" w:eastAsia="Times New Roman" w:hAnsi="Times New Roman" w:cs="Times New Roman"/>
          <w:sz w:val="24"/>
          <w:szCs w:val="24"/>
        </w:rPr>
        <w:t>In cases where the respondent is not the entity ordering the service/item/device, the respondent</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must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wo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k with </w:t>
      </w:r>
      <w:r w:rsidRPr="00CF3123" w:rsidR="00F5241A">
        <w:rPr>
          <w:rFonts w:ascii="Times New Roman" w:eastAsia="Times New Roman" w:hAnsi="Times New Roman" w:cs="Times New Roman"/>
          <w:sz w:val="24"/>
          <w:szCs w:val="24"/>
        </w:rPr>
        <w:t>ordering practitioner t</w:t>
      </w:r>
      <w:r w:rsidRPr="00CF3123">
        <w:rPr>
          <w:rFonts w:ascii="Times New Roman" w:eastAsia="Times New Roman" w:hAnsi="Times New Roman" w:cs="Times New Roman"/>
          <w:sz w:val="24"/>
          <w:szCs w:val="24"/>
        </w:rPr>
        <w:t>o obtain the n</w:t>
      </w:r>
      <w:r w:rsidRPr="00CF3123">
        <w:rPr>
          <w:rFonts w:ascii="Times New Roman" w:eastAsia="Times New Roman" w:hAnsi="Times New Roman" w:cs="Times New Roman"/>
          <w:spacing w:val="-1"/>
          <w:sz w:val="24"/>
          <w:szCs w:val="24"/>
        </w:rPr>
        <w:t>ece</w:t>
      </w:r>
      <w:r w:rsidRPr="00CF3123">
        <w:rPr>
          <w:rFonts w:ascii="Times New Roman" w:eastAsia="Times New Roman" w:hAnsi="Times New Roman" w:cs="Times New Roman"/>
          <w:sz w:val="24"/>
          <w:szCs w:val="24"/>
        </w:rPr>
        <w:t>ss</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medi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ument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to suppo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ir </w:t>
      </w:r>
      <w:r w:rsidRPr="00CF3123" w:rsidR="00F5241A">
        <w:rPr>
          <w:rFonts w:ascii="Times New Roman" w:eastAsia="Times New Roman" w:hAnsi="Times New Roman" w:cs="Times New Roman"/>
          <w:sz w:val="24"/>
          <w:szCs w:val="24"/>
        </w:rPr>
        <w:t xml:space="preserve">request for payment (e.g.,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laim</w:t>
      </w:r>
      <w:r w:rsidRPr="00CF3123" w:rsidR="00F5241A">
        <w:rPr>
          <w:rFonts w:ascii="Times New Roman" w:eastAsia="Times New Roman" w:hAnsi="Times New Roman" w:cs="Times New Roman"/>
          <w:sz w:val="24"/>
          <w:szCs w:val="24"/>
        </w:rPr>
        <w:t>)</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CMS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qu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s the in</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 </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1"/>
          <w:sz w:val="24"/>
          <w:szCs w:val="24"/>
        </w:rPr>
        <w:t>ee</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to make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w</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ons on</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wh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vulne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 xml:space="preserve">ies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is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whi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h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du</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s th</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 i</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CMS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w</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lcom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om</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nts f</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om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publ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c</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on w</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 xml:space="preserve">s to </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k</w:t>
      </w:r>
      <w:r w:rsidRPr="00CF3123">
        <w:rPr>
          <w:rFonts w:ascii="Times New Roman" w:eastAsia="Times New Roman" w:hAnsi="Times New Roman" w:cs="Times New Roman"/>
          <w:sz w:val="24"/>
          <w:szCs w:val="24"/>
        </w:rPr>
        <w:t>e 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 xml:space="preserve">ment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less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urd</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nsome while 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rving the </w:t>
      </w:r>
      <w:r w:rsidRPr="00CF3123">
        <w:rPr>
          <w:rFonts w:ascii="Times New Roman" w:eastAsia="Times New Roman" w:hAnsi="Times New Roman" w:cs="Times New Roman"/>
          <w:spacing w:val="-3"/>
          <w:sz w:val="24"/>
          <w:szCs w:val="24"/>
        </w:rPr>
        <w:t>g</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l of </w:t>
      </w:r>
      <w:r w:rsidRPr="00CF3123">
        <w:rPr>
          <w:rFonts w:ascii="Times New Roman" w:eastAsia="Times New Roman" w:hAnsi="Times New Roman" w:cs="Times New Roman"/>
          <w:spacing w:val="-1"/>
          <w:sz w:val="24"/>
          <w:szCs w:val="24"/>
        </w:rPr>
        <w:t>re</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prop</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r billin</w:t>
      </w:r>
      <w:r w:rsidRPr="00CF3123">
        <w:rPr>
          <w:rFonts w:ascii="Times New Roman" w:eastAsia="Times New Roman" w:hAnsi="Times New Roman" w:cs="Times New Roman"/>
          <w:spacing w:val="1"/>
          <w:sz w:val="24"/>
          <w:szCs w:val="24"/>
        </w:rPr>
        <w:t>g</w:t>
      </w:r>
      <w:r w:rsidRPr="00CF3123">
        <w:rPr>
          <w:rFonts w:ascii="Times New Roman" w:eastAsia="Times New Roman" w:hAnsi="Times New Roman" w:cs="Times New Roman"/>
          <w:sz w:val="24"/>
          <w:szCs w:val="24"/>
        </w:rPr>
        <w:t>.</w:t>
      </w:r>
    </w:p>
    <w:p w:rsidR="00CD0596" w:rsidRPr="00CF3123" w14:paraId="6E6C9A0C" w14:textId="77777777">
      <w:pPr>
        <w:spacing w:before="16" w:after="0" w:line="260" w:lineRule="exact"/>
        <w:rPr>
          <w:rFonts w:ascii="Times New Roman" w:hAnsi="Times New Roman" w:cs="Times New Roman"/>
          <w:sz w:val="24"/>
          <w:szCs w:val="24"/>
        </w:rPr>
      </w:pPr>
    </w:p>
    <w:p w:rsidR="00CD0596" w:rsidRPr="00CF3123" w14:paraId="575EAF6D" w14:textId="77777777">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6.</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3"/>
          <w:position w:val="-1"/>
          <w:sz w:val="24"/>
          <w:szCs w:val="24"/>
          <w:u w:color="000000"/>
        </w:rPr>
        <w:t>L</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ss</w:t>
      </w:r>
      <w:r w:rsidRPr="00CF3123">
        <w:rPr>
          <w:rFonts w:ascii="Times New Roman" w:eastAsia="Times New Roman" w:hAnsi="Times New Roman" w:cs="Times New Roman"/>
          <w:spacing w:val="3"/>
          <w:position w:val="-1"/>
          <w:sz w:val="24"/>
          <w:szCs w:val="24"/>
          <w:u w:color="000000"/>
        </w:rPr>
        <w:t xml:space="preserve"> </w:t>
      </w:r>
      <w:r w:rsidRPr="00CF3123">
        <w:rPr>
          <w:rFonts w:ascii="Times New Roman" w:eastAsia="Times New Roman" w:hAnsi="Times New Roman" w:cs="Times New Roman"/>
          <w:spacing w:val="-1"/>
          <w:position w:val="-1"/>
          <w:sz w:val="24"/>
          <w:szCs w:val="24"/>
          <w:u w:color="000000"/>
        </w:rPr>
        <w:t>F</w:t>
      </w:r>
      <w:r w:rsidRPr="00CF3123">
        <w:rPr>
          <w:rFonts w:ascii="Times New Roman" w:eastAsia="Times New Roman" w:hAnsi="Times New Roman" w:cs="Times New Roman"/>
          <w:spacing w:val="1"/>
          <w:position w:val="-1"/>
          <w:sz w:val="24"/>
          <w:szCs w:val="24"/>
          <w:u w:color="000000"/>
        </w:rPr>
        <w:t>r</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qu</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 xml:space="preserve">nt </w:t>
      </w:r>
      <w:r w:rsidRPr="00CF3123">
        <w:rPr>
          <w:rFonts w:ascii="Times New Roman" w:eastAsia="Times New Roman" w:hAnsi="Times New Roman" w:cs="Times New Roman"/>
          <w:spacing w:val="1"/>
          <w:position w:val="-1"/>
          <w:sz w:val="24"/>
          <w:szCs w:val="24"/>
          <w:u w:color="000000"/>
        </w:rPr>
        <w:t>C</w:t>
      </w:r>
      <w:r w:rsidRPr="00CF3123">
        <w:rPr>
          <w:rFonts w:ascii="Times New Roman" w:eastAsia="Times New Roman" w:hAnsi="Times New Roman" w:cs="Times New Roman"/>
          <w:position w:val="-1"/>
          <w:sz w:val="24"/>
          <w:szCs w:val="24"/>
          <w:u w:color="000000"/>
        </w:rPr>
        <w:t>ol</w:t>
      </w:r>
      <w:r w:rsidRPr="00CF3123">
        <w:rPr>
          <w:rFonts w:ascii="Times New Roman" w:eastAsia="Times New Roman" w:hAnsi="Times New Roman" w:cs="Times New Roman"/>
          <w:spacing w:val="1"/>
          <w:position w:val="-1"/>
          <w:sz w:val="24"/>
          <w:szCs w:val="24"/>
          <w:u w:color="000000"/>
        </w:rPr>
        <w:t>l</w:t>
      </w:r>
      <w:r w:rsidRPr="00CF3123">
        <w:rPr>
          <w:rFonts w:ascii="Times New Roman" w:eastAsia="Times New Roman" w:hAnsi="Times New Roman" w:cs="Times New Roman"/>
          <w:spacing w:val="-1"/>
          <w:position w:val="-1"/>
          <w:sz w:val="24"/>
          <w:szCs w:val="24"/>
          <w:u w:color="000000"/>
        </w:rPr>
        <w:t>ec</w:t>
      </w:r>
      <w:r w:rsidRPr="00CF3123">
        <w:rPr>
          <w:rFonts w:ascii="Times New Roman" w:eastAsia="Times New Roman" w:hAnsi="Times New Roman" w:cs="Times New Roman"/>
          <w:position w:val="-1"/>
          <w:sz w:val="24"/>
          <w:szCs w:val="24"/>
          <w:u w:color="000000"/>
        </w:rPr>
        <w:t>t</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position w:val="-1"/>
          <w:sz w:val="24"/>
          <w:szCs w:val="24"/>
          <w:u w:color="000000"/>
        </w:rPr>
        <w:t>ons</w:t>
      </w:r>
    </w:p>
    <w:p w:rsidR="00CD0596" w:rsidRPr="00CF3123" w14:paraId="667CC62E" w14:textId="77777777">
      <w:pPr>
        <w:spacing w:before="12" w:after="0" w:line="240" w:lineRule="exact"/>
        <w:rPr>
          <w:rFonts w:ascii="Times New Roman" w:hAnsi="Times New Roman" w:cs="Times New Roman"/>
          <w:sz w:val="24"/>
          <w:szCs w:val="24"/>
        </w:rPr>
      </w:pPr>
    </w:p>
    <w:p w:rsidR="00CD0596" w:rsidRPr="00CF3123" w:rsidP="00C92B89" w14:paraId="5BCBCDE4" w14:textId="77777777">
      <w:pPr>
        <w:spacing w:before="29" w:after="0" w:line="240" w:lineRule="auto"/>
        <w:ind w:right="166"/>
        <w:rPr>
          <w:rFonts w:ascii="Times New Roman" w:eastAsia="Times New Roman" w:hAnsi="Times New Roman" w:cs="Times New Roman"/>
          <w:sz w:val="24"/>
          <w:szCs w:val="24"/>
        </w:rPr>
      </w:pP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ince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 inform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is on</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ted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 po</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pro</w:t>
      </w:r>
      <w:r w:rsidRPr="00CF3123">
        <w:rPr>
          <w:rFonts w:ascii="Times New Roman" w:eastAsia="Times New Roman" w:hAnsi="Times New Roman" w:cs="Times New Roman"/>
          <w:spacing w:val="-3"/>
          <w:sz w:val="24"/>
          <w:szCs w:val="24"/>
        </w:rPr>
        <w:t>g</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m vu</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3"/>
          <w:sz w:val="24"/>
          <w:szCs w:val="24"/>
        </w:rPr>
        <w:t>it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is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s, less f</w:t>
      </w:r>
      <w:r w:rsidRPr="00CF3123">
        <w:rPr>
          <w:rFonts w:ascii="Times New Roman" w:eastAsia="Times New Roman" w:hAnsi="Times New Roman" w:cs="Times New Roman"/>
          <w:spacing w:val="-1"/>
          <w:sz w:val="24"/>
          <w:szCs w:val="24"/>
        </w:rPr>
        <w:t>re</w:t>
      </w:r>
      <w:r w:rsidRPr="00CF3123">
        <w:rPr>
          <w:rFonts w:ascii="Times New Roman" w:eastAsia="Times New Roman" w:hAnsi="Times New Roman" w:cs="Times New Roman"/>
          <w:sz w:val="24"/>
          <w:szCs w:val="24"/>
        </w:rPr>
        <w:t>qu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ons of t</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z w:val="24"/>
          <w:szCs w:val="24"/>
        </w:rPr>
        <w:t xml:space="preserve">is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would be imprud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nt. </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CMS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nts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nue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to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fine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ir tools 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identi</w:t>
      </w:r>
      <w:r w:rsidRPr="00CF3123">
        <w:rPr>
          <w:rFonts w:ascii="Times New Roman" w:eastAsia="Times New Roman" w:hAnsi="Times New Roman" w:cs="Times New Roman"/>
          <w:spacing w:val="2"/>
          <w:sz w:val="24"/>
          <w:szCs w:val="24"/>
        </w:rPr>
        <w:t>f</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s.</w:t>
      </w:r>
    </w:p>
    <w:p w:rsidR="00CD0596" w:rsidRPr="00CF3123" w14:paraId="34A69558" w14:textId="77777777">
      <w:pPr>
        <w:spacing w:before="16" w:after="0" w:line="260" w:lineRule="exact"/>
        <w:rPr>
          <w:rFonts w:ascii="Times New Roman" w:hAnsi="Times New Roman" w:cs="Times New Roman"/>
          <w:sz w:val="24"/>
          <w:szCs w:val="24"/>
        </w:rPr>
      </w:pPr>
    </w:p>
    <w:p w:rsidR="00CD0596" w:rsidRPr="00CF3123" w14:paraId="75BC31EC" w14:textId="77777777">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7.</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1"/>
          <w:position w:val="-1"/>
          <w:sz w:val="24"/>
          <w:szCs w:val="24"/>
          <w:u w:color="000000"/>
        </w:rPr>
        <w:t>S</w:t>
      </w:r>
      <w:r w:rsidRPr="00CF3123">
        <w:rPr>
          <w:rFonts w:ascii="Times New Roman" w:eastAsia="Times New Roman" w:hAnsi="Times New Roman" w:cs="Times New Roman"/>
          <w:position w:val="-1"/>
          <w:sz w:val="24"/>
          <w:szCs w:val="24"/>
          <w:u w:color="000000"/>
        </w:rPr>
        <w:t>p</w:t>
      </w:r>
      <w:r w:rsidRPr="00CF3123">
        <w:rPr>
          <w:rFonts w:ascii="Times New Roman" w:eastAsia="Times New Roman" w:hAnsi="Times New Roman" w:cs="Times New Roman"/>
          <w:spacing w:val="-1"/>
          <w:position w:val="-1"/>
          <w:sz w:val="24"/>
          <w:szCs w:val="24"/>
          <w:u w:color="000000"/>
        </w:rPr>
        <w:t>ec</w:t>
      </w:r>
      <w:r w:rsidRPr="00CF3123">
        <w:rPr>
          <w:rFonts w:ascii="Times New Roman" w:eastAsia="Times New Roman" w:hAnsi="Times New Roman" w:cs="Times New Roman"/>
          <w:position w:val="-1"/>
          <w:sz w:val="24"/>
          <w:szCs w:val="24"/>
          <w:u w:color="000000"/>
        </w:rPr>
        <w:t>ial Cir</w:t>
      </w:r>
      <w:r w:rsidRPr="00CF3123">
        <w:rPr>
          <w:rFonts w:ascii="Times New Roman" w:eastAsia="Times New Roman" w:hAnsi="Times New Roman" w:cs="Times New Roman"/>
          <w:spacing w:val="-1"/>
          <w:position w:val="-1"/>
          <w:sz w:val="24"/>
          <w:szCs w:val="24"/>
          <w:u w:color="000000"/>
        </w:rPr>
        <w:t>c</w:t>
      </w:r>
      <w:r w:rsidRPr="00CF3123">
        <w:rPr>
          <w:rFonts w:ascii="Times New Roman" w:eastAsia="Times New Roman" w:hAnsi="Times New Roman" w:cs="Times New Roman"/>
          <w:position w:val="-1"/>
          <w:sz w:val="24"/>
          <w:szCs w:val="24"/>
          <w:u w:color="000000"/>
        </w:rPr>
        <w:t>ums</w:t>
      </w:r>
      <w:r w:rsidRPr="00CF3123">
        <w:rPr>
          <w:rFonts w:ascii="Times New Roman" w:eastAsia="Times New Roman" w:hAnsi="Times New Roman" w:cs="Times New Roman"/>
          <w:spacing w:val="1"/>
          <w:position w:val="-1"/>
          <w:sz w:val="24"/>
          <w:szCs w:val="24"/>
          <w:u w:color="000000"/>
        </w:rPr>
        <w:t>t</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spacing w:val="1"/>
          <w:position w:val="-1"/>
          <w:sz w:val="24"/>
          <w:szCs w:val="24"/>
          <w:u w:color="000000"/>
        </w:rPr>
        <w:t>n</w:t>
      </w:r>
      <w:r w:rsidRPr="00CF3123">
        <w:rPr>
          <w:rFonts w:ascii="Times New Roman" w:eastAsia="Times New Roman" w:hAnsi="Times New Roman" w:cs="Times New Roman"/>
          <w:spacing w:val="-1"/>
          <w:position w:val="-1"/>
          <w:sz w:val="24"/>
          <w:szCs w:val="24"/>
          <w:u w:color="000000"/>
        </w:rPr>
        <w:t>ces</w:t>
      </w:r>
    </w:p>
    <w:p w:rsidR="00CD0596" w:rsidRPr="00CF3123" w14:paraId="4FD42C96" w14:textId="77777777">
      <w:pPr>
        <w:spacing w:before="12" w:after="0" w:line="240" w:lineRule="exact"/>
        <w:rPr>
          <w:rFonts w:ascii="Times New Roman" w:hAnsi="Times New Roman" w:cs="Times New Roman"/>
          <w:sz w:val="24"/>
          <w:szCs w:val="24"/>
        </w:rPr>
      </w:pPr>
    </w:p>
    <w:p w:rsidR="00CD0596" w:rsidRPr="00CF3123" w:rsidP="00C92B89" w14:paraId="19BF4817" w14:textId="77777777">
      <w:pPr>
        <w:spacing w:before="29" w:after="0" w:line="240" w:lineRule="auto"/>
        <w:ind w:right="93"/>
        <w:rPr>
          <w:rFonts w:ascii="Times New Roman" w:eastAsia="Times New Roman" w:hAnsi="Times New Roman" w:cs="Times New Roman"/>
          <w:sz w:val="24"/>
          <w:szCs w:val="24"/>
        </w:rPr>
      </w:pPr>
      <w:r w:rsidRPr="00CF3123">
        <w:rPr>
          <w:rFonts w:ascii="Times New Roman" w:eastAsia="Times New Roman" w:hAnsi="Times New Roman" w:cs="Times New Roman"/>
          <w:b/>
          <w:bCs/>
          <w:spacing w:val="-1"/>
          <w:sz w:val="24"/>
          <w:szCs w:val="24"/>
          <w:u w:color="000000"/>
        </w:rPr>
        <w:t>M</w:t>
      </w:r>
      <w:r w:rsidRPr="00CF3123">
        <w:rPr>
          <w:rFonts w:ascii="Times New Roman" w:eastAsia="Times New Roman" w:hAnsi="Times New Roman" w:cs="Times New Roman"/>
          <w:b/>
          <w:bCs/>
          <w:sz w:val="24"/>
          <w:szCs w:val="24"/>
          <w:u w:color="000000"/>
        </w:rPr>
        <w:t>o</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z w:val="24"/>
          <w:szCs w:val="24"/>
          <w:u w:color="000000"/>
        </w:rPr>
        <w:t>e</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z w:val="24"/>
          <w:szCs w:val="24"/>
          <w:u w:color="000000"/>
        </w:rPr>
        <w:t>o</w:t>
      </w:r>
      <w:r w:rsidRPr="00CF3123">
        <w:rPr>
          <w:rFonts w:ascii="Times New Roman" w:eastAsia="Times New Roman" w:hAnsi="Times New Roman" w:cs="Times New Roman"/>
          <w:b/>
          <w:bCs/>
          <w:spacing w:val="1"/>
          <w:sz w:val="24"/>
          <w:szCs w:val="24"/>
          <w:u w:color="000000"/>
        </w:rPr>
        <w:t>f</w:t>
      </w:r>
      <w:r w:rsidRPr="00CF3123">
        <w:rPr>
          <w:rFonts w:ascii="Times New Roman" w:eastAsia="Times New Roman" w:hAnsi="Times New Roman" w:cs="Times New Roman"/>
          <w:b/>
          <w:bCs/>
          <w:sz w:val="24"/>
          <w:szCs w:val="24"/>
          <w:u w:color="000000"/>
        </w:rPr>
        <w:t>t</w:t>
      </w:r>
      <w:r w:rsidRPr="00CF3123">
        <w:rPr>
          <w:rFonts w:ascii="Times New Roman" w:eastAsia="Times New Roman" w:hAnsi="Times New Roman" w:cs="Times New Roman"/>
          <w:b/>
          <w:bCs/>
          <w:spacing w:val="-2"/>
          <w:sz w:val="24"/>
          <w:szCs w:val="24"/>
          <w:u w:color="000000"/>
        </w:rPr>
        <w:t>e</w:t>
      </w:r>
      <w:r w:rsidRPr="00CF3123">
        <w:rPr>
          <w:rFonts w:ascii="Times New Roman" w:eastAsia="Times New Roman" w:hAnsi="Times New Roman" w:cs="Times New Roman"/>
          <w:b/>
          <w:bCs/>
          <w:sz w:val="24"/>
          <w:szCs w:val="24"/>
          <w:u w:color="000000"/>
        </w:rPr>
        <w:t>n</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z w:val="24"/>
          <w:szCs w:val="24"/>
          <w:u w:color="000000"/>
        </w:rPr>
        <w:t>than</w:t>
      </w:r>
      <w:r w:rsidRPr="00CF3123">
        <w:rPr>
          <w:rFonts w:ascii="Times New Roman" w:eastAsia="Times New Roman" w:hAnsi="Times New Roman" w:cs="Times New Roman"/>
          <w:b/>
          <w:bCs/>
          <w:spacing w:val="1"/>
          <w:sz w:val="24"/>
          <w:szCs w:val="24"/>
          <w:u w:color="000000"/>
        </w:rPr>
        <w:t xml:space="preserve"> qu</w:t>
      </w:r>
      <w:r w:rsidRPr="00CF3123">
        <w:rPr>
          <w:rFonts w:ascii="Times New Roman" w:eastAsia="Times New Roman" w:hAnsi="Times New Roman" w:cs="Times New Roman"/>
          <w:b/>
          <w:bCs/>
          <w:sz w:val="24"/>
          <w:szCs w:val="24"/>
          <w:u w:color="000000"/>
        </w:rPr>
        <w:t>a</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z w:val="24"/>
          <w:szCs w:val="24"/>
          <w:u w:color="000000"/>
        </w:rPr>
        <w:t>te</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z w:val="24"/>
          <w:szCs w:val="24"/>
          <w:u w:color="000000"/>
        </w:rPr>
        <w:t>ly</w:t>
      </w:r>
      <w:r w:rsidRPr="00CF3123">
        <w:rPr>
          <w:rFonts w:ascii="Times New Roman" w:eastAsia="Times New Roman" w:hAnsi="Times New Roman" w:cs="Times New Roman"/>
          <w:b/>
          <w:bCs/>
          <w:spacing w:val="2"/>
          <w:sz w:val="24"/>
          <w:szCs w:val="24"/>
        </w:rPr>
        <w:t xml:space="preserve"> </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This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mation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 xml:space="preserve">ted on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b</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si</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 xml:space="preserve">tors </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t a 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ovider or supplier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is</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potential v</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z w:val="24"/>
          <w:szCs w:val="24"/>
        </w:rPr>
        <w:t>lne</w:t>
      </w:r>
      <w:r w:rsidRPr="00CF3123">
        <w:rPr>
          <w:rFonts w:ascii="Times New Roman" w:eastAsia="Times New Roman" w:hAnsi="Times New Roman" w:cs="Times New Roman"/>
          <w:spacing w:val="-1"/>
          <w:sz w:val="24"/>
          <w:szCs w:val="24"/>
        </w:rPr>
        <w:t>ra</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to the 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trust fund, </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tor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qu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mation. </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 xml:space="preserve">This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ro</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 o</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urs on a</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ont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nu</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basis, and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wi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sult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in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ddi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ional i</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prop</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r 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z w:val="24"/>
          <w:szCs w:val="24"/>
        </w:rPr>
        <w:t>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nts.</w:t>
      </w:r>
    </w:p>
    <w:p w:rsidR="00CD0596" w:rsidRPr="00CF3123" w14:paraId="5A3D6CC6" w14:textId="77777777">
      <w:pPr>
        <w:spacing w:before="16" w:after="0" w:line="260" w:lineRule="exact"/>
        <w:rPr>
          <w:rFonts w:ascii="Times New Roman" w:hAnsi="Times New Roman" w:cs="Times New Roman"/>
          <w:sz w:val="24"/>
          <w:szCs w:val="24"/>
        </w:rPr>
      </w:pPr>
    </w:p>
    <w:p w:rsidR="00CD0596" w:rsidP="00386081" w14:paraId="0182E0A5" w14:textId="063CC91E">
      <w:pPr>
        <w:spacing w:after="0" w:line="240" w:lineRule="auto"/>
        <w:ind w:right="53"/>
        <w:rPr>
          <w:rFonts w:ascii="Times New Roman" w:hAnsi="Times New Roman" w:cs="Times New Roman"/>
          <w:sz w:val="24"/>
          <w:szCs w:val="24"/>
        </w:rPr>
      </w:pPr>
      <w:r w:rsidRPr="00CF3123">
        <w:rPr>
          <w:rFonts w:ascii="Times New Roman" w:eastAsia="Times New Roman" w:hAnsi="Times New Roman" w:cs="Times New Roman"/>
          <w:b/>
          <w:bCs/>
          <w:sz w:val="24"/>
          <w:szCs w:val="24"/>
          <w:u w:color="000000"/>
        </w:rPr>
        <w:t>R</w:t>
      </w:r>
      <w:r w:rsidRPr="00CF3123">
        <w:rPr>
          <w:rFonts w:ascii="Times New Roman" w:eastAsia="Times New Roman" w:hAnsi="Times New Roman" w:cs="Times New Roman"/>
          <w:b/>
          <w:bCs/>
          <w:spacing w:val="-1"/>
          <w:sz w:val="24"/>
          <w:szCs w:val="24"/>
          <w:u w:color="000000"/>
        </w:rPr>
        <w:t>e</w:t>
      </w:r>
      <w:r w:rsidRPr="00CF3123">
        <w:rPr>
          <w:rFonts w:ascii="Times New Roman" w:eastAsia="Times New Roman" w:hAnsi="Times New Roman" w:cs="Times New Roman"/>
          <w:b/>
          <w:bCs/>
          <w:sz w:val="24"/>
          <w:szCs w:val="24"/>
          <w:u w:color="000000"/>
        </w:rPr>
        <w:t>s</w:t>
      </w:r>
      <w:r w:rsidRPr="00CF3123">
        <w:rPr>
          <w:rFonts w:ascii="Times New Roman" w:eastAsia="Times New Roman" w:hAnsi="Times New Roman" w:cs="Times New Roman"/>
          <w:b/>
          <w:bCs/>
          <w:spacing w:val="1"/>
          <w:sz w:val="24"/>
          <w:szCs w:val="24"/>
          <w:u w:color="000000"/>
        </w:rPr>
        <w:t>p</w:t>
      </w:r>
      <w:r w:rsidRPr="00CF3123">
        <w:rPr>
          <w:rFonts w:ascii="Times New Roman" w:eastAsia="Times New Roman" w:hAnsi="Times New Roman" w:cs="Times New Roman"/>
          <w:b/>
          <w:bCs/>
          <w:sz w:val="24"/>
          <w:szCs w:val="24"/>
          <w:u w:color="000000"/>
        </w:rPr>
        <w:t>o</w:t>
      </w:r>
      <w:r w:rsidRPr="00CF3123">
        <w:rPr>
          <w:rFonts w:ascii="Times New Roman" w:eastAsia="Times New Roman" w:hAnsi="Times New Roman" w:cs="Times New Roman"/>
          <w:b/>
          <w:bCs/>
          <w:spacing w:val="1"/>
          <w:sz w:val="24"/>
          <w:szCs w:val="24"/>
          <w:u w:color="000000"/>
        </w:rPr>
        <w:t>n</w:t>
      </w:r>
      <w:r w:rsidRPr="00CF3123">
        <w:rPr>
          <w:rFonts w:ascii="Times New Roman" w:eastAsia="Times New Roman" w:hAnsi="Times New Roman" w:cs="Times New Roman"/>
          <w:b/>
          <w:bCs/>
          <w:sz w:val="24"/>
          <w:szCs w:val="24"/>
          <w:u w:color="000000"/>
        </w:rPr>
        <w:t>se</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pacing w:val="2"/>
          <w:sz w:val="24"/>
          <w:szCs w:val="24"/>
          <w:u w:color="000000"/>
        </w:rPr>
        <w:t>w</w:t>
      </w:r>
      <w:r w:rsidRPr="00CF3123">
        <w:rPr>
          <w:rFonts w:ascii="Times New Roman" w:eastAsia="Times New Roman" w:hAnsi="Times New Roman" w:cs="Times New Roman"/>
          <w:b/>
          <w:bCs/>
          <w:sz w:val="24"/>
          <w:szCs w:val="24"/>
          <w:u w:color="000000"/>
        </w:rPr>
        <w:t>ith</w:t>
      </w:r>
      <w:r w:rsidRPr="00CF3123">
        <w:rPr>
          <w:rFonts w:ascii="Times New Roman" w:eastAsia="Times New Roman" w:hAnsi="Times New Roman" w:cs="Times New Roman"/>
          <w:b/>
          <w:bCs/>
          <w:spacing w:val="-2"/>
          <w:sz w:val="24"/>
          <w:szCs w:val="24"/>
          <w:u w:color="000000"/>
        </w:rPr>
        <w:t>i</w:t>
      </w:r>
      <w:r w:rsidRPr="00CF3123">
        <w:rPr>
          <w:rFonts w:ascii="Times New Roman" w:eastAsia="Times New Roman" w:hAnsi="Times New Roman" w:cs="Times New Roman"/>
          <w:b/>
          <w:bCs/>
          <w:sz w:val="24"/>
          <w:szCs w:val="24"/>
          <w:u w:color="000000"/>
        </w:rPr>
        <w:t>n</w:t>
      </w:r>
      <w:r w:rsidRPr="00CF3123">
        <w:rPr>
          <w:rFonts w:ascii="Times New Roman" w:eastAsia="Times New Roman" w:hAnsi="Times New Roman" w:cs="Times New Roman"/>
          <w:b/>
          <w:bCs/>
          <w:spacing w:val="1"/>
          <w:sz w:val="24"/>
          <w:szCs w:val="24"/>
          <w:u w:color="000000"/>
        </w:rPr>
        <w:t xml:space="preserve"> </w:t>
      </w:r>
      <w:r w:rsidRPr="00CF3123" w:rsidR="00413F41">
        <w:rPr>
          <w:rFonts w:ascii="Times New Roman" w:eastAsia="Times New Roman" w:hAnsi="Times New Roman" w:cs="Times New Roman"/>
          <w:b/>
          <w:bCs/>
          <w:sz w:val="24"/>
          <w:szCs w:val="24"/>
          <w:u w:color="000000"/>
        </w:rPr>
        <w:t xml:space="preserve">45 </w:t>
      </w:r>
      <w:r w:rsidRPr="00CF3123">
        <w:rPr>
          <w:rFonts w:ascii="Times New Roman" w:eastAsia="Times New Roman" w:hAnsi="Times New Roman" w:cs="Times New Roman"/>
          <w:b/>
          <w:bCs/>
          <w:spacing w:val="1"/>
          <w:sz w:val="24"/>
          <w:szCs w:val="24"/>
          <w:u w:color="000000"/>
        </w:rPr>
        <w:t>d</w:t>
      </w:r>
      <w:r w:rsidRPr="00CF3123">
        <w:rPr>
          <w:rFonts w:ascii="Times New Roman" w:eastAsia="Times New Roman" w:hAnsi="Times New Roman" w:cs="Times New Roman"/>
          <w:b/>
          <w:bCs/>
          <w:sz w:val="24"/>
          <w:szCs w:val="24"/>
          <w:u w:color="000000"/>
        </w:rPr>
        <w:t>a</w:t>
      </w:r>
      <w:r w:rsidRPr="00CF3123">
        <w:rPr>
          <w:rFonts w:ascii="Times New Roman" w:eastAsia="Times New Roman" w:hAnsi="Times New Roman" w:cs="Times New Roman"/>
          <w:b/>
          <w:bCs/>
          <w:spacing w:val="-2"/>
          <w:sz w:val="24"/>
          <w:szCs w:val="24"/>
          <w:u w:color="000000"/>
        </w:rPr>
        <w:t>y</w:t>
      </w:r>
      <w:r w:rsidRPr="00CF3123">
        <w:rPr>
          <w:rFonts w:ascii="Times New Roman" w:eastAsia="Times New Roman" w:hAnsi="Times New Roman" w:cs="Times New Roman"/>
          <w:b/>
          <w:bCs/>
          <w:sz w:val="24"/>
          <w:szCs w:val="24"/>
          <w:u w:color="000000"/>
        </w:rPr>
        <w:t>s</w:t>
      </w:r>
      <w:r w:rsidRPr="00CF3123">
        <w:rPr>
          <w:rFonts w:ascii="Times New Roman" w:eastAsia="Times New Roman" w:hAnsi="Times New Roman" w:cs="Times New Roman"/>
          <w:b/>
          <w:bCs/>
          <w:spacing w:val="2"/>
          <w:sz w:val="24"/>
          <w:szCs w:val="24"/>
        </w:rPr>
        <w:t xml:space="preserve"> </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rovid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suppli</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 xml:space="preserve">rs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not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fi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4"/>
          <w:sz w:val="24"/>
          <w:szCs w:val="24"/>
        </w:rPr>
        <w:t>e</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ve</w:t>
      </w:r>
      <w:r w:rsidRPr="00CF3123">
        <w:rPr>
          <w:rFonts w:ascii="Times New Roman" w:eastAsia="Times New Roman" w:hAnsi="Times New Roman" w:cs="Times New Roman"/>
          <w:spacing w:val="-1"/>
          <w:sz w:val="24"/>
          <w:szCs w:val="24"/>
        </w:rPr>
        <w:t xml:space="preserve"> </w:t>
      </w:r>
      <w:r w:rsidRPr="00CF3123" w:rsidR="00413F41">
        <w:rPr>
          <w:rFonts w:ascii="Times New Roman" w:eastAsia="Times New Roman" w:hAnsi="Times New Roman" w:cs="Times New Roman"/>
          <w:sz w:val="24"/>
          <w:szCs w:val="24"/>
        </w:rPr>
        <w:t xml:space="preserve">45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 to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 xml:space="preserve">spond,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s </w:t>
      </w:r>
      <w:r w:rsidR="00EB419B">
        <w:rPr>
          <w:rFonts w:ascii="Times New Roman" w:eastAsia="Times New Roman" w:hAnsi="Times New Roman" w:cs="Times New Roman"/>
          <w:sz w:val="24"/>
          <w:szCs w:val="24"/>
        </w:rPr>
        <w:t xml:space="preserve">outlined </w:t>
      </w:r>
      <w:r w:rsidRPr="00CF3123">
        <w:rPr>
          <w:rFonts w:ascii="Times New Roman" w:eastAsia="Times New Roman" w:hAnsi="Times New Roman" w:cs="Times New Roman"/>
          <w:sz w:val="24"/>
          <w:szCs w:val="24"/>
        </w:rPr>
        <w:t>in</w:t>
      </w:r>
      <w:r w:rsidR="00EB419B">
        <w:rPr>
          <w:rFonts w:ascii="Times New Roman" w:eastAsia="Times New Roman" w:hAnsi="Times New Roman" w:cs="Times New Roman"/>
          <w:sz w:val="24"/>
          <w:szCs w:val="24"/>
        </w:rPr>
        <w:t xml:space="preserve"> 42 CFR</w:t>
      </w:r>
      <w:r w:rsidR="00ED5840">
        <w:rPr>
          <w:rFonts w:ascii="Times New Roman" w:eastAsia="Times New Roman" w:hAnsi="Times New Roman" w:cs="Times New Roman"/>
          <w:sz w:val="24"/>
          <w:szCs w:val="24"/>
        </w:rPr>
        <w:t xml:space="preserve"> </w:t>
      </w:r>
      <w:r w:rsidR="00EB419B">
        <w:rPr>
          <w:rFonts w:ascii="Times New Roman" w:eastAsia="Times New Roman" w:hAnsi="Times New Roman" w:cs="Times New Roman"/>
          <w:sz w:val="24"/>
          <w:szCs w:val="24"/>
        </w:rPr>
        <w:t xml:space="preserve">405.903(b), available at </w:t>
      </w:r>
      <w:hyperlink r:id="rId12" w:history="1">
        <w:r w:rsidRPr="00241179" w:rsidR="00EB419B">
          <w:rPr>
            <w:rStyle w:val="Hyperlink"/>
            <w:rFonts w:ascii="Times New Roman" w:eastAsia="Times New Roman" w:hAnsi="Times New Roman" w:cs="Times New Roman"/>
            <w:sz w:val="24"/>
            <w:szCs w:val="24"/>
          </w:rPr>
          <w:t>https://www.ecfr.gov/current/title-42/chapter-IV/subchapter-B/part-405/subpart-I/section-405.903</w:t>
        </w:r>
      </w:hyperlink>
      <w:r w:rsidR="00EB419B">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z w:val="24"/>
          <w:szCs w:val="24"/>
        </w:rPr>
        <w:t xml:space="preserve"> </w:t>
      </w:r>
    </w:p>
    <w:p w:rsidR="00386081" w:rsidRPr="00CF3123" w:rsidP="00386081" w14:paraId="14F0BEF5" w14:textId="56397E85">
      <w:pPr>
        <w:spacing w:after="0" w:line="240" w:lineRule="auto"/>
        <w:ind w:right="53"/>
        <w:rPr>
          <w:rFonts w:ascii="Times New Roman" w:hAnsi="Times New Roman" w:cs="Times New Roman"/>
          <w:sz w:val="24"/>
          <w:szCs w:val="24"/>
        </w:rPr>
      </w:pPr>
    </w:p>
    <w:p w:rsidR="00CD0596" w:rsidRPr="00CF3123" w:rsidP="00C92B89" w14:paraId="72DA8C80" w14:textId="5760190A">
      <w:pPr>
        <w:spacing w:after="0" w:line="240" w:lineRule="auto"/>
        <w:ind w:right="482"/>
        <w:rPr>
          <w:rFonts w:ascii="Times New Roman" w:eastAsia="Times New Roman" w:hAnsi="Times New Roman" w:cs="Times New Roman"/>
          <w:sz w:val="24"/>
          <w:szCs w:val="24"/>
        </w:rPr>
      </w:pPr>
      <w:r w:rsidRPr="00CF3123">
        <w:rPr>
          <w:rFonts w:ascii="Times New Roman" w:eastAsia="Times New Roman" w:hAnsi="Times New Roman" w:cs="Times New Roman"/>
          <w:b/>
          <w:bCs/>
          <w:spacing w:val="-1"/>
          <w:sz w:val="24"/>
          <w:szCs w:val="24"/>
          <w:u w:color="000000"/>
        </w:rPr>
        <w:t>M</w:t>
      </w:r>
      <w:r w:rsidRPr="00CF3123">
        <w:rPr>
          <w:rFonts w:ascii="Times New Roman" w:eastAsia="Times New Roman" w:hAnsi="Times New Roman" w:cs="Times New Roman"/>
          <w:b/>
          <w:bCs/>
          <w:sz w:val="24"/>
          <w:szCs w:val="24"/>
          <w:u w:color="000000"/>
        </w:rPr>
        <w:t>o</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z w:val="24"/>
          <w:szCs w:val="24"/>
          <w:u w:color="000000"/>
        </w:rPr>
        <w:t>e</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z w:val="24"/>
          <w:szCs w:val="24"/>
          <w:u w:color="000000"/>
        </w:rPr>
        <w:t>than</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z w:val="24"/>
          <w:szCs w:val="24"/>
          <w:u w:color="000000"/>
        </w:rPr>
        <w:t>o</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z w:val="24"/>
          <w:szCs w:val="24"/>
          <w:u w:color="000000"/>
        </w:rPr>
        <w:t>ig</w:t>
      </w:r>
      <w:r w:rsidRPr="00CF3123">
        <w:rPr>
          <w:rFonts w:ascii="Times New Roman" w:eastAsia="Times New Roman" w:hAnsi="Times New Roman" w:cs="Times New Roman"/>
          <w:b/>
          <w:bCs/>
          <w:spacing w:val="1"/>
          <w:sz w:val="24"/>
          <w:szCs w:val="24"/>
          <w:u w:color="000000"/>
        </w:rPr>
        <w:t>in</w:t>
      </w:r>
      <w:r w:rsidRPr="00CF3123">
        <w:rPr>
          <w:rFonts w:ascii="Times New Roman" w:eastAsia="Times New Roman" w:hAnsi="Times New Roman" w:cs="Times New Roman"/>
          <w:b/>
          <w:bCs/>
          <w:sz w:val="24"/>
          <w:szCs w:val="24"/>
          <w:u w:color="000000"/>
        </w:rPr>
        <w:t>al a</w:t>
      </w:r>
      <w:r w:rsidRPr="00CF3123">
        <w:rPr>
          <w:rFonts w:ascii="Times New Roman" w:eastAsia="Times New Roman" w:hAnsi="Times New Roman" w:cs="Times New Roman"/>
          <w:b/>
          <w:bCs/>
          <w:spacing w:val="1"/>
          <w:sz w:val="24"/>
          <w:szCs w:val="24"/>
          <w:u w:color="000000"/>
        </w:rPr>
        <w:t>n</w:t>
      </w:r>
      <w:r w:rsidRPr="00CF3123">
        <w:rPr>
          <w:rFonts w:ascii="Times New Roman" w:eastAsia="Times New Roman" w:hAnsi="Times New Roman" w:cs="Times New Roman"/>
          <w:b/>
          <w:bCs/>
          <w:sz w:val="24"/>
          <w:szCs w:val="24"/>
          <w:u w:color="000000"/>
        </w:rPr>
        <w:t>d</w:t>
      </w:r>
      <w:r w:rsidRPr="00CF3123">
        <w:rPr>
          <w:rFonts w:ascii="Times New Roman" w:eastAsia="Times New Roman" w:hAnsi="Times New Roman" w:cs="Times New Roman"/>
          <w:b/>
          <w:bCs/>
          <w:spacing w:val="-2"/>
          <w:sz w:val="24"/>
          <w:szCs w:val="24"/>
          <w:u w:color="000000"/>
        </w:rPr>
        <w:t xml:space="preserve"> </w:t>
      </w:r>
      <w:r w:rsidRPr="00CF3123">
        <w:rPr>
          <w:rFonts w:ascii="Times New Roman" w:eastAsia="Times New Roman" w:hAnsi="Times New Roman" w:cs="Times New Roman"/>
          <w:b/>
          <w:bCs/>
          <w:sz w:val="24"/>
          <w:szCs w:val="24"/>
          <w:u w:color="000000"/>
        </w:rPr>
        <w:t>t</w:t>
      </w:r>
      <w:r w:rsidRPr="00CF3123">
        <w:rPr>
          <w:rFonts w:ascii="Times New Roman" w:eastAsia="Times New Roman" w:hAnsi="Times New Roman" w:cs="Times New Roman"/>
          <w:b/>
          <w:bCs/>
          <w:spacing w:val="1"/>
          <w:sz w:val="24"/>
          <w:szCs w:val="24"/>
          <w:u w:color="000000"/>
        </w:rPr>
        <w:t>w</w:t>
      </w:r>
      <w:r w:rsidRPr="00CF3123">
        <w:rPr>
          <w:rFonts w:ascii="Times New Roman" w:eastAsia="Times New Roman" w:hAnsi="Times New Roman" w:cs="Times New Roman"/>
          <w:b/>
          <w:bCs/>
          <w:sz w:val="24"/>
          <w:szCs w:val="24"/>
          <w:u w:color="000000"/>
        </w:rPr>
        <w:t xml:space="preserve">o </w:t>
      </w:r>
      <w:r w:rsidRPr="00CF3123">
        <w:rPr>
          <w:rFonts w:ascii="Times New Roman" w:eastAsia="Times New Roman" w:hAnsi="Times New Roman" w:cs="Times New Roman"/>
          <w:b/>
          <w:bCs/>
          <w:spacing w:val="-1"/>
          <w:sz w:val="24"/>
          <w:szCs w:val="24"/>
          <w:u w:color="000000"/>
        </w:rPr>
        <w:t>c</w:t>
      </w:r>
      <w:r w:rsidRPr="00CF3123">
        <w:rPr>
          <w:rFonts w:ascii="Times New Roman" w:eastAsia="Times New Roman" w:hAnsi="Times New Roman" w:cs="Times New Roman"/>
          <w:b/>
          <w:bCs/>
          <w:sz w:val="24"/>
          <w:szCs w:val="24"/>
          <w:u w:color="000000"/>
        </w:rPr>
        <w:t>o</w:t>
      </w:r>
      <w:r w:rsidRPr="00CF3123">
        <w:rPr>
          <w:rFonts w:ascii="Times New Roman" w:eastAsia="Times New Roman" w:hAnsi="Times New Roman" w:cs="Times New Roman"/>
          <w:b/>
          <w:bCs/>
          <w:spacing w:val="1"/>
          <w:sz w:val="24"/>
          <w:szCs w:val="24"/>
          <w:u w:color="000000"/>
        </w:rPr>
        <w:t>p</w:t>
      </w:r>
      <w:r w:rsidRPr="00CF3123">
        <w:rPr>
          <w:rFonts w:ascii="Times New Roman" w:eastAsia="Times New Roman" w:hAnsi="Times New Roman" w:cs="Times New Roman"/>
          <w:b/>
          <w:bCs/>
          <w:sz w:val="24"/>
          <w:szCs w:val="24"/>
          <w:u w:color="000000"/>
        </w:rPr>
        <w:t>ies</w:t>
      </w:r>
      <w:r w:rsidRPr="00CF3123">
        <w:rPr>
          <w:rFonts w:ascii="Times New Roman" w:eastAsia="Times New Roman" w:hAnsi="Times New Roman" w:cs="Times New Roman"/>
          <w:b/>
          <w:bCs/>
          <w:spacing w:val="2"/>
          <w:sz w:val="24"/>
          <w:szCs w:val="24"/>
        </w:rPr>
        <w:t xml:space="preserve"> </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is no</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quir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ment to subm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ore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 xml:space="preserve">than </w:t>
      </w:r>
      <w:r w:rsidR="00EB419B">
        <w:rPr>
          <w:rFonts w:ascii="Times New Roman" w:eastAsia="Times New Roman" w:hAnsi="Times New Roman" w:cs="Times New Roman"/>
          <w:sz w:val="24"/>
          <w:szCs w:val="24"/>
        </w:rPr>
        <w:t>one</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f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qu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sted d</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ument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p>
    <w:p w:rsidR="00CD0596" w:rsidRPr="00CF3123" w14:paraId="454D0B7D" w14:textId="77777777">
      <w:pPr>
        <w:spacing w:before="16" w:after="0" w:line="260" w:lineRule="exact"/>
        <w:rPr>
          <w:rFonts w:ascii="Times New Roman" w:hAnsi="Times New Roman" w:cs="Times New Roman"/>
          <w:sz w:val="24"/>
          <w:szCs w:val="24"/>
        </w:rPr>
      </w:pPr>
    </w:p>
    <w:p w:rsidR="00CD0596" w:rsidRPr="00CF3123" w:rsidP="00FF3B30" w14:paraId="37BE9BBE" w14:textId="1ED53D10">
      <w:pPr>
        <w:spacing w:after="0" w:line="240" w:lineRule="auto"/>
        <w:ind w:right="113"/>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u w:color="000000"/>
        </w:rPr>
        <w:t>R</w:t>
      </w:r>
      <w:r w:rsidRPr="00CF3123">
        <w:rPr>
          <w:rFonts w:ascii="Times New Roman" w:eastAsia="Times New Roman" w:hAnsi="Times New Roman" w:cs="Times New Roman"/>
          <w:b/>
          <w:bCs/>
          <w:spacing w:val="-1"/>
          <w:sz w:val="24"/>
          <w:szCs w:val="24"/>
          <w:u w:color="000000"/>
        </w:rPr>
        <w:t>e</w:t>
      </w:r>
      <w:r w:rsidRPr="00CF3123">
        <w:rPr>
          <w:rFonts w:ascii="Times New Roman" w:eastAsia="Times New Roman" w:hAnsi="Times New Roman" w:cs="Times New Roman"/>
          <w:b/>
          <w:bCs/>
          <w:sz w:val="24"/>
          <w:szCs w:val="24"/>
          <w:u w:color="000000"/>
        </w:rPr>
        <w:t xml:space="preserve">tain </w:t>
      </w:r>
      <w:r w:rsidRPr="00CF3123">
        <w:rPr>
          <w:rFonts w:ascii="Times New Roman" w:eastAsia="Times New Roman" w:hAnsi="Times New Roman" w:cs="Times New Roman"/>
          <w:b/>
          <w:bCs/>
          <w:spacing w:val="-1"/>
          <w:sz w:val="24"/>
          <w:szCs w:val="24"/>
          <w:u w:color="000000"/>
        </w:rPr>
        <w:t>rec</w:t>
      </w:r>
      <w:r w:rsidRPr="00CF3123">
        <w:rPr>
          <w:rFonts w:ascii="Times New Roman" w:eastAsia="Times New Roman" w:hAnsi="Times New Roman" w:cs="Times New Roman"/>
          <w:b/>
          <w:bCs/>
          <w:spacing w:val="2"/>
          <w:sz w:val="24"/>
          <w:szCs w:val="24"/>
          <w:u w:color="000000"/>
        </w:rPr>
        <w:t>o</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pacing w:val="1"/>
          <w:sz w:val="24"/>
          <w:szCs w:val="24"/>
          <w:u w:color="000000"/>
        </w:rPr>
        <w:t>d</w:t>
      </w:r>
      <w:r w:rsidRPr="00CF3123">
        <w:rPr>
          <w:rFonts w:ascii="Times New Roman" w:eastAsia="Times New Roman" w:hAnsi="Times New Roman" w:cs="Times New Roman"/>
          <w:b/>
          <w:bCs/>
          <w:sz w:val="24"/>
          <w:szCs w:val="24"/>
          <w:u w:color="000000"/>
        </w:rPr>
        <w:t>s</w:t>
      </w:r>
      <w:r w:rsidRPr="00CF3123">
        <w:rPr>
          <w:rFonts w:ascii="Times New Roman" w:eastAsia="Times New Roman" w:hAnsi="Times New Roman" w:cs="Times New Roman"/>
          <w:b/>
          <w:bCs/>
          <w:spacing w:val="2"/>
          <w:sz w:val="24"/>
          <w:szCs w:val="24"/>
          <w:u w:color="000000"/>
        </w:rPr>
        <w:t xml:space="preserve"> </w:t>
      </w:r>
      <w:r w:rsidRPr="00CF3123">
        <w:rPr>
          <w:rFonts w:ascii="Times New Roman" w:eastAsia="Times New Roman" w:hAnsi="Times New Roman" w:cs="Times New Roman"/>
          <w:b/>
          <w:bCs/>
          <w:spacing w:val="-3"/>
          <w:sz w:val="24"/>
          <w:szCs w:val="24"/>
          <w:u w:color="000000"/>
        </w:rPr>
        <w:t>m</w:t>
      </w:r>
      <w:r w:rsidRPr="00CF3123">
        <w:rPr>
          <w:rFonts w:ascii="Times New Roman" w:eastAsia="Times New Roman" w:hAnsi="Times New Roman" w:cs="Times New Roman"/>
          <w:b/>
          <w:bCs/>
          <w:sz w:val="24"/>
          <w:szCs w:val="24"/>
          <w:u w:color="000000"/>
        </w:rPr>
        <w:t>o</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z w:val="24"/>
          <w:szCs w:val="24"/>
          <w:u w:color="000000"/>
        </w:rPr>
        <w:t>e</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z w:val="24"/>
          <w:szCs w:val="24"/>
          <w:u w:color="000000"/>
        </w:rPr>
        <w:t>than</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z w:val="24"/>
          <w:szCs w:val="24"/>
          <w:u w:color="000000"/>
        </w:rPr>
        <w:t>thr</w:t>
      </w:r>
      <w:r w:rsidRPr="00CF3123">
        <w:rPr>
          <w:rFonts w:ascii="Times New Roman" w:eastAsia="Times New Roman" w:hAnsi="Times New Roman" w:cs="Times New Roman"/>
          <w:b/>
          <w:bCs/>
          <w:spacing w:val="-2"/>
          <w:sz w:val="24"/>
          <w:szCs w:val="24"/>
          <w:u w:color="000000"/>
        </w:rPr>
        <w:t>e</w:t>
      </w:r>
      <w:r w:rsidRPr="00CF3123">
        <w:rPr>
          <w:rFonts w:ascii="Times New Roman" w:eastAsia="Times New Roman" w:hAnsi="Times New Roman" w:cs="Times New Roman"/>
          <w:b/>
          <w:bCs/>
          <w:sz w:val="24"/>
          <w:szCs w:val="24"/>
          <w:u w:color="000000"/>
        </w:rPr>
        <w:t>e</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z w:val="24"/>
          <w:szCs w:val="24"/>
          <w:u w:color="000000"/>
        </w:rPr>
        <w:t>y</w:t>
      </w:r>
      <w:r w:rsidRPr="00CF3123">
        <w:rPr>
          <w:rFonts w:ascii="Times New Roman" w:eastAsia="Times New Roman" w:hAnsi="Times New Roman" w:cs="Times New Roman"/>
          <w:b/>
          <w:bCs/>
          <w:spacing w:val="-1"/>
          <w:sz w:val="24"/>
          <w:szCs w:val="24"/>
          <w:u w:color="000000"/>
        </w:rPr>
        <w:t>e</w:t>
      </w:r>
      <w:r w:rsidRPr="00CF3123">
        <w:rPr>
          <w:rFonts w:ascii="Times New Roman" w:eastAsia="Times New Roman" w:hAnsi="Times New Roman" w:cs="Times New Roman"/>
          <w:b/>
          <w:bCs/>
          <w:sz w:val="24"/>
          <w:szCs w:val="24"/>
          <w:u w:color="000000"/>
        </w:rPr>
        <w:t>a</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z w:val="24"/>
          <w:szCs w:val="24"/>
          <w:u w:color="000000"/>
        </w:rPr>
        <w:t>s</w:t>
      </w:r>
      <w:r w:rsidRPr="00CF3123">
        <w:rPr>
          <w:rFonts w:ascii="Times New Roman" w:eastAsia="Times New Roman" w:hAnsi="Times New Roman" w:cs="Times New Roman"/>
          <w:b/>
          <w:bCs/>
          <w:spacing w:val="5"/>
          <w:sz w:val="24"/>
          <w:szCs w:val="24"/>
        </w:rPr>
        <w:t xml:space="preserve"> </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w:t>
      </w:r>
      <w:r w:rsidRPr="00CF3123" w:rsidR="00FF3B30">
        <w:rPr>
          <w:rFonts w:ascii="Times New Roman" w:eastAsia="Times New Roman" w:hAnsi="Times New Roman" w:cs="Times New Roman"/>
          <w:sz w:val="24"/>
          <w:szCs w:val="24"/>
        </w:rPr>
        <w:t>This estimate does not impose any new or additional record retention requirements beyond those requirements currently in place. Providers</w:t>
      </w:r>
      <w:r w:rsidRPr="00CF3123" w:rsidR="008E4537">
        <w:rPr>
          <w:rFonts w:ascii="Times New Roman" w:eastAsia="Times New Roman" w:hAnsi="Times New Roman" w:cs="Times New Roman"/>
          <w:sz w:val="24"/>
          <w:szCs w:val="24"/>
        </w:rPr>
        <w:t>/</w:t>
      </w:r>
      <w:r w:rsidRPr="00CF3123" w:rsidR="00FF3B30">
        <w:rPr>
          <w:rFonts w:ascii="Times New Roman" w:eastAsia="Times New Roman" w:hAnsi="Times New Roman" w:cs="Times New Roman"/>
          <w:sz w:val="24"/>
          <w:szCs w:val="24"/>
        </w:rPr>
        <w:t xml:space="preserve">suppliers are reminded that Medicare claims can be reopened for review at any </w:t>
      </w:r>
      <w:r w:rsidRPr="00CF3123" w:rsidR="00FF3B30">
        <w:rPr>
          <w:rFonts w:ascii="Times New Roman" w:eastAsia="Times New Roman" w:hAnsi="Times New Roman" w:cs="Times New Roman"/>
          <w:sz w:val="24"/>
          <w:szCs w:val="24"/>
        </w:rPr>
        <w:t xml:space="preserve">time where fraud is suspected, or within </w:t>
      </w:r>
      <w:r w:rsidR="005C7FBA">
        <w:rPr>
          <w:rFonts w:ascii="Times New Roman" w:eastAsia="Times New Roman" w:hAnsi="Times New Roman" w:cs="Times New Roman"/>
          <w:sz w:val="24"/>
          <w:szCs w:val="24"/>
        </w:rPr>
        <w:t>four</w:t>
      </w:r>
      <w:r w:rsidRPr="00CF3123" w:rsidR="00FF3B30">
        <w:rPr>
          <w:rFonts w:ascii="Times New Roman" w:eastAsia="Times New Roman" w:hAnsi="Times New Roman" w:cs="Times New Roman"/>
          <w:sz w:val="24"/>
          <w:szCs w:val="24"/>
        </w:rPr>
        <w:t xml:space="preserve"> years of an initial determination for good cause or within </w:t>
      </w:r>
      <w:r w:rsidR="005C7FBA">
        <w:rPr>
          <w:rFonts w:ascii="Times New Roman" w:eastAsia="Times New Roman" w:hAnsi="Times New Roman" w:cs="Times New Roman"/>
          <w:sz w:val="24"/>
          <w:szCs w:val="24"/>
        </w:rPr>
        <w:t>one</w:t>
      </w:r>
      <w:r w:rsidRPr="00CF3123" w:rsidR="00FF3B30">
        <w:rPr>
          <w:rFonts w:ascii="Times New Roman" w:eastAsia="Times New Roman" w:hAnsi="Times New Roman" w:cs="Times New Roman"/>
          <w:sz w:val="24"/>
          <w:szCs w:val="24"/>
        </w:rPr>
        <w:t xml:space="preserve"> year for any reason.</w:t>
      </w:r>
    </w:p>
    <w:p w:rsidR="00FF3B30" w:rsidRPr="00CF3123" w:rsidP="00FF3B30" w14:paraId="26699FFE" w14:textId="77777777">
      <w:pPr>
        <w:spacing w:after="0" w:line="240" w:lineRule="auto"/>
        <w:ind w:right="113"/>
        <w:rPr>
          <w:rFonts w:ascii="Times New Roman" w:hAnsi="Times New Roman" w:cs="Times New Roman"/>
          <w:sz w:val="24"/>
          <w:szCs w:val="24"/>
        </w:rPr>
      </w:pPr>
    </w:p>
    <w:p w:rsidR="00CD0596" w:rsidRPr="00CF3123" w:rsidP="00C92B89" w14:paraId="3D2B9031" w14:textId="77777777">
      <w:pPr>
        <w:spacing w:after="0" w:line="240" w:lineRule="auto"/>
        <w:ind w:right="218"/>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u w:color="000000"/>
        </w:rPr>
        <w:t>Conju</w:t>
      </w:r>
      <w:r w:rsidRPr="00CF3123">
        <w:rPr>
          <w:rFonts w:ascii="Times New Roman" w:eastAsia="Times New Roman" w:hAnsi="Times New Roman" w:cs="Times New Roman"/>
          <w:b/>
          <w:bCs/>
          <w:spacing w:val="1"/>
          <w:sz w:val="24"/>
          <w:szCs w:val="24"/>
          <w:u w:color="000000"/>
        </w:rPr>
        <w:t>n</w:t>
      </w:r>
      <w:r w:rsidRPr="00CF3123">
        <w:rPr>
          <w:rFonts w:ascii="Times New Roman" w:eastAsia="Times New Roman" w:hAnsi="Times New Roman" w:cs="Times New Roman"/>
          <w:b/>
          <w:bCs/>
          <w:spacing w:val="-1"/>
          <w:sz w:val="24"/>
          <w:szCs w:val="24"/>
          <w:u w:color="000000"/>
        </w:rPr>
        <w:t>c</w:t>
      </w:r>
      <w:r w:rsidRPr="00CF3123">
        <w:rPr>
          <w:rFonts w:ascii="Times New Roman" w:eastAsia="Times New Roman" w:hAnsi="Times New Roman" w:cs="Times New Roman"/>
          <w:b/>
          <w:bCs/>
          <w:sz w:val="24"/>
          <w:szCs w:val="24"/>
          <w:u w:color="000000"/>
        </w:rPr>
        <w:t>tion with a sta</w:t>
      </w:r>
      <w:r w:rsidRPr="00CF3123">
        <w:rPr>
          <w:rFonts w:ascii="Times New Roman" w:eastAsia="Times New Roman" w:hAnsi="Times New Roman" w:cs="Times New Roman"/>
          <w:b/>
          <w:bCs/>
          <w:spacing w:val="-1"/>
          <w:sz w:val="24"/>
          <w:szCs w:val="24"/>
          <w:u w:color="000000"/>
        </w:rPr>
        <w:t>t</w:t>
      </w:r>
      <w:r w:rsidRPr="00CF3123">
        <w:rPr>
          <w:rFonts w:ascii="Times New Roman" w:eastAsia="Times New Roman" w:hAnsi="Times New Roman" w:cs="Times New Roman"/>
          <w:b/>
          <w:bCs/>
          <w:sz w:val="24"/>
          <w:szCs w:val="24"/>
          <w:u w:color="000000"/>
        </w:rPr>
        <w:t>istical s</w:t>
      </w:r>
      <w:r w:rsidRPr="00CF3123">
        <w:rPr>
          <w:rFonts w:ascii="Times New Roman" w:eastAsia="Times New Roman" w:hAnsi="Times New Roman" w:cs="Times New Roman"/>
          <w:b/>
          <w:bCs/>
          <w:spacing w:val="1"/>
          <w:sz w:val="24"/>
          <w:szCs w:val="24"/>
          <w:u w:color="000000"/>
        </w:rPr>
        <w:t>u</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z w:val="24"/>
          <w:szCs w:val="24"/>
          <w:u w:color="000000"/>
        </w:rPr>
        <w:t>v</w:t>
      </w:r>
      <w:r w:rsidRPr="00CF3123">
        <w:rPr>
          <w:rFonts w:ascii="Times New Roman" w:eastAsia="Times New Roman" w:hAnsi="Times New Roman" w:cs="Times New Roman"/>
          <w:b/>
          <w:bCs/>
          <w:spacing w:val="-1"/>
          <w:sz w:val="24"/>
          <w:szCs w:val="24"/>
          <w:u w:color="000000"/>
        </w:rPr>
        <w:t>e</w:t>
      </w:r>
      <w:r w:rsidRPr="00CF3123">
        <w:rPr>
          <w:rFonts w:ascii="Times New Roman" w:eastAsia="Times New Roman" w:hAnsi="Times New Roman" w:cs="Times New Roman"/>
          <w:b/>
          <w:bCs/>
          <w:sz w:val="24"/>
          <w:szCs w:val="24"/>
          <w:u w:color="000000"/>
        </w:rPr>
        <w:t>y</w:t>
      </w:r>
      <w:r w:rsidRPr="00CF3123">
        <w:rPr>
          <w:rFonts w:ascii="Times New Roman" w:eastAsia="Times New Roman" w:hAnsi="Times New Roman" w:cs="Times New Roman"/>
          <w:b/>
          <w:bCs/>
          <w:spacing w:val="1"/>
          <w:sz w:val="24"/>
          <w:szCs w:val="24"/>
        </w:rPr>
        <w:t xml:space="preserve"> </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nf</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rm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riv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f</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om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mation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s used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 xml:space="preserve">tors to </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ke</w:t>
      </w:r>
      <w:r w:rsidR="00D17B87">
        <w:rPr>
          <w:rFonts w:ascii="Times New Roman" w:eastAsia="Times New Roman" w:hAnsi="Times New Roman" w:cs="Times New Roman"/>
          <w:sz w:val="24"/>
          <w:szCs w:val="24"/>
        </w:rPr>
        <w:t xml:space="preserve"> payment determinations based on</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med</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l </w:t>
      </w:r>
      <w:r w:rsidR="00D17B87">
        <w:rPr>
          <w:rFonts w:ascii="Times New Roman" w:eastAsia="Times New Roman" w:hAnsi="Times New Roman" w:cs="Times New Roman"/>
          <w:sz w:val="24"/>
          <w:szCs w:val="24"/>
        </w:rPr>
        <w:t xml:space="preserve">record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w:t>
      </w:r>
      <w:r w:rsidR="00D17B87">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e</w:t>
      </w:r>
      <w:r w:rsidRPr="00CF3123">
        <w:rPr>
          <w:rFonts w:ascii="Times New Roman" w:eastAsia="Times New Roman" w:hAnsi="Times New Roman" w:cs="Times New Roman"/>
          <w:sz w:val="24"/>
          <w:szCs w:val="24"/>
        </w:rPr>
        <w:t>nsur</w:t>
      </w:r>
      <w:r w:rsidRPr="00CF3123" w:rsidR="0097781C">
        <w:rPr>
          <w:rFonts w:ascii="Times New Roman" w:eastAsia="Times New Roman" w:hAnsi="Times New Roman" w:cs="Times New Roman"/>
          <w:sz w:val="24"/>
          <w:szCs w:val="24"/>
        </w:rPr>
        <w:t>ing</w:t>
      </w:r>
      <w:r w:rsidRPr="00CF3123">
        <w:rPr>
          <w:rFonts w:ascii="Times New Roman" w:eastAsia="Times New Roman" w:hAnsi="Times New Roman" w:cs="Times New Roman"/>
          <w:sz w:val="24"/>
          <w:szCs w:val="24"/>
        </w:rPr>
        <w:t xml:space="preserve"> that 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led items or 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es shou</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d be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5"/>
          <w:sz w:val="24"/>
          <w:szCs w:val="24"/>
        </w:rPr>
        <w:t>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gr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2"/>
          <w:sz w:val="24"/>
          <w:szCs w:val="24"/>
        </w:rPr>
        <w:t>m</w:t>
      </w:r>
      <w:r w:rsidRPr="00CF3123" w:rsidR="0097781C">
        <w:rPr>
          <w:rFonts w:ascii="Times New Roman" w:eastAsia="Times New Roman" w:hAnsi="Times New Roman" w:cs="Times New Roman"/>
          <w:sz w:val="24"/>
          <w:szCs w:val="24"/>
        </w:rPr>
        <w:t>. The information</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z w:val="24"/>
          <w:szCs w:val="24"/>
        </w:rPr>
        <w:t>si</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 xml:space="preserve">ts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m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ning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 xml:space="preserve">r </w:t>
      </w:r>
      <w:r w:rsidRPr="00CF3123">
        <w:rPr>
          <w:rFonts w:ascii="Times New Roman" w:eastAsia="Times New Roman" w:hAnsi="Times New Roman" w:cs="Times New Roman"/>
          <w:spacing w:val="-1"/>
          <w:sz w:val="24"/>
          <w:szCs w:val="24"/>
        </w:rPr>
        <w:t>ra</w:t>
      </w:r>
      <w:r w:rsidRPr="00CF3123">
        <w:rPr>
          <w:rFonts w:ascii="Times New Roman" w:eastAsia="Times New Roman" w:hAnsi="Times New Roman" w:cs="Times New Roman"/>
          <w:sz w:val="24"/>
          <w:szCs w:val="24"/>
        </w:rPr>
        <w:t xml:space="preserve">tes, </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du</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sidR="0097781C">
        <w:rPr>
          <w:rFonts w:ascii="Times New Roman" w:eastAsia="Times New Roman" w:hAnsi="Times New Roman" w:cs="Times New Roman"/>
          <w:sz w:val="24"/>
          <w:szCs w:val="24"/>
        </w:rPr>
        <w:t xml:space="preserve"> opportunities</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nd/or man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their</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1"/>
          <w:sz w:val="24"/>
          <w:szCs w:val="24"/>
        </w:rPr>
        <w:t>re</w:t>
      </w:r>
      <w:r w:rsidRPr="00CF3123">
        <w:rPr>
          <w:rFonts w:ascii="Times New Roman" w:eastAsia="Times New Roman" w:hAnsi="Times New Roman" w:cs="Times New Roman"/>
          <w:sz w:val="24"/>
          <w:szCs w:val="24"/>
        </w:rPr>
        <w:t>view</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gr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 xml:space="preserve">m </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sour</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w of</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ords is not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to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stati</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p</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tur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of 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3"/>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ut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iz</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Contr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tors m</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4"/>
          <w:sz w:val="24"/>
          <w:szCs w:val="24"/>
        </w:rPr>
        <w:t xml:space="preserve"> </w:t>
      </w:r>
      <w:r w:rsidRPr="00CF3123">
        <w:rPr>
          <w:rFonts w:ascii="Times New Roman" w:eastAsia="Times New Roman" w:hAnsi="Times New Roman" w:cs="Times New Roman"/>
          <w:sz w:val="24"/>
          <w:szCs w:val="24"/>
        </w:rPr>
        <w:t>use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stat</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ools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o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stabli</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h the n</w:t>
      </w:r>
      <w:r w:rsidRPr="00CF3123">
        <w:rPr>
          <w:rFonts w:ascii="Times New Roman" w:eastAsia="Times New Roman" w:hAnsi="Times New Roman" w:cs="Times New Roman"/>
          <w:spacing w:val="-1"/>
          <w:sz w:val="24"/>
          <w:szCs w:val="24"/>
        </w:rPr>
        <w:t>ee</w:t>
      </w:r>
      <w:r w:rsidRPr="00CF3123">
        <w:rPr>
          <w:rFonts w:ascii="Times New Roman" w:eastAsia="Times New Roman" w:hAnsi="Times New Roman" w:cs="Times New Roman"/>
          <w:sz w:val="24"/>
          <w:szCs w:val="24"/>
        </w:rPr>
        <w:t>d f</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r prep</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vie</w:t>
      </w:r>
      <w:r w:rsidRPr="00CF3123">
        <w:rPr>
          <w:rFonts w:ascii="Times New Roman" w:eastAsia="Times New Roman" w:hAnsi="Times New Roman" w:cs="Times New Roman"/>
          <w:spacing w:val="-1"/>
          <w:sz w:val="24"/>
          <w:szCs w:val="24"/>
        </w:rPr>
        <w:t>w</w:t>
      </w:r>
      <w:r w:rsidR="00D17B87">
        <w:rPr>
          <w:rFonts w:ascii="Times New Roman" w:eastAsia="Times New Roman" w:hAnsi="Times New Roman" w:cs="Times New Roman"/>
          <w:spacing w:val="-1"/>
          <w:sz w:val="24"/>
          <w:szCs w:val="24"/>
        </w:rPr>
        <w:t>.</w:t>
      </w:r>
      <w:r w:rsidR="00D17B87">
        <w:rPr>
          <w:rFonts w:ascii="Times New Roman" w:eastAsia="Times New Roman" w:hAnsi="Times New Roman" w:cs="Times New Roman"/>
          <w:sz w:val="24"/>
          <w:szCs w:val="24"/>
        </w:rPr>
        <w:t xml:space="preserve"> F</w:t>
      </w:r>
      <w:r w:rsidRPr="00CF3123">
        <w:rPr>
          <w:rFonts w:ascii="Times New Roman" w:eastAsia="Times New Roman" w:hAnsi="Times New Roman" w:cs="Times New Roman"/>
          <w:sz w:val="24"/>
          <w:szCs w:val="24"/>
        </w:rPr>
        <w:t>or</w:t>
      </w:r>
      <w:r w:rsidRPr="00CF3123">
        <w:rPr>
          <w:rFonts w:ascii="Times New Roman" w:eastAsia="Times New Roman" w:hAnsi="Times New Roman" w:cs="Times New Roman"/>
          <w:spacing w:val="-1"/>
          <w:sz w:val="24"/>
          <w:szCs w:val="24"/>
        </w:rPr>
        <w:t xml:space="preserve"> </w:t>
      </w:r>
      <w:r w:rsidR="00D17B87">
        <w:rPr>
          <w:rFonts w:ascii="Times New Roman" w:eastAsia="Times New Roman" w:hAnsi="Times New Roman" w:cs="Times New Roman"/>
          <w:sz w:val="24"/>
          <w:szCs w:val="24"/>
        </w:rPr>
        <w:t>example,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ont</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tors m</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 a stati</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d s</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mp</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of </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 xml:space="preserve">laims </w:t>
      </w:r>
      <w:r w:rsidRPr="00CF3123">
        <w:rPr>
          <w:rFonts w:ascii="Times New Roman" w:eastAsia="Times New Roman" w:hAnsi="Times New Roman" w:cs="Times New Roman"/>
          <w:sz w:val="24"/>
          <w:szCs w:val="24"/>
        </w:rPr>
        <w:t>in ord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to</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ulate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rp</w:t>
      </w:r>
      <w:r w:rsidRPr="00CF3123">
        <w:rPr>
          <w:rFonts w:ascii="Times New Roman" w:eastAsia="Times New Roman" w:hAnsi="Times New Roman" w:cs="Times New Roman"/>
          <w:spacing w:val="3"/>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nts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wh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a provid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r/suppl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h</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s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monst</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ted 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sus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ined or</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hi</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h lev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l of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 xml:space="preserve">ment </w:t>
      </w:r>
      <w:r w:rsidRPr="00CF3123">
        <w:rPr>
          <w:rFonts w:ascii="Times New Roman" w:eastAsia="Times New Roman" w:hAnsi="Times New Roman" w:cs="Times New Roman"/>
          <w:spacing w:val="1"/>
          <w:sz w:val="24"/>
          <w:szCs w:val="24"/>
        </w:rPr>
        <w:t>er</w:t>
      </w:r>
      <w:r w:rsidRPr="00CF3123">
        <w:rPr>
          <w:rFonts w:ascii="Times New Roman" w:eastAsia="Times New Roman" w:hAnsi="Times New Roman" w:cs="Times New Roman"/>
          <w:sz w:val="24"/>
          <w:szCs w:val="24"/>
        </w:rPr>
        <w:t>ror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or do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ument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f</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orts 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v</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f</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to</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or</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 b</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pro</w:t>
      </w:r>
      <w:r w:rsidRPr="00CF3123">
        <w:rPr>
          <w:rFonts w:ascii="Times New Roman" w:eastAsia="Times New Roman" w:hAnsi="Times New Roman" w:cs="Times New Roman"/>
          <w:spacing w:val="-1"/>
          <w:sz w:val="24"/>
          <w:szCs w:val="24"/>
        </w:rPr>
        <w:t>b</w:t>
      </w:r>
      <w:r w:rsidRPr="00CF3123">
        <w:rPr>
          <w:rFonts w:ascii="Times New Roman" w:eastAsia="Times New Roman" w:hAnsi="Times New Roman" w:cs="Times New Roman"/>
          <w:sz w:val="24"/>
          <w:szCs w:val="24"/>
        </w:rPr>
        <w:t xml:space="preserve">lems. </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ca</w:t>
      </w:r>
      <w:r w:rsidRPr="00CF3123">
        <w:rPr>
          <w:rFonts w:ascii="Times New Roman" w:eastAsia="Times New Roman" w:hAnsi="Times New Roman" w:cs="Times New Roman"/>
          <w:sz w:val="24"/>
          <w:szCs w:val="24"/>
        </w:rPr>
        <w:t>lcu</w:t>
      </w:r>
      <w:r w:rsidRPr="00CF3123">
        <w:rPr>
          <w:rFonts w:ascii="Times New Roman" w:eastAsia="Times New Roman" w:hAnsi="Times New Roman" w:cs="Times New Roman"/>
          <w:spacing w:val="2"/>
          <w:sz w:val="24"/>
          <w:szCs w:val="24"/>
        </w:rPr>
        <w:t>l</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of a</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pro</w:t>
      </w:r>
      <w:r w:rsidRPr="00CF3123">
        <w:rPr>
          <w:rFonts w:ascii="Times New Roman" w:eastAsia="Times New Roman" w:hAnsi="Times New Roman" w:cs="Times New Roman"/>
          <w:spacing w:val="-1"/>
          <w:sz w:val="24"/>
          <w:szCs w:val="24"/>
        </w:rPr>
        <w:t>v</w:t>
      </w:r>
      <w:r w:rsidRPr="00CF3123">
        <w:rPr>
          <w:rFonts w:ascii="Times New Roman" w:eastAsia="Times New Roman" w:hAnsi="Times New Roman" w:cs="Times New Roman"/>
          <w:sz w:val="24"/>
          <w:szCs w:val="24"/>
        </w:rPr>
        <w:t>ide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2"/>
          <w:sz w:val="24"/>
          <w:szCs w:val="24"/>
        </w:rPr>
        <w:t>'</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 suppli</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ror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te is not 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stati</w:t>
      </w:r>
      <w:r w:rsidRPr="00CF3123">
        <w:rPr>
          <w:rFonts w:ascii="Times New Roman" w:eastAsia="Times New Roman" w:hAnsi="Times New Roman" w:cs="Times New Roman"/>
          <w:spacing w:val="1"/>
          <w:sz w:val="24"/>
          <w:szCs w:val="24"/>
        </w:rPr>
        <w:t>s</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an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5"/>
          <w:sz w:val="24"/>
          <w:szCs w:val="24"/>
        </w:rPr>
        <w:t>l</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sis</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of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z w:val="24"/>
          <w:szCs w:val="24"/>
        </w:rPr>
        <w:t>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 prog</w:t>
      </w:r>
      <w:r w:rsidRPr="00CF3123">
        <w:rPr>
          <w:rFonts w:ascii="Times New Roman" w:eastAsia="Times New Roman" w:hAnsi="Times New Roman" w:cs="Times New Roman"/>
          <w:spacing w:val="-1"/>
          <w:sz w:val="24"/>
          <w:szCs w:val="24"/>
        </w:rPr>
        <w:t>ra</w:t>
      </w:r>
      <w:r w:rsidRPr="00CF3123">
        <w:rPr>
          <w:rFonts w:ascii="Times New Roman" w:eastAsia="Times New Roman" w:hAnsi="Times New Roman" w:cs="Times New Roman"/>
          <w:sz w:val="24"/>
          <w:szCs w:val="24"/>
        </w:rPr>
        <w:t>m.</w:t>
      </w:r>
    </w:p>
    <w:p w:rsidR="00CD0596" w:rsidRPr="00CF3123" w14:paraId="4B477520" w14:textId="77777777">
      <w:pPr>
        <w:spacing w:before="16" w:after="0" w:line="260" w:lineRule="exact"/>
        <w:rPr>
          <w:rFonts w:ascii="Times New Roman" w:hAnsi="Times New Roman" w:cs="Times New Roman"/>
          <w:sz w:val="24"/>
          <w:szCs w:val="24"/>
        </w:rPr>
      </w:pPr>
    </w:p>
    <w:p w:rsidR="00CD0596" w:rsidRPr="00CF3123" w:rsidP="00C92B89" w14:paraId="0F6537DA" w14:textId="77777777">
      <w:pPr>
        <w:spacing w:after="0" w:line="240" w:lineRule="auto"/>
        <w:ind w:right="287"/>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u w:color="000000"/>
        </w:rPr>
        <w:t>Use</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z w:val="24"/>
          <w:szCs w:val="24"/>
          <w:u w:color="000000"/>
        </w:rPr>
        <w:t>of</w:t>
      </w:r>
      <w:r w:rsidRPr="00CF3123">
        <w:rPr>
          <w:rFonts w:ascii="Times New Roman" w:eastAsia="Times New Roman" w:hAnsi="Times New Roman" w:cs="Times New Roman"/>
          <w:b/>
          <w:bCs/>
          <w:spacing w:val="1"/>
          <w:sz w:val="24"/>
          <w:szCs w:val="24"/>
          <w:u w:color="000000"/>
        </w:rPr>
        <w:t xml:space="preserve"> </w:t>
      </w:r>
      <w:r w:rsidRPr="00CF3123">
        <w:rPr>
          <w:rFonts w:ascii="Times New Roman" w:eastAsia="Times New Roman" w:hAnsi="Times New Roman" w:cs="Times New Roman"/>
          <w:b/>
          <w:bCs/>
          <w:sz w:val="24"/>
          <w:szCs w:val="24"/>
          <w:u w:color="000000"/>
        </w:rPr>
        <w:t>sta</w:t>
      </w:r>
      <w:r w:rsidRPr="00CF3123">
        <w:rPr>
          <w:rFonts w:ascii="Times New Roman" w:eastAsia="Times New Roman" w:hAnsi="Times New Roman" w:cs="Times New Roman"/>
          <w:b/>
          <w:bCs/>
          <w:spacing w:val="-1"/>
          <w:sz w:val="24"/>
          <w:szCs w:val="24"/>
          <w:u w:color="000000"/>
        </w:rPr>
        <w:t>t</w:t>
      </w:r>
      <w:r w:rsidRPr="00CF3123">
        <w:rPr>
          <w:rFonts w:ascii="Times New Roman" w:eastAsia="Times New Roman" w:hAnsi="Times New Roman" w:cs="Times New Roman"/>
          <w:b/>
          <w:bCs/>
          <w:sz w:val="24"/>
          <w:szCs w:val="24"/>
          <w:u w:color="000000"/>
        </w:rPr>
        <w:t xml:space="preserve">istical </w:t>
      </w:r>
      <w:r w:rsidRPr="00CF3123">
        <w:rPr>
          <w:rFonts w:ascii="Times New Roman" w:eastAsia="Times New Roman" w:hAnsi="Times New Roman" w:cs="Times New Roman"/>
          <w:b/>
          <w:bCs/>
          <w:spacing w:val="1"/>
          <w:sz w:val="24"/>
          <w:szCs w:val="24"/>
          <w:u w:color="000000"/>
        </w:rPr>
        <w:t>d</w:t>
      </w:r>
      <w:r w:rsidRPr="00CF3123">
        <w:rPr>
          <w:rFonts w:ascii="Times New Roman" w:eastAsia="Times New Roman" w:hAnsi="Times New Roman" w:cs="Times New Roman"/>
          <w:b/>
          <w:bCs/>
          <w:sz w:val="24"/>
          <w:szCs w:val="24"/>
          <w:u w:color="000000"/>
        </w:rPr>
        <w:t xml:space="preserve">ata </w:t>
      </w:r>
      <w:r w:rsidRPr="00CF3123">
        <w:rPr>
          <w:rFonts w:ascii="Times New Roman" w:eastAsia="Times New Roman" w:hAnsi="Times New Roman" w:cs="Times New Roman"/>
          <w:b/>
          <w:bCs/>
          <w:spacing w:val="-2"/>
          <w:sz w:val="24"/>
          <w:szCs w:val="24"/>
          <w:u w:color="000000"/>
        </w:rPr>
        <w:t>c</w:t>
      </w:r>
      <w:r w:rsidRPr="00CF3123">
        <w:rPr>
          <w:rFonts w:ascii="Times New Roman" w:eastAsia="Times New Roman" w:hAnsi="Times New Roman" w:cs="Times New Roman"/>
          <w:b/>
          <w:bCs/>
          <w:sz w:val="24"/>
          <w:szCs w:val="24"/>
          <w:u w:color="000000"/>
        </w:rPr>
        <w:t>las</w:t>
      </w:r>
      <w:r w:rsidRPr="00CF3123">
        <w:rPr>
          <w:rFonts w:ascii="Times New Roman" w:eastAsia="Times New Roman" w:hAnsi="Times New Roman" w:cs="Times New Roman"/>
          <w:b/>
          <w:bCs/>
          <w:spacing w:val="1"/>
          <w:sz w:val="24"/>
          <w:szCs w:val="24"/>
          <w:u w:color="000000"/>
        </w:rPr>
        <w:t>s</w:t>
      </w:r>
      <w:r w:rsidRPr="00CF3123">
        <w:rPr>
          <w:rFonts w:ascii="Times New Roman" w:eastAsia="Times New Roman" w:hAnsi="Times New Roman" w:cs="Times New Roman"/>
          <w:b/>
          <w:bCs/>
          <w:sz w:val="24"/>
          <w:szCs w:val="24"/>
          <w:u w:color="000000"/>
        </w:rPr>
        <w:t>i</w:t>
      </w:r>
      <w:r w:rsidRPr="00CF3123">
        <w:rPr>
          <w:rFonts w:ascii="Times New Roman" w:eastAsia="Times New Roman" w:hAnsi="Times New Roman" w:cs="Times New Roman"/>
          <w:b/>
          <w:bCs/>
          <w:spacing w:val="2"/>
          <w:sz w:val="24"/>
          <w:szCs w:val="24"/>
          <w:u w:color="000000"/>
        </w:rPr>
        <w:t>f</w:t>
      </w:r>
      <w:r w:rsidRPr="00CF3123">
        <w:rPr>
          <w:rFonts w:ascii="Times New Roman" w:eastAsia="Times New Roman" w:hAnsi="Times New Roman" w:cs="Times New Roman"/>
          <w:b/>
          <w:bCs/>
          <w:sz w:val="24"/>
          <w:szCs w:val="24"/>
          <w:u w:color="000000"/>
        </w:rPr>
        <w:t>ica</w:t>
      </w:r>
      <w:r w:rsidRPr="00CF3123">
        <w:rPr>
          <w:rFonts w:ascii="Times New Roman" w:eastAsia="Times New Roman" w:hAnsi="Times New Roman" w:cs="Times New Roman"/>
          <w:b/>
          <w:bCs/>
          <w:spacing w:val="-1"/>
          <w:sz w:val="24"/>
          <w:szCs w:val="24"/>
          <w:u w:color="000000"/>
        </w:rPr>
        <w:t>t</w:t>
      </w:r>
      <w:r w:rsidRPr="00CF3123">
        <w:rPr>
          <w:rFonts w:ascii="Times New Roman" w:eastAsia="Times New Roman" w:hAnsi="Times New Roman" w:cs="Times New Roman"/>
          <w:b/>
          <w:bCs/>
          <w:sz w:val="24"/>
          <w:szCs w:val="24"/>
          <w:u w:color="000000"/>
        </w:rPr>
        <w:t>ion</w:t>
      </w:r>
      <w:r w:rsidRPr="00CF3123">
        <w:rPr>
          <w:rFonts w:ascii="Times New Roman" w:eastAsia="Times New Roman" w:hAnsi="Times New Roman" w:cs="Times New Roman"/>
          <w:b/>
          <w:bCs/>
          <w:spacing w:val="3"/>
          <w:sz w:val="24"/>
          <w:szCs w:val="24"/>
        </w:rPr>
        <w:t xml:space="preserve"> </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This colle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do</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not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quire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l data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lassifi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p>
    <w:p w:rsidR="00CD0596" w:rsidRPr="00CF3123" w14:paraId="391C56E6" w14:textId="77777777">
      <w:pPr>
        <w:spacing w:before="16" w:after="0" w:line="260" w:lineRule="exact"/>
        <w:rPr>
          <w:rFonts w:ascii="Times New Roman" w:hAnsi="Times New Roman" w:cs="Times New Roman"/>
          <w:sz w:val="24"/>
          <w:szCs w:val="24"/>
        </w:rPr>
      </w:pPr>
    </w:p>
    <w:p w:rsidR="00CD0596" w:rsidRPr="00CF3123" w:rsidP="00C92B89" w14:paraId="0F3E91F2" w14:textId="77777777">
      <w:pPr>
        <w:spacing w:after="0" w:line="271" w:lineRule="exact"/>
        <w:ind w:right="-20"/>
        <w:rPr>
          <w:rFonts w:ascii="Times New Roman" w:eastAsia="Times New Roman" w:hAnsi="Times New Roman" w:cs="Times New Roman"/>
          <w:sz w:val="24"/>
          <w:szCs w:val="24"/>
        </w:rPr>
      </w:pPr>
      <w:r w:rsidRPr="00CF3123">
        <w:rPr>
          <w:rFonts w:ascii="Times New Roman" w:eastAsia="Times New Roman" w:hAnsi="Times New Roman" w:cs="Times New Roman"/>
          <w:b/>
          <w:bCs/>
          <w:spacing w:val="-3"/>
          <w:position w:val="-1"/>
          <w:sz w:val="24"/>
          <w:szCs w:val="24"/>
          <w:u w:color="000000"/>
        </w:rPr>
        <w:t>P</w:t>
      </w:r>
      <w:r w:rsidRPr="00CF3123">
        <w:rPr>
          <w:rFonts w:ascii="Times New Roman" w:eastAsia="Times New Roman" w:hAnsi="Times New Roman" w:cs="Times New Roman"/>
          <w:b/>
          <w:bCs/>
          <w:position w:val="-1"/>
          <w:sz w:val="24"/>
          <w:szCs w:val="24"/>
          <w:u w:color="000000"/>
        </w:rPr>
        <w:t>ledge of</w:t>
      </w:r>
      <w:r w:rsidRPr="00CF3123">
        <w:rPr>
          <w:rFonts w:ascii="Times New Roman" w:eastAsia="Times New Roman" w:hAnsi="Times New Roman" w:cs="Times New Roman"/>
          <w:b/>
          <w:bCs/>
          <w:spacing w:val="1"/>
          <w:position w:val="-1"/>
          <w:sz w:val="24"/>
          <w:szCs w:val="24"/>
          <w:u w:color="000000"/>
        </w:rPr>
        <w:t xml:space="preserve"> </w:t>
      </w:r>
      <w:r w:rsidRPr="00CF3123">
        <w:rPr>
          <w:rFonts w:ascii="Times New Roman" w:eastAsia="Times New Roman" w:hAnsi="Times New Roman" w:cs="Times New Roman"/>
          <w:b/>
          <w:bCs/>
          <w:spacing w:val="-1"/>
          <w:position w:val="-1"/>
          <w:sz w:val="24"/>
          <w:szCs w:val="24"/>
          <w:u w:color="000000"/>
        </w:rPr>
        <w:t>c</w:t>
      </w:r>
      <w:r w:rsidRPr="00CF3123">
        <w:rPr>
          <w:rFonts w:ascii="Times New Roman" w:eastAsia="Times New Roman" w:hAnsi="Times New Roman" w:cs="Times New Roman"/>
          <w:b/>
          <w:bCs/>
          <w:position w:val="-1"/>
          <w:sz w:val="24"/>
          <w:szCs w:val="24"/>
          <w:u w:color="000000"/>
        </w:rPr>
        <w:t>o</w:t>
      </w:r>
      <w:r w:rsidRPr="00CF3123">
        <w:rPr>
          <w:rFonts w:ascii="Times New Roman" w:eastAsia="Times New Roman" w:hAnsi="Times New Roman" w:cs="Times New Roman"/>
          <w:b/>
          <w:bCs/>
          <w:spacing w:val="1"/>
          <w:position w:val="-1"/>
          <w:sz w:val="24"/>
          <w:szCs w:val="24"/>
          <w:u w:color="000000"/>
        </w:rPr>
        <w:t>nf</w:t>
      </w:r>
      <w:r w:rsidRPr="00CF3123">
        <w:rPr>
          <w:rFonts w:ascii="Times New Roman" w:eastAsia="Times New Roman" w:hAnsi="Times New Roman" w:cs="Times New Roman"/>
          <w:b/>
          <w:bCs/>
          <w:position w:val="-1"/>
          <w:sz w:val="24"/>
          <w:szCs w:val="24"/>
          <w:u w:color="000000"/>
        </w:rPr>
        <w:t>i</w:t>
      </w:r>
      <w:r w:rsidRPr="00CF3123">
        <w:rPr>
          <w:rFonts w:ascii="Times New Roman" w:eastAsia="Times New Roman" w:hAnsi="Times New Roman" w:cs="Times New Roman"/>
          <w:b/>
          <w:bCs/>
          <w:spacing w:val="1"/>
          <w:position w:val="-1"/>
          <w:sz w:val="24"/>
          <w:szCs w:val="24"/>
          <w:u w:color="000000"/>
        </w:rPr>
        <w:t>d</w:t>
      </w:r>
      <w:r w:rsidRPr="00CF3123">
        <w:rPr>
          <w:rFonts w:ascii="Times New Roman" w:eastAsia="Times New Roman" w:hAnsi="Times New Roman" w:cs="Times New Roman"/>
          <w:b/>
          <w:bCs/>
          <w:spacing w:val="-1"/>
          <w:position w:val="-1"/>
          <w:sz w:val="24"/>
          <w:szCs w:val="24"/>
          <w:u w:color="000000"/>
        </w:rPr>
        <w:t>e</w:t>
      </w:r>
      <w:r w:rsidRPr="00CF3123">
        <w:rPr>
          <w:rFonts w:ascii="Times New Roman" w:eastAsia="Times New Roman" w:hAnsi="Times New Roman" w:cs="Times New Roman"/>
          <w:b/>
          <w:bCs/>
          <w:spacing w:val="1"/>
          <w:position w:val="-1"/>
          <w:sz w:val="24"/>
          <w:szCs w:val="24"/>
          <w:u w:color="000000"/>
        </w:rPr>
        <w:t>n</w:t>
      </w:r>
      <w:r w:rsidRPr="00CF3123">
        <w:rPr>
          <w:rFonts w:ascii="Times New Roman" w:eastAsia="Times New Roman" w:hAnsi="Times New Roman" w:cs="Times New Roman"/>
          <w:b/>
          <w:bCs/>
          <w:position w:val="-1"/>
          <w:sz w:val="24"/>
          <w:szCs w:val="24"/>
          <w:u w:color="000000"/>
        </w:rPr>
        <w:t>tiali</w:t>
      </w:r>
      <w:r w:rsidRPr="00CF3123">
        <w:rPr>
          <w:rFonts w:ascii="Times New Roman" w:eastAsia="Times New Roman" w:hAnsi="Times New Roman" w:cs="Times New Roman"/>
          <w:b/>
          <w:bCs/>
          <w:spacing w:val="-2"/>
          <w:position w:val="-1"/>
          <w:sz w:val="24"/>
          <w:szCs w:val="24"/>
          <w:u w:color="000000"/>
        </w:rPr>
        <w:t>t</w:t>
      </w:r>
      <w:r w:rsidRPr="00CF3123">
        <w:rPr>
          <w:rFonts w:ascii="Times New Roman" w:eastAsia="Times New Roman" w:hAnsi="Times New Roman" w:cs="Times New Roman"/>
          <w:b/>
          <w:bCs/>
          <w:position w:val="-1"/>
          <w:sz w:val="24"/>
          <w:szCs w:val="24"/>
          <w:u w:color="000000"/>
        </w:rPr>
        <w:t>y</w:t>
      </w:r>
      <w:r w:rsidRPr="00CF3123">
        <w:rPr>
          <w:rFonts w:ascii="Times New Roman" w:eastAsia="Times New Roman" w:hAnsi="Times New Roman" w:cs="Times New Roman"/>
          <w:b/>
          <w:bCs/>
          <w:spacing w:val="2"/>
          <w:position w:val="-1"/>
          <w:sz w:val="24"/>
          <w:szCs w:val="24"/>
        </w:rPr>
        <w:t xml:space="preserve"> </w:t>
      </w:r>
      <w:r w:rsidRPr="00CF3123">
        <w:rPr>
          <w:rFonts w:ascii="Times New Roman" w:eastAsia="Times New Roman" w:hAnsi="Times New Roman" w:cs="Times New Roman"/>
          <w:position w:val="-1"/>
          <w:sz w:val="24"/>
          <w:szCs w:val="24"/>
        </w:rPr>
        <w:t>-</w:t>
      </w:r>
      <w:r w:rsidRPr="00CF3123">
        <w:rPr>
          <w:rFonts w:ascii="Times New Roman" w:eastAsia="Times New Roman" w:hAnsi="Times New Roman" w:cs="Times New Roman"/>
          <w:spacing w:val="-1"/>
          <w:position w:val="-1"/>
          <w:sz w:val="24"/>
          <w:szCs w:val="24"/>
        </w:rPr>
        <w:t xml:space="preserve"> </w:t>
      </w:r>
      <w:r w:rsidRPr="00CF3123">
        <w:rPr>
          <w:rFonts w:ascii="Times New Roman" w:eastAsia="Times New Roman" w:hAnsi="Times New Roman" w:cs="Times New Roman"/>
          <w:position w:val="-1"/>
          <w:sz w:val="24"/>
          <w:szCs w:val="24"/>
        </w:rPr>
        <w:t>This colle</w:t>
      </w:r>
      <w:r w:rsidRPr="00CF3123">
        <w:rPr>
          <w:rFonts w:ascii="Times New Roman" w:eastAsia="Times New Roman" w:hAnsi="Times New Roman" w:cs="Times New Roman"/>
          <w:spacing w:val="-1"/>
          <w:position w:val="-1"/>
          <w:sz w:val="24"/>
          <w:szCs w:val="24"/>
        </w:rPr>
        <w:t>c</w:t>
      </w:r>
      <w:r w:rsidRPr="00CF3123">
        <w:rPr>
          <w:rFonts w:ascii="Times New Roman" w:eastAsia="Times New Roman" w:hAnsi="Times New Roman" w:cs="Times New Roman"/>
          <w:position w:val="-1"/>
          <w:sz w:val="24"/>
          <w:szCs w:val="24"/>
        </w:rPr>
        <w:t>t</w:t>
      </w:r>
      <w:r w:rsidRPr="00CF3123">
        <w:rPr>
          <w:rFonts w:ascii="Times New Roman" w:eastAsia="Times New Roman" w:hAnsi="Times New Roman" w:cs="Times New Roman"/>
          <w:spacing w:val="1"/>
          <w:position w:val="-1"/>
          <w:sz w:val="24"/>
          <w:szCs w:val="24"/>
        </w:rPr>
        <w:t>i</w:t>
      </w:r>
      <w:r w:rsidRPr="00CF3123">
        <w:rPr>
          <w:rFonts w:ascii="Times New Roman" w:eastAsia="Times New Roman" w:hAnsi="Times New Roman" w:cs="Times New Roman"/>
          <w:position w:val="-1"/>
          <w:sz w:val="24"/>
          <w:szCs w:val="24"/>
        </w:rPr>
        <w:t>on do</w:t>
      </w:r>
      <w:r w:rsidRPr="00CF3123">
        <w:rPr>
          <w:rFonts w:ascii="Times New Roman" w:eastAsia="Times New Roman" w:hAnsi="Times New Roman" w:cs="Times New Roman"/>
          <w:spacing w:val="-1"/>
          <w:position w:val="-1"/>
          <w:sz w:val="24"/>
          <w:szCs w:val="24"/>
        </w:rPr>
        <w:t>e</w:t>
      </w:r>
      <w:r w:rsidRPr="00CF3123">
        <w:rPr>
          <w:rFonts w:ascii="Times New Roman" w:eastAsia="Times New Roman" w:hAnsi="Times New Roman" w:cs="Times New Roman"/>
          <w:position w:val="-1"/>
          <w:sz w:val="24"/>
          <w:szCs w:val="24"/>
        </w:rPr>
        <w:t xml:space="preserve">s </w:t>
      </w:r>
      <w:r w:rsidRPr="00CF3123">
        <w:rPr>
          <w:rFonts w:ascii="Times New Roman" w:eastAsia="Times New Roman" w:hAnsi="Times New Roman" w:cs="Times New Roman"/>
          <w:spacing w:val="2"/>
          <w:position w:val="-1"/>
          <w:sz w:val="24"/>
          <w:szCs w:val="24"/>
        </w:rPr>
        <w:t>n</w:t>
      </w:r>
      <w:r w:rsidRPr="00CF3123">
        <w:rPr>
          <w:rFonts w:ascii="Times New Roman" w:eastAsia="Times New Roman" w:hAnsi="Times New Roman" w:cs="Times New Roman"/>
          <w:position w:val="-1"/>
          <w:sz w:val="24"/>
          <w:szCs w:val="24"/>
        </w:rPr>
        <w:t>ot r</w:t>
      </w:r>
      <w:r w:rsidRPr="00CF3123">
        <w:rPr>
          <w:rFonts w:ascii="Times New Roman" w:eastAsia="Times New Roman" w:hAnsi="Times New Roman" w:cs="Times New Roman"/>
          <w:spacing w:val="-1"/>
          <w:position w:val="-1"/>
          <w:sz w:val="24"/>
          <w:szCs w:val="24"/>
        </w:rPr>
        <w:t>e</w:t>
      </w:r>
      <w:r w:rsidRPr="00CF3123">
        <w:rPr>
          <w:rFonts w:ascii="Times New Roman" w:eastAsia="Times New Roman" w:hAnsi="Times New Roman" w:cs="Times New Roman"/>
          <w:position w:val="-1"/>
          <w:sz w:val="24"/>
          <w:szCs w:val="24"/>
        </w:rPr>
        <w:t>quire</w:t>
      </w:r>
      <w:r w:rsidRPr="00CF3123">
        <w:rPr>
          <w:rFonts w:ascii="Times New Roman" w:eastAsia="Times New Roman" w:hAnsi="Times New Roman" w:cs="Times New Roman"/>
          <w:spacing w:val="-1"/>
          <w:position w:val="-1"/>
          <w:sz w:val="24"/>
          <w:szCs w:val="24"/>
        </w:rPr>
        <w:t xml:space="preserve"> </w:t>
      </w:r>
      <w:r w:rsidRPr="00CF3123">
        <w:rPr>
          <w:rFonts w:ascii="Times New Roman" w:eastAsia="Times New Roman" w:hAnsi="Times New Roman" w:cs="Times New Roman"/>
          <w:position w:val="-1"/>
          <w:sz w:val="24"/>
          <w:szCs w:val="24"/>
        </w:rPr>
        <w:t>a</w:t>
      </w:r>
      <w:r w:rsidRPr="00CF3123">
        <w:rPr>
          <w:rFonts w:ascii="Times New Roman" w:eastAsia="Times New Roman" w:hAnsi="Times New Roman" w:cs="Times New Roman"/>
          <w:spacing w:val="-1"/>
          <w:position w:val="-1"/>
          <w:sz w:val="24"/>
          <w:szCs w:val="24"/>
        </w:rPr>
        <w:t xml:space="preserve"> </w:t>
      </w:r>
      <w:r w:rsidRPr="00CF3123">
        <w:rPr>
          <w:rFonts w:ascii="Times New Roman" w:eastAsia="Times New Roman" w:hAnsi="Times New Roman" w:cs="Times New Roman"/>
          <w:position w:val="-1"/>
          <w:sz w:val="24"/>
          <w:szCs w:val="24"/>
        </w:rPr>
        <w:t>p</w:t>
      </w:r>
      <w:r w:rsidRPr="00CF3123">
        <w:rPr>
          <w:rFonts w:ascii="Times New Roman" w:eastAsia="Times New Roman" w:hAnsi="Times New Roman" w:cs="Times New Roman"/>
          <w:spacing w:val="3"/>
          <w:position w:val="-1"/>
          <w:sz w:val="24"/>
          <w:szCs w:val="24"/>
        </w:rPr>
        <w:t>l</w:t>
      </w:r>
      <w:r w:rsidRPr="00CF3123">
        <w:rPr>
          <w:rFonts w:ascii="Times New Roman" w:eastAsia="Times New Roman" w:hAnsi="Times New Roman" w:cs="Times New Roman"/>
          <w:spacing w:val="-1"/>
          <w:position w:val="-1"/>
          <w:sz w:val="24"/>
          <w:szCs w:val="24"/>
        </w:rPr>
        <w:t>e</w:t>
      </w:r>
      <w:r w:rsidRPr="00CF3123">
        <w:rPr>
          <w:rFonts w:ascii="Times New Roman" w:eastAsia="Times New Roman" w:hAnsi="Times New Roman" w:cs="Times New Roman"/>
          <w:spacing w:val="2"/>
          <w:position w:val="-1"/>
          <w:sz w:val="24"/>
          <w:szCs w:val="24"/>
        </w:rPr>
        <w:t>d</w:t>
      </w:r>
      <w:r w:rsidRPr="00CF3123">
        <w:rPr>
          <w:rFonts w:ascii="Times New Roman" w:eastAsia="Times New Roman" w:hAnsi="Times New Roman" w:cs="Times New Roman"/>
          <w:spacing w:val="-2"/>
          <w:position w:val="-1"/>
          <w:sz w:val="24"/>
          <w:szCs w:val="24"/>
        </w:rPr>
        <w:t>g</w:t>
      </w:r>
      <w:r w:rsidRPr="00CF3123">
        <w:rPr>
          <w:rFonts w:ascii="Times New Roman" w:eastAsia="Times New Roman" w:hAnsi="Times New Roman" w:cs="Times New Roman"/>
          <w:position w:val="-1"/>
          <w:sz w:val="24"/>
          <w:szCs w:val="24"/>
        </w:rPr>
        <w:t>e</w:t>
      </w:r>
      <w:r w:rsidRPr="00CF3123">
        <w:rPr>
          <w:rFonts w:ascii="Times New Roman" w:eastAsia="Times New Roman" w:hAnsi="Times New Roman" w:cs="Times New Roman"/>
          <w:spacing w:val="-1"/>
          <w:position w:val="-1"/>
          <w:sz w:val="24"/>
          <w:szCs w:val="24"/>
        </w:rPr>
        <w:t xml:space="preserve"> </w:t>
      </w:r>
      <w:r w:rsidRPr="00CF3123">
        <w:rPr>
          <w:rFonts w:ascii="Times New Roman" w:eastAsia="Times New Roman" w:hAnsi="Times New Roman" w:cs="Times New Roman"/>
          <w:position w:val="-1"/>
          <w:sz w:val="24"/>
          <w:szCs w:val="24"/>
        </w:rPr>
        <w:t>of</w:t>
      </w:r>
      <w:r w:rsidRPr="00CF3123">
        <w:rPr>
          <w:rFonts w:ascii="Times New Roman" w:eastAsia="Times New Roman" w:hAnsi="Times New Roman" w:cs="Times New Roman"/>
          <w:spacing w:val="1"/>
          <w:position w:val="-1"/>
          <w:sz w:val="24"/>
          <w:szCs w:val="24"/>
        </w:rPr>
        <w:t xml:space="preserve"> </w:t>
      </w:r>
      <w:r w:rsidRPr="00CF3123">
        <w:rPr>
          <w:rFonts w:ascii="Times New Roman" w:eastAsia="Times New Roman" w:hAnsi="Times New Roman" w:cs="Times New Roman"/>
          <w:spacing w:val="-1"/>
          <w:position w:val="-1"/>
          <w:sz w:val="24"/>
          <w:szCs w:val="24"/>
        </w:rPr>
        <w:t>c</w:t>
      </w:r>
      <w:r w:rsidRPr="00CF3123">
        <w:rPr>
          <w:rFonts w:ascii="Times New Roman" w:eastAsia="Times New Roman" w:hAnsi="Times New Roman" w:cs="Times New Roman"/>
          <w:spacing w:val="2"/>
          <w:position w:val="-1"/>
          <w:sz w:val="24"/>
          <w:szCs w:val="24"/>
        </w:rPr>
        <w:t>o</w:t>
      </w:r>
      <w:r w:rsidRPr="00CF3123">
        <w:rPr>
          <w:rFonts w:ascii="Times New Roman" w:eastAsia="Times New Roman" w:hAnsi="Times New Roman" w:cs="Times New Roman"/>
          <w:position w:val="-1"/>
          <w:sz w:val="24"/>
          <w:szCs w:val="24"/>
        </w:rPr>
        <w:t>nfid</w:t>
      </w:r>
      <w:r w:rsidRPr="00CF3123">
        <w:rPr>
          <w:rFonts w:ascii="Times New Roman" w:eastAsia="Times New Roman" w:hAnsi="Times New Roman" w:cs="Times New Roman"/>
          <w:spacing w:val="-1"/>
          <w:position w:val="-1"/>
          <w:sz w:val="24"/>
          <w:szCs w:val="24"/>
        </w:rPr>
        <w:t>e</w:t>
      </w:r>
      <w:r w:rsidRPr="00CF3123">
        <w:rPr>
          <w:rFonts w:ascii="Times New Roman" w:eastAsia="Times New Roman" w:hAnsi="Times New Roman" w:cs="Times New Roman"/>
          <w:position w:val="-1"/>
          <w:sz w:val="24"/>
          <w:szCs w:val="24"/>
        </w:rPr>
        <w:t>nt</w:t>
      </w:r>
      <w:r w:rsidRPr="00CF3123">
        <w:rPr>
          <w:rFonts w:ascii="Times New Roman" w:eastAsia="Times New Roman" w:hAnsi="Times New Roman" w:cs="Times New Roman"/>
          <w:spacing w:val="1"/>
          <w:position w:val="-1"/>
          <w:sz w:val="24"/>
          <w:szCs w:val="24"/>
        </w:rPr>
        <w:t>i</w:t>
      </w:r>
      <w:r w:rsidRPr="00CF3123">
        <w:rPr>
          <w:rFonts w:ascii="Times New Roman" w:eastAsia="Times New Roman" w:hAnsi="Times New Roman" w:cs="Times New Roman"/>
          <w:spacing w:val="-1"/>
          <w:position w:val="-1"/>
          <w:sz w:val="24"/>
          <w:szCs w:val="24"/>
        </w:rPr>
        <w:t>a</w:t>
      </w:r>
      <w:r w:rsidRPr="00CF3123">
        <w:rPr>
          <w:rFonts w:ascii="Times New Roman" w:eastAsia="Times New Roman" w:hAnsi="Times New Roman" w:cs="Times New Roman"/>
          <w:position w:val="-1"/>
          <w:sz w:val="24"/>
          <w:szCs w:val="24"/>
        </w:rPr>
        <w:t>l</w:t>
      </w:r>
      <w:r w:rsidRPr="00CF3123">
        <w:rPr>
          <w:rFonts w:ascii="Times New Roman" w:eastAsia="Times New Roman" w:hAnsi="Times New Roman" w:cs="Times New Roman"/>
          <w:spacing w:val="1"/>
          <w:position w:val="-1"/>
          <w:sz w:val="24"/>
          <w:szCs w:val="24"/>
        </w:rPr>
        <w:t>i</w:t>
      </w:r>
      <w:r w:rsidRPr="00CF3123">
        <w:rPr>
          <w:rFonts w:ascii="Times New Roman" w:eastAsia="Times New Roman" w:hAnsi="Times New Roman" w:cs="Times New Roman"/>
          <w:spacing w:val="3"/>
          <w:position w:val="-1"/>
          <w:sz w:val="24"/>
          <w:szCs w:val="24"/>
        </w:rPr>
        <w:t>t</w:t>
      </w:r>
      <w:r w:rsidRPr="00CF3123">
        <w:rPr>
          <w:rFonts w:ascii="Times New Roman" w:eastAsia="Times New Roman" w:hAnsi="Times New Roman" w:cs="Times New Roman"/>
          <w:spacing w:val="-5"/>
          <w:position w:val="-1"/>
          <w:sz w:val="24"/>
          <w:szCs w:val="24"/>
        </w:rPr>
        <w:t>y</w:t>
      </w:r>
      <w:r w:rsidRPr="00CF3123">
        <w:rPr>
          <w:rFonts w:ascii="Times New Roman" w:eastAsia="Times New Roman" w:hAnsi="Times New Roman" w:cs="Times New Roman"/>
          <w:position w:val="-1"/>
          <w:sz w:val="24"/>
          <w:szCs w:val="24"/>
        </w:rPr>
        <w:t>.</w:t>
      </w:r>
    </w:p>
    <w:p w:rsidR="00CD0596" w:rsidRPr="00CF3123" w14:paraId="6E71A2F7" w14:textId="77777777">
      <w:pPr>
        <w:spacing w:before="12" w:after="0" w:line="240" w:lineRule="exact"/>
        <w:rPr>
          <w:rFonts w:ascii="Times New Roman" w:hAnsi="Times New Roman" w:cs="Times New Roman"/>
          <w:sz w:val="24"/>
          <w:szCs w:val="24"/>
        </w:rPr>
      </w:pPr>
    </w:p>
    <w:p w:rsidR="00CD0596" w:rsidRPr="00CF3123" w:rsidP="00C92B89" w14:paraId="1885C476" w14:textId="77777777">
      <w:pPr>
        <w:spacing w:before="29" w:after="0" w:line="240" w:lineRule="auto"/>
        <w:ind w:right="124"/>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u w:color="000000"/>
        </w:rPr>
        <w:t>Con</w:t>
      </w:r>
      <w:r w:rsidRPr="00CF3123">
        <w:rPr>
          <w:rFonts w:ascii="Times New Roman" w:eastAsia="Times New Roman" w:hAnsi="Times New Roman" w:cs="Times New Roman"/>
          <w:b/>
          <w:bCs/>
          <w:spacing w:val="2"/>
          <w:sz w:val="24"/>
          <w:szCs w:val="24"/>
          <w:u w:color="000000"/>
        </w:rPr>
        <w:t>f</w:t>
      </w:r>
      <w:r w:rsidRPr="00CF3123">
        <w:rPr>
          <w:rFonts w:ascii="Times New Roman" w:eastAsia="Times New Roman" w:hAnsi="Times New Roman" w:cs="Times New Roman"/>
          <w:b/>
          <w:bCs/>
          <w:sz w:val="24"/>
          <w:szCs w:val="24"/>
          <w:u w:color="000000"/>
        </w:rPr>
        <w:t>i</w:t>
      </w:r>
      <w:r w:rsidRPr="00CF3123">
        <w:rPr>
          <w:rFonts w:ascii="Times New Roman" w:eastAsia="Times New Roman" w:hAnsi="Times New Roman" w:cs="Times New Roman"/>
          <w:b/>
          <w:bCs/>
          <w:spacing w:val="1"/>
          <w:sz w:val="24"/>
          <w:szCs w:val="24"/>
          <w:u w:color="000000"/>
        </w:rPr>
        <w:t>d</w:t>
      </w:r>
      <w:r w:rsidRPr="00CF3123">
        <w:rPr>
          <w:rFonts w:ascii="Times New Roman" w:eastAsia="Times New Roman" w:hAnsi="Times New Roman" w:cs="Times New Roman"/>
          <w:b/>
          <w:bCs/>
          <w:spacing w:val="-1"/>
          <w:sz w:val="24"/>
          <w:szCs w:val="24"/>
          <w:u w:color="000000"/>
        </w:rPr>
        <w:t>e</w:t>
      </w:r>
      <w:r w:rsidRPr="00CF3123">
        <w:rPr>
          <w:rFonts w:ascii="Times New Roman" w:eastAsia="Times New Roman" w:hAnsi="Times New Roman" w:cs="Times New Roman"/>
          <w:b/>
          <w:bCs/>
          <w:spacing w:val="1"/>
          <w:sz w:val="24"/>
          <w:szCs w:val="24"/>
          <w:u w:color="000000"/>
        </w:rPr>
        <w:t>n</w:t>
      </w:r>
      <w:r w:rsidRPr="00CF3123">
        <w:rPr>
          <w:rFonts w:ascii="Times New Roman" w:eastAsia="Times New Roman" w:hAnsi="Times New Roman" w:cs="Times New Roman"/>
          <w:b/>
          <w:bCs/>
          <w:sz w:val="24"/>
          <w:szCs w:val="24"/>
          <w:u w:color="000000"/>
        </w:rPr>
        <w:t>ti</w:t>
      </w:r>
      <w:r w:rsidRPr="00CF3123">
        <w:rPr>
          <w:rFonts w:ascii="Times New Roman" w:eastAsia="Times New Roman" w:hAnsi="Times New Roman" w:cs="Times New Roman"/>
          <w:b/>
          <w:bCs/>
          <w:spacing w:val="-3"/>
          <w:sz w:val="24"/>
          <w:szCs w:val="24"/>
          <w:u w:color="000000"/>
        </w:rPr>
        <w:t>a</w:t>
      </w:r>
      <w:r w:rsidRPr="00CF3123">
        <w:rPr>
          <w:rFonts w:ascii="Times New Roman" w:eastAsia="Times New Roman" w:hAnsi="Times New Roman" w:cs="Times New Roman"/>
          <w:b/>
          <w:bCs/>
          <w:sz w:val="24"/>
          <w:szCs w:val="24"/>
          <w:u w:color="000000"/>
        </w:rPr>
        <w:t>l I</w:t>
      </w:r>
      <w:r w:rsidRPr="00CF3123">
        <w:rPr>
          <w:rFonts w:ascii="Times New Roman" w:eastAsia="Times New Roman" w:hAnsi="Times New Roman" w:cs="Times New Roman"/>
          <w:b/>
          <w:bCs/>
          <w:spacing w:val="-1"/>
          <w:sz w:val="24"/>
          <w:szCs w:val="24"/>
          <w:u w:color="000000"/>
        </w:rPr>
        <w:t>n</w:t>
      </w:r>
      <w:r w:rsidRPr="00CF3123">
        <w:rPr>
          <w:rFonts w:ascii="Times New Roman" w:eastAsia="Times New Roman" w:hAnsi="Times New Roman" w:cs="Times New Roman"/>
          <w:b/>
          <w:bCs/>
          <w:spacing w:val="1"/>
          <w:sz w:val="24"/>
          <w:szCs w:val="24"/>
          <w:u w:color="000000"/>
        </w:rPr>
        <w:t>f</w:t>
      </w:r>
      <w:r w:rsidRPr="00CF3123">
        <w:rPr>
          <w:rFonts w:ascii="Times New Roman" w:eastAsia="Times New Roman" w:hAnsi="Times New Roman" w:cs="Times New Roman"/>
          <w:b/>
          <w:bCs/>
          <w:sz w:val="24"/>
          <w:szCs w:val="24"/>
          <w:u w:color="000000"/>
        </w:rPr>
        <w:t>o</w:t>
      </w:r>
      <w:r w:rsidRPr="00CF3123">
        <w:rPr>
          <w:rFonts w:ascii="Times New Roman" w:eastAsia="Times New Roman" w:hAnsi="Times New Roman" w:cs="Times New Roman"/>
          <w:b/>
          <w:bCs/>
          <w:spacing w:val="-1"/>
          <w:sz w:val="24"/>
          <w:szCs w:val="24"/>
          <w:u w:color="000000"/>
        </w:rPr>
        <w:t>r</w:t>
      </w:r>
      <w:r w:rsidRPr="00CF3123">
        <w:rPr>
          <w:rFonts w:ascii="Times New Roman" w:eastAsia="Times New Roman" w:hAnsi="Times New Roman" w:cs="Times New Roman"/>
          <w:b/>
          <w:bCs/>
          <w:spacing w:val="-3"/>
          <w:sz w:val="24"/>
          <w:szCs w:val="24"/>
          <w:u w:color="000000"/>
        </w:rPr>
        <w:t>m</w:t>
      </w:r>
      <w:r w:rsidRPr="00CF3123">
        <w:rPr>
          <w:rFonts w:ascii="Times New Roman" w:eastAsia="Times New Roman" w:hAnsi="Times New Roman" w:cs="Times New Roman"/>
          <w:b/>
          <w:bCs/>
          <w:sz w:val="24"/>
          <w:szCs w:val="24"/>
          <w:u w:color="000000"/>
        </w:rPr>
        <w:t>at</w:t>
      </w:r>
      <w:r w:rsidRPr="00CF3123">
        <w:rPr>
          <w:rFonts w:ascii="Times New Roman" w:eastAsia="Times New Roman" w:hAnsi="Times New Roman" w:cs="Times New Roman"/>
          <w:b/>
          <w:bCs/>
          <w:spacing w:val="2"/>
          <w:sz w:val="24"/>
          <w:szCs w:val="24"/>
          <w:u w:color="000000"/>
        </w:rPr>
        <w:t>i</w:t>
      </w:r>
      <w:r w:rsidRPr="00CF3123">
        <w:rPr>
          <w:rFonts w:ascii="Times New Roman" w:eastAsia="Times New Roman" w:hAnsi="Times New Roman" w:cs="Times New Roman"/>
          <w:b/>
          <w:bCs/>
          <w:sz w:val="24"/>
          <w:szCs w:val="24"/>
          <w:u w:color="000000"/>
        </w:rPr>
        <w:t>on</w:t>
      </w:r>
      <w:r w:rsidRPr="00CF3123">
        <w:rPr>
          <w:rFonts w:ascii="Times New Roman" w:eastAsia="Times New Roman" w:hAnsi="Times New Roman" w:cs="Times New Roman"/>
          <w:b/>
          <w:bCs/>
          <w:spacing w:val="3"/>
          <w:sz w:val="24"/>
          <w:szCs w:val="24"/>
        </w:rPr>
        <w:t xml:space="preserve"> </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ns</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ort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1"/>
          <w:sz w:val="24"/>
          <w:szCs w:val="24"/>
        </w:rPr>
        <w:t>cc</w:t>
      </w:r>
      <w:r w:rsidRPr="00CF3123">
        <w:rPr>
          <w:rFonts w:ascii="Times New Roman" w:eastAsia="Times New Roman" w:hAnsi="Times New Roman" w:cs="Times New Roman"/>
          <w:sz w:val="24"/>
          <w:szCs w:val="24"/>
        </w:rPr>
        <w:t>ou</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bi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riv</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Rule</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 xml:space="preserve">ows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 xml:space="preserve">or </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disclosure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of </w:t>
      </w:r>
      <w:r w:rsidRPr="00CF3123">
        <w:rPr>
          <w:rFonts w:ascii="Times New Roman" w:eastAsia="Times New Roman" w:hAnsi="Times New Roman" w:cs="Times New Roman"/>
          <w:spacing w:val="1"/>
          <w:sz w:val="24"/>
          <w:szCs w:val="24"/>
        </w:rPr>
        <w:t>h</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 re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 xml:space="preserve">ords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 xml:space="preserve">or </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 purp</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  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 xml:space="preserve">tors </w:t>
      </w:r>
      <w:r w:rsidRPr="00CF3123">
        <w:rPr>
          <w:rFonts w:ascii="Times New Roman" w:eastAsia="Times New Roman" w:hAnsi="Times New Roman" w:cs="Times New Roman"/>
          <w:spacing w:val="2"/>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ve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pr</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s in pla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to</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ssure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prot</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 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provid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w:t>
      </w:r>
    </w:p>
    <w:p w:rsidR="00CD0596" w:rsidRPr="00CF3123" w14:paraId="5ECE978A" w14:textId="77777777">
      <w:pPr>
        <w:spacing w:before="16" w:after="0" w:line="260" w:lineRule="exact"/>
        <w:rPr>
          <w:rFonts w:ascii="Times New Roman" w:hAnsi="Times New Roman" w:cs="Times New Roman"/>
          <w:sz w:val="24"/>
          <w:szCs w:val="24"/>
        </w:rPr>
      </w:pPr>
    </w:p>
    <w:p w:rsidR="00CD0596" w:rsidRPr="00CF3123" w14:paraId="36987D93" w14:textId="77777777">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8.</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1"/>
          <w:position w:val="-1"/>
          <w:sz w:val="24"/>
          <w:szCs w:val="24"/>
          <w:u w:color="000000"/>
        </w:rPr>
        <w:t>Fe</w:t>
      </w:r>
      <w:r w:rsidRPr="00CF3123">
        <w:rPr>
          <w:rFonts w:ascii="Times New Roman" w:eastAsia="Times New Roman" w:hAnsi="Times New Roman" w:cs="Times New Roman"/>
          <w:position w:val="-1"/>
          <w:sz w:val="24"/>
          <w:szCs w:val="24"/>
          <w:u w:color="000000"/>
        </w:rPr>
        <w:t>d</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r</w:t>
      </w:r>
      <w:r w:rsidRPr="00CF3123">
        <w:rPr>
          <w:rFonts w:ascii="Times New Roman" w:eastAsia="Times New Roman" w:hAnsi="Times New Roman" w:cs="Times New Roman"/>
          <w:spacing w:val="-2"/>
          <w:position w:val="-1"/>
          <w:sz w:val="24"/>
          <w:szCs w:val="24"/>
          <w:u w:color="000000"/>
        </w:rPr>
        <w:t>a</w:t>
      </w:r>
      <w:r w:rsidRPr="00CF3123">
        <w:rPr>
          <w:rFonts w:ascii="Times New Roman" w:eastAsia="Times New Roman" w:hAnsi="Times New Roman" w:cs="Times New Roman"/>
          <w:position w:val="-1"/>
          <w:sz w:val="24"/>
          <w:szCs w:val="24"/>
          <w:u w:color="000000"/>
        </w:rPr>
        <w:t xml:space="preserve">l </w:t>
      </w:r>
      <w:r w:rsidRPr="00CF3123">
        <w:rPr>
          <w:rFonts w:ascii="Times New Roman" w:eastAsia="Times New Roman" w:hAnsi="Times New Roman" w:cs="Times New Roman"/>
          <w:spacing w:val="1"/>
          <w:position w:val="-1"/>
          <w:sz w:val="24"/>
          <w:szCs w:val="24"/>
          <w:u w:color="000000"/>
        </w:rPr>
        <w:t>Re</w:t>
      </w:r>
      <w:r w:rsidRPr="00CF3123">
        <w:rPr>
          <w:rFonts w:ascii="Times New Roman" w:eastAsia="Times New Roman" w:hAnsi="Times New Roman" w:cs="Times New Roman"/>
          <w:spacing w:val="-2"/>
          <w:position w:val="-1"/>
          <w:sz w:val="24"/>
          <w:szCs w:val="24"/>
          <w:u w:color="000000"/>
        </w:rPr>
        <w:t>g</w:t>
      </w:r>
      <w:r w:rsidRPr="00CF3123">
        <w:rPr>
          <w:rFonts w:ascii="Times New Roman" w:eastAsia="Times New Roman" w:hAnsi="Times New Roman" w:cs="Times New Roman"/>
          <w:position w:val="-1"/>
          <w:sz w:val="24"/>
          <w:szCs w:val="24"/>
          <w:u w:color="000000"/>
        </w:rPr>
        <w:t>is</w:t>
      </w:r>
      <w:r w:rsidRPr="00CF3123">
        <w:rPr>
          <w:rFonts w:ascii="Times New Roman" w:eastAsia="Times New Roman" w:hAnsi="Times New Roman" w:cs="Times New Roman"/>
          <w:spacing w:val="1"/>
          <w:position w:val="-1"/>
          <w:sz w:val="24"/>
          <w:szCs w:val="24"/>
          <w:u w:color="000000"/>
        </w:rPr>
        <w:t>t</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 xml:space="preserve">r </w:t>
      </w:r>
      <w:r w:rsidRPr="00CF3123">
        <w:rPr>
          <w:rFonts w:ascii="Times New Roman" w:eastAsia="Times New Roman" w:hAnsi="Times New Roman" w:cs="Times New Roman"/>
          <w:spacing w:val="-1"/>
          <w:position w:val="-1"/>
          <w:sz w:val="24"/>
          <w:szCs w:val="24"/>
          <w:u w:color="000000"/>
        </w:rPr>
        <w:t>N</w:t>
      </w:r>
      <w:r w:rsidRPr="00CF3123">
        <w:rPr>
          <w:rFonts w:ascii="Times New Roman" w:eastAsia="Times New Roman" w:hAnsi="Times New Roman" w:cs="Times New Roman"/>
          <w:position w:val="-1"/>
          <w:sz w:val="24"/>
          <w:szCs w:val="24"/>
          <w:u w:color="000000"/>
        </w:rPr>
        <w:t>ot</w:t>
      </w:r>
      <w:r w:rsidRPr="00CF3123">
        <w:rPr>
          <w:rFonts w:ascii="Times New Roman" w:eastAsia="Times New Roman" w:hAnsi="Times New Roman" w:cs="Times New Roman"/>
          <w:spacing w:val="1"/>
          <w:position w:val="-1"/>
          <w:sz w:val="24"/>
          <w:szCs w:val="24"/>
          <w:u w:color="000000"/>
        </w:rPr>
        <w:t>ic</w:t>
      </w:r>
      <w:r w:rsidRPr="00CF3123">
        <w:rPr>
          <w:rFonts w:ascii="Times New Roman" w:eastAsia="Times New Roman" w:hAnsi="Times New Roman" w:cs="Times New Roman"/>
          <w:position w:val="-1"/>
          <w:sz w:val="24"/>
          <w:szCs w:val="24"/>
          <w:u w:color="000000"/>
        </w:rPr>
        <w:t>e</w:t>
      </w:r>
    </w:p>
    <w:p w:rsidR="00CD0596" w:rsidRPr="00CF3123" w14:paraId="13162E39" w14:textId="77777777">
      <w:pPr>
        <w:spacing w:before="12" w:after="0" w:line="240" w:lineRule="exact"/>
        <w:rPr>
          <w:rFonts w:ascii="Times New Roman" w:hAnsi="Times New Roman" w:cs="Times New Roman"/>
          <w:sz w:val="24"/>
          <w:szCs w:val="24"/>
        </w:rPr>
      </w:pPr>
    </w:p>
    <w:p w:rsidR="00EA0F26" w:rsidRPr="009B0FE1" w:rsidP="00EA0F26" w14:paraId="44AF2A80" w14:textId="77777777">
      <w:pPr>
        <w:spacing w:line="240" w:lineRule="auto"/>
        <w:rPr>
          <w:rFonts w:ascii="Times New Roman" w:hAnsi="Times New Roman" w:cs="Times New Roman"/>
          <w:sz w:val="24"/>
          <w:szCs w:val="24"/>
        </w:rPr>
      </w:pPr>
      <w:r w:rsidRPr="009B0FE1">
        <w:rPr>
          <w:rFonts w:ascii="Times New Roman" w:hAnsi="Times New Roman" w:cs="Times New Roman"/>
          <w:sz w:val="24"/>
          <w:szCs w:val="24"/>
        </w:rPr>
        <w:t xml:space="preserve">The 60-day notice published in the Federal Register on June </w:t>
      </w:r>
      <w:r>
        <w:rPr>
          <w:rFonts w:ascii="Times New Roman" w:hAnsi="Times New Roman" w:cs="Times New Roman"/>
          <w:sz w:val="24"/>
          <w:szCs w:val="24"/>
        </w:rPr>
        <w:t>11</w:t>
      </w:r>
      <w:r w:rsidRPr="009B0FE1">
        <w:rPr>
          <w:rFonts w:ascii="Times New Roman" w:hAnsi="Times New Roman" w:cs="Times New Roman"/>
          <w:sz w:val="24"/>
          <w:szCs w:val="24"/>
        </w:rPr>
        <w:t>, 2025 (90 FR 2</w:t>
      </w:r>
      <w:r>
        <w:rPr>
          <w:rFonts w:ascii="Times New Roman" w:hAnsi="Times New Roman" w:cs="Times New Roman"/>
          <w:sz w:val="24"/>
          <w:szCs w:val="24"/>
        </w:rPr>
        <w:t>4630</w:t>
      </w:r>
      <w:r w:rsidRPr="009B0FE1">
        <w:rPr>
          <w:rFonts w:ascii="Times New Roman" w:hAnsi="Times New Roman" w:cs="Times New Roman"/>
          <w:sz w:val="24"/>
          <w:szCs w:val="24"/>
        </w:rPr>
        <w:t>).  A total of zero (0) comments were received.</w:t>
      </w:r>
    </w:p>
    <w:p w:rsidR="00EA0F26" w:rsidRPr="009B0FE1" w:rsidP="00EA0F26" w14:paraId="0EFE5369" w14:textId="77777777">
      <w:pPr>
        <w:spacing w:line="240" w:lineRule="auto"/>
        <w:rPr>
          <w:rFonts w:ascii="Times New Roman" w:hAnsi="Times New Roman" w:cs="Times New Roman"/>
          <w:sz w:val="24"/>
          <w:szCs w:val="24"/>
        </w:rPr>
      </w:pPr>
    </w:p>
    <w:p w:rsidR="00EA0F26" w:rsidRPr="009B0FE1" w:rsidP="00EA0F26" w14:paraId="4DD28DA1" w14:textId="77777777">
      <w:pPr>
        <w:spacing w:line="240" w:lineRule="auto"/>
        <w:rPr>
          <w:rFonts w:ascii="Times New Roman" w:hAnsi="Times New Roman" w:cs="Times New Roman"/>
          <w:sz w:val="24"/>
          <w:szCs w:val="24"/>
        </w:rPr>
      </w:pPr>
      <w:r w:rsidRPr="009B0FE1">
        <w:rPr>
          <w:rFonts w:ascii="Times New Roman" w:hAnsi="Times New Roman" w:cs="Times New Roman"/>
          <w:sz w:val="24"/>
          <w:szCs w:val="24"/>
        </w:rPr>
        <w:t xml:space="preserve">A 30-day notice published in the Federal Register on September 2, 2025 (90 FR 42411).  </w:t>
      </w:r>
    </w:p>
    <w:p w:rsidR="00EA0F26" w:rsidRPr="009B0FE1" w:rsidP="00EA0F26" w14:paraId="219032F4" w14:textId="77777777">
      <w:pPr>
        <w:spacing w:line="240" w:lineRule="auto"/>
        <w:rPr>
          <w:rFonts w:ascii="Times New Roman" w:hAnsi="Times New Roman" w:cs="Times New Roman"/>
          <w:sz w:val="24"/>
          <w:szCs w:val="24"/>
        </w:rPr>
      </w:pPr>
    </w:p>
    <w:p w:rsidR="00CD0596" w:rsidRPr="00CF3123" w:rsidP="00EA0F26" w14:paraId="6739F2F9" w14:textId="33FF8FD6">
      <w:pPr>
        <w:spacing w:before="29" w:after="0" w:line="271" w:lineRule="exact"/>
        <w:ind w:right="-20"/>
        <w:rPr>
          <w:rFonts w:ascii="Times New Roman" w:eastAsia="Times New Roman" w:hAnsi="Times New Roman" w:cs="Times New Roman"/>
          <w:sz w:val="24"/>
          <w:szCs w:val="24"/>
        </w:rPr>
      </w:pPr>
      <w:r w:rsidRPr="009B0FE1">
        <w:rPr>
          <w:rFonts w:ascii="Times New Roman" w:hAnsi="Times New Roman" w:cs="Times New Roman"/>
          <w:sz w:val="24"/>
          <w:szCs w:val="24"/>
        </w:rPr>
        <w:t xml:space="preserve">No additional outside consultation was sought. </w:t>
      </w:r>
      <w:r w:rsidRPr="00CF3123" w:rsidR="006E3064">
        <w:rPr>
          <w:rFonts w:ascii="Times New Roman" w:eastAsia="Times New Roman" w:hAnsi="Times New Roman" w:cs="Times New Roman"/>
          <w:spacing w:val="-1"/>
          <w:position w:val="-1"/>
          <w:sz w:val="24"/>
          <w:szCs w:val="24"/>
        </w:rPr>
        <w:t>_______________</w:t>
      </w:r>
    </w:p>
    <w:p w:rsidR="00CD0596" w:rsidRPr="00CF3123" w14:paraId="352B3950" w14:textId="77777777">
      <w:pPr>
        <w:spacing w:before="12" w:after="0" w:line="240" w:lineRule="exact"/>
        <w:rPr>
          <w:rFonts w:ascii="Times New Roman" w:hAnsi="Times New Roman" w:cs="Times New Roman"/>
          <w:sz w:val="24"/>
          <w:szCs w:val="24"/>
        </w:rPr>
      </w:pPr>
    </w:p>
    <w:p w:rsidR="00CD0596" w:rsidRPr="00CF3123" w14:paraId="56427965" w14:textId="77777777">
      <w:pPr>
        <w:tabs>
          <w:tab w:val="left" w:pos="820"/>
        </w:tabs>
        <w:spacing w:before="29"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9.</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1"/>
          <w:position w:val="-1"/>
          <w:sz w:val="24"/>
          <w:szCs w:val="24"/>
          <w:u w:color="000000"/>
        </w:rPr>
        <w:t>Pa</w:t>
      </w:r>
      <w:r w:rsidRPr="00CF3123">
        <w:rPr>
          <w:rFonts w:ascii="Times New Roman" w:eastAsia="Times New Roman" w:hAnsi="Times New Roman" w:cs="Times New Roman"/>
          <w:spacing w:val="-5"/>
          <w:position w:val="-1"/>
          <w:sz w:val="24"/>
          <w:szCs w:val="24"/>
          <w:u w:color="000000"/>
        </w:rPr>
        <w:t>y</w:t>
      </w:r>
      <w:r w:rsidRPr="00CF3123">
        <w:rPr>
          <w:rFonts w:ascii="Times New Roman" w:eastAsia="Times New Roman" w:hAnsi="Times New Roman" w:cs="Times New Roman"/>
          <w:position w:val="-1"/>
          <w:sz w:val="24"/>
          <w:szCs w:val="24"/>
          <w:u w:color="000000"/>
        </w:rPr>
        <w:t xml:space="preserve">ments or </w:t>
      </w:r>
      <w:r w:rsidRPr="00CF3123">
        <w:rPr>
          <w:rFonts w:ascii="Times New Roman" w:eastAsia="Times New Roman" w:hAnsi="Times New Roman" w:cs="Times New Roman"/>
          <w:spacing w:val="-1"/>
          <w:position w:val="-1"/>
          <w:sz w:val="24"/>
          <w:szCs w:val="24"/>
          <w:u w:color="000000"/>
        </w:rPr>
        <w:t>G</w:t>
      </w:r>
      <w:r w:rsidRPr="00CF3123">
        <w:rPr>
          <w:rFonts w:ascii="Times New Roman" w:eastAsia="Times New Roman" w:hAnsi="Times New Roman" w:cs="Times New Roman"/>
          <w:spacing w:val="3"/>
          <w:position w:val="-1"/>
          <w:sz w:val="24"/>
          <w:szCs w:val="24"/>
          <w:u w:color="000000"/>
        </w:rPr>
        <w:t>i</w:t>
      </w:r>
      <w:r w:rsidRPr="00CF3123">
        <w:rPr>
          <w:rFonts w:ascii="Times New Roman" w:eastAsia="Times New Roman" w:hAnsi="Times New Roman" w:cs="Times New Roman"/>
          <w:position w:val="-1"/>
          <w:sz w:val="24"/>
          <w:szCs w:val="24"/>
          <w:u w:color="000000"/>
        </w:rPr>
        <w:t>fts to r</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spacing w:val="2"/>
          <w:position w:val="-1"/>
          <w:sz w:val="24"/>
          <w:szCs w:val="24"/>
          <w:u w:color="000000"/>
        </w:rPr>
        <w:t>sp</w:t>
      </w:r>
      <w:r w:rsidRPr="00CF3123">
        <w:rPr>
          <w:rFonts w:ascii="Times New Roman" w:eastAsia="Times New Roman" w:hAnsi="Times New Roman" w:cs="Times New Roman"/>
          <w:position w:val="-1"/>
          <w:sz w:val="24"/>
          <w:szCs w:val="24"/>
          <w:u w:color="000000"/>
        </w:rPr>
        <w:t>ond</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nts</w:t>
      </w:r>
    </w:p>
    <w:p w:rsidR="00CD0596" w:rsidRPr="00CF3123" w14:paraId="4F37EE88" w14:textId="77777777">
      <w:pPr>
        <w:spacing w:before="12" w:after="0" w:line="240" w:lineRule="exact"/>
        <w:rPr>
          <w:rFonts w:ascii="Times New Roman" w:hAnsi="Times New Roman" w:cs="Times New Roman"/>
          <w:sz w:val="24"/>
          <w:szCs w:val="24"/>
        </w:rPr>
      </w:pPr>
    </w:p>
    <w:p w:rsidR="00CD0596" w:rsidRPr="00CF3123" w:rsidP="00C92B89" w14:paraId="2FC6C541" w14:textId="77777777">
      <w:pPr>
        <w:spacing w:before="29" w:after="0" w:line="240" w:lineRule="auto"/>
        <w:ind w:right="545"/>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No p</w:t>
      </w:r>
      <w:r w:rsidRPr="00CF3123">
        <w:rPr>
          <w:rFonts w:ascii="Times New Roman" w:eastAsia="Times New Roman" w:hAnsi="Times New Roman" w:cs="Times New Roman"/>
          <w:spacing w:val="3"/>
          <w:sz w:val="24"/>
          <w:szCs w:val="24"/>
        </w:rPr>
        <w:t>a</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nts or</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ifts wi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 xml:space="preserve">l be </w:t>
      </w:r>
      <w:r w:rsidRPr="00CF3123">
        <w:rPr>
          <w:rFonts w:ascii="Times New Roman" w:eastAsia="Times New Roman" w:hAnsi="Times New Roman" w:cs="Times New Roman"/>
          <w:spacing w:val="-3"/>
          <w:sz w:val="24"/>
          <w:szCs w:val="24"/>
        </w:rPr>
        <w:t>g</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 to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spond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nts</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to en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ourage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their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spo</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to a</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y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qu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 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2"/>
          <w:sz w:val="24"/>
          <w:szCs w:val="24"/>
        </w:rPr>
        <w:t>f</w:t>
      </w:r>
      <w:r w:rsidRPr="00CF3123">
        <w:rPr>
          <w:rFonts w:ascii="Times New Roman" w:eastAsia="Times New Roman" w:hAnsi="Times New Roman" w:cs="Times New Roman"/>
          <w:sz w:val="24"/>
          <w:szCs w:val="24"/>
        </w:rPr>
        <w:t>orm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 </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this cont</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ol nu</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w:t>
      </w:r>
    </w:p>
    <w:p w:rsidR="00CD0596" w:rsidRPr="00CF3123" w14:paraId="778A0D07" w14:textId="77777777">
      <w:pPr>
        <w:spacing w:before="16" w:after="0" w:line="260" w:lineRule="exact"/>
        <w:rPr>
          <w:rFonts w:ascii="Times New Roman" w:hAnsi="Times New Roman" w:cs="Times New Roman"/>
          <w:sz w:val="24"/>
          <w:szCs w:val="24"/>
        </w:rPr>
      </w:pPr>
    </w:p>
    <w:p w:rsidR="00CD0596" w:rsidRPr="00CF3123" w14:paraId="0622AB26" w14:textId="77777777">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10.</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position w:val="-1"/>
          <w:sz w:val="24"/>
          <w:szCs w:val="24"/>
          <w:u w:color="000000"/>
        </w:rPr>
        <w:t>Confid</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nt</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l</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spacing w:val="3"/>
          <w:position w:val="-1"/>
          <w:sz w:val="24"/>
          <w:szCs w:val="24"/>
          <w:u w:color="000000"/>
        </w:rPr>
        <w:t>t</w:t>
      </w:r>
      <w:r w:rsidRPr="00CF3123">
        <w:rPr>
          <w:rFonts w:ascii="Times New Roman" w:eastAsia="Times New Roman" w:hAnsi="Times New Roman" w:cs="Times New Roman"/>
          <w:position w:val="-1"/>
          <w:sz w:val="24"/>
          <w:szCs w:val="24"/>
          <w:u w:color="000000"/>
        </w:rPr>
        <w:t>y</w:t>
      </w:r>
    </w:p>
    <w:p w:rsidR="00CD0596" w:rsidRPr="00CF3123" w14:paraId="7B0C8FF7" w14:textId="77777777">
      <w:pPr>
        <w:spacing w:before="12" w:after="0" w:line="240" w:lineRule="exact"/>
        <w:rPr>
          <w:rFonts w:ascii="Times New Roman" w:hAnsi="Times New Roman" w:cs="Times New Roman"/>
          <w:sz w:val="24"/>
          <w:szCs w:val="24"/>
        </w:rPr>
      </w:pPr>
    </w:p>
    <w:p w:rsidR="00CD0596" w:rsidRPr="00CF3123" w:rsidP="00C92B89" w14:paraId="2BFBFBA8" w14:textId="77777777">
      <w:pPr>
        <w:spacing w:before="29" w:after="0" w:line="240" w:lineRule="auto"/>
        <w:ind w:right="-2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tors wi</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l sa</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u</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rd</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ll</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prot</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colle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ted.</w:t>
      </w:r>
    </w:p>
    <w:p w:rsidR="00CD0596" w:rsidRPr="00CF3123" w14:paraId="7CF2187F" w14:textId="77777777">
      <w:pPr>
        <w:spacing w:before="17" w:after="0" w:line="260" w:lineRule="exact"/>
        <w:rPr>
          <w:rFonts w:ascii="Times New Roman" w:hAnsi="Times New Roman" w:cs="Times New Roman"/>
          <w:sz w:val="24"/>
          <w:szCs w:val="24"/>
        </w:rPr>
      </w:pPr>
    </w:p>
    <w:p w:rsidR="00CD0596" w:rsidRPr="00CF3123" w14:paraId="6EA2B060" w14:textId="77777777">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11.</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1"/>
          <w:position w:val="-1"/>
          <w:sz w:val="24"/>
          <w:szCs w:val="24"/>
          <w:u w:color="000000"/>
        </w:rPr>
        <w:t>S</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nsi</w:t>
      </w:r>
      <w:r w:rsidRPr="00CF3123">
        <w:rPr>
          <w:rFonts w:ascii="Times New Roman" w:eastAsia="Times New Roman" w:hAnsi="Times New Roman" w:cs="Times New Roman"/>
          <w:spacing w:val="1"/>
          <w:position w:val="-1"/>
          <w:sz w:val="24"/>
          <w:szCs w:val="24"/>
          <w:u w:color="000000"/>
        </w:rPr>
        <w:t>t</w:t>
      </w:r>
      <w:r w:rsidRPr="00CF3123">
        <w:rPr>
          <w:rFonts w:ascii="Times New Roman" w:eastAsia="Times New Roman" w:hAnsi="Times New Roman" w:cs="Times New Roman"/>
          <w:position w:val="-1"/>
          <w:sz w:val="24"/>
          <w:szCs w:val="24"/>
          <w:u w:color="000000"/>
        </w:rPr>
        <w:t xml:space="preserve">ive </w:t>
      </w:r>
      <w:r w:rsidRPr="00CF3123">
        <w:rPr>
          <w:rFonts w:ascii="Times New Roman" w:eastAsia="Times New Roman" w:hAnsi="Times New Roman" w:cs="Times New Roman"/>
          <w:spacing w:val="-1"/>
          <w:position w:val="-1"/>
          <w:sz w:val="24"/>
          <w:szCs w:val="24"/>
          <w:u w:color="000000"/>
        </w:rPr>
        <w:t>Q</w:t>
      </w:r>
      <w:r w:rsidRPr="00CF3123">
        <w:rPr>
          <w:rFonts w:ascii="Times New Roman" w:eastAsia="Times New Roman" w:hAnsi="Times New Roman" w:cs="Times New Roman"/>
          <w:position w:val="-1"/>
          <w:sz w:val="24"/>
          <w:szCs w:val="24"/>
          <w:u w:color="000000"/>
        </w:rPr>
        <w:t>u</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st</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position w:val="-1"/>
          <w:sz w:val="24"/>
          <w:szCs w:val="24"/>
          <w:u w:color="000000"/>
        </w:rPr>
        <w:t>ons</w:t>
      </w:r>
    </w:p>
    <w:p w:rsidR="00CD0596" w:rsidRPr="00CF3123" w14:paraId="725556F9" w14:textId="77777777">
      <w:pPr>
        <w:spacing w:before="12" w:after="0" w:line="240" w:lineRule="exact"/>
        <w:rPr>
          <w:rFonts w:ascii="Times New Roman" w:hAnsi="Times New Roman" w:cs="Times New Roman"/>
          <w:sz w:val="24"/>
          <w:szCs w:val="24"/>
        </w:rPr>
      </w:pPr>
    </w:p>
    <w:p w:rsidR="00CD0596" w:rsidRPr="00CF3123" w:rsidP="00C92B89" w14:paraId="4EF67149" w14:textId="77777777">
      <w:pPr>
        <w:spacing w:before="29" w:after="0" w:line="240" w:lineRule="auto"/>
        <w:ind w:right="-2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no q</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ons of 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nsi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ive 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tur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w:t>
      </w:r>
    </w:p>
    <w:p w:rsidR="00CD0596" w:rsidRPr="00CF3123" w14:paraId="5F64EDD6" w14:textId="77777777">
      <w:pPr>
        <w:spacing w:before="16" w:after="0" w:line="260" w:lineRule="exact"/>
        <w:rPr>
          <w:rFonts w:ascii="Times New Roman" w:hAnsi="Times New Roman" w:cs="Times New Roman"/>
          <w:sz w:val="24"/>
          <w:szCs w:val="24"/>
        </w:rPr>
      </w:pPr>
    </w:p>
    <w:p w:rsidR="00CD0596" w:rsidRPr="00CF3123" w14:paraId="3E050F4C" w14:textId="77777777">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12.</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2"/>
          <w:position w:val="-1"/>
          <w:sz w:val="24"/>
          <w:szCs w:val="24"/>
          <w:u w:color="000000"/>
        </w:rPr>
        <w:t>B</w:t>
      </w:r>
      <w:r w:rsidRPr="00CF3123">
        <w:rPr>
          <w:rFonts w:ascii="Times New Roman" w:eastAsia="Times New Roman" w:hAnsi="Times New Roman" w:cs="Times New Roman"/>
          <w:position w:val="-1"/>
          <w:sz w:val="24"/>
          <w:szCs w:val="24"/>
          <w:u w:color="000000"/>
        </w:rPr>
        <w:t>urd</w:t>
      </w:r>
      <w:r w:rsidRPr="00CF3123">
        <w:rPr>
          <w:rFonts w:ascii="Times New Roman" w:eastAsia="Times New Roman" w:hAnsi="Times New Roman" w:cs="Times New Roman"/>
          <w:spacing w:val="-2"/>
          <w:position w:val="-1"/>
          <w:sz w:val="24"/>
          <w:szCs w:val="24"/>
          <w:u w:color="000000"/>
        </w:rPr>
        <w:t>e</w:t>
      </w:r>
      <w:r w:rsidRPr="00CF3123">
        <w:rPr>
          <w:rFonts w:ascii="Times New Roman" w:eastAsia="Times New Roman" w:hAnsi="Times New Roman" w:cs="Times New Roman"/>
          <w:position w:val="-1"/>
          <w:sz w:val="24"/>
          <w:szCs w:val="24"/>
          <w:u w:color="000000"/>
        </w:rPr>
        <w:t>n Est</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position w:val="-1"/>
          <w:sz w:val="24"/>
          <w:szCs w:val="24"/>
          <w:u w:color="000000"/>
        </w:rPr>
        <w:t>mate</w:t>
      </w:r>
    </w:p>
    <w:p w:rsidR="00CD0596" w:rsidRPr="00CF3123" w14:paraId="6328A74E" w14:textId="77777777">
      <w:pPr>
        <w:spacing w:before="12" w:after="0" w:line="240" w:lineRule="exact"/>
        <w:rPr>
          <w:rFonts w:ascii="Times New Roman" w:hAnsi="Times New Roman" w:cs="Times New Roman"/>
          <w:sz w:val="24"/>
          <w:szCs w:val="24"/>
        </w:rPr>
      </w:pPr>
    </w:p>
    <w:p w:rsidR="00CD0596" w:rsidRPr="00CF3123" w:rsidP="00C92B89" w14:paraId="29A74D3B" w14:textId="77777777">
      <w:pPr>
        <w:spacing w:before="29" w:after="0" w:line="240" w:lineRule="auto"/>
        <w:ind w:right="54"/>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 xml:space="preserve">As mentioned earlier, Medicare providers/suppliers are expected to maintain records to support their request for Medicare payment. </w:t>
      </w:r>
      <w:r w:rsidRPr="00CF3123" w:rsidR="000C451E">
        <w:rPr>
          <w:rFonts w:ascii="Times New Roman" w:eastAsia="Times New Roman" w:hAnsi="Times New Roman" w:cs="Times New Roman"/>
          <w:sz w:val="24"/>
          <w:szCs w:val="24"/>
        </w:rPr>
        <w:t>The</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bur</w:t>
      </w:r>
      <w:r w:rsidRPr="00CF3123" w:rsidR="000C451E">
        <w:rPr>
          <w:rFonts w:ascii="Times New Roman" w:eastAsia="Times New Roman" w:hAnsi="Times New Roman" w:cs="Times New Roman"/>
          <w:spacing w:val="-1"/>
          <w:sz w:val="24"/>
          <w:szCs w:val="24"/>
        </w:rPr>
        <w:t>de</w:t>
      </w:r>
      <w:r w:rsidRPr="00CF3123" w:rsidR="000C451E">
        <w:rPr>
          <w:rFonts w:ascii="Times New Roman" w:eastAsia="Times New Roman" w:hAnsi="Times New Roman" w:cs="Times New Roman"/>
          <w:sz w:val="24"/>
          <w:szCs w:val="24"/>
        </w:rPr>
        <w:t>n</w:t>
      </w:r>
      <w:r w:rsidRPr="00CF3123" w:rsidR="000C451E">
        <w:rPr>
          <w:rFonts w:ascii="Times New Roman" w:eastAsia="Times New Roman" w:hAnsi="Times New Roman" w:cs="Times New Roman"/>
          <w:spacing w:val="2"/>
          <w:sz w:val="24"/>
          <w:szCs w:val="24"/>
        </w:rPr>
        <w:t xml:space="preserve"> </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ssoci</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ted w</w:t>
      </w:r>
      <w:r w:rsidRPr="00CF3123" w:rsidR="000C451E">
        <w:rPr>
          <w:rFonts w:ascii="Times New Roman" w:eastAsia="Times New Roman" w:hAnsi="Times New Roman" w:cs="Times New Roman"/>
          <w:spacing w:val="2"/>
          <w:sz w:val="24"/>
          <w:szCs w:val="24"/>
        </w:rPr>
        <w:t>i</w:t>
      </w:r>
      <w:r w:rsidRPr="00CF3123" w:rsidR="000C451E">
        <w:rPr>
          <w:rFonts w:ascii="Times New Roman" w:eastAsia="Times New Roman" w:hAnsi="Times New Roman" w:cs="Times New Roman"/>
          <w:sz w:val="24"/>
          <w:szCs w:val="24"/>
        </w:rPr>
        <w:t>th</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pr</w:t>
      </w:r>
      <w:r w:rsidRPr="00CF3123" w:rsidR="000C451E">
        <w:rPr>
          <w:rFonts w:ascii="Times New Roman" w:eastAsia="Times New Roman" w:hAnsi="Times New Roman" w:cs="Times New Roman"/>
          <w:spacing w:val="-2"/>
          <w:sz w:val="24"/>
          <w:szCs w:val="24"/>
        </w:rPr>
        <w:t>e</w:t>
      </w:r>
      <w:r w:rsidRPr="00CF3123" w:rsidR="000C451E">
        <w:rPr>
          <w:rFonts w:ascii="Times New Roman" w:eastAsia="Times New Roman" w:hAnsi="Times New Roman" w:cs="Times New Roman"/>
          <w:sz w:val="24"/>
          <w:szCs w:val="24"/>
        </w:rPr>
        <w:t>p</w:t>
      </w:r>
      <w:r w:rsidRPr="00CF3123" w:rsidR="000C451E">
        <w:rPr>
          <w:rFonts w:ascii="Times New Roman" w:eastAsia="Times New Roman" w:hAnsi="Times New Roman" w:cs="Times New Roman"/>
          <w:spacing w:val="4"/>
          <w:sz w:val="24"/>
          <w:szCs w:val="24"/>
        </w:rPr>
        <w:t>a</w:t>
      </w:r>
      <w:r w:rsidRPr="00CF3123" w:rsidR="000C451E">
        <w:rPr>
          <w:rFonts w:ascii="Times New Roman" w:eastAsia="Times New Roman" w:hAnsi="Times New Roman" w:cs="Times New Roman"/>
          <w:spacing w:val="-5"/>
          <w:sz w:val="24"/>
          <w:szCs w:val="24"/>
        </w:rPr>
        <w:t>y</w:t>
      </w:r>
      <w:r w:rsidRPr="00CF3123" w:rsidR="000C451E">
        <w:rPr>
          <w:rFonts w:ascii="Times New Roman" w:eastAsia="Times New Roman" w:hAnsi="Times New Roman" w:cs="Times New Roman"/>
          <w:sz w:val="24"/>
          <w:szCs w:val="24"/>
        </w:rPr>
        <w:t xml:space="preserve">ment </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view</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 xml:space="preserve">is </w:t>
      </w:r>
      <w:r w:rsidRPr="00CF3123" w:rsidR="000C451E">
        <w:rPr>
          <w:rFonts w:ascii="Times New Roman" w:eastAsia="Times New Roman" w:hAnsi="Times New Roman" w:cs="Times New Roman"/>
          <w:spacing w:val="1"/>
          <w:sz w:val="24"/>
          <w:szCs w:val="24"/>
        </w:rPr>
        <w:t>t</w:t>
      </w:r>
      <w:r w:rsidRPr="00CF3123" w:rsidR="000C451E">
        <w:rPr>
          <w:rFonts w:ascii="Times New Roman" w:eastAsia="Times New Roman" w:hAnsi="Times New Roman" w:cs="Times New Roman"/>
          <w:sz w:val="24"/>
          <w:szCs w:val="24"/>
        </w:rPr>
        <w:t>he</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t</w:t>
      </w:r>
      <w:r w:rsidRPr="00CF3123" w:rsidR="000C451E">
        <w:rPr>
          <w:rFonts w:ascii="Times New Roman" w:eastAsia="Times New Roman" w:hAnsi="Times New Roman" w:cs="Times New Roman"/>
          <w:spacing w:val="1"/>
          <w:sz w:val="24"/>
          <w:szCs w:val="24"/>
        </w:rPr>
        <w:t>i</w:t>
      </w:r>
      <w:r w:rsidRPr="00CF3123" w:rsidR="000C451E">
        <w:rPr>
          <w:rFonts w:ascii="Times New Roman" w:eastAsia="Times New Roman" w:hAnsi="Times New Roman" w:cs="Times New Roman"/>
          <w:sz w:val="24"/>
          <w:szCs w:val="24"/>
        </w:rPr>
        <w:t xml:space="preserve">me </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 xml:space="preserve">nd </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pacing w:val="1"/>
          <w:sz w:val="24"/>
          <w:szCs w:val="24"/>
        </w:rPr>
        <w:t>f</w:t>
      </w:r>
      <w:r w:rsidRPr="00CF3123" w:rsidR="000C451E">
        <w:rPr>
          <w:rFonts w:ascii="Times New Roman" w:eastAsia="Times New Roman" w:hAnsi="Times New Roman" w:cs="Times New Roman"/>
          <w:sz w:val="24"/>
          <w:szCs w:val="24"/>
        </w:rPr>
        <w:t>fo</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z w:val="24"/>
          <w:szCs w:val="24"/>
        </w:rPr>
        <w:t>t ne</w:t>
      </w:r>
      <w:r w:rsidRPr="00CF3123" w:rsidR="000C451E">
        <w:rPr>
          <w:rFonts w:ascii="Times New Roman" w:eastAsia="Times New Roman" w:hAnsi="Times New Roman" w:cs="Times New Roman"/>
          <w:spacing w:val="1"/>
          <w:sz w:val="24"/>
          <w:szCs w:val="24"/>
        </w:rPr>
        <w:t>c</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s</w:t>
      </w:r>
      <w:r w:rsidRPr="00CF3123" w:rsidR="000C451E">
        <w:rPr>
          <w:rFonts w:ascii="Times New Roman" w:eastAsia="Times New Roman" w:hAnsi="Times New Roman" w:cs="Times New Roman"/>
          <w:spacing w:val="3"/>
          <w:sz w:val="24"/>
          <w:szCs w:val="24"/>
        </w:rPr>
        <w:t>s</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pacing w:val="4"/>
          <w:sz w:val="24"/>
          <w:szCs w:val="24"/>
        </w:rPr>
        <w:t>r</w:t>
      </w:r>
      <w:r w:rsidRPr="00CF3123" w:rsidR="000C451E">
        <w:rPr>
          <w:rFonts w:ascii="Times New Roman" w:eastAsia="Times New Roman" w:hAnsi="Times New Roman" w:cs="Times New Roman"/>
          <w:sz w:val="24"/>
          <w:szCs w:val="24"/>
        </w:rPr>
        <w:t>y</w:t>
      </w:r>
      <w:r w:rsidRPr="00CF3123" w:rsidR="000C451E">
        <w:rPr>
          <w:rFonts w:ascii="Times New Roman" w:eastAsia="Times New Roman" w:hAnsi="Times New Roman" w:cs="Times New Roman"/>
          <w:spacing w:val="-5"/>
          <w:sz w:val="24"/>
          <w:szCs w:val="24"/>
        </w:rPr>
        <w:t xml:space="preserve"> </w:t>
      </w:r>
      <w:r w:rsidRPr="00CF3123" w:rsidR="000C451E">
        <w:rPr>
          <w:rFonts w:ascii="Times New Roman" w:eastAsia="Times New Roman" w:hAnsi="Times New Roman" w:cs="Times New Roman"/>
          <w:sz w:val="24"/>
          <w:szCs w:val="24"/>
        </w:rPr>
        <w:t>for</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the provid</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r/supplier</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of s</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rvi</w:t>
      </w:r>
      <w:r w:rsidRPr="00CF3123" w:rsidR="000C451E">
        <w:rPr>
          <w:rFonts w:ascii="Times New Roman" w:eastAsia="Times New Roman" w:hAnsi="Times New Roman" w:cs="Times New Roman"/>
          <w:spacing w:val="-1"/>
          <w:sz w:val="24"/>
          <w:szCs w:val="24"/>
        </w:rPr>
        <w:t>ce</w:t>
      </w:r>
      <w:r w:rsidRPr="00CF3123" w:rsidR="000C451E">
        <w:rPr>
          <w:rFonts w:ascii="Times New Roman" w:eastAsia="Times New Roman" w:hAnsi="Times New Roman" w:cs="Times New Roman"/>
          <w:sz w:val="24"/>
          <w:szCs w:val="24"/>
        </w:rPr>
        <w:t xml:space="preserve">s to </w:t>
      </w:r>
      <w:r w:rsidRPr="00CF3123">
        <w:rPr>
          <w:rFonts w:ascii="Times New Roman" w:eastAsia="Times New Roman" w:hAnsi="Times New Roman" w:cs="Times New Roman"/>
          <w:spacing w:val="1"/>
          <w:sz w:val="24"/>
          <w:szCs w:val="24"/>
        </w:rPr>
        <w:t xml:space="preserve">gather </w:t>
      </w:r>
      <w:r w:rsidRPr="00CF3123" w:rsidR="000C451E">
        <w:rPr>
          <w:rFonts w:ascii="Times New Roman" w:eastAsia="Times New Roman" w:hAnsi="Times New Roman" w:cs="Times New Roman"/>
          <w:sz w:val="24"/>
          <w:szCs w:val="24"/>
        </w:rPr>
        <w:t>the suppo</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z w:val="24"/>
          <w:szCs w:val="24"/>
        </w:rPr>
        <w:t>t</w:t>
      </w:r>
      <w:r w:rsidRPr="00CF3123" w:rsidR="000C451E">
        <w:rPr>
          <w:rFonts w:ascii="Times New Roman" w:eastAsia="Times New Roman" w:hAnsi="Times New Roman" w:cs="Times New Roman"/>
          <w:spacing w:val="1"/>
          <w:sz w:val="24"/>
          <w:szCs w:val="24"/>
        </w:rPr>
        <w:t>i</w:t>
      </w:r>
      <w:r w:rsidRPr="00CF3123" w:rsidR="000C451E">
        <w:rPr>
          <w:rFonts w:ascii="Times New Roman" w:eastAsia="Times New Roman" w:hAnsi="Times New Roman" w:cs="Times New Roman"/>
          <w:sz w:val="24"/>
          <w:szCs w:val="24"/>
        </w:rPr>
        <w:t>ng</w:t>
      </w:r>
      <w:r w:rsidRPr="00CF3123" w:rsidR="000C451E">
        <w:rPr>
          <w:rFonts w:ascii="Times New Roman" w:eastAsia="Times New Roman" w:hAnsi="Times New Roman" w:cs="Times New Roman"/>
          <w:spacing w:val="-2"/>
          <w:sz w:val="24"/>
          <w:szCs w:val="24"/>
        </w:rPr>
        <w:t xml:space="preserve"> </w:t>
      </w:r>
      <w:r w:rsidRPr="00CF3123" w:rsidR="000C451E">
        <w:rPr>
          <w:rFonts w:ascii="Times New Roman" w:eastAsia="Times New Roman" w:hAnsi="Times New Roman" w:cs="Times New Roman"/>
          <w:sz w:val="24"/>
          <w:szCs w:val="24"/>
        </w:rPr>
        <w:t>do</w:t>
      </w:r>
      <w:r w:rsidRPr="00CF3123" w:rsidR="000C451E">
        <w:rPr>
          <w:rFonts w:ascii="Times New Roman" w:eastAsia="Times New Roman" w:hAnsi="Times New Roman" w:cs="Times New Roman"/>
          <w:spacing w:val="1"/>
          <w:sz w:val="24"/>
          <w:szCs w:val="24"/>
        </w:rPr>
        <w:t>c</w:t>
      </w:r>
      <w:r w:rsidRPr="00CF3123" w:rsidR="000C451E">
        <w:rPr>
          <w:rFonts w:ascii="Times New Roman" w:eastAsia="Times New Roman" w:hAnsi="Times New Roman" w:cs="Times New Roman"/>
          <w:sz w:val="24"/>
          <w:szCs w:val="24"/>
        </w:rPr>
        <w:t>ument</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t</w:t>
      </w:r>
      <w:r w:rsidRPr="00CF3123" w:rsidR="000C451E">
        <w:rPr>
          <w:rFonts w:ascii="Times New Roman" w:eastAsia="Times New Roman" w:hAnsi="Times New Roman" w:cs="Times New Roman"/>
          <w:spacing w:val="1"/>
          <w:sz w:val="24"/>
          <w:szCs w:val="24"/>
        </w:rPr>
        <w:t>i</w:t>
      </w:r>
      <w:r w:rsidRPr="00CF3123" w:rsidR="000C451E">
        <w:rPr>
          <w:rFonts w:ascii="Times New Roman" w:eastAsia="Times New Roman" w:hAnsi="Times New Roman" w:cs="Times New Roman"/>
          <w:sz w:val="24"/>
          <w:szCs w:val="24"/>
        </w:rPr>
        <w:t>on</w:t>
      </w:r>
      <w:r w:rsidRPr="00CF3123" w:rsidR="000C451E">
        <w:rPr>
          <w:rFonts w:ascii="Times New Roman" w:eastAsia="Times New Roman" w:hAnsi="Times New Roman" w:cs="Times New Roman"/>
          <w:spacing w:val="3"/>
          <w:sz w:val="24"/>
          <w:szCs w:val="24"/>
        </w:rPr>
        <w:t xml:space="preserve"> </w:t>
      </w:r>
      <w:r w:rsidRPr="00CF3123" w:rsidR="000C451E">
        <w:rPr>
          <w:rFonts w:ascii="Times New Roman" w:eastAsia="Times New Roman" w:hAnsi="Times New Roman" w:cs="Times New Roman"/>
          <w:sz w:val="24"/>
          <w:szCs w:val="24"/>
        </w:rPr>
        <w:t>for</w:t>
      </w:r>
      <w:r w:rsidRPr="00CF3123" w:rsidR="00C92B89">
        <w:rPr>
          <w:rFonts w:ascii="Times New Roman" w:eastAsia="Times New Roman" w:hAnsi="Times New Roman" w:cs="Times New Roman"/>
          <w:sz w:val="24"/>
          <w:szCs w:val="24"/>
        </w:rPr>
        <w:t xml:space="preserve"> </w:t>
      </w:r>
      <w:r w:rsidRPr="00CF3123" w:rsidR="000C451E">
        <w:rPr>
          <w:rFonts w:ascii="Times New Roman" w:eastAsia="Times New Roman" w:hAnsi="Times New Roman" w:cs="Times New Roman"/>
          <w:sz w:val="24"/>
          <w:szCs w:val="24"/>
        </w:rPr>
        <w:t>the M</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dic</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z w:val="24"/>
          <w:szCs w:val="24"/>
        </w:rPr>
        <w:t>e</w:t>
      </w:r>
      <w:r w:rsidRPr="00CF3123" w:rsidR="000C451E">
        <w:rPr>
          <w:rFonts w:ascii="Times New Roman" w:eastAsia="Times New Roman" w:hAnsi="Times New Roman" w:cs="Times New Roman"/>
          <w:spacing w:val="-1"/>
          <w:sz w:val="24"/>
          <w:szCs w:val="24"/>
        </w:rPr>
        <w:t xml:space="preserve"> c</w:t>
      </w:r>
      <w:r w:rsidRPr="00CF3123" w:rsidR="000C451E">
        <w:rPr>
          <w:rFonts w:ascii="Times New Roman" w:eastAsia="Times New Roman" w:hAnsi="Times New Roman" w:cs="Times New Roman"/>
          <w:sz w:val="24"/>
          <w:szCs w:val="24"/>
        </w:rPr>
        <w:t>laim</w:t>
      </w:r>
      <w:r w:rsidRPr="00CF3123" w:rsidR="000C451E">
        <w:rPr>
          <w:rFonts w:ascii="Times New Roman" w:eastAsia="Times New Roman" w:hAnsi="Times New Roman" w:cs="Times New Roman"/>
          <w:spacing w:val="1"/>
          <w:sz w:val="24"/>
          <w:szCs w:val="24"/>
        </w:rPr>
        <w:t xml:space="preserve"> as indicated in the ADR letter </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 xml:space="preserve">nd </w:t>
      </w:r>
      <w:r w:rsidRPr="00CF3123" w:rsidR="000C451E">
        <w:rPr>
          <w:rFonts w:ascii="Times New Roman" w:eastAsia="Times New Roman" w:hAnsi="Times New Roman" w:cs="Times New Roman"/>
          <w:spacing w:val="3"/>
          <w:sz w:val="24"/>
          <w:szCs w:val="24"/>
        </w:rPr>
        <w:t>t</w:t>
      </w:r>
      <w:r w:rsidRPr="00CF3123" w:rsidR="000C451E">
        <w:rPr>
          <w:rFonts w:ascii="Times New Roman" w:eastAsia="Times New Roman" w:hAnsi="Times New Roman" w:cs="Times New Roman"/>
          <w:sz w:val="24"/>
          <w:szCs w:val="24"/>
        </w:rPr>
        <w:t>o fo</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z w:val="24"/>
          <w:szCs w:val="24"/>
        </w:rPr>
        <w:t>w</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rd the</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mat</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r</w:t>
      </w:r>
      <w:r w:rsidRPr="00CF3123" w:rsidR="000C451E">
        <w:rPr>
          <w:rFonts w:ascii="Times New Roman" w:eastAsia="Times New Roman" w:hAnsi="Times New Roman" w:cs="Times New Roman"/>
          <w:spacing w:val="2"/>
          <w:sz w:val="24"/>
          <w:szCs w:val="24"/>
        </w:rPr>
        <w:t>i</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 xml:space="preserve">ls </w:t>
      </w:r>
      <w:r w:rsidRPr="00CF3123" w:rsidR="000C451E">
        <w:rPr>
          <w:rFonts w:ascii="Times New Roman" w:eastAsia="Times New Roman" w:hAnsi="Times New Roman" w:cs="Times New Roman"/>
          <w:spacing w:val="1"/>
          <w:sz w:val="24"/>
          <w:szCs w:val="24"/>
        </w:rPr>
        <w:t>t</w:t>
      </w:r>
      <w:r w:rsidRPr="00CF3123" w:rsidR="000C451E">
        <w:rPr>
          <w:rFonts w:ascii="Times New Roman" w:eastAsia="Times New Roman" w:hAnsi="Times New Roman" w:cs="Times New Roman"/>
          <w:sz w:val="24"/>
          <w:szCs w:val="24"/>
        </w:rPr>
        <w:t>o</w:t>
      </w:r>
      <w:r w:rsidRPr="00CF3123" w:rsidR="000C451E">
        <w:rPr>
          <w:rFonts w:ascii="Times New Roman" w:eastAsia="Times New Roman" w:hAnsi="Times New Roman" w:cs="Times New Roman"/>
          <w:spacing w:val="2"/>
          <w:sz w:val="24"/>
          <w:szCs w:val="24"/>
        </w:rPr>
        <w:t xml:space="preserve"> </w:t>
      </w:r>
      <w:r w:rsidRPr="00CF3123" w:rsidR="000C451E">
        <w:rPr>
          <w:rFonts w:ascii="Times New Roman" w:eastAsia="Times New Roman" w:hAnsi="Times New Roman" w:cs="Times New Roman"/>
          <w:sz w:val="24"/>
          <w:szCs w:val="24"/>
        </w:rPr>
        <w:t>the M</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dic</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z w:val="24"/>
          <w:szCs w:val="24"/>
        </w:rPr>
        <w:t>e</w:t>
      </w:r>
      <w:r w:rsidRPr="00CF3123" w:rsidR="000C451E">
        <w:rPr>
          <w:rFonts w:ascii="Times New Roman" w:eastAsia="Times New Roman" w:hAnsi="Times New Roman" w:cs="Times New Roman"/>
          <w:spacing w:val="-1"/>
          <w:sz w:val="24"/>
          <w:szCs w:val="24"/>
        </w:rPr>
        <w:t xml:space="preserve"> c</w:t>
      </w:r>
      <w:r w:rsidRPr="00CF3123" w:rsidR="000C451E">
        <w:rPr>
          <w:rFonts w:ascii="Times New Roman" w:eastAsia="Times New Roman" w:hAnsi="Times New Roman" w:cs="Times New Roman"/>
          <w:sz w:val="24"/>
          <w:szCs w:val="24"/>
        </w:rPr>
        <w:t>ont</w:t>
      </w:r>
      <w:r w:rsidRPr="00CF3123" w:rsidR="000C451E">
        <w:rPr>
          <w:rFonts w:ascii="Times New Roman" w:eastAsia="Times New Roman" w:hAnsi="Times New Roman" w:cs="Times New Roman"/>
          <w:spacing w:val="2"/>
          <w:sz w:val="24"/>
          <w:szCs w:val="24"/>
        </w:rPr>
        <w:t>r</w:t>
      </w:r>
      <w:r w:rsidRPr="00CF3123" w:rsidR="000C451E">
        <w:rPr>
          <w:rFonts w:ascii="Times New Roman" w:eastAsia="Times New Roman" w:hAnsi="Times New Roman" w:cs="Times New Roman"/>
          <w:spacing w:val="-1"/>
          <w:sz w:val="24"/>
          <w:szCs w:val="24"/>
        </w:rPr>
        <w:t>ac</w:t>
      </w:r>
      <w:r w:rsidRPr="00CF3123" w:rsidR="000C451E">
        <w:rPr>
          <w:rFonts w:ascii="Times New Roman" w:eastAsia="Times New Roman" w:hAnsi="Times New Roman" w:cs="Times New Roman"/>
          <w:sz w:val="24"/>
          <w:szCs w:val="24"/>
        </w:rPr>
        <w:t>t</w:t>
      </w:r>
      <w:r w:rsidRPr="00CF3123" w:rsidR="000C451E">
        <w:rPr>
          <w:rFonts w:ascii="Times New Roman" w:eastAsia="Times New Roman" w:hAnsi="Times New Roman" w:cs="Times New Roman"/>
          <w:spacing w:val="3"/>
          <w:sz w:val="24"/>
          <w:szCs w:val="24"/>
        </w:rPr>
        <w:t>o</w:t>
      </w:r>
      <w:r w:rsidRPr="00CF3123" w:rsidR="000C451E">
        <w:rPr>
          <w:rFonts w:ascii="Times New Roman" w:eastAsia="Times New Roman" w:hAnsi="Times New Roman" w:cs="Times New Roman"/>
          <w:sz w:val="24"/>
          <w:szCs w:val="24"/>
        </w:rPr>
        <w:t xml:space="preserve">r </w:t>
      </w:r>
      <w:r w:rsidRPr="00CF3123" w:rsidR="000C451E">
        <w:rPr>
          <w:rFonts w:ascii="Times New Roman" w:eastAsia="Times New Roman" w:hAnsi="Times New Roman" w:cs="Times New Roman"/>
          <w:spacing w:val="-1"/>
          <w:sz w:val="24"/>
          <w:szCs w:val="24"/>
        </w:rPr>
        <w:t>f</w:t>
      </w:r>
      <w:r w:rsidRPr="00CF3123" w:rsidR="000C451E">
        <w:rPr>
          <w:rFonts w:ascii="Times New Roman" w:eastAsia="Times New Roman" w:hAnsi="Times New Roman" w:cs="Times New Roman"/>
          <w:sz w:val="24"/>
          <w:szCs w:val="24"/>
        </w:rPr>
        <w:t xml:space="preserve">or </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vie</w:t>
      </w:r>
      <w:r w:rsidRPr="00CF3123" w:rsidR="000C451E">
        <w:rPr>
          <w:rFonts w:ascii="Times New Roman" w:eastAsia="Times New Roman" w:hAnsi="Times New Roman" w:cs="Times New Roman"/>
          <w:spacing w:val="-1"/>
          <w:sz w:val="24"/>
          <w:szCs w:val="24"/>
        </w:rPr>
        <w:t>w</w:t>
      </w:r>
      <w:r w:rsidRPr="00CF3123" w:rsidR="000C451E">
        <w:rPr>
          <w:rFonts w:ascii="Times New Roman" w:eastAsia="Times New Roman" w:hAnsi="Times New Roman" w:cs="Times New Roman"/>
          <w:sz w:val="24"/>
          <w:szCs w:val="24"/>
        </w:rPr>
        <w:t>.</w:t>
      </w:r>
      <w:r w:rsidRPr="00CF3123">
        <w:rPr>
          <w:rFonts w:ascii="Times New Roman" w:eastAsia="Times New Roman" w:hAnsi="Times New Roman" w:cs="Times New Roman"/>
          <w:sz w:val="24"/>
          <w:szCs w:val="24"/>
        </w:rPr>
        <w:t xml:space="preserve"> </w:t>
      </w:r>
    </w:p>
    <w:p w:rsidR="00EB5179" w:rsidP="00EB5179" w14:paraId="124A8782" w14:textId="77777777">
      <w:pPr>
        <w:spacing w:before="120" w:after="120" w:line="240" w:lineRule="auto"/>
        <w:ind w:right="20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CMS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 xml:space="preserve">ts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2"/>
          <w:sz w:val="24"/>
          <w:szCs w:val="24"/>
        </w:rPr>
        <w:t>i</w:t>
      </w:r>
      <w:r w:rsidRPr="00CF3123">
        <w:rPr>
          <w:rFonts w:ascii="Times New Roman" w:eastAsia="Times New Roman" w:hAnsi="Times New Roman" w:cs="Times New Roman"/>
          <w:sz w:val="24"/>
          <w:szCs w:val="24"/>
        </w:rPr>
        <w:t>s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wi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ral</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be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maintain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5"/>
          <w:sz w:val="24"/>
          <w:szCs w:val="24"/>
        </w:rPr>
        <w:t>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vide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s/supplie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 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norm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co</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z w:val="24"/>
          <w:szCs w:val="24"/>
        </w:rPr>
        <w:t>rse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of b</w:t>
      </w:r>
      <w:r w:rsidRPr="00CF3123">
        <w:rPr>
          <w:rFonts w:ascii="Times New Roman" w:eastAsia="Times New Roman" w:hAnsi="Times New Roman" w:cs="Times New Roman"/>
          <w:spacing w:val="-1"/>
          <w:sz w:val="24"/>
          <w:szCs w:val="24"/>
        </w:rPr>
        <w:t>u</w:t>
      </w:r>
      <w:r w:rsidRPr="00CF3123">
        <w:rPr>
          <w:rFonts w:ascii="Times New Roman" w:eastAsia="Times New Roman" w:hAnsi="Times New Roman" w:cs="Times New Roman"/>
          <w:sz w:val="24"/>
          <w:szCs w:val="24"/>
        </w:rPr>
        <w:t xml:space="preserve">siness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that </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 xml:space="preserve">his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wi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l be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di</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 xml:space="preserve">y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ble.  </w:t>
      </w:r>
    </w:p>
    <w:p w:rsidR="00CB2252" w:rsidRPr="00CF3123" w:rsidP="00EB5179" w14:paraId="503D4D1C" w14:textId="77777777">
      <w:pPr>
        <w:spacing w:before="120" w:after="120" w:line="240" w:lineRule="auto"/>
        <w:ind w:right="200"/>
        <w:rPr>
          <w:rFonts w:ascii="Times New Roman" w:eastAsia="Times New Roman" w:hAnsi="Times New Roman" w:cs="Times New Roman"/>
          <w:sz w:val="24"/>
          <w:szCs w:val="24"/>
        </w:rPr>
      </w:pPr>
    </w:p>
    <w:p w:rsidR="00CD0596" w:rsidRPr="00CF3123" w:rsidP="00EB5179" w14:paraId="5AC3FE91" w14:textId="77777777">
      <w:pPr>
        <w:spacing w:after="0" w:line="240" w:lineRule="auto"/>
        <w:ind w:right="200"/>
        <w:rPr>
          <w:rFonts w:ascii="Times New Roman" w:hAnsi="Times New Roman" w:cs="Times New Roman"/>
          <w:b/>
          <w:sz w:val="24"/>
          <w:szCs w:val="24"/>
        </w:rPr>
      </w:pPr>
      <w:r w:rsidRPr="00CF3123">
        <w:rPr>
          <w:rFonts w:ascii="Times New Roman" w:hAnsi="Times New Roman" w:cs="Times New Roman"/>
          <w:b/>
          <w:sz w:val="24"/>
          <w:szCs w:val="24"/>
        </w:rPr>
        <w:t>R</w:t>
      </w:r>
      <w:r w:rsidRPr="00CF3123">
        <w:rPr>
          <w:rFonts w:ascii="Times New Roman" w:hAnsi="Times New Roman" w:cs="Times New Roman"/>
          <w:b/>
          <w:spacing w:val="-1"/>
          <w:sz w:val="24"/>
          <w:szCs w:val="24"/>
        </w:rPr>
        <w:t>e</w:t>
      </w:r>
      <w:r w:rsidRPr="00CF3123">
        <w:rPr>
          <w:rFonts w:ascii="Times New Roman" w:hAnsi="Times New Roman" w:cs="Times New Roman"/>
          <w:b/>
          <w:sz w:val="24"/>
          <w:szCs w:val="24"/>
        </w:rPr>
        <w:t>view</w:t>
      </w:r>
      <w:r w:rsidRPr="00CF3123" w:rsidR="00882E4C">
        <w:rPr>
          <w:rFonts w:ascii="Times New Roman" w:hAnsi="Times New Roman" w:cs="Times New Roman"/>
          <w:b/>
          <w:sz w:val="24"/>
          <w:szCs w:val="24"/>
        </w:rPr>
        <w:t xml:space="preserve"> of Medical Records </w:t>
      </w:r>
    </w:p>
    <w:p w:rsidR="00CD0596" w:rsidRPr="00CF3123" w:rsidP="00341BFD" w14:paraId="2C09E0E3" w14:textId="77777777">
      <w:pPr>
        <w:pStyle w:val="NoSpacing"/>
        <w:rPr>
          <w:rFonts w:ascii="Times New Roman" w:hAnsi="Times New Roman" w:cs="Times New Roman"/>
          <w:sz w:val="24"/>
          <w:szCs w:val="24"/>
        </w:rPr>
      </w:pPr>
    </w:p>
    <w:p w:rsidR="00230758" w:rsidRPr="00CF3123" w:rsidP="00230758" w14:paraId="120520A3" w14:textId="77777777">
      <w:pPr>
        <w:spacing w:after="0" w:line="240" w:lineRule="auto"/>
        <w:ind w:right="140"/>
        <w:rPr>
          <w:rFonts w:ascii="Times New Roman" w:eastAsia="Times New Roman" w:hAnsi="Times New Roman" w:cs="Times New Roman"/>
          <w:sz w:val="24"/>
          <w:szCs w:val="24"/>
        </w:rPr>
      </w:pPr>
      <w:r w:rsidRPr="22E584E1">
        <w:rPr>
          <w:rFonts w:ascii="Times New Roman" w:eastAsia="Times New Roman" w:hAnsi="Times New Roman" w:cs="Times New Roman"/>
          <w:sz w:val="24"/>
          <w:szCs w:val="24"/>
        </w:rPr>
        <w:t xml:space="preserve">Currently, MACs are conducting primarily prepayment reviews following the TPE process.  The TPE review and education process includes a review of 20-40 claims followed by one-on-one, </w:t>
      </w:r>
      <w:r w:rsidR="00D17B87">
        <w:rPr>
          <w:rFonts w:ascii="Times New Roman" w:eastAsia="Times New Roman" w:hAnsi="Times New Roman" w:cs="Times New Roman"/>
          <w:sz w:val="24"/>
          <w:szCs w:val="24"/>
        </w:rPr>
        <w:t>claim</w:t>
      </w:r>
      <w:r w:rsidRPr="22E584E1">
        <w:rPr>
          <w:rFonts w:ascii="Times New Roman" w:eastAsia="Times New Roman" w:hAnsi="Times New Roman" w:cs="Times New Roman"/>
          <w:sz w:val="24"/>
          <w:szCs w:val="24"/>
        </w:rPr>
        <w:t>-specific education to address any errors identified in the providers/supplier’s reviewed claims. Providers/suppliers with moderate and high error rates in the first round of reviews</w:t>
      </w:r>
      <w:r w:rsidR="00D17B87">
        <w:rPr>
          <w:rFonts w:ascii="Times New Roman" w:eastAsia="Times New Roman" w:hAnsi="Times New Roman" w:cs="Times New Roman"/>
          <w:sz w:val="24"/>
          <w:szCs w:val="24"/>
        </w:rPr>
        <w:t xml:space="preserve"> </w:t>
      </w:r>
      <w:r w:rsidRPr="22E584E1">
        <w:rPr>
          <w:rFonts w:ascii="Times New Roman" w:eastAsia="Times New Roman" w:hAnsi="Times New Roman" w:cs="Times New Roman"/>
          <w:sz w:val="24"/>
          <w:szCs w:val="24"/>
        </w:rPr>
        <w:t xml:space="preserve">will </w:t>
      </w:r>
      <w:r w:rsidRPr="22E584E1">
        <w:rPr>
          <w:rFonts w:ascii="Times New Roman" w:eastAsia="Times New Roman" w:hAnsi="Times New Roman" w:cs="Times New Roman"/>
          <w:sz w:val="24"/>
          <w:szCs w:val="24"/>
        </w:rPr>
        <w:t>continue on</w:t>
      </w:r>
      <w:r w:rsidRPr="22E584E1">
        <w:rPr>
          <w:rFonts w:ascii="Times New Roman" w:eastAsia="Times New Roman" w:hAnsi="Times New Roman" w:cs="Times New Roman"/>
          <w:sz w:val="24"/>
          <w:szCs w:val="24"/>
        </w:rPr>
        <w:t xml:space="preserve"> to a second round of 20-40 reviews, followed by additional, </w:t>
      </w:r>
      <w:r w:rsidR="00D17B87">
        <w:rPr>
          <w:rFonts w:ascii="Times New Roman" w:eastAsia="Times New Roman" w:hAnsi="Times New Roman" w:cs="Times New Roman"/>
          <w:sz w:val="24"/>
          <w:szCs w:val="24"/>
        </w:rPr>
        <w:t>claim</w:t>
      </w:r>
      <w:r w:rsidRPr="22E584E1" w:rsidR="00D17B87">
        <w:rPr>
          <w:rFonts w:ascii="Times New Roman" w:eastAsia="Times New Roman" w:hAnsi="Times New Roman" w:cs="Times New Roman"/>
          <w:sz w:val="24"/>
          <w:szCs w:val="24"/>
        </w:rPr>
        <w:t xml:space="preserve"> </w:t>
      </w:r>
      <w:r w:rsidRPr="22E584E1">
        <w:rPr>
          <w:rFonts w:ascii="Times New Roman" w:eastAsia="Times New Roman" w:hAnsi="Times New Roman" w:cs="Times New Roman"/>
          <w:sz w:val="24"/>
          <w:szCs w:val="24"/>
        </w:rPr>
        <w:t>specific, one-on-one education. Providers/suppliers with high error rates after round two will continue to a third, and final round of</w:t>
      </w:r>
      <w:r w:rsidRPr="22E584E1" w:rsidR="00544015">
        <w:rPr>
          <w:rFonts w:ascii="Times New Roman" w:eastAsia="Times New Roman" w:hAnsi="Times New Roman" w:cs="Times New Roman"/>
          <w:sz w:val="24"/>
          <w:szCs w:val="24"/>
        </w:rPr>
        <w:t xml:space="preserve"> </w:t>
      </w:r>
      <w:r w:rsidRPr="22E584E1">
        <w:rPr>
          <w:rFonts w:ascii="Times New Roman" w:eastAsia="Times New Roman" w:hAnsi="Times New Roman" w:cs="Times New Roman"/>
          <w:sz w:val="24"/>
          <w:szCs w:val="24"/>
        </w:rPr>
        <w:t xml:space="preserve">reviews and education. In addition to education at the conclusion of each 20-40 claim review, MACs also educate providers throughout the </w:t>
      </w:r>
      <w:r w:rsidR="00544015">
        <w:rPr>
          <w:rFonts w:ascii="Times New Roman" w:eastAsia="Times New Roman" w:hAnsi="Times New Roman" w:cs="Times New Roman"/>
          <w:sz w:val="24"/>
          <w:szCs w:val="24"/>
        </w:rPr>
        <w:t>review audit</w:t>
      </w:r>
      <w:r w:rsidRPr="22E584E1">
        <w:rPr>
          <w:rFonts w:ascii="Times New Roman" w:eastAsia="Times New Roman" w:hAnsi="Times New Roman" w:cs="Times New Roman"/>
          <w:sz w:val="24"/>
          <w:szCs w:val="24"/>
        </w:rPr>
        <w:t xml:space="preserve"> process</w:t>
      </w:r>
      <w:r w:rsidR="00544015">
        <w:rPr>
          <w:rFonts w:ascii="Times New Roman" w:eastAsia="Times New Roman" w:hAnsi="Times New Roman" w:cs="Times New Roman"/>
          <w:sz w:val="24"/>
          <w:szCs w:val="24"/>
        </w:rPr>
        <w:t xml:space="preserve"> </w:t>
      </w:r>
      <w:r w:rsidRPr="22E584E1">
        <w:rPr>
          <w:rFonts w:ascii="Times New Roman" w:eastAsia="Times New Roman" w:hAnsi="Times New Roman" w:cs="Times New Roman"/>
          <w:sz w:val="24"/>
          <w:szCs w:val="24"/>
        </w:rPr>
        <w:t>when easily resolved errors are identified</w:t>
      </w:r>
      <w:r w:rsidR="00544015">
        <w:rPr>
          <w:rFonts w:ascii="Times New Roman" w:eastAsia="Times New Roman" w:hAnsi="Times New Roman" w:cs="Times New Roman"/>
          <w:sz w:val="24"/>
          <w:szCs w:val="24"/>
        </w:rPr>
        <w:t>. This</w:t>
      </w:r>
      <w:r w:rsidRPr="22E584E1">
        <w:rPr>
          <w:rFonts w:ascii="Times New Roman" w:eastAsia="Times New Roman" w:hAnsi="Times New Roman" w:cs="Times New Roman"/>
          <w:sz w:val="24"/>
          <w:szCs w:val="24"/>
        </w:rPr>
        <w:t xml:space="preserve"> help</w:t>
      </w:r>
      <w:r w:rsidR="00544015">
        <w:rPr>
          <w:rFonts w:ascii="Times New Roman" w:eastAsia="Times New Roman" w:hAnsi="Times New Roman" w:cs="Times New Roman"/>
          <w:sz w:val="24"/>
          <w:szCs w:val="24"/>
        </w:rPr>
        <w:t>s</w:t>
      </w:r>
      <w:r w:rsidRPr="22E584E1">
        <w:rPr>
          <w:rFonts w:ascii="Times New Roman" w:eastAsia="Times New Roman" w:hAnsi="Times New Roman" w:cs="Times New Roman"/>
          <w:sz w:val="24"/>
          <w:szCs w:val="24"/>
        </w:rPr>
        <w:t xml:space="preserve"> the provider</w:t>
      </w:r>
      <w:r w:rsidR="00544015">
        <w:rPr>
          <w:rFonts w:ascii="Times New Roman" w:eastAsia="Times New Roman" w:hAnsi="Times New Roman" w:cs="Times New Roman"/>
          <w:sz w:val="24"/>
          <w:szCs w:val="24"/>
        </w:rPr>
        <w:t>/supplier</w:t>
      </w:r>
      <w:r w:rsidRPr="22E584E1">
        <w:rPr>
          <w:rFonts w:ascii="Times New Roman" w:eastAsia="Times New Roman" w:hAnsi="Times New Roman" w:cs="Times New Roman"/>
          <w:sz w:val="24"/>
          <w:szCs w:val="24"/>
        </w:rPr>
        <w:t xml:space="preserve"> avoid </w:t>
      </w:r>
      <w:r w:rsidR="00DC50DC">
        <w:rPr>
          <w:rFonts w:ascii="Times New Roman" w:eastAsia="Times New Roman" w:hAnsi="Times New Roman" w:cs="Times New Roman"/>
          <w:sz w:val="24"/>
          <w:szCs w:val="24"/>
        </w:rPr>
        <w:t>similar</w:t>
      </w:r>
      <w:r>
        <w:rPr>
          <w:rFonts w:ascii="Times New Roman" w:eastAsia="Times New Roman" w:hAnsi="Times New Roman" w:cs="Times New Roman"/>
          <w:sz w:val="24"/>
          <w:szCs w:val="24"/>
        </w:rPr>
        <w:t xml:space="preserve"> </w:t>
      </w:r>
      <w:r w:rsidRPr="22E584E1">
        <w:rPr>
          <w:rFonts w:ascii="Times New Roman" w:eastAsia="Times New Roman" w:hAnsi="Times New Roman" w:cs="Times New Roman"/>
          <w:sz w:val="24"/>
          <w:szCs w:val="24"/>
        </w:rPr>
        <w:t xml:space="preserve">errors later in </w:t>
      </w:r>
      <w:r>
        <w:rPr>
          <w:rFonts w:ascii="Times New Roman" w:eastAsia="Times New Roman" w:hAnsi="Times New Roman" w:cs="Times New Roman"/>
          <w:sz w:val="24"/>
          <w:szCs w:val="24"/>
        </w:rPr>
        <w:t>future rounds, or future billing practices</w:t>
      </w:r>
      <w:r w:rsidRPr="22E584E1">
        <w:rPr>
          <w:rFonts w:ascii="Times New Roman" w:eastAsia="Times New Roman" w:hAnsi="Times New Roman" w:cs="Times New Roman"/>
          <w:sz w:val="24"/>
          <w:szCs w:val="24"/>
        </w:rPr>
        <w:t xml:space="preserve">.  </w:t>
      </w:r>
    </w:p>
    <w:p w:rsidR="00CD0596" w:rsidRPr="00CF3123" w:rsidP="00C92B89" w14:paraId="69C1BB38" w14:textId="77777777">
      <w:pPr>
        <w:spacing w:before="16" w:after="0" w:line="260" w:lineRule="exact"/>
        <w:rPr>
          <w:rFonts w:ascii="Times New Roman" w:hAnsi="Times New Roman" w:cs="Times New Roman"/>
          <w:sz w:val="24"/>
          <w:szCs w:val="24"/>
        </w:rPr>
      </w:pPr>
    </w:p>
    <w:p w:rsidR="00CD0596" w:rsidRPr="00CF3123" w:rsidP="00C92B89" w14:paraId="4838416A" w14:textId="77777777">
      <w:pPr>
        <w:spacing w:after="0" w:line="240" w:lineRule="auto"/>
        <w:ind w:right="45"/>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CMS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mates that it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will</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take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 provid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sidR="005C513E">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supplier</w:t>
      </w:r>
      <w:r w:rsidRPr="00CF3123">
        <w:rPr>
          <w:rFonts w:ascii="Times New Roman" w:eastAsia="Times New Roman" w:hAnsi="Times New Roman" w:cs="Times New Roman"/>
          <w:spacing w:val="-1"/>
          <w:sz w:val="24"/>
          <w:szCs w:val="24"/>
        </w:rPr>
        <w:t xml:space="preserve"> </w:t>
      </w:r>
      <w:r w:rsidRPr="00CF3123" w:rsidR="00B20C8C">
        <w:rPr>
          <w:rFonts w:ascii="Times New Roman" w:eastAsia="Times New Roman" w:hAnsi="Times New Roman" w:cs="Times New Roman"/>
          <w:sz w:val="24"/>
          <w:szCs w:val="24"/>
        </w:rPr>
        <w:t>a</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ra</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xml:space="preserve">e of </w:t>
      </w:r>
      <w:r w:rsidRPr="00CF3123">
        <w:rPr>
          <w:rFonts w:ascii="Times New Roman" w:eastAsia="Times New Roman" w:hAnsi="Times New Roman" w:cs="Times New Roman"/>
          <w:spacing w:val="1"/>
          <w:sz w:val="24"/>
          <w:szCs w:val="24"/>
        </w:rPr>
        <w:t>3</w:t>
      </w:r>
      <w:r w:rsidRPr="00CF3123">
        <w:rPr>
          <w:rFonts w:ascii="Times New Roman" w:eastAsia="Times New Roman" w:hAnsi="Times New Roman" w:cs="Times New Roman"/>
          <w:sz w:val="24"/>
          <w:szCs w:val="24"/>
        </w:rPr>
        <w:t>0 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nutes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to loc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te, photo</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5"/>
          <w:sz w:val="24"/>
          <w:szCs w:val="24"/>
        </w:rPr>
        <w:t>p</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t</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nsm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 xml:space="preserve">his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mation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 xml:space="preserve">the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ontr</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o</w:t>
      </w:r>
      <w:r w:rsidRPr="00CF3123">
        <w:rPr>
          <w:rFonts w:ascii="Times New Roman" w:eastAsia="Times New Roman" w:hAnsi="Times New Roman" w:cs="Times New Roman"/>
          <w:sz w:val="24"/>
          <w:szCs w:val="24"/>
        </w:rPr>
        <w:t>r up</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n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q</w:t>
      </w:r>
      <w:r w:rsidRPr="00CF3123">
        <w:rPr>
          <w:rFonts w:ascii="Times New Roman" w:eastAsia="Times New Roman" w:hAnsi="Times New Roman" w:cs="Times New Roman"/>
          <w:spacing w:val="2"/>
          <w:sz w:val="24"/>
          <w:szCs w:val="24"/>
        </w:rPr>
        <w:t>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st. </w:t>
      </w:r>
      <w:r w:rsidRPr="00CF3123">
        <w:rPr>
          <w:rFonts w:ascii="Times New Roman" w:eastAsia="Times New Roman" w:hAnsi="Times New Roman" w:cs="Times New Roman"/>
          <w:spacing w:val="4"/>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ould be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3"/>
          <w:sz w:val="24"/>
          <w:szCs w:val="24"/>
        </w:rPr>
        <w:t>v</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on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mount</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me </w:t>
      </w:r>
      <w:r w:rsidRPr="00CF3123">
        <w:rPr>
          <w:rFonts w:ascii="Times New Roman" w:eastAsia="Times New Roman" w:hAnsi="Times New Roman" w:cs="Times New Roman"/>
          <w:spacing w:val="-1"/>
          <w:sz w:val="24"/>
          <w:szCs w:val="24"/>
        </w:rPr>
        <w:t>re</w:t>
      </w:r>
      <w:r w:rsidRPr="00CF3123">
        <w:rPr>
          <w:rFonts w:ascii="Times New Roman" w:eastAsia="Times New Roman" w:hAnsi="Times New Roman" w:cs="Times New Roman"/>
          <w:sz w:val="24"/>
          <w:szCs w:val="24"/>
        </w:rPr>
        <w:t>quir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to ass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mb</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 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ords,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ndi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on the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pe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laim under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w. </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e pr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vious</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ived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z w:val="24"/>
          <w:szCs w:val="24"/>
        </w:rPr>
        <w:t>ments whi</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h 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ved the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ppro</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te ti</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quir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 to ass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mb</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e 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ords w</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w</w:t>
      </w:r>
      <w:r w:rsidRPr="00CF3123">
        <w:rPr>
          <w:rFonts w:ascii="Times New Roman" w:eastAsia="Times New Roman" w:hAnsi="Times New Roman" w:cs="Times New Roman"/>
          <w:spacing w:val="-1"/>
          <w:sz w:val="24"/>
          <w:szCs w:val="24"/>
        </w:rPr>
        <w:t>ee</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30 -</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185 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nutes</w:t>
      </w:r>
      <w:r w:rsidRPr="00CF3123" w:rsidR="00B22F21">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z w:val="24"/>
          <w:szCs w:val="24"/>
        </w:rPr>
        <w:t>U</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5 C</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R</w:t>
      </w:r>
      <w:r w:rsidR="00776EAA">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z w:val="24"/>
          <w:szCs w:val="24"/>
        </w:rPr>
        <w:t>1320.3</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(1</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bur</w:t>
      </w:r>
      <w:r w:rsidRPr="00CF3123">
        <w:rPr>
          <w:rFonts w:ascii="Times New Roman" w:eastAsia="Times New Roman" w:hAnsi="Times New Roman" w:cs="Times New Roman"/>
          <w:spacing w:val="1"/>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 me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ns </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the total 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me,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ff</w:t>
      </w:r>
      <w:r w:rsidRPr="00CF3123">
        <w:rPr>
          <w:rFonts w:ascii="Times New Roman" w:eastAsia="Times New Roman" w:hAnsi="Times New Roman" w:cs="Times New Roman"/>
          <w:sz w:val="24"/>
          <w:szCs w:val="24"/>
        </w:rPr>
        <w:t>ort, 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fin</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ial</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sou</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rsons to</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in,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tain, 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disc</w:t>
      </w:r>
      <w:r w:rsidRPr="00CF3123">
        <w:rPr>
          <w:rFonts w:ascii="Times New Roman" w:eastAsia="Times New Roman" w:hAnsi="Times New Roman" w:cs="Times New Roman"/>
          <w:spacing w:val="2"/>
          <w:sz w:val="24"/>
          <w:szCs w:val="24"/>
        </w:rPr>
        <w:t>l</w:t>
      </w:r>
      <w:r w:rsidRPr="00CF3123">
        <w:rPr>
          <w:rFonts w:ascii="Times New Roman" w:eastAsia="Times New Roman" w:hAnsi="Times New Roman" w:cs="Times New Roman"/>
          <w:sz w:val="24"/>
          <w:szCs w:val="24"/>
        </w:rPr>
        <w:t>ose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or provide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inf</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 to or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 xml:space="preserve">or a </w:t>
      </w:r>
      <w:r w:rsidRPr="00CF3123">
        <w:rPr>
          <w:rFonts w:ascii="Times New Roman" w:eastAsia="Times New Roman" w:hAnsi="Times New Roman" w:cs="Times New Roman"/>
          <w:spacing w:val="-1"/>
          <w:sz w:val="24"/>
          <w:szCs w:val="24"/>
        </w:rPr>
        <w:t>Fe</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 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lud</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(i)</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ins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ru</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 xml:space="preserve">(ii) </w:t>
      </w:r>
      <w:r w:rsidRPr="00CF3123">
        <w:rPr>
          <w:rFonts w:ascii="Times New Roman" w:eastAsia="Times New Roman" w:hAnsi="Times New Roman" w:cs="Times New Roman"/>
          <w:spacing w:val="-1"/>
          <w:sz w:val="24"/>
          <w:szCs w:val="24"/>
        </w:rPr>
        <w:t>De</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lop</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qui</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ins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ut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iz</w:t>
      </w:r>
      <w:r w:rsidRPr="00CF3123">
        <w:rPr>
          <w:rFonts w:ascii="Times New Roman" w:eastAsia="Times New Roman" w:hAnsi="Times New Roman" w:cs="Times New Roman"/>
          <w:sz w:val="24"/>
          <w:szCs w:val="24"/>
        </w:rPr>
        <w:t>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hnolo</w:t>
      </w:r>
      <w:r w:rsidRPr="00CF3123">
        <w:rPr>
          <w:rFonts w:ascii="Times New Roman" w:eastAsia="Times New Roman" w:hAnsi="Times New Roman" w:cs="Times New Roman"/>
          <w:spacing w:val="3"/>
          <w:sz w:val="24"/>
          <w:szCs w:val="24"/>
        </w:rPr>
        <w:t>g</w:t>
      </w:r>
      <w:r w:rsidRPr="00CF3123">
        <w:rPr>
          <w:rFonts w:ascii="Times New Roman" w:eastAsia="Times New Roman" w:hAnsi="Times New Roman" w:cs="Times New Roman"/>
          <w:sz w:val="24"/>
          <w:szCs w:val="24"/>
        </w:rPr>
        <w:t xml:space="preserve">y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2"/>
          <w:sz w:val="24"/>
          <w:szCs w:val="24"/>
        </w:rPr>
        <w:t>s</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stems f</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 the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pur</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ose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 xml:space="preserve">of </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v</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2"/>
          <w:sz w:val="24"/>
          <w:szCs w:val="24"/>
        </w:rPr>
        <w:t>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ri</w:t>
      </w:r>
      <w:r w:rsidRPr="00CF3123">
        <w:rPr>
          <w:rFonts w:ascii="Times New Roman" w:eastAsia="Times New Roman" w:hAnsi="Times New Roman" w:cs="Times New Roman"/>
          <w:spacing w:val="4"/>
          <w:sz w:val="24"/>
          <w:szCs w:val="24"/>
        </w:rPr>
        <w:t>f</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4"/>
          <w:sz w:val="24"/>
          <w:szCs w:val="24"/>
        </w:rPr>
        <w:t>t</w:t>
      </w:r>
      <w:r w:rsidRPr="00CF3123">
        <w:rPr>
          <w:rFonts w:ascii="Times New Roman" w:eastAsia="Times New Roman" w:hAnsi="Times New Roman" w:cs="Times New Roman"/>
          <w:sz w:val="24"/>
          <w:szCs w:val="24"/>
        </w:rPr>
        <w:t>ion;</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(iii) 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lop</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ac</w:t>
      </w:r>
      <w:r w:rsidRPr="00CF3123">
        <w:rPr>
          <w:rFonts w:ascii="Times New Roman" w:eastAsia="Times New Roman" w:hAnsi="Times New Roman" w:cs="Times New Roman"/>
          <w:sz w:val="24"/>
          <w:szCs w:val="24"/>
        </w:rPr>
        <w:t>quiri</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stall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ut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iz</w:t>
      </w:r>
      <w:r w:rsidRPr="00CF3123">
        <w:rPr>
          <w:rFonts w:ascii="Times New Roman" w:eastAsia="Times New Roman" w:hAnsi="Times New Roman" w:cs="Times New Roman"/>
          <w:sz w:val="24"/>
          <w:szCs w:val="24"/>
        </w:rPr>
        <w:t>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hnolo</w:t>
      </w:r>
      <w:r w:rsidRPr="00CF3123">
        <w:rPr>
          <w:rFonts w:ascii="Times New Roman" w:eastAsia="Times New Roman" w:hAnsi="Times New Roman" w:cs="Times New Roman"/>
          <w:spacing w:val="3"/>
          <w:sz w:val="24"/>
          <w:szCs w:val="24"/>
        </w:rPr>
        <w:t>g</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5"/>
          <w:sz w:val="24"/>
          <w:szCs w:val="24"/>
        </w:rPr>
        <w:t>s</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stems f</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 pu</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pose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of pro</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maintain</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(iv)</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lop</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quiri</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ins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ut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z</w:t>
      </w:r>
      <w:r w:rsidRPr="00CF3123">
        <w:rPr>
          <w:rFonts w:ascii="Times New Roman" w:eastAsia="Times New Roman" w:hAnsi="Times New Roman" w:cs="Times New Roman"/>
          <w:sz w:val="24"/>
          <w:szCs w:val="24"/>
        </w:rPr>
        <w:t>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hnol</w:t>
      </w:r>
      <w:r w:rsidRPr="00CF3123">
        <w:rPr>
          <w:rFonts w:ascii="Times New Roman" w:eastAsia="Times New Roman" w:hAnsi="Times New Roman" w:cs="Times New Roman"/>
          <w:spacing w:val="3"/>
          <w:sz w:val="24"/>
          <w:szCs w:val="24"/>
        </w:rPr>
        <w:t>o</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2"/>
          <w:sz w:val="24"/>
          <w:szCs w:val="24"/>
        </w:rPr>
        <w:t xml:space="preserve"> s</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stems for</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pur</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ose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f dis</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los</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nd </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3"/>
          <w:sz w:val="24"/>
          <w:szCs w:val="24"/>
        </w:rPr>
        <w:t>o</w:t>
      </w:r>
      <w:r w:rsidRPr="00CF3123">
        <w:rPr>
          <w:rFonts w:ascii="Times New Roman" w:eastAsia="Times New Roman" w:hAnsi="Times New Roman" w:cs="Times New Roman"/>
          <w:sz w:val="24"/>
          <w:szCs w:val="24"/>
        </w:rPr>
        <w:t>vid</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 </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 xml:space="preserve">v)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djus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is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2"/>
          <w:sz w:val="24"/>
          <w:szCs w:val="24"/>
        </w:rPr>
        <w:t>w</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z w:val="24"/>
          <w:szCs w:val="24"/>
        </w:rPr>
        <w:t>s to comp</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with a</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vious</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ppl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ble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ins</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ru</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quir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ments;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w:t>
      </w:r>
      <w:r w:rsidRPr="00CF3123">
        <w:rPr>
          <w:rFonts w:ascii="Times New Roman" w:eastAsia="Times New Roman" w:hAnsi="Times New Roman" w:cs="Times New Roman"/>
          <w:sz w:val="24"/>
          <w:szCs w:val="24"/>
        </w:rPr>
        <w:t xml:space="preserve">vi) </w:t>
      </w:r>
      <w:r w:rsidRPr="00CF3123">
        <w:rPr>
          <w:rFonts w:ascii="Times New Roman" w:eastAsia="Times New Roman" w:hAnsi="Times New Roman" w:cs="Times New Roman"/>
          <w:spacing w:val="2"/>
          <w:sz w:val="24"/>
          <w:szCs w:val="24"/>
        </w:rPr>
        <w:t>T</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a</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rsonn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o be</w:t>
      </w:r>
      <w:r w:rsidRPr="00CF3123">
        <w:rPr>
          <w:rFonts w:ascii="Times New Roman" w:eastAsia="Times New Roman" w:hAnsi="Times New Roman" w:cs="Times New Roman"/>
          <w:spacing w:val="-1"/>
          <w:sz w:val="24"/>
          <w:szCs w:val="24"/>
        </w:rPr>
        <w:t xml:space="preserve"> a</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to 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spond to a</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of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(vii) Se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hi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a</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sou</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(viii) Comp</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z w:val="24"/>
          <w:szCs w:val="24"/>
        </w:rPr>
        <w:t>d revie</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 xml:space="preserve">the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of info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 (i</w:t>
      </w:r>
      <w:r w:rsidRPr="00CF3123">
        <w:rPr>
          <w:rFonts w:ascii="Times New Roman" w:eastAsia="Times New Roman" w:hAnsi="Times New Roman" w:cs="Times New Roman"/>
          <w:spacing w:val="2"/>
          <w:sz w:val="24"/>
          <w:szCs w:val="24"/>
        </w:rPr>
        <w:t>x</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ransm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in</w:t>
      </w:r>
      <w:r w:rsidRPr="00CF3123">
        <w:rPr>
          <w:rFonts w:ascii="Times New Roman" w:eastAsia="Times New Roman" w:hAnsi="Times New Roman" w:cs="Times New Roman"/>
          <w:spacing w:val="-2"/>
          <w:sz w:val="24"/>
          <w:szCs w:val="24"/>
        </w:rPr>
        <w:t>g</w:t>
      </w:r>
      <w:r w:rsidRPr="00CF3123">
        <w:rPr>
          <w:rFonts w:ascii="Times New Roman" w:eastAsia="Times New Roman" w:hAnsi="Times New Roman" w:cs="Times New Roman"/>
          <w:sz w:val="24"/>
          <w:szCs w:val="24"/>
        </w:rPr>
        <w:t xml:space="preserve">, or </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wise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2"/>
          <w:sz w:val="24"/>
          <w:szCs w:val="24"/>
        </w:rPr>
        <w:t>d</w:t>
      </w:r>
      <w:r w:rsidRPr="00CF3123">
        <w:rPr>
          <w:rFonts w:ascii="Times New Roman" w:eastAsia="Times New Roman" w:hAnsi="Times New Roman" w:cs="Times New Roman"/>
          <w:sz w:val="24"/>
          <w:szCs w:val="24"/>
        </w:rPr>
        <w:t>isclos</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the in</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2"/>
          <w:sz w:val="24"/>
          <w:szCs w:val="24"/>
        </w:rPr>
        <w:t>n</w:t>
      </w:r>
      <w:r w:rsidRPr="00CF3123">
        <w:rPr>
          <w:rFonts w:ascii="Times New Roman" w:eastAsia="Times New Roman" w:hAnsi="Times New Roman" w:cs="Times New Roman"/>
          <w:spacing w:val="3"/>
          <w:sz w:val="24"/>
          <w:szCs w:val="24"/>
        </w:rPr>
        <w:t>.</w:t>
      </w:r>
      <w:r w:rsidRPr="00CF3123">
        <w:rPr>
          <w:rFonts w:ascii="Times New Roman" w:eastAsia="Times New Roman" w:hAnsi="Times New Roman" w:cs="Times New Roman"/>
          <w:sz w:val="24"/>
          <w:szCs w:val="24"/>
        </w:rPr>
        <w:t xml:space="preserve">”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e w</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lcome</w:t>
      </w:r>
      <w:r w:rsidRPr="00CF3123">
        <w:rPr>
          <w:rFonts w:ascii="Times New Roman" w:eastAsia="Times New Roman" w:hAnsi="Times New Roman" w:cs="Times New Roman"/>
          <w:spacing w:val="-1"/>
          <w:sz w:val="24"/>
          <w:szCs w:val="24"/>
        </w:rPr>
        <w:t xml:space="preserve"> c</w:t>
      </w:r>
      <w:r w:rsidRPr="00CF3123">
        <w:rPr>
          <w:rFonts w:ascii="Times New Roman" w:eastAsia="Times New Roman" w:hAnsi="Times New Roman" w:cs="Times New Roman"/>
          <w:sz w:val="24"/>
          <w:szCs w:val="24"/>
        </w:rPr>
        <w:t>om</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nts </w:t>
      </w:r>
      <w:r w:rsidRPr="00CF3123">
        <w:rPr>
          <w:rFonts w:ascii="Times New Roman" w:eastAsia="Times New Roman" w:hAnsi="Times New Roman" w:cs="Times New Roman"/>
          <w:spacing w:val="2"/>
          <w:sz w:val="24"/>
          <w:szCs w:val="24"/>
        </w:rPr>
        <w:t>f</w:t>
      </w:r>
      <w:r w:rsidRPr="00CF3123">
        <w:rPr>
          <w:rFonts w:ascii="Times New Roman" w:eastAsia="Times New Roman" w:hAnsi="Times New Roman" w:cs="Times New Roman"/>
          <w:sz w:val="24"/>
          <w:szCs w:val="24"/>
        </w:rPr>
        <w:t>rom the p</w:t>
      </w:r>
      <w:r w:rsidRPr="00CF3123">
        <w:rPr>
          <w:rFonts w:ascii="Times New Roman" w:eastAsia="Times New Roman" w:hAnsi="Times New Roman" w:cs="Times New Roman"/>
          <w:spacing w:val="-1"/>
          <w:sz w:val="24"/>
          <w:szCs w:val="24"/>
        </w:rPr>
        <w:t>u</w:t>
      </w:r>
      <w:r w:rsidRPr="00CF3123">
        <w:rPr>
          <w:rFonts w:ascii="Times New Roman" w:eastAsia="Times New Roman" w:hAnsi="Times New Roman" w:cs="Times New Roman"/>
          <w:sz w:val="24"/>
          <w:szCs w:val="24"/>
        </w:rPr>
        <w:t>bl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c</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that p</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ovide in</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orm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on to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 xml:space="preserve">m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his burd</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 xml:space="preserve">n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mat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w:t>
      </w:r>
    </w:p>
    <w:p w:rsidR="00CD0596" w:rsidRPr="00CF3123" w:rsidP="00C92B89" w14:paraId="313252D4" w14:textId="77777777">
      <w:pPr>
        <w:spacing w:before="16" w:after="0" w:line="260" w:lineRule="exact"/>
        <w:rPr>
          <w:rFonts w:ascii="Times New Roman" w:hAnsi="Times New Roman" w:cs="Times New Roman"/>
          <w:sz w:val="24"/>
          <w:szCs w:val="24"/>
        </w:rPr>
      </w:pPr>
    </w:p>
    <w:p w:rsidR="00CD0596" w:rsidRPr="00CF3123" w:rsidP="00C63DBF" w14:paraId="536240D9" w14:textId="55AC8C07">
      <w:pPr>
        <w:spacing w:line="240" w:lineRule="auto"/>
        <w:rPr>
          <w:rFonts w:ascii="Times New Roman" w:hAnsi="Times New Roman" w:cs="Times New Roman"/>
          <w:sz w:val="24"/>
          <w:szCs w:val="24"/>
        </w:rPr>
      </w:pPr>
      <w:r w:rsidRPr="00544015">
        <w:rPr>
          <w:rFonts w:ascii="Times New Roman" w:hAnsi="Times New Roman" w:cs="Times New Roman"/>
          <w:sz w:val="24"/>
          <w:szCs w:val="24"/>
        </w:rPr>
        <w:t>We believe that while there is a lot of variation</w:t>
      </w:r>
      <w:r>
        <w:rPr>
          <w:rFonts w:ascii="Times New Roman" w:hAnsi="Times New Roman" w:cs="Times New Roman"/>
          <w:sz w:val="24"/>
          <w:szCs w:val="24"/>
        </w:rPr>
        <w:t>,</w:t>
      </w:r>
      <w:r w:rsidRPr="00544015">
        <w:rPr>
          <w:rFonts w:ascii="Times New Roman" w:hAnsi="Times New Roman" w:cs="Times New Roman"/>
          <w:sz w:val="24"/>
          <w:szCs w:val="24"/>
        </w:rPr>
        <w:t xml:space="preserve"> 30 minutes is appropriate </w:t>
      </w:r>
      <w:r>
        <w:rPr>
          <w:rFonts w:ascii="Times New Roman" w:hAnsi="Times New Roman" w:cs="Times New Roman"/>
          <w:sz w:val="24"/>
          <w:szCs w:val="24"/>
        </w:rPr>
        <w:t>and</w:t>
      </w:r>
      <w:r w:rsidRPr="00544015">
        <w:rPr>
          <w:rFonts w:ascii="Times New Roman" w:hAnsi="Times New Roman" w:cs="Times New Roman"/>
          <w:sz w:val="24"/>
          <w:szCs w:val="24"/>
        </w:rPr>
        <w:t xml:space="preserve"> </w:t>
      </w:r>
      <w:r>
        <w:rPr>
          <w:rFonts w:ascii="Times New Roman" w:hAnsi="Times New Roman" w:cs="Times New Roman"/>
          <w:sz w:val="24"/>
          <w:szCs w:val="24"/>
        </w:rPr>
        <w:t>a realistic estimate</w:t>
      </w:r>
      <w:r w:rsidRPr="00544015">
        <w:rPr>
          <w:rFonts w:ascii="Times New Roman" w:hAnsi="Times New Roman" w:cs="Times New Roman"/>
          <w:sz w:val="24"/>
          <w:szCs w:val="24"/>
        </w:rPr>
        <w:t xml:space="preserve"> due to recent advances in technology. </w:t>
      </w:r>
      <w:r w:rsidRPr="00CF3123" w:rsidR="000C451E">
        <w:rPr>
          <w:rFonts w:ascii="Times New Roman" w:hAnsi="Times New Roman" w:cs="Times New Roman"/>
          <w:sz w:val="24"/>
          <w:szCs w:val="24"/>
        </w:rPr>
        <w:t xml:space="preserve">The information being collected already exists in the medical record when the </w:t>
      </w:r>
      <w:r w:rsidRPr="00CF3123" w:rsidR="005C513E">
        <w:rPr>
          <w:rFonts w:ascii="Times New Roman" w:hAnsi="Times New Roman" w:cs="Times New Roman"/>
          <w:sz w:val="24"/>
          <w:szCs w:val="24"/>
        </w:rPr>
        <w:t xml:space="preserve">practitioner </w:t>
      </w:r>
      <w:r w:rsidRPr="00CF3123" w:rsidR="000C451E">
        <w:rPr>
          <w:rFonts w:ascii="Times New Roman" w:hAnsi="Times New Roman" w:cs="Times New Roman"/>
          <w:sz w:val="24"/>
          <w:szCs w:val="24"/>
        </w:rPr>
        <w:t>ordered an item or performed a medical service for the beneficiary they were treating</w:t>
      </w:r>
      <w:r w:rsidRPr="00CF3123" w:rsidR="005C513E">
        <w:rPr>
          <w:rFonts w:ascii="Times New Roman" w:hAnsi="Times New Roman" w:cs="Times New Roman"/>
          <w:sz w:val="24"/>
          <w:szCs w:val="24"/>
        </w:rPr>
        <w:t xml:space="preserve"> or when a supplier furnishes an item/service ordered by a practitioner</w:t>
      </w:r>
      <w:r w:rsidRPr="00CF3123" w:rsidR="004868FE">
        <w:rPr>
          <w:rFonts w:ascii="Times New Roman" w:hAnsi="Times New Roman" w:cs="Times New Roman"/>
          <w:sz w:val="24"/>
          <w:szCs w:val="24"/>
        </w:rPr>
        <w:t>.</w:t>
      </w:r>
    </w:p>
    <w:p w:rsidR="00CD0596" w:rsidRPr="00CF3123" w:rsidP="00DC50DC" w14:paraId="7B5E9DFE" w14:textId="77777777">
      <w:pPr>
        <w:pStyle w:val="Subtitle"/>
      </w:pPr>
      <w:r w:rsidRPr="00CF3123">
        <w:rPr>
          <w:rFonts w:ascii="Times New Roman" w:eastAsia="Times New Roman" w:hAnsi="Times New Roman" w:cs="Times New Roman"/>
          <w:color w:val="auto"/>
          <w:spacing w:val="1"/>
          <w:sz w:val="24"/>
          <w:szCs w:val="24"/>
        </w:rPr>
        <w:t>S</w:t>
      </w:r>
      <w:r w:rsidRPr="00CF3123">
        <w:rPr>
          <w:rFonts w:ascii="Times New Roman" w:eastAsia="Times New Roman" w:hAnsi="Times New Roman" w:cs="Times New Roman"/>
          <w:color w:val="auto"/>
          <w:sz w:val="24"/>
          <w:szCs w:val="24"/>
        </w:rPr>
        <w:t>um</w:t>
      </w:r>
      <w:r w:rsidRPr="00CF3123">
        <w:rPr>
          <w:rFonts w:ascii="Times New Roman" w:eastAsia="Times New Roman" w:hAnsi="Times New Roman" w:cs="Times New Roman"/>
          <w:color w:val="auto"/>
          <w:spacing w:val="1"/>
          <w:sz w:val="24"/>
          <w:szCs w:val="24"/>
        </w:rPr>
        <w:t>m</w:t>
      </w:r>
      <w:r w:rsidRPr="00CF3123">
        <w:rPr>
          <w:rFonts w:ascii="Times New Roman" w:eastAsia="Times New Roman" w:hAnsi="Times New Roman" w:cs="Times New Roman"/>
          <w:color w:val="auto"/>
          <w:spacing w:val="-1"/>
          <w:sz w:val="24"/>
          <w:szCs w:val="24"/>
        </w:rPr>
        <w:t>a</w:t>
      </w:r>
      <w:r w:rsidRPr="00CF3123">
        <w:rPr>
          <w:rFonts w:ascii="Times New Roman" w:eastAsia="Times New Roman" w:hAnsi="Times New Roman" w:cs="Times New Roman"/>
          <w:color w:val="auto"/>
          <w:spacing w:val="1"/>
          <w:sz w:val="24"/>
          <w:szCs w:val="24"/>
        </w:rPr>
        <w:t>r</w:t>
      </w:r>
      <w:r w:rsidRPr="00CF3123">
        <w:rPr>
          <w:rFonts w:ascii="Times New Roman" w:eastAsia="Times New Roman" w:hAnsi="Times New Roman" w:cs="Times New Roman"/>
          <w:color w:val="auto"/>
          <w:sz w:val="24"/>
          <w:szCs w:val="24"/>
        </w:rPr>
        <w:t>y</w:t>
      </w:r>
      <w:r w:rsidRPr="00CF3123">
        <w:rPr>
          <w:rFonts w:ascii="Times New Roman" w:eastAsia="Times New Roman" w:hAnsi="Times New Roman" w:cs="Times New Roman"/>
          <w:color w:val="auto"/>
          <w:spacing w:val="-5"/>
          <w:sz w:val="24"/>
          <w:szCs w:val="24"/>
        </w:rPr>
        <w:t xml:space="preserve"> </w:t>
      </w:r>
      <w:r w:rsidRPr="00CF3123">
        <w:rPr>
          <w:rFonts w:ascii="Times New Roman" w:eastAsia="Times New Roman" w:hAnsi="Times New Roman" w:cs="Times New Roman"/>
          <w:color w:val="auto"/>
          <w:sz w:val="24"/>
          <w:szCs w:val="24"/>
        </w:rPr>
        <w:t>T</w:t>
      </w:r>
      <w:r w:rsidRPr="00CF3123">
        <w:rPr>
          <w:rFonts w:ascii="Times New Roman" w:eastAsia="Times New Roman" w:hAnsi="Times New Roman" w:cs="Times New Roman"/>
          <w:color w:val="auto"/>
          <w:spacing w:val="-1"/>
          <w:sz w:val="24"/>
          <w:szCs w:val="24"/>
        </w:rPr>
        <w:t>a</w:t>
      </w:r>
      <w:r w:rsidRPr="00CF3123">
        <w:rPr>
          <w:rFonts w:ascii="Times New Roman" w:eastAsia="Times New Roman" w:hAnsi="Times New Roman" w:cs="Times New Roman"/>
          <w:color w:val="auto"/>
          <w:sz w:val="24"/>
          <w:szCs w:val="24"/>
        </w:rPr>
        <w:t>b</w:t>
      </w:r>
      <w:r w:rsidRPr="00CF3123">
        <w:rPr>
          <w:rFonts w:ascii="Times New Roman" w:eastAsia="Times New Roman" w:hAnsi="Times New Roman" w:cs="Times New Roman"/>
          <w:color w:val="auto"/>
          <w:spacing w:val="3"/>
          <w:sz w:val="24"/>
          <w:szCs w:val="24"/>
        </w:rPr>
        <w:t>l</w:t>
      </w:r>
      <w:r w:rsidRPr="00CF3123">
        <w:rPr>
          <w:rFonts w:ascii="Times New Roman" w:eastAsia="Times New Roman" w:hAnsi="Times New Roman" w:cs="Times New Roman"/>
          <w:color w:val="auto"/>
          <w:spacing w:val="-1"/>
          <w:sz w:val="24"/>
          <w:szCs w:val="24"/>
        </w:rPr>
        <w:t>e</w:t>
      </w:r>
      <w:r w:rsidRPr="00CF3123">
        <w:rPr>
          <w:rFonts w:ascii="Times New Roman" w:eastAsia="Times New Roman" w:hAnsi="Times New Roman" w:cs="Times New Roman"/>
          <w:color w:val="auto"/>
          <w:sz w:val="24"/>
          <w:szCs w:val="24"/>
        </w:rPr>
        <w:t xml:space="preserve">:  </w:t>
      </w:r>
      <w:r w:rsidRPr="00CF3123">
        <w:rPr>
          <w:rFonts w:ascii="Times New Roman" w:eastAsia="Times New Roman" w:hAnsi="Times New Roman" w:cs="Times New Roman"/>
          <w:color w:val="auto"/>
          <w:sz w:val="24"/>
          <w:szCs w:val="24"/>
        </w:rPr>
        <w:t>Annu</w:t>
      </w:r>
      <w:r w:rsidRPr="00CF3123">
        <w:rPr>
          <w:rFonts w:ascii="Times New Roman" w:eastAsia="Times New Roman" w:hAnsi="Times New Roman" w:cs="Times New Roman"/>
          <w:color w:val="auto"/>
          <w:spacing w:val="-1"/>
          <w:sz w:val="24"/>
          <w:szCs w:val="24"/>
        </w:rPr>
        <w:t>a</w:t>
      </w:r>
      <w:r w:rsidRPr="00CF3123">
        <w:rPr>
          <w:rFonts w:ascii="Times New Roman" w:eastAsia="Times New Roman" w:hAnsi="Times New Roman" w:cs="Times New Roman"/>
          <w:color w:val="auto"/>
          <w:sz w:val="24"/>
          <w:szCs w:val="24"/>
        </w:rPr>
        <w:t>l</w:t>
      </w:r>
      <w:r w:rsidRPr="00CF3123">
        <w:rPr>
          <w:rFonts w:ascii="Times New Roman" w:eastAsia="Times New Roman" w:hAnsi="Times New Roman" w:cs="Times New Roman"/>
          <w:color w:val="auto"/>
          <w:spacing w:val="3"/>
          <w:sz w:val="24"/>
          <w:szCs w:val="24"/>
        </w:rPr>
        <w:t xml:space="preserve"> </w:t>
      </w:r>
      <w:r w:rsidRPr="00CF3123" w:rsidR="00E2449C">
        <w:rPr>
          <w:rFonts w:ascii="Times New Roman" w:eastAsia="Times New Roman" w:hAnsi="Times New Roman" w:cs="Times New Roman"/>
          <w:color w:val="auto"/>
          <w:spacing w:val="3"/>
          <w:sz w:val="24"/>
          <w:szCs w:val="24"/>
        </w:rPr>
        <w:t xml:space="preserve">Collection </w:t>
      </w:r>
      <w:r w:rsidRPr="00CF3123">
        <w:rPr>
          <w:rFonts w:ascii="Times New Roman" w:eastAsia="Times New Roman" w:hAnsi="Times New Roman" w:cs="Times New Roman"/>
          <w:color w:val="auto"/>
          <w:spacing w:val="-2"/>
          <w:sz w:val="24"/>
          <w:szCs w:val="24"/>
        </w:rPr>
        <w:t>B</w:t>
      </w:r>
      <w:r w:rsidRPr="00CF3123">
        <w:rPr>
          <w:rFonts w:ascii="Times New Roman" w:eastAsia="Times New Roman" w:hAnsi="Times New Roman" w:cs="Times New Roman"/>
          <w:color w:val="auto"/>
          <w:sz w:val="24"/>
          <w:szCs w:val="24"/>
        </w:rPr>
        <w:t>urd</w:t>
      </w:r>
      <w:r w:rsidRPr="00CF3123">
        <w:rPr>
          <w:rFonts w:ascii="Times New Roman" w:eastAsia="Times New Roman" w:hAnsi="Times New Roman" w:cs="Times New Roman"/>
          <w:color w:val="auto"/>
          <w:spacing w:val="-2"/>
          <w:sz w:val="24"/>
          <w:szCs w:val="24"/>
        </w:rPr>
        <w:t>e</w:t>
      </w:r>
      <w:r w:rsidRPr="00CF3123">
        <w:rPr>
          <w:rFonts w:ascii="Times New Roman" w:eastAsia="Times New Roman" w:hAnsi="Times New Roman" w:cs="Times New Roman"/>
          <w:color w:val="auto"/>
          <w:sz w:val="24"/>
          <w:szCs w:val="24"/>
        </w:rPr>
        <w:t>n</w:t>
      </w:r>
      <w:r w:rsidRPr="00CF3123">
        <w:rPr>
          <w:rFonts w:ascii="Times New Roman" w:eastAsia="Times New Roman" w:hAnsi="Times New Roman" w:cs="Times New Roman"/>
          <w:color w:val="auto"/>
          <w:spacing w:val="2"/>
          <w:sz w:val="24"/>
          <w:szCs w:val="24"/>
        </w:rPr>
        <w:t xml:space="preserve"> </w:t>
      </w:r>
      <w:r w:rsidRPr="00CF3123">
        <w:rPr>
          <w:rFonts w:ascii="Times New Roman" w:eastAsia="Times New Roman" w:hAnsi="Times New Roman" w:cs="Times New Roman"/>
          <w:color w:val="auto"/>
          <w:sz w:val="24"/>
          <w:szCs w:val="24"/>
        </w:rPr>
        <w:t>Est</w:t>
      </w:r>
      <w:r w:rsidRPr="00CF3123">
        <w:rPr>
          <w:rFonts w:ascii="Times New Roman" w:eastAsia="Times New Roman" w:hAnsi="Times New Roman" w:cs="Times New Roman"/>
          <w:color w:val="auto"/>
          <w:spacing w:val="1"/>
          <w:sz w:val="24"/>
          <w:szCs w:val="24"/>
        </w:rPr>
        <w:t>i</w:t>
      </w:r>
      <w:r w:rsidRPr="00CF3123">
        <w:rPr>
          <w:rFonts w:ascii="Times New Roman" w:eastAsia="Times New Roman" w:hAnsi="Times New Roman" w:cs="Times New Roman"/>
          <w:color w:val="auto"/>
          <w:sz w:val="24"/>
          <w:szCs w:val="24"/>
        </w:rPr>
        <w:t>mate</w:t>
      </w:r>
      <w:r w:rsidRPr="00CF3123">
        <w:rPr>
          <w:rFonts w:ascii="Times New Roman" w:eastAsia="Times New Roman" w:hAnsi="Times New Roman" w:cs="Times New Roman"/>
          <w:color w:val="auto"/>
          <w:spacing w:val="-1"/>
          <w:sz w:val="24"/>
          <w:szCs w:val="24"/>
        </w:rPr>
        <w:t xml:space="preserve"> </w:t>
      </w:r>
      <w:r w:rsidRPr="00CF3123">
        <w:rPr>
          <w:rFonts w:ascii="Times New Roman" w:eastAsia="Times New Roman" w:hAnsi="Times New Roman" w:cs="Times New Roman"/>
          <w:color w:val="auto"/>
          <w:sz w:val="24"/>
          <w:szCs w:val="24"/>
        </w:rPr>
        <w:t>&amp;</w:t>
      </w:r>
      <w:r w:rsidRPr="00CF3123">
        <w:rPr>
          <w:rFonts w:ascii="Times New Roman" w:eastAsia="Times New Roman" w:hAnsi="Times New Roman" w:cs="Times New Roman"/>
          <w:color w:val="auto"/>
          <w:spacing w:val="-2"/>
          <w:sz w:val="24"/>
          <w:szCs w:val="24"/>
        </w:rPr>
        <w:t xml:space="preserve"> </w:t>
      </w:r>
      <w:r w:rsidRPr="00CF3123">
        <w:rPr>
          <w:rFonts w:ascii="Times New Roman" w:eastAsia="Times New Roman" w:hAnsi="Times New Roman" w:cs="Times New Roman"/>
          <w:color w:val="auto"/>
          <w:sz w:val="24"/>
          <w:szCs w:val="24"/>
        </w:rPr>
        <w:t>Cost</w:t>
      </w:r>
    </w:p>
    <w:tbl>
      <w:tblPr>
        <w:tblW w:w="9630" w:type="dxa"/>
        <w:tblInd w:w="85" w:type="dxa"/>
        <w:tblLayout w:type="fixed"/>
        <w:tblCellMar>
          <w:left w:w="0" w:type="dxa"/>
          <w:right w:w="0" w:type="dxa"/>
        </w:tblCellMar>
        <w:tblLook w:val="01E0"/>
      </w:tblPr>
      <w:tblGrid>
        <w:gridCol w:w="1890"/>
        <w:gridCol w:w="1800"/>
        <w:gridCol w:w="1440"/>
        <w:gridCol w:w="1350"/>
        <w:gridCol w:w="1350"/>
        <w:gridCol w:w="1800"/>
      </w:tblGrid>
      <w:tr w14:paraId="7B7EB11F" w14:textId="77777777" w:rsidTr="0C6E1613">
        <w:tblPrEx>
          <w:tblW w:w="9630" w:type="dxa"/>
          <w:tblInd w:w="85" w:type="dxa"/>
          <w:tblLayout w:type="fixed"/>
          <w:tblCellMar>
            <w:left w:w="0" w:type="dxa"/>
            <w:right w:w="0" w:type="dxa"/>
          </w:tblCellMar>
          <w:tblLook w:val="01E0"/>
        </w:tblPrEx>
        <w:trPr>
          <w:trHeight w:hRule="exact" w:val="1359"/>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8F6" w:rsidRPr="00CF3123" w14:paraId="77E01F51" w14:textId="77777777">
            <w:pPr>
              <w:spacing w:after="0" w:line="200" w:lineRule="exact"/>
              <w:rPr>
                <w:rFonts w:ascii="Times New Roman" w:hAnsi="Times New Roman" w:cs="Times New Roman"/>
                <w:sz w:val="24"/>
                <w:szCs w:val="24"/>
              </w:rPr>
            </w:pPr>
          </w:p>
          <w:p w:rsidR="005A78F6" w:rsidRPr="00CF3123" w:rsidP="00602EED" w14:paraId="6C1E64FA" w14:textId="77777777">
            <w:pPr>
              <w:spacing w:after="0" w:line="240" w:lineRule="auto"/>
              <w:ind w:left="102" w:right="-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Prepayment Medical Record Review</w:t>
            </w:r>
          </w:p>
          <w:p w:rsidR="004C3CB9" w:rsidRPr="00CF3123" w14:paraId="6514C314" w14:textId="77777777">
            <w:pPr>
              <w:spacing w:after="0" w:line="240" w:lineRule="auto"/>
              <w:ind w:left="102" w:right="-20"/>
              <w:rPr>
                <w:rFonts w:ascii="Times New Roman" w:eastAsia="Times New Roman" w:hAnsi="Times New Roman" w:cs="Times New Roman"/>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8F6" w:rsidRPr="00CF3123" w:rsidP="007F103F" w14:paraId="688CC4A2" w14:textId="77777777">
            <w:pPr>
              <w:spacing w:after="0" w:line="240" w:lineRule="auto"/>
              <w:ind w:left="102" w:right="94"/>
              <w:jc w:val="center"/>
              <w:rPr>
                <w:rFonts w:ascii="Times New Roman" w:eastAsia="Times New Roman" w:hAnsi="Times New Roman" w:cs="Times New Roman"/>
                <w:sz w:val="24"/>
                <w:szCs w:val="24"/>
              </w:rPr>
            </w:pPr>
            <w:r w:rsidRPr="00CF3123">
              <w:rPr>
                <w:rFonts w:ascii="Times New Roman" w:eastAsia="Times New Roman" w:hAnsi="Times New Roman" w:cs="Times New Roman"/>
                <w:b/>
                <w:bCs/>
                <w:spacing w:val="1"/>
                <w:sz w:val="24"/>
                <w:szCs w:val="24"/>
              </w:rPr>
              <w:t>N</w:t>
            </w:r>
            <w:r w:rsidRPr="00CF3123">
              <w:rPr>
                <w:rFonts w:ascii="Times New Roman" w:eastAsia="Times New Roman" w:hAnsi="Times New Roman" w:cs="Times New Roman"/>
                <w:b/>
                <w:bCs/>
                <w:spacing w:val="1"/>
                <w:sz w:val="24"/>
                <w:szCs w:val="24"/>
              </w:rPr>
              <w:t>u</w:t>
            </w:r>
            <w:r w:rsidRPr="00CF3123">
              <w:rPr>
                <w:rFonts w:ascii="Times New Roman" w:eastAsia="Times New Roman" w:hAnsi="Times New Roman" w:cs="Times New Roman"/>
                <w:b/>
                <w:bCs/>
                <w:spacing w:val="-3"/>
                <w:sz w:val="24"/>
                <w:szCs w:val="24"/>
              </w:rPr>
              <w:t>m</w:t>
            </w:r>
            <w:r w:rsidRPr="00CF3123">
              <w:rPr>
                <w:rFonts w:ascii="Times New Roman" w:eastAsia="Times New Roman" w:hAnsi="Times New Roman" w:cs="Times New Roman"/>
                <w:b/>
                <w:bCs/>
                <w:spacing w:val="1"/>
                <w:sz w:val="24"/>
                <w:szCs w:val="24"/>
              </w:rPr>
              <w:t>b</w:t>
            </w:r>
            <w:r w:rsidRPr="00CF3123">
              <w:rPr>
                <w:rFonts w:ascii="Times New Roman" w:eastAsia="Times New Roman" w:hAnsi="Times New Roman" w:cs="Times New Roman"/>
                <w:b/>
                <w:bCs/>
                <w:spacing w:val="-1"/>
                <w:sz w:val="24"/>
                <w:szCs w:val="24"/>
              </w:rPr>
              <w:t>e</w:t>
            </w:r>
            <w:r w:rsidRPr="00CF3123">
              <w:rPr>
                <w:rFonts w:ascii="Times New Roman" w:eastAsia="Times New Roman" w:hAnsi="Times New Roman" w:cs="Times New Roman"/>
                <w:b/>
                <w:bCs/>
                <w:sz w:val="24"/>
                <w:szCs w:val="24"/>
              </w:rPr>
              <w:t>r</w:t>
            </w:r>
            <w:r w:rsidRPr="00CF3123">
              <w:rPr>
                <w:rFonts w:ascii="Times New Roman" w:eastAsia="Times New Roman" w:hAnsi="Times New Roman" w:cs="Times New Roman"/>
                <w:b/>
                <w:bCs/>
                <w:spacing w:val="-1"/>
                <w:sz w:val="24"/>
                <w:szCs w:val="24"/>
              </w:rPr>
              <w:t xml:space="preserve"> </w:t>
            </w:r>
            <w:r w:rsidRPr="00CF3123">
              <w:rPr>
                <w:rFonts w:ascii="Times New Roman" w:eastAsia="Times New Roman" w:hAnsi="Times New Roman" w:cs="Times New Roman"/>
                <w:b/>
                <w:bCs/>
                <w:sz w:val="24"/>
                <w:szCs w:val="24"/>
              </w:rPr>
              <w:t xml:space="preserve">of </w:t>
            </w:r>
            <w:r w:rsidRPr="00CF3123" w:rsidR="00EA01E6">
              <w:rPr>
                <w:rFonts w:ascii="Times New Roman" w:eastAsia="Times New Roman" w:hAnsi="Times New Roman" w:cs="Times New Roman"/>
                <w:b/>
                <w:bCs/>
                <w:spacing w:val="-1"/>
                <w:sz w:val="24"/>
                <w:szCs w:val="24"/>
              </w:rPr>
              <w:t>Provider/</w:t>
            </w:r>
            <w:r w:rsidR="00DC50DC">
              <w:rPr>
                <w:rFonts w:ascii="Times New Roman" w:eastAsia="Times New Roman" w:hAnsi="Times New Roman" w:cs="Times New Roman"/>
                <w:b/>
                <w:bCs/>
                <w:spacing w:val="-1"/>
                <w:sz w:val="24"/>
                <w:szCs w:val="24"/>
              </w:rPr>
              <w:t xml:space="preserve"> </w:t>
            </w:r>
            <w:r w:rsidRPr="00CF3123" w:rsidR="00EA01E6">
              <w:rPr>
                <w:rFonts w:ascii="Times New Roman" w:eastAsia="Times New Roman" w:hAnsi="Times New Roman" w:cs="Times New Roman"/>
                <w:b/>
                <w:bCs/>
                <w:spacing w:val="-1"/>
                <w:sz w:val="24"/>
                <w:szCs w:val="24"/>
              </w:rPr>
              <w:t>Supplier Submissions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3125" w:rsidRPr="00CF3123" w:rsidP="007F103F" w14:paraId="7B606A0B" w14:textId="77777777">
            <w:pPr>
              <w:spacing w:after="0" w:line="272" w:lineRule="exact"/>
              <w:ind w:left="102" w:right="-20"/>
              <w:jc w:val="center"/>
              <w:rPr>
                <w:rFonts w:ascii="Times New Roman" w:eastAsia="Times New Roman" w:hAnsi="Times New Roman" w:cs="Times New Roman"/>
                <w:b/>
                <w:bCs/>
                <w:sz w:val="24"/>
                <w:szCs w:val="24"/>
              </w:rPr>
            </w:pPr>
            <w:r w:rsidRPr="00CF3123">
              <w:rPr>
                <w:rFonts w:ascii="Times New Roman" w:eastAsia="Times New Roman" w:hAnsi="Times New Roman" w:cs="Times New Roman"/>
                <w:b/>
                <w:bCs/>
                <w:sz w:val="24"/>
                <w:szCs w:val="24"/>
              </w:rPr>
              <w:t>Collection</w:t>
            </w:r>
          </w:p>
          <w:p w:rsidR="005A78F6" w:rsidRPr="00CF3123" w:rsidP="007F103F" w14:paraId="3CD1171E" w14:textId="77777777">
            <w:pPr>
              <w:spacing w:after="0" w:line="272" w:lineRule="exact"/>
              <w:ind w:left="102"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rPr>
              <w:t>Ti</w:t>
            </w:r>
            <w:r w:rsidRPr="00CF3123">
              <w:rPr>
                <w:rFonts w:ascii="Times New Roman" w:eastAsia="Times New Roman" w:hAnsi="Times New Roman" w:cs="Times New Roman"/>
                <w:b/>
                <w:bCs/>
                <w:spacing w:val="-3"/>
                <w:sz w:val="24"/>
                <w:szCs w:val="24"/>
              </w:rPr>
              <w:t>m</w:t>
            </w:r>
            <w:r w:rsidRPr="00CF3123">
              <w:rPr>
                <w:rFonts w:ascii="Times New Roman" w:eastAsia="Times New Roman" w:hAnsi="Times New Roman" w:cs="Times New Roman"/>
                <w:b/>
                <w:bCs/>
                <w:sz w:val="24"/>
                <w:szCs w:val="24"/>
              </w:rPr>
              <w:t>e</w:t>
            </w:r>
            <w:r w:rsidRPr="00CF3123">
              <w:rPr>
                <w:rFonts w:ascii="Times New Roman" w:eastAsia="Times New Roman" w:hAnsi="Times New Roman" w:cs="Times New Roman"/>
                <w:b/>
                <w:bCs/>
                <w:spacing w:val="-1"/>
                <w:sz w:val="24"/>
                <w:szCs w:val="24"/>
              </w:rPr>
              <w:t xml:space="preserve"> </w:t>
            </w:r>
            <w:r w:rsidRPr="00CF3123">
              <w:rPr>
                <w:rFonts w:ascii="Times New Roman" w:eastAsia="Times New Roman" w:hAnsi="Times New Roman" w:cs="Times New Roman"/>
                <w:b/>
                <w:bCs/>
                <w:spacing w:val="1"/>
                <w:sz w:val="24"/>
                <w:szCs w:val="24"/>
              </w:rPr>
              <w:t>pe</w:t>
            </w:r>
            <w:r w:rsidRPr="00CF3123">
              <w:rPr>
                <w:rFonts w:ascii="Times New Roman" w:eastAsia="Times New Roman" w:hAnsi="Times New Roman" w:cs="Times New Roman"/>
                <w:b/>
                <w:bCs/>
                <w:sz w:val="24"/>
                <w:szCs w:val="24"/>
              </w:rPr>
              <w:t>r</w:t>
            </w:r>
          </w:p>
          <w:p w:rsidR="005A78F6" w:rsidRPr="00CF3123" w:rsidP="007F103F" w14:paraId="3C709BC3" w14:textId="77777777">
            <w:pPr>
              <w:spacing w:after="0" w:line="240" w:lineRule="auto"/>
              <w:ind w:left="102"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rPr>
              <w:t>Submission</w:t>
            </w:r>
          </w:p>
          <w:p w:rsidR="005A78F6" w:rsidRPr="00CF3123" w:rsidP="007F103F" w14:paraId="471454B7" w14:textId="77777777">
            <w:pPr>
              <w:spacing w:after="0" w:line="240" w:lineRule="auto"/>
              <w:ind w:left="102"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rPr>
              <w:t>(Hou</w:t>
            </w:r>
            <w:r w:rsidRPr="00CF3123">
              <w:rPr>
                <w:rFonts w:ascii="Times New Roman" w:eastAsia="Times New Roman" w:hAnsi="Times New Roman" w:cs="Times New Roman"/>
                <w:b/>
                <w:bCs/>
                <w:spacing w:val="-1"/>
                <w:sz w:val="24"/>
                <w:szCs w:val="24"/>
              </w:rPr>
              <w:t>r</w:t>
            </w:r>
            <w:r w:rsidRPr="00CF3123">
              <w:rPr>
                <w:rFonts w:ascii="Times New Roman" w:eastAsia="Times New Roman" w:hAnsi="Times New Roman" w:cs="Times New Roman"/>
                <w:b/>
                <w:bCs/>
                <w:sz w:val="24"/>
                <w:szCs w:val="24"/>
              </w:rPr>
              <w:t>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8F6" w:rsidRPr="00CF3123" w:rsidP="007F103F" w14:paraId="7202D841" w14:textId="77777777">
            <w:pPr>
              <w:spacing w:after="0" w:line="272" w:lineRule="exact"/>
              <w:ind w:left="102" w:right="-20"/>
              <w:jc w:val="center"/>
              <w:rPr>
                <w:rFonts w:ascii="Times New Roman" w:eastAsia="Times New Roman" w:hAnsi="Times New Roman" w:cs="Times New Roman"/>
                <w:b/>
                <w:bCs/>
                <w:sz w:val="24"/>
                <w:szCs w:val="24"/>
              </w:rPr>
            </w:pPr>
            <w:r w:rsidRPr="00CF3123">
              <w:rPr>
                <w:rFonts w:ascii="Times New Roman" w:eastAsia="Times New Roman" w:hAnsi="Times New Roman" w:cs="Times New Roman"/>
                <w:b/>
                <w:bCs/>
                <w:sz w:val="24"/>
                <w:szCs w:val="24"/>
              </w:rPr>
              <w:t>Total</w:t>
            </w:r>
          </w:p>
          <w:p w:rsidR="00453125" w:rsidRPr="00CF3123" w:rsidP="007F103F" w14:paraId="722F2567" w14:textId="77777777">
            <w:pPr>
              <w:spacing w:after="0" w:line="240" w:lineRule="auto"/>
              <w:ind w:left="102" w:right="-20"/>
              <w:jc w:val="center"/>
              <w:rPr>
                <w:rFonts w:ascii="Times New Roman" w:eastAsia="Times New Roman" w:hAnsi="Times New Roman" w:cs="Times New Roman"/>
                <w:b/>
                <w:sz w:val="24"/>
                <w:szCs w:val="24"/>
              </w:rPr>
            </w:pPr>
            <w:r w:rsidRPr="00CF3123">
              <w:rPr>
                <w:rFonts w:ascii="Times New Roman" w:eastAsia="Times New Roman" w:hAnsi="Times New Roman" w:cs="Times New Roman"/>
                <w:b/>
                <w:sz w:val="24"/>
                <w:szCs w:val="24"/>
              </w:rPr>
              <w:t>Provider/</w:t>
            </w:r>
          </w:p>
          <w:p w:rsidR="005A78F6" w:rsidRPr="00CF3123" w:rsidP="007F103F" w14:paraId="15BAE0EC" w14:textId="77777777">
            <w:pPr>
              <w:spacing w:after="0" w:line="240" w:lineRule="auto"/>
              <w:ind w:left="102"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b/>
                <w:sz w:val="24"/>
                <w:szCs w:val="24"/>
              </w:rPr>
              <w:t xml:space="preserve">Supplier </w:t>
            </w:r>
            <w:r w:rsidRPr="00CF3123">
              <w:rPr>
                <w:rFonts w:ascii="Times New Roman" w:eastAsia="Times New Roman" w:hAnsi="Times New Roman" w:cs="Times New Roman"/>
                <w:b/>
                <w:bCs/>
                <w:sz w:val="24"/>
                <w:szCs w:val="24"/>
              </w:rPr>
              <w:t>B</w:t>
            </w:r>
            <w:r w:rsidRPr="00CF3123">
              <w:rPr>
                <w:rFonts w:ascii="Times New Roman" w:eastAsia="Times New Roman" w:hAnsi="Times New Roman" w:cs="Times New Roman"/>
                <w:b/>
                <w:bCs/>
                <w:spacing w:val="1"/>
                <w:sz w:val="24"/>
                <w:szCs w:val="24"/>
              </w:rPr>
              <w:t>u</w:t>
            </w:r>
            <w:r w:rsidRPr="00CF3123">
              <w:rPr>
                <w:rFonts w:ascii="Times New Roman" w:eastAsia="Times New Roman" w:hAnsi="Times New Roman" w:cs="Times New Roman"/>
                <w:b/>
                <w:bCs/>
                <w:spacing w:val="-1"/>
                <w:sz w:val="24"/>
                <w:szCs w:val="24"/>
              </w:rPr>
              <w:t>r</w:t>
            </w:r>
            <w:r w:rsidRPr="00CF3123">
              <w:rPr>
                <w:rFonts w:ascii="Times New Roman" w:eastAsia="Times New Roman" w:hAnsi="Times New Roman" w:cs="Times New Roman"/>
                <w:b/>
                <w:bCs/>
                <w:spacing w:val="1"/>
                <w:sz w:val="24"/>
                <w:szCs w:val="24"/>
              </w:rPr>
              <w:t>d</w:t>
            </w:r>
            <w:r w:rsidRPr="00CF3123">
              <w:rPr>
                <w:rFonts w:ascii="Times New Roman" w:eastAsia="Times New Roman" w:hAnsi="Times New Roman" w:cs="Times New Roman"/>
                <w:b/>
                <w:bCs/>
                <w:spacing w:val="-1"/>
                <w:sz w:val="24"/>
                <w:szCs w:val="24"/>
              </w:rPr>
              <w:t>e</w:t>
            </w:r>
            <w:r w:rsidRPr="00CF3123">
              <w:rPr>
                <w:rFonts w:ascii="Times New Roman" w:eastAsia="Times New Roman" w:hAnsi="Times New Roman" w:cs="Times New Roman"/>
                <w:b/>
                <w:bCs/>
                <w:sz w:val="24"/>
                <w:szCs w:val="24"/>
              </w:rPr>
              <w:t>n</w:t>
            </w:r>
          </w:p>
          <w:p w:rsidR="005A78F6" w:rsidRPr="00CF3123" w:rsidP="007F103F" w14:paraId="3D5384FE" w14:textId="77777777">
            <w:pPr>
              <w:spacing w:after="0" w:line="240" w:lineRule="auto"/>
              <w:ind w:left="102"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rPr>
              <w:t>Hou</w:t>
            </w:r>
            <w:r w:rsidRPr="00CF3123">
              <w:rPr>
                <w:rFonts w:ascii="Times New Roman" w:eastAsia="Times New Roman" w:hAnsi="Times New Roman" w:cs="Times New Roman"/>
                <w:b/>
                <w:bCs/>
                <w:spacing w:val="-1"/>
                <w:sz w:val="24"/>
                <w:szCs w:val="24"/>
              </w:rPr>
              <w:t>r</w:t>
            </w:r>
            <w:r w:rsidRPr="00CF3123">
              <w:rPr>
                <w:rFonts w:ascii="Times New Roman" w:eastAsia="Times New Roman" w:hAnsi="Times New Roman" w:cs="Times New Roman"/>
                <w:b/>
                <w:bCs/>
                <w:sz w:val="24"/>
                <w:szCs w:val="24"/>
              </w:rPr>
              <w:t>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3125" w:rsidRPr="00CF3123" w:rsidP="00453125" w14:paraId="4821D426" w14:textId="77777777">
            <w:pPr>
              <w:spacing w:before="12" w:after="0" w:line="260" w:lineRule="exact"/>
              <w:jc w:val="center"/>
              <w:rPr>
                <w:rFonts w:ascii="Times New Roman" w:hAnsi="Times New Roman" w:cs="Times New Roman"/>
                <w:b/>
                <w:sz w:val="24"/>
                <w:szCs w:val="24"/>
              </w:rPr>
            </w:pPr>
            <w:r w:rsidRPr="00CF3123">
              <w:rPr>
                <w:rFonts w:ascii="Times New Roman" w:hAnsi="Times New Roman" w:cs="Times New Roman"/>
                <w:b/>
                <w:sz w:val="24"/>
                <w:szCs w:val="24"/>
              </w:rPr>
              <w:t>Provider/</w:t>
            </w:r>
          </w:p>
          <w:p w:rsidR="00453125" w:rsidRPr="00CF3123" w:rsidP="007F103F" w14:paraId="54D48168" w14:textId="77777777">
            <w:pPr>
              <w:spacing w:before="12" w:after="0" w:line="260" w:lineRule="exact"/>
              <w:jc w:val="center"/>
              <w:rPr>
                <w:rFonts w:ascii="Times New Roman" w:hAnsi="Times New Roman" w:cs="Times New Roman"/>
                <w:b/>
                <w:sz w:val="24"/>
                <w:szCs w:val="24"/>
              </w:rPr>
            </w:pPr>
            <w:r w:rsidRPr="00CF3123">
              <w:rPr>
                <w:rFonts w:ascii="Times New Roman" w:hAnsi="Times New Roman" w:cs="Times New Roman"/>
                <w:b/>
                <w:sz w:val="24"/>
                <w:szCs w:val="24"/>
              </w:rPr>
              <w:t xml:space="preserve">Supplier </w:t>
            </w:r>
            <w:r w:rsidRPr="00CF3123" w:rsidR="004C3CB9">
              <w:rPr>
                <w:rFonts w:ascii="Times New Roman" w:hAnsi="Times New Roman" w:cs="Times New Roman"/>
                <w:b/>
                <w:sz w:val="24"/>
                <w:szCs w:val="24"/>
              </w:rPr>
              <w:t xml:space="preserve"> </w:t>
            </w:r>
          </w:p>
          <w:p w:rsidR="004C3CB9" w:rsidRPr="00CF3123" w:rsidP="007F103F" w14:paraId="7775572F" w14:textId="77777777">
            <w:pPr>
              <w:spacing w:before="12" w:after="0" w:line="260" w:lineRule="exact"/>
              <w:jc w:val="center"/>
              <w:rPr>
                <w:rFonts w:ascii="Times New Roman" w:hAnsi="Times New Roman" w:cs="Times New Roman"/>
                <w:b/>
                <w:sz w:val="24"/>
                <w:szCs w:val="24"/>
              </w:rPr>
            </w:pPr>
            <w:r w:rsidRPr="00CF3123">
              <w:rPr>
                <w:rFonts w:ascii="Times New Roman" w:hAnsi="Times New Roman" w:cs="Times New Roman"/>
                <w:b/>
                <w:sz w:val="24"/>
                <w:szCs w:val="24"/>
              </w:rPr>
              <w:t xml:space="preserve">Per Hour </w:t>
            </w:r>
          </w:p>
          <w:p w:rsidR="005A78F6" w:rsidRPr="00CF3123" w:rsidP="007F103F" w14:paraId="6B9E8F32" w14:textId="77777777">
            <w:pPr>
              <w:spacing w:before="12" w:after="0" w:line="260" w:lineRule="exact"/>
              <w:jc w:val="center"/>
              <w:rPr>
                <w:rFonts w:ascii="Times New Roman" w:hAnsi="Times New Roman" w:cs="Times New Roman"/>
                <w:b/>
                <w:sz w:val="24"/>
                <w:szCs w:val="24"/>
              </w:rPr>
            </w:pPr>
            <w:r w:rsidRPr="00CF3123">
              <w:rPr>
                <w:rFonts w:ascii="Times New Roman" w:hAnsi="Times New Roman" w:cs="Times New Roman"/>
                <w:b/>
                <w:sz w:val="24"/>
                <w:szCs w:val="24"/>
              </w:rPr>
              <w:t>Cost</w:t>
            </w:r>
          </w:p>
          <w:p w:rsidR="004C3CB9" w:rsidRPr="00CF3123" w:rsidP="007F103F" w14:paraId="3CE86B5F" w14:textId="77777777">
            <w:pPr>
              <w:spacing w:before="12" w:after="0" w:line="260" w:lineRule="exact"/>
              <w:jc w:val="center"/>
              <w:rPr>
                <w:rFonts w:ascii="Times New Roman" w:hAnsi="Times New Roman" w:cs="Times New Roman"/>
                <w:b/>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3125" w:rsidRPr="00CF3123" w:rsidP="00453125" w14:paraId="3B6BFF3E" w14:textId="77777777">
            <w:pPr>
              <w:spacing w:after="0" w:line="240" w:lineRule="auto"/>
              <w:ind w:right="-20"/>
              <w:jc w:val="center"/>
              <w:rPr>
                <w:rFonts w:ascii="Times New Roman" w:eastAsia="Times New Roman" w:hAnsi="Times New Roman" w:cs="Times New Roman"/>
                <w:b/>
                <w:bCs/>
                <w:sz w:val="24"/>
                <w:szCs w:val="24"/>
              </w:rPr>
            </w:pPr>
            <w:r w:rsidRPr="00CF3123">
              <w:rPr>
                <w:rFonts w:ascii="Times New Roman" w:eastAsia="Times New Roman" w:hAnsi="Times New Roman" w:cs="Times New Roman"/>
                <w:b/>
                <w:bCs/>
                <w:sz w:val="24"/>
                <w:szCs w:val="24"/>
              </w:rPr>
              <w:t xml:space="preserve">Total </w:t>
            </w:r>
            <w:r w:rsidRPr="00CF3123">
              <w:rPr>
                <w:rFonts w:ascii="Times New Roman" w:eastAsia="Times New Roman" w:hAnsi="Times New Roman" w:cs="Times New Roman"/>
                <w:b/>
                <w:bCs/>
                <w:sz w:val="24"/>
                <w:szCs w:val="24"/>
              </w:rPr>
              <w:t>Provider/</w:t>
            </w:r>
          </w:p>
          <w:p w:rsidR="005A78F6" w:rsidRPr="00CF3123" w:rsidP="007F103F" w14:paraId="392BBE4C" w14:textId="77777777">
            <w:pPr>
              <w:spacing w:after="0" w:line="240" w:lineRule="auto"/>
              <w:ind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rPr>
              <w:t xml:space="preserve">Supplier </w:t>
            </w:r>
            <w:r w:rsidRPr="00CF3123">
              <w:rPr>
                <w:rFonts w:ascii="Times New Roman" w:eastAsia="Times New Roman" w:hAnsi="Times New Roman" w:cs="Times New Roman"/>
                <w:b/>
                <w:bCs/>
                <w:sz w:val="24"/>
                <w:szCs w:val="24"/>
              </w:rPr>
              <w:t>B</w:t>
            </w:r>
            <w:r w:rsidRPr="00CF3123">
              <w:rPr>
                <w:rFonts w:ascii="Times New Roman" w:eastAsia="Times New Roman" w:hAnsi="Times New Roman" w:cs="Times New Roman"/>
                <w:b/>
                <w:bCs/>
                <w:spacing w:val="1"/>
                <w:sz w:val="24"/>
                <w:szCs w:val="24"/>
              </w:rPr>
              <w:t>u</w:t>
            </w:r>
            <w:r w:rsidRPr="00CF3123">
              <w:rPr>
                <w:rFonts w:ascii="Times New Roman" w:eastAsia="Times New Roman" w:hAnsi="Times New Roman" w:cs="Times New Roman"/>
                <w:b/>
                <w:bCs/>
                <w:spacing w:val="-1"/>
                <w:sz w:val="24"/>
                <w:szCs w:val="24"/>
              </w:rPr>
              <w:t>r</w:t>
            </w:r>
            <w:r w:rsidRPr="00CF3123">
              <w:rPr>
                <w:rFonts w:ascii="Times New Roman" w:eastAsia="Times New Roman" w:hAnsi="Times New Roman" w:cs="Times New Roman"/>
                <w:b/>
                <w:bCs/>
                <w:spacing w:val="1"/>
                <w:sz w:val="24"/>
                <w:szCs w:val="24"/>
              </w:rPr>
              <w:t>d</w:t>
            </w:r>
            <w:r w:rsidRPr="00CF3123">
              <w:rPr>
                <w:rFonts w:ascii="Times New Roman" w:eastAsia="Times New Roman" w:hAnsi="Times New Roman" w:cs="Times New Roman"/>
                <w:b/>
                <w:bCs/>
                <w:spacing w:val="-1"/>
                <w:sz w:val="24"/>
                <w:szCs w:val="24"/>
              </w:rPr>
              <w:t>e</w:t>
            </w:r>
            <w:r w:rsidRPr="00CF3123">
              <w:rPr>
                <w:rFonts w:ascii="Times New Roman" w:eastAsia="Times New Roman" w:hAnsi="Times New Roman" w:cs="Times New Roman"/>
                <w:b/>
                <w:bCs/>
                <w:sz w:val="24"/>
                <w:szCs w:val="24"/>
              </w:rPr>
              <w:t>n</w:t>
            </w:r>
          </w:p>
          <w:p w:rsidR="005A78F6" w:rsidRPr="00CF3123" w:rsidP="007F103F" w14:paraId="5E303C1B" w14:textId="77777777">
            <w:pPr>
              <w:spacing w:after="0" w:line="240" w:lineRule="auto"/>
              <w:ind w:left="100"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b/>
                <w:bCs/>
                <w:sz w:val="24"/>
                <w:szCs w:val="24"/>
              </w:rPr>
              <w:t>Cost</w:t>
            </w:r>
          </w:p>
        </w:tc>
      </w:tr>
      <w:tr w14:paraId="17497D0C" w14:textId="77777777" w:rsidTr="0C6E1613">
        <w:tblPrEx>
          <w:tblW w:w="9630" w:type="dxa"/>
          <w:tblInd w:w="85" w:type="dxa"/>
          <w:tblLayout w:type="fixed"/>
          <w:tblCellMar>
            <w:left w:w="0" w:type="dxa"/>
            <w:right w:w="0" w:type="dxa"/>
          </w:tblCellMar>
          <w:tblLook w:val="01E0"/>
        </w:tblPrEx>
        <w:trPr>
          <w:trHeight w:hRule="exact" w:val="562"/>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5A78F6" w:rsidRPr="00CF3123" w:rsidP="00FF2A49" w14:paraId="465DDFE2" w14:textId="77777777">
            <w:pPr>
              <w:spacing w:before="7" w:after="0" w:line="260" w:lineRule="exact"/>
              <w:jc w:val="center"/>
              <w:rPr>
                <w:rFonts w:ascii="Times New Roman" w:hAnsi="Times New Roman" w:cs="Times New Roman"/>
                <w:sz w:val="24"/>
                <w:szCs w:val="24"/>
              </w:rPr>
            </w:pPr>
          </w:p>
          <w:p w:rsidR="005A78F6" w:rsidRPr="00CF3123" w:rsidP="00602EED" w14:paraId="1A62B10D" w14:textId="7777777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M</w:t>
            </w:r>
            <w:r w:rsidR="00DF0B54">
              <w:rPr>
                <w:rFonts w:ascii="Times New Roman" w:eastAsia="Times New Roman" w:hAnsi="Times New Roman" w:cs="Times New Roman"/>
                <w:spacing w:val="1"/>
                <w:sz w:val="24"/>
                <w:szCs w:val="24"/>
              </w:rPr>
              <w:t>AC</w:t>
            </w:r>
            <w:r w:rsidR="00E44026">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P</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p</w:t>
            </w:r>
            <w:r w:rsidRPr="00CF3123">
              <w:rPr>
                <w:rFonts w:ascii="Times New Roman" w:eastAsia="Times New Roman" w:hAnsi="Times New Roman" w:cs="Times New Roman"/>
                <w:spacing w:val="4"/>
                <w:sz w:val="24"/>
                <w:szCs w:val="24"/>
              </w:rPr>
              <w:t>a</w:t>
            </w:r>
            <w:r w:rsidRPr="00CF3123">
              <w:rPr>
                <w:rFonts w:ascii="Times New Roman" w:eastAsia="Times New Roman" w:hAnsi="Times New Roman" w:cs="Times New Roman"/>
                <w:spacing w:val="-7"/>
                <w:sz w:val="24"/>
                <w:szCs w:val="24"/>
              </w:rPr>
              <w:t>y</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nt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view</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8F6" w:rsidRPr="00505CAE" w14:paraId="572F124B" w14:textId="77777777">
            <w:pPr>
              <w:spacing w:before="7" w:after="0" w:line="260" w:lineRule="exact"/>
              <w:rPr>
                <w:rFonts w:ascii="Times New Roman" w:hAnsi="Times New Roman" w:cs="Times New Roman"/>
                <w:sz w:val="24"/>
                <w:szCs w:val="24"/>
              </w:rPr>
            </w:pPr>
          </w:p>
          <w:p w:rsidR="005A78F6" w:rsidRPr="00505CAE" w:rsidP="00686541" w14:paraId="43DDA787" w14:textId="2F93C7DA">
            <w:pPr>
              <w:spacing w:after="0" w:line="240" w:lineRule="auto"/>
              <w:ind w:right="-20"/>
              <w:jc w:val="center"/>
              <w:rPr>
                <w:rFonts w:ascii="Times New Roman" w:eastAsia="Times New Roman" w:hAnsi="Times New Roman" w:cs="Times New Roman"/>
                <w:sz w:val="24"/>
                <w:szCs w:val="24"/>
              </w:rPr>
            </w:pPr>
            <w:r w:rsidRPr="00505CAE">
              <w:rPr>
                <w:rFonts w:ascii="Times New Roman" w:eastAsia="Times New Roman" w:hAnsi="Times New Roman" w:cs="Times New Roman"/>
                <w:sz w:val="24"/>
                <w:szCs w:val="24"/>
              </w:rPr>
              <w:t>477,791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D6A" w:rsidRPr="00505CAE" w14:paraId="2970CF8B" w14:textId="77777777">
            <w:pPr>
              <w:spacing w:after="0" w:line="240" w:lineRule="auto"/>
              <w:ind w:left="414" w:right="-20"/>
              <w:rPr>
                <w:rFonts w:ascii="Times New Roman" w:hAnsi="Times New Roman" w:cs="Times New Roman"/>
                <w:sz w:val="24"/>
                <w:szCs w:val="24"/>
              </w:rPr>
            </w:pPr>
          </w:p>
          <w:p w:rsidR="005A78F6" w:rsidRPr="00505CAE" w14:paraId="67D6D7BE" w14:textId="77777777">
            <w:pPr>
              <w:spacing w:after="0" w:line="240" w:lineRule="auto"/>
              <w:ind w:left="414" w:right="-20"/>
              <w:rPr>
                <w:rFonts w:ascii="Times New Roman" w:eastAsia="Times New Roman" w:hAnsi="Times New Roman" w:cs="Times New Roman"/>
                <w:sz w:val="24"/>
                <w:szCs w:val="24"/>
              </w:rPr>
            </w:pPr>
            <w:r w:rsidRPr="00505CAE">
              <w:rPr>
                <w:rFonts w:ascii="Times New Roman" w:eastAsia="Times New Roman" w:hAnsi="Times New Roman" w:cs="Times New Roman"/>
                <w:sz w:val="24"/>
                <w:szCs w:val="24"/>
              </w:rPr>
              <w:t xml:space="preserve"> 0.50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8F6" w:rsidRPr="00505CAE" w14:paraId="381F8278" w14:textId="77777777">
            <w:pPr>
              <w:spacing w:before="7" w:after="0" w:line="260" w:lineRule="exact"/>
              <w:rPr>
                <w:rFonts w:ascii="Times New Roman" w:hAnsi="Times New Roman" w:cs="Times New Roman"/>
                <w:sz w:val="24"/>
                <w:szCs w:val="24"/>
              </w:rPr>
            </w:pPr>
          </w:p>
          <w:p w:rsidR="005A78F6" w:rsidRPr="00505CAE" w:rsidP="00602EED" w14:paraId="2BDD0565" w14:textId="5366C325">
            <w:pPr>
              <w:spacing w:after="0" w:line="240" w:lineRule="auto"/>
              <w:ind w:left="275" w:right="-20"/>
              <w:jc w:val="center"/>
              <w:rPr>
                <w:rFonts w:ascii="Times New Roman" w:eastAsia="Times New Roman" w:hAnsi="Times New Roman" w:cs="Times New Roman"/>
                <w:sz w:val="24"/>
                <w:szCs w:val="24"/>
              </w:rPr>
            </w:pPr>
            <w:r w:rsidRPr="00505CAE">
              <w:rPr>
                <w:rFonts w:ascii="Times New Roman" w:eastAsia="Times New Roman" w:hAnsi="Times New Roman" w:cs="Times New Roman"/>
                <w:sz w:val="24"/>
                <w:szCs w:val="24"/>
              </w:rPr>
              <w:t>2</w:t>
            </w:r>
            <w:r w:rsidRPr="00505CAE" w:rsidR="00EA243E">
              <w:rPr>
                <w:rFonts w:ascii="Times New Roman" w:eastAsia="Times New Roman" w:hAnsi="Times New Roman" w:cs="Times New Roman"/>
                <w:sz w:val="24"/>
                <w:szCs w:val="24"/>
              </w:rPr>
              <w:t>38,896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3CB9" w:rsidRPr="00505CAE" w:rsidP="007F103F" w14:paraId="5924B853" w14:textId="77777777">
            <w:pPr>
              <w:spacing w:before="7" w:after="0" w:line="260" w:lineRule="exact"/>
              <w:jc w:val="center"/>
              <w:rPr>
                <w:rFonts w:ascii="Times New Roman" w:hAnsi="Times New Roman" w:cs="Times New Roman"/>
                <w:sz w:val="24"/>
                <w:szCs w:val="24"/>
              </w:rPr>
            </w:pPr>
          </w:p>
          <w:p w:rsidR="005A78F6" w:rsidRPr="00505CAE" w:rsidP="007543D3" w14:paraId="70C030AD" w14:textId="058C63C0">
            <w:pPr>
              <w:spacing w:before="7" w:after="0" w:line="260" w:lineRule="exact"/>
              <w:jc w:val="center"/>
              <w:rPr>
                <w:rFonts w:ascii="Times New Roman" w:hAnsi="Times New Roman" w:cs="Times New Roman"/>
                <w:sz w:val="24"/>
                <w:szCs w:val="24"/>
              </w:rPr>
            </w:pPr>
            <w:r w:rsidRPr="00505CAE">
              <w:rPr>
                <w:rFonts w:ascii="Times New Roman" w:hAnsi="Times New Roman" w:cs="Times New Roman"/>
                <w:sz w:val="24"/>
                <w:szCs w:val="24"/>
              </w:rPr>
              <w:t>$</w:t>
            </w:r>
            <w:r w:rsidRPr="00505CAE" w:rsidR="007543D3">
              <w:rPr>
                <w:rFonts w:ascii="Times New Roman" w:hAnsi="Times New Roman" w:cs="Times New Roman"/>
                <w:sz w:val="24"/>
                <w:szCs w:val="24"/>
              </w:rPr>
              <w:t>4</w:t>
            </w:r>
            <w:r w:rsidRPr="00505CAE" w:rsidR="00505CAE">
              <w:rPr>
                <w:rFonts w:ascii="Times New Roman" w:hAnsi="Times New Roman" w:cs="Times New Roman"/>
                <w:sz w:val="24"/>
                <w:szCs w:val="24"/>
              </w:rPr>
              <w:t>6</w:t>
            </w:r>
            <w:r w:rsidRPr="00505CAE" w:rsidR="007543D3">
              <w:rPr>
                <w:rFonts w:ascii="Times New Roman" w:hAnsi="Times New Roman" w:cs="Times New Roman"/>
                <w:sz w:val="24"/>
                <w:szCs w:val="24"/>
              </w:rPr>
              <w:t>.</w:t>
            </w:r>
            <w:r w:rsidRPr="00505CAE" w:rsidR="00505CAE">
              <w:rPr>
                <w:rFonts w:ascii="Times New Roman" w:hAnsi="Times New Roman" w:cs="Times New Roman"/>
                <w:sz w:val="24"/>
                <w:szCs w:val="24"/>
              </w:rPr>
              <w:t>90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8F6" w:rsidRPr="00505CAE" w:rsidP="002950DA" w14:paraId="1818459A" w14:textId="77777777">
            <w:pPr>
              <w:spacing w:before="7" w:after="0" w:line="260" w:lineRule="exact"/>
              <w:jc w:val="center"/>
              <w:rPr>
                <w:rFonts w:ascii="Times New Roman" w:hAnsi="Times New Roman" w:cs="Times New Roman"/>
                <w:sz w:val="24"/>
                <w:szCs w:val="24"/>
              </w:rPr>
            </w:pPr>
          </w:p>
          <w:p w:rsidR="005A78F6" w:rsidRPr="00505CAE" w:rsidP="007543D3" w14:paraId="7632D605" w14:textId="68A36E80">
            <w:pPr>
              <w:spacing w:after="0" w:line="240" w:lineRule="auto"/>
              <w:ind w:left="184" w:right="-20"/>
              <w:jc w:val="center"/>
              <w:rPr>
                <w:rFonts w:ascii="Times New Roman" w:eastAsia="Times New Roman" w:hAnsi="Times New Roman" w:cs="Times New Roman"/>
                <w:sz w:val="24"/>
                <w:szCs w:val="24"/>
              </w:rPr>
            </w:pPr>
            <w:r w:rsidRPr="00505CAE">
              <w:rPr>
                <w:rFonts w:ascii="Times New Roman" w:eastAsia="Times New Roman" w:hAnsi="Times New Roman" w:cs="Times New Roman"/>
                <w:sz w:val="24"/>
                <w:szCs w:val="24"/>
              </w:rPr>
              <w:t>$</w:t>
            </w:r>
            <w:r w:rsidRPr="00505CAE" w:rsidR="00505CAE">
              <w:rPr>
                <w:rFonts w:ascii="Times New Roman" w:eastAsia="Times New Roman" w:hAnsi="Times New Roman" w:cs="Times New Roman"/>
                <w:sz w:val="24"/>
                <w:szCs w:val="24"/>
              </w:rPr>
              <w:t>11</w:t>
            </w:r>
            <w:r w:rsidRPr="00505CAE" w:rsidR="007543D3">
              <w:rPr>
                <w:rFonts w:ascii="Times New Roman" w:eastAsia="Times New Roman" w:hAnsi="Times New Roman" w:cs="Times New Roman"/>
                <w:sz w:val="24"/>
                <w:szCs w:val="24"/>
              </w:rPr>
              <w:t>,</w:t>
            </w:r>
            <w:r w:rsidRPr="00505CAE" w:rsidR="00505CAE">
              <w:rPr>
                <w:rFonts w:ascii="Times New Roman" w:eastAsia="Times New Roman" w:hAnsi="Times New Roman" w:cs="Times New Roman"/>
                <w:sz w:val="24"/>
                <w:szCs w:val="24"/>
              </w:rPr>
              <w:t>204</w:t>
            </w:r>
            <w:r w:rsidRPr="00505CAE" w:rsidR="007543D3">
              <w:rPr>
                <w:rFonts w:ascii="Times New Roman" w:eastAsia="Times New Roman" w:hAnsi="Times New Roman" w:cs="Times New Roman"/>
                <w:sz w:val="24"/>
                <w:szCs w:val="24"/>
              </w:rPr>
              <w:t>,</w:t>
            </w:r>
            <w:r w:rsidRPr="00505CAE" w:rsidR="00505CAE">
              <w:rPr>
                <w:rFonts w:ascii="Times New Roman" w:eastAsia="Times New Roman" w:hAnsi="Times New Roman" w:cs="Times New Roman"/>
                <w:sz w:val="24"/>
                <w:szCs w:val="24"/>
              </w:rPr>
              <w:t>222</w:t>
            </w:r>
          </w:p>
        </w:tc>
      </w:tr>
      <w:tr w14:paraId="4DC539E6" w14:textId="77777777" w:rsidTr="0C6E1613">
        <w:tblPrEx>
          <w:tblW w:w="9630" w:type="dxa"/>
          <w:tblInd w:w="85" w:type="dxa"/>
          <w:tblLayout w:type="fixed"/>
          <w:tblCellMar>
            <w:left w:w="0" w:type="dxa"/>
            <w:right w:w="0" w:type="dxa"/>
          </w:tblCellMar>
          <w:tblLook w:val="01E0"/>
        </w:tblPrEx>
        <w:trPr>
          <w:trHeight w:hRule="exact" w:val="558"/>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F4D6A" w:rsidP="00602EED" w14:paraId="794EF951" w14:textId="77777777">
            <w:pPr>
              <w:spacing w:before="7"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B546B" w:rsidRPr="00CF3123" w:rsidP="00602EED" w14:paraId="65BF8EF6" w14:textId="77777777">
            <w:pPr>
              <w:spacing w:before="7" w:after="0" w:line="240" w:lineRule="auto"/>
              <w:jc w:val="both"/>
              <w:rPr>
                <w:rFonts w:ascii="Times New Roman" w:hAnsi="Times New Roman" w:cs="Times New Roman"/>
                <w:sz w:val="24"/>
                <w:szCs w:val="24"/>
              </w:rPr>
            </w:pPr>
            <w:r w:rsidRPr="0C6E1613">
              <w:rPr>
                <w:rFonts w:ascii="Times New Roman" w:hAnsi="Times New Roman" w:cs="Times New Roman"/>
                <w:sz w:val="24"/>
                <w:szCs w:val="24"/>
              </w:rPr>
              <w:t xml:space="preserve"> UPIC Prepayment   Review</w:t>
            </w:r>
          </w:p>
          <w:p w:rsidR="006B546B" w:rsidRPr="00CF3123" w:rsidP="00393ADD" w14:paraId="00DC5AFF" w14:textId="77777777">
            <w:pPr>
              <w:spacing w:before="7" w:after="0" w:line="480" w:lineRule="auto"/>
              <w:jc w:val="center"/>
              <w:rPr>
                <w:rFonts w:ascii="Times New Roman" w:hAnsi="Times New Roman" w:cs="Times New Roman"/>
                <w:sz w:val="24"/>
                <w:szCs w:val="24"/>
              </w:rPr>
            </w:pPr>
          </w:p>
          <w:p w:rsidR="006B546B" w:rsidRPr="00CF3123" w:rsidP="00393ADD" w14:paraId="209BA422" w14:textId="77777777">
            <w:pPr>
              <w:spacing w:before="7" w:after="0" w:line="480" w:lineRule="auto"/>
              <w:jc w:val="center"/>
              <w:rPr>
                <w:rFonts w:ascii="Times New Roman" w:hAnsi="Times New Roman" w:cs="Times New Roman"/>
                <w:sz w:val="24"/>
                <w:szCs w:val="24"/>
              </w:rPr>
            </w:pP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Pr>
          <w:p w:rsidR="006B546B" w:rsidRPr="00505CAE" w14:paraId="0DF46860" w14:textId="77777777">
            <w:pPr>
              <w:spacing w:before="9" w:after="0" w:line="260" w:lineRule="exact"/>
              <w:rPr>
                <w:rFonts w:ascii="Times New Roman" w:hAnsi="Times New Roman" w:cs="Times New Roman"/>
                <w:sz w:val="24"/>
                <w:szCs w:val="24"/>
              </w:rPr>
            </w:pPr>
          </w:p>
          <w:p w:rsidR="006B546B" w:rsidRPr="00505CAE" w:rsidP="00686541" w14:paraId="7454D671" w14:textId="60D32021">
            <w:pPr>
              <w:spacing w:after="0" w:line="240" w:lineRule="auto"/>
              <w:ind w:right="-20"/>
              <w:jc w:val="center"/>
              <w:rPr>
                <w:rFonts w:ascii="Times New Roman" w:hAnsi="Times New Roman" w:cs="Times New Roman"/>
                <w:sz w:val="24"/>
                <w:szCs w:val="24"/>
              </w:rPr>
            </w:pPr>
            <w:r w:rsidRPr="00505CAE">
              <w:rPr>
                <w:rFonts w:ascii="Times New Roman" w:eastAsia="Times New Roman" w:hAnsi="Times New Roman" w:cs="Times New Roman"/>
                <w:sz w:val="24"/>
                <w:szCs w:val="24"/>
              </w:rPr>
              <w:t>12,080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46B" w:rsidRPr="00505CAE" w:rsidP="007260E5" w14:paraId="75B3B202" w14:textId="77777777">
            <w:pPr>
              <w:spacing w:before="7" w:after="0" w:line="260" w:lineRule="exact"/>
              <w:jc w:val="center"/>
              <w:rPr>
                <w:rFonts w:ascii="Times New Roman" w:eastAsia="Times New Roman" w:hAnsi="Times New Roman" w:cs="Times New Roman"/>
                <w:sz w:val="24"/>
                <w:szCs w:val="24"/>
              </w:rPr>
            </w:pPr>
          </w:p>
          <w:p w:rsidR="006B546B" w:rsidRPr="00505CAE" w14:paraId="09C0F030" w14:textId="77777777">
            <w:pPr>
              <w:spacing w:before="7" w:after="0" w:line="260" w:lineRule="exact"/>
              <w:jc w:val="center"/>
              <w:rPr>
                <w:rFonts w:ascii="Times New Roman" w:hAnsi="Times New Roman" w:cs="Times New Roman"/>
                <w:sz w:val="24"/>
                <w:szCs w:val="24"/>
              </w:rPr>
            </w:pPr>
            <w:r w:rsidRPr="00505CAE">
              <w:rPr>
                <w:rFonts w:ascii="Times New Roman" w:eastAsia="Times New Roman" w:hAnsi="Times New Roman" w:cs="Times New Roman"/>
                <w:sz w:val="24"/>
                <w:szCs w:val="24"/>
              </w:rPr>
              <w:t>0.50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46B" w:rsidRPr="00505CAE" w:rsidP="007260E5" w14:paraId="49CB25D9" w14:textId="77777777">
            <w:pPr>
              <w:spacing w:before="7" w:after="0" w:line="260" w:lineRule="exact"/>
              <w:ind w:right="96"/>
              <w:jc w:val="right"/>
              <w:rPr>
                <w:rFonts w:ascii="Times New Roman" w:hAnsi="Times New Roman" w:cs="Times New Roman"/>
                <w:sz w:val="24"/>
                <w:szCs w:val="24"/>
              </w:rPr>
            </w:pPr>
          </w:p>
          <w:p w:rsidR="006B546B" w:rsidRPr="00505CAE" w:rsidP="00DC50DC" w14:paraId="1177C975" w14:textId="1E8486F4">
            <w:pPr>
              <w:spacing w:before="7" w:after="0" w:line="260" w:lineRule="exact"/>
              <w:ind w:right="96"/>
              <w:jc w:val="center"/>
              <w:rPr>
                <w:rFonts w:ascii="Times New Roman" w:hAnsi="Times New Roman" w:cs="Times New Roman"/>
                <w:sz w:val="24"/>
                <w:szCs w:val="24"/>
              </w:rPr>
            </w:pPr>
            <w:r w:rsidRPr="00505CAE">
              <w:rPr>
                <w:rFonts w:ascii="Times New Roman" w:hAnsi="Times New Roman" w:cs="Times New Roman"/>
                <w:sz w:val="24"/>
                <w:szCs w:val="24"/>
              </w:rPr>
              <w:t xml:space="preserve">         </w:t>
            </w:r>
            <w:r w:rsidRPr="00505CAE" w:rsidR="00EA243E">
              <w:rPr>
                <w:rFonts w:ascii="Times New Roman" w:hAnsi="Times New Roman" w:cs="Times New Roman"/>
                <w:sz w:val="24"/>
                <w:szCs w:val="24"/>
              </w:rPr>
              <w:t>6,040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D6A" w:rsidRPr="00505CAE" w:rsidP="004C3CB9" w14:paraId="3B7835E4" w14:textId="77777777">
            <w:pPr>
              <w:spacing w:before="7" w:after="0" w:line="260" w:lineRule="exact"/>
              <w:jc w:val="center"/>
              <w:rPr>
                <w:rFonts w:ascii="Times New Roman" w:hAnsi="Times New Roman" w:cs="Times New Roman"/>
                <w:sz w:val="24"/>
                <w:szCs w:val="24"/>
              </w:rPr>
            </w:pPr>
          </w:p>
          <w:p w:rsidR="006B546B" w:rsidRPr="00505CAE" w:rsidP="004C3CB9" w14:paraId="0DB84200" w14:textId="162676C0">
            <w:pPr>
              <w:spacing w:before="7" w:after="0" w:line="260" w:lineRule="exact"/>
              <w:jc w:val="center"/>
              <w:rPr>
                <w:rFonts w:ascii="Times New Roman" w:hAnsi="Times New Roman" w:cs="Times New Roman"/>
                <w:sz w:val="24"/>
                <w:szCs w:val="24"/>
              </w:rPr>
            </w:pPr>
            <w:r w:rsidRPr="00505CAE">
              <w:rPr>
                <w:rFonts w:ascii="Times New Roman" w:hAnsi="Times New Roman" w:cs="Times New Roman"/>
                <w:sz w:val="24"/>
                <w:szCs w:val="24"/>
              </w:rPr>
              <w:t>$</w:t>
            </w:r>
            <w:r w:rsidRPr="00505CAE" w:rsidR="007543D3">
              <w:rPr>
                <w:rFonts w:ascii="Times New Roman" w:hAnsi="Times New Roman" w:cs="Times New Roman"/>
                <w:sz w:val="24"/>
                <w:szCs w:val="24"/>
              </w:rPr>
              <w:t>4</w:t>
            </w:r>
            <w:r w:rsidRPr="00505CAE" w:rsidR="00505CAE">
              <w:rPr>
                <w:rFonts w:ascii="Times New Roman" w:hAnsi="Times New Roman" w:cs="Times New Roman"/>
                <w:sz w:val="24"/>
                <w:szCs w:val="24"/>
              </w:rPr>
              <w:t>6</w:t>
            </w:r>
            <w:r w:rsidRPr="00505CAE" w:rsidR="007543D3">
              <w:rPr>
                <w:rFonts w:ascii="Times New Roman" w:hAnsi="Times New Roman" w:cs="Times New Roman"/>
                <w:sz w:val="24"/>
                <w:szCs w:val="24"/>
              </w:rPr>
              <w:t>.</w:t>
            </w:r>
            <w:r w:rsidRPr="00505CAE" w:rsidR="00505CAE">
              <w:rPr>
                <w:rFonts w:ascii="Times New Roman" w:hAnsi="Times New Roman" w:cs="Times New Roman"/>
                <w:sz w:val="24"/>
                <w:szCs w:val="24"/>
              </w:rPr>
              <w:t>90</w:t>
            </w:r>
          </w:p>
          <w:p w:rsidR="006B546B" w:rsidRPr="00505CAE" w:rsidP="004C3CB9" w14:paraId="70C8A921" w14:textId="77777777">
            <w:pPr>
              <w:spacing w:before="7" w:after="0" w:line="260" w:lineRule="exact"/>
              <w:jc w:val="center"/>
              <w:rPr>
                <w:rFonts w:ascii="Times New Roman" w:hAnsi="Times New Roman" w:cs="Times New Roman"/>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D6A" w:rsidRPr="00505CAE" w:rsidP="002950DA" w14:paraId="5D0D3A7E" w14:textId="77777777">
            <w:pPr>
              <w:spacing w:before="7" w:after="0" w:line="260" w:lineRule="exact"/>
              <w:jc w:val="center"/>
              <w:rPr>
                <w:rFonts w:ascii="Times New Roman" w:hAnsi="Times New Roman" w:cs="Times New Roman"/>
                <w:sz w:val="24"/>
                <w:szCs w:val="24"/>
              </w:rPr>
            </w:pPr>
          </w:p>
          <w:p w:rsidR="00EF4D6A" w:rsidRPr="00505CAE" w:rsidP="00DC50DC" w14:paraId="5F89D601" w14:textId="5CA66024">
            <w:pPr>
              <w:spacing w:before="7" w:after="0" w:line="260" w:lineRule="exact"/>
              <w:jc w:val="center"/>
              <w:rPr>
                <w:rFonts w:ascii="Times New Roman" w:hAnsi="Times New Roman" w:cs="Times New Roman"/>
                <w:sz w:val="24"/>
                <w:szCs w:val="24"/>
              </w:rPr>
            </w:pPr>
            <w:r w:rsidRPr="00505CAE">
              <w:rPr>
                <w:rFonts w:ascii="Times New Roman" w:hAnsi="Times New Roman" w:cs="Times New Roman"/>
                <w:sz w:val="24"/>
                <w:szCs w:val="24"/>
              </w:rPr>
              <w:t xml:space="preserve">   </w:t>
            </w:r>
            <w:r w:rsidRPr="00505CAE">
              <w:rPr>
                <w:rFonts w:ascii="Times New Roman" w:hAnsi="Times New Roman" w:cs="Times New Roman"/>
                <w:sz w:val="24"/>
                <w:szCs w:val="24"/>
              </w:rPr>
              <w:t>$</w:t>
            </w:r>
            <w:r w:rsidRPr="00505CAE" w:rsidR="00505CAE">
              <w:rPr>
                <w:rFonts w:ascii="Times New Roman" w:hAnsi="Times New Roman" w:cs="Times New Roman"/>
                <w:sz w:val="24"/>
                <w:szCs w:val="24"/>
              </w:rPr>
              <w:t>283,276</w:t>
            </w:r>
          </w:p>
          <w:p w:rsidR="006B546B" w:rsidRPr="00505CAE" w:rsidP="002950DA" w14:paraId="45E3C339" w14:textId="77777777">
            <w:pPr>
              <w:spacing w:before="7" w:after="0" w:line="260" w:lineRule="exact"/>
              <w:ind w:right="97"/>
              <w:jc w:val="center"/>
              <w:rPr>
                <w:rFonts w:ascii="Times New Roman" w:hAnsi="Times New Roman" w:cs="Times New Roman"/>
                <w:sz w:val="24"/>
                <w:szCs w:val="24"/>
              </w:rPr>
            </w:pPr>
          </w:p>
        </w:tc>
      </w:tr>
      <w:tr w14:paraId="0A834981" w14:textId="77777777" w:rsidTr="0C6E1613">
        <w:tblPrEx>
          <w:tblW w:w="9630" w:type="dxa"/>
          <w:tblInd w:w="85" w:type="dxa"/>
          <w:tblLayout w:type="fixed"/>
          <w:tblCellMar>
            <w:left w:w="0" w:type="dxa"/>
            <w:right w:w="0" w:type="dxa"/>
          </w:tblCellMar>
          <w:tblLook w:val="01E0"/>
        </w:tblPrEx>
        <w:trPr>
          <w:trHeight w:hRule="exact" w:val="562"/>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5A78F6" w:rsidRPr="00CF3123" w:rsidP="00FF2A49" w14:paraId="224AFE61" w14:textId="77777777">
            <w:pPr>
              <w:spacing w:before="7" w:after="0" w:line="260" w:lineRule="exact"/>
              <w:jc w:val="center"/>
              <w:rPr>
                <w:rFonts w:ascii="Times New Roman" w:hAnsi="Times New Roman" w:cs="Times New Roman"/>
                <w:sz w:val="24"/>
                <w:szCs w:val="24"/>
              </w:rPr>
            </w:pPr>
          </w:p>
          <w:p w:rsidR="005A78F6" w:rsidRPr="00CF3123" w:rsidP="00FF2A49" w14:paraId="320D9034" w14:textId="77777777">
            <w:pPr>
              <w:spacing w:after="0" w:line="240" w:lineRule="auto"/>
              <w:ind w:left="102" w:right="-20"/>
              <w:jc w:val="center"/>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O</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8F6" w:rsidRPr="00505CAE" w:rsidP="00686541" w14:paraId="4D61E0E0" w14:textId="77777777">
            <w:pPr>
              <w:spacing w:after="0" w:line="240" w:lineRule="auto"/>
              <w:ind w:left="906" w:right="-20"/>
              <w:jc w:val="both"/>
              <w:rPr>
                <w:rFonts w:ascii="Times New Roman" w:hAnsi="Times New Roman" w:cs="Times New Roman"/>
                <w:sz w:val="24"/>
                <w:szCs w:val="24"/>
              </w:rPr>
            </w:pPr>
          </w:p>
          <w:p w:rsidR="005A78F6" w:rsidRPr="00505CAE" w:rsidP="00686541" w14:paraId="3EFCBDE1" w14:textId="3ED987DD">
            <w:pPr>
              <w:spacing w:after="0" w:line="240" w:lineRule="auto"/>
              <w:ind w:right="-20"/>
              <w:jc w:val="both"/>
              <w:rPr>
                <w:rFonts w:ascii="Times New Roman" w:eastAsia="Times New Roman" w:hAnsi="Times New Roman" w:cs="Times New Roman"/>
                <w:sz w:val="24"/>
                <w:szCs w:val="24"/>
              </w:rPr>
            </w:pPr>
            <w:r w:rsidRPr="00505CAE">
              <w:rPr>
                <w:rFonts w:ascii="Times New Roman" w:hAnsi="Times New Roman" w:cs="Times New Roman"/>
                <w:sz w:val="24"/>
                <w:szCs w:val="24"/>
              </w:rPr>
              <w:t xml:space="preserve">        </w:t>
            </w:r>
            <w:r w:rsidRPr="00555903" w:rsidR="00E44026">
              <w:rPr>
                <w:rFonts w:ascii="Times New Roman" w:hAnsi="Times New Roman" w:cs="Times New Roman"/>
                <w:sz w:val="24"/>
                <w:szCs w:val="24"/>
              </w:rPr>
              <w:t>48</w:t>
            </w:r>
            <w:r w:rsidRPr="00555903" w:rsidR="00505CAE">
              <w:rPr>
                <w:rFonts w:ascii="Times New Roman" w:hAnsi="Times New Roman" w:cs="Times New Roman"/>
                <w:sz w:val="24"/>
                <w:szCs w:val="24"/>
              </w:rPr>
              <w:t>9</w:t>
            </w:r>
            <w:r w:rsidRPr="00555903" w:rsidR="00E44026">
              <w:rPr>
                <w:rFonts w:ascii="Times New Roman" w:hAnsi="Times New Roman" w:cs="Times New Roman"/>
                <w:sz w:val="24"/>
                <w:szCs w:val="24"/>
              </w:rPr>
              <w:t>,</w:t>
            </w:r>
            <w:r w:rsidRPr="00555903" w:rsidR="00505CAE">
              <w:rPr>
                <w:rFonts w:ascii="Times New Roman" w:hAnsi="Times New Roman" w:cs="Times New Roman"/>
                <w:sz w:val="24"/>
                <w:szCs w:val="24"/>
              </w:rPr>
              <w:t>871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8F6" w:rsidRPr="00505CAE" w14:paraId="010D25AD" w14:textId="77777777">
            <w:pPr>
              <w:spacing w:before="7" w:after="0" w:line="260" w:lineRule="exact"/>
              <w:rPr>
                <w:rFonts w:ascii="Times New Roman" w:hAnsi="Times New Roman" w:cs="Times New Roman"/>
                <w:sz w:val="24"/>
                <w:szCs w:val="24"/>
              </w:rPr>
            </w:pPr>
          </w:p>
          <w:p w:rsidR="005A78F6" w:rsidRPr="00505CAE" w14:paraId="706B1584" w14:textId="77777777">
            <w:pPr>
              <w:spacing w:after="0" w:line="240" w:lineRule="auto"/>
              <w:ind w:left="439" w:right="421"/>
              <w:jc w:val="center"/>
              <w:rPr>
                <w:rFonts w:ascii="Times New Roman" w:eastAsia="Times New Roman" w:hAnsi="Times New Roman" w:cs="Times New Roman"/>
                <w:sz w:val="24"/>
                <w:szCs w:val="24"/>
              </w:rPr>
            </w:pPr>
            <w:r w:rsidRPr="00505CAE">
              <w:rPr>
                <w:rFonts w:ascii="Times New Roman" w:eastAsia="Times New Roman" w:hAnsi="Times New Roman" w:cs="Times New Roman"/>
                <w:sz w:val="24"/>
                <w:szCs w:val="24"/>
              </w:rPr>
              <w:t>n/a</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8F6" w:rsidRPr="00505CAE" w14:paraId="57256795" w14:textId="77777777">
            <w:pPr>
              <w:spacing w:before="7" w:after="0" w:line="260" w:lineRule="exact"/>
              <w:rPr>
                <w:rFonts w:ascii="Times New Roman" w:hAnsi="Times New Roman" w:cs="Times New Roman"/>
                <w:sz w:val="24"/>
                <w:szCs w:val="24"/>
              </w:rPr>
            </w:pPr>
          </w:p>
          <w:p w:rsidR="005A78F6" w:rsidRPr="00505CAE" w:rsidP="00602EED" w14:paraId="5103A375" w14:textId="3A3DF7F6">
            <w:pPr>
              <w:spacing w:after="0" w:line="240" w:lineRule="auto"/>
              <w:ind w:left="275" w:right="-20"/>
              <w:jc w:val="center"/>
              <w:rPr>
                <w:rFonts w:ascii="Times New Roman" w:eastAsia="Times New Roman" w:hAnsi="Times New Roman" w:cs="Times New Roman"/>
                <w:sz w:val="24"/>
                <w:szCs w:val="24"/>
              </w:rPr>
            </w:pPr>
            <w:r w:rsidRPr="00505CAE">
              <w:rPr>
                <w:rFonts w:ascii="Times New Roman" w:eastAsia="Times New Roman" w:hAnsi="Times New Roman" w:cs="Times New Roman"/>
                <w:sz w:val="24"/>
                <w:szCs w:val="24"/>
              </w:rPr>
              <w:t>2</w:t>
            </w:r>
            <w:r w:rsidRPr="00505CAE" w:rsidR="00505CAE">
              <w:rPr>
                <w:rFonts w:ascii="Times New Roman" w:eastAsia="Times New Roman" w:hAnsi="Times New Roman" w:cs="Times New Roman"/>
                <w:sz w:val="24"/>
                <w:szCs w:val="24"/>
              </w:rPr>
              <w:t>44,936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3CB9" w:rsidRPr="00505CAE" w:rsidP="007F103F" w14:paraId="13A2A1AA" w14:textId="77777777">
            <w:pPr>
              <w:spacing w:before="7" w:after="0" w:line="260" w:lineRule="exact"/>
              <w:jc w:val="center"/>
              <w:rPr>
                <w:rFonts w:ascii="Times New Roman" w:hAnsi="Times New Roman" w:cs="Times New Roman"/>
                <w:sz w:val="24"/>
                <w:szCs w:val="24"/>
              </w:rPr>
            </w:pPr>
          </w:p>
          <w:p w:rsidR="005A78F6" w:rsidRPr="00505CAE" w:rsidP="007543D3" w14:paraId="6120A849" w14:textId="4D8EAA9B">
            <w:pPr>
              <w:spacing w:before="7" w:after="0" w:line="260" w:lineRule="exact"/>
              <w:jc w:val="center"/>
              <w:rPr>
                <w:rFonts w:ascii="Times New Roman" w:hAnsi="Times New Roman" w:cs="Times New Roman"/>
                <w:sz w:val="24"/>
                <w:szCs w:val="24"/>
              </w:rPr>
            </w:pPr>
            <w:r>
              <w:rPr>
                <w:rFonts w:ascii="Times New Roman" w:hAnsi="Times New Roman" w:cs="Times New Roman"/>
                <w:sz w:val="24"/>
                <w:szCs w:val="24"/>
              </w:rPr>
              <w:t>n/a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8F6" w:rsidRPr="00505CAE" w:rsidP="002950DA" w14:paraId="3CE4D4D5" w14:textId="77777777">
            <w:pPr>
              <w:spacing w:before="7" w:after="0" w:line="260" w:lineRule="exact"/>
              <w:jc w:val="center"/>
              <w:rPr>
                <w:rFonts w:ascii="Times New Roman" w:hAnsi="Times New Roman" w:cs="Times New Roman"/>
                <w:sz w:val="24"/>
                <w:szCs w:val="24"/>
              </w:rPr>
            </w:pPr>
          </w:p>
          <w:p w:rsidR="005A78F6" w:rsidRPr="004441EC" w:rsidP="002720A6" w14:paraId="31C5C0D4" w14:textId="13C99D04">
            <w:pPr>
              <w:spacing w:after="0" w:line="240" w:lineRule="auto"/>
              <w:ind w:left="184" w:right="-20"/>
              <w:rPr>
                <w:rFonts w:ascii="Times New Roman" w:eastAsia="Times New Roman" w:hAnsi="Times New Roman" w:cs="Times New Roman"/>
                <w:bCs/>
                <w:sz w:val="24"/>
                <w:szCs w:val="24"/>
              </w:rPr>
            </w:pPr>
            <w:r w:rsidRPr="004441EC">
              <w:rPr>
                <w:rFonts w:ascii="Times New Roman" w:eastAsia="Times New Roman" w:hAnsi="Times New Roman" w:cs="Times New Roman"/>
                <w:bCs/>
                <w:sz w:val="24"/>
                <w:szCs w:val="24"/>
              </w:rPr>
              <w:t xml:space="preserve">    </w:t>
            </w:r>
            <w:r w:rsidRPr="004441EC" w:rsidR="00EF4D6A">
              <w:rPr>
                <w:rFonts w:ascii="Times New Roman" w:eastAsia="Times New Roman" w:hAnsi="Times New Roman" w:cs="Times New Roman"/>
                <w:bCs/>
                <w:sz w:val="24"/>
                <w:szCs w:val="24"/>
              </w:rPr>
              <w:t>$</w:t>
            </w:r>
            <w:r w:rsidRPr="004441EC" w:rsidR="00505CAE">
              <w:rPr>
                <w:rFonts w:ascii="Times New Roman" w:eastAsia="Times New Roman" w:hAnsi="Times New Roman" w:cs="Times New Roman"/>
                <w:bCs/>
                <w:sz w:val="24"/>
                <w:szCs w:val="24"/>
              </w:rPr>
              <w:t>11,487,498</w:t>
            </w:r>
          </w:p>
        </w:tc>
      </w:tr>
    </w:tbl>
    <w:p w:rsidR="00CD0596" w:rsidRPr="00CF3123" w:rsidP="00F3694A" w14:paraId="69A78E16" w14:textId="77777777">
      <w:pPr>
        <w:spacing w:before="4" w:after="0" w:line="110" w:lineRule="exact"/>
        <w:rPr>
          <w:rFonts w:ascii="Times New Roman" w:hAnsi="Times New Roman" w:cs="Times New Roman"/>
          <w:sz w:val="24"/>
          <w:szCs w:val="24"/>
        </w:rPr>
      </w:pPr>
    </w:p>
    <w:p w:rsidR="00CD0596" w:rsidRPr="00CF3123" w:rsidP="00A41FDA" w14:paraId="5C02D2FC" w14:textId="77777777">
      <w:pPr>
        <w:spacing w:after="0" w:line="200" w:lineRule="exact"/>
        <w:rPr>
          <w:rFonts w:ascii="Times New Roman" w:hAnsi="Times New Roman" w:cs="Times New Roman"/>
          <w:sz w:val="24"/>
          <w:szCs w:val="24"/>
        </w:rPr>
      </w:pPr>
    </w:p>
    <w:p w:rsidR="001B4C70" w:rsidP="0018663F" w14:paraId="7364E416" w14:textId="77777777">
      <w:pPr>
        <w:spacing w:before="29" w:after="0" w:line="240" w:lineRule="auto"/>
        <w:ind w:right="361"/>
        <w:rPr>
          <w:rFonts w:ascii="Times New Roman" w:eastAsia="Times New Roman" w:hAnsi="Times New Roman" w:cs="Times New Roman"/>
          <w:sz w:val="24"/>
          <w:szCs w:val="24"/>
        </w:rPr>
      </w:pPr>
      <w:r w:rsidRPr="00CF3123">
        <w:rPr>
          <w:rFonts w:ascii="Times New Roman" w:eastAsia="Times New Roman" w:hAnsi="Times New Roman" w:cs="Times New Roman"/>
          <w:b/>
          <w:u w:color="000000"/>
        </w:rPr>
        <w:t>R</w:t>
      </w:r>
      <w:r w:rsidRPr="00CF3123">
        <w:rPr>
          <w:rFonts w:ascii="Times New Roman" w:eastAsia="Times New Roman" w:hAnsi="Times New Roman" w:cs="Times New Roman"/>
          <w:b/>
          <w:spacing w:val="-1"/>
          <w:u w:color="000000"/>
        </w:rPr>
        <w:t>e</w:t>
      </w:r>
      <w:r w:rsidRPr="00CF3123">
        <w:rPr>
          <w:rFonts w:ascii="Times New Roman" w:eastAsia="Times New Roman" w:hAnsi="Times New Roman" w:cs="Times New Roman"/>
          <w:b/>
          <w:u w:color="000000"/>
        </w:rPr>
        <w:t>spond</w:t>
      </w:r>
      <w:r w:rsidRPr="00CF3123">
        <w:rPr>
          <w:rFonts w:ascii="Times New Roman" w:eastAsia="Times New Roman" w:hAnsi="Times New Roman" w:cs="Times New Roman"/>
          <w:b/>
          <w:spacing w:val="-1"/>
          <w:u w:color="000000"/>
        </w:rPr>
        <w:t>e</w:t>
      </w:r>
      <w:r w:rsidRPr="00CF3123">
        <w:rPr>
          <w:rFonts w:ascii="Times New Roman" w:eastAsia="Times New Roman" w:hAnsi="Times New Roman" w:cs="Times New Roman"/>
          <w:b/>
          <w:u w:color="000000"/>
        </w:rPr>
        <w:t xml:space="preserve">nt </w:t>
      </w:r>
      <w:r w:rsidRPr="00CF3123">
        <w:rPr>
          <w:rFonts w:ascii="Times New Roman" w:eastAsia="Times New Roman" w:hAnsi="Times New Roman" w:cs="Times New Roman"/>
          <w:b/>
          <w:spacing w:val="1"/>
          <w:u w:color="000000"/>
        </w:rPr>
        <w:t>C</w:t>
      </w:r>
      <w:r w:rsidRPr="00CF3123">
        <w:rPr>
          <w:rFonts w:ascii="Times New Roman" w:eastAsia="Times New Roman" w:hAnsi="Times New Roman" w:cs="Times New Roman"/>
          <w:b/>
          <w:u w:color="000000"/>
        </w:rPr>
        <w:t>os</w:t>
      </w:r>
      <w:r w:rsidRPr="00CF3123">
        <w:rPr>
          <w:rFonts w:ascii="Times New Roman" w:eastAsia="Times New Roman" w:hAnsi="Times New Roman" w:cs="Times New Roman"/>
          <w:b/>
          <w:spacing w:val="1"/>
          <w:u w:color="000000"/>
        </w:rPr>
        <w:t>t</w:t>
      </w:r>
    </w:p>
    <w:p w:rsidR="001B4C70" w:rsidP="0018663F" w14:paraId="008F1855" w14:textId="77777777">
      <w:pPr>
        <w:spacing w:before="29" w:after="0" w:line="240" w:lineRule="auto"/>
        <w:ind w:right="361"/>
        <w:rPr>
          <w:rFonts w:ascii="Times New Roman" w:eastAsia="Times New Roman" w:hAnsi="Times New Roman" w:cs="Times New Roman"/>
          <w:sz w:val="24"/>
          <w:szCs w:val="24"/>
        </w:rPr>
      </w:pPr>
    </w:p>
    <w:p w:rsidR="00CD0596" w:rsidRPr="00555903" w:rsidP="0018663F" w14:paraId="0CA51D92" w14:textId="29BBFBAD">
      <w:pPr>
        <w:spacing w:before="29" w:after="0" w:line="240" w:lineRule="auto"/>
        <w:ind w:right="361"/>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The</w:t>
      </w:r>
      <w:r w:rsidRPr="00CF3123">
        <w:rPr>
          <w:rFonts w:ascii="Times New Roman" w:eastAsia="Times New Roman" w:hAnsi="Times New Roman" w:cs="Times New Roman"/>
          <w:spacing w:val="-1"/>
          <w:sz w:val="24"/>
          <w:szCs w:val="24"/>
        </w:rPr>
        <w:t xml:space="preserve"> </w:t>
      </w:r>
      <w:r w:rsidRPr="00555903">
        <w:rPr>
          <w:rFonts w:ascii="Times New Roman" w:eastAsia="Times New Roman" w:hAnsi="Times New Roman" w:cs="Times New Roman"/>
          <w:sz w:val="24"/>
          <w:szCs w:val="24"/>
        </w:rPr>
        <w:t>CMS</w:t>
      </w:r>
      <w:r w:rsidRPr="00555903">
        <w:rPr>
          <w:rFonts w:ascii="Times New Roman" w:eastAsia="Times New Roman" w:hAnsi="Times New Roman" w:cs="Times New Roman"/>
          <w:spacing w:val="1"/>
          <w:sz w:val="24"/>
          <w:szCs w:val="24"/>
        </w:rPr>
        <w:t xml:space="preserve"> </w:t>
      </w:r>
      <w:r w:rsidRPr="00555903">
        <w:rPr>
          <w:rFonts w:ascii="Times New Roman" w:eastAsia="Times New Roman" w:hAnsi="Times New Roman" w:cs="Times New Roman"/>
          <w:spacing w:val="-1"/>
          <w:sz w:val="24"/>
          <w:szCs w:val="24"/>
        </w:rPr>
        <w:t>e</w:t>
      </w:r>
      <w:r w:rsidRPr="00555903">
        <w:rPr>
          <w:rFonts w:ascii="Times New Roman" w:eastAsia="Times New Roman" w:hAnsi="Times New Roman" w:cs="Times New Roman"/>
          <w:sz w:val="24"/>
          <w:szCs w:val="24"/>
        </w:rPr>
        <w:t>st</w:t>
      </w:r>
      <w:r w:rsidRPr="00555903">
        <w:rPr>
          <w:rFonts w:ascii="Times New Roman" w:eastAsia="Times New Roman" w:hAnsi="Times New Roman" w:cs="Times New Roman"/>
          <w:spacing w:val="1"/>
          <w:sz w:val="24"/>
          <w:szCs w:val="24"/>
        </w:rPr>
        <w:t>i</w:t>
      </w:r>
      <w:r w:rsidRPr="00555903">
        <w:rPr>
          <w:rFonts w:ascii="Times New Roman" w:eastAsia="Times New Roman" w:hAnsi="Times New Roman" w:cs="Times New Roman"/>
          <w:sz w:val="24"/>
          <w:szCs w:val="24"/>
        </w:rPr>
        <w:t>mat</w:t>
      </w:r>
      <w:r w:rsidRPr="00555903">
        <w:rPr>
          <w:rFonts w:ascii="Times New Roman" w:eastAsia="Times New Roman" w:hAnsi="Times New Roman" w:cs="Times New Roman"/>
          <w:spacing w:val="-1"/>
          <w:sz w:val="24"/>
          <w:szCs w:val="24"/>
        </w:rPr>
        <w:t>e</w:t>
      </w:r>
      <w:r w:rsidRPr="00555903">
        <w:rPr>
          <w:rFonts w:ascii="Times New Roman" w:eastAsia="Times New Roman" w:hAnsi="Times New Roman" w:cs="Times New Roman"/>
          <w:sz w:val="24"/>
          <w:szCs w:val="24"/>
        </w:rPr>
        <w:t xml:space="preserve">s that </w:t>
      </w:r>
      <w:r w:rsidRPr="00555903">
        <w:rPr>
          <w:rFonts w:ascii="Times New Roman" w:eastAsia="Times New Roman" w:hAnsi="Times New Roman" w:cs="Times New Roman"/>
          <w:spacing w:val="-1"/>
          <w:sz w:val="24"/>
          <w:szCs w:val="24"/>
        </w:rPr>
        <w:t>a</w:t>
      </w:r>
      <w:r w:rsidRPr="00555903">
        <w:rPr>
          <w:rFonts w:ascii="Times New Roman" w:eastAsia="Times New Roman" w:hAnsi="Times New Roman" w:cs="Times New Roman"/>
          <w:sz w:val="24"/>
          <w:szCs w:val="24"/>
        </w:rPr>
        <w:t>v</w:t>
      </w:r>
      <w:r w:rsidRPr="00555903">
        <w:rPr>
          <w:rFonts w:ascii="Times New Roman" w:eastAsia="Times New Roman" w:hAnsi="Times New Roman" w:cs="Times New Roman"/>
          <w:spacing w:val="-1"/>
          <w:sz w:val="24"/>
          <w:szCs w:val="24"/>
        </w:rPr>
        <w:t>e</w:t>
      </w:r>
      <w:r w:rsidRPr="00555903">
        <w:rPr>
          <w:rFonts w:ascii="Times New Roman" w:eastAsia="Times New Roman" w:hAnsi="Times New Roman" w:cs="Times New Roman"/>
          <w:sz w:val="24"/>
          <w:szCs w:val="24"/>
        </w:rPr>
        <w:t>rage</w:t>
      </w:r>
      <w:r w:rsidRPr="00555903">
        <w:rPr>
          <w:rFonts w:ascii="Times New Roman" w:eastAsia="Times New Roman" w:hAnsi="Times New Roman" w:cs="Times New Roman"/>
          <w:spacing w:val="-1"/>
          <w:sz w:val="24"/>
          <w:szCs w:val="24"/>
        </w:rPr>
        <w:t xml:space="preserve"> </w:t>
      </w:r>
      <w:r w:rsidRPr="00555903">
        <w:rPr>
          <w:rFonts w:ascii="Times New Roman" w:eastAsia="Times New Roman" w:hAnsi="Times New Roman" w:cs="Times New Roman"/>
          <w:sz w:val="24"/>
          <w:szCs w:val="24"/>
        </w:rPr>
        <w:t>t</w:t>
      </w:r>
      <w:r w:rsidRPr="00555903">
        <w:rPr>
          <w:rFonts w:ascii="Times New Roman" w:eastAsia="Times New Roman" w:hAnsi="Times New Roman" w:cs="Times New Roman"/>
          <w:spacing w:val="1"/>
          <w:sz w:val="24"/>
          <w:szCs w:val="24"/>
        </w:rPr>
        <w:t>i</w:t>
      </w:r>
      <w:r w:rsidRPr="00555903">
        <w:rPr>
          <w:rFonts w:ascii="Times New Roman" w:eastAsia="Times New Roman" w:hAnsi="Times New Roman" w:cs="Times New Roman"/>
          <w:sz w:val="24"/>
          <w:szCs w:val="24"/>
        </w:rPr>
        <w:t xml:space="preserve">me </w:t>
      </w:r>
      <w:r w:rsidRPr="00555903">
        <w:rPr>
          <w:rFonts w:ascii="Times New Roman" w:eastAsia="Times New Roman" w:hAnsi="Times New Roman" w:cs="Times New Roman"/>
          <w:spacing w:val="-1"/>
          <w:sz w:val="24"/>
          <w:szCs w:val="24"/>
        </w:rPr>
        <w:t>f</w:t>
      </w:r>
      <w:r w:rsidRPr="00555903">
        <w:rPr>
          <w:rFonts w:ascii="Times New Roman" w:eastAsia="Times New Roman" w:hAnsi="Times New Roman" w:cs="Times New Roman"/>
          <w:sz w:val="24"/>
          <w:szCs w:val="24"/>
        </w:rPr>
        <w:t xml:space="preserve">or </w:t>
      </w:r>
      <w:r w:rsidRPr="00555903">
        <w:rPr>
          <w:rFonts w:ascii="Times New Roman" w:eastAsia="Times New Roman" w:hAnsi="Times New Roman" w:cs="Times New Roman"/>
          <w:spacing w:val="1"/>
          <w:sz w:val="24"/>
          <w:szCs w:val="24"/>
        </w:rPr>
        <w:t>o</w:t>
      </w:r>
      <w:r w:rsidRPr="00555903">
        <w:rPr>
          <w:rFonts w:ascii="Times New Roman" w:eastAsia="Times New Roman" w:hAnsi="Times New Roman" w:cs="Times New Roman"/>
          <w:sz w:val="24"/>
          <w:szCs w:val="24"/>
        </w:rPr>
        <w:t>f</w:t>
      </w:r>
      <w:r w:rsidRPr="00555903">
        <w:rPr>
          <w:rFonts w:ascii="Times New Roman" w:eastAsia="Times New Roman" w:hAnsi="Times New Roman" w:cs="Times New Roman"/>
          <w:spacing w:val="-1"/>
          <w:sz w:val="24"/>
          <w:szCs w:val="24"/>
        </w:rPr>
        <w:t>f</w:t>
      </w:r>
      <w:r w:rsidRPr="00555903">
        <w:rPr>
          <w:rFonts w:ascii="Times New Roman" w:eastAsia="Times New Roman" w:hAnsi="Times New Roman" w:cs="Times New Roman"/>
          <w:sz w:val="24"/>
          <w:szCs w:val="24"/>
        </w:rPr>
        <w:t>ice</w:t>
      </w:r>
      <w:r w:rsidRPr="00555903">
        <w:rPr>
          <w:rFonts w:ascii="Times New Roman" w:eastAsia="Times New Roman" w:hAnsi="Times New Roman" w:cs="Times New Roman"/>
          <w:spacing w:val="1"/>
          <w:sz w:val="24"/>
          <w:szCs w:val="24"/>
        </w:rPr>
        <w:t xml:space="preserve"> </w:t>
      </w:r>
      <w:r w:rsidRPr="00555903">
        <w:rPr>
          <w:rFonts w:ascii="Times New Roman" w:eastAsia="Times New Roman" w:hAnsi="Times New Roman" w:cs="Times New Roman"/>
          <w:spacing w:val="-1"/>
          <w:sz w:val="24"/>
          <w:szCs w:val="24"/>
        </w:rPr>
        <w:t>c</w:t>
      </w:r>
      <w:r w:rsidRPr="00555903">
        <w:rPr>
          <w:rFonts w:ascii="Times New Roman" w:eastAsia="Times New Roman" w:hAnsi="Times New Roman" w:cs="Times New Roman"/>
          <w:spacing w:val="3"/>
          <w:sz w:val="24"/>
          <w:szCs w:val="24"/>
        </w:rPr>
        <w:t>l</w:t>
      </w:r>
      <w:r w:rsidRPr="00555903">
        <w:rPr>
          <w:rFonts w:ascii="Times New Roman" w:eastAsia="Times New Roman" w:hAnsi="Times New Roman" w:cs="Times New Roman"/>
          <w:spacing w:val="-1"/>
          <w:sz w:val="24"/>
          <w:szCs w:val="24"/>
        </w:rPr>
        <w:t>e</w:t>
      </w:r>
      <w:r w:rsidRPr="00555903">
        <w:rPr>
          <w:rFonts w:ascii="Times New Roman" w:eastAsia="Times New Roman" w:hAnsi="Times New Roman" w:cs="Times New Roman"/>
          <w:sz w:val="24"/>
          <w:szCs w:val="24"/>
        </w:rPr>
        <w:t>ri</w:t>
      </w:r>
      <w:r w:rsidRPr="00555903">
        <w:rPr>
          <w:rFonts w:ascii="Times New Roman" w:eastAsia="Times New Roman" w:hAnsi="Times New Roman" w:cs="Times New Roman"/>
          <w:spacing w:val="-1"/>
          <w:sz w:val="24"/>
          <w:szCs w:val="24"/>
        </w:rPr>
        <w:t>ca</w:t>
      </w:r>
      <w:r w:rsidRPr="00555903">
        <w:rPr>
          <w:rFonts w:ascii="Times New Roman" w:eastAsia="Times New Roman" w:hAnsi="Times New Roman" w:cs="Times New Roman"/>
          <w:sz w:val="24"/>
          <w:szCs w:val="24"/>
        </w:rPr>
        <w:t xml:space="preserve">l </w:t>
      </w:r>
      <w:r w:rsidRPr="00555903">
        <w:rPr>
          <w:rFonts w:ascii="Times New Roman" w:eastAsia="Times New Roman" w:hAnsi="Times New Roman" w:cs="Times New Roman"/>
          <w:spacing w:val="2"/>
          <w:sz w:val="24"/>
          <w:szCs w:val="24"/>
        </w:rPr>
        <w:t>a</w:t>
      </w:r>
      <w:r w:rsidRPr="00555903">
        <w:rPr>
          <w:rFonts w:ascii="Times New Roman" w:eastAsia="Times New Roman" w:hAnsi="Times New Roman" w:cs="Times New Roman"/>
          <w:spacing w:val="-1"/>
          <w:sz w:val="24"/>
          <w:szCs w:val="24"/>
        </w:rPr>
        <w:t>c</w:t>
      </w:r>
      <w:r w:rsidRPr="00555903">
        <w:rPr>
          <w:rFonts w:ascii="Times New Roman" w:eastAsia="Times New Roman" w:hAnsi="Times New Roman" w:cs="Times New Roman"/>
          <w:sz w:val="24"/>
          <w:szCs w:val="24"/>
        </w:rPr>
        <w:t>t</w:t>
      </w:r>
      <w:r w:rsidRPr="00555903">
        <w:rPr>
          <w:rFonts w:ascii="Times New Roman" w:eastAsia="Times New Roman" w:hAnsi="Times New Roman" w:cs="Times New Roman"/>
          <w:spacing w:val="1"/>
          <w:sz w:val="24"/>
          <w:szCs w:val="24"/>
        </w:rPr>
        <w:t>i</w:t>
      </w:r>
      <w:r w:rsidRPr="00555903">
        <w:rPr>
          <w:rFonts w:ascii="Times New Roman" w:eastAsia="Times New Roman" w:hAnsi="Times New Roman" w:cs="Times New Roman"/>
          <w:sz w:val="24"/>
          <w:szCs w:val="24"/>
        </w:rPr>
        <w:t>vi</w:t>
      </w:r>
      <w:r w:rsidRPr="00555903">
        <w:rPr>
          <w:rFonts w:ascii="Times New Roman" w:eastAsia="Times New Roman" w:hAnsi="Times New Roman" w:cs="Times New Roman"/>
          <w:spacing w:val="1"/>
          <w:sz w:val="24"/>
          <w:szCs w:val="24"/>
        </w:rPr>
        <w:t>t</w:t>
      </w:r>
      <w:r w:rsidRPr="00555903">
        <w:rPr>
          <w:rFonts w:ascii="Times New Roman" w:eastAsia="Times New Roman" w:hAnsi="Times New Roman" w:cs="Times New Roman"/>
          <w:sz w:val="24"/>
          <w:szCs w:val="24"/>
        </w:rPr>
        <w:t xml:space="preserve">ies </w:t>
      </w:r>
      <w:r w:rsidRPr="00555903">
        <w:rPr>
          <w:rFonts w:ascii="Times New Roman" w:eastAsia="Times New Roman" w:hAnsi="Times New Roman" w:cs="Times New Roman"/>
          <w:spacing w:val="-1"/>
          <w:sz w:val="24"/>
          <w:szCs w:val="24"/>
        </w:rPr>
        <w:t>a</w:t>
      </w:r>
      <w:r w:rsidRPr="00555903">
        <w:rPr>
          <w:rFonts w:ascii="Times New Roman" w:eastAsia="Times New Roman" w:hAnsi="Times New Roman" w:cs="Times New Roman"/>
          <w:sz w:val="24"/>
          <w:szCs w:val="24"/>
        </w:rPr>
        <w:t>ssoci</w:t>
      </w:r>
      <w:r w:rsidRPr="00555903">
        <w:rPr>
          <w:rFonts w:ascii="Times New Roman" w:eastAsia="Times New Roman" w:hAnsi="Times New Roman" w:cs="Times New Roman"/>
          <w:spacing w:val="-1"/>
          <w:sz w:val="24"/>
          <w:szCs w:val="24"/>
        </w:rPr>
        <w:t>a</w:t>
      </w:r>
      <w:r w:rsidRPr="00555903">
        <w:rPr>
          <w:rFonts w:ascii="Times New Roman" w:eastAsia="Times New Roman" w:hAnsi="Times New Roman" w:cs="Times New Roman"/>
          <w:sz w:val="24"/>
          <w:szCs w:val="24"/>
        </w:rPr>
        <w:t>t</w:t>
      </w:r>
      <w:r w:rsidRPr="00555903">
        <w:rPr>
          <w:rFonts w:ascii="Times New Roman" w:eastAsia="Times New Roman" w:hAnsi="Times New Roman" w:cs="Times New Roman"/>
          <w:spacing w:val="2"/>
          <w:sz w:val="24"/>
          <w:szCs w:val="24"/>
        </w:rPr>
        <w:t>e</w:t>
      </w:r>
      <w:r w:rsidRPr="00555903">
        <w:rPr>
          <w:rFonts w:ascii="Times New Roman" w:eastAsia="Times New Roman" w:hAnsi="Times New Roman" w:cs="Times New Roman"/>
          <w:sz w:val="24"/>
          <w:szCs w:val="24"/>
        </w:rPr>
        <w:t xml:space="preserve">d with </w:t>
      </w:r>
      <w:r w:rsidRPr="00555903">
        <w:rPr>
          <w:rFonts w:ascii="Times New Roman" w:eastAsia="Times New Roman" w:hAnsi="Times New Roman" w:cs="Times New Roman"/>
          <w:spacing w:val="1"/>
          <w:sz w:val="24"/>
          <w:szCs w:val="24"/>
        </w:rPr>
        <w:t>t</w:t>
      </w:r>
      <w:r w:rsidRPr="00555903">
        <w:rPr>
          <w:rFonts w:ascii="Times New Roman" w:eastAsia="Times New Roman" w:hAnsi="Times New Roman" w:cs="Times New Roman"/>
          <w:sz w:val="24"/>
          <w:szCs w:val="24"/>
        </w:rPr>
        <w:t>his task to be</w:t>
      </w:r>
      <w:r w:rsidRPr="00555903">
        <w:rPr>
          <w:rFonts w:ascii="Times New Roman" w:eastAsia="Times New Roman" w:hAnsi="Times New Roman" w:cs="Times New Roman"/>
          <w:spacing w:val="-1"/>
          <w:sz w:val="24"/>
          <w:szCs w:val="24"/>
        </w:rPr>
        <w:t xml:space="preserve"> </w:t>
      </w:r>
      <w:r w:rsidRPr="00555903">
        <w:rPr>
          <w:rFonts w:ascii="Times New Roman" w:eastAsia="Times New Roman" w:hAnsi="Times New Roman" w:cs="Times New Roman"/>
          <w:sz w:val="24"/>
          <w:szCs w:val="24"/>
        </w:rPr>
        <w:t>30 m</w:t>
      </w:r>
      <w:r w:rsidRPr="00555903">
        <w:rPr>
          <w:rFonts w:ascii="Times New Roman" w:eastAsia="Times New Roman" w:hAnsi="Times New Roman" w:cs="Times New Roman"/>
          <w:spacing w:val="1"/>
          <w:sz w:val="24"/>
          <w:szCs w:val="24"/>
        </w:rPr>
        <w:t>i</w:t>
      </w:r>
      <w:r w:rsidRPr="00555903">
        <w:rPr>
          <w:rFonts w:ascii="Times New Roman" w:eastAsia="Times New Roman" w:hAnsi="Times New Roman" w:cs="Times New Roman"/>
          <w:sz w:val="24"/>
          <w:szCs w:val="24"/>
        </w:rPr>
        <w:t xml:space="preserve">nutes. </w:t>
      </w:r>
      <w:r w:rsidRPr="00555903">
        <w:rPr>
          <w:rFonts w:ascii="Times New Roman" w:eastAsia="Times New Roman" w:hAnsi="Times New Roman" w:cs="Times New Roman"/>
          <w:spacing w:val="-2"/>
          <w:sz w:val="24"/>
          <w:szCs w:val="24"/>
        </w:rPr>
        <w:t>B</w:t>
      </w:r>
      <w:r w:rsidRPr="00555903">
        <w:rPr>
          <w:rFonts w:ascii="Times New Roman" w:eastAsia="Times New Roman" w:hAnsi="Times New Roman" w:cs="Times New Roman"/>
          <w:spacing w:val="1"/>
          <w:sz w:val="24"/>
          <w:szCs w:val="24"/>
        </w:rPr>
        <w:t>a</w:t>
      </w:r>
      <w:r w:rsidRPr="00555903">
        <w:rPr>
          <w:rFonts w:ascii="Times New Roman" w:eastAsia="Times New Roman" w:hAnsi="Times New Roman" w:cs="Times New Roman"/>
          <w:sz w:val="24"/>
          <w:szCs w:val="24"/>
        </w:rPr>
        <w:t>s</w:t>
      </w:r>
      <w:r w:rsidRPr="00555903">
        <w:rPr>
          <w:rFonts w:ascii="Times New Roman" w:eastAsia="Times New Roman" w:hAnsi="Times New Roman" w:cs="Times New Roman"/>
          <w:spacing w:val="-1"/>
          <w:sz w:val="24"/>
          <w:szCs w:val="24"/>
        </w:rPr>
        <w:t>e</w:t>
      </w:r>
      <w:r w:rsidRPr="00555903">
        <w:rPr>
          <w:rFonts w:ascii="Times New Roman" w:eastAsia="Times New Roman" w:hAnsi="Times New Roman" w:cs="Times New Roman"/>
          <w:sz w:val="24"/>
          <w:szCs w:val="24"/>
        </w:rPr>
        <w:t>d on</w:t>
      </w:r>
      <w:r w:rsidRPr="00555903" w:rsidR="00385155">
        <w:rPr>
          <w:rFonts w:ascii="Times New Roman" w:eastAsia="Times New Roman" w:hAnsi="Times New Roman" w:cs="Times New Roman"/>
          <w:sz w:val="24"/>
          <w:szCs w:val="24"/>
        </w:rPr>
        <w:t xml:space="preserve"> the Bureau of Labor Statistics </w:t>
      </w:r>
      <w:r w:rsidRPr="00555903" w:rsidR="001B4C70">
        <w:rPr>
          <w:rFonts w:ascii="Times New Roman" w:eastAsia="Times New Roman" w:hAnsi="Times New Roman" w:cs="Times New Roman"/>
          <w:sz w:val="24"/>
          <w:szCs w:val="24"/>
        </w:rPr>
        <w:t xml:space="preserve">information, we estimate </w:t>
      </w:r>
      <w:r w:rsidRPr="00555903">
        <w:rPr>
          <w:rFonts w:ascii="Times New Roman" w:eastAsia="Times New Roman" w:hAnsi="Times New Roman" w:cs="Times New Roman"/>
          <w:spacing w:val="-1"/>
          <w:sz w:val="24"/>
          <w:szCs w:val="24"/>
        </w:rPr>
        <w:t>an a</w:t>
      </w:r>
      <w:r w:rsidRPr="00555903">
        <w:rPr>
          <w:rFonts w:ascii="Times New Roman" w:eastAsia="Times New Roman" w:hAnsi="Times New Roman" w:cs="Times New Roman"/>
          <w:sz w:val="24"/>
          <w:szCs w:val="24"/>
        </w:rPr>
        <w:t>v</w:t>
      </w:r>
      <w:r w:rsidRPr="00555903">
        <w:rPr>
          <w:rFonts w:ascii="Times New Roman" w:eastAsia="Times New Roman" w:hAnsi="Times New Roman" w:cs="Times New Roman"/>
          <w:spacing w:val="-1"/>
          <w:sz w:val="24"/>
          <w:szCs w:val="24"/>
        </w:rPr>
        <w:t>e</w:t>
      </w:r>
      <w:r w:rsidRPr="00555903">
        <w:rPr>
          <w:rFonts w:ascii="Times New Roman" w:eastAsia="Times New Roman" w:hAnsi="Times New Roman" w:cs="Times New Roman"/>
          <w:sz w:val="24"/>
          <w:szCs w:val="24"/>
        </w:rPr>
        <w:t>rage</w:t>
      </w:r>
      <w:r w:rsidRPr="00555903">
        <w:rPr>
          <w:rFonts w:ascii="Times New Roman" w:eastAsia="Times New Roman" w:hAnsi="Times New Roman" w:cs="Times New Roman"/>
          <w:spacing w:val="-1"/>
          <w:sz w:val="24"/>
          <w:szCs w:val="24"/>
        </w:rPr>
        <w:t xml:space="preserve"> </w:t>
      </w:r>
      <w:r w:rsidRPr="00555903">
        <w:rPr>
          <w:rFonts w:ascii="Times New Roman" w:eastAsia="Times New Roman" w:hAnsi="Times New Roman" w:cs="Times New Roman"/>
          <w:sz w:val="24"/>
          <w:szCs w:val="24"/>
        </w:rPr>
        <w:t>hou</w:t>
      </w:r>
      <w:r w:rsidRPr="00555903">
        <w:rPr>
          <w:rFonts w:ascii="Times New Roman" w:eastAsia="Times New Roman" w:hAnsi="Times New Roman" w:cs="Times New Roman"/>
          <w:spacing w:val="-1"/>
          <w:sz w:val="24"/>
          <w:szCs w:val="24"/>
        </w:rPr>
        <w:t>r</w:t>
      </w:r>
      <w:r w:rsidRPr="00555903">
        <w:rPr>
          <w:rFonts w:ascii="Times New Roman" w:eastAsia="Times New Roman" w:hAnsi="Times New Roman" w:cs="Times New Roman"/>
          <w:spacing w:val="5"/>
          <w:sz w:val="24"/>
          <w:szCs w:val="24"/>
        </w:rPr>
        <w:t>l</w:t>
      </w:r>
      <w:r w:rsidRPr="00555903">
        <w:rPr>
          <w:rFonts w:ascii="Times New Roman" w:eastAsia="Times New Roman" w:hAnsi="Times New Roman" w:cs="Times New Roman"/>
          <w:sz w:val="24"/>
          <w:szCs w:val="24"/>
        </w:rPr>
        <w:t>y</w:t>
      </w:r>
      <w:r w:rsidRPr="00555903">
        <w:rPr>
          <w:rFonts w:ascii="Times New Roman" w:eastAsia="Times New Roman" w:hAnsi="Times New Roman" w:cs="Times New Roman"/>
          <w:spacing w:val="-5"/>
          <w:sz w:val="24"/>
          <w:szCs w:val="24"/>
        </w:rPr>
        <w:t xml:space="preserve"> </w:t>
      </w:r>
      <w:r w:rsidRPr="00555903">
        <w:rPr>
          <w:rFonts w:ascii="Times New Roman" w:eastAsia="Times New Roman" w:hAnsi="Times New Roman" w:cs="Times New Roman"/>
          <w:spacing w:val="1"/>
          <w:sz w:val="24"/>
          <w:szCs w:val="24"/>
        </w:rPr>
        <w:t>r</w:t>
      </w:r>
      <w:r w:rsidRPr="00555903">
        <w:rPr>
          <w:rFonts w:ascii="Times New Roman" w:eastAsia="Times New Roman" w:hAnsi="Times New Roman" w:cs="Times New Roman"/>
          <w:spacing w:val="-1"/>
          <w:sz w:val="24"/>
          <w:szCs w:val="24"/>
        </w:rPr>
        <w:t>a</w:t>
      </w:r>
      <w:r w:rsidRPr="00555903">
        <w:rPr>
          <w:rFonts w:ascii="Times New Roman" w:eastAsia="Times New Roman" w:hAnsi="Times New Roman" w:cs="Times New Roman"/>
          <w:sz w:val="24"/>
          <w:szCs w:val="24"/>
        </w:rPr>
        <w:t>te of $</w:t>
      </w:r>
      <w:r w:rsidRPr="00555903" w:rsidR="01A377DE">
        <w:rPr>
          <w:rFonts w:ascii="Times New Roman" w:eastAsia="Times New Roman" w:hAnsi="Times New Roman" w:cs="Times New Roman"/>
          <w:sz w:val="24"/>
          <w:szCs w:val="24"/>
        </w:rPr>
        <w:t>2</w:t>
      </w:r>
      <w:r w:rsidRPr="00555903" w:rsidR="00505CAE">
        <w:rPr>
          <w:rFonts w:ascii="Times New Roman" w:eastAsia="Times New Roman" w:hAnsi="Times New Roman" w:cs="Times New Roman"/>
          <w:sz w:val="24"/>
          <w:szCs w:val="24"/>
        </w:rPr>
        <w:t>3</w:t>
      </w:r>
      <w:r w:rsidRPr="00555903" w:rsidR="01A377DE">
        <w:rPr>
          <w:rFonts w:ascii="Times New Roman" w:eastAsia="Times New Roman" w:hAnsi="Times New Roman" w:cs="Times New Roman"/>
          <w:sz w:val="24"/>
          <w:szCs w:val="24"/>
        </w:rPr>
        <w:t>.</w:t>
      </w:r>
      <w:r w:rsidRPr="00555903" w:rsidR="00505CAE">
        <w:rPr>
          <w:rFonts w:ascii="Times New Roman" w:eastAsia="Times New Roman" w:hAnsi="Times New Roman" w:cs="Times New Roman"/>
          <w:sz w:val="24"/>
          <w:szCs w:val="24"/>
        </w:rPr>
        <w:t>45</w:t>
      </w:r>
      <w:r>
        <w:rPr>
          <w:rStyle w:val="FootnoteReference"/>
          <w:rFonts w:ascii="Times New Roman" w:eastAsia="Times New Roman" w:hAnsi="Times New Roman" w:cs="Times New Roman"/>
          <w:sz w:val="24"/>
          <w:szCs w:val="24"/>
        </w:rPr>
        <w:footnoteReference w:id="2"/>
      </w:r>
      <w:r w:rsidRPr="00555903" w:rsidR="004E5A6C">
        <w:rPr>
          <w:rFonts w:ascii="Times New Roman" w:eastAsia="Times New Roman" w:hAnsi="Times New Roman" w:cs="Times New Roman"/>
          <w:sz w:val="24"/>
          <w:szCs w:val="24"/>
        </w:rPr>
        <w:t xml:space="preserve"> </w:t>
      </w:r>
      <w:r w:rsidRPr="00555903">
        <w:rPr>
          <w:rFonts w:ascii="Times New Roman" w:eastAsia="Times New Roman" w:hAnsi="Times New Roman" w:cs="Times New Roman"/>
          <w:sz w:val="24"/>
          <w:szCs w:val="24"/>
        </w:rPr>
        <w:t>with a lo</w:t>
      </w:r>
      <w:r w:rsidRPr="00555903">
        <w:rPr>
          <w:rFonts w:ascii="Times New Roman" w:eastAsia="Times New Roman" w:hAnsi="Times New Roman" w:cs="Times New Roman"/>
          <w:spacing w:val="-1"/>
          <w:sz w:val="24"/>
          <w:szCs w:val="24"/>
        </w:rPr>
        <w:t>a</w:t>
      </w:r>
      <w:r w:rsidRPr="00555903">
        <w:rPr>
          <w:rFonts w:ascii="Times New Roman" w:eastAsia="Times New Roman" w:hAnsi="Times New Roman" w:cs="Times New Roman"/>
          <w:sz w:val="24"/>
          <w:szCs w:val="24"/>
        </w:rPr>
        <w:t>d</w:t>
      </w:r>
      <w:r w:rsidRPr="00555903">
        <w:rPr>
          <w:rFonts w:ascii="Times New Roman" w:eastAsia="Times New Roman" w:hAnsi="Times New Roman" w:cs="Times New Roman"/>
          <w:spacing w:val="-1"/>
          <w:sz w:val="24"/>
          <w:szCs w:val="24"/>
        </w:rPr>
        <w:t>e</w:t>
      </w:r>
      <w:r w:rsidRPr="00555903">
        <w:rPr>
          <w:rFonts w:ascii="Times New Roman" w:eastAsia="Times New Roman" w:hAnsi="Times New Roman" w:cs="Times New Roman"/>
          <w:sz w:val="24"/>
          <w:szCs w:val="24"/>
        </w:rPr>
        <w:t>d r</w:t>
      </w:r>
      <w:r w:rsidRPr="00555903">
        <w:rPr>
          <w:rFonts w:ascii="Times New Roman" w:eastAsia="Times New Roman" w:hAnsi="Times New Roman" w:cs="Times New Roman"/>
          <w:spacing w:val="-2"/>
          <w:sz w:val="24"/>
          <w:szCs w:val="24"/>
        </w:rPr>
        <w:t>a</w:t>
      </w:r>
      <w:r w:rsidRPr="00555903">
        <w:rPr>
          <w:rFonts w:ascii="Times New Roman" w:eastAsia="Times New Roman" w:hAnsi="Times New Roman" w:cs="Times New Roman"/>
          <w:spacing w:val="3"/>
          <w:sz w:val="24"/>
          <w:szCs w:val="24"/>
        </w:rPr>
        <w:t>t</w:t>
      </w:r>
      <w:r w:rsidRPr="00555903">
        <w:rPr>
          <w:rFonts w:ascii="Times New Roman" w:eastAsia="Times New Roman" w:hAnsi="Times New Roman" w:cs="Times New Roman"/>
          <w:sz w:val="24"/>
          <w:szCs w:val="24"/>
        </w:rPr>
        <w:t>e</w:t>
      </w:r>
      <w:r w:rsidRPr="00555903">
        <w:rPr>
          <w:rFonts w:ascii="Times New Roman" w:eastAsia="Times New Roman" w:hAnsi="Times New Roman" w:cs="Times New Roman"/>
          <w:spacing w:val="-1"/>
          <w:sz w:val="24"/>
          <w:szCs w:val="24"/>
        </w:rPr>
        <w:t xml:space="preserve"> </w:t>
      </w:r>
      <w:r w:rsidRPr="00555903">
        <w:rPr>
          <w:rFonts w:ascii="Times New Roman" w:eastAsia="Times New Roman" w:hAnsi="Times New Roman" w:cs="Times New Roman"/>
          <w:sz w:val="24"/>
          <w:szCs w:val="24"/>
        </w:rPr>
        <w:t>of</w:t>
      </w:r>
      <w:r w:rsidRPr="00555903">
        <w:rPr>
          <w:rFonts w:ascii="Times New Roman" w:eastAsia="Times New Roman" w:hAnsi="Times New Roman" w:cs="Times New Roman"/>
          <w:spacing w:val="1"/>
          <w:sz w:val="24"/>
          <w:szCs w:val="24"/>
        </w:rPr>
        <w:t xml:space="preserve"> $</w:t>
      </w:r>
      <w:r w:rsidRPr="00555903" w:rsidR="01A377DE">
        <w:rPr>
          <w:rFonts w:ascii="Times New Roman" w:eastAsia="Times New Roman" w:hAnsi="Times New Roman" w:cs="Times New Roman"/>
          <w:sz w:val="24"/>
          <w:szCs w:val="24"/>
        </w:rPr>
        <w:t>4</w:t>
      </w:r>
      <w:r w:rsidRPr="00555903" w:rsidR="00505CAE">
        <w:rPr>
          <w:rFonts w:ascii="Times New Roman" w:eastAsia="Times New Roman" w:hAnsi="Times New Roman" w:cs="Times New Roman"/>
          <w:sz w:val="24"/>
          <w:szCs w:val="24"/>
        </w:rPr>
        <w:t>6</w:t>
      </w:r>
      <w:r w:rsidRPr="00555903" w:rsidR="01A377DE">
        <w:rPr>
          <w:rFonts w:ascii="Times New Roman" w:eastAsia="Times New Roman" w:hAnsi="Times New Roman" w:cs="Times New Roman"/>
          <w:sz w:val="24"/>
          <w:szCs w:val="24"/>
        </w:rPr>
        <w:t>.</w:t>
      </w:r>
      <w:r w:rsidRPr="00555903" w:rsidR="00505CAE">
        <w:rPr>
          <w:rFonts w:ascii="Times New Roman" w:eastAsia="Times New Roman" w:hAnsi="Times New Roman" w:cs="Times New Roman"/>
          <w:sz w:val="24"/>
          <w:szCs w:val="24"/>
        </w:rPr>
        <w:t>90</w:t>
      </w:r>
      <w:r w:rsidRPr="00555903">
        <w:rPr>
          <w:rFonts w:ascii="Times New Roman" w:eastAsia="Times New Roman" w:hAnsi="Times New Roman" w:cs="Times New Roman"/>
          <w:sz w:val="24"/>
          <w:szCs w:val="24"/>
        </w:rPr>
        <w:t>. This equ</w:t>
      </w:r>
      <w:r w:rsidRPr="00555903">
        <w:rPr>
          <w:rFonts w:ascii="Times New Roman" w:eastAsia="Times New Roman" w:hAnsi="Times New Roman" w:cs="Times New Roman"/>
          <w:spacing w:val="-1"/>
          <w:sz w:val="24"/>
          <w:szCs w:val="24"/>
        </w:rPr>
        <w:t>a</w:t>
      </w:r>
      <w:r w:rsidRPr="00555903">
        <w:rPr>
          <w:rFonts w:ascii="Times New Roman" w:eastAsia="Times New Roman" w:hAnsi="Times New Roman" w:cs="Times New Roman"/>
          <w:sz w:val="24"/>
          <w:szCs w:val="24"/>
        </w:rPr>
        <w:t>tes to a</w:t>
      </w:r>
      <w:r w:rsidRPr="00555903">
        <w:rPr>
          <w:rFonts w:ascii="Times New Roman" w:eastAsia="Times New Roman" w:hAnsi="Times New Roman" w:cs="Times New Roman"/>
          <w:spacing w:val="-1"/>
          <w:sz w:val="24"/>
          <w:szCs w:val="24"/>
        </w:rPr>
        <w:t xml:space="preserve"> c</w:t>
      </w:r>
      <w:r w:rsidRPr="00555903">
        <w:rPr>
          <w:rFonts w:ascii="Times New Roman" w:eastAsia="Times New Roman" w:hAnsi="Times New Roman" w:cs="Times New Roman"/>
          <w:sz w:val="24"/>
          <w:szCs w:val="24"/>
        </w:rPr>
        <w:t>ost of</w:t>
      </w:r>
      <w:r w:rsidRPr="00555903" w:rsidR="0018663F">
        <w:rPr>
          <w:rFonts w:ascii="Times New Roman" w:eastAsia="Times New Roman" w:hAnsi="Times New Roman" w:cs="Times New Roman"/>
          <w:sz w:val="24"/>
          <w:szCs w:val="24"/>
        </w:rPr>
        <w:t xml:space="preserve"> </w:t>
      </w:r>
      <w:r w:rsidRPr="00555903">
        <w:rPr>
          <w:rFonts w:ascii="Times New Roman" w:eastAsia="Times New Roman" w:hAnsi="Times New Roman" w:cs="Times New Roman"/>
          <w:sz w:val="24"/>
          <w:szCs w:val="24"/>
        </w:rPr>
        <w:t>$</w:t>
      </w:r>
      <w:r w:rsidRPr="00555903" w:rsidR="00F434C6">
        <w:rPr>
          <w:rFonts w:ascii="Times New Roman" w:eastAsia="Times New Roman" w:hAnsi="Times New Roman" w:cs="Times New Roman"/>
          <w:sz w:val="24"/>
          <w:szCs w:val="24"/>
        </w:rPr>
        <w:t>11,487,498</w:t>
      </w:r>
      <w:r w:rsidRPr="00555903" w:rsidR="00085AD5">
        <w:rPr>
          <w:rFonts w:ascii="Times New Roman" w:eastAsia="Times New Roman" w:hAnsi="Times New Roman" w:cs="Times New Roman"/>
          <w:sz w:val="24"/>
          <w:szCs w:val="24"/>
        </w:rPr>
        <w:t xml:space="preserve"> </w:t>
      </w:r>
      <w:r w:rsidRPr="00555903" w:rsidR="00147DC0">
        <w:rPr>
          <w:rFonts w:ascii="Times New Roman" w:eastAsia="Times New Roman" w:hAnsi="Times New Roman" w:cs="Times New Roman"/>
          <w:sz w:val="24"/>
          <w:szCs w:val="24"/>
        </w:rPr>
        <w:t>per year</w:t>
      </w:r>
      <w:r w:rsidRPr="00555903" w:rsidR="00B51134">
        <w:rPr>
          <w:rFonts w:ascii="Times New Roman" w:eastAsia="Times New Roman" w:hAnsi="Times New Roman" w:cs="Times New Roman"/>
          <w:sz w:val="24"/>
          <w:szCs w:val="24"/>
        </w:rPr>
        <w:t>.</w:t>
      </w:r>
      <w:r w:rsidRPr="00555903" w:rsidR="00147DC0">
        <w:rPr>
          <w:rFonts w:ascii="Times New Roman" w:eastAsia="Times New Roman" w:hAnsi="Times New Roman" w:cs="Times New Roman"/>
          <w:sz w:val="24"/>
          <w:szCs w:val="24"/>
        </w:rPr>
        <w:t xml:space="preserve"> </w:t>
      </w:r>
      <w:r w:rsidRPr="00555903">
        <w:rPr>
          <w:rFonts w:ascii="Times New Roman" w:eastAsia="Times New Roman" w:hAnsi="Times New Roman" w:cs="Times New Roman"/>
          <w:sz w:val="24"/>
          <w:szCs w:val="24"/>
        </w:rPr>
        <w:t xml:space="preserve">This </w:t>
      </w:r>
      <w:r w:rsidRPr="00555903">
        <w:rPr>
          <w:rFonts w:ascii="Times New Roman" w:eastAsia="Times New Roman" w:hAnsi="Times New Roman" w:cs="Times New Roman"/>
          <w:spacing w:val="1"/>
          <w:sz w:val="24"/>
          <w:szCs w:val="24"/>
        </w:rPr>
        <w:t>i</w:t>
      </w:r>
      <w:r w:rsidRPr="00555903">
        <w:rPr>
          <w:rFonts w:ascii="Times New Roman" w:eastAsia="Times New Roman" w:hAnsi="Times New Roman" w:cs="Times New Roman"/>
          <w:sz w:val="24"/>
          <w:szCs w:val="24"/>
        </w:rPr>
        <w:t>mpa</w:t>
      </w:r>
      <w:r w:rsidRPr="00555903">
        <w:rPr>
          <w:rFonts w:ascii="Times New Roman" w:eastAsia="Times New Roman" w:hAnsi="Times New Roman" w:cs="Times New Roman"/>
          <w:spacing w:val="-1"/>
          <w:sz w:val="24"/>
          <w:szCs w:val="24"/>
        </w:rPr>
        <w:t>c</w:t>
      </w:r>
      <w:r w:rsidRPr="00555903">
        <w:rPr>
          <w:rFonts w:ascii="Times New Roman" w:eastAsia="Times New Roman" w:hAnsi="Times New Roman" w:cs="Times New Roman"/>
          <w:sz w:val="24"/>
          <w:szCs w:val="24"/>
        </w:rPr>
        <w:t xml:space="preserve">t </w:t>
      </w:r>
      <w:r w:rsidRPr="00555903">
        <w:rPr>
          <w:rFonts w:ascii="Times New Roman" w:eastAsia="Times New Roman" w:hAnsi="Times New Roman" w:cs="Times New Roman"/>
          <w:spacing w:val="1"/>
          <w:sz w:val="24"/>
          <w:szCs w:val="24"/>
        </w:rPr>
        <w:t>i</w:t>
      </w:r>
      <w:r w:rsidRPr="00555903">
        <w:rPr>
          <w:rFonts w:ascii="Times New Roman" w:eastAsia="Times New Roman" w:hAnsi="Times New Roman" w:cs="Times New Roman"/>
          <w:sz w:val="24"/>
          <w:szCs w:val="24"/>
        </w:rPr>
        <w:t xml:space="preserve">s </w:t>
      </w:r>
      <w:r w:rsidRPr="00555903">
        <w:rPr>
          <w:rFonts w:ascii="Times New Roman" w:eastAsia="Times New Roman" w:hAnsi="Times New Roman" w:cs="Times New Roman"/>
          <w:spacing w:val="-1"/>
          <w:sz w:val="24"/>
          <w:szCs w:val="24"/>
        </w:rPr>
        <w:t>a</w:t>
      </w:r>
      <w:r w:rsidRPr="00555903">
        <w:rPr>
          <w:rFonts w:ascii="Times New Roman" w:eastAsia="Times New Roman" w:hAnsi="Times New Roman" w:cs="Times New Roman"/>
          <w:sz w:val="24"/>
          <w:szCs w:val="24"/>
        </w:rPr>
        <w:t>l</w:t>
      </w:r>
      <w:r w:rsidRPr="00555903">
        <w:rPr>
          <w:rFonts w:ascii="Times New Roman" w:eastAsia="Times New Roman" w:hAnsi="Times New Roman" w:cs="Times New Roman"/>
          <w:spacing w:val="1"/>
          <w:sz w:val="24"/>
          <w:szCs w:val="24"/>
        </w:rPr>
        <w:t>l</w:t>
      </w:r>
      <w:r w:rsidRPr="00555903">
        <w:rPr>
          <w:rFonts w:ascii="Times New Roman" w:eastAsia="Times New Roman" w:hAnsi="Times New Roman" w:cs="Times New Roman"/>
          <w:sz w:val="24"/>
          <w:szCs w:val="24"/>
        </w:rPr>
        <w:t>o</w:t>
      </w:r>
      <w:r w:rsidRPr="00555903">
        <w:rPr>
          <w:rFonts w:ascii="Times New Roman" w:eastAsia="Times New Roman" w:hAnsi="Times New Roman" w:cs="Times New Roman"/>
          <w:spacing w:val="-1"/>
          <w:sz w:val="24"/>
          <w:szCs w:val="24"/>
        </w:rPr>
        <w:t>c</w:t>
      </w:r>
      <w:r w:rsidRPr="00555903">
        <w:rPr>
          <w:rFonts w:ascii="Times New Roman" w:eastAsia="Times New Roman" w:hAnsi="Times New Roman" w:cs="Times New Roman"/>
          <w:spacing w:val="1"/>
          <w:sz w:val="24"/>
          <w:szCs w:val="24"/>
        </w:rPr>
        <w:t>a</w:t>
      </w:r>
      <w:r w:rsidRPr="00555903">
        <w:rPr>
          <w:rFonts w:ascii="Times New Roman" w:eastAsia="Times New Roman" w:hAnsi="Times New Roman" w:cs="Times New Roman"/>
          <w:sz w:val="24"/>
          <w:szCs w:val="24"/>
        </w:rPr>
        <w:t>ted</w:t>
      </w:r>
      <w:r w:rsidRPr="00555903">
        <w:rPr>
          <w:rFonts w:ascii="Times New Roman" w:eastAsia="Times New Roman" w:hAnsi="Times New Roman" w:cs="Times New Roman"/>
          <w:spacing w:val="1"/>
          <w:sz w:val="24"/>
          <w:szCs w:val="24"/>
        </w:rPr>
        <w:t xml:space="preserve"> </w:t>
      </w:r>
      <w:r w:rsidRPr="00555903">
        <w:rPr>
          <w:rFonts w:ascii="Times New Roman" w:eastAsia="Times New Roman" w:hAnsi="Times New Roman" w:cs="Times New Roman"/>
          <w:spacing w:val="-1"/>
          <w:sz w:val="24"/>
          <w:szCs w:val="24"/>
        </w:rPr>
        <w:t>ac</w:t>
      </w:r>
      <w:r w:rsidRPr="00555903">
        <w:rPr>
          <w:rFonts w:ascii="Times New Roman" w:eastAsia="Times New Roman" w:hAnsi="Times New Roman" w:cs="Times New Roman"/>
          <w:sz w:val="24"/>
          <w:szCs w:val="24"/>
        </w:rPr>
        <w:t>ross provid</w:t>
      </w:r>
      <w:r w:rsidRPr="00555903">
        <w:rPr>
          <w:rFonts w:ascii="Times New Roman" w:eastAsia="Times New Roman" w:hAnsi="Times New Roman" w:cs="Times New Roman"/>
          <w:spacing w:val="-1"/>
          <w:sz w:val="24"/>
          <w:szCs w:val="24"/>
        </w:rPr>
        <w:t>e</w:t>
      </w:r>
      <w:r w:rsidRPr="00555903">
        <w:rPr>
          <w:rFonts w:ascii="Times New Roman" w:eastAsia="Times New Roman" w:hAnsi="Times New Roman" w:cs="Times New Roman"/>
          <w:sz w:val="24"/>
          <w:szCs w:val="24"/>
        </w:rPr>
        <w:t xml:space="preserve">rs </w:t>
      </w:r>
      <w:r w:rsidRPr="00555903">
        <w:rPr>
          <w:rFonts w:ascii="Times New Roman" w:eastAsia="Times New Roman" w:hAnsi="Times New Roman" w:cs="Times New Roman"/>
          <w:spacing w:val="-1"/>
          <w:sz w:val="24"/>
          <w:szCs w:val="24"/>
        </w:rPr>
        <w:t>a</w:t>
      </w:r>
      <w:r w:rsidRPr="00555903">
        <w:rPr>
          <w:rFonts w:ascii="Times New Roman" w:eastAsia="Times New Roman" w:hAnsi="Times New Roman" w:cs="Times New Roman"/>
          <w:sz w:val="24"/>
          <w:szCs w:val="24"/>
        </w:rPr>
        <w:t>nd supplie</w:t>
      </w:r>
      <w:r w:rsidRPr="00555903">
        <w:rPr>
          <w:rFonts w:ascii="Times New Roman" w:eastAsia="Times New Roman" w:hAnsi="Times New Roman" w:cs="Times New Roman"/>
          <w:spacing w:val="-1"/>
          <w:sz w:val="24"/>
          <w:szCs w:val="24"/>
        </w:rPr>
        <w:t>r</w:t>
      </w:r>
      <w:r w:rsidRPr="00555903">
        <w:rPr>
          <w:rFonts w:ascii="Times New Roman" w:eastAsia="Times New Roman" w:hAnsi="Times New Roman" w:cs="Times New Roman"/>
          <w:sz w:val="24"/>
          <w:szCs w:val="24"/>
        </w:rPr>
        <w:t>s</w:t>
      </w:r>
      <w:r w:rsidRPr="00555903" w:rsidR="001B4C70">
        <w:rPr>
          <w:rFonts w:ascii="Times New Roman" w:eastAsia="Times New Roman" w:hAnsi="Times New Roman" w:cs="Times New Roman"/>
          <w:sz w:val="24"/>
          <w:szCs w:val="24"/>
        </w:rPr>
        <w:t xml:space="preserve"> nationwide.</w:t>
      </w:r>
      <w:r w:rsidRPr="00555903">
        <w:rPr>
          <w:rFonts w:ascii="Times New Roman" w:eastAsia="Times New Roman" w:hAnsi="Times New Roman" w:cs="Times New Roman"/>
          <w:spacing w:val="1"/>
          <w:sz w:val="24"/>
          <w:szCs w:val="24"/>
        </w:rPr>
        <w:t xml:space="preserve"> </w:t>
      </w:r>
    </w:p>
    <w:p w:rsidR="00CD0596" w:rsidRPr="00555903" w:rsidP="00C92B89" w14:paraId="4ABB3C5D" w14:textId="77777777">
      <w:pPr>
        <w:spacing w:before="15" w:after="0" w:line="260" w:lineRule="exact"/>
        <w:rPr>
          <w:rFonts w:ascii="Times New Roman" w:hAnsi="Times New Roman" w:cs="Times New Roman"/>
          <w:sz w:val="24"/>
          <w:szCs w:val="24"/>
        </w:rPr>
      </w:pPr>
    </w:p>
    <w:p w:rsidR="007F3C76" w:rsidRPr="00555903" w:rsidP="00C92B89" w14:paraId="0C07A703" w14:textId="0BFE149E">
      <w:pPr>
        <w:spacing w:after="0" w:line="240" w:lineRule="auto"/>
        <w:ind w:right="91"/>
        <w:rPr>
          <w:rFonts w:ascii="Times New Roman" w:eastAsia="Times New Roman" w:hAnsi="Times New Roman" w:cs="Times New Roman"/>
          <w:sz w:val="24"/>
          <w:szCs w:val="24"/>
        </w:rPr>
      </w:pPr>
      <w:r w:rsidRPr="00555903">
        <w:rPr>
          <w:rFonts w:ascii="Times New Roman" w:eastAsia="Times New Roman" w:hAnsi="Times New Roman" w:cs="Times New Roman"/>
          <w:sz w:val="24"/>
          <w:szCs w:val="24"/>
        </w:rPr>
        <w:t>The</w:t>
      </w:r>
      <w:r w:rsidRPr="00555903">
        <w:rPr>
          <w:rFonts w:ascii="Times New Roman" w:eastAsia="Times New Roman" w:hAnsi="Times New Roman" w:cs="Times New Roman"/>
          <w:spacing w:val="-1"/>
          <w:sz w:val="24"/>
          <w:szCs w:val="24"/>
        </w:rPr>
        <w:t xml:space="preserve"> </w:t>
      </w:r>
      <w:r w:rsidRPr="00555903">
        <w:rPr>
          <w:rFonts w:ascii="Times New Roman" w:eastAsia="Times New Roman" w:hAnsi="Times New Roman" w:cs="Times New Roman"/>
          <w:sz w:val="24"/>
          <w:szCs w:val="24"/>
        </w:rPr>
        <w:t>CMS</w:t>
      </w:r>
      <w:r w:rsidRPr="00555903">
        <w:rPr>
          <w:rFonts w:ascii="Times New Roman" w:eastAsia="Times New Roman" w:hAnsi="Times New Roman" w:cs="Times New Roman"/>
          <w:spacing w:val="1"/>
          <w:sz w:val="24"/>
          <w:szCs w:val="24"/>
        </w:rPr>
        <w:t xml:space="preserve"> </w:t>
      </w:r>
      <w:r w:rsidRPr="00555903">
        <w:rPr>
          <w:rFonts w:ascii="Times New Roman" w:eastAsia="Times New Roman" w:hAnsi="Times New Roman" w:cs="Times New Roman"/>
          <w:spacing w:val="-1"/>
          <w:sz w:val="24"/>
          <w:szCs w:val="24"/>
        </w:rPr>
        <w:t>a</w:t>
      </w:r>
      <w:r w:rsidRPr="00555903">
        <w:rPr>
          <w:rFonts w:ascii="Times New Roman" w:eastAsia="Times New Roman" w:hAnsi="Times New Roman" w:cs="Times New Roman"/>
          <w:sz w:val="24"/>
          <w:szCs w:val="24"/>
        </w:rPr>
        <w:t>lso est</w:t>
      </w:r>
      <w:r w:rsidRPr="00555903">
        <w:rPr>
          <w:rFonts w:ascii="Times New Roman" w:eastAsia="Times New Roman" w:hAnsi="Times New Roman" w:cs="Times New Roman"/>
          <w:spacing w:val="1"/>
          <w:sz w:val="24"/>
          <w:szCs w:val="24"/>
        </w:rPr>
        <w:t>i</w:t>
      </w:r>
      <w:r w:rsidRPr="00555903">
        <w:rPr>
          <w:rFonts w:ascii="Times New Roman" w:eastAsia="Times New Roman" w:hAnsi="Times New Roman" w:cs="Times New Roman"/>
          <w:sz w:val="24"/>
          <w:szCs w:val="24"/>
        </w:rPr>
        <w:t>mat</w:t>
      </w:r>
      <w:r w:rsidRPr="00555903">
        <w:rPr>
          <w:rFonts w:ascii="Times New Roman" w:eastAsia="Times New Roman" w:hAnsi="Times New Roman" w:cs="Times New Roman"/>
          <w:spacing w:val="-1"/>
          <w:sz w:val="24"/>
          <w:szCs w:val="24"/>
        </w:rPr>
        <w:t>e</w:t>
      </w:r>
      <w:r w:rsidRPr="00555903">
        <w:rPr>
          <w:rFonts w:ascii="Times New Roman" w:eastAsia="Times New Roman" w:hAnsi="Times New Roman" w:cs="Times New Roman"/>
          <w:sz w:val="24"/>
          <w:szCs w:val="24"/>
        </w:rPr>
        <w:t xml:space="preserve">s the </w:t>
      </w:r>
      <w:r w:rsidRPr="00555903" w:rsidR="00B91671">
        <w:rPr>
          <w:rFonts w:ascii="Times New Roman" w:eastAsia="Times New Roman" w:hAnsi="Times New Roman" w:cs="Times New Roman"/>
          <w:sz w:val="24"/>
          <w:szCs w:val="24"/>
        </w:rPr>
        <w:t xml:space="preserve">provider/supplier </w:t>
      </w:r>
      <w:r w:rsidRPr="00555903">
        <w:rPr>
          <w:rFonts w:ascii="Times New Roman" w:eastAsia="Times New Roman" w:hAnsi="Times New Roman" w:cs="Times New Roman"/>
          <w:spacing w:val="-1"/>
          <w:sz w:val="24"/>
          <w:szCs w:val="24"/>
        </w:rPr>
        <w:t>c</w:t>
      </w:r>
      <w:r w:rsidRPr="00555903">
        <w:rPr>
          <w:rFonts w:ascii="Times New Roman" w:eastAsia="Times New Roman" w:hAnsi="Times New Roman" w:cs="Times New Roman"/>
          <w:sz w:val="24"/>
          <w:szCs w:val="24"/>
        </w:rPr>
        <w:t>ost of mail</w:t>
      </w:r>
      <w:r w:rsidRPr="00555903">
        <w:rPr>
          <w:rFonts w:ascii="Times New Roman" w:eastAsia="Times New Roman" w:hAnsi="Times New Roman" w:cs="Times New Roman"/>
          <w:spacing w:val="1"/>
          <w:sz w:val="24"/>
          <w:szCs w:val="24"/>
        </w:rPr>
        <w:t>i</w:t>
      </w:r>
      <w:r w:rsidRPr="00555903">
        <w:rPr>
          <w:rFonts w:ascii="Times New Roman" w:eastAsia="Times New Roman" w:hAnsi="Times New Roman" w:cs="Times New Roman"/>
          <w:sz w:val="24"/>
          <w:szCs w:val="24"/>
        </w:rPr>
        <w:t>ng</w:t>
      </w:r>
      <w:r w:rsidRPr="00555903">
        <w:rPr>
          <w:rFonts w:ascii="Times New Roman" w:eastAsia="Times New Roman" w:hAnsi="Times New Roman" w:cs="Times New Roman"/>
          <w:spacing w:val="-2"/>
          <w:sz w:val="24"/>
          <w:szCs w:val="24"/>
        </w:rPr>
        <w:t xml:space="preserve"> </w:t>
      </w:r>
      <w:r w:rsidRPr="00555903">
        <w:rPr>
          <w:rFonts w:ascii="Times New Roman" w:eastAsia="Times New Roman" w:hAnsi="Times New Roman" w:cs="Times New Roman"/>
          <w:sz w:val="24"/>
          <w:szCs w:val="24"/>
        </w:rPr>
        <w:t>medi</w:t>
      </w:r>
      <w:r w:rsidRPr="00555903">
        <w:rPr>
          <w:rFonts w:ascii="Times New Roman" w:eastAsia="Times New Roman" w:hAnsi="Times New Roman" w:cs="Times New Roman"/>
          <w:spacing w:val="1"/>
          <w:sz w:val="24"/>
          <w:szCs w:val="24"/>
        </w:rPr>
        <w:t>c</w:t>
      </w:r>
      <w:r w:rsidRPr="00555903">
        <w:rPr>
          <w:rFonts w:ascii="Times New Roman" w:eastAsia="Times New Roman" w:hAnsi="Times New Roman" w:cs="Times New Roman"/>
          <w:spacing w:val="-1"/>
          <w:sz w:val="24"/>
          <w:szCs w:val="24"/>
        </w:rPr>
        <w:t>a</w:t>
      </w:r>
      <w:r w:rsidRPr="00555903">
        <w:rPr>
          <w:rFonts w:ascii="Times New Roman" w:eastAsia="Times New Roman" w:hAnsi="Times New Roman" w:cs="Times New Roman"/>
          <w:sz w:val="24"/>
          <w:szCs w:val="24"/>
        </w:rPr>
        <w:t>l r</w:t>
      </w:r>
      <w:r w:rsidRPr="00555903">
        <w:rPr>
          <w:rFonts w:ascii="Times New Roman" w:eastAsia="Times New Roman" w:hAnsi="Times New Roman" w:cs="Times New Roman"/>
          <w:spacing w:val="-1"/>
          <w:sz w:val="24"/>
          <w:szCs w:val="24"/>
        </w:rPr>
        <w:t>ec</w:t>
      </w:r>
      <w:r w:rsidRPr="00555903">
        <w:rPr>
          <w:rFonts w:ascii="Times New Roman" w:eastAsia="Times New Roman" w:hAnsi="Times New Roman" w:cs="Times New Roman"/>
          <w:spacing w:val="2"/>
          <w:sz w:val="24"/>
          <w:szCs w:val="24"/>
        </w:rPr>
        <w:t>o</w:t>
      </w:r>
      <w:r w:rsidRPr="00555903">
        <w:rPr>
          <w:rFonts w:ascii="Times New Roman" w:eastAsia="Times New Roman" w:hAnsi="Times New Roman" w:cs="Times New Roman"/>
          <w:sz w:val="24"/>
          <w:szCs w:val="24"/>
        </w:rPr>
        <w:t>rds to be</w:t>
      </w:r>
      <w:r w:rsidRPr="00555903">
        <w:rPr>
          <w:rFonts w:ascii="Times New Roman" w:eastAsia="Times New Roman" w:hAnsi="Times New Roman" w:cs="Times New Roman"/>
          <w:spacing w:val="1"/>
          <w:sz w:val="24"/>
          <w:szCs w:val="24"/>
        </w:rPr>
        <w:t xml:space="preserve"> </w:t>
      </w:r>
      <w:r w:rsidRPr="00555903">
        <w:rPr>
          <w:rFonts w:ascii="Times New Roman" w:eastAsia="Times New Roman" w:hAnsi="Times New Roman" w:cs="Times New Roman"/>
          <w:sz w:val="24"/>
          <w:szCs w:val="24"/>
        </w:rPr>
        <w:t>$</w:t>
      </w:r>
      <w:r w:rsidRPr="00555903" w:rsidR="009E51C4">
        <w:rPr>
          <w:rFonts w:ascii="Times New Roman" w:eastAsia="Times New Roman" w:hAnsi="Times New Roman" w:cs="Times New Roman"/>
          <w:sz w:val="24"/>
          <w:szCs w:val="24"/>
        </w:rPr>
        <w:t>12.75</w:t>
      </w:r>
      <w:r w:rsidRPr="00555903" w:rsidR="00200463">
        <w:rPr>
          <w:rFonts w:ascii="Times New Roman" w:eastAsia="Times New Roman" w:hAnsi="Times New Roman" w:cs="Times New Roman"/>
          <w:sz w:val="24"/>
          <w:szCs w:val="24"/>
        </w:rPr>
        <w:t xml:space="preserve"> </w:t>
      </w:r>
      <w:r w:rsidRPr="00555903">
        <w:rPr>
          <w:rFonts w:ascii="Times New Roman" w:eastAsia="Times New Roman" w:hAnsi="Times New Roman" w:cs="Times New Roman"/>
          <w:sz w:val="24"/>
          <w:szCs w:val="24"/>
        </w:rPr>
        <w:t>p</w:t>
      </w:r>
      <w:r w:rsidRPr="00555903">
        <w:rPr>
          <w:rFonts w:ascii="Times New Roman" w:eastAsia="Times New Roman" w:hAnsi="Times New Roman" w:cs="Times New Roman"/>
          <w:spacing w:val="-1"/>
          <w:sz w:val="24"/>
          <w:szCs w:val="24"/>
        </w:rPr>
        <w:t>e</w:t>
      </w:r>
      <w:r w:rsidRPr="00555903">
        <w:rPr>
          <w:rFonts w:ascii="Times New Roman" w:eastAsia="Times New Roman" w:hAnsi="Times New Roman" w:cs="Times New Roman"/>
          <w:sz w:val="24"/>
          <w:szCs w:val="24"/>
        </w:rPr>
        <w:t>r</w:t>
      </w:r>
      <w:r w:rsidRPr="00555903">
        <w:rPr>
          <w:rFonts w:ascii="Times New Roman" w:eastAsia="Times New Roman" w:hAnsi="Times New Roman" w:cs="Times New Roman"/>
          <w:spacing w:val="1"/>
          <w:sz w:val="24"/>
          <w:szCs w:val="24"/>
        </w:rPr>
        <w:t xml:space="preserve"> </w:t>
      </w:r>
      <w:r w:rsidRPr="00555903" w:rsidR="00D915E9">
        <w:rPr>
          <w:rFonts w:ascii="Times New Roman" w:eastAsia="Times New Roman" w:hAnsi="Times New Roman" w:cs="Times New Roman"/>
          <w:sz w:val="24"/>
          <w:szCs w:val="24"/>
        </w:rPr>
        <w:t>submission</w:t>
      </w:r>
      <w:r w:rsidRPr="00555903" w:rsidR="00D236A5">
        <w:rPr>
          <w:rFonts w:ascii="Times New Roman" w:eastAsia="Times New Roman" w:hAnsi="Times New Roman" w:cs="Times New Roman"/>
          <w:sz w:val="24"/>
          <w:szCs w:val="24"/>
        </w:rPr>
        <w:t>.</w:t>
      </w:r>
      <w:r w:rsidRPr="00555903" w:rsidR="00B91671">
        <w:rPr>
          <w:rFonts w:ascii="Times New Roman" w:eastAsia="Times New Roman" w:hAnsi="Times New Roman" w:cs="Times New Roman"/>
          <w:sz w:val="24"/>
          <w:szCs w:val="24"/>
        </w:rPr>
        <w:t xml:space="preserve">  This estimation was derived by</w:t>
      </w:r>
      <w:r w:rsidRPr="00555903" w:rsidR="00D236A5">
        <w:rPr>
          <w:rFonts w:ascii="Times New Roman" w:eastAsia="Times New Roman" w:hAnsi="Times New Roman" w:cs="Times New Roman"/>
          <w:sz w:val="24"/>
          <w:szCs w:val="24"/>
        </w:rPr>
        <w:t xml:space="preserve"> determining the average weight of a submitted medical record and</w:t>
      </w:r>
      <w:r w:rsidRPr="00555903" w:rsidR="0046207A">
        <w:rPr>
          <w:rFonts w:ascii="Times New Roman" w:eastAsia="Times New Roman" w:hAnsi="Times New Roman" w:cs="Times New Roman"/>
          <w:sz w:val="24"/>
          <w:szCs w:val="24"/>
        </w:rPr>
        <w:t xml:space="preserve"> </w:t>
      </w:r>
      <w:r w:rsidRPr="00555903" w:rsidR="00D236A5">
        <w:rPr>
          <w:rFonts w:ascii="Times New Roman" w:eastAsia="Times New Roman" w:hAnsi="Times New Roman" w:cs="Times New Roman"/>
          <w:sz w:val="24"/>
          <w:szCs w:val="24"/>
        </w:rPr>
        <w:t xml:space="preserve">the </w:t>
      </w:r>
      <w:r w:rsidRPr="00555903" w:rsidR="0046207A">
        <w:rPr>
          <w:rFonts w:ascii="Times New Roman" w:eastAsia="Times New Roman" w:hAnsi="Times New Roman" w:cs="Times New Roman"/>
          <w:sz w:val="24"/>
          <w:szCs w:val="24"/>
        </w:rPr>
        <w:t xml:space="preserve">average </w:t>
      </w:r>
      <w:r w:rsidRPr="00555903" w:rsidR="00D236A5">
        <w:rPr>
          <w:rFonts w:ascii="Times New Roman" w:eastAsia="Times New Roman" w:hAnsi="Times New Roman" w:cs="Times New Roman"/>
          <w:sz w:val="24"/>
          <w:szCs w:val="24"/>
        </w:rPr>
        <w:t>United States Postal S</w:t>
      </w:r>
      <w:r w:rsidRPr="00555903" w:rsidR="00901A7A">
        <w:rPr>
          <w:rFonts w:ascii="Times New Roman" w:eastAsia="Times New Roman" w:hAnsi="Times New Roman" w:cs="Times New Roman"/>
          <w:sz w:val="24"/>
          <w:szCs w:val="24"/>
        </w:rPr>
        <w:t xml:space="preserve">ervice </w:t>
      </w:r>
      <w:r w:rsidRPr="00555903" w:rsidR="00D236A5">
        <w:rPr>
          <w:rFonts w:ascii="Times New Roman" w:eastAsia="Times New Roman" w:hAnsi="Times New Roman" w:cs="Times New Roman"/>
          <w:sz w:val="24"/>
          <w:szCs w:val="24"/>
        </w:rPr>
        <w:t xml:space="preserve">(USPS) </w:t>
      </w:r>
      <w:r w:rsidRPr="00555903" w:rsidR="0046207A">
        <w:rPr>
          <w:rFonts w:ascii="Times New Roman" w:eastAsia="Times New Roman" w:hAnsi="Times New Roman" w:cs="Times New Roman"/>
          <w:sz w:val="24"/>
          <w:szCs w:val="24"/>
        </w:rPr>
        <w:t>rate</w:t>
      </w:r>
      <w:r w:rsidRPr="00555903" w:rsidR="00D236A5">
        <w:rPr>
          <w:rFonts w:ascii="Times New Roman" w:eastAsia="Times New Roman" w:hAnsi="Times New Roman" w:cs="Times New Roman"/>
          <w:sz w:val="24"/>
          <w:szCs w:val="24"/>
        </w:rPr>
        <w:t xml:space="preserve"> for </w:t>
      </w:r>
      <w:r w:rsidRPr="00555903" w:rsidR="00011498">
        <w:rPr>
          <w:rFonts w:ascii="Times New Roman" w:eastAsia="Times New Roman" w:hAnsi="Times New Roman" w:cs="Times New Roman"/>
          <w:sz w:val="24"/>
          <w:szCs w:val="24"/>
        </w:rPr>
        <w:t>mailing them.</w:t>
      </w:r>
    </w:p>
    <w:p w:rsidR="00EE6874" w:rsidRPr="00555903" w:rsidP="00C92B89" w14:paraId="1C9ECECC" w14:textId="77777777">
      <w:pPr>
        <w:spacing w:after="0" w:line="240" w:lineRule="auto"/>
        <w:ind w:right="91"/>
        <w:rPr>
          <w:rFonts w:ascii="Times New Roman" w:eastAsia="Times New Roman" w:hAnsi="Times New Roman" w:cs="Times New Roman"/>
          <w:sz w:val="24"/>
          <w:szCs w:val="24"/>
        </w:rPr>
      </w:pPr>
    </w:p>
    <w:p w:rsidR="0046207A" w:rsidRPr="00555903" w:rsidP="00C92B89" w14:paraId="13701E23" w14:textId="77777777">
      <w:pPr>
        <w:spacing w:after="0" w:line="240" w:lineRule="auto"/>
        <w:ind w:right="91"/>
        <w:rPr>
          <w:rFonts w:ascii="Times New Roman" w:eastAsia="Times New Roman" w:hAnsi="Times New Roman" w:cs="Times New Roman"/>
          <w:sz w:val="24"/>
          <w:szCs w:val="24"/>
        </w:rPr>
      </w:pPr>
      <w:r w:rsidRPr="00555903">
        <w:rPr>
          <w:rFonts w:ascii="Times New Roman" w:eastAsia="Times New Roman" w:hAnsi="Times New Roman" w:cs="Times New Roman"/>
          <w:sz w:val="24"/>
          <w:szCs w:val="24"/>
        </w:rPr>
        <w:t>The CMS queried several Medicare contractors and determined that on average providers/suppliers submit 134 pages per medical record.  One piece of paper weighs approximately 4.5 grams.  Thus 134 pages weighs 603 grams or 1.33 pounds.</w:t>
      </w:r>
    </w:p>
    <w:p w:rsidR="009568A4" w:rsidP="00C92B89" w14:paraId="4F40D6C4" w14:textId="4B9E97C0">
      <w:pPr>
        <w:spacing w:after="0" w:line="240" w:lineRule="auto"/>
        <w:ind w:right="91"/>
        <w:rPr>
          <w:rFonts w:ascii="Times New Roman" w:eastAsia="Times New Roman" w:hAnsi="Times New Roman" w:cs="Times New Roman"/>
          <w:sz w:val="24"/>
          <w:szCs w:val="24"/>
        </w:rPr>
      </w:pPr>
      <w:r w:rsidRPr="004441EC">
        <w:rPr>
          <w:rFonts w:ascii="Times New Roman" w:eastAsia="Times New Roman" w:hAnsi="Times New Roman" w:cs="Times New Roman"/>
          <w:sz w:val="24"/>
          <w:szCs w:val="24"/>
        </w:rPr>
        <w:t xml:space="preserve">The USPS rates are determined by weight and </w:t>
      </w:r>
      <w:r w:rsidRPr="004441EC" w:rsidR="00EE6874">
        <w:rPr>
          <w:rFonts w:ascii="Times New Roman" w:eastAsia="Times New Roman" w:hAnsi="Times New Roman" w:cs="Times New Roman"/>
          <w:sz w:val="24"/>
          <w:szCs w:val="24"/>
        </w:rPr>
        <w:t xml:space="preserve">service </w:t>
      </w:r>
      <w:r w:rsidRPr="004441EC">
        <w:rPr>
          <w:rFonts w:ascii="Times New Roman" w:eastAsia="Times New Roman" w:hAnsi="Times New Roman" w:cs="Times New Roman"/>
          <w:sz w:val="24"/>
          <w:szCs w:val="24"/>
        </w:rPr>
        <w:t>region.  There are nine USPS</w:t>
      </w:r>
      <w:r w:rsidRPr="004441EC" w:rsidR="00EE6874">
        <w:rPr>
          <w:rFonts w:ascii="Times New Roman" w:eastAsia="Times New Roman" w:hAnsi="Times New Roman" w:cs="Times New Roman"/>
          <w:sz w:val="24"/>
          <w:szCs w:val="24"/>
        </w:rPr>
        <w:t xml:space="preserve"> service</w:t>
      </w:r>
      <w:r w:rsidRPr="004441EC">
        <w:rPr>
          <w:rFonts w:ascii="Times New Roman" w:eastAsia="Times New Roman" w:hAnsi="Times New Roman" w:cs="Times New Roman"/>
          <w:sz w:val="24"/>
          <w:szCs w:val="24"/>
        </w:rPr>
        <w:t xml:space="preserve"> regions</w:t>
      </w:r>
      <w:r w:rsidRPr="004441EC" w:rsidR="00EE6874">
        <w:rPr>
          <w:rFonts w:ascii="Times New Roman" w:eastAsia="Times New Roman" w:hAnsi="Times New Roman" w:cs="Times New Roman"/>
          <w:sz w:val="24"/>
          <w:szCs w:val="24"/>
        </w:rPr>
        <w:t xml:space="preserve">.  Rates differ by region, </w:t>
      </w:r>
      <w:r w:rsidRPr="004441EC" w:rsidR="00181095">
        <w:rPr>
          <w:rFonts w:ascii="Times New Roman" w:eastAsia="Times New Roman" w:hAnsi="Times New Roman" w:cs="Times New Roman"/>
          <w:sz w:val="24"/>
          <w:szCs w:val="24"/>
        </w:rPr>
        <w:t>so</w:t>
      </w:r>
      <w:r w:rsidRPr="004441EC" w:rsidR="00EE6874">
        <w:rPr>
          <w:rFonts w:ascii="Times New Roman" w:eastAsia="Times New Roman" w:hAnsi="Times New Roman" w:cs="Times New Roman"/>
          <w:sz w:val="24"/>
          <w:szCs w:val="24"/>
        </w:rPr>
        <w:t xml:space="preserve"> we averaged the rates.</w:t>
      </w:r>
      <w:r w:rsidRPr="004441EC" w:rsidR="001F10A8">
        <w:rPr>
          <w:rFonts w:ascii="Times New Roman" w:eastAsia="Times New Roman" w:hAnsi="Times New Roman" w:cs="Times New Roman"/>
          <w:sz w:val="24"/>
          <w:szCs w:val="24"/>
        </w:rPr>
        <w:t xml:space="preserve"> </w:t>
      </w:r>
      <w:r w:rsidRPr="004441EC" w:rsidR="00EE6874">
        <w:rPr>
          <w:rFonts w:ascii="Times New Roman" w:eastAsia="Times New Roman" w:hAnsi="Times New Roman" w:cs="Times New Roman"/>
          <w:sz w:val="24"/>
          <w:szCs w:val="24"/>
        </w:rPr>
        <w:t xml:space="preserve">The average </w:t>
      </w:r>
      <w:r w:rsidRPr="004441EC" w:rsidR="00200463">
        <w:rPr>
          <w:rFonts w:ascii="Times New Roman" w:eastAsia="Times New Roman" w:hAnsi="Times New Roman" w:cs="Times New Roman"/>
          <w:sz w:val="24"/>
          <w:szCs w:val="24"/>
        </w:rPr>
        <w:t xml:space="preserve">USPS ground </w:t>
      </w:r>
      <w:r w:rsidRPr="004441EC" w:rsidR="00EE6874">
        <w:rPr>
          <w:rFonts w:ascii="Times New Roman" w:eastAsia="Times New Roman" w:hAnsi="Times New Roman" w:cs="Times New Roman"/>
          <w:sz w:val="24"/>
          <w:szCs w:val="24"/>
        </w:rPr>
        <w:t>rate for a parcel not exceeding two pounds is $1</w:t>
      </w:r>
      <w:r w:rsidRPr="004441EC" w:rsidR="009243EE">
        <w:rPr>
          <w:rFonts w:ascii="Times New Roman" w:eastAsia="Times New Roman" w:hAnsi="Times New Roman" w:cs="Times New Roman"/>
          <w:sz w:val="24"/>
          <w:szCs w:val="24"/>
        </w:rPr>
        <w:t>2</w:t>
      </w:r>
      <w:r w:rsidRPr="004441EC" w:rsidR="00EE6874">
        <w:rPr>
          <w:rFonts w:ascii="Times New Roman" w:eastAsia="Times New Roman" w:hAnsi="Times New Roman" w:cs="Times New Roman"/>
          <w:sz w:val="24"/>
          <w:szCs w:val="24"/>
        </w:rPr>
        <w:t>.</w:t>
      </w:r>
      <w:r w:rsidRPr="004441EC" w:rsidR="009243EE">
        <w:rPr>
          <w:rFonts w:ascii="Times New Roman" w:eastAsia="Times New Roman" w:hAnsi="Times New Roman" w:cs="Times New Roman"/>
          <w:sz w:val="24"/>
          <w:szCs w:val="24"/>
        </w:rPr>
        <w:t>75</w:t>
      </w:r>
      <w:r w:rsidRPr="004441EC" w:rsidR="00EE6874">
        <w:rPr>
          <w:rFonts w:ascii="Times New Roman" w:eastAsia="Times New Roman" w:hAnsi="Times New Roman" w:cs="Times New Roman"/>
          <w:sz w:val="24"/>
          <w:szCs w:val="24"/>
        </w:rPr>
        <w:t>.</w:t>
      </w:r>
      <w:r w:rsidRPr="00555903" w:rsidR="00EE6874">
        <w:rPr>
          <w:rFonts w:ascii="Times New Roman" w:eastAsia="Times New Roman" w:hAnsi="Times New Roman" w:cs="Times New Roman"/>
          <w:sz w:val="24"/>
          <w:szCs w:val="24"/>
        </w:rPr>
        <w:t xml:space="preserve">  </w:t>
      </w:r>
      <w:hyperlink r:id="rId13" w:history="1">
        <w:r w:rsidRPr="00555903" w:rsidR="00353898">
          <w:rPr>
            <w:rStyle w:val="Hyperlink"/>
            <w:rFonts w:ascii="Times New Roman" w:eastAsia="Times New Roman" w:hAnsi="Times New Roman" w:cs="Times New Roman"/>
            <w:color w:val="auto"/>
            <w:sz w:val="24"/>
            <w:szCs w:val="24"/>
            <w:u w:val="none"/>
          </w:rPr>
          <w:t xml:space="preserve">More detailed information </w:t>
        </w:r>
        <w:r w:rsidRPr="00555903" w:rsidR="00353898">
          <w:rPr>
            <w:rStyle w:val="Hyperlink"/>
            <w:rFonts w:ascii="Times New Roman" w:eastAsia="Times New Roman" w:hAnsi="Times New Roman" w:cs="Times New Roman"/>
            <w:color w:val="auto"/>
            <w:sz w:val="24"/>
            <w:szCs w:val="24"/>
            <w:u w:val="none"/>
          </w:rPr>
          <w:t>about USPS rates can be found at</w:t>
        </w:r>
        <w:r w:rsidRPr="00555903" w:rsidR="00353898">
          <w:rPr>
            <w:rStyle w:val="Hyperlink"/>
            <w:rFonts w:ascii="Times New Roman" w:eastAsia="Times New Roman" w:hAnsi="Times New Roman" w:cs="Times New Roman"/>
            <w:sz w:val="24"/>
            <w:szCs w:val="24"/>
          </w:rPr>
          <w:t xml:space="preserve"> </w:t>
        </w:r>
      </w:hyperlink>
      <w:hyperlink r:id="rId14" w:anchor="_c037" w:history="1">
        <w:r w:rsidRPr="00555903" w:rsidR="00DA586D">
          <w:rPr>
            <w:rStyle w:val="Hyperlink"/>
            <w:rFonts w:ascii="Times New Roman" w:eastAsia="Times New Roman" w:hAnsi="Times New Roman" w:cs="Times New Roman"/>
            <w:sz w:val="24"/>
            <w:szCs w:val="24"/>
          </w:rPr>
          <w:t>https://pe.usps.com/text/dmm300/Notice123.htm#_c037</w:t>
        </w:r>
      </w:hyperlink>
      <w:r w:rsidRPr="00555903" w:rsidR="001B4C70">
        <w:rPr>
          <w:rFonts w:ascii="Times New Roman" w:eastAsia="Times New Roman" w:hAnsi="Times New Roman" w:cs="Times New Roman"/>
          <w:sz w:val="24"/>
          <w:szCs w:val="24"/>
        </w:rPr>
        <w:t>.</w:t>
      </w:r>
    </w:p>
    <w:p w:rsidR="001F10A8" w:rsidRPr="00555903" w14:paraId="01AF9C6E" w14:textId="7317C77F">
      <w:pPr>
        <w:spacing w:after="0" w:line="240" w:lineRule="auto"/>
        <w:ind w:right="91"/>
        <w:rPr>
          <w:rFonts w:ascii="Times New Roman" w:eastAsia="Times New Roman" w:hAnsi="Times New Roman" w:cs="Times New Roman"/>
          <w:spacing w:val="3"/>
          <w:sz w:val="24"/>
          <w:szCs w:val="24"/>
        </w:rPr>
      </w:pPr>
      <w:r w:rsidRPr="00CF3123">
        <w:rPr>
          <w:rFonts w:ascii="Times New Roman" w:eastAsia="Times New Roman" w:hAnsi="Times New Roman" w:cs="Times New Roman"/>
          <w:sz w:val="24"/>
          <w:szCs w:val="24"/>
        </w:rPr>
        <w:t>M</w:t>
      </w:r>
      <w:r w:rsidRPr="00CF3123" w:rsidR="009B5E72">
        <w:rPr>
          <w:rFonts w:ascii="Times New Roman" w:eastAsia="Times New Roman" w:hAnsi="Times New Roman" w:cs="Times New Roman"/>
          <w:sz w:val="24"/>
          <w:szCs w:val="24"/>
        </w:rPr>
        <w:t xml:space="preserve">any of the records are received </w:t>
      </w:r>
      <w:r w:rsidRPr="00CF3123" w:rsidR="003676B4">
        <w:rPr>
          <w:rFonts w:ascii="Times New Roman" w:eastAsia="Times New Roman" w:hAnsi="Times New Roman" w:cs="Times New Roman"/>
          <w:sz w:val="24"/>
          <w:szCs w:val="24"/>
        </w:rPr>
        <w:t xml:space="preserve">electronically </w:t>
      </w:r>
      <w:r w:rsidRPr="00CF3123" w:rsidR="009B5E72">
        <w:rPr>
          <w:rFonts w:ascii="Times New Roman" w:eastAsia="Times New Roman" w:hAnsi="Times New Roman" w:cs="Times New Roman"/>
          <w:sz w:val="24"/>
          <w:szCs w:val="24"/>
        </w:rPr>
        <w:t xml:space="preserve">which have lower </w:t>
      </w:r>
      <w:r w:rsidRPr="00CF3123" w:rsidR="00EA42B0">
        <w:rPr>
          <w:rFonts w:ascii="Times New Roman" w:eastAsia="Times New Roman" w:hAnsi="Times New Roman" w:cs="Times New Roman"/>
          <w:sz w:val="24"/>
          <w:szCs w:val="24"/>
        </w:rPr>
        <w:t xml:space="preserve">associated </w:t>
      </w:r>
      <w:r w:rsidRPr="00CF3123" w:rsidR="009B5E72">
        <w:rPr>
          <w:rFonts w:ascii="Times New Roman" w:eastAsia="Times New Roman" w:hAnsi="Times New Roman" w:cs="Times New Roman"/>
          <w:sz w:val="24"/>
          <w:szCs w:val="24"/>
        </w:rPr>
        <w:t xml:space="preserve">costs than </w:t>
      </w:r>
      <w:r w:rsidRPr="00CF3123">
        <w:rPr>
          <w:rFonts w:ascii="Times New Roman" w:eastAsia="Times New Roman" w:hAnsi="Times New Roman" w:cs="Times New Roman"/>
          <w:sz w:val="24"/>
          <w:szCs w:val="24"/>
        </w:rPr>
        <w:t xml:space="preserve">USPS </w:t>
      </w:r>
      <w:r w:rsidRPr="00CF3123" w:rsidR="009B5E72">
        <w:rPr>
          <w:rFonts w:ascii="Times New Roman" w:eastAsia="Times New Roman" w:hAnsi="Times New Roman" w:cs="Times New Roman"/>
          <w:sz w:val="24"/>
          <w:szCs w:val="24"/>
        </w:rPr>
        <w:t>mail.</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CMS</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now o</w:t>
      </w:r>
      <w:r w:rsidRPr="00CF3123" w:rsidR="000C451E">
        <w:rPr>
          <w:rFonts w:ascii="Times New Roman" w:eastAsia="Times New Roman" w:hAnsi="Times New Roman" w:cs="Times New Roman"/>
          <w:spacing w:val="-1"/>
          <w:sz w:val="24"/>
          <w:szCs w:val="24"/>
        </w:rPr>
        <w:t>f</w:t>
      </w:r>
      <w:r w:rsidRPr="00CF3123" w:rsidR="000C451E">
        <w:rPr>
          <w:rFonts w:ascii="Times New Roman" w:eastAsia="Times New Roman" w:hAnsi="Times New Roman" w:cs="Times New Roman"/>
          <w:sz w:val="24"/>
          <w:szCs w:val="24"/>
        </w:rPr>
        <w:t xml:space="preserve">fers </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le</w:t>
      </w:r>
      <w:r w:rsidRPr="00CF3123" w:rsidR="000C451E">
        <w:rPr>
          <w:rFonts w:ascii="Times New Roman" w:eastAsia="Times New Roman" w:hAnsi="Times New Roman" w:cs="Times New Roman"/>
          <w:spacing w:val="-1"/>
          <w:sz w:val="24"/>
          <w:szCs w:val="24"/>
        </w:rPr>
        <w:t>c</w:t>
      </w:r>
      <w:r w:rsidRPr="00CF3123" w:rsidR="000C451E">
        <w:rPr>
          <w:rFonts w:ascii="Times New Roman" w:eastAsia="Times New Roman" w:hAnsi="Times New Roman" w:cs="Times New Roman"/>
          <w:sz w:val="24"/>
          <w:szCs w:val="24"/>
        </w:rPr>
        <w:t>tron</w:t>
      </w:r>
      <w:r w:rsidRPr="00CF3123" w:rsidR="000C451E">
        <w:rPr>
          <w:rFonts w:ascii="Times New Roman" w:eastAsia="Times New Roman" w:hAnsi="Times New Roman" w:cs="Times New Roman"/>
          <w:spacing w:val="2"/>
          <w:sz w:val="24"/>
          <w:szCs w:val="24"/>
        </w:rPr>
        <w:t>i</w:t>
      </w:r>
      <w:r w:rsidRPr="00CF3123" w:rsidR="000C451E">
        <w:rPr>
          <w:rFonts w:ascii="Times New Roman" w:eastAsia="Times New Roman" w:hAnsi="Times New Roman" w:cs="Times New Roman"/>
          <w:sz w:val="24"/>
          <w:szCs w:val="24"/>
        </w:rPr>
        <w:t>c</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su</w:t>
      </w:r>
      <w:r w:rsidRPr="00CF3123" w:rsidR="000C451E">
        <w:rPr>
          <w:rFonts w:ascii="Times New Roman" w:eastAsia="Times New Roman" w:hAnsi="Times New Roman" w:cs="Times New Roman"/>
          <w:spacing w:val="2"/>
          <w:sz w:val="24"/>
          <w:szCs w:val="24"/>
        </w:rPr>
        <w:t>b</w:t>
      </w:r>
      <w:r w:rsidRPr="00CF3123" w:rsidR="000C451E">
        <w:rPr>
          <w:rFonts w:ascii="Times New Roman" w:eastAsia="Times New Roman" w:hAnsi="Times New Roman" w:cs="Times New Roman"/>
          <w:sz w:val="24"/>
          <w:szCs w:val="24"/>
        </w:rPr>
        <w:t>m</w:t>
      </w:r>
      <w:r w:rsidRPr="00CF3123" w:rsidR="000C451E">
        <w:rPr>
          <w:rFonts w:ascii="Times New Roman" w:eastAsia="Times New Roman" w:hAnsi="Times New Roman" w:cs="Times New Roman"/>
          <w:spacing w:val="1"/>
          <w:sz w:val="24"/>
          <w:szCs w:val="24"/>
        </w:rPr>
        <w:t>i</w:t>
      </w:r>
      <w:r w:rsidRPr="00CF3123" w:rsidR="000C451E">
        <w:rPr>
          <w:rFonts w:ascii="Times New Roman" w:eastAsia="Times New Roman" w:hAnsi="Times New Roman" w:cs="Times New Roman"/>
          <w:sz w:val="24"/>
          <w:szCs w:val="24"/>
        </w:rPr>
        <w:t>ss</w:t>
      </w:r>
      <w:r w:rsidRPr="00CF3123" w:rsidR="000C451E">
        <w:rPr>
          <w:rFonts w:ascii="Times New Roman" w:eastAsia="Times New Roman" w:hAnsi="Times New Roman" w:cs="Times New Roman"/>
          <w:spacing w:val="1"/>
          <w:sz w:val="24"/>
          <w:szCs w:val="24"/>
        </w:rPr>
        <w:t>i</w:t>
      </w:r>
      <w:r w:rsidRPr="00CF3123" w:rsidR="000C451E">
        <w:rPr>
          <w:rFonts w:ascii="Times New Roman" w:eastAsia="Times New Roman" w:hAnsi="Times New Roman" w:cs="Times New Roman"/>
          <w:sz w:val="24"/>
          <w:szCs w:val="24"/>
        </w:rPr>
        <w:t>on of</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medi</w:t>
      </w:r>
      <w:r w:rsidRPr="00CF3123" w:rsidR="000C451E">
        <w:rPr>
          <w:rFonts w:ascii="Times New Roman" w:eastAsia="Times New Roman" w:hAnsi="Times New Roman" w:cs="Times New Roman"/>
          <w:spacing w:val="-1"/>
          <w:sz w:val="24"/>
          <w:szCs w:val="24"/>
        </w:rPr>
        <w:t>ca</w:t>
      </w:r>
      <w:r w:rsidRPr="00CF3123" w:rsidR="000C451E">
        <w:rPr>
          <w:rFonts w:ascii="Times New Roman" w:eastAsia="Times New Roman" w:hAnsi="Times New Roman" w:cs="Times New Roman"/>
          <w:sz w:val="24"/>
          <w:szCs w:val="24"/>
        </w:rPr>
        <w:t>l docum</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nts (</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sMD</w:t>
      </w:r>
      <w:r w:rsidRPr="00CF3123" w:rsidR="000C451E">
        <w:rPr>
          <w:rFonts w:ascii="Times New Roman" w:eastAsia="Times New Roman" w:hAnsi="Times New Roman" w:cs="Times New Roman"/>
          <w:sz w:val="24"/>
          <w:szCs w:val="24"/>
        </w:rPr>
        <w:t>) to all provid</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 xml:space="preserve">rs </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nd supp</w:t>
      </w:r>
      <w:r w:rsidRPr="00CF3123" w:rsidR="000C451E">
        <w:rPr>
          <w:rFonts w:ascii="Times New Roman" w:eastAsia="Times New Roman" w:hAnsi="Times New Roman" w:cs="Times New Roman"/>
          <w:spacing w:val="3"/>
          <w:sz w:val="24"/>
          <w:szCs w:val="24"/>
        </w:rPr>
        <w:t>l</w:t>
      </w:r>
      <w:r w:rsidRPr="00CF3123" w:rsidR="000C451E">
        <w:rPr>
          <w:rFonts w:ascii="Times New Roman" w:eastAsia="Times New Roman" w:hAnsi="Times New Roman" w:cs="Times New Roman"/>
          <w:sz w:val="24"/>
          <w:szCs w:val="24"/>
        </w:rPr>
        <w:t>ie</w:t>
      </w:r>
      <w:r w:rsidRPr="00CF3123" w:rsidR="000C451E">
        <w:rPr>
          <w:rFonts w:ascii="Times New Roman" w:eastAsia="Times New Roman" w:hAnsi="Times New Roman" w:cs="Times New Roman"/>
          <w:spacing w:val="-1"/>
          <w:sz w:val="24"/>
          <w:szCs w:val="24"/>
        </w:rPr>
        <w:t>r</w:t>
      </w:r>
      <w:r w:rsidRPr="00CF3123" w:rsidR="000C451E">
        <w:rPr>
          <w:rFonts w:ascii="Times New Roman" w:eastAsia="Times New Roman" w:hAnsi="Times New Roman" w:cs="Times New Roman"/>
          <w:sz w:val="24"/>
          <w:szCs w:val="24"/>
        </w:rPr>
        <w:t>s</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 xml:space="preserve">who </w:t>
      </w:r>
      <w:r w:rsidRPr="00CF3123" w:rsidR="000C451E">
        <w:rPr>
          <w:rFonts w:ascii="Times New Roman" w:eastAsia="Times New Roman" w:hAnsi="Times New Roman" w:cs="Times New Roman"/>
          <w:spacing w:val="-1"/>
          <w:sz w:val="24"/>
          <w:szCs w:val="24"/>
        </w:rPr>
        <w:t>w</w:t>
      </w:r>
      <w:r w:rsidRPr="00CF3123" w:rsidR="000C451E">
        <w:rPr>
          <w:rFonts w:ascii="Times New Roman" w:eastAsia="Times New Roman" w:hAnsi="Times New Roman" w:cs="Times New Roman"/>
          <w:sz w:val="24"/>
          <w:szCs w:val="24"/>
        </w:rPr>
        <w:t xml:space="preserve">ish </w:t>
      </w:r>
      <w:r w:rsidRPr="00CF3123" w:rsidR="000C451E">
        <w:rPr>
          <w:rFonts w:ascii="Times New Roman" w:eastAsia="Times New Roman" w:hAnsi="Times New Roman" w:cs="Times New Roman"/>
          <w:spacing w:val="1"/>
          <w:sz w:val="24"/>
          <w:szCs w:val="24"/>
        </w:rPr>
        <w:t>t</w:t>
      </w:r>
      <w:r w:rsidRPr="00CF3123" w:rsidR="000C451E">
        <w:rPr>
          <w:rFonts w:ascii="Times New Roman" w:eastAsia="Times New Roman" w:hAnsi="Times New Roman" w:cs="Times New Roman"/>
          <w:sz w:val="24"/>
          <w:szCs w:val="24"/>
        </w:rPr>
        <w:t xml:space="preserve">o </w:t>
      </w:r>
      <w:r w:rsidRPr="00CF3123" w:rsidR="009B5E72">
        <w:rPr>
          <w:rFonts w:ascii="Times New Roman" w:eastAsia="Times New Roman" w:hAnsi="Times New Roman" w:cs="Times New Roman"/>
          <w:spacing w:val="-1"/>
          <w:sz w:val="24"/>
          <w:szCs w:val="24"/>
        </w:rPr>
        <w:t>use a less expensive</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pacing w:val="-1"/>
          <w:sz w:val="24"/>
          <w:szCs w:val="24"/>
        </w:rPr>
        <w:t>a</w:t>
      </w:r>
      <w:r w:rsidRPr="00CF3123" w:rsidR="000C451E">
        <w:rPr>
          <w:rFonts w:ascii="Times New Roman" w:eastAsia="Times New Roman" w:hAnsi="Times New Roman" w:cs="Times New Roman"/>
          <w:sz w:val="24"/>
          <w:szCs w:val="24"/>
        </w:rPr>
        <w:t>l</w:t>
      </w:r>
      <w:r w:rsidRPr="00CF3123" w:rsidR="000C451E">
        <w:rPr>
          <w:rFonts w:ascii="Times New Roman" w:eastAsia="Times New Roman" w:hAnsi="Times New Roman" w:cs="Times New Roman"/>
          <w:spacing w:val="1"/>
          <w:sz w:val="24"/>
          <w:szCs w:val="24"/>
        </w:rPr>
        <w:t>t</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rn</w:t>
      </w:r>
      <w:r w:rsidRPr="00CF3123" w:rsidR="000C451E">
        <w:rPr>
          <w:rFonts w:ascii="Times New Roman" w:eastAsia="Times New Roman" w:hAnsi="Times New Roman" w:cs="Times New Roman"/>
          <w:spacing w:val="-2"/>
          <w:sz w:val="24"/>
          <w:szCs w:val="24"/>
        </w:rPr>
        <w:t>a</w:t>
      </w:r>
      <w:r w:rsidRPr="00CF3123" w:rsidR="000C451E">
        <w:rPr>
          <w:rFonts w:ascii="Times New Roman" w:eastAsia="Times New Roman" w:hAnsi="Times New Roman" w:cs="Times New Roman"/>
          <w:sz w:val="24"/>
          <w:szCs w:val="24"/>
        </w:rPr>
        <w:t>t</w:t>
      </w:r>
      <w:r w:rsidRPr="00CF3123" w:rsidR="000C451E">
        <w:rPr>
          <w:rFonts w:ascii="Times New Roman" w:eastAsia="Times New Roman" w:hAnsi="Times New Roman" w:cs="Times New Roman"/>
          <w:spacing w:val="1"/>
          <w:sz w:val="24"/>
          <w:szCs w:val="24"/>
        </w:rPr>
        <w:t>i</w:t>
      </w:r>
      <w:r w:rsidRPr="00CF3123" w:rsidR="000C451E">
        <w:rPr>
          <w:rFonts w:ascii="Times New Roman" w:eastAsia="Times New Roman" w:hAnsi="Times New Roman" w:cs="Times New Roman"/>
          <w:sz w:val="24"/>
          <w:szCs w:val="24"/>
        </w:rPr>
        <w:t>ve</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for</w:t>
      </w:r>
      <w:r w:rsidRPr="00CF3123" w:rsidR="000C451E">
        <w:rPr>
          <w:rFonts w:ascii="Times New Roman" w:eastAsia="Times New Roman" w:hAnsi="Times New Roman" w:cs="Times New Roman"/>
          <w:spacing w:val="1"/>
          <w:sz w:val="24"/>
          <w:szCs w:val="24"/>
        </w:rPr>
        <w:t xml:space="preserve"> </w:t>
      </w:r>
      <w:r w:rsidRPr="00CF3123" w:rsidR="000C451E">
        <w:rPr>
          <w:rFonts w:ascii="Times New Roman" w:eastAsia="Times New Roman" w:hAnsi="Times New Roman" w:cs="Times New Roman"/>
          <w:sz w:val="24"/>
          <w:szCs w:val="24"/>
        </w:rPr>
        <w:t>s</w:t>
      </w:r>
      <w:r w:rsidRPr="00CF3123" w:rsidR="000C451E">
        <w:rPr>
          <w:rFonts w:ascii="Times New Roman" w:eastAsia="Times New Roman" w:hAnsi="Times New Roman" w:cs="Times New Roman"/>
          <w:spacing w:val="-1"/>
          <w:sz w:val="24"/>
          <w:szCs w:val="24"/>
        </w:rPr>
        <w:t>e</w:t>
      </w:r>
      <w:r w:rsidRPr="00CF3123" w:rsidR="000C451E">
        <w:rPr>
          <w:rFonts w:ascii="Times New Roman" w:eastAsia="Times New Roman" w:hAnsi="Times New Roman" w:cs="Times New Roman"/>
          <w:sz w:val="24"/>
          <w:szCs w:val="24"/>
        </w:rPr>
        <w:t>nding</w:t>
      </w:r>
      <w:r w:rsidRPr="00CF3123" w:rsidR="000C451E">
        <w:rPr>
          <w:rFonts w:ascii="Times New Roman" w:eastAsia="Times New Roman" w:hAnsi="Times New Roman" w:cs="Times New Roman"/>
          <w:spacing w:val="-2"/>
          <w:sz w:val="24"/>
          <w:szCs w:val="24"/>
        </w:rPr>
        <w:t xml:space="preserve"> </w:t>
      </w:r>
      <w:r w:rsidRPr="00CF3123" w:rsidR="000C451E">
        <w:rPr>
          <w:rFonts w:ascii="Times New Roman" w:eastAsia="Times New Roman" w:hAnsi="Times New Roman" w:cs="Times New Roman"/>
          <w:sz w:val="24"/>
          <w:szCs w:val="24"/>
        </w:rPr>
        <w:t>in medi</w:t>
      </w:r>
      <w:r w:rsidRPr="00CF3123" w:rsidR="000C451E">
        <w:rPr>
          <w:rFonts w:ascii="Times New Roman" w:eastAsia="Times New Roman" w:hAnsi="Times New Roman" w:cs="Times New Roman"/>
          <w:spacing w:val="-1"/>
          <w:sz w:val="24"/>
          <w:szCs w:val="24"/>
        </w:rPr>
        <w:t>ca</w:t>
      </w:r>
      <w:r w:rsidRPr="00CF3123" w:rsidR="000C451E">
        <w:rPr>
          <w:rFonts w:ascii="Times New Roman" w:eastAsia="Times New Roman" w:hAnsi="Times New Roman" w:cs="Times New Roman"/>
          <w:sz w:val="24"/>
          <w:szCs w:val="24"/>
        </w:rPr>
        <w:t>l do</w:t>
      </w:r>
      <w:r w:rsidRPr="00CF3123" w:rsidR="000C451E">
        <w:rPr>
          <w:rFonts w:ascii="Times New Roman" w:eastAsia="Times New Roman" w:hAnsi="Times New Roman" w:cs="Times New Roman"/>
          <w:spacing w:val="-1"/>
          <w:sz w:val="24"/>
          <w:szCs w:val="24"/>
        </w:rPr>
        <w:t>c</w:t>
      </w:r>
      <w:r w:rsidRPr="00CF3123" w:rsidR="000C451E">
        <w:rPr>
          <w:rFonts w:ascii="Times New Roman" w:eastAsia="Times New Roman" w:hAnsi="Times New Roman" w:cs="Times New Roman"/>
          <w:sz w:val="24"/>
          <w:szCs w:val="24"/>
        </w:rPr>
        <w:t xml:space="preserve">uments.  </w:t>
      </w:r>
      <w:hyperlink r:id="rId15" w:history="1">
        <w:r w:rsidRPr="00CF3123" w:rsidR="009568A4">
          <w:rPr>
            <w:rStyle w:val="Hyperlink"/>
            <w:rFonts w:ascii="Times New Roman" w:eastAsia="Times New Roman" w:hAnsi="Times New Roman" w:cs="Times New Roman"/>
            <w:color w:val="auto"/>
            <w:spacing w:val="3"/>
            <w:sz w:val="24"/>
            <w:szCs w:val="24"/>
            <w:u w:val="none"/>
          </w:rPr>
          <w:t xml:space="preserve">Additional information on esMD can be found at </w:t>
        </w:r>
        <w:r w:rsidRPr="00CF3123" w:rsidR="009568A4">
          <w:rPr>
            <w:rStyle w:val="Hyperlink"/>
            <w:rFonts w:ascii="Times New Roman" w:eastAsia="Times New Roman" w:hAnsi="Times New Roman" w:cs="Times New Roman"/>
            <w:spacing w:val="3"/>
            <w:sz w:val="24"/>
            <w:szCs w:val="24"/>
          </w:rPr>
          <w:t>https://www.cms.gov/esMD</w:t>
        </w:r>
      </w:hyperlink>
      <w:r w:rsidRPr="00CF3123" w:rsidR="00701D17">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3"/>
          <w:sz w:val="24"/>
          <w:szCs w:val="24"/>
        </w:rPr>
        <w:t xml:space="preserve">In addition, most Medicare contractors have </w:t>
      </w:r>
      <w:r w:rsidR="00DA1CF7">
        <w:rPr>
          <w:rFonts w:ascii="Times New Roman" w:eastAsia="Times New Roman" w:hAnsi="Times New Roman" w:cs="Times New Roman"/>
          <w:spacing w:val="3"/>
          <w:sz w:val="24"/>
          <w:szCs w:val="24"/>
        </w:rPr>
        <w:t>p</w:t>
      </w:r>
      <w:r w:rsidRPr="00CF3123" w:rsidR="00DA1CF7">
        <w:rPr>
          <w:rFonts w:ascii="Times New Roman" w:eastAsia="Times New Roman" w:hAnsi="Times New Roman" w:cs="Times New Roman"/>
          <w:spacing w:val="3"/>
          <w:sz w:val="24"/>
          <w:szCs w:val="24"/>
        </w:rPr>
        <w:t xml:space="preserve">ortals </w:t>
      </w:r>
      <w:r w:rsidRPr="00CF3123">
        <w:rPr>
          <w:rFonts w:ascii="Times New Roman" w:eastAsia="Times New Roman" w:hAnsi="Times New Roman" w:cs="Times New Roman"/>
          <w:spacing w:val="3"/>
          <w:sz w:val="24"/>
          <w:szCs w:val="24"/>
        </w:rPr>
        <w:t xml:space="preserve">which permit providers/suppliers to securely submit medical records electronically. </w:t>
      </w:r>
      <w:r w:rsidRPr="00CF3123" w:rsidR="003676B4">
        <w:rPr>
          <w:rFonts w:ascii="Times New Roman" w:eastAsia="Times New Roman" w:hAnsi="Times New Roman" w:cs="Times New Roman"/>
          <w:spacing w:val="3"/>
          <w:sz w:val="24"/>
          <w:szCs w:val="24"/>
        </w:rPr>
        <w:t xml:space="preserve">It is difficult to determine costs associated with submitting medical records electronically. Many providers/suppliers have electronic medical records which may require a few </w:t>
      </w:r>
      <w:r w:rsidR="00EB419B">
        <w:rPr>
          <w:rFonts w:ascii="Times New Roman" w:eastAsia="Times New Roman" w:hAnsi="Times New Roman" w:cs="Times New Roman"/>
          <w:spacing w:val="3"/>
          <w:sz w:val="24"/>
          <w:szCs w:val="24"/>
        </w:rPr>
        <w:t>keystrokes</w:t>
      </w:r>
      <w:r w:rsidRPr="00CF3123" w:rsidR="003676B4">
        <w:rPr>
          <w:rFonts w:ascii="Times New Roman" w:eastAsia="Times New Roman" w:hAnsi="Times New Roman" w:cs="Times New Roman"/>
          <w:spacing w:val="3"/>
          <w:sz w:val="24"/>
          <w:szCs w:val="24"/>
        </w:rPr>
        <w:t xml:space="preserve"> to transmit </w:t>
      </w:r>
      <w:r w:rsidRPr="00555903" w:rsidR="003676B4">
        <w:rPr>
          <w:rFonts w:ascii="Times New Roman" w:eastAsia="Times New Roman" w:hAnsi="Times New Roman" w:cs="Times New Roman"/>
          <w:spacing w:val="3"/>
          <w:sz w:val="24"/>
          <w:szCs w:val="24"/>
        </w:rPr>
        <w:t>while others might scan records and send electronically. Some may elect to FAX medical records. We believe all electronic submissions are lower cost than the $</w:t>
      </w:r>
      <w:r w:rsidRPr="00555903" w:rsidR="00200463">
        <w:rPr>
          <w:rFonts w:ascii="Times New Roman" w:eastAsia="Times New Roman" w:hAnsi="Times New Roman" w:cs="Times New Roman"/>
          <w:spacing w:val="3"/>
          <w:sz w:val="24"/>
          <w:szCs w:val="24"/>
        </w:rPr>
        <w:t xml:space="preserve"> </w:t>
      </w:r>
      <w:r w:rsidRPr="00555903" w:rsidR="009243EE">
        <w:rPr>
          <w:rFonts w:ascii="Times New Roman" w:eastAsia="Times New Roman" w:hAnsi="Times New Roman" w:cs="Times New Roman"/>
          <w:spacing w:val="3"/>
          <w:sz w:val="24"/>
          <w:szCs w:val="24"/>
        </w:rPr>
        <w:t xml:space="preserve">12.75 </w:t>
      </w:r>
      <w:r w:rsidRPr="00555903" w:rsidR="003676B4">
        <w:rPr>
          <w:rFonts w:ascii="Times New Roman" w:eastAsia="Times New Roman" w:hAnsi="Times New Roman" w:cs="Times New Roman"/>
          <w:spacing w:val="3"/>
          <w:sz w:val="24"/>
          <w:szCs w:val="24"/>
        </w:rPr>
        <w:t xml:space="preserve">rate for a parcel not exceeding 2 pounds. </w:t>
      </w:r>
      <w:r w:rsidRPr="00555903" w:rsidR="003676B4">
        <w:rPr>
          <w:rFonts w:ascii="Times New Roman" w:eastAsia="Times New Roman" w:hAnsi="Times New Roman" w:cs="Times New Roman"/>
          <w:spacing w:val="3"/>
          <w:sz w:val="24"/>
          <w:szCs w:val="24"/>
        </w:rPr>
        <w:t>For the purpose of</w:t>
      </w:r>
      <w:r w:rsidRPr="00555903" w:rsidR="003676B4">
        <w:rPr>
          <w:rFonts w:ascii="Times New Roman" w:eastAsia="Times New Roman" w:hAnsi="Times New Roman" w:cs="Times New Roman"/>
          <w:spacing w:val="3"/>
          <w:sz w:val="24"/>
          <w:szCs w:val="24"/>
        </w:rPr>
        <w:t xml:space="preserve"> burden estimation, we applied half the USPS rate to determine the cost of electronic submission.  Thus, we assume $</w:t>
      </w:r>
      <w:r w:rsidRPr="00555903" w:rsidR="009243EE">
        <w:rPr>
          <w:rFonts w:ascii="Times New Roman" w:eastAsia="Times New Roman" w:hAnsi="Times New Roman" w:cs="Times New Roman"/>
          <w:spacing w:val="3"/>
          <w:sz w:val="24"/>
          <w:szCs w:val="24"/>
        </w:rPr>
        <w:t>6.3</w:t>
      </w:r>
      <w:r w:rsidRPr="004441EC" w:rsidR="009243EE">
        <w:rPr>
          <w:rFonts w:ascii="Times New Roman" w:eastAsia="Times New Roman" w:hAnsi="Times New Roman" w:cs="Times New Roman"/>
          <w:spacing w:val="3"/>
          <w:sz w:val="24"/>
          <w:szCs w:val="24"/>
        </w:rPr>
        <w:t>8</w:t>
      </w:r>
      <w:r w:rsidRPr="00555903" w:rsidR="00200463">
        <w:rPr>
          <w:rFonts w:ascii="Times New Roman" w:eastAsia="Times New Roman" w:hAnsi="Times New Roman" w:cs="Times New Roman"/>
          <w:spacing w:val="3"/>
          <w:sz w:val="24"/>
          <w:szCs w:val="24"/>
        </w:rPr>
        <w:t xml:space="preserve"> </w:t>
      </w:r>
      <w:r w:rsidRPr="00555903" w:rsidR="003676B4">
        <w:rPr>
          <w:rFonts w:ascii="Times New Roman" w:eastAsia="Times New Roman" w:hAnsi="Times New Roman" w:cs="Times New Roman"/>
          <w:spacing w:val="3"/>
          <w:sz w:val="24"/>
          <w:szCs w:val="24"/>
        </w:rPr>
        <w:t>cost for each electronic submission.</w:t>
      </w:r>
    </w:p>
    <w:p w:rsidR="00EA42B0" w:rsidRPr="00555903" w14:paraId="4910C8B4" w14:textId="77777777">
      <w:pPr>
        <w:spacing w:after="0" w:line="240" w:lineRule="auto"/>
        <w:ind w:right="91"/>
        <w:rPr>
          <w:rFonts w:ascii="Times New Roman" w:eastAsia="Times New Roman" w:hAnsi="Times New Roman" w:cs="Times New Roman"/>
          <w:spacing w:val="3"/>
          <w:sz w:val="24"/>
          <w:szCs w:val="24"/>
        </w:rPr>
      </w:pPr>
    </w:p>
    <w:p w:rsidR="00EA01E6" w:rsidRPr="00CF3123" w14:paraId="23F089B2" w14:textId="714B82AF">
      <w:pPr>
        <w:spacing w:after="0" w:line="240" w:lineRule="auto"/>
        <w:ind w:right="91"/>
        <w:rPr>
          <w:rFonts w:ascii="Times New Roman" w:eastAsia="Times New Roman" w:hAnsi="Times New Roman" w:cs="Times New Roman"/>
          <w:spacing w:val="-3"/>
          <w:sz w:val="24"/>
          <w:szCs w:val="24"/>
        </w:rPr>
      </w:pPr>
      <w:r w:rsidRPr="00555903">
        <w:rPr>
          <w:rFonts w:ascii="Times New Roman" w:eastAsia="Times New Roman" w:hAnsi="Times New Roman" w:cs="Times New Roman"/>
          <w:spacing w:val="-3"/>
          <w:sz w:val="24"/>
          <w:szCs w:val="24"/>
        </w:rPr>
        <w:t xml:space="preserve">The CMS estimates that </w:t>
      </w:r>
      <w:r w:rsidRPr="00555903" w:rsidR="009C3F89">
        <w:rPr>
          <w:rFonts w:ascii="Times New Roman" w:eastAsia="Times New Roman" w:hAnsi="Times New Roman" w:cs="Times New Roman"/>
          <w:spacing w:val="-3"/>
          <w:sz w:val="24"/>
          <w:szCs w:val="24"/>
        </w:rPr>
        <w:t>35</w:t>
      </w:r>
      <w:r w:rsidRPr="00555903">
        <w:rPr>
          <w:rFonts w:ascii="Times New Roman" w:eastAsia="Times New Roman" w:hAnsi="Times New Roman" w:cs="Times New Roman"/>
          <w:spacing w:val="-3"/>
          <w:sz w:val="24"/>
          <w:szCs w:val="24"/>
        </w:rPr>
        <w:t xml:space="preserve">% of medical records are submitted through USPS while </w:t>
      </w:r>
      <w:r w:rsidRPr="00555903" w:rsidR="009C3F89">
        <w:rPr>
          <w:rFonts w:ascii="Times New Roman" w:eastAsia="Times New Roman" w:hAnsi="Times New Roman" w:cs="Times New Roman"/>
          <w:spacing w:val="-3"/>
          <w:sz w:val="24"/>
          <w:szCs w:val="24"/>
        </w:rPr>
        <w:t>65</w:t>
      </w:r>
      <w:r w:rsidRPr="00555903">
        <w:rPr>
          <w:rFonts w:ascii="Times New Roman" w:eastAsia="Times New Roman" w:hAnsi="Times New Roman" w:cs="Times New Roman"/>
          <w:spacing w:val="-3"/>
          <w:sz w:val="24"/>
          <w:szCs w:val="24"/>
        </w:rPr>
        <w:t>% are submitted electronically</w:t>
      </w:r>
      <w:r w:rsidRPr="00555903" w:rsidR="00EA42B0">
        <w:rPr>
          <w:rFonts w:ascii="Times New Roman" w:eastAsia="Times New Roman" w:hAnsi="Times New Roman" w:cs="Times New Roman"/>
          <w:spacing w:val="-3"/>
          <w:sz w:val="24"/>
          <w:szCs w:val="24"/>
        </w:rPr>
        <w:t xml:space="preserve">.  </w:t>
      </w:r>
      <w:r w:rsidRPr="00555903" w:rsidR="00D915E9">
        <w:rPr>
          <w:rFonts w:ascii="Times New Roman" w:eastAsia="Times New Roman" w:hAnsi="Times New Roman" w:cs="Times New Roman"/>
          <w:spacing w:val="-3"/>
          <w:sz w:val="24"/>
          <w:szCs w:val="24"/>
        </w:rPr>
        <w:t xml:space="preserve">These estimates are based on </w:t>
      </w:r>
      <w:r w:rsidRPr="00555903" w:rsidR="00433D73">
        <w:rPr>
          <w:rFonts w:ascii="Times New Roman" w:eastAsia="Times New Roman" w:hAnsi="Times New Roman" w:cs="Times New Roman"/>
          <w:spacing w:val="-3"/>
          <w:sz w:val="24"/>
          <w:szCs w:val="24"/>
        </w:rPr>
        <w:t>information obtained from the MACs regarding method of m</w:t>
      </w:r>
      <w:r w:rsidRPr="00555903" w:rsidR="00D915E9">
        <w:rPr>
          <w:rFonts w:ascii="Times New Roman" w:eastAsia="Times New Roman" w:hAnsi="Times New Roman" w:cs="Times New Roman"/>
          <w:spacing w:val="-3"/>
          <w:sz w:val="24"/>
          <w:szCs w:val="24"/>
        </w:rPr>
        <w:t>edical record transmission modality.   The CMS estimates that the total provider/supplier cost burden for medical record transmission is $</w:t>
      </w:r>
      <w:r w:rsidRPr="00555903" w:rsidR="009E51C4">
        <w:rPr>
          <w:rFonts w:ascii="Times New Roman" w:eastAsia="Times New Roman" w:hAnsi="Times New Roman" w:cs="Times New Roman"/>
          <w:spacing w:val="-3"/>
          <w:sz w:val="24"/>
          <w:szCs w:val="24"/>
        </w:rPr>
        <w:t xml:space="preserve">4,217,545 </w:t>
      </w:r>
      <w:r w:rsidRPr="00555903" w:rsidR="00D915E9">
        <w:rPr>
          <w:rFonts w:ascii="Times New Roman" w:eastAsia="Times New Roman" w:hAnsi="Times New Roman" w:cs="Times New Roman"/>
          <w:spacing w:val="-3"/>
          <w:sz w:val="24"/>
          <w:szCs w:val="24"/>
        </w:rPr>
        <w:t>annually</w:t>
      </w:r>
      <w:r w:rsidRPr="00555903" w:rsidR="00901A7A">
        <w:rPr>
          <w:rFonts w:ascii="Times New Roman" w:eastAsia="Times New Roman" w:hAnsi="Times New Roman" w:cs="Times New Roman"/>
          <w:spacing w:val="-3"/>
          <w:sz w:val="24"/>
          <w:szCs w:val="24"/>
        </w:rPr>
        <w:t>.</w:t>
      </w:r>
      <w:r w:rsidRPr="00CF3123" w:rsidR="00D915E9">
        <w:rPr>
          <w:rFonts w:ascii="Times New Roman" w:eastAsia="Times New Roman" w:hAnsi="Times New Roman" w:cs="Times New Roman"/>
          <w:spacing w:val="-3"/>
          <w:sz w:val="24"/>
          <w:szCs w:val="24"/>
        </w:rPr>
        <w:t xml:space="preserve"> </w:t>
      </w:r>
    </w:p>
    <w:p w:rsidR="0035418B" w:rsidRPr="00CF3123" w14:paraId="5DDF3626" w14:textId="77777777">
      <w:pPr>
        <w:spacing w:after="0" w:line="240" w:lineRule="auto"/>
        <w:ind w:right="91"/>
        <w:rPr>
          <w:rFonts w:ascii="Times New Roman" w:eastAsia="Times New Roman" w:hAnsi="Times New Roman" w:cs="Times New Roman"/>
          <w:spacing w:val="-3"/>
          <w:sz w:val="24"/>
          <w:szCs w:val="24"/>
        </w:rPr>
      </w:pPr>
    </w:p>
    <w:p w:rsidR="0035418B" w:rsidRPr="00CF3123" w14:paraId="572D2A64" w14:textId="77777777">
      <w:pPr>
        <w:spacing w:after="0" w:line="240" w:lineRule="auto"/>
        <w:ind w:right="91"/>
        <w:rPr>
          <w:rFonts w:ascii="Times New Roman" w:eastAsia="Times New Roman" w:hAnsi="Times New Roman" w:cs="Times New Roman"/>
          <w:spacing w:val="-3"/>
          <w:sz w:val="24"/>
          <w:szCs w:val="24"/>
        </w:rPr>
      </w:pPr>
    </w:p>
    <w:p w:rsidR="00EA01E6" w:rsidRPr="00555903" w14:paraId="7AC02F51" w14:textId="78E16816">
      <w:pPr>
        <w:spacing w:after="0" w:line="240" w:lineRule="auto"/>
        <w:ind w:right="91"/>
        <w:rPr>
          <w:rFonts w:ascii="Times New Roman" w:eastAsia="Times New Roman" w:hAnsi="Times New Roman" w:cs="Times New Roman"/>
          <w:b/>
          <w:spacing w:val="-3"/>
          <w:sz w:val="24"/>
          <w:szCs w:val="24"/>
        </w:rPr>
      </w:pPr>
      <w:r w:rsidRPr="00555903">
        <w:rPr>
          <w:rFonts w:ascii="Times New Roman" w:eastAsia="Times New Roman" w:hAnsi="Times New Roman" w:cs="Times New Roman"/>
          <w:b/>
          <w:spacing w:val="-3"/>
          <w:sz w:val="24"/>
          <w:szCs w:val="24"/>
        </w:rPr>
        <w:t xml:space="preserve">Annual Number of Provider/Supplier Submissions = </w:t>
      </w:r>
      <w:r w:rsidRPr="00555903" w:rsidR="00836B18">
        <w:rPr>
          <w:rFonts w:ascii="Times New Roman" w:hAnsi="Times New Roman" w:cs="Times New Roman"/>
          <w:sz w:val="24"/>
          <w:szCs w:val="24"/>
        </w:rPr>
        <w:t>489,871</w:t>
      </w:r>
    </w:p>
    <w:tbl>
      <w:tblPr>
        <w:tblStyle w:val="TableGrid"/>
        <w:tblCaption w:val="Annual Number of Provider/Supplier Submissions"/>
        <w:tblDescription w:val="A table showing the number of provider and supplier submissions, cost of each submission, and the total submission cost. In the first row under the title row, Electronic submissions account for 83% of all submissions, at a cost of $5.30 a submission for a total cost of $10,602,814.  In the second row is USPS, 17% of all submissions account for USPS, at a cost of $10.60 a submission,for a total of $4,343,318.  The total cost for all submissions is $14,946,132."/>
        <w:tblW w:w="0" w:type="auto"/>
        <w:tblLook w:val="04A0"/>
      </w:tblPr>
      <w:tblGrid>
        <w:gridCol w:w="2202"/>
        <w:gridCol w:w="2202"/>
        <w:gridCol w:w="2203"/>
        <w:gridCol w:w="2203"/>
      </w:tblGrid>
      <w:tr w14:paraId="51E7121C" w14:textId="77777777" w:rsidTr="4EA9E62C">
        <w:tblPrEx>
          <w:tblW w:w="0" w:type="auto"/>
          <w:tblLook w:val="04A0"/>
        </w:tblPrEx>
        <w:trPr>
          <w:trHeight w:val="790"/>
          <w:tblHeader/>
        </w:trPr>
        <w:tc>
          <w:tcPr>
            <w:tcW w:w="2202" w:type="dxa"/>
          </w:tcPr>
          <w:p w:rsidR="0035418B" w:rsidRPr="00555903" w:rsidP="0035418B" w14:paraId="39E43355" w14:textId="77777777">
            <w:pPr>
              <w:pStyle w:val="Heading1"/>
              <w:rPr>
                <w:rFonts w:ascii="Times New Roman" w:eastAsia="Times New Roman" w:hAnsi="Times New Roman" w:cs="Times New Roman"/>
                <w:b/>
                <w:color w:val="auto"/>
                <w:spacing w:val="-3"/>
                <w:sz w:val="24"/>
                <w:szCs w:val="24"/>
              </w:rPr>
            </w:pPr>
            <w:r w:rsidRPr="00555903">
              <w:rPr>
                <w:rFonts w:ascii="Times New Roman" w:hAnsi="Times New Roman" w:cs="Times New Roman"/>
                <w:color w:val="auto"/>
                <w:sz w:val="24"/>
                <w:szCs w:val="24"/>
              </w:rPr>
              <w:t>Submission Method</w:t>
            </w:r>
          </w:p>
        </w:tc>
        <w:tc>
          <w:tcPr>
            <w:tcW w:w="2202" w:type="dxa"/>
          </w:tcPr>
          <w:p w:rsidR="0035418B" w:rsidRPr="00555903" w:rsidP="0035418B" w14:paraId="029215EE" w14:textId="77777777">
            <w:pPr>
              <w:pStyle w:val="Heading1"/>
              <w:rPr>
                <w:rFonts w:ascii="Times New Roman" w:eastAsia="Times New Roman" w:hAnsi="Times New Roman" w:cs="Times New Roman"/>
                <w:b/>
                <w:color w:val="auto"/>
                <w:spacing w:val="-3"/>
                <w:sz w:val="24"/>
                <w:szCs w:val="24"/>
              </w:rPr>
            </w:pPr>
            <w:r w:rsidRPr="00555903">
              <w:rPr>
                <w:rFonts w:ascii="Times New Roman" w:hAnsi="Times New Roman" w:cs="Times New Roman"/>
                <w:color w:val="auto"/>
                <w:sz w:val="24"/>
                <w:szCs w:val="24"/>
              </w:rPr>
              <w:t>Number of Submission</w:t>
            </w:r>
          </w:p>
        </w:tc>
        <w:tc>
          <w:tcPr>
            <w:tcW w:w="2203" w:type="dxa"/>
          </w:tcPr>
          <w:p w:rsidR="0035418B" w:rsidRPr="00555903" w:rsidP="0035418B" w14:paraId="395FFAF7" w14:textId="77777777">
            <w:pPr>
              <w:pStyle w:val="Heading1"/>
              <w:rPr>
                <w:rFonts w:ascii="Times New Roman" w:eastAsia="Times New Roman" w:hAnsi="Times New Roman" w:cs="Times New Roman"/>
                <w:b/>
                <w:color w:val="auto"/>
                <w:spacing w:val="-3"/>
                <w:sz w:val="24"/>
                <w:szCs w:val="24"/>
              </w:rPr>
            </w:pPr>
            <w:r w:rsidRPr="00555903">
              <w:rPr>
                <w:rFonts w:ascii="Times New Roman" w:hAnsi="Times New Roman" w:cs="Times New Roman"/>
                <w:color w:val="auto"/>
                <w:sz w:val="24"/>
                <w:szCs w:val="24"/>
              </w:rPr>
              <w:t>Cost of each Submission</w:t>
            </w:r>
          </w:p>
        </w:tc>
        <w:tc>
          <w:tcPr>
            <w:tcW w:w="2203" w:type="dxa"/>
          </w:tcPr>
          <w:p w:rsidR="0035418B" w:rsidRPr="00555903" w:rsidP="0035418B" w14:paraId="322BB5B8" w14:textId="77777777">
            <w:pPr>
              <w:pStyle w:val="Heading1"/>
              <w:rPr>
                <w:rFonts w:ascii="Times New Roman" w:eastAsia="Times New Roman" w:hAnsi="Times New Roman" w:cs="Times New Roman"/>
                <w:b/>
                <w:color w:val="auto"/>
                <w:spacing w:val="-3"/>
                <w:sz w:val="24"/>
                <w:szCs w:val="24"/>
              </w:rPr>
            </w:pPr>
            <w:r w:rsidRPr="00555903">
              <w:rPr>
                <w:rFonts w:ascii="Times New Roman" w:hAnsi="Times New Roman" w:cs="Times New Roman"/>
                <w:color w:val="auto"/>
                <w:sz w:val="24"/>
                <w:szCs w:val="24"/>
              </w:rPr>
              <w:t xml:space="preserve">Total </w:t>
            </w:r>
            <w:r w:rsidRPr="00555903" w:rsidR="00976CE2">
              <w:rPr>
                <w:rFonts w:ascii="Times New Roman" w:hAnsi="Times New Roman" w:cs="Times New Roman"/>
                <w:color w:val="auto"/>
                <w:sz w:val="24"/>
                <w:szCs w:val="24"/>
              </w:rPr>
              <w:t xml:space="preserve">Annual </w:t>
            </w:r>
            <w:r w:rsidRPr="00555903">
              <w:rPr>
                <w:rFonts w:ascii="Times New Roman" w:hAnsi="Times New Roman" w:cs="Times New Roman"/>
                <w:color w:val="auto"/>
                <w:sz w:val="24"/>
                <w:szCs w:val="24"/>
              </w:rPr>
              <w:t xml:space="preserve">Provider/Supplier Submission Cost </w:t>
            </w:r>
          </w:p>
        </w:tc>
      </w:tr>
      <w:tr w14:paraId="5EDF9672" w14:textId="77777777" w:rsidTr="4EA9E62C">
        <w:tblPrEx>
          <w:tblW w:w="0" w:type="auto"/>
          <w:tblLook w:val="04A0"/>
        </w:tblPrEx>
        <w:tc>
          <w:tcPr>
            <w:tcW w:w="2202" w:type="dxa"/>
          </w:tcPr>
          <w:p w:rsidR="0035418B" w:rsidRPr="00555903" w:rsidP="0035418B" w14:paraId="28AE93D7" w14:textId="77777777">
            <w:pPr>
              <w:ind w:right="91"/>
              <w:rPr>
                <w:rFonts w:ascii="Times New Roman" w:eastAsia="Times New Roman" w:hAnsi="Times New Roman" w:cs="Times New Roman"/>
                <w:b/>
                <w:spacing w:val="-3"/>
                <w:sz w:val="24"/>
                <w:szCs w:val="24"/>
              </w:rPr>
            </w:pPr>
            <w:r w:rsidRPr="00555903">
              <w:rPr>
                <w:rFonts w:ascii="Times New Roman" w:hAnsi="Times New Roman" w:cs="Times New Roman"/>
                <w:sz w:val="24"/>
                <w:szCs w:val="24"/>
              </w:rPr>
              <w:t>Electronic</w:t>
            </w:r>
          </w:p>
        </w:tc>
        <w:tc>
          <w:tcPr>
            <w:tcW w:w="2202" w:type="dxa"/>
          </w:tcPr>
          <w:p w:rsidR="0035418B" w:rsidRPr="00555903" w:rsidP="5D2CD895" w14:paraId="4C6A6683" w14:textId="71EB4190">
            <w:pPr>
              <w:ind w:right="91"/>
              <w:rPr>
                <w:rFonts w:ascii="Times New Roman" w:eastAsia="Times New Roman" w:hAnsi="Times New Roman" w:cs="Times New Roman"/>
                <w:b/>
                <w:bCs/>
                <w:spacing w:val="-3"/>
                <w:sz w:val="24"/>
                <w:szCs w:val="24"/>
              </w:rPr>
            </w:pPr>
            <w:r w:rsidRPr="00555903">
              <w:rPr>
                <w:rFonts w:ascii="Times New Roman" w:hAnsi="Times New Roman" w:cs="Times New Roman"/>
                <w:sz w:val="24"/>
                <w:szCs w:val="24"/>
              </w:rPr>
              <w:t>65</w:t>
            </w:r>
            <w:r w:rsidRPr="00555903" w:rsidR="4EA9E62C">
              <w:rPr>
                <w:rFonts w:ascii="Times New Roman" w:hAnsi="Times New Roman" w:cs="Times New Roman"/>
                <w:sz w:val="24"/>
                <w:szCs w:val="24"/>
              </w:rPr>
              <w:t>% of 48</w:t>
            </w:r>
            <w:r w:rsidRPr="00555903" w:rsidR="00836B18">
              <w:rPr>
                <w:rFonts w:ascii="Times New Roman" w:hAnsi="Times New Roman" w:cs="Times New Roman"/>
                <w:sz w:val="24"/>
                <w:szCs w:val="24"/>
              </w:rPr>
              <w:t>9</w:t>
            </w:r>
            <w:r w:rsidRPr="00555903" w:rsidR="4EA9E62C">
              <w:rPr>
                <w:rFonts w:ascii="Times New Roman" w:hAnsi="Times New Roman" w:cs="Times New Roman"/>
                <w:sz w:val="24"/>
                <w:szCs w:val="24"/>
              </w:rPr>
              <w:t>,</w:t>
            </w:r>
            <w:r w:rsidRPr="00555903" w:rsidR="00836B18">
              <w:rPr>
                <w:rFonts w:ascii="Times New Roman" w:hAnsi="Times New Roman" w:cs="Times New Roman"/>
                <w:sz w:val="24"/>
                <w:szCs w:val="24"/>
              </w:rPr>
              <w:t>871</w:t>
            </w:r>
            <w:r w:rsidRPr="00555903" w:rsidR="4EA9E62C">
              <w:rPr>
                <w:rFonts w:ascii="Times New Roman" w:hAnsi="Times New Roman" w:cs="Times New Roman"/>
                <w:sz w:val="24"/>
                <w:szCs w:val="24"/>
              </w:rPr>
              <w:t xml:space="preserve"> = </w:t>
            </w:r>
            <w:r w:rsidRPr="00555903">
              <w:rPr>
                <w:rFonts w:ascii="Times New Roman" w:hAnsi="Times New Roman" w:cs="Times New Roman"/>
                <w:sz w:val="24"/>
                <w:szCs w:val="24"/>
              </w:rPr>
              <w:t>318, 416</w:t>
            </w:r>
          </w:p>
        </w:tc>
        <w:tc>
          <w:tcPr>
            <w:tcW w:w="2203" w:type="dxa"/>
          </w:tcPr>
          <w:p w:rsidR="0035418B" w:rsidRPr="00555903" w:rsidP="00E67023" w14:paraId="28EB8D67" w14:textId="33FA7011">
            <w:pPr>
              <w:ind w:right="91"/>
              <w:rPr>
                <w:rFonts w:ascii="Times New Roman" w:eastAsia="Times New Roman" w:hAnsi="Times New Roman" w:cs="Times New Roman"/>
                <w:b/>
                <w:spacing w:val="-3"/>
                <w:sz w:val="24"/>
                <w:szCs w:val="24"/>
              </w:rPr>
            </w:pPr>
            <w:r w:rsidRPr="00555903">
              <w:rPr>
                <w:rFonts w:ascii="Times New Roman" w:hAnsi="Times New Roman" w:cs="Times New Roman"/>
                <w:sz w:val="24"/>
                <w:szCs w:val="24"/>
              </w:rPr>
              <w:t xml:space="preserve">  </w:t>
            </w:r>
            <w:r w:rsidRPr="00555903">
              <w:rPr>
                <w:rFonts w:ascii="Times New Roman" w:hAnsi="Times New Roman" w:cs="Times New Roman"/>
                <w:sz w:val="24"/>
                <w:szCs w:val="24"/>
              </w:rPr>
              <w:t>$</w:t>
            </w:r>
            <w:r w:rsidRPr="00555903" w:rsidR="009C3F89">
              <w:rPr>
                <w:rFonts w:ascii="Times New Roman" w:hAnsi="Times New Roman" w:cs="Times New Roman"/>
                <w:sz w:val="24"/>
                <w:szCs w:val="24"/>
              </w:rPr>
              <w:t>6.38</w:t>
            </w:r>
          </w:p>
        </w:tc>
        <w:tc>
          <w:tcPr>
            <w:tcW w:w="2203" w:type="dxa"/>
          </w:tcPr>
          <w:p w:rsidR="0035418B" w:rsidRPr="00555903" w:rsidP="5D2CD895" w14:paraId="6F9C6BC7" w14:textId="29AA0874">
            <w:pPr>
              <w:ind w:right="91"/>
              <w:rPr>
                <w:rFonts w:ascii="Times New Roman" w:eastAsia="Times New Roman" w:hAnsi="Times New Roman" w:cs="Times New Roman"/>
                <w:b/>
                <w:bCs/>
                <w:spacing w:val="-3"/>
                <w:sz w:val="24"/>
                <w:szCs w:val="24"/>
              </w:rPr>
            </w:pPr>
            <w:r w:rsidRPr="00555903">
              <w:rPr>
                <w:rFonts w:ascii="Times New Roman" w:hAnsi="Times New Roman" w:cs="Times New Roman"/>
                <w:sz w:val="24"/>
                <w:szCs w:val="24"/>
              </w:rPr>
              <w:t xml:space="preserve"> </w:t>
            </w:r>
            <w:r w:rsidRPr="00555903" w:rsidR="4EA9E62C">
              <w:rPr>
                <w:rFonts w:ascii="Times New Roman" w:hAnsi="Times New Roman" w:cs="Times New Roman"/>
                <w:sz w:val="24"/>
                <w:szCs w:val="24"/>
              </w:rPr>
              <w:t>$</w:t>
            </w:r>
            <w:r w:rsidRPr="00555903" w:rsidR="009E51C4">
              <w:rPr>
                <w:rFonts w:ascii="Times New Roman" w:hAnsi="Times New Roman" w:cs="Times New Roman"/>
                <w:sz w:val="24"/>
                <w:szCs w:val="24"/>
              </w:rPr>
              <w:t>2,031,494</w:t>
            </w:r>
          </w:p>
        </w:tc>
      </w:tr>
      <w:tr w14:paraId="512BE117" w14:textId="77777777" w:rsidTr="4EA9E62C">
        <w:tblPrEx>
          <w:tblW w:w="0" w:type="auto"/>
          <w:tblLook w:val="04A0"/>
        </w:tblPrEx>
        <w:tc>
          <w:tcPr>
            <w:tcW w:w="2202" w:type="dxa"/>
          </w:tcPr>
          <w:p w:rsidR="0035418B" w:rsidRPr="00555903" w:rsidP="0035418B" w14:paraId="429B75A5" w14:textId="77777777">
            <w:pPr>
              <w:ind w:right="91"/>
              <w:rPr>
                <w:rFonts w:ascii="Times New Roman" w:eastAsia="Times New Roman" w:hAnsi="Times New Roman" w:cs="Times New Roman"/>
                <w:b/>
                <w:spacing w:val="-3"/>
                <w:sz w:val="24"/>
                <w:szCs w:val="24"/>
              </w:rPr>
            </w:pPr>
            <w:r w:rsidRPr="00555903">
              <w:rPr>
                <w:rFonts w:ascii="Times New Roman" w:hAnsi="Times New Roman" w:cs="Times New Roman"/>
                <w:sz w:val="24"/>
                <w:szCs w:val="24"/>
              </w:rPr>
              <w:t>USPS</w:t>
            </w:r>
          </w:p>
        </w:tc>
        <w:tc>
          <w:tcPr>
            <w:tcW w:w="2202" w:type="dxa"/>
          </w:tcPr>
          <w:p w:rsidR="0035418B" w:rsidRPr="00555903" w:rsidP="5D2CD895" w14:paraId="60FD19CD" w14:textId="080A14FB">
            <w:pPr>
              <w:ind w:right="91"/>
              <w:rPr>
                <w:rFonts w:ascii="Times New Roman" w:eastAsia="Times New Roman" w:hAnsi="Times New Roman" w:cs="Times New Roman"/>
                <w:b/>
                <w:bCs/>
                <w:spacing w:val="-3"/>
                <w:sz w:val="24"/>
                <w:szCs w:val="24"/>
              </w:rPr>
            </w:pPr>
            <w:r w:rsidRPr="00555903">
              <w:rPr>
                <w:rFonts w:ascii="Times New Roman" w:hAnsi="Times New Roman" w:cs="Times New Roman"/>
                <w:sz w:val="24"/>
                <w:szCs w:val="24"/>
              </w:rPr>
              <w:t>35</w:t>
            </w:r>
            <w:r w:rsidRPr="00555903" w:rsidR="4EA9E62C">
              <w:rPr>
                <w:rFonts w:ascii="Times New Roman" w:hAnsi="Times New Roman" w:cs="Times New Roman"/>
                <w:sz w:val="24"/>
                <w:szCs w:val="24"/>
              </w:rPr>
              <w:t xml:space="preserve">% of </w:t>
            </w:r>
            <w:r w:rsidRPr="00555903" w:rsidR="00836B18">
              <w:rPr>
                <w:rFonts w:ascii="Times New Roman" w:hAnsi="Times New Roman" w:cs="Times New Roman"/>
                <w:sz w:val="24"/>
                <w:szCs w:val="24"/>
              </w:rPr>
              <w:t>489</w:t>
            </w:r>
            <w:r w:rsidRPr="004441EC" w:rsidR="00C8516E">
              <w:rPr>
                <w:rFonts w:ascii="Times New Roman" w:hAnsi="Times New Roman" w:cs="Times New Roman"/>
                <w:sz w:val="24"/>
                <w:szCs w:val="24"/>
              </w:rPr>
              <w:t>,</w:t>
            </w:r>
            <w:r w:rsidRPr="00555903" w:rsidR="00836B18">
              <w:rPr>
                <w:rFonts w:ascii="Times New Roman" w:hAnsi="Times New Roman" w:cs="Times New Roman"/>
                <w:sz w:val="24"/>
                <w:szCs w:val="24"/>
              </w:rPr>
              <w:t>871</w:t>
            </w:r>
            <w:r w:rsidRPr="00555903" w:rsidR="4EA9E62C">
              <w:rPr>
                <w:rFonts w:ascii="Times New Roman" w:hAnsi="Times New Roman" w:cs="Times New Roman"/>
                <w:sz w:val="24"/>
                <w:szCs w:val="24"/>
              </w:rPr>
              <w:t xml:space="preserve"> = </w:t>
            </w:r>
            <w:r w:rsidRPr="00555903">
              <w:rPr>
                <w:rFonts w:ascii="Times New Roman" w:hAnsi="Times New Roman" w:cs="Times New Roman"/>
                <w:sz w:val="24"/>
                <w:szCs w:val="24"/>
              </w:rPr>
              <w:t>171,45</w:t>
            </w:r>
            <w:r w:rsidRPr="00555903" w:rsidR="009E51C4">
              <w:rPr>
                <w:rFonts w:ascii="Times New Roman" w:hAnsi="Times New Roman" w:cs="Times New Roman"/>
                <w:sz w:val="24"/>
                <w:szCs w:val="24"/>
              </w:rPr>
              <w:t>5</w:t>
            </w:r>
          </w:p>
        </w:tc>
        <w:tc>
          <w:tcPr>
            <w:tcW w:w="2203" w:type="dxa"/>
          </w:tcPr>
          <w:p w:rsidR="0035418B" w:rsidRPr="00555903" w:rsidP="00E67023" w14:paraId="68D3A5A9" w14:textId="2267F8A5">
            <w:pPr>
              <w:ind w:right="91"/>
              <w:rPr>
                <w:rFonts w:ascii="Times New Roman" w:eastAsia="Times New Roman" w:hAnsi="Times New Roman" w:cs="Times New Roman"/>
                <w:b/>
                <w:spacing w:val="-3"/>
                <w:sz w:val="24"/>
                <w:szCs w:val="24"/>
              </w:rPr>
            </w:pPr>
            <w:r>
              <w:rPr>
                <w:rFonts w:ascii="Times New Roman" w:hAnsi="Times New Roman" w:cs="Times New Roman"/>
                <w:sz w:val="24"/>
                <w:szCs w:val="24"/>
              </w:rPr>
              <w:t xml:space="preserve">  </w:t>
            </w:r>
            <w:r w:rsidRPr="00555903">
              <w:rPr>
                <w:rFonts w:ascii="Times New Roman" w:hAnsi="Times New Roman" w:cs="Times New Roman"/>
                <w:sz w:val="24"/>
                <w:szCs w:val="24"/>
              </w:rPr>
              <w:t>$</w:t>
            </w:r>
            <w:r w:rsidRPr="00555903" w:rsidR="009C3F89">
              <w:rPr>
                <w:rFonts w:ascii="Times New Roman" w:hAnsi="Times New Roman" w:cs="Times New Roman"/>
                <w:sz w:val="24"/>
                <w:szCs w:val="24"/>
              </w:rPr>
              <w:t>12.75</w:t>
            </w:r>
          </w:p>
        </w:tc>
        <w:tc>
          <w:tcPr>
            <w:tcW w:w="2203" w:type="dxa"/>
          </w:tcPr>
          <w:p w:rsidR="0035418B" w:rsidRPr="00555903" w:rsidP="5D2CD895" w14:paraId="1A873C95" w14:textId="09BA92AF">
            <w:pPr>
              <w:ind w:right="91"/>
              <w:rPr>
                <w:rFonts w:ascii="Times New Roman" w:eastAsia="Times New Roman" w:hAnsi="Times New Roman" w:cs="Times New Roman"/>
                <w:b/>
                <w:bCs/>
                <w:spacing w:val="-3"/>
                <w:sz w:val="24"/>
                <w:szCs w:val="24"/>
              </w:rPr>
            </w:pPr>
            <w:r w:rsidRPr="00555903">
              <w:rPr>
                <w:rFonts w:ascii="Times New Roman" w:hAnsi="Times New Roman" w:cs="Times New Roman"/>
                <w:sz w:val="24"/>
                <w:szCs w:val="24"/>
              </w:rPr>
              <w:t xml:space="preserve"> </w:t>
            </w:r>
            <w:r w:rsidRPr="00555903" w:rsidR="4EA9E62C">
              <w:rPr>
                <w:rFonts w:ascii="Times New Roman" w:hAnsi="Times New Roman" w:cs="Times New Roman"/>
                <w:sz w:val="24"/>
                <w:szCs w:val="24"/>
              </w:rPr>
              <w:t>$</w:t>
            </w:r>
            <w:r w:rsidRPr="00555903" w:rsidR="009E51C4">
              <w:rPr>
                <w:rFonts w:ascii="Times New Roman" w:hAnsi="Times New Roman" w:cs="Times New Roman"/>
                <w:sz w:val="24"/>
                <w:szCs w:val="24"/>
              </w:rPr>
              <w:t>2,186,051</w:t>
            </w:r>
          </w:p>
        </w:tc>
      </w:tr>
    </w:tbl>
    <w:p w:rsidR="0035418B" w:rsidRPr="00555903" w:rsidP="4EA9E62C" w14:paraId="1B671BB4" w14:textId="0E4B8389">
      <w:pPr>
        <w:spacing w:after="0" w:line="240" w:lineRule="auto"/>
        <w:ind w:left="5760" w:right="91"/>
        <w:rPr>
          <w:rFonts w:ascii="Times New Roman" w:eastAsia="Times New Roman" w:hAnsi="Times New Roman" w:cs="Times New Roman"/>
          <w:b/>
          <w:bCs/>
          <w:spacing w:val="-3"/>
          <w:sz w:val="24"/>
          <w:szCs w:val="24"/>
        </w:rPr>
      </w:pPr>
      <w:r w:rsidRPr="00555903">
        <w:rPr>
          <w:rFonts w:ascii="Times New Roman" w:eastAsia="Times New Roman" w:hAnsi="Times New Roman" w:cs="Times New Roman"/>
          <w:b/>
          <w:bCs/>
          <w:spacing w:val="-3"/>
          <w:sz w:val="24"/>
          <w:szCs w:val="24"/>
        </w:rPr>
        <w:t xml:space="preserve">Total: </w:t>
      </w:r>
      <w:r w:rsidRPr="00555903" w:rsidR="00795366">
        <w:rPr>
          <w:rFonts w:ascii="Times New Roman" w:eastAsia="Times New Roman" w:hAnsi="Times New Roman" w:cs="Times New Roman"/>
          <w:b/>
          <w:bCs/>
          <w:spacing w:val="-3"/>
          <w:sz w:val="24"/>
          <w:szCs w:val="24"/>
        </w:rPr>
        <w:t xml:space="preserve">   </w:t>
      </w:r>
      <w:r w:rsidRPr="00555903">
        <w:rPr>
          <w:rFonts w:ascii="Times New Roman" w:eastAsia="Times New Roman" w:hAnsi="Times New Roman" w:cs="Times New Roman"/>
          <w:b/>
          <w:bCs/>
          <w:spacing w:val="-3"/>
          <w:sz w:val="24"/>
          <w:szCs w:val="24"/>
        </w:rPr>
        <w:t xml:space="preserve">   $</w:t>
      </w:r>
      <w:r w:rsidRPr="00555903" w:rsidR="009E51C4">
        <w:rPr>
          <w:rFonts w:ascii="Times New Roman" w:eastAsia="Times New Roman" w:hAnsi="Times New Roman" w:cs="Times New Roman"/>
          <w:b/>
          <w:bCs/>
          <w:spacing w:val="-3"/>
          <w:sz w:val="24"/>
          <w:szCs w:val="24"/>
        </w:rPr>
        <w:t>4,217,545</w:t>
      </w:r>
    </w:p>
    <w:p w:rsidR="00E2449C" w:rsidRPr="00555903" w14:paraId="27C2DA21" w14:textId="16454657">
      <w:pPr>
        <w:spacing w:after="0" w:line="240" w:lineRule="auto"/>
        <w:ind w:right="91"/>
        <w:rPr>
          <w:rFonts w:ascii="Times New Roman" w:eastAsia="Times New Roman" w:hAnsi="Times New Roman" w:cs="Times New Roman"/>
          <w:spacing w:val="-3"/>
          <w:sz w:val="24"/>
          <w:szCs w:val="24"/>
        </w:rPr>
      </w:pPr>
    </w:p>
    <w:p w:rsidR="00E2449C" w14:paraId="7936DBA8" w14:textId="0201E295">
      <w:pPr>
        <w:spacing w:after="0" w:line="240" w:lineRule="auto"/>
        <w:ind w:right="91"/>
        <w:rPr>
          <w:rFonts w:ascii="Times New Roman" w:eastAsia="Times New Roman" w:hAnsi="Times New Roman" w:cs="Times New Roman"/>
          <w:spacing w:val="-3"/>
          <w:sz w:val="24"/>
          <w:szCs w:val="24"/>
        </w:rPr>
      </w:pPr>
      <w:r w:rsidRPr="00555903">
        <w:rPr>
          <w:rFonts w:ascii="Times New Roman" w:eastAsia="Times New Roman" w:hAnsi="Times New Roman" w:cs="Times New Roman"/>
          <w:spacing w:val="-3"/>
          <w:sz w:val="24"/>
          <w:szCs w:val="24"/>
        </w:rPr>
        <w:t>To estimate total cost burden to providers/suppliers, we add</w:t>
      </w:r>
      <w:r w:rsidRPr="00555903" w:rsidR="009613BC">
        <w:rPr>
          <w:rFonts w:ascii="Times New Roman" w:eastAsia="Times New Roman" w:hAnsi="Times New Roman" w:cs="Times New Roman"/>
          <w:spacing w:val="-3"/>
          <w:sz w:val="24"/>
          <w:szCs w:val="24"/>
        </w:rPr>
        <w:t>ed</w:t>
      </w:r>
      <w:r w:rsidRPr="00555903">
        <w:rPr>
          <w:rFonts w:ascii="Times New Roman" w:eastAsia="Times New Roman" w:hAnsi="Times New Roman" w:cs="Times New Roman"/>
          <w:spacing w:val="-3"/>
          <w:sz w:val="24"/>
          <w:szCs w:val="24"/>
        </w:rPr>
        <w:t xml:space="preserve"> the total annual collection cost to the total annual submission cost and arrive at </w:t>
      </w:r>
      <w:r w:rsidRPr="00555903" w:rsidR="009613BC">
        <w:rPr>
          <w:rFonts w:ascii="Times New Roman" w:eastAsia="Times New Roman" w:hAnsi="Times New Roman" w:cs="Times New Roman"/>
          <w:spacing w:val="-3"/>
          <w:sz w:val="24"/>
          <w:szCs w:val="24"/>
        </w:rPr>
        <w:t xml:space="preserve">a </w:t>
      </w:r>
      <w:r w:rsidRPr="00555903">
        <w:rPr>
          <w:rFonts w:ascii="Times New Roman" w:eastAsia="Times New Roman" w:hAnsi="Times New Roman" w:cs="Times New Roman"/>
          <w:spacing w:val="-3"/>
          <w:sz w:val="24"/>
          <w:szCs w:val="24"/>
        </w:rPr>
        <w:t>$</w:t>
      </w:r>
      <w:r w:rsidRPr="00555903" w:rsidR="009E51C4">
        <w:rPr>
          <w:rFonts w:ascii="Times New Roman" w:eastAsia="Times New Roman" w:hAnsi="Times New Roman" w:cs="Times New Roman"/>
          <w:spacing w:val="-3"/>
          <w:sz w:val="24"/>
          <w:szCs w:val="24"/>
        </w:rPr>
        <w:t>15,705,0403</w:t>
      </w:r>
      <w:r w:rsidRPr="00555903">
        <w:rPr>
          <w:rFonts w:ascii="Times New Roman" w:eastAsia="Times New Roman" w:hAnsi="Times New Roman" w:cs="Times New Roman"/>
          <w:spacing w:val="-3"/>
          <w:sz w:val="24"/>
          <w:szCs w:val="24"/>
        </w:rPr>
        <w:t xml:space="preserve"> total annual cost burden to providers/suppliers.</w:t>
      </w:r>
    </w:p>
    <w:p w:rsidR="00C8516E" w14:paraId="565788A9" w14:textId="77777777">
      <w:pPr>
        <w:spacing w:after="0" w:line="240" w:lineRule="auto"/>
        <w:ind w:right="91"/>
        <w:rPr>
          <w:rFonts w:ascii="Times New Roman" w:eastAsia="Times New Roman" w:hAnsi="Times New Roman" w:cs="Times New Roman"/>
          <w:spacing w:val="-3"/>
          <w:sz w:val="24"/>
          <w:szCs w:val="24"/>
        </w:rPr>
      </w:pPr>
    </w:p>
    <w:p w:rsidR="00E2449C" w:rsidRPr="00CF3123" w14:paraId="4895BAA9" w14:textId="77777777">
      <w:pPr>
        <w:spacing w:after="0" w:line="240" w:lineRule="auto"/>
        <w:ind w:right="91"/>
        <w:rPr>
          <w:rFonts w:ascii="Times New Roman" w:eastAsia="Times New Roman" w:hAnsi="Times New Roman" w:cs="Times New Roman"/>
          <w:spacing w:val="-3"/>
          <w:sz w:val="24"/>
          <w:szCs w:val="24"/>
        </w:rPr>
      </w:pPr>
    </w:p>
    <w:p w:rsidR="00BC5E14" w:rsidRPr="00CF3123" w14:paraId="3326BE56" w14:textId="77777777">
      <w:pPr>
        <w:spacing w:after="0" w:line="240" w:lineRule="auto"/>
        <w:ind w:right="91"/>
        <w:rPr>
          <w:rFonts w:ascii="Times New Roman" w:eastAsia="Times New Roman" w:hAnsi="Times New Roman" w:cs="Times New Roman"/>
          <w:spacing w:val="-3"/>
          <w:sz w:val="24"/>
          <w:szCs w:val="24"/>
        </w:rPr>
      </w:pPr>
    </w:p>
    <w:p w:rsidR="00BC5E14" w:rsidRPr="00555903" w14:paraId="7060B405" w14:textId="77777777">
      <w:pPr>
        <w:spacing w:after="0" w:line="240" w:lineRule="auto"/>
        <w:ind w:right="91"/>
        <w:rPr>
          <w:rFonts w:ascii="Times New Roman" w:eastAsia="Times New Roman" w:hAnsi="Times New Roman" w:cs="Times New Roman"/>
          <w:b/>
          <w:spacing w:val="-3"/>
          <w:sz w:val="24"/>
          <w:szCs w:val="24"/>
        </w:rPr>
      </w:pPr>
      <w:r w:rsidRPr="00555903">
        <w:rPr>
          <w:rFonts w:ascii="Times New Roman" w:eastAsia="Times New Roman" w:hAnsi="Times New Roman" w:cs="Times New Roman"/>
          <w:b/>
          <w:spacing w:val="-3"/>
          <w:sz w:val="24"/>
          <w:szCs w:val="24"/>
        </w:rPr>
        <w:t>Total Annual Providers/Suppliers Cost Burden</w:t>
      </w:r>
    </w:p>
    <w:tbl>
      <w:tblPr>
        <w:tblStyle w:val="TableGrid"/>
        <w:tblCaption w:val="Total Annual Providers/Suppliers Cost Burden"/>
        <w:tblDescription w:val="Table with two columns and three rows. The first  row shows Annual Collection Cost equaliing $43,793,173. The second row show Annual Submisssion Cost equaling $14,946,132.  Total for both costs equals $58739,305"/>
        <w:tblW w:w="0" w:type="auto"/>
        <w:tblLook w:val="04A0"/>
      </w:tblPr>
      <w:tblGrid>
        <w:gridCol w:w="3145"/>
        <w:gridCol w:w="5400"/>
      </w:tblGrid>
      <w:tr w14:paraId="4FE05A20" w14:textId="77777777" w:rsidTr="4EA9E62C">
        <w:tblPrEx>
          <w:tblW w:w="0" w:type="auto"/>
          <w:tblLook w:val="04A0"/>
        </w:tblPrEx>
        <w:trPr>
          <w:tblHeader/>
        </w:trPr>
        <w:tc>
          <w:tcPr>
            <w:tcW w:w="3145" w:type="dxa"/>
          </w:tcPr>
          <w:p w:rsidR="00AB6859" w:rsidRPr="00555903" w:rsidP="00AB6859" w14:paraId="48E7084C" w14:textId="77777777">
            <w:pPr>
              <w:ind w:right="91"/>
              <w:rPr>
                <w:rFonts w:ascii="Times New Roman" w:eastAsia="Times New Roman" w:hAnsi="Times New Roman" w:cs="Times New Roman"/>
                <w:spacing w:val="-3"/>
                <w:sz w:val="24"/>
                <w:szCs w:val="24"/>
              </w:rPr>
            </w:pPr>
            <w:r w:rsidRPr="00555903">
              <w:rPr>
                <w:rFonts w:ascii="Times New Roman" w:eastAsia="Times New Roman" w:hAnsi="Times New Roman" w:cs="Times New Roman"/>
                <w:spacing w:val="-3"/>
                <w:sz w:val="24"/>
                <w:szCs w:val="24"/>
              </w:rPr>
              <w:t>Annual Collection Cost</w:t>
            </w:r>
          </w:p>
        </w:tc>
        <w:tc>
          <w:tcPr>
            <w:tcW w:w="5400" w:type="dxa"/>
          </w:tcPr>
          <w:p w:rsidR="00AB6859" w:rsidRPr="00555903" w14:paraId="62361569" w14:textId="41724F81">
            <w:pPr>
              <w:ind w:right="91"/>
              <w:rPr>
                <w:rFonts w:ascii="Times New Roman" w:eastAsia="Times New Roman" w:hAnsi="Times New Roman" w:cs="Times New Roman"/>
                <w:spacing w:val="-3"/>
                <w:sz w:val="24"/>
                <w:szCs w:val="24"/>
              </w:rPr>
            </w:pPr>
            <w:r w:rsidRPr="00555903">
              <w:rPr>
                <w:rFonts w:ascii="Times New Roman" w:eastAsia="Times New Roman" w:hAnsi="Times New Roman" w:cs="Times New Roman"/>
                <w:spacing w:val="-3"/>
                <w:sz w:val="24"/>
                <w:szCs w:val="24"/>
              </w:rPr>
              <w:t xml:space="preserve">  </w:t>
            </w:r>
            <w:r w:rsidRPr="004441EC" w:rsidR="009E51C4">
              <w:rPr>
                <w:rFonts w:ascii="Times New Roman" w:eastAsia="Times New Roman" w:hAnsi="Times New Roman" w:cs="Times New Roman"/>
                <w:sz w:val="24"/>
                <w:szCs w:val="24"/>
              </w:rPr>
              <w:t>$11,487,498</w:t>
            </w:r>
          </w:p>
        </w:tc>
      </w:tr>
      <w:tr w14:paraId="3D061DC5" w14:textId="77777777" w:rsidTr="4EA9E62C">
        <w:tblPrEx>
          <w:tblW w:w="0" w:type="auto"/>
          <w:tblLook w:val="04A0"/>
        </w:tblPrEx>
        <w:tc>
          <w:tcPr>
            <w:tcW w:w="3145" w:type="dxa"/>
          </w:tcPr>
          <w:p w:rsidR="00AB6859" w:rsidRPr="00555903" w:rsidP="001F10A8" w14:paraId="6CEE5690" w14:textId="77777777">
            <w:pPr>
              <w:ind w:right="91"/>
              <w:rPr>
                <w:rFonts w:ascii="Times New Roman" w:eastAsia="Times New Roman" w:hAnsi="Times New Roman" w:cs="Times New Roman"/>
                <w:spacing w:val="-3"/>
                <w:sz w:val="24"/>
                <w:szCs w:val="24"/>
              </w:rPr>
            </w:pPr>
            <w:r w:rsidRPr="00555903">
              <w:rPr>
                <w:rFonts w:ascii="Times New Roman" w:eastAsia="Times New Roman" w:hAnsi="Times New Roman" w:cs="Times New Roman"/>
                <w:spacing w:val="-3"/>
                <w:sz w:val="24"/>
                <w:szCs w:val="24"/>
              </w:rPr>
              <w:t>Annual Submission Cost</w:t>
            </w:r>
          </w:p>
        </w:tc>
        <w:tc>
          <w:tcPr>
            <w:tcW w:w="5400" w:type="dxa"/>
          </w:tcPr>
          <w:p w:rsidR="00AB6859" w:rsidRPr="00555903" w:rsidP="00E67023" w14:paraId="0E7BC375" w14:textId="77322BDE">
            <w:pPr>
              <w:ind w:right="91"/>
              <w:rPr>
                <w:rFonts w:ascii="Times New Roman" w:eastAsia="Times New Roman" w:hAnsi="Times New Roman" w:cs="Times New Roman"/>
                <w:spacing w:val="-3"/>
                <w:sz w:val="24"/>
                <w:szCs w:val="24"/>
              </w:rPr>
            </w:pPr>
            <w:r w:rsidRPr="00555903">
              <w:rPr>
                <w:rFonts w:ascii="Times New Roman" w:eastAsia="Times New Roman" w:hAnsi="Times New Roman" w:cs="Times New Roman"/>
                <w:spacing w:val="-3"/>
                <w:sz w:val="24"/>
                <w:szCs w:val="24"/>
              </w:rPr>
              <w:t xml:space="preserve">  </w:t>
            </w:r>
            <w:r w:rsidRPr="004441EC" w:rsidR="009E51C4">
              <w:rPr>
                <w:rFonts w:ascii="Times New Roman" w:eastAsia="Times New Roman" w:hAnsi="Times New Roman" w:cs="Times New Roman"/>
                <w:spacing w:val="-3"/>
                <w:sz w:val="24"/>
                <w:szCs w:val="24"/>
              </w:rPr>
              <w:t>$4,217,545</w:t>
            </w:r>
          </w:p>
        </w:tc>
      </w:tr>
      <w:tr w14:paraId="09EDCFB4" w14:textId="77777777" w:rsidTr="4EA9E62C">
        <w:tblPrEx>
          <w:tblW w:w="0" w:type="auto"/>
          <w:tblLook w:val="04A0"/>
        </w:tblPrEx>
        <w:tc>
          <w:tcPr>
            <w:tcW w:w="3145" w:type="dxa"/>
          </w:tcPr>
          <w:p w:rsidR="00AB6859" w:rsidRPr="00555903" w:rsidP="007F103F" w14:paraId="2EB0E63C" w14:textId="77777777">
            <w:pPr>
              <w:ind w:right="91"/>
              <w:jc w:val="right"/>
              <w:rPr>
                <w:rFonts w:ascii="Times New Roman" w:eastAsia="Times New Roman" w:hAnsi="Times New Roman" w:cs="Times New Roman"/>
                <w:spacing w:val="-3"/>
                <w:sz w:val="24"/>
                <w:szCs w:val="24"/>
              </w:rPr>
            </w:pPr>
            <w:r w:rsidRPr="00555903">
              <w:rPr>
                <w:rFonts w:ascii="Times New Roman" w:eastAsia="Times New Roman" w:hAnsi="Times New Roman" w:cs="Times New Roman"/>
                <w:spacing w:val="-3"/>
                <w:sz w:val="24"/>
                <w:szCs w:val="24"/>
              </w:rPr>
              <w:t xml:space="preserve">  </w:t>
            </w:r>
            <w:r w:rsidRPr="00555903">
              <w:rPr>
                <w:rFonts w:ascii="Times New Roman" w:eastAsia="Times New Roman" w:hAnsi="Times New Roman" w:cs="Times New Roman"/>
                <w:spacing w:val="-3"/>
                <w:sz w:val="24"/>
                <w:szCs w:val="24"/>
              </w:rPr>
              <w:t>Total</w:t>
            </w:r>
          </w:p>
        </w:tc>
        <w:tc>
          <w:tcPr>
            <w:tcW w:w="5400" w:type="dxa"/>
          </w:tcPr>
          <w:p w:rsidR="00AB6859" w:rsidRPr="00EB419B" w14:paraId="537D5334" w14:textId="5AC9D35D">
            <w:pPr>
              <w:ind w:right="91"/>
              <w:rPr>
                <w:rFonts w:ascii="Times New Roman" w:eastAsia="Times New Roman" w:hAnsi="Times New Roman" w:cs="Times New Roman"/>
                <w:b/>
                <w:bCs/>
                <w:spacing w:val="-3"/>
                <w:sz w:val="24"/>
                <w:szCs w:val="24"/>
              </w:rPr>
            </w:pPr>
            <w:r w:rsidRPr="004441EC">
              <w:rPr>
                <w:rFonts w:ascii="Times New Roman" w:eastAsia="Times New Roman" w:hAnsi="Times New Roman" w:cs="Times New Roman"/>
                <w:spacing w:val="-3"/>
                <w:sz w:val="24"/>
                <w:szCs w:val="24"/>
              </w:rPr>
              <w:t xml:space="preserve">  </w:t>
            </w:r>
            <w:r w:rsidRPr="00555903">
              <w:rPr>
                <w:rFonts w:ascii="Times New Roman" w:eastAsia="Times New Roman" w:hAnsi="Times New Roman" w:cs="Times New Roman"/>
                <w:b/>
                <w:bCs/>
                <w:spacing w:val="-3"/>
                <w:sz w:val="24"/>
                <w:szCs w:val="24"/>
              </w:rPr>
              <w:t>$</w:t>
            </w:r>
            <w:r w:rsidRPr="004441EC">
              <w:rPr>
                <w:rFonts w:ascii="Times New Roman" w:eastAsia="Times New Roman" w:hAnsi="Times New Roman" w:cs="Times New Roman"/>
                <w:b/>
                <w:bCs/>
                <w:spacing w:val="-3"/>
                <w:sz w:val="24"/>
                <w:szCs w:val="24"/>
              </w:rPr>
              <w:t>15,705,0403</w:t>
            </w:r>
          </w:p>
        </w:tc>
      </w:tr>
    </w:tbl>
    <w:p w:rsidR="00CD0596" w:rsidRPr="00CF3123" w:rsidP="004A391B" w14:paraId="0345EFC1" w14:textId="77777777">
      <w:pPr>
        <w:tabs>
          <w:tab w:val="left" w:pos="820"/>
        </w:tabs>
        <w:spacing w:before="120"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13.</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position w:val="-1"/>
          <w:sz w:val="24"/>
          <w:szCs w:val="24"/>
          <w:u w:color="000000"/>
        </w:rPr>
        <w:t>C</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pi</w:t>
      </w:r>
      <w:r w:rsidRPr="00CF3123">
        <w:rPr>
          <w:rFonts w:ascii="Times New Roman" w:eastAsia="Times New Roman" w:hAnsi="Times New Roman" w:cs="Times New Roman"/>
          <w:spacing w:val="1"/>
          <w:position w:val="-1"/>
          <w:sz w:val="24"/>
          <w:szCs w:val="24"/>
          <w:u w:color="000000"/>
        </w:rPr>
        <w:t>t</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 xml:space="preserve">l </w:t>
      </w:r>
      <w:r w:rsidRPr="00CF3123">
        <w:rPr>
          <w:rFonts w:ascii="Times New Roman" w:eastAsia="Times New Roman" w:hAnsi="Times New Roman" w:cs="Times New Roman"/>
          <w:spacing w:val="1"/>
          <w:position w:val="-1"/>
          <w:sz w:val="24"/>
          <w:szCs w:val="24"/>
          <w:u w:color="000000"/>
        </w:rPr>
        <w:t>C</w:t>
      </w:r>
      <w:r w:rsidRPr="00CF3123">
        <w:rPr>
          <w:rFonts w:ascii="Times New Roman" w:eastAsia="Times New Roman" w:hAnsi="Times New Roman" w:cs="Times New Roman"/>
          <w:position w:val="-1"/>
          <w:sz w:val="24"/>
          <w:szCs w:val="24"/>
          <w:u w:color="000000"/>
        </w:rPr>
        <w:t>osts</w:t>
      </w:r>
    </w:p>
    <w:p w:rsidR="00CD0596" w:rsidRPr="00CF3123" w:rsidP="004A391B" w14:paraId="2D0B7DE8" w14:textId="77777777">
      <w:pPr>
        <w:spacing w:before="120" w:after="0" w:line="240" w:lineRule="exact"/>
        <w:rPr>
          <w:rFonts w:ascii="Times New Roman" w:hAnsi="Times New Roman" w:cs="Times New Roman"/>
          <w:sz w:val="24"/>
          <w:szCs w:val="24"/>
        </w:rPr>
      </w:pPr>
    </w:p>
    <w:p w:rsidR="00CD0596" w:rsidRPr="00CF3123" w:rsidP="00C92B89" w14:paraId="2CE9E901" w14:textId="77777777">
      <w:pPr>
        <w:spacing w:before="29" w:after="0" w:line="240" w:lineRule="auto"/>
        <w:ind w:right="225"/>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no</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pi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costs</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ssoci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ted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w:t>
      </w:r>
      <w:r w:rsidRPr="00CF3123">
        <w:rPr>
          <w:rFonts w:ascii="Times New Roman" w:eastAsia="Times New Roman" w:hAnsi="Times New Roman" w:cs="Times New Roman"/>
          <w:spacing w:val="1"/>
          <w:sz w:val="24"/>
          <w:szCs w:val="24"/>
        </w:rPr>
        <w:t xml:space="preserve"> P</w:t>
      </w:r>
      <w:r w:rsidRPr="00CF3123">
        <w:rPr>
          <w:rFonts w:ascii="Times New Roman" w:eastAsia="Times New Roman" w:hAnsi="Times New Roman" w:cs="Times New Roman"/>
          <w:sz w:val="24"/>
          <w:szCs w:val="24"/>
        </w:rPr>
        <w:t>rovid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rs</w:t>
      </w:r>
      <w:r w:rsidRPr="00CF3123" w:rsidR="007F3C76">
        <w:rPr>
          <w:rFonts w:ascii="Times New Roman" w:eastAsia="Times New Roman" w:hAnsi="Times New Roman" w:cs="Times New Roman"/>
          <w:sz w:val="24"/>
          <w:szCs w:val="24"/>
        </w:rPr>
        <w:t>/</w:t>
      </w:r>
      <w:r w:rsidRPr="00CF3123">
        <w:rPr>
          <w:rFonts w:ascii="Times New Roman" w:eastAsia="Times New Roman" w:hAnsi="Times New Roman" w:cs="Times New Roman"/>
          <w:sz w:val="24"/>
          <w:szCs w:val="24"/>
        </w:rPr>
        <w:t>su</w:t>
      </w:r>
      <w:r w:rsidRPr="00CF3123">
        <w:rPr>
          <w:rFonts w:ascii="Times New Roman" w:eastAsia="Times New Roman" w:hAnsi="Times New Roman" w:cs="Times New Roman"/>
          <w:spacing w:val="2"/>
          <w:sz w:val="24"/>
          <w:szCs w:val="24"/>
        </w:rPr>
        <w:t>p</w:t>
      </w:r>
      <w:r w:rsidRPr="00CF3123">
        <w:rPr>
          <w:rFonts w:ascii="Times New Roman" w:eastAsia="Times New Roman" w:hAnsi="Times New Roman" w:cs="Times New Roman"/>
          <w:sz w:val="24"/>
          <w:szCs w:val="24"/>
        </w:rPr>
        <w:t>pl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rs maintain </w:t>
      </w:r>
      <w:r w:rsidRPr="00CF3123">
        <w:rPr>
          <w:rFonts w:ascii="Times New Roman" w:eastAsia="Times New Roman" w:hAnsi="Times New Roman" w:cs="Times New Roman"/>
          <w:sz w:val="24"/>
          <w:szCs w:val="24"/>
        </w:rPr>
        <w:t>these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 xml:space="preserve">ords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routin</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3"/>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su</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m </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o v</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rious h</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 xml:space="preserve">re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w:t>
      </w:r>
    </w:p>
    <w:p w:rsidR="00CD0596" w:rsidRPr="00CF3123" w14:paraId="249C8CED" w14:textId="77777777">
      <w:pPr>
        <w:spacing w:before="16" w:after="0" w:line="260" w:lineRule="exact"/>
        <w:rPr>
          <w:rFonts w:ascii="Times New Roman" w:hAnsi="Times New Roman" w:cs="Times New Roman"/>
          <w:sz w:val="24"/>
          <w:szCs w:val="24"/>
        </w:rPr>
      </w:pPr>
    </w:p>
    <w:p w:rsidR="00CD0596" w:rsidRPr="00CF3123" w14:paraId="24D73777" w14:textId="77777777">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14.</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position w:val="-1"/>
          <w:sz w:val="24"/>
          <w:szCs w:val="24"/>
          <w:u w:color="000000"/>
        </w:rPr>
        <w:t>Costs</w:t>
      </w:r>
      <w:r w:rsidRPr="00CF3123">
        <w:rPr>
          <w:rFonts w:ascii="Times New Roman" w:eastAsia="Times New Roman" w:hAnsi="Times New Roman" w:cs="Times New Roman"/>
          <w:spacing w:val="1"/>
          <w:position w:val="-1"/>
          <w:sz w:val="24"/>
          <w:szCs w:val="24"/>
          <w:u w:color="000000"/>
        </w:rPr>
        <w:t xml:space="preserve"> </w:t>
      </w:r>
      <w:r w:rsidRPr="00CF3123">
        <w:rPr>
          <w:rFonts w:ascii="Times New Roman" w:eastAsia="Times New Roman" w:hAnsi="Times New Roman" w:cs="Times New Roman"/>
          <w:position w:val="-1"/>
          <w:sz w:val="24"/>
          <w:szCs w:val="24"/>
          <w:u w:color="000000"/>
        </w:rPr>
        <w:t xml:space="preserve">to </w:t>
      </w:r>
      <w:r w:rsidRPr="00CF3123">
        <w:rPr>
          <w:rFonts w:ascii="Times New Roman" w:eastAsia="Times New Roman" w:hAnsi="Times New Roman" w:cs="Times New Roman"/>
          <w:spacing w:val="-1"/>
          <w:position w:val="-1"/>
          <w:sz w:val="24"/>
          <w:szCs w:val="24"/>
          <w:u w:color="000000"/>
        </w:rPr>
        <w:t>Fe</w:t>
      </w:r>
      <w:r w:rsidRPr="00CF3123">
        <w:rPr>
          <w:rFonts w:ascii="Times New Roman" w:eastAsia="Times New Roman" w:hAnsi="Times New Roman" w:cs="Times New Roman"/>
          <w:position w:val="-1"/>
          <w:sz w:val="24"/>
          <w:szCs w:val="24"/>
          <w:u w:color="000000"/>
        </w:rPr>
        <w:t>d</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r</w:t>
      </w:r>
      <w:r w:rsidRPr="00CF3123">
        <w:rPr>
          <w:rFonts w:ascii="Times New Roman" w:eastAsia="Times New Roman" w:hAnsi="Times New Roman" w:cs="Times New Roman"/>
          <w:spacing w:val="-2"/>
          <w:position w:val="-1"/>
          <w:sz w:val="24"/>
          <w:szCs w:val="24"/>
          <w:u w:color="000000"/>
        </w:rPr>
        <w:t>a</w:t>
      </w:r>
      <w:r w:rsidRPr="00CF3123">
        <w:rPr>
          <w:rFonts w:ascii="Times New Roman" w:eastAsia="Times New Roman" w:hAnsi="Times New Roman" w:cs="Times New Roman"/>
          <w:position w:val="-1"/>
          <w:sz w:val="24"/>
          <w:szCs w:val="24"/>
          <w:u w:color="000000"/>
        </w:rPr>
        <w:t>l</w:t>
      </w:r>
      <w:r w:rsidRPr="00CF3123">
        <w:rPr>
          <w:rFonts w:ascii="Times New Roman" w:eastAsia="Times New Roman" w:hAnsi="Times New Roman" w:cs="Times New Roman"/>
          <w:spacing w:val="3"/>
          <w:position w:val="-1"/>
          <w:sz w:val="24"/>
          <w:szCs w:val="24"/>
          <w:u w:color="000000"/>
        </w:rPr>
        <w:t xml:space="preserve"> </w:t>
      </w:r>
      <w:r w:rsidRPr="00CF3123">
        <w:rPr>
          <w:rFonts w:ascii="Times New Roman" w:eastAsia="Times New Roman" w:hAnsi="Times New Roman" w:cs="Times New Roman"/>
          <w:position w:val="-1"/>
          <w:sz w:val="24"/>
          <w:szCs w:val="24"/>
          <w:u w:color="000000"/>
        </w:rPr>
        <w:t>Gov</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rnm</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nt</w:t>
      </w:r>
    </w:p>
    <w:p w:rsidR="00CD0596" w:rsidRPr="00CF3123" w14:paraId="6F77A220" w14:textId="77777777">
      <w:pPr>
        <w:spacing w:before="12" w:after="0" w:line="240" w:lineRule="exact"/>
        <w:rPr>
          <w:rFonts w:ascii="Times New Roman" w:hAnsi="Times New Roman" w:cs="Times New Roman"/>
          <w:sz w:val="24"/>
          <w:szCs w:val="24"/>
        </w:rPr>
      </w:pPr>
    </w:p>
    <w:p w:rsidR="00CD0596" w:rsidRPr="00CF3123" w:rsidP="00C92B89" w14:paraId="5B9393EB" w14:textId="73807C23">
      <w:pPr>
        <w:spacing w:before="29" w:after="0" w:line="240" w:lineRule="auto"/>
        <w:ind w:right="254"/>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CMS</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mat</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s that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osts</w:t>
      </w:r>
      <w:r w:rsidRPr="00CF3123">
        <w:rPr>
          <w:rFonts w:ascii="Times New Roman" w:eastAsia="Times New Roman" w:hAnsi="Times New Roman" w:cs="Times New Roman"/>
          <w:spacing w:val="-1"/>
          <w:sz w:val="24"/>
          <w:szCs w:val="24"/>
        </w:rPr>
        <w:t xml:space="preserve"> a</w:t>
      </w:r>
      <w:r w:rsidRPr="00CF3123">
        <w:rPr>
          <w:rFonts w:ascii="Times New Roman" w:eastAsia="Times New Roman" w:hAnsi="Times New Roman" w:cs="Times New Roman"/>
          <w:sz w:val="24"/>
          <w:szCs w:val="24"/>
        </w:rPr>
        <w:t>ssoci</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ted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i</w:t>
      </w:r>
      <w:r w:rsidRPr="00CF3123">
        <w:rPr>
          <w:rFonts w:ascii="Times New Roman" w:eastAsia="Times New Roman" w:hAnsi="Times New Roman" w:cs="Times New Roman"/>
          <w:spacing w:val="1"/>
          <w:sz w:val="24"/>
          <w:szCs w:val="24"/>
        </w:rPr>
        <w:t>t</w:t>
      </w:r>
      <w:r w:rsidRPr="00CF3123">
        <w:rPr>
          <w:rFonts w:ascii="Times New Roman" w:eastAsia="Times New Roman" w:hAnsi="Times New Roman" w:cs="Times New Roman"/>
          <w:sz w:val="24"/>
          <w:szCs w:val="24"/>
        </w:rPr>
        <w:t>h 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3"/>
          <w:sz w:val="24"/>
          <w:szCs w:val="24"/>
        </w:rPr>
        <w:t>i</w:t>
      </w:r>
      <w:r w:rsidRPr="00CF3123">
        <w:rPr>
          <w:rFonts w:ascii="Times New Roman" w:eastAsia="Times New Roman" w:hAnsi="Times New Roman" w:cs="Times New Roman"/>
          <w:sz w:val="24"/>
          <w:szCs w:val="24"/>
        </w:rPr>
        <w:t>ng</w:t>
      </w:r>
      <w:r w:rsidRPr="00CF3123">
        <w:rPr>
          <w:rFonts w:ascii="Times New Roman" w:eastAsia="Times New Roman" w:hAnsi="Times New Roman" w:cs="Times New Roman"/>
          <w:spacing w:val="-2"/>
          <w:sz w:val="24"/>
          <w:szCs w:val="24"/>
        </w:rPr>
        <w:t xml:space="preserve"> </w:t>
      </w:r>
      <w:r w:rsidR="00F1171E">
        <w:rPr>
          <w:rFonts w:ascii="Times New Roman" w:eastAsia="Times New Roman" w:hAnsi="Times New Roman" w:cs="Times New Roman"/>
          <w:spacing w:val="-1"/>
          <w:sz w:val="24"/>
          <w:szCs w:val="24"/>
        </w:rPr>
        <w:t>prepay</w:t>
      </w:r>
      <w:r w:rsidRPr="00CF3123" w:rsidR="00F1171E">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medi</w:t>
      </w:r>
      <w:r w:rsidRPr="00CF3123">
        <w:rPr>
          <w:rFonts w:ascii="Times New Roman" w:eastAsia="Times New Roman" w:hAnsi="Times New Roman" w:cs="Times New Roman"/>
          <w:spacing w:val="-1"/>
          <w:sz w:val="24"/>
          <w:szCs w:val="24"/>
        </w:rPr>
        <w:t>ca</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view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w:t>
      </w:r>
      <w:r w:rsidR="005871DA">
        <w:rPr>
          <w:rFonts w:ascii="Times New Roman" w:eastAsia="Times New Roman" w:hAnsi="Times New Roman" w:cs="Times New Roman"/>
          <w:sz w:val="24"/>
          <w:szCs w:val="24"/>
        </w:rPr>
        <w:t xml:space="preserve">252 </w:t>
      </w:r>
      <w:r w:rsidRPr="00CF3123">
        <w:rPr>
          <w:rFonts w:ascii="Times New Roman" w:eastAsia="Times New Roman" w:hAnsi="Times New Roman" w:cs="Times New Roman"/>
          <w:sz w:val="24"/>
          <w:szCs w:val="24"/>
        </w:rPr>
        <w:t>mil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z w:val="24"/>
          <w:szCs w:val="24"/>
        </w:rPr>
        <w:t>ion</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ov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 th</w:t>
      </w:r>
      <w:r w:rsidRPr="00CF3123">
        <w:rPr>
          <w:rFonts w:ascii="Times New Roman" w:eastAsia="Times New Roman" w:hAnsi="Times New Roman" w:cs="Times New Roman"/>
          <w:spacing w:val="-1"/>
          <w:sz w:val="24"/>
          <w:szCs w:val="24"/>
        </w:rPr>
        <w:t>re</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4"/>
          <w:sz w:val="24"/>
          <w:szCs w:val="24"/>
        </w:rPr>
        <w:t xml:space="preserve"> </w:t>
      </w:r>
      <w:r w:rsidRPr="00CF3123">
        <w:rPr>
          <w:rFonts w:ascii="Times New Roman" w:eastAsia="Times New Roman" w:hAnsi="Times New Roman" w:cs="Times New Roman"/>
          <w:spacing w:val="-5"/>
          <w:sz w:val="24"/>
          <w:szCs w:val="24"/>
        </w:rPr>
        <w:t>y</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rs</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b</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on the </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ul</w:t>
      </w:r>
      <w:r w:rsidRPr="00CF3123">
        <w:rPr>
          <w:rFonts w:ascii="Times New Roman" w:eastAsia="Times New Roman" w:hAnsi="Times New Roman" w:cs="Times New Roman"/>
          <w:spacing w:val="6"/>
          <w:sz w:val="24"/>
          <w:szCs w:val="24"/>
        </w:rPr>
        <w:t>l</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load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osts</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including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ov</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1"/>
          <w:sz w:val="24"/>
          <w:szCs w:val="24"/>
        </w:rPr>
        <w:t>h</w:t>
      </w:r>
      <w:r w:rsidRPr="00CF3123">
        <w:rPr>
          <w:rFonts w:ascii="Times New Roman" w:eastAsia="Times New Roman" w:hAnsi="Times New Roman" w:cs="Times New Roman"/>
          <w:spacing w:val="-1"/>
          <w:sz w:val="24"/>
          <w:szCs w:val="24"/>
        </w:rPr>
        <w:t>ea</w:t>
      </w:r>
      <w:r w:rsidRPr="00CF3123">
        <w:rPr>
          <w:rFonts w:ascii="Times New Roman" w:eastAsia="Times New Roman" w:hAnsi="Times New Roman" w:cs="Times New Roman"/>
          <w:spacing w:val="3"/>
          <w:sz w:val="24"/>
          <w:szCs w:val="24"/>
        </w:rPr>
        <w:t>d</w:t>
      </w:r>
      <w:r w:rsidRPr="00CF3123">
        <w:rPr>
          <w:rFonts w:ascii="Times New Roman" w:eastAsia="Times New Roman" w:hAnsi="Times New Roman" w:cs="Times New Roman"/>
          <w:sz w:val="24"/>
          <w:szCs w:val="24"/>
        </w:rPr>
        <w:t>.</w:t>
      </w:r>
      <w:r w:rsidRPr="00CF3123" w:rsidR="00187D95">
        <w:rPr>
          <w:rFonts w:ascii="Times New Roman" w:eastAsia="Times New Roman" w:hAnsi="Times New Roman" w:cs="Times New Roman"/>
          <w:sz w:val="24"/>
          <w:szCs w:val="24"/>
        </w:rPr>
        <w:t xml:space="preserve">  The average amount per year is $</w:t>
      </w:r>
      <w:r w:rsidR="005871DA">
        <w:rPr>
          <w:rFonts w:ascii="Times New Roman" w:eastAsia="Times New Roman" w:hAnsi="Times New Roman" w:cs="Times New Roman"/>
          <w:sz w:val="24"/>
          <w:szCs w:val="24"/>
        </w:rPr>
        <w:t>84</w:t>
      </w:r>
      <w:r w:rsidRPr="00CF3123" w:rsidR="00DA5604">
        <w:rPr>
          <w:rFonts w:ascii="Times New Roman" w:eastAsia="Times New Roman" w:hAnsi="Times New Roman" w:cs="Times New Roman"/>
          <w:sz w:val="24"/>
          <w:szCs w:val="24"/>
        </w:rPr>
        <w:t xml:space="preserve"> </w:t>
      </w:r>
      <w:r w:rsidRPr="00CF3123" w:rsidR="00187D95">
        <w:rPr>
          <w:rFonts w:ascii="Times New Roman" w:eastAsia="Times New Roman" w:hAnsi="Times New Roman" w:cs="Times New Roman"/>
          <w:sz w:val="24"/>
          <w:szCs w:val="24"/>
        </w:rPr>
        <w:t>million per year.</w:t>
      </w:r>
    </w:p>
    <w:p w:rsidR="00CD0596" w:rsidRPr="00CF3123" w14:paraId="479E8699" w14:textId="77777777">
      <w:pPr>
        <w:spacing w:before="17" w:after="0" w:line="260" w:lineRule="exact"/>
        <w:rPr>
          <w:rFonts w:ascii="Times New Roman" w:hAnsi="Times New Roman" w:cs="Times New Roman"/>
          <w:sz w:val="24"/>
          <w:szCs w:val="24"/>
        </w:rPr>
      </w:pPr>
    </w:p>
    <w:p w:rsidR="00CD0596" w:rsidRPr="00CF3123" w14:paraId="279E6876" w14:textId="77777777">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15.</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position w:val="-1"/>
          <w:sz w:val="24"/>
          <w:szCs w:val="24"/>
          <w:u w:color="000000"/>
        </w:rPr>
        <w:t>Ch</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n</w:t>
      </w:r>
      <w:r w:rsidRPr="00CF3123">
        <w:rPr>
          <w:rFonts w:ascii="Times New Roman" w:eastAsia="Times New Roman" w:hAnsi="Times New Roman" w:cs="Times New Roman"/>
          <w:spacing w:val="-2"/>
          <w:position w:val="-1"/>
          <w:sz w:val="24"/>
          <w:szCs w:val="24"/>
          <w:u w:color="000000"/>
        </w:rPr>
        <w:t>g</w:t>
      </w:r>
      <w:r w:rsidRPr="00CF3123">
        <w:rPr>
          <w:rFonts w:ascii="Times New Roman" w:eastAsia="Times New Roman" w:hAnsi="Times New Roman" w:cs="Times New Roman"/>
          <w:spacing w:val="-1"/>
          <w:position w:val="-1"/>
          <w:sz w:val="24"/>
          <w:szCs w:val="24"/>
          <w:u w:color="000000"/>
        </w:rPr>
        <w:t>e</w:t>
      </w:r>
      <w:r w:rsidRPr="00CF3123">
        <w:rPr>
          <w:rFonts w:ascii="Times New Roman" w:eastAsia="Times New Roman" w:hAnsi="Times New Roman" w:cs="Times New Roman"/>
          <w:position w:val="-1"/>
          <w:sz w:val="24"/>
          <w:szCs w:val="24"/>
          <w:u w:color="000000"/>
        </w:rPr>
        <w:t>s in</w:t>
      </w:r>
      <w:r w:rsidRPr="00CF3123">
        <w:rPr>
          <w:rFonts w:ascii="Times New Roman" w:eastAsia="Times New Roman" w:hAnsi="Times New Roman" w:cs="Times New Roman"/>
          <w:spacing w:val="3"/>
          <w:position w:val="-1"/>
          <w:sz w:val="24"/>
          <w:szCs w:val="24"/>
          <w:u w:color="000000"/>
        </w:rPr>
        <w:t xml:space="preserve"> </w:t>
      </w:r>
      <w:r w:rsidRPr="00CF3123">
        <w:rPr>
          <w:rFonts w:ascii="Times New Roman" w:eastAsia="Times New Roman" w:hAnsi="Times New Roman" w:cs="Times New Roman"/>
          <w:spacing w:val="-2"/>
          <w:position w:val="-1"/>
          <w:sz w:val="24"/>
          <w:szCs w:val="24"/>
          <w:u w:color="000000"/>
        </w:rPr>
        <w:t>B</w:t>
      </w:r>
      <w:r w:rsidRPr="00CF3123">
        <w:rPr>
          <w:rFonts w:ascii="Times New Roman" w:eastAsia="Times New Roman" w:hAnsi="Times New Roman" w:cs="Times New Roman"/>
          <w:position w:val="-1"/>
          <w:sz w:val="24"/>
          <w:szCs w:val="24"/>
          <w:u w:color="000000"/>
        </w:rPr>
        <w:t>ur</w:t>
      </w:r>
      <w:r w:rsidRPr="00CF3123">
        <w:rPr>
          <w:rFonts w:ascii="Times New Roman" w:eastAsia="Times New Roman" w:hAnsi="Times New Roman" w:cs="Times New Roman"/>
          <w:spacing w:val="1"/>
          <w:position w:val="-1"/>
          <w:sz w:val="24"/>
          <w:szCs w:val="24"/>
          <w:u w:color="000000"/>
        </w:rPr>
        <w:t>d</w:t>
      </w:r>
      <w:r w:rsidRPr="00CF3123">
        <w:rPr>
          <w:rFonts w:ascii="Times New Roman" w:eastAsia="Times New Roman" w:hAnsi="Times New Roman" w:cs="Times New Roman"/>
          <w:spacing w:val="-1"/>
          <w:position w:val="-1"/>
          <w:sz w:val="24"/>
          <w:szCs w:val="24"/>
          <w:u w:color="000000"/>
        </w:rPr>
        <w:t>e</w:t>
      </w:r>
      <w:r w:rsidR="00CE094A">
        <w:rPr>
          <w:rFonts w:ascii="Times New Roman" w:eastAsia="Times New Roman" w:hAnsi="Times New Roman" w:cs="Times New Roman"/>
          <w:position w:val="-1"/>
          <w:sz w:val="24"/>
          <w:szCs w:val="24"/>
          <w:u w:color="000000"/>
        </w:rPr>
        <w:t>n</w:t>
      </w:r>
    </w:p>
    <w:p w:rsidR="00CD0596" w:rsidRPr="00CF3123" w14:paraId="031A3849" w14:textId="77777777">
      <w:pPr>
        <w:spacing w:before="12" w:after="0" w:line="240" w:lineRule="exact"/>
        <w:rPr>
          <w:rFonts w:ascii="Times New Roman" w:hAnsi="Times New Roman" w:cs="Times New Roman"/>
          <w:sz w:val="24"/>
          <w:szCs w:val="24"/>
        </w:rPr>
      </w:pPr>
    </w:p>
    <w:p w:rsidR="00CD0596" w:rsidRPr="00CF3123" w:rsidP="00C92B89" w14:paraId="1FEDEB97" w14:textId="77777777">
      <w:pPr>
        <w:spacing w:before="29" w:after="0" w:line="240" w:lineRule="auto"/>
        <w:ind w:right="57"/>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s lo</w:t>
      </w:r>
      <w:r w:rsidRPr="00CF3123">
        <w:rPr>
          <w:rFonts w:ascii="Times New Roman" w:eastAsia="Times New Roman" w:hAnsi="Times New Roman" w:cs="Times New Roman"/>
          <w:spacing w:val="3"/>
          <w:sz w:val="24"/>
          <w:szCs w:val="24"/>
        </w:rPr>
        <w:t>n</w:t>
      </w:r>
      <w:r w:rsidRPr="00CF3123">
        <w:rPr>
          <w:rFonts w:ascii="Times New Roman" w:eastAsia="Times New Roman" w:hAnsi="Times New Roman" w:cs="Times New Roman"/>
          <w:sz w:val="24"/>
          <w:szCs w:val="24"/>
        </w:rPr>
        <w:t>g</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h</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d t</w:t>
      </w:r>
      <w:r w:rsidRPr="00CF3123">
        <w:rPr>
          <w:rFonts w:ascii="Times New Roman" w:eastAsia="Times New Roman" w:hAnsi="Times New Roman" w:cs="Times New Roman"/>
          <w:spacing w:val="3"/>
          <w:sz w:val="24"/>
          <w:szCs w:val="24"/>
        </w:rPr>
        <w:t>h</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a</w:t>
      </w:r>
      <w:r w:rsidRPr="00CF3123">
        <w:rPr>
          <w:rFonts w:ascii="Times New Roman" w:eastAsia="Times New Roman" w:hAnsi="Times New Roman" w:cs="Times New Roman"/>
          <w:sz w:val="24"/>
          <w:szCs w:val="24"/>
        </w:rPr>
        <w:t>uthori</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z w:val="24"/>
          <w:szCs w:val="24"/>
        </w:rPr>
        <w:t>to</w:t>
      </w:r>
      <w:r w:rsidRPr="00CF3123">
        <w:rPr>
          <w:rFonts w:ascii="Times New Roman" w:eastAsia="Times New Roman" w:hAnsi="Times New Roman" w:cs="Times New Roman"/>
          <w:spacing w:val="3"/>
          <w:sz w:val="24"/>
          <w:szCs w:val="24"/>
        </w:rPr>
        <w:t xml:space="preserve"> </w:t>
      </w:r>
      <w:r w:rsidRPr="00CF3123">
        <w:rPr>
          <w:rFonts w:ascii="Times New Roman" w:eastAsia="Times New Roman" w:hAnsi="Times New Roman" w:cs="Times New Roman"/>
          <w:sz w:val="24"/>
          <w:szCs w:val="24"/>
        </w:rPr>
        <w:t>r</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qu</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 and</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ol</w:t>
      </w:r>
      <w:r w:rsidRPr="00CF3123">
        <w:rPr>
          <w:rFonts w:ascii="Times New Roman" w:eastAsia="Times New Roman" w:hAnsi="Times New Roman" w:cs="Times New Roman"/>
          <w:spacing w:val="1"/>
          <w:sz w:val="24"/>
          <w:szCs w:val="24"/>
        </w:rPr>
        <w:t>l</w:t>
      </w:r>
      <w:r w:rsidRPr="00CF3123">
        <w:rPr>
          <w:rFonts w:ascii="Times New Roman" w:eastAsia="Times New Roman" w:hAnsi="Times New Roman" w:cs="Times New Roman"/>
          <w:spacing w:val="-1"/>
          <w:sz w:val="24"/>
          <w:szCs w:val="24"/>
        </w:rPr>
        <w:t>ec</w:t>
      </w:r>
      <w:r w:rsidRPr="00CF3123">
        <w:rPr>
          <w:rFonts w:ascii="Times New Roman" w:eastAsia="Times New Roman" w:hAnsi="Times New Roman" w:cs="Times New Roman"/>
          <w:sz w:val="24"/>
          <w:szCs w:val="24"/>
        </w:rPr>
        <w:t xml:space="preserve">t </w:t>
      </w:r>
      <w:r w:rsidRPr="00CF3123">
        <w:rPr>
          <w:rFonts w:ascii="Times New Roman" w:eastAsia="Times New Roman" w:hAnsi="Times New Roman" w:cs="Times New Roman"/>
          <w:spacing w:val="1"/>
          <w:sz w:val="24"/>
          <w:szCs w:val="24"/>
        </w:rPr>
        <w:t>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 xml:space="preserve">l </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nfo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3"/>
          <w:sz w:val="24"/>
          <w:szCs w:val="24"/>
        </w:rPr>
        <w:t>m</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on to suppo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t the m</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dic</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l ne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ss</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pacing w:val="3"/>
          <w:sz w:val="24"/>
          <w:szCs w:val="24"/>
        </w:rPr>
        <w:t>t</w:t>
      </w:r>
      <w:r w:rsidRPr="00CF3123">
        <w:rPr>
          <w:rFonts w:ascii="Times New Roman" w:eastAsia="Times New Roman" w:hAnsi="Times New Roman" w:cs="Times New Roman"/>
          <w:sz w:val="24"/>
          <w:szCs w:val="24"/>
        </w:rPr>
        <w:t>y</w:t>
      </w:r>
      <w:r w:rsidRPr="00CF3123">
        <w:rPr>
          <w:rFonts w:ascii="Times New Roman" w:eastAsia="Times New Roman" w:hAnsi="Times New Roman" w:cs="Times New Roman"/>
          <w:spacing w:val="-5"/>
          <w:sz w:val="24"/>
          <w:szCs w:val="24"/>
        </w:rPr>
        <w:t xml:space="preserve"> </w:t>
      </w:r>
      <w:r w:rsidRPr="00CF3123">
        <w:rPr>
          <w:rFonts w:ascii="Times New Roman" w:eastAsia="Times New Roman" w:hAnsi="Times New Roman" w:cs="Times New Roman"/>
          <w:spacing w:val="2"/>
          <w:sz w:val="24"/>
          <w:szCs w:val="24"/>
        </w:rPr>
        <w:t>o</w:t>
      </w:r>
      <w:r w:rsidRPr="00CF3123">
        <w:rPr>
          <w:rFonts w:ascii="Times New Roman" w:eastAsia="Times New Roman" w:hAnsi="Times New Roman" w:cs="Times New Roman"/>
          <w:sz w:val="24"/>
          <w:szCs w:val="24"/>
        </w:rPr>
        <w:t>f</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s</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rvi</w:t>
      </w:r>
      <w:r w:rsidRPr="00CF3123">
        <w:rPr>
          <w:rFonts w:ascii="Times New Roman" w:eastAsia="Times New Roman" w:hAnsi="Times New Roman" w:cs="Times New Roman"/>
          <w:spacing w:val="-1"/>
          <w:sz w:val="24"/>
          <w:szCs w:val="24"/>
        </w:rPr>
        <w:t>ce</w:t>
      </w:r>
      <w:r w:rsidRPr="00CF3123">
        <w:rPr>
          <w:rFonts w:ascii="Times New Roman" w:eastAsia="Times New Roman" w:hAnsi="Times New Roman" w:cs="Times New Roman"/>
          <w:sz w:val="24"/>
          <w:szCs w:val="24"/>
        </w:rPr>
        <w:t xml:space="preserve">s </w:t>
      </w:r>
      <w:r w:rsidRPr="00CF3123">
        <w:rPr>
          <w:rFonts w:ascii="Times New Roman" w:eastAsia="Times New Roman" w:hAnsi="Times New Roman" w:cs="Times New Roman"/>
          <w:spacing w:val="2"/>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nd</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d. </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pacing w:val="1"/>
          <w:sz w:val="24"/>
          <w:szCs w:val="24"/>
        </w:rPr>
        <w:t>W</w:t>
      </w:r>
      <w:r w:rsidRPr="00CF3123">
        <w:rPr>
          <w:rFonts w:ascii="Times New Roman" w:eastAsia="Times New Roman" w:hAnsi="Times New Roman" w:cs="Times New Roman"/>
          <w:sz w:val="24"/>
          <w:szCs w:val="24"/>
        </w:rPr>
        <w: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ont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 xml:space="preserve">nue to </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st</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mate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 burd</w:t>
      </w:r>
      <w:r w:rsidRPr="00CF3123">
        <w:rPr>
          <w:rFonts w:ascii="Times New Roman" w:eastAsia="Times New Roman" w:hAnsi="Times New Roman" w:cs="Times New Roman"/>
          <w:spacing w:val="-2"/>
          <w:sz w:val="24"/>
          <w:szCs w:val="24"/>
        </w:rPr>
        <w:t>e</w:t>
      </w:r>
      <w:r w:rsidRPr="00CF3123">
        <w:rPr>
          <w:rFonts w:ascii="Times New Roman" w:eastAsia="Times New Roman" w:hAnsi="Times New Roman" w:cs="Times New Roman"/>
          <w:sz w:val="24"/>
          <w:szCs w:val="24"/>
        </w:rPr>
        <w:t>n will</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be</w:t>
      </w:r>
    </w:p>
    <w:p w:rsidR="00CD0596" w:rsidRPr="00CF3123" w:rsidP="00C92B89" w14:paraId="0573B3A3" w14:textId="41B2411C">
      <w:pPr>
        <w:spacing w:after="0" w:line="240" w:lineRule="auto"/>
        <w:ind w:right="-2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30 m</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nutes p</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 </w:t>
      </w:r>
      <w:r w:rsidRPr="00CF3123">
        <w:rPr>
          <w:rFonts w:ascii="Times New Roman" w:eastAsia="Times New Roman" w:hAnsi="Times New Roman" w:cs="Times New Roman"/>
          <w:spacing w:val="-2"/>
          <w:sz w:val="24"/>
          <w:szCs w:val="24"/>
        </w:rPr>
        <w:t>c</w:t>
      </w:r>
      <w:r w:rsidRPr="00CF3123">
        <w:rPr>
          <w:rFonts w:ascii="Times New Roman" w:eastAsia="Times New Roman" w:hAnsi="Times New Roman" w:cs="Times New Roman"/>
          <w:sz w:val="24"/>
          <w:szCs w:val="24"/>
        </w:rPr>
        <w:t>laim</w:t>
      </w:r>
      <w:r w:rsidRPr="00BE0E8F">
        <w:rPr>
          <w:rFonts w:ascii="Times New Roman" w:eastAsia="Times New Roman" w:hAnsi="Times New Roman" w:cs="Times New Roman"/>
          <w:sz w:val="24"/>
          <w:szCs w:val="24"/>
        </w:rPr>
        <w:t>.</w:t>
      </w:r>
      <w:r w:rsidRPr="00BE0E8F" w:rsidR="009847D4">
        <w:rPr>
          <w:rFonts w:ascii="Times New Roman" w:eastAsia="Times New Roman" w:hAnsi="Times New Roman" w:cs="Times New Roman"/>
          <w:sz w:val="24"/>
          <w:szCs w:val="24"/>
        </w:rPr>
        <w:t xml:space="preserve"> </w:t>
      </w:r>
      <w:r w:rsidR="001D13F9">
        <w:rPr>
          <w:rFonts w:ascii="Times New Roman" w:eastAsia="Times New Roman" w:hAnsi="Times New Roman" w:cs="Times New Roman"/>
          <w:sz w:val="24"/>
          <w:szCs w:val="24"/>
        </w:rPr>
        <w:t xml:space="preserve">As a result of </w:t>
      </w:r>
      <w:r w:rsidR="00547397">
        <w:rPr>
          <w:rFonts w:ascii="Times New Roman" w:eastAsia="Times New Roman" w:hAnsi="Times New Roman" w:cs="Times New Roman"/>
          <w:sz w:val="24"/>
          <w:szCs w:val="24"/>
        </w:rPr>
        <w:t>an</w:t>
      </w:r>
      <w:r w:rsidRPr="00547397" w:rsidR="00547397">
        <w:rPr>
          <w:rFonts w:ascii="Times New Roman" w:eastAsia="Times New Roman" w:hAnsi="Times New Roman" w:cs="Times New Roman"/>
          <w:sz w:val="24"/>
          <w:szCs w:val="24"/>
        </w:rPr>
        <w:t xml:space="preserve"> increase in the overall volume of prepayment claims being reviewed by the medical review contractor</w:t>
      </w:r>
      <w:r w:rsidR="001D13F9">
        <w:rPr>
          <w:rFonts w:ascii="Times New Roman" w:eastAsia="Times New Roman" w:hAnsi="Times New Roman" w:cs="Times New Roman"/>
          <w:sz w:val="24"/>
          <w:szCs w:val="24"/>
        </w:rPr>
        <w:t xml:space="preserve">s, </w:t>
      </w:r>
      <w:r w:rsidRPr="00BE0E8F" w:rsidR="00842516">
        <w:rPr>
          <w:rFonts w:ascii="Times New Roman" w:eastAsia="Times New Roman" w:hAnsi="Times New Roman" w:cs="Times New Roman"/>
          <w:sz w:val="24"/>
          <w:szCs w:val="24"/>
        </w:rPr>
        <w:t>CMS</w:t>
      </w:r>
      <w:r w:rsidR="00062E9F">
        <w:rPr>
          <w:rFonts w:ascii="Times New Roman" w:eastAsia="Times New Roman" w:hAnsi="Times New Roman" w:cs="Times New Roman"/>
          <w:sz w:val="24"/>
          <w:szCs w:val="24"/>
        </w:rPr>
        <w:t xml:space="preserve"> i</w:t>
      </w:r>
      <w:r w:rsidR="007366D0">
        <w:rPr>
          <w:rFonts w:ascii="Times New Roman" w:eastAsia="Times New Roman" w:hAnsi="Times New Roman" w:cs="Times New Roman"/>
          <w:sz w:val="24"/>
          <w:szCs w:val="24"/>
        </w:rPr>
        <w:t>ncrease</w:t>
      </w:r>
      <w:r w:rsidR="00062E9F">
        <w:rPr>
          <w:rFonts w:ascii="Times New Roman" w:eastAsia="Times New Roman" w:hAnsi="Times New Roman" w:cs="Times New Roman"/>
          <w:sz w:val="24"/>
          <w:szCs w:val="24"/>
        </w:rPr>
        <w:t>d</w:t>
      </w:r>
      <w:r w:rsidRPr="00BE0E8F" w:rsidR="00B80312">
        <w:rPr>
          <w:rFonts w:ascii="Times New Roman" w:eastAsia="Times New Roman" w:hAnsi="Times New Roman" w:cs="Times New Roman"/>
          <w:sz w:val="24"/>
          <w:szCs w:val="24"/>
        </w:rPr>
        <w:t xml:space="preserve"> </w:t>
      </w:r>
      <w:r w:rsidRPr="00BE0E8F" w:rsidR="00842516">
        <w:rPr>
          <w:rFonts w:ascii="Times New Roman" w:eastAsia="Times New Roman" w:hAnsi="Times New Roman" w:cs="Times New Roman"/>
          <w:sz w:val="24"/>
          <w:szCs w:val="24"/>
        </w:rPr>
        <w:t xml:space="preserve">the burden hours </w:t>
      </w:r>
      <w:r w:rsidR="00BB4F39">
        <w:rPr>
          <w:rFonts w:ascii="Times New Roman" w:eastAsia="Times New Roman" w:hAnsi="Times New Roman" w:cs="Times New Roman"/>
          <w:sz w:val="24"/>
          <w:szCs w:val="24"/>
        </w:rPr>
        <w:t xml:space="preserve">by </w:t>
      </w:r>
      <w:r w:rsidR="007366D0">
        <w:rPr>
          <w:rFonts w:ascii="Times New Roman" w:eastAsia="Times New Roman" w:hAnsi="Times New Roman" w:cs="Times New Roman"/>
          <w:sz w:val="24"/>
          <w:szCs w:val="24"/>
        </w:rPr>
        <w:t>2</w:t>
      </w:r>
      <w:r w:rsidR="00EB419B">
        <w:rPr>
          <w:rFonts w:ascii="Times New Roman" w:eastAsia="Times New Roman" w:hAnsi="Times New Roman" w:cs="Times New Roman"/>
          <w:sz w:val="24"/>
          <w:szCs w:val="24"/>
        </w:rPr>
        <w:t>,</w:t>
      </w:r>
      <w:r w:rsidR="007366D0">
        <w:rPr>
          <w:rFonts w:ascii="Times New Roman" w:eastAsia="Times New Roman" w:hAnsi="Times New Roman" w:cs="Times New Roman"/>
          <w:sz w:val="24"/>
          <w:szCs w:val="24"/>
        </w:rPr>
        <w:t>120</w:t>
      </w:r>
      <w:r w:rsidR="00BB4F39">
        <w:rPr>
          <w:rFonts w:ascii="Times New Roman" w:eastAsia="Times New Roman" w:hAnsi="Times New Roman" w:cs="Times New Roman"/>
          <w:sz w:val="24"/>
          <w:szCs w:val="24"/>
        </w:rPr>
        <w:t xml:space="preserve"> hours (</w:t>
      </w:r>
      <w:r w:rsidRPr="00BE0E8F" w:rsidR="00842516">
        <w:rPr>
          <w:rFonts w:ascii="Times New Roman" w:eastAsia="Times New Roman" w:hAnsi="Times New Roman" w:cs="Times New Roman"/>
          <w:sz w:val="24"/>
          <w:szCs w:val="24"/>
        </w:rPr>
        <w:t xml:space="preserve">from </w:t>
      </w:r>
      <w:r w:rsidR="006155C8">
        <w:rPr>
          <w:rFonts w:ascii="Times New Roman" w:eastAsia="Times New Roman" w:hAnsi="Times New Roman" w:cs="Times New Roman"/>
          <w:sz w:val="24"/>
          <w:szCs w:val="24"/>
        </w:rPr>
        <w:t>242,816</w:t>
      </w:r>
      <w:r w:rsidRPr="00BE0E8F" w:rsidR="00842516">
        <w:rPr>
          <w:rFonts w:ascii="Times New Roman" w:eastAsia="Times New Roman" w:hAnsi="Times New Roman" w:cs="Times New Roman"/>
          <w:sz w:val="24"/>
          <w:szCs w:val="24"/>
        </w:rPr>
        <w:t xml:space="preserve"> to </w:t>
      </w:r>
      <w:r w:rsidR="007366D0">
        <w:rPr>
          <w:rFonts w:ascii="Times New Roman" w:eastAsia="Times New Roman" w:hAnsi="Times New Roman" w:cs="Times New Roman"/>
          <w:sz w:val="24"/>
          <w:szCs w:val="24"/>
        </w:rPr>
        <w:t>244,936</w:t>
      </w:r>
      <w:r w:rsidR="006155C8">
        <w:rPr>
          <w:rFonts w:ascii="Times New Roman" w:eastAsia="Times New Roman" w:hAnsi="Times New Roman" w:cs="Times New Roman"/>
          <w:sz w:val="24"/>
          <w:szCs w:val="24"/>
        </w:rPr>
        <w:t xml:space="preserve"> </w:t>
      </w:r>
      <w:r w:rsidRPr="00BE0E8F" w:rsidR="00842516">
        <w:rPr>
          <w:rFonts w:ascii="Times New Roman" w:eastAsia="Times New Roman" w:hAnsi="Times New Roman" w:cs="Times New Roman"/>
          <w:sz w:val="24"/>
          <w:szCs w:val="24"/>
        </w:rPr>
        <w:t>hours</w:t>
      </w:r>
      <w:r w:rsidR="00BB4F39">
        <w:rPr>
          <w:rFonts w:ascii="Times New Roman" w:eastAsia="Times New Roman" w:hAnsi="Times New Roman" w:cs="Times New Roman"/>
          <w:sz w:val="24"/>
          <w:szCs w:val="24"/>
        </w:rPr>
        <w:t>)</w:t>
      </w:r>
      <w:r w:rsidRPr="00BE0E8F" w:rsidR="00842516">
        <w:rPr>
          <w:rFonts w:ascii="Times New Roman" w:eastAsia="Times New Roman" w:hAnsi="Times New Roman" w:cs="Times New Roman"/>
          <w:sz w:val="24"/>
          <w:szCs w:val="24"/>
        </w:rPr>
        <w:t xml:space="preserve">. </w:t>
      </w:r>
      <w:r w:rsidR="00BB4F39">
        <w:rPr>
          <w:rFonts w:ascii="Times New Roman" w:eastAsia="Times New Roman" w:hAnsi="Times New Roman" w:cs="Times New Roman"/>
          <w:sz w:val="24"/>
          <w:szCs w:val="24"/>
        </w:rPr>
        <w:t xml:space="preserve"> </w:t>
      </w:r>
    </w:p>
    <w:p w:rsidR="00CD0596" w:rsidRPr="00CF3123" w14:paraId="42BF2C09" w14:textId="77777777">
      <w:pPr>
        <w:spacing w:before="16" w:after="0" w:line="260" w:lineRule="exact"/>
        <w:rPr>
          <w:rFonts w:ascii="Times New Roman" w:hAnsi="Times New Roman" w:cs="Times New Roman"/>
          <w:sz w:val="24"/>
          <w:szCs w:val="24"/>
        </w:rPr>
      </w:pPr>
    </w:p>
    <w:p w:rsidR="00CD0596" w:rsidRPr="00CF3123" w14:paraId="3B093B79" w14:textId="77777777">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16.</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spacing w:val="1"/>
          <w:position w:val="-1"/>
          <w:sz w:val="24"/>
          <w:szCs w:val="24"/>
          <w:u w:color="000000"/>
        </w:rPr>
        <w:t>P</w:t>
      </w:r>
      <w:r w:rsidRPr="00CF3123">
        <w:rPr>
          <w:rFonts w:ascii="Times New Roman" w:eastAsia="Times New Roman" w:hAnsi="Times New Roman" w:cs="Times New Roman"/>
          <w:position w:val="-1"/>
          <w:sz w:val="24"/>
          <w:szCs w:val="24"/>
          <w:u w:color="000000"/>
        </w:rPr>
        <w:t>ubl</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spacing w:val="-1"/>
          <w:position w:val="-1"/>
          <w:sz w:val="24"/>
          <w:szCs w:val="24"/>
          <w:u w:color="000000"/>
        </w:rPr>
        <w:t>ca</w:t>
      </w:r>
      <w:r w:rsidRPr="00CF3123">
        <w:rPr>
          <w:rFonts w:ascii="Times New Roman" w:eastAsia="Times New Roman" w:hAnsi="Times New Roman" w:cs="Times New Roman"/>
          <w:position w:val="-1"/>
          <w:sz w:val="24"/>
          <w:szCs w:val="24"/>
          <w:u w:color="000000"/>
        </w:rPr>
        <w:t>t</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position w:val="-1"/>
          <w:sz w:val="24"/>
          <w:szCs w:val="24"/>
          <w:u w:color="000000"/>
        </w:rPr>
        <w:t>on or</w:t>
      </w:r>
      <w:r w:rsidRPr="00CF3123">
        <w:rPr>
          <w:rFonts w:ascii="Times New Roman" w:eastAsia="Times New Roman" w:hAnsi="Times New Roman" w:cs="Times New Roman"/>
          <w:spacing w:val="-1"/>
          <w:position w:val="-1"/>
          <w:sz w:val="24"/>
          <w:szCs w:val="24"/>
          <w:u w:color="000000"/>
        </w:rPr>
        <w:t xml:space="preserve"> </w:t>
      </w:r>
      <w:r w:rsidRPr="00CF3123">
        <w:rPr>
          <w:rFonts w:ascii="Times New Roman" w:eastAsia="Times New Roman" w:hAnsi="Times New Roman" w:cs="Times New Roman"/>
          <w:position w:val="-1"/>
          <w:sz w:val="24"/>
          <w:szCs w:val="24"/>
          <w:u w:color="000000"/>
        </w:rPr>
        <w:t>T</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bulation</w:t>
      </w:r>
    </w:p>
    <w:p w:rsidR="00CD0596" w:rsidRPr="00CF3123" w14:paraId="6C3B6181" w14:textId="77777777">
      <w:pPr>
        <w:spacing w:before="12" w:after="0" w:line="240" w:lineRule="exact"/>
        <w:rPr>
          <w:rFonts w:ascii="Times New Roman" w:hAnsi="Times New Roman" w:cs="Times New Roman"/>
          <w:sz w:val="24"/>
          <w:szCs w:val="24"/>
        </w:rPr>
      </w:pPr>
    </w:p>
    <w:p w:rsidR="00CD0596" w:rsidRPr="00CF3123" w:rsidP="00C92B89" w14:paraId="3D1875D1" w14:textId="77777777">
      <w:pPr>
        <w:spacing w:before="29" w:after="0" w:line="240" w:lineRule="auto"/>
        <w:ind w:right="-20"/>
        <w:rPr>
          <w:rFonts w:ascii="Times New Roman" w:eastAsia="Times New Roman" w:hAnsi="Times New Roman" w:cs="Times New Roman"/>
          <w:sz w:val="24"/>
          <w:szCs w:val="24"/>
        </w:rPr>
      </w:pPr>
      <w:r w:rsidRPr="00CF3123">
        <w:rPr>
          <w:rFonts w:ascii="Times New Roman" w:eastAsia="Times New Roman" w:hAnsi="Times New Roman" w:cs="Times New Roman"/>
          <w:sz w:val="24"/>
          <w:szCs w:val="24"/>
        </w:rPr>
        <w:t>Th</w:t>
      </w:r>
      <w:r w:rsidRPr="00CF3123">
        <w:rPr>
          <w:rFonts w:ascii="Times New Roman" w:eastAsia="Times New Roman" w:hAnsi="Times New Roman" w:cs="Times New Roman"/>
          <w:spacing w:val="-1"/>
          <w:sz w:val="24"/>
          <w:szCs w:val="24"/>
        </w:rPr>
        <w:t>e</w:t>
      </w:r>
      <w:r w:rsidRPr="00CF3123">
        <w:rPr>
          <w:rFonts w:ascii="Times New Roman" w:eastAsia="Times New Roman" w:hAnsi="Times New Roman" w:cs="Times New Roman"/>
          <w:sz w:val="24"/>
          <w:szCs w:val="24"/>
        </w:rPr>
        <w:t xml:space="preserve">re </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re</w:t>
      </w:r>
      <w:r w:rsidRPr="00CF3123">
        <w:rPr>
          <w:rFonts w:ascii="Times New Roman" w:eastAsia="Times New Roman" w:hAnsi="Times New Roman" w:cs="Times New Roman"/>
          <w:spacing w:val="-2"/>
          <w:sz w:val="24"/>
          <w:szCs w:val="24"/>
        </w:rPr>
        <w:t xml:space="preserve"> </w:t>
      </w:r>
      <w:r w:rsidRPr="00CF3123">
        <w:rPr>
          <w:rFonts w:ascii="Times New Roman" w:eastAsia="Times New Roman" w:hAnsi="Times New Roman" w:cs="Times New Roman"/>
          <w:sz w:val="24"/>
          <w:szCs w:val="24"/>
        </w:rPr>
        <w:t>no plans to pu</w:t>
      </w:r>
      <w:r w:rsidRPr="00CF3123">
        <w:rPr>
          <w:rFonts w:ascii="Times New Roman" w:eastAsia="Times New Roman" w:hAnsi="Times New Roman" w:cs="Times New Roman"/>
          <w:spacing w:val="2"/>
          <w:sz w:val="24"/>
          <w:szCs w:val="24"/>
        </w:rPr>
        <w:t>b</w:t>
      </w:r>
      <w:r w:rsidRPr="00CF3123">
        <w:rPr>
          <w:rFonts w:ascii="Times New Roman" w:eastAsia="Times New Roman" w:hAnsi="Times New Roman" w:cs="Times New Roman"/>
          <w:sz w:val="24"/>
          <w:szCs w:val="24"/>
        </w:rPr>
        <w:t>l</w:t>
      </w:r>
      <w:r w:rsidRPr="00CF3123">
        <w:rPr>
          <w:rFonts w:ascii="Times New Roman" w:eastAsia="Times New Roman" w:hAnsi="Times New Roman" w:cs="Times New Roman"/>
          <w:spacing w:val="1"/>
          <w:sz w:val="24"/>
          <w:szCs w:val="24"/>
        </w:rPr>
        <w:t>i</w:t>
      </w:r>
      <w:r w:rsidRPr="00CF3123">
        <w:rPr>
          <w:rFonts w:ascii="Times New Roman" w:eastAsia="Times New Roman" w:hAnsi="Times New Roman" w:cs="Times New Roman"/>
          <w:sz w:val="24"/>
          <w:szCs w:val="24"/>
        </w:rPr>
        <w:t>sh or t</w:t>
      </w:r>
      <w:r w:rsidRPr="00CF3123">
        <w:rPr>
          <w:rFonts w:ascii="Times New Roman" w:eastAsia="Times New Roman" w:hAnsi="Times New Roman" w:cs="Times New Roman"/>
          <w:spacing w:val="-1"/>
          <w:sz w:val="24"/>
          <w:szCs w:val="24"/>
        </w:rPr>
        <w:t>a</w:t>
      </w:r>
      <w:r w:rsidRPr="00CF3123">
        <w:rPr>
          <w:rFonts w:ascii="Times New Roman" w:eastAsia="Times New Roman" w:hAnsi="Times New Roman" w:cs="Times New Roman"/>
          <w:sz w:val="24"/>
          <w:szCs w:val="24"/>
        </w:rPr>
        <w:t>bulate</w:t>
      </w:r>
      <w:r w:rsidRPr="00CF3123">
        <w:rPr>
          <w:rFonts w:ascii="Times New Roman" w:eastAsia="Times New Roman" w:hAnsi="Times New Roman" w:cs="Times New Roman"/>
          <w:spacing w:val="-1"/>
          <w:sz w:val="24"/>
          <w:szCs w:val="24"/>
        </w:rPr>
        <w:t xml:space="preserve"> </w:t>
      </w:r>
      <w:r w:rsidRPr="00CF3123">
        <w:rPr>
          <w:rFonts w:ascii="Times New Roman" w:eastAsia="Times New Roman" w:hAnsi="Times New Roman" w:cs="Times New Roman"/>
          <w:sz w:val="24"/>
          <w:szCs w:val="24"/>
        </w:rPr>
        <w:t>the in</w:t>
      </w:r>
      <w:r w:rsidRPr="00CF3123">
        <w:rPr>
          <w:rFonts w:ascii="Times New Roman" w:eastAsia="Times New Roman" w:hAnsi="Times New Roman" w:cs="Times New Roman"/>
          <w:spacing w:val="-1"/>
          <w:sz w:val="24"/>
          <w:szCs w:val="24"/>
        </w:rPr>
        <w:t>f</w:t>
      </w:r>
      <w:r w:rsidRPr="00CF3123">
        <w:rPr>
          <w:rFonts w:ascii="Times New Roman" w:eastAsia="Times New Roman" w:hAnsi="Times New Roman" w:cs="Times New Roman"/>
          <w:sz w:val="24"/>
          <w:szCs w:val="24"/>
        </w:rPr>
        <w:t>o</w:t>
      </w:r>
      <w:r w:rsidRPr="00CF3123">
        <w:rPr>
          <w:rFonts w:ascii="Times New Roman" w:eastAsia="Times New Roman" w:hAnsi="Times New Roman" w:cs="Times New Roman"/>
          <w:spacing w:val="1"/>
          <w:sz w:val="24"/>
          <w:szCs w:val="24"/>
        </w:rPr>
        <w:t>r</w:t>
      </w:r>
      <w:r w:rsidRPr="00CF3123">
        <w:rPr>
          <w:rFonts w:ascii="Times New Roman" w:eastAsia="Times New Roman" w:hAnsi="Times New Roman" w:cs="Times New Roman"/>
          <w:sz w:val="24"/>
          <w:szCs w:val="24"/>
        </w:rPr>
        <w:t>mation colle</w:t>
      </w:r>
      <w:r w:rsidRPr="00CF3123">
        <w:rPr>
          <w:rFonts w:ascii="Times New Roman" w:eastAsia="Times New Roman" w:hAnsi="Times New Roman" w:cs="Times New Roman"/>
          <w:spacing w:val="-1"/>
          <w:sz w:val="24"/>
          <w:szCs w:val="24"/>
        </w:rPr>
        <w:t>c</w:t>
      </w:r>
      <w:r w:rsidRPr="00CF3123">
        <w:rPr>
          <w:rFonts w:ascii="Times New Roman" w:eastAsia="Times New Roman" w:hAnsi="Times New Roman" w:cs="Times New Roman"/>
          <w:sz w:val="24"/>
          <w:szCs w:val="24"/>
        </w:rPr>
        <w:t>ted.</w:t>
      </w:r>
    </w:p>
    <w:p w:rsidR="00CD0596" w:rsidRPr="00CF3123" w14:paraId="6E6CB8C0" w14:textId="77777777">
      <w:pPr>
        <w:spacing w:before="16" w:after="0" w:line="260" w:lineRule="exact"/>
        <w:rPr>
          <w:rFonts w:ascii="Times New Roman" w:hAnsi="Times New Roman" w:cs="Times New Roman"/>
          <w:sz w:val="24"/>
          <w:szCs w:val="24"/>
        </w:rPr>
      </w:pPr>
    </w:p>
    <w:p w:rsidR="00CD0596" w:rsidRPr="00CF3123" w14:paraId="5BF8982E" w14:textId="77777777">
      <w:pPr>
        <w:tabs>
          <w:tab w:val="left" w:pos="820"/>
        </w:tabs>
        <w:spacing w:after="0" w:line="271" w:lineRule="exact"/>
        <w:ind w:left="100" w:right="-20"/>
        <w:rPr>
          <w:rFonts w:ascii="Times New Roman" w:eastAsia="Times New Roman" w:hAnsi="Times New Roman" w:cs="Times New Roman"/>
          <w:sz w:val="24"/>
          <w:szCs w:val="24"/>
        </w:rPr>
      </w:pPr>
      <w:r w:rsidRPr="00CF3123">
        <w:rPr>
          <w:rFonts w:ascii="Times New Roman" w:eastAsia="Times New Roman" w:hAnsi="Times New Roman" w:cs="Times New Roman"/>
          <w:position w:val="-1"/>
          <w:sz w:val="24"/>
          <w:szCs w:val="24"/>
        </w:rPr>
        <w:t>17.</w:t>
      </w:r>
      <w:r w:rsidRPr="00CF3123">
        <w:rPr>
          <w:rFonts w:ascii="Times New Roman" w:eastAsia="Times New Roman" w:hAnsi="Times New Roman" w:cs="Times New Roman"/>
          <w:position w:val="-1"/>
          <w:sz w:val="24"/>
          <w:szCs w:val="24"/>
        </w:rPr>
        <w:tab/>
      </w:r>
      <w:r w:rsidRPr="00CF3123">
        <w:rPr>
          <w:rFonts w:ascii="Times New Roman" w:eastAsia="Times New Roman" w:hAnsi="Times New Roman" w:cs="Times New Roman"/>
          <w:position w:val="-1"/>
          <w:sz w:val="24"/>
          <w:szCs w:val="24"/>
          <w:u w:color="000000"/>
        </w:rPr>
        <w:t>E</w:t>
      </w:r>
      <w:r w:rsidRPr="00CF3123">
        <w:rPr>
          <w:rFonts w:ascii="Times New Roman" w:eastAsia="Times New Roman" w:hAnsi="Times New Roman" w:cs="Times New Roman"/>
          <w:spacing w:val="2"/>
          <w:position w:val="-1"/>
          <w:sz w:val="24"/>
          <w:szCs w:val="24"/>
          <w:u w:color="000000"/>
        </w:rPr>
        <w:t>x</w:t>
      </w:r>
      <w:r w:rsidRPr="00CF3123">
        <w:rPr>
          <w:rFonts w:ascii="Times New Roman" w:eastAsia="Times New Roman" w:hAnsi="Times New Roman" w:cs="Times New Roman"/>
          <w:position w:val="-1"/>
          <w:sz w:val="24"/>
          <w:szCs w:val="24"/>
          <w:u w:color="000000"/>
        </w:rPr>
        <w:t>pir</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t</w:t>
      </w:r>
      <w:r w:rsidRPr="00CF3123">
        <w:rPr>
          <w:rFonts w:ascii="Times New Roman" w:eastAsia="Times New Roman" w:hAnsi="Times New Roman" w:cs="Times New Roman"/>
          <w:spacing w:val="1"/>
          <w:position w:val="-1"/>
          <w:sz w:val="24"/>
          <w:szCs w:val="24"/>
          <w:u w:color="000000"/>
        </w:rPr>
        <w:t>i</w:t>
      </w:r>
      <w:r w:rsidRPr="00CF3123">
        <w:rPr>
          <w:rFonts w:ascii="Times New Roman" w:eastAsia="Times New Roman" w:hAnsi="Times New Roman" w:cs="Times New Roman"/>
          <w:position w:val="-1"/>
          <w:sz w:val="24"/>
          <w:szCs w:val="24"/>
          <w:u w:color="000000"/>
        </w:rPr>
        <w:t>on D</w:t>
      </w:r>
      <w:r w:rsidRPr="00CF3123">
        <w:rPr>
          <w:rFonts w:ascii="Times New Roman" w:eastAsia="Times New Roman" w:hAnsi="Times New Roman" w:cs="Times New Roman"/>
          <w:spacing w:val="-1"/>
          <w:position w:val="-1"/>
          <w:sz w:val="24"/>
          <w:szCs w:val="24"/>
          <w:u w:color="000000"/>
        </w:rPr>
        <w:t>a</w:t>
      </w:r>
      <w:r w:rsidRPr="00CF3123">
        <w:rPr>
          <w:rFonts w:ascii="Times New Roman" w:eastAsia="Times New Roman" w:hAnsi="Times New Roman" w:cs="Times New Roman"/>
          <w:position w:val="-1"/>
          <w:sz w:val="24"/>
          <w:szCs w:val="24"/>
          <w:u w:color="000000"/>
        </w:rPr>
        <w:t>te</w:t>
      </w:r>
    </w:p>
    <w:p w:rsidR="00CD0596" w:rsidRPr="00CF3123" w:rsidP="00CE094A" w14:paraId="6AF3156B" w14:textId="77777777">
      <w:pPr>
        <w:tabs>
          <w:tab w:val="left" w:pos="2220"/>
        </w:tabs>
        <w:spacing w:before="12" w:after="0" w:line="240" w:lineRule="exact"/>
        <w:rPr>
          <w:rFonts w:ascii="Times New Roman" w:hAnsi="Times New Roman" w:cs="Times New Roman"/>
          <w:sz w:val="24"/>
          <w:szCs w:val="24"/>
        </w:rPr>
      </w:pPr>
      <w:r>
        <w:rPr>
          <w:rFonts w:ascii="Times New Roman" w:hAnsi="Times New Roman" w:cs="Times New Roman"/>
          <w:sz w:val="24"/>
          <w:szCs w:val="24"/>
        </w:rPr>
        <w:tab/>
      </w:r>
    </w:p>
    <w:p w:rsidR="006155C8" w:rsidP="006155C8" w14:paraId="43F813FF" w14:textId="77777777">
      <w:pPr>
        <w:spacing w:before="29" w:after="0" w:line="240" w:lineRule="auto"/>
        <w:ind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There are no instruments associated with this data collection.</w:t>
      </w:r>
    </w:p>
    <w:p w:rsidR="00CD0596" w:rsidP="00C92B89" w14:paraId="5C23A5AF" w14:textId="77777777">
      <w:pPr>
        <w:spacing w:before="29" w:after="0" w:line="240" w:lineRule="auto"/>
        <w:ind w:right="-20"/>
        <w:rPr>
          <w:rFonts w:ascii="Times New Roman" w:eastAsia="Times New Roman" w:hAnsi="Times New Roman" w:cs="Times New Roman"/>
          <w:sz w:val="24"/>
          <w:szCs w:val="24"/>
        </w:rPr>
      </w:pPr>
    </w:p>
    <w:p w:rsidR="001D13F9" w:rsidP="00C92B89" w14:paraId="7BAE2529" w14:textId="77777777">
      <w:pPr>
        <w:spacing w:before="29" w:after="0" w:line="240" w:lineRule="auto"/>
        <w:ind w:right="-20"/>
        <w:rPr>
          <w:rFonts w:ascii="Times New Roman" w:eastAsia="Times New Roman" w:hAnsi="Times New Roman" w:cs="Times New Roman"/>
          <w:sz w:val="24"/>
          <w:szCs w:val="24"/>
        </w:rPr>
      </w:pPr>
    </w:p>
    <w:p w:rsidR="001D13F9" w:rsidRPr="00CF3123" w:rsidP="00C92B89" w14:paraId="55CC6E7C" w14:textId="34F06459">
      <w:pPr>
        <w:spacing w:before="29" w:after="0" w:line="240" w:lineRule="auto"/>
        <w:ind w:right="-20"/>
        <w:rPr>
          <w:rFonts w:ascii="Times New Roman" w:eastAsia="Times New Roman" w:hAnsi="Times New Roman" w:cs="Times New Roman"/>
          <w:sz w:val="24"/>
          <w:szCs w:val="24"/>
        </w:rPr>
      </w:pPr>
    </w:p>
    <w:sectPr>
      <w:headerReference w:type="default" r:id="rId16"/>
      <w:footerReference w:type="default" r:id="rId17"/>
      <w:pgSz w:w="12240" w:h="15840"/>
      <w:pgMar w:top="1360" w:right="1720" w:bottom="1220" w:left="1700" w:header="0" w:footer="10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597842164"/>
      <w:docPartObj>
        <w:docPartGallery w:val="Page Numbers (Bottom of Page)"/>
        <w:docPartUnique/>
      </w:docPartObj>
    </w:sdtPr>
    <w:sdtEndPr>
      <w:rPr>
        <w:noProof/>
      </w:rPr>
    </w:sdtEndPr>
    <w:sdtContent>
      <w:p w:rsidR="00200463" w14:paraId="50674BCB" w14:textId="77777777">
        <w:pPr>
          <w:pStyle w:val="Footer"/>
          <w:jc w:val="center"/>
        </w:pPr>
        <w:r>
          <w:fldChar w:fldCharType="begin"/>
        </w:r>
        <w:r>
          <w:instrText xml:space="preserve"> PAGE   \* MERGEFORMAT </w:instrText>
        </w:r>
        <w:r>
          <w:fldChar w:fldCharType="separate"/>
        </w:r>
        <w:r w:rsidR="00793AFA">
          <w:rPr>
            <w:noProof/>
          </w:rPr>
          <w:t>1</w:t>
        </w:r>
        <w:r>
          <w:rPr>
            <w:noProof/>
          </w:rPr>
          <w:fldChar w:fldCharType="end"/>
        </w:r>
      </w:p>
    </w:sdtContent>
  </w:sdt>
  <w:p w:rsidR="00200463" w14:paraId="25D39466" w14:textId="77777777">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F626E" w14:paraId="6D95F9DD" w14:textId="77777777">
      <w:pPr>
        <w:spacing w:after="0" w:line="240" w:lineRule="auto"/>
      </w:pPr>
      <w:r>
        <w:separator/>
      </w:r>
    </w:p>
  </w:footnote>
  <w:footnote w:type="continuationSeparator" w:id="1">
    <w:p w:rsidR="004F626E" w14:paraId="5BC20CFC" w14:textId="77777777">
      <w:pPr>
        <w:spacing w:after="0" w:line="240" w:lineRule="auto"/>
      </w:pPr>
      <w:r>
        <w:continuationSeparator/>
      </w:r>
    </w:p>
  </w:footnote>
  <w:footnote w:id="2">
    <w:p w:rsidR="00200463" w:rsidRPr="0004372F" w:rsidP="00AD19B9" w14:paraId="5A6C1D50" w14:textId="335BD8A8">
      <w:pPr>
        <w:rPr>
          <w:rFonts w:ascii="Times New Roman" w:eastAsia="Times New Roman" w:hAnsi="Times New Roman" w:cs="Times New Roman"/>
        </w:rPr>
      </w:pPr>
      <w:r w:rsidRPr="004441EC">
        <w:rPr>
          <w:rStyle w:val="FootnoteReference"/>
          <w:rFonts w:ascii="Times New Roman" w:eastAsia="Times New Roman" w:hAnsi="Times New Roman" w:cs="Times New Roman"/>
          <w:sz w:val="20"/>
          <w:szCs w:val="20"/>
        </w:rPr>
        <w:footnoteRef/>
      </w:r>
      <w:r w:rsidRPr="004441EC">
        <w:rPr>
          <w:rFonts w:ascii="Times New Roman" w:eastAsia="Times New Roman" w:hAnsi="Times New Roman" w:cs="Times New Roman"/>
          <w:sz w:val="20"/>
          <w:szCs w:val="20"/>
        </w:rPr>
        <w:t xml:space="preserve">  Bureau of Labor Statistics, U.S. Department of Labor, </w:t>
      </w:r>
      <w:r w:rsidRPr="004441EC">
        <w:rPr>
          <w:rFonts w:ascii="Times New Roman" w:eastAsia="Times New Roman" w:hAnsi="Times New Roman" w:cs="Times New Roman"/>
          <w:i/>
          <w:iCs/>
          <w:sz w:val="20"/>
          <w:szCs w:val="20"/>
        </w:rPr>
        <w:t>Occupational Outlook Handbook</w:t>
      </w:r>
      <w:r w:rsidRPr="004441EC">
        <w:rPr>
          <w:rFonts w:ascii="Times New Roman" w:eastAsia="Times New Roman" w:hAnsi="Times New Roman" w:cs="Times New Roman"/>
          <w:sz w:val="20"/>
          <w:szCs w:val="20"/>
        </w:rPr>
        <w:t xml:space="preserve">, Medical Records </w:t>
      </w:r>
      <w:r w:rsidRPr="004441EC" w:rsidR="001D2BF6">
        <w:rPr>
          <w:rFonts w:ascii="Times New Roman" w:eastAsia="Times New Roman" w:hAnsi="Times New Roman" w:cs="Times New Roman"/>
          <w:sz w:val="20"/>
          <w:szCs w:val="20"/>
        </w:rPr>
        <w:t>Specialists</w:t>
      </w:r>
      <w:r w:rsidRPr="004441EC">
        <w:rPr>
          <w:rFonts w:ascii="Times New Roman" w:eastAsia="Times New Roman" w:hAnsi="Times New Roman" w:cs="Times New Roman"/>
          <w:sz w:val="20"/>
          <w:szCs w:val="20"/>
        </w:rPr>
        <w:t xml:space="preserve">, on the Internet at </w:t>
      </w:r>
      <w:hyperlink r:id="rId1" w:history="1">
        <w:r w:rsidRPr="004441EC">
          <w:rPr>
            <w:rStyle w:val="Hyperlink"/>
          </w:rPr>
          <w:t>https://www.bls.gov/ooh/healthcare/medical-records-and-health-information-technicians.htm</w:t>
        </w:r>
      </w:hyperlink>
      <w:r w:rsidRPr="004441EC">
        <w:rPr>
          <w:rFonts w:ascii="Times New Roman" w:eastAsia="Times New Roman" w:hAnsi="Times New Roman" w:cs="Times New Roman"/>
          <w:sz w:val="20"/>
          <w:szCs w:val="20"/>
        </w:rPr>
        <w:t xml:space="preserve"> (visited </w:t>
      </w:r>
      <w:r w:rsidRPr="004441EC" w:rsidR="001D2BF6">
        <w:rPr>
          <w:rFonts w:ascii="Times New Roman" w:eastAsia="Times New Roman" w:hAnsi="Times New Roman" w:cs="Times New Roman"/>
          <w:i/>
          <w:iCs/>
          <w:sz w:val="20"/>
          <w:szCs w:val="20"/>
        </w:rPr>
        <w:t>March 1</w:t>
      </w:r>
      <w:r w:rsidRPr="004441EC">
        <w:rPr>
          <w:rFonts w:ascii="Times New Roman" w:eastAsia="Times New Roman" w:hAnsi="Times New Roman" w:cs="Times New Roman"/>
          <w:i/>
          <w:iCs/>
          <w:sz w:val="20"/>
          <w:szCs w:val="20"/>
        </w:rPr>
        <w:t>, 202</w:t>
      </w:r>
      <w:r w:rsidRPr="004441EC" w:rsidR="001D2BF6">
        <w:rPr>
          <w:rFonts w:ascii="Times New Roman" w:eastAsia="Times New Roman" w:hAnsi="Times New Roman" w:cs="Times New Roman"/>
          <w:i/>
          <w:iCs/>
          <w:sz w:val="20"/>
          <w:szCs w:val="20"/>
        </w:rPr>
        <w:t>5</w:t>
      </w:r>
      <w:r w:rsidRPr="004441EC">
        <w:rPr>
          <w:rFonts w:ascii="Times New Roman" w:eastAsia="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2940"/>
      <w:gridCol w:w="2940"/>
      <w:gridCol w:w="2940"/>
    </w:tblGrid>
    <w:tr w14:paraId="537ABC1A" w14:textId="77777777" w:rsidTr="00602EED">
      <w:tblPrEx>
        <w:tblW w:w="0" w:type="auto"/>
        <w:tblLayout w:type="fixed"/>
        <w:tblLook w:val="06A0"/>
      </w:tblPrEx>
      <w:tc>
        <w:tcPr>
          <w:tcW w:w="2940" w:type="dxa"/>
        </w:tcPr>
        <w:p w:rsidR="00200463" w:rsidP="00602EED" w14:paraId="0969C29F" w14:textId="77777777">
          <w:pPr>
            <w:pStyle w:val="Header"/>
            <w:ind w:left="-115"/>
          </w:pPr>
        </w:p>
      </w:tc>
      <w:tc>
        <w:tcPr>
          <w:tcW w:w="2940" w:type="dxa"/>
        </w:tcPr>
        <w:p w:rsidR="00200463" w:rsidP="00602EED" w14:paraId="395C0F66" w14:textId="77777777">
          <w:pPr>
            <w:pStyle w:val="Header"/>
            <w:jc w:val="center"/>
          </w:pPr>
        </w:p>
      </w:tc>
      <w:tc>
        <w:tcPr>
          <w:tcW w:w="2940" w:type="dxa"/>
        </w:tcPr>
        <w:p w:rsidR="00200463" w:rsidP="00602EED" w14:paraId="1BC79A64" w14:textId="77777777">
          <w:pPr>
            <w:pStyle w:val="Header"/>
            <w:ind w:right="-115"/>
            <w:jc w:val="right"/>
          </w:pPr>
        </w:p>
      </w:tc>
    </w:tr>
  </w:tbl>
  <w:p w:rsidR="00200463" w:rsidP="00602EED" w14:paraId="268F201E"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MR FS">
    <w15:presenceInfo w15:providerId="None" w15:userId="DMR F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96"/>
    <w:rsid w:val="00003EF0"/>
    <w:rsid w:val="000108E4"/>
    <w:rsid w:val="00011498"/>
    <w:rsid w:val="000200B0"/>
    <w:rsid w:val="00021687"/>
    <w:rsid w:val="00021CAD"/>
    <w:rsid w:val="000268DB"/>
    <w:rsid w:val="00032E91"/>
    <w:rsid w:val="000350E1"/>
    <w:rsid w:val="0004372F"/>
    <w:rsid w:val="00043BA4"/>
    <w:rsid w:val="000577FB"/>
    <w:rsid w:val="00062E9F"/>
    <w:rsid w:val="00066B94"/>
    <w:rsid w:val="000676A2"/>
    <w:rsid w:val="00071DCB"/>
    <w:rsid w:val="00074CCB"/>
    <w:rsid w:val="00075474"/>
    <w:rsid w:val="00085AD5"/>
    <w:rsid w:val="00091890"/>
    <w:rsid w:val="00091E80"/>
    <w:rsid w:val="000928CA"/>
    <w:rsid w:val="000933AA"/>
    <w:rsid w:val="00095248"/>
    <w:rsid w:val="000A00F6"/>
    <w:rsid w:val="000A1AFD"/>
    <w:rsid w:val="000B1285"/>
    <w:rsid w:val="000B182C"/>
    <w:rsid w:val="000B31EA"/>
    <w:rsid w:val="000B6175"/>
    <w:rsid w:val="000B7A37"/>
    <w:rsid w:val="000C451E"/>
    <w:rsid w:val="000C6876"/>
    <w:rsid w:val="000C6CD4"/>
    <w:rsid w:val="000D2BB6"/>
    <w:rsid w:val="000D3E34"/>
    <w:rsid w:val="000D7B41"/>
    <w:rsid w:val="000E1D8A"/>
    <w:rsid w:val="000E3A41"/>
    <w:rsid w:val="000F0534"/>
    <w:rsid w:val="000F0ACE"/>
    <w:rsid w:val="000F16CB"/>
    <w:rsid w:val="000F40EF"/>
    <w:rsid w:val="000F45F7"/>
    <w:rsid w:val="000F4CCF"/>
    <w:rsid w:val="000F6A8B"/>
    <w:rsid w:val="00106518"/>
    <w:rsid w:val="00107498"/>
    <w:rsid w:val="001128B8"/>
    <w:rsid w:val="0011323A"/>
    <w:rsid w:val="00115C86"/>
    <w:rsid w:val="00117A3C"/>
    <w:rsid w:val="001234F5"/>
    <w:rsid w:val="001235DD"/>
    <w:rsid w:val="00124449"/>
    <w:rsid w:val="0012557A"/>
    <w:rsid w:val="00136266"/>
    <w:rsid w:val="001473F2"/>
    <w:rsid w:val="00147DC0"/>
    <w:rsid w:val="00155E86"/>
    <w:rsid w:val="00156345"/>
    <w:rsid w:val="0015792E"/>
    <w:rsid w:val="0017462D"/>
    <w:rsid w:val="00176F5B"/>
    <w:rsid w:val="00181095"/>
    <w:rsid w:val="0018663F"/>
    <w:rsid w:val="001872E0"/>
    <w:rsid w:val="00187D95"/>
    <w:rsid w:val="001908DA"/>
    <w:rsid w:val="00195A1B"/>
    <w:rsid w:val="001B4C70"/>
    <w:rsid w:val="001B64F7"/>
    <w:rsid w:val="001B6B07"/>
    <w:rsid w:val="001B7B66"/>
    <w:rsid w:val="001C079B"/>
    <w:rsid w:val="001C5330"/>
    <w:rsid w:val="001C6B53"/>
    <w:rsid w:val="001D13F9"/>
    <w:rsid w:val="001D2BF6"/>
    <w:rsid w:val="001D63DA"/>
    <w:rsid w:val="001D7415"/>
    <w:rsid w:val="001D7D8A"/>
    <w:rsid w:val="001E3160"/>
    <w:rsid w:val="001E3ED6"/>
    <w:rsid w:val="001E579B"/>
    <w:rsid w:val="001E6A06"/>
    <w:rsid w:val="001F10A8"/>
    <w:rsid w:val="00200463"/>
    <w:rsid w:val="00203822"/>
    <w:rsid w:val="00205622"/>
    <w:rsid w:val="0020626F"/>
    <w:rsid w:val="00206944"/>
    <w:rsid w:val="002078F7"/>
    <w:rsid w:val="00214405"/>
    <w:rsid w:val="002234C0"/>
    <w:rsid w:val="00230758"/>
    <w:rsid w:val="0023129D"/>
    <w:rsid w:val="00235B65"/>
    <w:rsid w:val="00235E54"/>
    <w:rsid w:val="00236339"/>
    <w:rsid w:val="00241179"/>
    <w:rsid w:val="00242292"/>
    <w:rsid w:val="002434D3"/>
    <w:rsid w:val="00243640"/>
    <w:rsid w:val="00247B6B"/>
    <w:rsid w:val="00250CA6"/>
    <w:rsid w:val="00257CB8"/>
    <w:rsid w:val="002669E6"/>
    <w:rsid w:val="00266B45"/>
    <w:rsid w:val="002720A6"/>
    <w:rsid w:val="00274BF3"/>
    <w:rsid w:val="00281DF3"/>
    <w:rsid w:val="00281F35"/>
    <w:rsid w:val="00282447"/>
    <w:rsid w:val="00292250"/>
    <w:rsid w:val="002950DA"/>
    <w:rsid w:val="002957FD"/>
    <w:rsid w:val="002A1549"/>
    <w:rsid w:val="002A5E37"/>
    <w:rsid w:val="002B4FFD"/>
    <w:rsid w:val="002C57BB"/>
    <w:rsid w:val="002C6C24"/>
    <w:rsid w:val="002D1FCD"/>
    <w:rsid w:val="002D66AD"/>
    <w:rsid w:val="002D77BA"/>
    <w:rsid w:val="002E0FEA"/>
    <w:rsid w:val="00306AB1"/>
    <w:rsid w:val="00311FF6"/>
    <w:rsid w:val="00315A6D"/>
    <w:rsid w:val="00320ADD"/>
    <w:rsid w:val="00321D47"/>
    <w:rsid w:val="003249C4"/>
    <w:rsid w:val="00330592"/>
    <w:rsid w:val="00330894"/>
    <w:rsid w:val="00330F26"/>
    <w:rsid w:val="00335951"/>
    <w:rsid w:val="00340539"/>
    <w:rsid w:val="00341BFD"/>
    <w:rsid w:val="00344051"/>
    <w:rsid w:val="003457F2"/>
    <w:rsid w:val="00353898"/>
    <w:rsid w:val="0035418B"/>
    <w:rsid w:val="0035443D"/>
    <w:rsid w:val="0035471A"/>
    <w:rsid w:val="00355A54"/>
    <w:rsid w:val="00356787"/>
    <w:rsid w:val="00361052"/>
    <w:rsid w:val="003676B4"/>
    <w:rsid w:val="003720A8"/>
    <w:rsid w:val="003722C3"/>
    <w:rsid w:val="00375071"/>
    <w:rsid w:val="003752B6"/>
    <w:rsid w:val="00380B74"/>
    <w:rsid w:val="00385155"/>
    <w:rsid w:val="00386081"/>
    <w:rsid w:val="003919BD"/>
    <w:rsid w:val="003931D7"/>
    <w:rsid w:val="00393ADD"/>
    <w:rsid w:val="003958E2"/>
    <w:rsid w:val="003974AC"/>
    <w:rsid w:val="003B428C"/>
    <w:rsid w:val="003C0A92"/>
    <w:rsid w:val="003C3E3A"/>
    <w:rsid w:val="003C732E"/>
    <w:rsid w:val="003D1F35"/>
    <w:rsid w:val="003D1FDA"/>
    <w:rsid w:val="003D5BE2"/>
    <w:rsid w:val="003E03AC"/>
    <w:rsid w:val="003E15CC"/>
    <w:rsid w:val="0040177A"/>
    <w:rsid w:val="00413F41"/>
    <w:rsid w:val="00417294"/>
    <w:rsid w:val="00422798"/>
    <w:rsid w:val="004261EE"/>
    <w:rsid w:val="00433D73"/>
    <w:rsid w:val="0044224C"/>
    <w:rsid w:val="004441EC"/>
    <w:rsid w:val="00453125"/>
    <w:rsid w:val="00457450"/>
    <w:rsid w:val="0046207A"/>
    <w:rsid w:val="00467C62"/>
    <w:rsid w:val="004705E1"/>
    <w:rsid w:val="004768D4"/>
    <w:rsid w:val="004868FE"/>
    <w:rsid w:val="004960A5"/>
    <w:rsid w:val="004A01BE"/>
    <w:rsid w:val="004A1E53"/>
    <w:rsid w:val="004A391B"/>
    <w:rsid w:val="004A3CD2"/>
    <w:rsid w:val="004B730E"/>
    <w:rsid w:val="004C3CB9"/>
    <w:rsid w:val="004D1F1A"/>
    <w:rsid w:val="004D2F95"/>
    <w:rsid w:val="004E5A6C"/>
    <w:rsid w:val="004E788F"/>
    <w:rsid w:val="004F3B24"/>
    <w:rsid w:val="004F626E"/>
    <w:rsid w:val="00504E52"/>
    <w:rsid w:val="00505CAE"/>
    <w:rsid w:val="00514E3B"/>
    <w:rsid w:val="00515E00"/>
    <w:rsid w:val="0051609E"/>
    <w:rsid w:val="0052066F"/>
    <w:rsid w:val="0052102C"/>
    <w:rsid w:val="00524A79"/>
    <w:rsid w:val="00532A4B"/>
    <w:rsid w:val="00536E96"/>
    <w:rsid w:val="00537D6A"/>
    <w:rsid w:val="00541C33"/>
    <w:rsid w:val="00542E86"/>
    <w:rsid w:val="00544015"/>
    <w:rsid w:val="00547397"/>
    <w:rsid w:val="0055312A"/>
    <w:rsid w:val="0055493D"/>
    <w:rsid w:val="00555903"/>
    <w:rsid w:val="0056598D"/>
    <w:rsid w:val="00572863"/>
    <w:rsid w:val="00573124"/>
    <w:rsid w:val="00576307"/>
    <w:rsid w:val="005871DA"/>
    <w:rsid w:val="00592654"/>
    <w:rsid w:val="005A5B99"/>
    <w:rsid w:val="005A78F6"/>
    <w:rsid w:val="005B1334"/>
    <w:rsid w:val="005B1FD8"/>
    <w:rsid w:val="005B30BC"/>
    <w:rsid w:val="005B49C3"/>
    <w:rsid w:val="005C1764"/>
    <w:rsid w:val="005C4FB7"/>
    <w:rsid w:val="005C513E"/>
    <w:rsid w:val="005C5913"/>
    <w:rsid w:val="005C7FBA"/>
    <w:rsid w:val="005D0A3C"/>
    <w:rsid w:val="005D3E1D"/>
    <w:rsid w:val="005D5FC5"/>
    <w:rsid w:val="005D68D7"/>
    <w:rsid w:val="005E312B"/>
    <w:rsid w:val="005E4088"/>
    <w:rsid w:val="005E4923"/>
    <w:rsid w:val="005E7EC7"/>
    <w:rsid w:val="005F0475"/>
    <w:rsid w:val="005F1173"/>
    <w:rsid w:val="00600208"/>
    <w:rsid w:val="00602EED"/>
    <w:rsid w:val="00612794"/>
    <w:rsid w:val="0061487C"/>
    <w:rsid w:val="006155C8"/>
    <w:rsid w:val="00641DC2"/>
    <w:rsid w:val="00650FA5"/>
    <w:rsid w:val="0065245C"/>
    <w:rsid w:val="0065744F"/>
    <w:rsid w:val="00657F87"/>
    <w:rsid w:val="0066366A"/>
    <w:rsid w:val="00676947"/>
    <w:rsid w:val="00686541"/>
    <w:rsid w:val="006879A8"/>
    <w:rsid w:val="006A48CB"/>
    <w:rsid w:val="006A6EF2"/>
    <w:rsid w:val="006B546B"/>
    <w:rsid w:val="006C38BA"/>
    <w:rsid w:val="006C7EF2"/>
    <w:rsid w:val="006D409E"/>
    <w:rsid w:val="006D5892"/>
    <w:rsid w:val="006E0AE3"/>
    <w:rsid w:val="006E0FFC"/>
    <w:rsid w:val="006E3064"/>
    <w:rsid w:val="006E3DAD"/>
    <w:rsid w:val="006E406B"/>
    <w:rsid w:val="006E4623"/>
    <w:rsid w:val="006F0E75"/>
    <w:rsid w:val="007002F0"/>
    <w:rsid w:val="00701D17"/>
    <w:rsid w:val="00705415"/>
    <w:rsid w:val="00713481"/>
    <w:rsid w:val="007260E5"/>
    <w:rsid w:val="0072754B"/>
    <w:rsid w:val="007366D0"/>
    <w:rsid w:val="00746A35"/>
    <w:rsid w:val="00747B96"/>
    <w:rsid w:val="0075224D"/>
    <w:rsid w:val="00753E2F"/>
    <w:rsid w:val="007543D3"/>
    <w:rsid w:val="007623CF"/>
    <w:rsid w:val="00776EAA"/>
    <w:rsid w:val="00780EAB"/>
    <w:rsid w:val="00786BC9"/>
    <w:rsid w:val="0079045C"/>
    <w:rsid w:val="00793AFA"/>
    <w:rsid w:val="00795366"/>
    <w:rsid w:val="007966CB"/>
    <w:rsid w:val="007A1175"/>
    <w:rsid w:val="007A51A6"/>
    <w:rsid w:val="007B2107"/>
    <w:rsid w:val="007B2140"/>
    <w:rsid w:val="007B3CDA"/>
    <w:rsid w:val="007C5052"/>
    <w:rsid w:val="007C56D0"/>
    <w:rsid w:val="007D4FE5"/>
    <w:rsid w:val="007F103F"/>
    <w:rsid w:val="007F2430"/>
    <w:rsid w:val="007F2683"/>
    <w:rsid w:val="007F3C76"/>
    <w:rsid w:val="007F4E3F"/>
    <w:rsid w:val="00800086"/>
    <w:rsid w:val="0080090B"/>
    <w:rsid w:val="0080629B"/>
    <w:rsid w:val="008145A7"/>
    <w:rsid w:val="0081498D"/>
    <w:rsid w:val="00816B4B"/>
    <w:rsid w:val="00820308"/>
    <w:rsid w:val="00823D66"/>
    <w:rsid w:val="00824AFB"/>
    <w:rsid w:val="00825597"/>
    <w:rsid w:val="00826EA0"/>
    <w:rsid w:val="00827F4C"/>
    <w:rsid w:val="00836B18"/>
    <w:rsid w:val="00836C6B"/>
    <w:rsid w:val="00842516"/>
    <w:rsid w:val="008441E6"/>
    <w:rsid w:val="00844C71"/>
    <w:rsid w:val="0084579E"/>
    <w:rsid w:val="00846C8E"/>
    <w:rsid w:val="00853708"/>
    <w:rsid w:val="00880BB0"/>
    <w:rsid w:val="00881333"/>
    <w:rsid w:val="00882E4C"/>
    <w:rsid w:val="008A0582"/>
    <w:rsid w:val="008A621E"/>
    <w:rsid w:val="008A7D17"/>
    <w:rsid w:val="008C198E"/>
    <w:rsid w:val="008C4BA6"/>
    <w:rsid w:val="008C6843"/>
    <w:rsid w:val="008D0514"/>
    <w:rsid w:val="008D6481"/>
    <w:rsid w:val="008E0096"/>
    <w:rsid w:val="008E4537"/>
    <w:rsid w:val="008F04A8"/>
    <w:rsid w:val="008F1077"/>
    <w:rsid w:val="00901A7A"/>
    <w:rsid w:val="00903D6B"/>
    <w:rsid w:val="0091323C"/>
    <w:rsid w:val="009136ED"/>
    <w:rsid w:val="009169DD"/>
    <w:rsid w:val="009172BD"/>
    <w:rsid w:val="009243EE"/>
    <w:rsid w:val="00934D03"/>
    <w:rsid w:val="009502FD"/>
    <w:rsid w:val="009568A4"/>
    <w:rsid w:val="009613BC"/>
    <w:rsid w:val="00972BAD"/>
    <w:rsid w:val="00974F41"/>
    <w:rsid w:val="00976CE2"/>
    <w:rsid w:val="0097781C"/>
    <w:rsid w:val="00977FD8"/>
    <w:rsid w:val="009800CB"/>
    <w:rsid w:val="00981766"/>
    <w:rsid w:val="009841D5"/>
    <w:rsid w:val="009847D4"/>
    <w:rsid w:val="0098557D"/>
    <w:rsid w:val="00986662"/>
    <w:rsid w:val="009A125D"/>
    <w:rsid w:val="009A3FC9"/>
    <w:rsid w:val="009B0FE1"/>
    <w:rsid w:val="009B17A3"/>
    <w:rsid w:val="009B2DEA"/>
    <w:rsid w:val="009B5E72"/>
    <w:rsid w:val="009C0DC5"/>
    <w:rsid w:val="009C3F89"/>
    <w:rsid w:val="009C7DD7"/>
    <w:rsid w:val="009D6027"/>
    <w:rsid w:val="009E293D"/>
    <w:rsid w:val="009E51C4"/>
    <w:rsid w:val="009F1614"/>
    <w:rsid w:val="009F2892"/>
    <w:rsid w:val="009F4BC8"/>
    <w:rsid w:val="009F707B"/>
    <w:rsid w:val="00A032DC"/>
    <w:rsid w:val="00A061E1"/>
    <w:rsid w:val="00A0726D"/>
    <w:rsid w:val="00A168A8"/>
    <w:rsid w:val="00A172EA"/>
    <w:rsid w:val="00A21C0A"/>
    <w:rsid w:val="00A341C4"/>
    <w:rsid w:val="00A40113"/>
    <w:rsid w:val="00A41FDA"/>
    <w:rsid w:val="00A42DEC"/>
    <w:rsid w:val="00A43E10"/>
    <w:rsid w:val="00A4503E"/>
    <w:rsid w:val="00A465DD"/>
    <w:rsid w:val="00A479D4"/>
    <w:rsid w:val="00A552DF"/>
    <w:rsid w:val="00A60415"/>
    <w:rsid w:val="00A60F34"/>
    <w:rsid w:val="00A80000"/>
    <w:rsid w:val="00A82049"/>
    <w:rsid w:val="00A82FC6"/>
    <w:rsid w:val="00A90940"/>
    <w:rsid w:val="00A97F3F"/>
    <w:rsid w:val="00AB0329"/>
    <w:rsid w:val="00AB2EEB"/>
    <w:rsid w:val="00AB6859"/>
    <w:rsid w:val="00AC14F9"/>
    <w:rsid w:val="00AC21D0"/>
    <w:rsid w:val="00AC2209"/>
    <w:rsid w:val="00AD0041"/>
    <w:rsid w:val="00AD19B9"/>
    <w:rsid w:val="00AE214A"/>
    <w:rsid w:val="00AE2F80"/>
    <w:rsid w:val="00AE593F"/>
    <w:rsid w:val="00AE64F5"/>
    <w:rsid w:val="00AF01B4"/>
    <w:rsid w:val="00AF6F78"/>
    <w:rsid w:val="00B10025"/>
    <w:rsid w:val="00B11CB9"/>
    <w:rsid w:val="00B15363"/>
    <w:rsid w:val="00B20C8C"/>
    <w:rsid w:val="00B22F21"/>
    <w:rsid w:val="00B23C4C"/>
    <w:rsid w:val="00B33E6A"/>
    <w:rsid w:val="00B37957"/>
    <w:rsid w:val="00B42702"/>
    <w:rsid w:val="00B51134"/>
    <w:rsid w:val="00B54AEF"/>
    <w:rsid w:val="00B552BB"/>
    <w:rsid w:val="00B56FBB"/>
    <w:rsid w:val="00B61F72"/>
    <w:rsid w:val="00B65233"/>
    <w:rsid w:val="00B70AD9"/>
    <w:rsid w:val="00B72496"/>
    <w:rsid w:val="00B72AA6"/>
    <w:rsid w:val="00B80312"/>
    <w:rsid w:val="00B81E6A"/>
    <w:rsid w:val="00B87C33"/>
    <w:rsid w:val="00B91671"/>
    <w:rsid w:val="00B97F63"/>
    <w:rsid w:val="00B97FBC"/>
    <w:rsid w:val="00BA1A8C"/>
    <w:rsid w:val="00BB0AB1"/>
    <w:rsid w:val="00BB0C41"/>
    <w:rsid w:val="00BB3A52"/>
    <w:rsid w:val="00BB4F39"/>
    <w:rsid w:val="00BC413B"/>
    <w:rsid w:val="00BC4376"/>
    <w:rsid w:val="00BC5E14"/>
    <w:rsid w:val="00BC6E14"/>
    <w:rsid w:val="00BD4E8E"/>
    <w:rsid w:val="00BE0E8F"/>
    <w:rsid w:val="00BE2B13"/>
    <w:rsid w:val="00BE50FB"/>
    <w:rsid w:val="00BE6043"/>
    <w:rsid w:val="00BF6AAB"/>
    <w:rsid w:val="00C0598C"/>
    <w:rsid w:val="00C11F05"/>
    <w:rsid w:val="00C129BC"/>
    <w:rsid w:val="00C14945"/>
    <w:rsid w:val="00C20AA2"/>
    <w:rsid w:val="00C3061B"/>
    <w:rsid w:val="00C40919"/>
    <w:rsid w:val="00C411DB"/>
    <w:rsid w:val="00C46233"/>
    <w:rsid w:val="00C62349"/>
    <w:rsid w:val="00C63DBF"/>
    <w:rsid w:val="00C65EA6"/>
    <w:rsid w:val="00C725A9"/>
    <w:rsid w:val="00C76AB2"/>
    <w:rsid w:val="00C827B5"/>
    <w:rsid w:val="00C84F1C"/>
    <w:rsid w:val="00C8516E"/>
    <w:rsid w:val="00C873D7"/>
    <w:rsid w:val="00C9216C"/>
    <w:rsid w:val="00C92B89"/>
    <w:rsid w:val="00C97721"/>
    <w:rsid w:val="00CA29D1"/>
    <w:rsid w:val="00CA38F4"/>
    <w:rsid w:val="00CA4AF0"/>
    <w:rsid w:val="00CB2252"/>
    <w:rsid w:val="00CB3810"/>
    <w:rsid w:val="00CB701E"/>
    <w:rsid w:val="00CB75B6"/>
    <w:rsid w:val="00CC1A3C"/>
    <w:rsid w:val="00CD046C"/>
    <w:rsid w:val="00CD0596"/>
    <w:rsid w:val="00CD2AFB"/>
    <w:rsid w:val="00CD3FE5"/>
    <w:rsid w:val="00CD51D4"/>
    <w:rsid w:val="00CE094A"/>
    <w:rsid w:val="00CE7349"/>
    <w:rsid w:val="00CF1899"/>
    <w:rsid w:val="00CF3123"/>
    <w:rsid w:val="00D03825"/>
    <w:rsid w:val="00D070F3"/>
    <w:rsid w:val="00D12DF6"/>
    <w:rsid w:val="00D13280"/>
    <w:rsid w:val="00D14C49"/>
    <w:rsid w:val="00D17B87"/>
    <w:rsid w:val="00D236A5"/>
    <w:rsid w:val="00D23FB9"/>
    <w:rsid w:val="00D24339"/>
    <w:rsid w:val="00D2443A"/>
    <w:rsid w:val="00D34F3D"/>
    <w:rsid w:val="00D40C3A"/>
    <w:rsid w:val="00D46417"/>
    <w:rsid w:val="00D47698"/>
    <w:rsid w:val="00D508FC"/>
    <w:rsid w:val="00D520D5"/>
    <w:rsid w:val="00D5771B"/>
    <w:rsid w:val="00D6029B"/>
    <w:rsid w:val="00D60C27"/>
    <w:rsid w:val="00D63F39"/>
    <w:rsid w:val="00D70E6D"/>
    <w:rsid w:val="00D8379D"/>
    <w:rsid w:val="00D85CCE"/>
    <w:rsid w:val="00D915E9"/>
    <w:rsid w:val="00D94730"/>
    <w:rsid w:val="00D9482C"/>
    <w:rsid w:val="00D9589A"/>
    <w:rsid w:val="00DA1CF7"/>
    <w:rsid w:val="00DA1D36"/>
    <w:rsid w:val="00DA5604"/>
    <w:rsid w:val="00DA586D"/>
    <w:rsid w:val="00DB0720"/>
    <w:rsid w:val="00DC50DC"/>
    <w:rsid w:val="00DE5EC2"/>
    <w:rsid w:val="00DE7B93"/>
    <w:rsid w:val="00DF0B54"/>
    <w:rsid w:val="00DF21FE"/>
    <w:rsid w:val="00DF7671"/>
    <w:rsid w:val="00E00655"/>
    <w:rsid w:val="00E05EC2"/>
    <w:rsid w:val="00E16698"/>
    <w:rsid w:val="00E239E7"/>
    <w:rsid w:val="00E2449C"/>
    <w:rsid w:val="00E3038D"/>
    <w:rsid w:val="00E32FB3"/>
    <w:rsid w:val="00E339DC"/>
    <w:rsid w:val="00E44026"/>
    <w:rsid w:val="00E519F7"/>
    <w:rsid w:val="00E527AC"/>
    <w:rsid w:val="00E54E6D"/>
    <w:rsid w:val="00E60C20"/>
    <w:rsid w:val="00E6375E"/>
    <w:rsid w:val="00E67023"/>
    <w:rsid w:val="00E81479"/>
    <w:rsid w:val="00E8411A"/>
    <w:rsid w:val="00E8486B"/>
    <w:rsid w:val="00E852CA"/>
    <w:rsid w:val="00E90893"/>
    <w:rsid w:val="00EA01E6"/>
    <w:rsid w:val="00EA0F26"/>
    <w:rsid w:val="00EA1146"/>
    <w:rsid w:val="00EA243E"/>
    <w:rsid w:val="00EA42B0"/>
    <w:rsid w:val="00EA52FE"/>
    <w:rsid w:val="00EB419B"/>
    <w:rsid w:val="00EB5179"/>
    <w:rsid w:val="00EB542C"/>
    <w:rsid w:val="00EB64CE"/>
    <w:rsid w:val="00EC13D6"/>
    <w:rsid w:val="00EC3A68"/>
    <w:rsid w:val="00ED5840"/>
    <w:rsid w:val="00EE0ADE"/>
    <w:rsid w:val="00EE40D1"/>
    <w:rsid w:val="00EE4152"/>
    <w:rsid w:val="00EE6874"/>
    <w:rsid w:val="00EE7140"/>
    <w:rsid w:val="00EF1AC9"/>
    <w:rsid w:val="00EF268A"/>
    <w:rsid w:val="00EF3890"/>
    <w:rsid w:val="00EF4D6A"/>
    <w:rsid w:val="00EF7C55"/>
    <w:rsid w:val="00F02A3B"/>
    <w:rsid w:val="00F0319A"/>
    <w:rsid w:val="00F06D67"/>
    <w:rsid w:val="00F1171E"/>
    <w:rsid w:val="00F1529F"/>
    <w:rsid w:val="00F172C4"/>
    <w:rsid w:val="00F20090"/>
    <w:rsid w:val="00F235C3"/>
    <w:rsid w:val="00F34541"/>
    <w:rsid w:val="00F36298"/>
    <w:rsid w:val="00F3694A"/>
    <w:rsid w:val="00F434C6"/>
    <w:rsid w:val="00F43913"/>
    <w:rsid w:val="00F442D2"/>
    <w:rsid w:val="00F5241A"/>
    <w:rsid w:val="00F60852"/>
    <w:rsid w:val="00F63359"/>
    <w:rsid w:val="00F95A67"/>
    <w:rsid w:val="00FA584C"/>
    <w:rsid w:val="00FB5C3D"/>
    <w:rsid w:val="00FC1D07"/>
    <w:rsid w:val="00FC55BC"/>
    <w:rsid w:val="00FD08B7"/>
    <w:rsid w:val="00FD139E"/>
    <w:rsid w:val="00FD4610"/>
    <w:rsid w:val="00FD67C8"/>
    <w:rsid w:val="00FD7A36"/>
    <w:rsid w:val="00FE0388"/>
    <w:rsid w:val="00FE220D"/>
    <w:rsid w:val="00FE7FA4"/>
    <w:rsid w:val="00FE7FB7"/>
    <w:rsid w:val="00FF2A49"/>
    <w:rsid w:val="00FF31D1"/>
    <w:rsid w:val="00FF3B30"/>
    <w:rsid w:val="01A377DE"/>
    <w:rsid w:val="0402792C"/>
    <w:rsid w:val="0C6E1613"/>
    <w:rsid w:val="10EC43BC"/>
    <w:rsid w:val="22E584E1"/>
    <w:rsid w:val="2B46C307"/>
    <w:rsid w:val="3837B908"/>
    <w:rsid w:val="40B74AE1"/>
    <w:rsid w:val="4AF65417"/>
    <w:rsid w:val="4E93615A"/>
    <w:rsid w:val="4EA9E62C"/>
    <w:rsid w:val="50B11084"/>
    <w:rsid w:val="5D2CD895"/>
    <w:rsid w:val="65BCBFEB"/>
    <w:rsid w:val="7E22E9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4833C1"/>
  <w15:docId w15:val="{E23668C4-B390-4EE4-92E0-B63572E8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8D64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6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11F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11FF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11FF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11FF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311FF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311FF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50E1"/>
    <w:rPr>
      <w:sz w:val="16"/>
      <w:szCs w:val="16"/>
    </w:rPr>
  </w:style>
  <w:style w:type="paragraph" w:styleId="CommentText">
    <w:name w:val="annotation text"/>
    <w:basedOn w:val="Normal"/>
    <w:link w:val="CommentTextChar"/>
    <w:uiPriority w:val="99"/>
    <w:unhideWhenUsed/>
    <w:rsid w:val="000350E1"/>
    <w:pPr>
      <w:spacing w:line="240" w:lineRule="auto"/>
    </w:pPr>
    <w:rPr>
      <w:sz w:val="20"/>
      <w:szCs w:val="20"/>
    </w:rPr>
  </w:style>
  <w:style w:type="character" w:customStyle="1" w:styleId="CommentTextChar">
    <w:name w:val="Comment Text Char"/>
    <w:basedOn w:val="DefaultParagraphFont"/>
    <w:link w:val="CommentText"/>
    <w:uiPriority w:val="99"/>
    <w:rsid w:val="000350E1"/>
    <w:rPr>
      <w:sz w:val="20"/>
      <w:szCs w:val="20"/>
    </w:rPr>
  </w:style>
  <w:style w:type="paragraph" w:styleId="CommentSubject">
    <w:name w:val="annotation subject"/>
    <w:basedOn w:val="CommentText"/>
    <w:next w:val="CommentText"/>
    <w:link w:val="CommentSubjectChar"/>
    <w:uiPriority w:val="99"/>
    <w:semiHidden/>
    <w:unhideWhenUsed/>
    <w:rsid w:val="000350E1"/>
    <w:rPr>
      <w:b/>
      <w:bCs/>
    </w:rPr>
  </w:style>
  <w:style w:type="character" w:customStyle="1" w:styleId="CommentSubjectChar">
    <w:name w:val="Comment Subject Char"/>
    <w:basedOn w:val="CommentTextChar"/>
    <w:link w:val="CommentSubject"/>
    <w:uiPriority w:val="99"/>
    <w:semiHidden/>
    <w:rsid w:val="000350E1"/>
    <w:rPr>
      <w:b/>
      <w:bCs/>
      <w:sz w:val="20"/>
      <w:szCs w:val="20"/>
    </w:rPr>
  </w:style>
  <w:style w:type="paragraph" w:styleId="BalloonText">
    <w:name w:val="Balloon Text"/>
    <w:basedOn w:val="Normal"/>
    <w:link w:val="BalloonTextChar"/>
    <w:uiPriority w:val="99"/>
    <w:semiHidden/>
    <w:unhideWhenUsed/>
    <w:rsid w:val="00035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0E1"/>
    <w:rPr>
      <w:rFonts w:ascii="Segoe UI" w:hAnsi="Segoe UI" w:cs="Segoe UI"/>
      <w:sz w:val="18"/>
      <w:szCs w:val="18"/>
    </w:rPr>
  </w:style>
  <w:style w:type="character" w:customStyle="1" w:styleId="Heading2Char">
    <w:name w:val="Heading 2 Char"/>
    <w:basedOn w:val="DefaultParagraphFont"/>
    <w:link w:val="Heading2"/>
    <w:uiPriority w:val="9"/>
    <w:rsid w:val="00A168A8"/>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1235DD"/>
    <w:pPr>
      <w:widowControl/>
      <w:spacing w:after="0" w:line="240" w:lineRule="auto"/>
    </w:pPr>
  </w:style>
  <w:style w:type="character" w:customStyle="1" w:styleId="Heading1Char">
    <w:name w:val="Heading 1 Char"/>
    <w:basedOn w:val="DefaultParagraphFont"/>
    <w:link w:val="Heading1"/>
    <w:uiPriority w:val="9"/>
    <w:rsid w:val="008D6481"/>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8D64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B4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7B41"/>
    <w:rPr>
      <w:rFonts w:eastAsiaTheme="minorEastAsia"/>
      <w:color w:val="5A5A5A" w:themeColor="text1" w:themeTint="A5"/>
      <w:spacing w:val="15"/>
    </w:rPr>
  </w:style>
  <w:style w:type="paragraph" w:styleId="NoSpacing">
    <w:name w:val="No Spacing"/>
    <w:uiPriority w:val="1"/>
    <w:qFormat/>
    <w:rsid w:val="00341BFD"/>
    <w:pPr>
      <w:spacing w:after="0" w:line="240" w:lineRule="auto"/>
    </w:pPr>
  </w:style>
  <w:style w:type="paragraph" w:styleId="Header">
    <w:name w:val="header"/>
    <w:basedOn w:val="Normal"/>
    <w:link w:val="HeaderChar"/>
    <w:uiPriority w:val="99"/>
    <w:unhideWhenUsed/>
    <w:rsid w:val="00676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947"/>
  </w:style>
  <w:style w:type="paragraph" w:styleId="Footer">
    <w:name w:val="footer"/>
    <w:basedOn w:val="Normal"/>
    <w:link w:val="FooterChar"/>
    <w:uiPriority w:val="99"/>
    <w:unhideWhenUsed/>
    <w:rsid w:val="00676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947"/>
  </w:style>
  <w:style w:type="paragraph" w:styleId="FootnoteText">
    <w:name w:val="footnote text"/>
    <w:basedOn w:val="Normal"/>
    <w:link w:val="FootnoteTextChar"/>
    <w:uiPriority w:val="99"/>
    <w:semiHidden/>
    <w:unhideWhenUsed/>
    <w:rsid w:val="00E239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39E7"/>
    <w:rPr>
      <w:sz w:val="20"/>
      <w:szCs w:val="20"/>
    </w:rPr>
  </w:style>
  <w:style w:type="character" w:styleId="FootnoteReference">
    <w:name w:val="footnote reference"/>
    <w:basedOn w:val="DefaultParagraphFont"/>
    <w:uiPriority w:val="99"/>
    <w:semiHidden/>
    <w:unhideWhenUsed/>
    <w:rsid w:val="00E239E7"/>
    <w:rPr>
      <w:vertAlign w:val="superscript"/>
    </w:rPr>
  </w:style>
  <w:style w:type="character" w:styleId="Hyperlink">
    <w:name w:val="Hyperlink"/>
    <w:basedOn w:val="DefaultParagraphFont"/>
    <w:uiPriority w:val="99"/>
    <w:unhideWhenUsed/>
    <w:rsid w:val="004D1F1A"/>
    <w:rPr>
      <w:color w:val="0000FF" w:themeColor="hyperlink"/>
      <w:u w:val="single"/>
    </w:rPr>
  </w:style>
  <w:style w:type="paragraph" w:styleId="ListParagraph">
    <w:name w:val="List Paragraph"/>
    <w:basedOn w:val="Normal"/>
    <w:uiPriority w:val="34"/>
    <w:qFormat/>
    <w:rsid w:val="0052102C"/>
    <w:pPr>
      <w:ind w:left="720"/>
      <w:contextualSpacing/>
    </w:pPr>
  </w:style>
  <w:style w:type="character" w:styleId="FollowedHyperlink">
    <w:name w:val="FollowedHyperlink"/>
    <w:basedOn w:val="DefaultParagraphFont"/>
    <w:uiPriority w:val="99"/>
    <w:semiHidden/>
    <w:unhideWhenUsed/>
    <w:rsid w:val="00EB64CE"/>
    <w:rPr>
      <w:color w:val="800080" w:themeColor="followedHyperlink"/>
      <w:u w:val="single"/>
    </w:rPr>
  </w:style>
  <w:style w:type="character" w:customStyle="1" w:styleId="Heading3Char">
    <w:name w:val="Heading 3 Char"/>
    <w:basedOn w:val="DefaultParagraphFont"/>
    <w:link w:val="Heading3"/>
    <w:uiPriority w:val="9"/>
    <w:rsid w:val="00311FF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11FF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311FF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311FF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311FF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311FF6"/>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EA0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rsid w:val="003C0A92"/>
    <w:rPr>
      <w:smallCaps/>
      <w:color w:val="5A5A5A" w:themeColor="text1" w:themeTint="A5"/>
    </w:rPr>
  </w:style>
  <w:style w:type="paragraph" w:customStyle="1" w:styleId="Default">
    <w:name w:val="Default"/>
    <w:rsid w:val="00F63359"/>
    <w:pPr>
      <w:widowControl/>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s-rtestyle-cmspt1">
    <w:name w:val="ms-rtestyle-cmspt1"/>
    <w:basedOn w:val="DefaultParagraphFont"/>
    <w:rsid w:val="005E7EC7"/>
    <w:rPr>
      <w:rFonts w:ascii="Segoe UI" w:hAnsi="Segoe UI" w:cs="Segoe UI" w:hint="default"/>
      <w:sz w:val="24"/>
      <w:szCs w:val="24"/>
    </w:rPr>
  </w:style>
  <w:style w:type="paragraph" w:customStyle="1" w:styleId="section">
    <w:name w:val="section"/>
    <w:basedOn w:val="Normal"/>
    <w:rsid w:val="00FE0388"/>
    <w:pPr>
      <w:widowControl/>
      <w:spacing w:before="24" w:after="24" w:line="240" w:lineRule="auto"/>
      <w:ind w:firstLine="240"/>
    </w:pPr>
    <w:rPr>
      <w:rFonts w:ascii="Times New Roman" w:eastAsia="Times New Roman" w:hAnsi="Times New Roman" w:cs="Times New Roman"/>
      <w:sz w:val="24"/>
      <w:szCs w:val="24"/>
    </w:rPr>
  </w:style>
  <w:style w:type="paragraph" w:customStyle="1" w:styleId="subsec">
    <w:name w:val="subsec"/>
    <w:basedOn w:val="Normal"/>
    <w:rsid w:val="00FE0388"/>
    <w:pPr>
      <w:widowControl/>
      <w:spacing w:before="24" w:after="24" w:line="240" w:lineRule="auto"/>
      <w:ind w:firstLine="240"/>
    </w:pPr>
    <w:rPr>
      <w:rFonts w:ascii="Times New Roman" w:eastAsia="Times New Roman" w:hAnsi="Times New Roman" w:cs="Times New Roman"/>
      <w:sz w:val="24"/>
      <w:szCs w:val="24"/>
    </w:rPr>
  </w:style>
  <w:style w:type="paragraph" w:customStyle="1" w:styleId="paragraph">
    <w:name w:val="paragraph"/>
    <w:basedOn w:val="Normal"/>
    <w:rsid w:val="00FE0388"/>
    <w:pPr>
      <w:widowControl/>
      <w:spacing w:before="24" w:after="24" w:line="240" w:lineRule="auto"/>
      <w:ind w:left="480" w:firstLine="240"/>
    </w:pPr>
    <w:rPr>
      <w:rFonts w:ascii="Times New Roman" w:eastAsia="Times New Roman" w:hAnsi="Times New Roman" w:cs="Times New Roman"/>
      <w:sz w:val="24"/>
      <w:szCs w:val="24"/>
    </w:rPr>
  </w:style>
  <w:style w:type="character" w:customStyle="1" w:styleId="sc1">
    <w:name w:val="sc1"/>
    <w:basedOn w:val="DefaultParagraphFont"/>
    <w:rsid w:val="00FE0388"/>
    <w:rPr>
      <w:smallCaps/>
    </w:rPr>
  </w:style>
  <w:style w:type="character" w:styleId="Strong">
    <w:name w:val="Strong"/>
    <w:basedOn w:val="DefaultParagraphFont"/>
    <w:uiPriority w:val="22"/>
    <w:qFormat/>
    <w:rsid w:val="00BE2B13"/>
    <w:rPr>
      <w:b/>
      <w:bCs/>
    </w:rPr>
  </w:style>
  <w:style w:type="character" w:styleId="UnresolvedMention">
    <w:name w:val="Unresolved Mention"/>
    <w:basedOn w:val="DefaultParagraphFont"/>
    <w:uiPriority w:val="99"/>
    <w:semiHidden/>
    <w:unhideWhenUsed/>
    <w:rsid w:val="00214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Regulations-and-Guidance/Guidance/Manuals/Internet-Only-Manuals-IOMs-Items/CMS019033.html" TargetMode="External" /><Relationship Id="rId11" Type="http://schemas.openxmlformats.org/officeDocument/2006/relationships/hyperlink" Target="http://www.cms.gov/esMD" TargetMode="External" /><Relationship Id="rId12" Type="http://schemas.openxmlformats.org/officeDocument/2006/relationships/hyperlink" Target="https://www.ecfr.gov/current/title-42/chapter-IV/subchapter-B/part-405/subpart-I/section-405.903" TargetMode="External" /><Relationship Id="rId13" Type="http://schemas.openxmlformats.org/officeDocument/2006/relationships/hyperlink" Target="file:///C:/Users/O22I/AppData/Local/Temp/1/OneNote/15.0/NT/8/More%20detailed%20information%20about%20USPS%20rates%20can%20be%20found%20at%20https:/pe.usps.com/cpim/ftp/manuals/dmm300/Notice123.pdf" TargetMode="External" /><Relationship Id="rId14" Type="http://schemas.openxmlformats.org/officeDocument/2006/relationships/hyperlink" Target="https://pe.usps.com/text/dmm300/Notice123.htm" TargetMode="External" /><Relationship Id="rId15" Type="http://schemas.openxmlformats.org/officeDocument/2006/relationships/hyperlink" Target="https://www.cms.gov/esMD"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settings" Target="settings.xml" /><Relationship Id="rId20"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ms.gov/Regulations-and-Guidance/Guidance/Manuals/Downloads/pim83c03.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healthcare/medical-records-and-health-information-technician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1D7A5668A4F84B99CBFE03C1143BF2" ma:contentTypeVersion="18" ma:contentTypeDescription="Create a new document." ma:contentTypeScope="" ma:versionID="fa3844933073fddbae4a7701504550c3">
  <xsd:schema xmlns:xsd="http://www.w3.org/2001/XMLSchema" xmlns:xs="http://www.w3.org/2001/XMLSchema" xmlns:p="http://schemas.microsoft.com/office/2006/metadata/properties" xmlns:ns2="93babb32-f9a2-46fc-ae68-20684595380e" targetNamespace="http://schemas.microsoft.com/office/2006/metadata/properties" ma:root="true" ma:fieldsID="b5132d9c2b2ffeeb62ec392de9ed9dd2" ns2:_="">
    <xsd:import namespace="93babb32-f9a2-46fc-ae68-20684595380e"/>
    <xsd:element name="properties">
      <xsd:complexType>
        <xsd:sequence>
          <xsd:element name="documentManagement">
            <xsd:complexType>
              <xsd:all>
                <xsd:element ref="ns2:TaxCatchAll" minOccurs="0"/>
                <xsd:element ref="ns2:DocStatus" minOccurs="0"/>
                <xsd:element ref="ns2:lf414c47304d4c15a4cdd593deb02f5f" minOccurs="0"/>
                <xsd:element ref="ns2: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bb32-f9a2-46fc-ae68-20684595380e"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5dcdf6a-7e1a-4236-8e9c-bb88717e81ef}" ma:internalName="TaxCatchAll" ma:showField="CatchAllData" ma:web="93babb32-f9a2-46fc-ae68-20684595380e">
      <xsd:complexType>
        <xsd:complexContent>
          <xsd:extension base="dms:MultiChoiceLookup">
            <xsd:sequence>
              <xsd:element name="Value" type="dms:Lookup" maxOccurs="unbounded" minOccurs="0" nillable="true"/>
            </xsd:sequence>
          </xsd:extension>
        </xsd:complexContent>
      </xsd:complexType>
    </xsd:element>
    <xsd:element name="DocStatus" ma:index="10"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14c47304d4c15a4cdd593deb02f5f" ma:index="12" nillable="true" ma:taxonomy="true" ma:internalName="lf414c47304d4c15a4cdd593deb02f5f" ma:taxonomyFieldName="Component" ma:displayName="Component" ma:readOnly="false" ma:default="2;#CPI|532be2c4-f136-4a95-af09-7adbd2e15fbd"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lf4e879360834b32a0ce60c3bef10998" ma:index="13" nillable="true" ma:displayName="CMS GRS Bucket Series_0" ma:hidden="true" ma:internalName="lf4e879360834b32a0ce60c3bef10998"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Status xmlns="93babb32-f9a2-46fc-ae68-20684595380e" xsi:nil="true"/>
    <lf4e879360834b32a0ce60c3bef10998 xmlns="93babb32-f9a2-46fc-ae68-20684595380e" xsi:nil="true"/>
    <TaxCatchAll xmlns="93babb32-f9a2-46fc-ae68-20684595380e"/>
    <lf414c47304d4c15a4cdd593deb02f5f xmlns="93babb32-f9a2-46fc-ae68-20684595380e" xsi:nil="true"/>
  </documentManagement>
</p:properties>
</file>

<file path=customXml/itemProps1.xml><?xml version="1.0" encoding="utf-8"?>
<ds:datastoreItem xmlns:ds="http://schemas.openxmlformats.org/officeDocument/2006/customXml" ds:itemID="{CA4626DF-DECD-4DB8-B67B-81BFF3BFA6F9}">
  <ds:schemaRefs>
    <ds:schemaRef ds:uri="http://schemas.microsoft.com/sharepoint/v3/contenttype/forms"/>
  </ds:schemaRefs>
</ds:datastoreItem>
</file>

<file path=customXml/itemProps2.xml><?xml version="1.0" encoding="utf-8"?>
<ds:datastoreItem xmlns:ds="http://schemas.openxmlformats.org/officeDocument/2006/customXml" ds:itemID="{5F398A74-45A4-4636-8EC0-A75D01602FCC}">
  <ds:schemaRefs>
    <ds:schemaRef ds:uri="http://schemas.openxmlformats.org/officeDocument/2006/bibliography"/>
  </ds:schemaRefs>
</ds:datastoreItem>
</file>

<file path=customXml/itemProps3.xml><?xml version="1.0" encoding="utf-8"?>
<ds:datastoreItem xmlns:ds="http://schemas.openxmlformats.org/officeDocument/2006/customXml" ds:itemID="{A92854B9-C1F3-4F16-BC03-DFC51410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abb32-f9a2-46fc-ae68-206845953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B6BB6-1FBF-468F-9FF9-B36373E79F95}">
  <ds:schemaRefs>
    <ds:schemaRef ds:uri="http://schemas.microsoft.com/office/2006/metadata/properties"/>
    <ds:schemaRef ds:uri="http://schemas.microsoft.com/office/infopath/2007/PartnerControls"/>
    <ds:schemaRef ds:uri="93babb32-f9a2-46fc-ae68-20684595380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3980</Words>
  <Characters>22690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Burd</dc:creator>
  <cp:lastModifiedBy>Wilson, Malcolm (CMS/OSORA)</cp:lastModifiedBy>
  <cp:revision>3</cp:revision>
  <cp:lastPrinted>2018-01-09T21:20:00Z</cp:lastPrinted>
  <dcterms:created xsi:type="dcterms:W3CDTF">2025-03-20T13:59:00Z</dcterms:created>
  <dcterms:modified xsi:type="dcterms:W3CDTF">2025-09-04T16:23:00Z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S GRS Bucket Series">
    <vt:lpwstr/>
  </property>
  <property fmtid="{D5CDD505-2E9C-101B-9397-08002B2CF9AE}" pid="3" name="Component">
    <vt:lpwstr/>
  </property>
  <property fmtid="{D5CDD505-2E9C-101B-9397-08002B2CF9AE}" pid="4" name="ContentTypeId">
    <vt:lpwstr>0x010100701D7A5668A4F84B99CBFE03C1143BF2</vt:lpwstr>
  </property>
  <property fmtid="{D5CDD505-2E9C-101B-9397-08002B2CF9AE}" pid="5" name="Created">
    <vt:filetime>2015-03-12T00:00:00Z</vt:filetime>
  </property>
  <property fmtid="{D5CDD505-2E9C-101B-9397-08002B2CF9AE}" pid="6" name="LastSaved">
    <vt:filetime>2015-06-05T00:00:00Z</vt:filetime>
  </property>
  <property fmtid="{D5CDD505-2E9C-101B-9397-08002B2CF9AE}" pid="7" name="_NewReviewCycle">
    <vt:lpwstr/>
  </property>
</Properties>
</file>