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D6612C" w14:paraId="48DB0716" w14:textId="636675EB">
      <w:pPr>
        <w:tabs>
          <w:tab w:val="left" w:pos="1080"/>
        </w:tabs>
        <w:ind w:left="1080" w:hanging="1080"/>
      </w:pPr>
      <w:r w:rsidRPr="004E0796">
        <w:rPr>
          <w:b/>
          <w:bCs/>
        </w:rPr>
        <w:t>From:</w:t>
      </w:r>
      <w:r w:rsidRPr="004E0796">
        <w:tab/>
      </w:r>
      <w:r w:rsidR="00D6612C">
        <w:t xml:space="preserve">Office of Head Start </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1A672E1A">
      <w:pPr>
        <w:tabs>
          <w:tab w:val="left" w:pos="1080"/>
        </w:tabs>
      </w:pPr>
      <w:r w:rsidRPr="004E0796">
        <w:rPr>
          <w:b/>
          <w:bCs/>
        </w:rPr>
        <w:t>Date:</w:t>
      </w:r>
      <w:r w:rsidRPr="004E0796">
        <w:tab/>
      </w:r>
      <w:r w:rsidR="00D6612C">
        <w:t>September 5, 2025</w:t>
      </w:r>
    </w:p>
    <w:p w:rsidR="0005680D" w:rsidRPr="004E0796" w:rsidP="0005680D" w14:paraId="7B991363" w14:textId="77777777">
      <w:pPr>
        <w:tabs>
          <w:tab w:val="left" w:pos="1080"/>
        </w:tabs>
      </w:pPr>
    </w:p>
    <w:p w:rsidR="00D6612C" w:rsidRPr="00D6612C" w:rsidP="00D6612C" w14:paraId="781450AC" w14:textId="77777777">
      <w:pPr>
        <w:pBdr>
          <w:bottom w:val="single" w:sz="12" w:space="1" w:color="auto"/>
        </w:pBdr>
        <w:tabs>
          <w:tab w:val="left" w:pos="1080"/>
          <w:tab w:val="left" w:pos="1170"/>
        </w:tabs>
        <w:ind w:left="1080" w:hanging="1080"/>
        <w:rPr>
          <w:highlight w:val="yellow"/>
        </w:rPr>
      </w:pPr>
      <w:r w:rsidRPr="004E0796">
        <w:rPr>
          <w:b/>
          <w:bCs/>
        </w:rPr>
        <w:t>Subject:</w:t>
      </w:r>
      <w:r w:rsidRPr="004E0796">
        <w:tab/>
      </w:r>
      <w:r>
        <w:t>NonSubstantive Change Request –</w:t>
      </w:r>
      <w:r w:rsidRPr="00D6612C">
        <w:t xml:space="preserve"> </w:t>
      </w:r>
      <w:r w:rsidRPr="00D6612C">
        <w:rPr>
          <w:highlight w:val="yellow"/>
        </w:rPr>
        <w:t>Head Start Program Grant Application</w:t>
      </w:r>
    </w:p>
    <w:p w:rsidR="0005680D" w:rsidRPr="00D6612C" w:rsidP="00D6612C" w14:paraId="3A89B6CD" w14:textId="5898B09A">
      <w:pPr>
        <w:pBdr>
          <w:bottom w:val="single" w:sz="12" w:space="1" w:color="auto"/>
        </w:pBdr>
        <w:tabs>
          <w:tab w:val="left" w:pos="1080"/>
          <w:tab w:val="left" w:pos="1170"/>
        </w:tabs>
        <w:ind w:left="1080" w:hanging="1080"/>
      </w:pPr>
      <w:r>
        <w:tab/>
      </w:r>
      <w:r w:rsidRPr="00D6612C">
        <w:t>(OMB #0970-0</w:t>
      </w:r>
      <w:r w:rsidRPr="00D6612C">
        <w:t>207</w:t>
      </w:r>
      <w:r w:rsidRPr="00D6612C">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7297E469">
      <w:r>
        <w:t xml:space="preserve">This memo requests approval of nonsubstantive changes to the approved information collection, </w:t>
      </w:r>
      <w:r w:rsidR="0015597B">
        <w:t xml:space="preserve">Head Start Program Grant Application </w:t>
      </w:r>
      <w:r>
        <w:t>(OMB #0970-</w:t>
      </w:r>
      <w:r w:rsidR="0015597B">
        <w:t>0207</w:t>
      </w:r>
      <w:r>
        <w:t xml:space="preserve">). </w:t>
      </w:r>
    </w:p>
    <w:p w:rsidR="0005680D" w:rsidP="00BF696B" w14:paraId="6BF529D8" w14:textId="77777777"/>
    <w:p w:rsidR="0005680D" w:rsidP="00BF696B" w14:paraId="37532181" w14:textId="77777777">
      <w:pPr>
        <w:spacing w:after="120"/>
      </w:pPr>
      <w:r>
        <w:rPr>
          <w:b/>
          <w:i/>
        </w:rPr>
        <w:t>Background</w:t>
      </w:r>
    </w:p>
    <w:p w:rsidR="00D6612C" w:rsidP="00D6612C" w14:paraId="3FE3BD78" w14:textId="77777777">
      <w:pPr>
        <w:widowControl/>
        <w:tabs>
          <w:tab w:val="num" w:pos="360"/>
        </w:tabs>
        <w:rPr>
          <w:color w:val="000000" w:themeColor="text1"/>
        </w:rPr>
      </w:pPr>
      <w:r w:rsidRPr="3DAA0460">
        <w:rPr>
          <w:color w:val="000000" w:themeColor="text1"/>
        </w:rPr>
        <w:t xml:space="preserve">Sections 641, 641A (codified at 45 CFR 1301 to 1305), 642 to 645A, 648A, 653 to 657A of the Head Start Act (the Act) prescribes requirements eligible entities must meet in order to receive funding under the Act. </w:t>
      </w:r>
      <w:r w:rsidRPr="3DAA0460">
        <w:rPr>
          <w:rFonts w:eastAsia="Times New Roman"/>
          <w:color w:val="000000" w:themeColor="text1"/>
        </w:rPr>
        <w:t xml:space="preserve">To receive Head Start funding, Head Start grant recipients must apply for such funds. </w:t>
      </w:r>
      <w:r w:rsidRPr="3DAA0460">
        <w:rPr>
          <w:color w:val="000000" w:themeColor="text1"/>
        </w:rPr>
        <w:t>The Head Start Grant Application is used by the Office of Head Start to gather the necessary information from eligible entities applying for Head Start funding. This collection targets current Head Start grantees submitting non-competitive applications, including those applying for baseline funding (first year of a new grant period) and continuation funding (subsequent years in a project period).</w:t>
      </w:r>
    </w:p>
    <w:p w:rsidR="0005680D" w:rsidP="00BF696B" w14:paraId="0B392A35" w14:textId="77777777"/>
    <w:p w:rsidR="00D6612C" w:rsidP="00BF696B" w14:paraId="285D43AC" w14:textId="366A9704">
      <w:r>
        <w:t xml:space="preserve">This full information collection request was recently approved with revisions for an additional three years. The materials were inadvertently approved by OMB prior to upload of a final version of the Supporting Statement A. The updated supporting statement provided additional detail about the data collection.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05680D" w:rsidRPr="0005680D" w:rsidP="00BF696B" w14:paraId="7DBC6097" w14:textId="4CF7881A">
      <w:pPr>
        <w:spacing w:after="120"/>
        <w:rPr>
          <w:b/>
          <w:i/>
        </w:rPr>
      </w:pPr>
      <w:r>
        <w:rPr>
          <w:bCs/>
          <w:iCs/>
        </w:rPr>
        <w:t xml:space="preserve">This request is to replace the Supporting Statement A with the final version for approval. </w:t>
      </w:r>
      <w:r>
        <w:rPr>
          <w:b/>
          <w:i/>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116024"/>
    <w:rsid w:val="0015597B"/>
    <w:rsid w:val="00201D4A"/>
    <w:rsid w:val="00416E1B"/>
    <w:rsid w:val="00430033"/>
    <w:rsid w:val="004A777C"/>
    <w:rsid w:val="004E0796"/>
    <w:rsid w:val="00995018"/>
    <w:rsid w:val="00A44387"/>
    <w:rsid w:val="00AE1C0B"/>
    <w:rsid w:val="00B64781"/>
    <w:rsid w:val="00BF696B"/>
    <w:rsid w:val="00D6612C"/>
    <w:rsid w:val="00E525D4"/>
    <w:rsid w:val="3DAA04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8</cp:revision>
  <dcterms:created xsi:type="dcterms:W3CDTF">2019-08-27T16:38:00Z</dcterms:created>
  <dcterms:modified xsi:type="dcterms:W3CDTF">2025-09-05T14:41:00Z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