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565EDA2D">
      <w:pPr>
        <w:pStyle w:val="ReportCover-Title"/>
        <w:jc w:val="center"/>
        <w:rPr>
          <w:rFonts w:ascii="Arial" w:hAnsi="Arial" w:cs="Arial"/>
          <w:color w:val="auto"/>
        </w:rPr>
      </w:pPr>
      <w:r w:rsidRPr="004A3253">
        <w:rPr>
          <w:rFonts w:ascii="Arial" w:hAnsi="Arial" w:cs="Arial"/>
          <w:bCs/>
          <w:color w:val="auto"/>
        </w:rPr>
        <w:t>National Communication System for Runaway and Homeless Youth</w:t>
      </w:r>
      <w:r w:rsidRPr="004A3253">
        <w:rPr>
          <w:rFonts w:ascii="Arial" w:eastAsia="Arial Unicode MS" w:hAnsi="Arial" w:cs="Arial"/>
          <w:noProof/>
          <w:color w:val="auto"/>
        </w:rPr>
        <w:t xml:space="preserve"> </w:t>
      </w:r>
      <w:r w:rsidRPr="004A3253">
        <w:rPr>
          <w:rFonts w:ascii="Arial" w:hAnsi="Arial" w:cs="Arial"/>
          <w:bCs/>
          <w:color w:val="auto"/>
        </w:rPr>
        <w:t>Data Collection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D9D0F4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785DFB">
        <w:rPr>
          <w:rFonts w:ascii="Arial" w:hAnsi="Arial" w:cs="Arial"/>
          <w:color w:val="auto"/>
          <w:sz w:val="32"/>
          <w:szCs w:val="32"/>
        </w:rPr>
        <w:t>–</w:t>
      </w:r>
      <w:r w:rsidRPr="00160621">
        <w:rPr>
          <w:rFonts w:ascii="Arial" w:hAnsi="Arial" w:cs="Arial"/>
          <w:color w:val="auto"/>
          <w:sz w:val="32"/>
          <w:szCs w:val="32"/>
        </w:rPr>
        <w:t xml:space="preserve"> </w:t>
      </w:r>
      <w:r w:rsidR="00785DFB">
        <w:rPr>
          <w:rFonts w:ascii="Arial" w:hAnsi="Arial" w:cs="Arial"/>
          <w:color w:val="auto"/>
          <w:sz w:val="32"/>
          <w:szCs w:val="32"/>
        </w:rPr>
        <w:t>0610</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015B1AC7">
      <w:pPr>
        <w:pStyle w:val="ReportCover-Date"/>
        <w:jc w:val="center"/>
        <w:rPr>
          <w:rFonts w:ascii="Arial" w:hAnsi="Arial" w:cs="Arial"/>
          <w:color w:val="auto"/>
        </w:rPr>
      </w:pPr>
      <w:r>
        <w:rPr>
          <w:rFonts w:ascii="Arial" w:hAnsi="Arial" w:cs="Arial"/>
          <w:color w:val="auto"/>
        </w:rPr>
        <w:t>March</w:t>
      </w:r>
      <w:r w:rsidR="00A63CF5">
        <w:rPr>
          <w:rFonts w:ascii="Arial" w:hAnsi="Arial" w:cs="Arial"/>
          <w:color w:val="auto"/>
        </w:rPr>
        <w:t xml:space="preserve"> </w:t>
      </w:r>
      <w:r w:rsidR="0095554F">
        <w:rPr>
          <w:rFonts w:ascii="Arial" w:hAnsi="Arial" w:cs="Arial"/>
          <w:color w:val="auto"/>
        </w:rPr>
        <w:t>202</w:t>
      </w:r>
      <w:r w:rsidR="003E4917">
        <w:rPr>
          <w:rFonts w:ascii="Arial" w:hAnsi="Arial" w:cs="Arial"/>
          <w:color w:val="auto"/>
        </w:rPr>
        <w:t>3</w:t>
      </w:r>
      <w:r w:rsidR="00402D24">
        <w:rPr>
          <w:rFonts w:ascii="Arial" w:hAnsi="Arial" w:cs="Arial"/>
          <w:color w:val="auto"/>
        </w:rPr>
        <w:t xml:space="preserve"> </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86822FC">
      <w:pPr>
        <w:jc w:val="center"/>
        <w:rPr>
          <w:rFonts w:ascii="Arial" w:hAnsi="Arial" w:cs="Arial"/>
        </w:rPr>
      </w:pPr>
      <w:r>
        <w:rPr>
          <w:rFonts w:ascii="Arial" w:hAnsi="Arial" w:cs="Arial"/>
        </w:rPr>
        <w:t>Family and Youth Services Bureau</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RPr="00CE6182" w:rsidP="00CE6182"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CE6182" w:rsidP="00160621" w14:paraId="3C29E980"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790D2C" w:rsidRPr="00436138" w:rsidP="00436138" w14:paraId="398DDEC3" w14:textId="66464989">
      <w:pPr>
        <w:widowControl/>
        <w:tabs>
          <w:tab w:val="num" w:pos="360"/>
        </w:tabs>
        <w:spacing w:after="120"/>
        <w:ind w:left="360"/>
        <w:rPr>
          <w:rFonts w:ascii="Times New Roman" w:hAnsi="Times New Roman"/>
          <w:snapToGrid/>
          <w:sz w:val="24"/>
          <w:szCs w:val="24"/>
        </w:rPr>
      </w:pPr>
      <w:r w:rsidRPr="00436138">
        <w:rPr>
          <w:rFonts w:ascii="Times New Roman" w:hAnsi="Times New Roman"/>
          <w:bCs/>
          <w:iCs/>
          <w:sz w:val="24"/>
          <w:szCs w:val="24"/>
        </w:rPr>
        <w:t xml:space="preserve">The Family and Youth Services Bureau’s </w:t>
      </w:r>
      <w:r w:rsidR="00E34183">
        <w:rPr>
          <w:rFonts w:ascii="Times New Roman" w:hAnsi="Times New Roman"/>
          <w:bCs/>
          <w:iCs/>
          <w:sz w:val="24"/>
          <w:szCs w:val="24"/>
        </w:rPr>
        <w:t xml:space="preserve">(FYSB) </w:t>
      </w:r>
      <w:r w:rsidRPr="00436138">
        <w:rPr>
          <w:rFonts w:ascii="Times New Roman" w:hAnsi="Times New Roman"/>
          <w:bCs/>
          <w:iCs/>
          <w:sz w:val="24"/>
          <w:szCs w:val="24"/>
        </w:rPr>
        <w:t xml:space="preserve">Runaway and Homeless Youth Division has a legislative requirement to fund a National Communication System, which is currently operated by the National Runaway Safeline (NRS).  </w:t>
      </w:r>
      <w:r w:rsidRPr="00436138">
        <w:rPr>
          <w:rFonts w:ascii="Times New Roman" w:hAnsi="Times New Roman"/>
          <w:sz w:val="24"/>
          <w:szCs w:val="24"/>
        </w:rPr>
        <w:t>The NRS provides information, referral services, crisis intervention, and prevention resources to vulnerable youth</w:t>
      </w:r>
      <w:r w:rsidR="00715BEE">
        <w:rPr>
          <w:rFonts w:ascii="Times New Roman" w:hAnsi="Times New Roman"/>
          <w:sz w:val="24"/>
          <w:szCs w:val="24"/>
        </w:rPr>
        <w:t xml:space="preserve"> and families of youth </w:t>
      </w:r>
      <w:r w:rsidRPr="00436138">
        <w:rPr>
          <w:rFonts w:ascii="Times New Roman" w:hAnsi="Times New Roman"/>
          <w:sz w:val="24"/>
          <w:szCs w:val="24"/>
        </w:rPr>
        <w:t xml:space="preserve">at risk of running away and/or becoming homeless at no cost.  When necessary, the NRS refers runaway and homeless youth to shelters, counseling, medical assistance, and other vital services.  The NRS collects information from all contacts with youth and adults connecting with the NRS (i.e., parents, family members, legal guardians, service providers) on a voluntary basis to inform crisis services and develop an annual report on the information collected during </w:t>
      </w:r>
      <w:r w:rsidRPr="00436138">
        <w:rPr>
          <w:rFonts w:ascii="Times New Roman" w:hAnsi="Times New Roman"/>
          <w:color w:val="000000"/>
          <w:sz w:val="24"/>
          <w:szCs w:val="24"/>
        </w:rPr>
        <w:t>calls, chats, emails, and forum posts from young people who reached out to the NRS’s crisis services.</w:t>
      </w:r>
    </w:p>
    <w:p w:rsidR="00EC698B" w:rsidRPr="00436138" w:rsidP="00436138" w14:paraId="12A7BA7B" w14:textId="7204CF83">
      <w:pPr>
        <w:widowControl/>
        <w:autoSpaceDE w:val="0"/>
        <w:autoSpaceDN w:val="0"/>
        <w:adjustRightInd w:val="0"/>
        <w:ind w:left="360"/>
        <w:rPr>
          <w:rFonts w:ascii="Times New Roman" w:hAnsi="Times New Roman"/>
          <w:snapToGrid/>
          <w:sz w:val="24"/>
          <w:szCs w:val="24"/>
        </w:rPr>
      </w:pPr>
      <w:r w:rsidRPr="00436138">
        <w:rPr>
          <w:rFonts w:ascii="Times New Roman" w:hAnsi="Times New Roman"/>
          <w:sz w:val="24"/>
          <w:szCs w:val="24"/>
        </w:rPr>
        <w:t xml:space="preserve">The Runaway and Homeless Youth Act (RHYA), as reauthorized by the </w:t>
      </w:r>
      <w:r w:rsidRPr="00436138">
        <w:rPr>
          <w:rFonts w:ascii="Times New Roman" w:hAnsi="Times New Roman"/>
          <w:bCs/>
          <w:sz w:val="24"/>
          <w:szCs w:val="24"/>
        </w:rPr>
        <w:t>Reconnecting Homeless Youth Act of 2008 (P.L.110-378)</w:t>
      </w:r>
      <w:r w:rsidRPr="00436138">
        <w:rPr>
          <w:rFonts w:ascii="Times New Roman" w:hAnsi="Times New Roman"/>
          <w:sz w:val="24"/>
          <w:szCs w:val="24"/>
        </w:rPr>
        <w:t xml:space="preserve"> through FY 2013 and more recently reauthorized by the Juvenile Justice Reform Act through FY 2019, mandates </w:t>
      </w:r>
      <w:r>
        <w:rPr>
          <w:rFonts w:ascii="Times New Roman" w:hAnsi="Times New Roman"/>
          <w:sz w:val="24"/>
          <w:szCs w:val="24"/>
        </w:rPr>
        <w:t xml:space="preserve">the </w:t>
      </w:r>
      <w:r w:rsidRPr="00436138">
        <w:rPr>
          <w:rFonts w:ascii="Times New Roman" w:hAnsi="Times New Roman"/>
          <w:snapToGrid/>
          <w:sz w:val="24"/>
          <w:szCs w:val="24"/>
        </w:rPr>
        <w:t>Secretary shall make grants for a national communication system to assist runaway and</w:t>
      </w:r>
      <w:r>
        <w:rPr>
          <w:rFonts w:ascii="Times New Roman" w:hAnsi="Times New Roman"/>
          <w:snapToGrid/>
          <w:sz w:val="24"/>
          <w:szCs w:val="24"/>
        </w:rPr>
        <w:t xml:space="preserve"> </w:t>
      </w:r>
      <w:r w:rsidRPr="00436138">
        <w:rPr>
          <w:rFonts w:ascii="Times New Roman" w:hAnsi="Times New Roman"/>
          <w:snapToGrid/>
          <w:sz w:val="24"/>
          <w:szCs w:val="24"/>
        </w:rPr>
        <w:t>homeless youth in communicating with their families and with service providers</w:t>
      </w:r>
      <w:r>
        <w:rPr>
          <w:rFonts w:ascii="Times New Roman" w:hAnsi="Times New Roman"/>
          <w:snapToGrid/>
          <w:sz w:val="24"/>
          <w:szCs w:val="24"/>
        </w:rPr>
        <w:t xml:space="preserve">. </w:t>
      </w:r>
    </w:p>
    <w:p w:rsidR="00D60543" w:rsidP="00D7443D" w14:paraId="47A9B9C7" w14:textId="6A85D427">
      <w:pPr>
        <w:widowControl/>
        <w:tabs>
          <w:tab w:val="num" w:pos="360"/>
        </w:tabs>
        <w:ind w:left="360"/>
        <w:rPr>
          <w:rFonts w:ascii="Times New Roman" w:hAnsi="Times New Roman"/>
          <w:snapToGrid/>
          <w:sz w:val="24"/>
          <w:szCs w:val="24"/>
        </w:rPr>
      </w:pPr>
    </w:p>
    <w:p w:rsidR="005734C9" w:rsidRPr="005734C9" w:rsidP="005734C9" w14:paraId="5A0DF502" w14:textId="5BFF3C7E">
      <w:pPr>
        <w:pStyle w:val="Default"/>
        <w:spacing w:after="120"/>
        <w:ind w:left="288"/>
      </w:pPr>
      <w:r w:rsidRPr="005734C9">
        <w:t xml:space="preserve">The NRS is required to have a system for collecting and analyzing data on calls, emails, chat, texts, and online messages received as well as other information, such as prevention resources, referrals, demographics, and visitors to the NRS website.  The NRS must submit monthly and semi-annual reports that includes the following: </w:t>
      </w:r>
    </w:p>
    <w:p w:rsidR="005734C9" w:rsidRPr="005734C9" w:rsidP="005734C9" w14:paraId="647D4217" w14:textId="77777777">
      <w:pPr>
        <w:pStyle w:val="Default"/>
        <w:numPr>
          <w:ilvl w:val="0"/>
          <w:numId w:val="21"/>
        </w:numPr>
        <w:spacing w:after="120"/>
        <w:ind w:left="576" w:hanging="288"/>
      </w:pPr>
      <w:r w:rsidRPr="005734C9">
        <w:t xml:space="preserve">Number of calls received, answered, and missed. </w:t>
      </w:r>
    </w:p>
    <w:p w:rsidR="005734C9" w:rsidRPr="005734C9" w:rsidP="005734C9" w14:paraId="345D4991" w14:textId="77777777">
      <w:pPr>
        <w:pStyle w:val="Default"/>
        <w:numPr>
          <w:ilvl w:val="0"/>
          <w:numId w:val="21"/>
        </w:numPr>
        <w:spacing w:after="120"/>
        <w:ind w:left="576" w:hanging="288"/>
      </w:pPr>
      <w:r w:rsidRPr="005734C9">
        <w:t xml:space="preserve">Number of chats, emails, and texts received; number of chats, emails, and texts answered; and number of chats, emails, and texts that were missed and did not receive a response, in which the users are youth in crisis, runaway youth, and youth experiencing homelessness. </w:t>
      </w:r>
    </w:p>
    <w:p w:rsidR="005734C9" w:rsidRPr="005734C9" w:rsidP="005734C9" w14:paraId="79DC1803" w14:textId="77777777">
      <w:pPr>
        <w:pStyle w:val="Default"/>
        <w:numPr>
          <w:ilvl w:val="0"/>
          <w:numId w:val="21"/>
        </w:numPr>
        <w:spacing w:after="120"/>
        <w:ind w:left="576" w:hanging="288"/>
      </w:pPr>
      <w:r w:rsidRPr="005734C9">
        <w:t xml:space="preserve">Number of parents, legal guardians, and service providers contacting the NRS and the type of resources, interventions, and technical support/assistance requested and provided. </w:t>
      </w:r>
    </w:p>
    <w:p w:rsidR="005734C9" w:rsidRPr="005734C9" w:rsidP="005734C9" w14:paraId="0B923137" w14:textId="77777777">
      <w:pPr>
        <w:pStyle w:val="Default"/>
        <w:numPr>
          <w:ilvl w:val="0"/>
          <w:numId w:val="21"/>
        </w:numPr>
        <w:spacing w:after="120"/>
        <w:ind w:left="576" w:hanging="288"/>
      </w:pPr>
      <w:r w:rsidRPr="005734C9">
        <w:t xml:space="preserve">Number and type of prevention materials disseminated to communities, especially to underserved populations. </w:t>
      </w:r>
    </w:p>
    <w:p w:rsidR="005734C9" w:rsidRPr="005734C9" w:rsidP="005734C9" w14:paraId="0276C3DB" w14:textId="77777777">
      <w:pPr>
        <w:pStyle w:val="Default"/>
        <w:numPr>
          <w:ilvl w:val="0"/>
          <w:numId w:val="21"/>
        </w:numPr>
        <w:spacing w:after="120"/>
        <w:ind w:left="576" w:hanging="288"/>
      </w:pPr>
      <w:r w:rsidRPr="005734C9">
        <w:t xml:space="preserve">Number and type of unique visitors to the NRS’ website. </w:t>
      </w:r>
    </w:p>
    <w:p w:rsidR="005734C9" w:rsidRPr="005734C9" w:rsidP="005734C9" w14:paraId="214456DE" w14:textId="77777777">
      <w:pPr>
        <w:pStyle w:val="Default"/>
        <w:numPr>
          <w:ilvl w:val="0"/>
          <w:numId w:val="21"/>
        </w:numPr>
        <w:spacing w:after="120"/>
        <w:ind w:left="576" w:hanging="288"/>
      </w:pPr>
      <w:r w:rsidRPr="005734C9">
        <w:t xml:space="preserve">Information on referrals provided and where youth were referred for services. </w:t>
      </w:r>
    </w:p>
    <w:p w:rsidR="005734C9" w:rsidRPr="005734C9" w:rsidP="005734C9" w14:paraId="55C53FDE" w14:textId="77777777">
      <w:pPr>
        <w:pStyle w:val="Default"/>
        <w:numPr>
          <w:ilvl w:val="0"/>
          <w:numId w:val="22"/>
        </w:numPr>
        <w:spacing w:after="120"/>
        <w:ind w:left="576" w:hanging="288"/>
      </w:pPr>
      <w:r w:rsidRPr="005734C9">
        <w:t xml:space="preserve">Information on the callers' or users' demographics and where they were located when contacting the NRS. </w:t>
      </w:r>
    </w:p>
    <w:p w:rsidR="005734C9" w:rsidRPr="005734C9" w:rsidP="005734C9" w14:paraId="0B30017E" w14:textId="77777777">
      <w:pPr>
        <w:pStyle w:val="Default"/>
        <w:numPr>
          <w:ilvl w:val="0"/>
          <w:numId w:val="22"/>
        </w:numPr>
        <w:spacing w:after="120"/>
        <w:ind w:left="576" w:hanging="288"/>
      </w:pPr>
      <w:r w:rsidRPr="005734C9">
        <w:t xml:space="preserve">Information on the prevention materials developed and disseminated by the NRS. </w:t>
      </w:r>
    </w:p>
    <w:p w:rsidR="005734C9" w:rsidRPr="005734C9" w:rsidP="005734C9" w14:paraId="4BB5EA15" w14:textId="77777777">
      <w:pPr>
        <w:pStyle w:val="ListParagraph"/>
        <w:widowControl/>
        <w:numPr>
          <w:ilvl w:val="0"/>
          <w:numId w:val="22"/>
        </w:numPr>
        <w:spacing w:after="120"/>
        <w:ind w:left="576" w:hanging="288"/>
        <w:rPr>
          <w:rFonts w:ascii="Times New Roman" w:hAnsi="Times New Roman"/>
          <w:i/>
          <w:iCs/>
          <w:sz w:val="24"/>
          <w:szCs w:val="24"/>
        </w:rPr>
      </w:pPr>
      <w:r w:rsidRPr="005734C9">
        <w:rPr>
          <w:rFonts w:ascii="Times New Roman" w:hAnsi="Times New Roman"/>
          <w:sz w:val="24"/>
          <w:szCs w:val="24"/>
        </w:rPr>
        <w:t>Information and analysis of the latest trends and their impact on runaway prevention.</w:t>
      </w:r>
    </w:p>
    <w:p w:rsidR="005734C9" w:rsidRPr="005734C9" w:rsidP="00977B23" w14:paraId="1CE20105" w14:textId="77777777">
      <w:pPr>
        <w:pStyle w:val="ListParagraph"/>
        <w:ind w:left="288"/>
        <w:rPr>
          <w:rFonts w:ascii="Times New Roman" w:hAnsi="Times New Roman"/>
          <w:i/>
          <w:iCs/>
          <w:sz w:val="24"/>
          <w:szCs w:val="24"/>
        </w:rPr>
      </w:pPr>
    </w:p>
    <w:p w:rsidR="005734C9" w:rsidRPr="005734C9" w:rsidP="00977B23" w14:paraId="2B28DF5E" w14:textId="6BF3B7D8">
      <w:pPr>
        <w:widowControl/>
        <w:tabs>
          <w:tab w:val="num" w:pos="360"/>
        </w:tabs>
        <w:ind w:left="360"/>
        <w:rPr>
          <w:rFonts w:ascii="Times New Roman" w:hAnsi="Times New Roman"/>
          <w:snapToGrid/>
          <w:sz w:val="24"/>
          <w:szCs w:val="24"/>
        </w:rPr>
      </w:pPr>
      <w:r w:rsidRPr="005734C9">
        <w:rPr>
          <w:rFonts w:ascii="Times New Roman" w:hAnsi="Times New Roman"/>
          <w:sz w:val="24"/>
          <w:szCs w:val="24"/>
        </w:rPr>
        <w:t xml:space="preserve">The NRS will use two forms, one form to collect </w:t>
      </w:r>
      <w:r w:rsidRPr="005734C9">
        <w:rPr>
          <w:rFonts w:ascii="Times New Roman" w:hAnsi="Times New Roman"/>
          <w:bCs/>
          <w:color w:val="000000"/>
          <w:sz w:val="24"/>
          <w:szCs w:val="24"/>
        </w:rPr>
        <w:t xml:space="preserve">relevant information disclosed during </w:t>
      </w:r>
      <w:bookmarkStart w:id="0" w:name="_Hlk94887597"/>
      <w:r w:rsidRPr="005734C9">
        <w:rPr>
          <w:rFonts w:ascii="Times New Roman" w:hAnsi="Times New Roman"/>
          <w:bCs/>
          <w:color w:val="000000"/>
          <w:sz w:val="24"/>
          <w:szCs w:val="24"/>
        </w:rPr>
        <w:t>calls, emails, and forum posts</w:t>
      </w:r>
      <w:bookmarkEnd w:id="0"/>
      <w:r w:rsidR="00E34183">
        <w:rPr>
          <w:rFonts w:ascii="Times New Roman" w:hAnsi="Times New Roman"/>
          <w:bCs/>
          <w:color w:val="000000"/>
          <w:sz w:val="24"/>
          <w:szCs w:val="24"/>
        </w:rPr>
        <w:t>,</w:t>
      </w:r>
      <w:r w:rsidRPr="005734C9">
        <w:rPr>
          <w:rFonts w:ascii="Times New Roman" w:hAnsi="Times New Roman"/>
          <w:sz w:val="24"/>
          <w:szCs w:val="24"/>
        </w:rPr>
        <w:t xml:space="preserve"> and</w:t>
      </w:r>
      <w:r w:rsidR="00E34183">
        <w:rPr>
          <w:rFonts w:ascii="Times New Roman" w:hAnsi="Times New Roman"/>
          <w:sz w:val="24"/>
          <w:szCs w:val="24"/>
        </w:rPr>
        <w:t xml:space="preserve"> then</w:t>
      </w:r>
      <w:r w:rsidRPr="005734C9">
        <w:rPr>
          <w:rFonts w:ascii="Times New Roman" w:hAnsi="Times New Roman"/>
          <w:sz w:val="24"/>
          <w:szCs w:val="24"/>
        </w:rPr>
        <w:t xml:space="preserve"> a second form to collect information from chats. </w:t>
      </w:r>
      <w:r w:rsidR="003E33B5">
        <w:rPr>
          <w:rFonts w:ascii="Times New Roman" w:hAnsi="Times New Roman"/>
          <w:sz w:val="24"/>
          <w:szCs w:val="24"/>
        </w:rPr>
        <w:t xml:space="preserve"> </w:t>
      </w:r>
      <w:r w:rsidRPr="005734C9">
        <w:rPr>
          <w:rFonts w:ascii="Times New Roman" w:hAnsi="Times New Roman"/>
          <w:sz w:val="24"/>
          <w:szCs w:val="24"/>
        </w:rPr>
        <w:t xml:space="preserve">All data will be provided to FYSB in the aggregate and no personally identifiable </w:t>
      </w:r>
      <w:r w:rsidR="00387B48">
        <w:rPr>
          <w:rFonts w:ascii="Times New Roman" w:hAnsi="Times New Roman"/>
          <w:sz w:val="24"/>
          <w:szCs w:val="24"/>
        </w:rPr>
        <w:t>information</w:t>
      </w:r>
      <w:r w:rsidRPr="005734C9">
        <w:rPr>
          <w:rFonts w:ascii="Times New Roman" w:hAnsi="Times New Roman"/>
          <w:sz w:val="24"/>
          <w:szCs w:val="24"/>
        </w:rPr>
        <w:t xml:space="preserve"> are collected.</w:t>
      </w:r>
    </w:p>
    <w:p w:rsidR="00DE529D" w:rsidRPr="005734C9" w:rsidP="00D7443D" w14:paraId="5548F0DE" w14:textId="77777777">
      <w:pPr>
        <w:widowControl/>
        <w:tabs>
          <w:tab w:val="num" w:pos="360"/>
        </w:tabs>
        <w:ind w:left="360"/>
        <w:rPr>
          <w:rFonts w:ascii="Times New Roman" w:hAnsi="Times New Roman"/>
          <w:snapToGrid/>
          <w:sz w:val="24"/>
          <w:szCs w:val="24"/>
        </w:rPr>
      </w:pP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790D2C" w:rsidP="00D7443D" w14:paraId="4C1BFBD8" w14:textId="0B113D3F">
      <w:pPr>
        <w:widowControl/>
        <w:tabs>
          <w:tab w:val="num" w:pos="360"/>
        </w:tabs>
        <w:ind w:left="360"/>
        <w:rPr>
          <w:rFonts w:ascii="Times New Roman" w:hAnsi="Times New Roman"/>
          <w:sz w:val="24"/>
        </w:rPr>
      </w:pPr>
      <w:r>
        <w:rPr>
          <w:rFonts w:ascii="Times New Roman" w:hAnsi="Times New Roman"/>
          <w:sz w:val="24"/>
        </w:rPr>
        <w:t xml:space="preserve">Information will be collected by the </w:t>
      </w:r>
      <w:r w:rsidRPr="00612540">
        <w:rPr>
          <w:rFonts w:ascii="Times New Roman" w:hAnsi="Times New Roman"/>
          <w:sz w:val="24"/>
          <w:szCs w:val="24"/>
        </w:rPr>
        <w:t xml:space="preserve">NRS from youth, young adults, and other callers </w:t>
      </w:r>
      <w:r>
        <w:rPr>
          <w:rFonts w:ascii="Times New Roman" w:hAnsi="Times New Roman"/>
          <w:sz w:val="24"/>
          <w:szCs w:val="24"/>
        </w:rPr>
        <w:t xml:space="preserve">when they connect </w:t>
      </w:r>
      <w:r w:rsidRPr="00612540">
        <w:rPr>
          <w:rFonts w:ascii="Times New Roman" w:hAnsi="Times New Roman"/>
          <w:sz w:val="24"/>
          <w:szCs w:val="24"/>
        </w:rPr>
        <w:t>through emails, chat, texts, and online messages</w:t>
      </w:r>
      <w:r>
        <w:rPr>
          <w:rFonts w:ascii="Times New Roman" w:hAnsi="Times New Roman"/>
          <w:sz w:val="24"/>
          <w:szCs w:val="24"/>
        </w:rPr>
        <w:t xml:space="preserve">. </w:t>
      </w:r>
      <w:r w:rsidRPr="00612540">
        <w:rPr>
          <w:rFonts w:ascii="Times New Roman" w:hAnsi="Times New Roman"/>
          <w:sz w:val="24"/>
          <w:szCs w:val="24"/>
        </w:rPr>
        <w:t xml:space="preserve"> </w:t>
      </w:r>
      <w:r w:rsidRPr="00612540" w:rsidR="00A35DF6">
        <w:rPr>
          <w:rFonts w:ascii="Times New Roman" w:hAnsi="Times New Roman"/>
          <w:sz w:val="24"/>
          <w:szCs w:val="24"/>
        </w:rPr>
        <w:t>T</w:t>
      </w:r>
      <w:r w:rsidRPr="00A35DF6" w:rsidR="00A35DF6">
        <w:rPr>
          <w:rFonts w:ascii="Times New Roman" w:hAnsi="Times New Roman"/>
          <w:sz w:val="24"/>
        </w:rPr>
        <w:t xml:space="preserve">he </w:t>
      </w:r>
      <w:r>
        <w:rPr>
          <w:rFonts w:ascii="Times New Roman" w:hAnsi="Times New Roman"/>
          <w:sz w:val="24"/>
        </w:rPr>
        <w:t>NRS uses two form</w:t>
      </w:r>
      <w:r w:rsidR="00477DDE">
        <w:rPr>
          <w:rFonts w:ascii="Times New Roman" w:hAnsi="Times New Roman"/>
          <w:sz w:val="24"/>
        </w:rPr>
        <w:t>s</w:t>
      </w:r>
      <w:r>
        <w:rPr>
          <w:rFonts w:ascii="Times New Roman" w:hAnsi="Times New Roman"/>
          <w:sz w:val="24"/>
        </w:rPr>
        <w:t xml:space="preserve"> to collect information from callers.  The first form collects information </w:t>
      </w:r>
      <w:r w:rsidR="000D4727">
        <w:rPr>
          <w:rFonts w:ascii="Times New Roman" w:hAnsi="Times New Roman"/>
          <w:sz w:val="24"/>
        </w:rPr>
        <w:t>pertaining to what is shared by the caller during calls, emails, and forum posts.  The second form collects information from persons who participate in the chats.</w:t>
      </w:r>
    </w:p>
    <w:p w:rsidR="000D4727" w:rsidP="00D7443D" w14:paraId="42849090" w14:textId="72AAC81D">
      <w:pPr>
        <w:widowControl/>
        <w:tabs>
          <w:tab w:val="num" w:pos="360"/>
        </w:tabs>
        <w:ind w:left="360"/>
        <w:rPr>
          <w:rFonts w:ascii="Times New Roman" w:hAnsi="Times New Roman"/>
          <w:sz w:val="24"/>
        </w:rPr>
      </w:pPr>
    </w:p>
    <w:p w:rsidR="000D4727" w:rsidRPr="000D4727" w:rsidP="000D4727" w14:paraId="1CCBFEA4" w14:textId="5C915EBD">
      <w:pPr>
        <w:widowControl/>
        <w:autoSpaceDE w:val="0"/>
        <w:autoSpaceDN w:val="0"/>
        <w:adjustRightInd w:val="0"/>
        <w:ind w:left="360"/>
        <w:rPr>
          <w:rFonts w:ascii="Times New Roman" w:hAnsi="Times New Roman"/>
          <w:snapToGrid/>
          <w:sz w:val="24"/>
          <w:szCs w:val="24"/>
        </w:rPr>
      </w:pPr>
      <w:r>
        <w:rPr>
          <w:rFonts w:ascii="Times New Roman" w:hAnsi="Times New Roman"/>
          <w:sz w:val="24"/>
        </w:rPr>
        <w:t>All</w:t>
      </w:r>
      <w:r w:rsidRPr="000D4727">
        <w:rPr>
          <w:rFonts w:ascii="Times New Roman" w:hAnsi="Times New Roman"/>
          <w:sz w:val="24"/>
        </w:rPr>
        <w:t xml:space="preserve"> </w:t>
      </w:r>
      <w:r w:rsidRPr="000D4727">
        <w:rPr>
          <w:rFonts w:ascii="Times New Roman" w:hAnsi="Times New Roman"/>
          <w:snapToGrid/>
          <w:sz w:val="24"/>
          <w:szCs w:val="24"/>
        </w:rPr>
        <w:t xml:space="preserve">voluntarily reported data </w:t>
      </w:r>
      <w:r w:rsidRPr="000D4727">
        <w:rPr>
          <w:rFonts w:ascii="Times New Roman" w:hAnsi="Times New Roman"/>
          <w:sz w:val="24"/>
        </w:rPr>
        <w:t xml:space="preserve">will be </w:t>
      </w:r>
      <w:r w:rsidRPr="000D4727">
        <w:rPr>
          <w:rFonts w:ascii="Times New Roman" w:hAnsi="Times New Roman"/>
          <w:snapToGrid/>
          <w:sz w:val="24"/>
          <w:szCs w:val="24"/>
        </w:rPr>
        <w:t>analyze</w:t>
      </w:r>
      <w:r>
        <w:rPr>
          <w:rFonts w:ascii="Times New Roman" w:hAnsi="Times New Roman"/>
          <w:snapToGrid/>
          <w:sz w:val="24"/>
          <w:szCs w:val="24"/>
        </w:rPr>
        <w:t>d</w:t>
      </w:r>
      <w:r w:rsidRPr="000D4727">
        <w:rPr>
          <w:rFonts w:ascii="Times New Roman" w:hAnsi="Times New Roman"/>
          <w:snapToGrid/>
          <w:sz w:val="24"/>
          <w:szCs w:val="24"/>
        </w:rPr>
        <w:t xml:space="preserve"> </w:t>
      </w:r>
      <w:r>
        <w:rPr>
          <w:rFonts w:ascii="Times New Roman" w:hAnsi="Times New Roman"/>
          <w:snapToGrid/>
          <w:sz w:val="24"/>
          <w:szCs w:val="24"/>
        </w:rPr>
        <w:t xml:space="preserve">by the </w:t>
      </w:r>
      <w:r w:rsidRPr="000D4727">
        <w:rPr>
          <w:rFonts w:ascii="Times New Roman" w:hAnsi="Times New Roman"/>
          <w:snapToGrid/>
          <w:sz w:val="24"/>
          <w:szCs w:val="24"/>
        </w:rPr>
        <w:t xml:space="preserve">NRS </w:t>
      </w:r>
      <w:r>
        <w:rPr>
          <w:rFonts w:ascii="Times New Roman" w:hAnsi="Times New Roman"/>
          <w:snapToGrid/>
          <w:sz w:val="24"/>
          <w:szCs w:val="24"/>
        </w:rPr>
        <w:t xml:space="preserve">and will inform an annual report.  </w:t>
      </w:r>
      <w:r w:rsidRPr="000D4727">
        <w:rPr>
          <w:rFonts w:ascii="Times New Roman" w:hAnsi="Times New Roman"/>
          <w:snapToGrid/>
          <w:sz w:val="24"/>
          <w:szCs w:val="24"/>
        </w:rPr>
        <w:t>The</w:t>
      </w:r>
      <w:r>
        <w:rPr>
          <w:rFonts w:ascii="Times New Roman" w:hAnsi="Times New Roman"/>
          <w:snapToGrid/>
          <w:sz w:val="24"/>
          <w:szCs w:val="24"/>
        </w:rPr>
        <w:t xml:space="preserve"> annual </w:t>
      </w:r>
      <w:r w:rsidRPr="000D4727">
        <w:rPr>
          <w:rFonts w:ascii="Times New Roman" w:hAnsi="Times New Roman"/>
          <w:snapToGrid/>
          <w:sz w:val="24"/>
          <w:szCs w:val="24"/>
        </w:rPr>
        <w:t xml:space="preserve">report </w:t>
      </w:r>
      <w:r>
        <w:rPr>
          <w:rFonts w:ascii="Times New Roman" w:hAnsi="Times New Roman"/>
          <w:snapToGrid/>
          <w:sz w:val="24"/>
          <w:szCs w:val="24"/>
        </w:rPr>
        <w:t>will</w:t>
      </w:r>
      <w:r w:rsidRPr="000D4727">
        <w:rPr>
          <w:rFonts w:ascii="Times New Roman" w:hAnsi="Times New Roman"/>
          <w:snapToGrid/>
          <w:sz w:val="24"/>
          <w:szCs w:val="24"/>
        </w:rPr>
        <w:t xml:space="preserve"> highlight the demographics of those who reached out for support, the nature of the crises experienced by contacts, and the resources provided by the NRS crisis services team.</w:t>
      </w:r>
      <w:r w:rsidR="008E4858">
        <w:rPr>
          <w:rFonts w:ascii="Times New Roman" w:hAnsi="Times New Roman"/>
          <w:snapToGrid/>
          <w:sz w:val="24"/>
          <w:szCs w:val="24"/>
        </w:rPr>
        <w:t xml:space="preserve">  The data will also be provided to FYSB in the aggregate without personally identifiable data</w:t>
      </w:r>
      <w:r w:rsidR="00332EA6">
        <w:rPr>
          <w:rFonts w:ascii="Times New Roman" w:hAnsi="Times New Roman"/>
          <w:snapToGrid/>
          <w:sz w:val="24"/>
          <w:szCs w:val="24"/>
        </w:rPr>
        <w:t xml:space="preserve"> to strengthen strategies to increase visibility of the NRS services among youth in crisis, youth experiencing homelessness, and youth who have runaway</w:t>
      </w:r>
      <w:r w:rsidR="008E4858">
        <w:rPr>
          <w:rFonts w:ascii="Times New Roman" w:hAnsi="Times New Roman"/>
          <w:snapToGrid/>
          <w:sz w:val="24"/>
          <w:szCs w:val="24"/>
        </w:rPr>
        <w:t>.</w:t>
      </w:r>
      <w:r w:rsidR="00332EA6">
        <w:rPr>
          <w:rFonts w:ascii="Times New Roman" w:hAnsi="Times New Roman"/>
          <w:snapToGrid/>
          <w:sz w:val="24"/>
          <w:szCs w:val="24"/>
        </w:rPr>
        <w:t xml:space="preserve">  The data will also be included in the </w:t>
      </w:r>
      <w:r w:rsidR="00E52D0A">
        <w:rPr>
          <w:rFonts w:ascii="Times New Roman" w:hAnsi="Times New Roman"/>
          <w:snapToGrid/>
          <w:sz w:val="24"/>
          <w:szCs w:val="24"/>
        </w:rPr>
        <w:t xml:space="preserve">Biennial </w:t>
      </w:r>
      <w:r w:rsidR="00E34183">
        <w:rPr>
          <w:rFonts w:ascii="Times New Roman" w:hAnsi="Times New Roman"/>
          <w:snapToGrid/>
          <w:sz w:val="24"/>
          <w:szCs w:val="24"/>
        </w:rPr>
        <w:t xml:space="preserve">Runaway and Homeless Youth (RHY) </w:t>
      </w:r>
      <w:r w:rsidR="00332EA6">
        <w:rPr>
          <w:rFonts w:ascii="Times New Roman" w:hAnsi="Times New Roman"/>
          <w:snapToGrid/>
          <w:sz w:val="24"/>
          <w:szCs w:val="24"/>
        </w:rPr>
        <w:t>Report to Congress</w:t>
      </w:r>
      <w:r w:rsidR="00E34183">
        <w:rPr>
          <w:rFonts w:ascii="Times New Roman" w:hAnsi="Times New Roman"/>
          <w:snapToGrid/>
          <w:sz w:val="24"/>
          <w:szCs w:val="24"/>
        </w:rPr>
        <w:t xml:space="preserve"> that is legislatively required</w:t>
      </w:r>
      <w:r w:rsidR="00332EA6">
        <w:rPr>
          <w:rFonts w:ascii="Times New Roman" w:hAnsi="Times New Roman"/>
          <w:snapToGrid/>
          <w:sz w:val="24"/>
          <w:szCs w:val="24"/>
        </w:rPr>
        <w:t>.</w:t>
      </w:r>
    </w:p>
    <w:p w:rsidR="00D60543" w:rsidRPr="004F7B95" w:rsidP="00D7443D" w14:paraId="3C8C4501" w14:textId="77777777">
      <w:pPr>
        <w:widowControl/>
        <w:tabs>
          <w:tab w:val="num" w:pos="360"/>
        </w:tabs>
        <w:ind w:left="360"/>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RPr="004F7B95" w:rsidP="00022586" w14:paraId="1AA42E31" w14:textId="658BC55B">
      <w:pPr>
        <w:widowControl/>
        <w:tabs>
          <w:tab w:val="num" w:pos="360"/>
        </w:tabs>
        <w:ind w:left="360"/>
        <w:rPr>
          <w:rFonts w:ascii="Times New Roman" w:hAnsi="Times New Roman"/>
          <w:snapToGrid/>
          <w:sz w:val="24"/>
          <w:szCs w:val="24"/>
        </w:rPr>
      </w:pPr>
      <w:r>
        <w:rPr>
          <w:rFonts w:ascii="Times New Roman" w:hAnsi="Times New Roman"/>
          <w:snapToGrid/>
          <w:sz w:val="24"/>
          <w:szCs w:val="24"/>
        </w:rPr>
        <w:t>The NRS is required to have a system to collect all information from calls, emails, chat, texts, and online messages received from contacts.  The NRS system supports the Youth in Crisis form and the Live Chat form</w:t>
      </w:r>
      <w:r w:rsidR="00EB591A">
        <w:rPr>
          <w:rFonts w:ascii="Times New Roman" w:hAnsi="Times New Roman"/>
          <w:snapToGrid/>
          <w:sz w:val="24"/>
          <w:szCs w:val="24"/>
        </w:rPr>
        <w:t xml:space="preserve"> and each form is completed by the NRS services team</w:t>
      </w:r>
      <w:r>
        <w:rPr>
          <w:rFonts w:ascii="Times New Roman" w:hAnsi="Times New Roman"/>
          <w:snapToGrid/>
          <w:sz w:val="24"/>
          <w:szCs w:val="24"/>
        </w:rPr>
        <w:t xml:space="preserve">. </w:t>
      </w:r>
    </w:p>
    <w:p w:rsidR="009C2DE1" w:rsidP="00022586" w14:paraId="64C47E67" w14:textId="77777777">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01CB0194" w14:textId="2835F10C">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NRS </w:t>
      </w:r>
      <w:r w:rsidR="00BB3290">
        <w:rPr>
          <w:rFonts w:ascii="Times New Roman" w:hAnsi="Times New Roman"/>
          <w:snapToGrid/>
          <w:sz w:val="24"/>
          <w:szCs w:val="24"/>
        </w:rPr>
        <w:t>fulfills the RHYA legislative requirement to fund a National Communication System</w:t>
      </w:r>
      <w:r>
        <w:rPr>
          <w:rFonts w:ascii="Times New Roman" w:hAnsi="Times New Roman"/>
          <w:snapToGrid/>
          <w:sz w:val="24"/>
          <w:szCs w:val="24"/>
        </w:rPr>
        <w:t xml:space="preserve"> </w:t>
      </w:r>
      <w:r w:rsidR="00BB3290">
        <w:rPr>
          <w:rFonts w:ascii="Times New Roman" w:hAnsi="Times New Roman"/>
          <w:snapToGrid/>
          <w:sz w:val="24"/>
          <w:szCs w:val="24"/>
        </w:rPr>
        <w:t>and is the only entity that collects the information from calls, emails, chat, texts, and online messages received from contacts.</w:t>
      </w:r>
    </w:p>
    <w:p w:rsidR="00022586" w:rsidRPr="004F7B95" w:rsidP="00022586" w14:paraId="3A8002CC"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277C911C" w14:textId="2225ACBA">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60543" w:rsidP="00022586" w14:paraId="70D79D82" w14:textId="77777777">
      <w:pPr>
        <w:widowControl/>
        <w:tabs>
          <w:tab w:val="num" w:pos="360"/>
        </w:tabs>
        <w:ind w:left="360"/>
        <w:rPr>
          <w:rFonts w:ascii="Times New Roman" w:hAnsi="Times New Roman"/>
          <w:snapToGrid/>
          <w:sz w:val="24"/>
          <w:szCs w:val="24"/>
        </w:rPr>
      </w:pPr>
    </w:p>
    <w:p w:rsidR="00D60543" w:rsidP="00022586" w14:paraId="1AC2893A"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C1B87" w:rsidP="002655D0" w14:paraId="14110781" w14:textId="179FFB4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NRS </w:t>
      </w:r>
      <w:r w:rsidRPr="001C1B87">
        <w:rPr>
          <w:rFonts w:ascii="Times New Roman" w:hAnsi="Times New Roman"/>
          <w:snapToGrid/>
          <w:sz w:val="24"/>
          <w:szCs w:val="24"/>
        </w:rPr>
        <w:t>offers crisis services 24 hours a day, 7 days a week, 365 days a year to youth and families via the 1-800-RUNAWAY hotline and at 1800RUNAWAY.org, offering live chat, email, forum</w:t>
      </w:r>
      <w:r w:rsidR="002655D0">
        <w:rPr>
          <w:rFonts w:ascii="Times New Roman" w:hAnsi="Times New Roman"/>
          <w:snapToGrid/>
          <w:sz w:val="24"/>
          <w:szCs w:val="24"/>
        </w:rPr>
        <w:t>s,</w:t>
      </w:r>
      <w:r w:rsidRPr="001C1B87">
        <w:rPr>
          <w:rFonts w:ascii="Times New Roman" w:hAnsi="Times New Roman"/>
          <w:snapToGrid/>
          <w:sz w:val="24"/>
          <w:szCs w:val="24"/>
        </w:rPr>
        <w:t xml:space="preserve"> and texting services.  Contacts connect with trained staff and volunteers who offer non-judgmental and non-directive support, provide connections to resources, such as shelters</w:t>
      </w:r>
      <w:r>
        <w:rPr>
          <w:rFonts w:ascii="Times New Roman" w:hAnsi="Times New Roman"/>
          <w:snapToGrid/>
          <w:sz w:val="24"/>
          <w:szCs w:val="24"/>
        </w:rPr>
        <w:t xml:space="preserve"> </w:t>
      </w:r>
      <w:r w:rsidRPr="001C1B87">
        <w:rPr>
          <w:rFonts w:ascii="Times New Roman" w:hAnsi="Times New Roman"/>
          <w:snapToGrid/>
          <w:sz w:val="24"/>
          <w:szCs w:val="24"/>
        </w:rPr>
        <w:t>and mental health services, and help young people resolve their crises and reach safety.</w:t>
      </w:r>
      <w:r>
        <w:rPr>
          <w:rFonts w:ascii="Times New Roman" w:hAnsi="Times New Roman"/>
          <w:snapToGrid/>
          <w:sz w:val="24"/>
          <w:szCs w:val="24"/>
        </w:rPr>
        <w:t xml:space="preserve"> </w:t>
      </w:r>
      <w:r w:rsidR="00C64A83">
        <w:rPr>
          <w:rFonts w:ascii="Times New Roman" w:hAnsi="Times New Roman"/>
          <w:snapToGrid/>
          <w:sz w:val="24"/>
          <w:szCs w:val="24"/>
        </w:rPr>
        <w:t xml:space="preserve"> </w:t>
      </w:r>
      <w:r>
        <w:rPr>
          <w:rFonts w:ascii="Times New Roman" w:hAnsi="Times New Roman"/>
          <w:snapToGrid/>
          <w:sz w:val="24"/>
          <w:szCs w:val="24"/>
        </w:rPr>
        <w:t xml:space="preserve">The NRS voluntarily collects information from each contact </w:t>
      </w:r>
      <w:r w:rsidR="002655D0">
        <w:rPr>
          <w:rFonts w:ascii="Times New Roman" w:hAnsi="Times New Roman"/>
          <w:snapToGrid/>
          <w:sz w:val="24"/>
          <w:szCs w:val="24"/>
        </w:rPr>
        <w:t xml:space="preserve">that is used to inform an annual report, the </w:t>
      </w:r>
      <w:r w:rsidR="00E52D0A">
        <w:rPr>
          <w:rFonts w:ascii="Times New Roman" w:hAnsi="Times New Roman"/>
          <w:snapToGrid/>
          <w:sz w:val="24"/>
          <w:szCs w:val="24"/>
        </w:rPr>
        <w:t>Biennial</w:t>
      </w:r>
      <w:r w:rsidR="00E34183">
        <w:rPr>
          <w:rFonts w:ascii="Times New Roman" w:hAnsi="Times New Roman"/>
          <w:snapToGrid/>
          <w:sz w:val="24"/>
          <w:szCs w:val="24"/>
        </w:rPr>
        <w:t xml:space="preserve"> </w:t>
      </w:r>
      <w:r w:rsidR="002655D0">
        <w:rPr>
          <w:rFonts w:ascii="Times New Roman" w:hAnsi="Times New Roman"/>
          <w:snapToGrid/>
          <w:sz w:val="24"/>
          <w:szCs w:val="24"/>
        </w:rPr>
        <w:t xml:space="preserve">RHY Report to Congress, and to better understand types of services needed by youth contacts and support outreach and prevention strategies. </w:t>
      </w:r>
    </w:p>
    <w:p w:rsidR="002655D0" w:rsidRPr="001C1B87" w:rsidP="002655D0" w14:paraId="2DC7FB8D" w14:textId="77777777">
      <w:pPr>
        <w:widowControl/>
        <w:tabs>
          <w:tab w:val="num" w:pos="360"/>
        </w:tabs>
        <w:ind w:left="360"/>
        <w:rPr>
          <w:rFonts w:ascii="Times New Roman" w:hAnsi="Times New Roman"/>
          <w:snapToGrid/>
          <w:sz w:val="24"/>
          <w:szCs w:val="24"/>
        </w:rPr>
      </w:pPr>
    </w:p>
    <w:p w:rsidR="00D60543" w:rsidRPr="00901EE1" w:rsidP="00901EE1" w14:paraId="456E0DAC" w14:textId="6FB8D54A">
      <w:pPr>
        <w:widowControl/>
        <w:tabs>
          <w:tab w:val="num" w:pos="360"/>
        </w:tabs>
        <w:ind w:left="360"/>
        <w:rPr>
          <w:rFonts w:ascii="Times New Roman" w:hAnsi="Times New Roman"/>
          <w:snapToGrid/>
          <w:sz w:val="24"/>
          <w:szCs w:val="24"/>
        </w:rPr>
      </w:pPr>
      <w:r w:rsidRPr="00901EE1">
        <w:rPr>
          <w:rFonts w:ascii="Times New Roman" w:hAnsi="Times New Roman"/>
          <w:sz w:val="24"/>
          <w:szCs w:val="24"/>
        </w:rPr>
        <w:t>I</w:t>
      </w:r>
      <w:r w:rsidRPr="00901EE1" w:rsidR="001C1B87">
        <w:rPr>
          <w:rFonts w:ascii="Times New Roman" w:hAnsi="Times New Roman"/>
          <w:sz w:val="24"/>
          <w:szCs w:val="24"/>
        </w:rPr>
        <w:t xml:space="preserve">f </w:t>
      </w:r>
      <w:r w:rsidRPr="00901EE1">
        <w:rPr>
          <w:rFonts w:ascii="Times New Roman" w:hAnsi="Times New Roman"/>
          <w:sz w:val="24"/>
          <w:szCs w:val="24"/>
        </w:rPr>
        <w:t>the NRS</w:t>
      </w:r>
      <w:r w:rsidRPr="00901EE1" w:rsidR="001C1B87">
        <w:rPr>
          <w:rFonts w:ascii="Times New Roman" w:hAnsi="Times New Roman"/>
          <w:sz w:val="24"/>
          <w:szCs w:val="24"/>
        </w:rPr>
        <w:t xml:space="preserve"> collects less information or collect</w:t>
      </w:r>
      <w:r w:rsidRPr="00901EE1">
        <w:rPr>
          <w:rFonts w:ascii="Times New Roman" w:hAnsi="Times New Roman"/>
          <w:sz w:val="24"/>
          <w:szCs w:val="24"/>
        </w:rPr>
        <w:t>s</w:t>
      </w:r>
      <w:r w:rsidRPr="00901EE1" w:rsidR="001C1B87">
        <w:rPr>
          <w:rFonts w:ascii="Times New Roman" w:hAnsi="Times New Roman"/>
          <w:sz w:val="24"/>
          <w:szCs w:val="24"/>
        </w:rPr>
        <w:t xml:space="preserve"> it less frequently, </w:t>
      </w:r>
      <w:r w:rsidRPr="00901EE1">
        <w:rPr>
          <w:rFonts w:ascii="Times New Roman" w:hAnsi="Times New Roman"/>
          <w:sz w:val="24"/>
          <w:szCs w:val="24"/>
        </w:rPr>
        <w:t>FYSB</w:t>
      </w:r>
      <w:r w:rsidRPr="00901EE1" w:rsidR="001C1B87">
        <w:rPr>
          <w:rFonts w:ascii="Times New Roman" w:hAnsi="Times New Roman"/>
          <w:sz w:val="24"/>
          <w:szCs w:val="24"/>
        </w:rPr>
        <w:t xml:space="preserve"> could not accurately identify</w:t>
      </w:r>
      <w:r w:rsidRPr="00901EE1" w:rsidR="00901EE1">
        <w:rPr>
          <w:rFonts w:ascii="Times New Roman" w:hAnsi="Times New Roman"/>
          <w:sz w:val="24"/>
          <w:szCs w:val="24"/>
        </w:rPr>
        <w:t xml:space="preserve"> critical strategies to </w:t>
      </w:r>
      <w:r w:rsidR="00901EE1">
        <w:rPr>
          <w:rFonts w:ascii="Times New Roman" w:hAnsi="Times New Roman"/>
          <w:sz w:val="24"/>
          <w:szCs w:val="24"/>
        </w:rPr>
        <w:t xml:space="preserve">support </w:t>
      </w:r>
      <w:r w:rsidRPr="00901EE1" w:rsidR="00383752">
        <w:rPr>
          <w:rFonts w:ascii="Times New Roman" w:hAnsi="Times New Roman"/>
          <w:sz w:val="24"/>
          <w:szCs w:val="24"/>
        </w:rPr>
        <w:t xml:space="preserve">youth experiencing housing instability, homelessness, youth who runaway, and youth in crisis </w:t>
      </w:r>
      <w:r w:rsidR="00383752">
        <w:rPr>
          <w:rFonts w:ascii="Times New Roman" w:hAnsi="Times New Roman"/>
          <w:sz w:val="24"/>
          <w:szCs w:val="24"/>
        </w:rPr>
        <w:t xml:space="preserve">and inform the RHY Report to Congress. </w:t>
      </w:r>
    </w:p>
    <w:p w:rsidR="00D60543" w:rsidP="00022586" w14:paraId="2A0F47DE" w14:textId="77777777">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RPr="00C64A83" w:rsidP="00022586" w14:paraId="2936D2FA" w14:textId="77777777">
      <w:pPr>
        <w:widowControl/>
        <w:tabs>
          <w:tab w:val="num" w:pos="360"/>
        </w:tabs>
        <w:ind w:left="360"/>
        <w:rPr>
          <w:rFonts w:ascii="Times New Roman" w:hAnsi="Times New Roman"/>
          <w:snapToGrid/>
          <w:sz w:val="24"/>
          <w:szCs w:val="24"/>
        </w:rPr>
      </w:pPr>
    </w:p>
    <w:p w:rsidR="00DE529D" w:rsidP="00022586" w14:paraId="46224D5D" w14:textId="39E911AE">
      <w:pPr>
        <w:widowControl/>
        <w:tabs>
          <w:tab w:val="num" w:pos="360"/>
        </w:tabs>
        <w:ind w:left="360"/>
        <w:rPr>
          <w:rFonts w:ascii="Times New Roman" w:hAnsi="Times New Roman"/>
          <w:snapToGrid/>
          <w:sz w:val="24"/>
          <w:szCs w:val="24"/>
        </w:rPr>
      </w:pPr>
      <w:r>
        <w:rPr>
          <w:rFonts w:ascii="Times New Roman" w:hAnsi="Times New Roman"/>
          <w:sz w:val="24"/>
          <w:szCs w:val="24"/>
        </w:rPr>
        <w:t>Does Not Apply</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w:t>
      </w:r>
      <w:r w:rsidRPr="00F4383A">
        <w:rPr>
          <w:rFonts w:ascii="Times New Roman" w:hAnsi="Times New Roman"/>
          <w:b/>
          <w:snapToGrid/>
          <w:sz w:val="24"/>
          <w:szCs w:val="24"/>
        </w:rPr>
        <w:t>Efforts to Consult Outside the Agency</w:t>
      </w:r>
      <w:r w:rsidRPr="00075889">
        <w:rPr>
          <w:rFonts w:ascii="Times New Roman" w:hAnsi="Times New Roman"/>
          <w:b/>
          <w:snapToGrid/>
          <w:sz w:val="24"/>
          <w:szCs w:val="24"/>
        </w:rPr>
        <w:t xml:space="preserve"> </w:t>
      </w:r>
    </w:p>
    <w:p w:rsidR="0084609A" w:rsidRPr="004F7B95" w:rsidP="00022586" w14:paraId="016A1F70" w14:textId="521E4BE3">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6254DD">
        <w:rPr>
          <w:rFonts w:ascii="Times New Roman" w:hAnsi="Times New Roman"/>
          <w:sz w:val="24"/>
          <w:szCs w:val="24"/>
        </w:rPr>
        <w:t>July 6, 2022</w:t>
      </w:r>
      <w:r w:rsidRPr="004F7B95">
        <w:rPr>
          <w:rFonts w:ascii="Times New Roman" w:hAnsi="Times New Roman"/>
          <w:sz w:val="24"/>
          <w:szCs w:val="24"/>
        </w:rPr>
        <w:t xml:space="preserve">, Volume </w:t>
      </w:r>
      <w:r w:rsidR="006254DD">
        <w:rPr>
          <w:rFonts w:ascii="Times New Roman" w:hAnsi="Times New Roman"/>
          <w:sz w:val="24"/>
          <w:szCs w:val="24"/>
        </w:rPr>
        <w:t>87</w:t>
      </w:r>
      <w:r w:rsidRPr="004F7B95">
        <w:rPr>
          <w:rFonts w:ascii="Times New Roman" w:hAnsi="Times New Roman"/>
          <w:sz w:val="24"/>
          <w:szCs w:val="24"/>
        </w:rPr>
        <w:t xml:space="preserve">, Number </w:t>
      </w:r>
      <w:r w:rsidR="006254DD">
        <w:rPr>
          <w:rFonts w:ascii="Times New Roman" w:hAnsi="Times New Roman"/>
          <w:sz w:val="24"/>
          <w:szCs w:val="24"/>
        </w:rPr>
        <w:t>128</w:t>
      </w:r>
      <w:r w:rsidRPr="004F7B95">
        <w:rPr>
          <w:rFonts w:ascii="Times New Roman" w:hAnsi="Times New Roman"/>
          <w:sz w:val="24"/>
          <w:szCs w:val="24"/>
        </w:rPr>
        <w:t>, page</w:t>
      </w:r>
      <w:r w:rsidR="006254DD">
        <w:rPr>
          <w:rFonts w:ascii="Times New Roman" w:hAnsi="Times New Roman"/>
          <w:sz w:val="24"/>
          <w:szCs w:val="24"/>
        </w:rPr>
        <w:t>s</w:t>
      </w:r>
      <w:r w:rsidRPr="004F7B95">
        <w:rPr>
          <w:rFonts w:ascii="Times New Roman" w:hAnsi="Times New Roman"/>
          <w:sz w:val="24"/>
          <w:szCs w:val="24"/>
        </w:rPr>
        <w:t xml:space="preserve"> </w:t>
      </w:r>
      <w:r w:rsidR="006254DD">
        <w:rPr>
          <w:rFonts w:ascii="Times New Roman" w:hAnsi="Times New Roman"/>
          <w:sz w:val="24"/>
          <w:szCs w:val="24"/>
        </w:rPr>
        <w:t>40246-40247</w:t>
      </w:r>
      <w:r w:rsidRPr="004F7B95">
        <w:rPr>
          <w:rFonts w:ascii="Times New Roman" w:hAnsi="Times New Roman"/>
          <w:sz w:val="24"/>
          <w:szCs w:val="24"/>
        </w:rPr>
        <w:t xml:space="preserve">, and provided a sixty-day period for public comment.  We did not receive comments. </w:t>
      </w:r>
    </w:p>
    <w:p w:rsidR="00022586" w:rsidRPr="00F4383A" w:rsidP="00022586" w14:paraId="1992C6A4" w14:textId="7E6F9F73">
      <w:pPr>
        <w:widowControl/>
        <w:tabs>
          <w:tab w:val="num" w:pos="360"/>
        </w:tabs>
        <w:ind w:left="360"/>
        <w:rPr>
          <w:rFonts w:ascii="Times New Roman" w:hAnsi="Times New Roman"/>
          <w:snapToGrid/>
          <w:sz w:val="24"/>
          <w:szCs w:val="24"/>
        </w:rPr>
      </w:pPr>
    </w:p>
    <w:p w:rsidR="00F4383A" w:rsidRPr="00F4383A" w:rsidP="00F4383A" w14:paraId="140B9772" w14:textId="3D581D6C">
      <w:pPr>
        <w:ind w:left="360"/>
        <w:rPr>
          <w:rFonts w:ascii="Times New Roman" w:hAnsi="Times New Roman"/>
          <w:snapToGrid/>
          <w:sz w:val="24"/>
          <w:szCs w:val="24"/>
        </w:rPr>
      </w:pPr>
      <w:r>
        <w:rPr>
          <w:rFonts w:ascii="Times New Roman" w:hAnsi="Times New Roman"/>
          <w:sz w:val="24"/>
          <w:szCs w:val="24"/>
        </w:rPr>
        <w:t xml:space="preserve">Efforts to consult includes that </w:t>
      </w:r>
      <w:r w:rsidRPr="00F4383A">
        <w:rPr>
          <w:rFonts w:ascii="Times New Roman" w:hAnsi="Times New Roman"/>
          <w:sz w:val="24"/>
          <w:szCs w:val="24"/>
        </w:rPr>
        <w:t xml:space="preserve">NRS regularly reviewing the forms with the Crisis Services Team to ensure </w:t>
      </w:r>
      <w:r>
        <w:rPr>
          <w:rFonts w:ascii="Times New Roman" w:hAnsi="Times New Roman"/>
          <w:sz w:val="24"/>
          <w:szCs w:val="24"/>
        </w:rPr>
        <w:t xml:space="preserve">they are </w:t>
      </w:r>
      <w:r w:rsidRPr="00F4383A">
        <w:rPr>
          <w:rFonts w:ascii="Times New Roman" w:hAnsi="Times New Roman"/>
          <w:sz w:val="24"/>
          <w:szCs w:val="24"/>
        </w:rPr>
        <w:t>addressing any concerns or particular needs that may be new or changing (</w:t>
      </w:r>
      <w:r>
        <w:rPr>
          <w:rFonts w:ascii="Times New Roman" w:hAnsi="Times New Roman"/>
          <w:sz w:val="24"/>
          <w:szCs w:val="24"/>
        </w:rPr>
        <w:t>e.g.,</w:t>
      </w:r>
      <w:r w:rsidRPr="00F4383A">
        <w:rPr>
          <w:rFonts w:ascii="Times New Roman" w:hAnsi="Times New Roman"/>
          <w:sz w:val="24"/>
          <w:szCs w:val="24"/>
        </w:rPr>
        <w:t xml:space="preserve"> adding a category for C</w:t>
      </w:r>
      <w:r w:rsidR="00E34183">
        <w:rPr>
          <w:rFonts w:ascii="Times New Roman" w:hAnsi="Times New Roman"/>
          <w:sz w:val="24"/>
          <w:szCs w:val="24"/>
        </w:rPr>
        <w:t>OVID</w:t>
      </w:r>
      <w:r w:rsidRPr="00F4383A">
        <w:rPr>
          <w:rFonts w:ascii="Times New Roman" w:hAnsi="Times New Roman"/>
          <w:sz w:val="24"/>
          <w:szCs w:val="24"/>
        </w:rPr>
        <w:t>-19 related needs).</w:t>
      </w:r>
      <w:r>
        <w:rPr>
          <w:rFonts w:ascii="Times New Roman" w:hAnsi="Times New Roman"/>
          <w:sz w:val="24"/>
          <w:szCs w:val="24"/>
        </w:rPr>
        <w:t xml:space="preserve">  </w:t>
      </w:r>
      <w:r w:rsidRPr="00F4383A">
        <w:rPr>
          <w:rFonts w:ascii="Times New Roman" w:hAnsi="Times New Roman"/>
          <w:sz w:val="24"/>
          <w:szCs w:val="24"/>
        </w:rPr>
        <w:t xml:space="preserve">Additionally, </w:t>
      </w:r>
      <w:r>
        <w:rPr>
          <w:rFonts w:ascii="Times New Roman" w:hAnsi="Times New Roman"/>
          <w:sz w:val="24"/>
          <w:szCs w:val="24"/>
        </w:rPr>
        <w:t>the NRS has</w:t>
      </w:r>
      <w:r w:rsidRPr="00F4383A">
        <w:rPr>
          <w:rFonts w:ascii="Times New Roman" w:hAnsi="Times New Roman"/>
          <w:sz w:val="24"/>
          <w:szCs w:val="24"/>
        </w:rPr>
        <w:t xml:space="preserve"> included members of the Y</w:t>
      </w:r>
      <w:r>
        <w:rPr>
          <w:rFonts w:ascii="Times New Roman" w:hAnsi="Times New Roman"/>
          <w:sz w:val="24"/>
          <w:szCs w:val="24"/>
        </w:rPr>
        <w:t xml:space="preserve">outh </w:t>
      </w:r>
      <w:r w:rsidRPr="00F4383A">
        <w:rPr>
          <w:rFonts w:ascii="Times New Roman" w:hAnsi="Times New Roman"/>
          <w:sz w:val="24"/>
          <w:szCs w:val="24"/>
        </w:rPr>
        <w:t>A</w:t>
      </w:r>
      <w:r>
        <w:rPr>
          <w:rFonts w:ascii="Times New Roman" w:hAnsi="Times New Roman"/>
          <w:sz w:val="24"/>
          <w:szCs w:val="24"/>
        </w:rPr>
        <w:t xml:space="preserve">dvisory </w:t>
      </w:r>
      <w:r w:rsidRPr="00F4383A">
        <w:rPr>
          <w:rFonts w:ascii="Times New Roman" w:hAnsi="Times New Roman"/>
          <w:sz w:val="24"/>
          <w:szCs w:val="24"/>
        </w:rPr>
        <w:t>B</w:t>
      </w:r>
      <w:r>
        <w:rPr>
          <w:rFonts w:ascii="Times New Roman" w:hAnsi="Times New Roman"/>
          <w:sz w:val="24"/>
          <w:szCs w:val="24"/>
        </w:rPr>
        <w:t>oard (YAB)</w:t>
      </w:r>
      <w:r w:rsidRPr="00F4383A">
        <w:rPr>
          <w:rFonts w:ascii="Times New Roman" w:hAnsi="Times New Roman"/>
          <w:sz w:val="24"/>
          <w:szCs w:val="24"/>
        </w:rPr>
        <w:t xml:space="preserve"> </w:t>
      </w:r>
      <w:r>
        <w:rPr>
          <w:rFonts w:ascii="Times New Roman" w:hAnsi="Times New Roman"/>
          <w:sz w:val="24"/>
          <w:szCs w:val="24"/>
        </w:rPr>
        <w:t xml:space="preserve">to review their </w:t>
      </w:r>
      <w:r w:rsidRPr="00F4383A">
        <w:rPr>
          <w:rFonts w:ascii="Times New Roman" w:hAnsi="Times New Roman"/>
          <w:sz w:val="24"/>
          <w:szCs w:val="24"/>
        </w:rPr>
        <w:t xml:space="preserve">data and data collection system to ensure </w:t>
      </w:r>
      <w:r>
        <w:rPr>
          <w:rFonts w:ascii="Times New Roman" w:hAnsi="Times New Roman"/>
          <w:sz w:val="24"/>
          <w:szCs w:val="24"/>
        </w:rPr>
        <w:t xml:space="preserve">they are </w:t>
      </w:r>
      <w:r w:rsidRPr="00F4383A">
        <w:rPr>
          <w:rFonts w:ascii="Times New Roman" w:hAnsi="Times New Roman"/>
          <w:sz w:val="24"/>
          <w:szCs w:val="24"/>
        </w:rPr>
        <w:t>getting their perspective and feedback.</w:t>
      </w:r>
      <w:r>
        <w:rPr>
          <w:rFonts w:ascii="Times New Roman" w:hAnsi="Times New Roman"/>
          <w:sz w:val="24"/>
          <w:szCs w:val="24"/>
        </w:rPr>
        <w:t xml:space="preserve">  The NRS </w:t>
      </w:r>
      <w:r w:rsidRPr="00F4383A">
        <w:rPr>
          <w:rFonts w:ascii="Times New Roman" w:hAnsi="Times New Roman"/>
          <w:sz w:val="24"/>
          <w:szCs w:val="24"/>
        </w:rPr>
        <w:t xml:space="preserve">will continue to involve the Crisis Services Team and the YAB in ongoing review processes. </w:t>
      </w:r>
    </w:p>
    <w:p w:rsidR="00F4383A" w:rsidP="00022586" w14:paraId="1B44F89D"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RPr="00732A71" w:rsidP="00022586" w14:paraId="533734B7" w14:textId="4882D59B">
      <w:pPr>
        <w:widowControl/>
        <w:tabs>
          <w:tab w:val="num" w:pos="360"/>
        </w:tabs>
        <w:ind w:left="360"/>
        <w:rPr>
          <w:rFonts w:ascii="Times New Roman" w:hAnsi="Times New Roman"/>
          <w:snapToGrid/>
          <w:sz w:val="24"/>
          <w:szCs w:val="24"/>
        </w:rPr>
      </w:pPr>
      <w:r w:rsidRPr="00732A71">
        <w:rPr>
          <w:rFonts w:ascii="Times New Roman" w:hAnsi="Times New Roman"/>
          <w:sz w:val="24"/>
          <w:szCs w:val="24"/>
        </w:rPr>
        <w:t>There is no remuneration, of any kind, for NRS contacts.  Participation in data collection is voluntary.</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51278C"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14:paraId="4AC5F4AB" w14:textId="3D3B118A">
      <w:pPr>
        <w:widowControl/>
        <w:tabs>
          <w:tab w:val="num" w:pos="360"/>
        </w:tabs>
        <w:ind w:left="360"/>
        <w:rPr>
          <w:rFonts w:ascii="Times New Roman" w:hAnsi="Times New Roman"/>
          <w:snapToGrid/>
          <w:sz w:val="24"/>
          <w:szCs w:val="24"/>
        </w:rPr>
      </w:pPr>
      <w:r w:rsidRPr="00A51715">
        <w:rPr>
          <w:rFonts w:ascii="Times New Roman" w:hAnsi="Times New Roman"/>
          <w:sz w:val="24"/>
          <w:szCs w:val="24"/>
        </w:rPr>
        <w:t xml:space="preserve">The Privacy Act of 1974 provided privacy protection to </w:t>
      </w:r>
      <w:r w:rsidR="00732A71">
        <w:rPr>
          <w:rFonts w:ascii="Times New Roman" w:hAnsi="Times New Roman"/>
          <w:sz w:val="24"/>
          <w:szCs w:val="24"/>
        </w:rPr>
        <w:t>contacts</w:t>
      </w:r>
      <w:r w:rsidRPr="00A51715">
        <w:rPr>
          <w:rFonts w:ascii="Times New Roman" w:hAnsi="Times New Roman"/>
          <w:sz w:val="24"/>
          <w:szCs w:val="24"/>
        </w:rPr>
        <w:t xml:space="preserve">.  </w:t>
      </w:r>
      <w:r w:rsidRPr="00A51715" w:rsidR="009C3530">
        <w:rPr>
          <w:rFonts w:ascii="Times New Roman" w:hAnsi="Times New Roman"/>
          <w:snapToGrid/>
          <w:sz w:val="24"/>
          <w:szCs w:val="24"/>
        </w:rPr>
        <w:t>T</w:t>
      </w:r>
      <w:r w:rsidR="009C3530">
        <w:rPr>
          <w:rFonts w:ascii="Times New Roman" w:hAnsi="Times New Roman"/>
          <w:snapToGrid/>
          <w:sz w:val="24"/>
          <w:szCs w:val="24"/>
        </w:rPr>
        <w:t xml:space="preserve">he NRS does not collect names </w:t>
      </w:r>
      <w:r>
        <w:rPr>
          <w:rFonts w:ascii="Times New Roman" w:hAnsi="Times New Roman"/>
          <w:snapToGrid/>
          <w:sz w:val="24"/>
          <w:szCs w:val="24"/>
        </w:rPr>
        <w:t xml:space="preserve">from contacts and works to protect and assure </w:t>
      </w:r>
      <w:r w:rsidR="00732A71">
        <w:rPr>
          <w:rFonts w:ascii="Times New Roman" w:hAnsi="Times New Roman"/>
          <w:snapToGrid/>
          <w:sz w:val="24"/>
          <w:szCs w:val="24"/>
        </w:rPr>
        <w:t>information will be kept private</w:t>
      </w:r>
      <w:r>
        <w:rPr>
          <w:rFonts w:ascii="Times New Roman" w:hAnsi="Times New Roman"/>
          <w:snapToGrid/>
          <w:sz w:val="24"/>
          <w:szCs w:val="24"/>
        </w:rPr>
        <w:t>.</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51278C"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AD1723" w:rsidP="00022586" w14:paraId="297D6DEB" w14:textId="0385B371">
      <w:pPr>
        <w:widowControl/>
        <w:tabs>
          <w:tab w:val="num" w:pos="360"/>
        </w:tabs>
        <w:ind w:left="360"/>
        <w:rPr>
          <w:rFonts w:ascii="Times New Roman" w:hAnsi="Times New Roman"/>
          <w:snapToGrid/>
          <w:sz w:val="24"/>
          <w:szCs w:val="24"/>
        </w:rPr>
      </w:pPr>
      <w:r w:rsidRPr="7246C545">
        <w:rPr>
          <w:rFonts w:ascii="Times New Roman" w:hAnsi="Times New Roman"/>
          <w:sz w:val="24"/>
          <w:szCs w:val="24"/>
        </w:rPr>
        <w:t>There</w:t>
      </w:r>
      <w:r w:rsidRPr="7246C545" w:rsidR="001E643E">
        <w:rPr>
          <w:rFonts w:ascii="Times New Roman" w:hAnsi="Times New Roman"/>
          <w:sz w:val="24"/>
          <w:szCs w:val="24"/>
        </w:rPr>
        <w:t xml:space="preserve"> </w:t>
      </w:r>
      <w:r w:rsidRPr="7246C545" w:rsidR="00846B58">
        <w:rPr>
          <w:rFonts w:ascii="Times New Roman" w:hAnsi="Times New Roman"/>
          <w:sz w:val="24"/>
          <w:szCs w:val="24"/>
        </w:rPr>
        <w:t>is</w:t>
      </w:r>
      <w:r w:rsidRPr="7246C545">
        <w:rPr>
          <w:rFonts w:ascii="Times New Roman" w:hAnsi="Times New Roman"/>
          <w:sz w:val="24"/>
          <w:szCs w:val="24"/>
        </w:rPr>
        <w:t xml:space="preserve"> some NRS information collected that may be considered sensitive.  This information pertains to the demographics of each caller to include age, race, and </w:t>
      </w:r>
      <w:r w:rsidRPr="7246C545" w:rsidR="0BB34B43">
        <w:rPr>
          <w:rFonts w:ascii="Times New Roman" w:hAnsi="Times New Roman"/>
          <w:sz w:val="24"/>
          <w:szCs w:val="24"/>
        </w:rPr>
        <w:t>sex</w:t>
      </w:r>
      <w:r w:rsidRPr="7246C545">
        <w:rPr>
          <w:rFonts w:ascii="Times New Roman" w:hAnsi="Times New Roman"/>
          <w:sz w:val="24"/>
          <w:szCs w:val="24"/>
        </w:rPr>
        <w:t xml:space="preserve">.  </w:t>
      </w:r>
      <w:r w:rsidRPr="7246C545" w:rsidR="000D10A9">
        <w:rPr>
          <w:rFonts w:ascii="Times New Roman" w:hAnsi="Times New Roman"/>
          <w:sz w:val="24"/>
          <w:szCs w:val="24"/>
        </w:rPr>
        <w:t>All information collected from the NRS is voluntary.</w:t>
      </w:r>
      <w:r w:rsidRPr="7246C545">
        <w:rPr>
          <w:rFonts w:ascii="Times New Roman" w:hAnsi="Times New Roman"/>
          <w:sz w:val="24"/>
          <w:szCs w:val="24"/>
        </w:rPr>
        <w:t xml:space="preserve">  </w:t>
      </w:r>
    </w:p>
    <w:p w:rsidR="00CB1A12" w:rsidRPr="00AD1723" w:rsidP="00022586" w14:paraId="4BEEA08B" w14:textId="77777777">
      <w:pPr>
        <w:widowControl/>
        <w:tabs>
          <w:tab w:val="num" w:pos="360"/>
        </w:tabs>
        <w:ind w:left="360"/>
        <w:rPr>
          <w:rFonts w:ascii="Times New Roman" w:hAnsi="Times New Roman"/>
          <w:snapToGrid/>
          <w:sz w:val="24"/>
          <w:szCs w:val="24"/>
        </w:rPr>
      </w:pPr>
    </w:p>
    <w:p w:rsidR="0029050E" w:rsidRPr="0029050E" w:rsidP="0029050E" w14:paraId="35ED8E3B" w14:textId="47BFC6DB">
      <w:pPr>
        <w:ind w:left="360"/>
        <w:rPr>
          <w:rFonts w:ascii="Times New Roman" w:hAnsi="Times New Roman"/>
          <w:sz w:val="24"/>
          <w:szCs w:val="24"/>
        </w:rPr>
      </w:pPr>
      <w:r w:rsidRPr="0029050E">
        <w:rPr>
          <w:rFonts w:ascii="Times New Roman" w:hAnsi="Times New Roman"/>
          <w:sz w:val="24"/>
          <w:szCs w:val="24"/>
        </w:rPr>
        <w:t>This collection of this information is extremely critical for FYSB to ensure the effective delivery of services</w:t>
      </w:r>
      <w:r w:rsidR="00F36243">
        <w:rPr>
          <w:rFonts w:ascii="Times New Roman" w:hAnsi="Times New Roman"/>
          <w:sz w:val="24"/>
          <w:szCs w:val="24"/>
        </w:rPr>
        <w:t xml:space="preserve"> </w:t>
      </w:r>
      <w:r w:rsidR="00890B43">
        <w:rPr>
          <w:rFonts w:ascii="Times New Roman" w:hAnsi="Times New Roman"/>
          <w:sz w:val="24"/>
          <w:szCs w:val="24"/>
        </w:rPr>
        <w:t xml:space="preserve">to youth experiencing homelessness </w:t>
      </w:r>
      <w:r w:rsidR="00F36243">
        <w:rPr>
          <w:rFonts w:ascii="Times New Roman" w:hAnsi="Times New Roman"/>
          <w:sz w:val="24"/>
          <w:szCs w:val="24"/>
        </w:rPr>
        <w:t>and that services are developmentally appropriate.</w:t>
      </w:r>
      <w:r w:rsidRPr="0029050E">
        <w:rPr>
          <w:rFonts w:ascii="Times New Roman" w:hAnsi="Times New Roman"/>
          <w:sz w:val="24"/>
          <w:szCs w:val="24"/>
        </w:rPr>
        <w:t xml:space="preserve">  It is also essential to assess the </w:t>
      </w:r>
      <w:r w:rsidR="00966F4E">
        <w:rPr>
          <w:rFonts w:ascii="Times New Roman" w:hAnsi="Times New Roman"/>
          <w:sz w:val="24"/>
          <w:szCs w:val="24"/>
        </w:rPr>
        <w:t xml:space="preserve">efficacy </w:t>
      </w:r>
      <w:r w:rsidRPr="0029050E">
        <w:rPr>
          <w:rFonts w:ascii="Times New Roman" w:hAnsi="Times New Roman"/>
          <w:sz w:val="24"/>
          <w:szCs w:val="24"/>
        </w:rPr>
        <w:t xml:space="preserve">of </w:t>
      </w:r>
      <w:r w:rsidR="00890B43">
        <w:rPr>
          <w:rFonts w:ascii="Times New Roman" w:hAnsi="Times New Roman"/>
          <w:sz w:val="24"/>
          <w:szCs w:val="24"/>
        </w:rPr>
        <w:t xml:space="preserve">outreach </w:t>
      </w:r>
      <w:r w:rsidR="00966F4E">
        <w:rPr>
          <w:rFonts w:ascii="Times New Roman" w:hAnsi="Times New Roman"/>
          <w:sz w:val="24"/>
          <w:szCs w:val="24"/>
        </w:rPr>
        <w:t xml:space="preserve">and </w:t>
      </w:r>
      <w:r w:rsidR="00890B43">
        <w:rPr>
          <w:rFonts w:ascii="Times New Roman" w:hAnsi="Times New Roman"/>
          <w:sz w:val="24"/>
          <w:szCs w:val="24"/>
        </w:rPr>
        <w:t xml:space="preserve">prevention </w:t>
      </w:r>
      <w:r w:rsidR="00966F4E">
        <w:rPr>
          <w:rFonts w:ascii="Times New Roman" w:hAnsi="Times New Roman"/>
          <w:sz w:val="24"/>
          <w:szCs w:val="24"/>
        </w:rPr>
        <w:t xml:space="preserve">efforts in reaching youth experiencing homelessness and capture </w:t>
      </w:r>
      <w:r w:rsidRPr="0029050E">
        <w:rPr>
          <w:rFonts w:ascii="Times New Roman" w:hAnsi="Times New Roman"/>
          <w:sz w:val="24"/>
          <w:szCs w:val="24"/>
        </w:rPr>
        <w:t>early identification of trends and challenges in the field of RHY.</w:t>
      </w:r>
    </w:p>
    <w:p w:rsidR="00DE529D" w:rsidP="0051278C" w14:paraId="597B7A37"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RPr="004F7B95" w:rsidP="00DE529D" w14:paraId="055034F3" w14:textId="77777777">
      <w:pPr>
        <w:widowControl/>
        <w:ind w:left="360"/>
        <w:rPr>
          <w:rFonts w:ascii="Times New Roman" w:hAnsi="Times New Roman"/>
          <w:snapToGrid/>
          <w:sz w:val="24"/>
          <w:szCs w:val="24"/>
        </w:rPr>
      </w:pPr>
    </w:p>
    <w:tbl>
      <w:tblPr>
        <w:tblW w:w="10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4"/>
        <w:gridCol w:w="1532"/>
        <w:gridCol w:w="1608"/>
        <w:gridCol w:w="1410"/>
        <w:gridCol w:w="1171"/>
        <w:gridCol w:w="934"/>
        <w:gridCol w:w="1083"/>
        <w:gridCol w:w="934"/>
      </w:tblGrid>
      <w:tr w14:paraId="230FE56D" w14:textId="77777777" w:rsidTr="00DC0EF0">
        <w:tblPrEx>
          <w:tblW w:w="10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414" w:type="dxa"/>
            <w:shd w:val="clear" w:color="auto" w:fill="BFBFBF"/>
            <w:vAlign w:val="center"/>
          </w:tcPr>
          <w:p w:rsidR="00957799" w:rsidRPr="00405C10" w:rsidP="004110F5"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532" w:type="dxa"/>
            <w:shd w:val="clear" w:color="auto" w:fill="BFBF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608" w:type="dxa"/>
            <w:shd w:val="clear" w:color="auto" w:fill="BFBF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0" w:type="dxa"/>
            <w:shd w:val="clear" w:color="auto" w:fill="BFBF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1" w:type="dxa"/>
            <w:shd w:val="clear" w:color="auto" w:fill="BFBF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34" w:type="dxa"/>
            <w:shd w:val="clear" w:color="auto" w:fill="BFBF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34" w:type="dxa"/>
            <w:shd w:val="clear" w:color="auto" w:fill="BFBF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DC0EF0">
        <w:tblPrEx>
          <w:tblW w:w="10086" w:type="dxa"/>
          <w:tblLook w:val="00A0"/>
        </w:tblPrEx>
        <w:trPr>
          <w:trHeight w:val="432"/>
        </w:trPr>
        <w:tc>
          <w:tcPr>
            <w:tcW w:w="1414" w:type="dxa"/>
            <w:vAlign w:val="center"/>
          </w:tcPr>
          <w:p w:rsidR="00957799" w:rsidRPr="00405C10" w:rsidP="004F7B95" w14:paraId="33E13E32" w14:textId="338A6A71">
            <w:pPr>
              <w:tabs>
                <w:tab w:val="center" w:pos="4320"/>
                <w:tab w:val="right" w:pos="8640"/>
              </w:tabs>
              <w:rPr>
                <w:rFonts w:ascii="Times New Roman" w:hAnsi="Times New Roman"/>
                <w:szCs w:val="24"/>
              </w:rPr>
            </w:pPr>
            <w:r>
              <w:rPr>
                <w:rFonts w:ascii="Times New Roman" w:hAnsi="Times New Roman"/>
                <w:szCs w:val="24"/>
              </w:rPr>
              <w:t>Youth in Crisis Form</w:t>
            </w:r>
          </w:p>
        </w:tc>
        <w:tc>
          <w:tcPr>
            <w:tcW w:w="1532" w:type="dxa"/>
            <w:vAlign w:val="center"/>
          </w:tcPr>
          <w:p w:rsidR="00957799" w:rsidRPr="00977B23" w:rsidP="004F7B95" w14:paraId="631BD576" w14:textId="51E16E4D">
            <w:pPr>
              <w:tabs>
                <w:tab w:val="center" w:pos="4320"/>
                <w:tab w:val="right" w:pos="8640"/>
              </w:tabs>
              <w:jc w:val="center"/>
              <w:rPr>
                <w:rFonts w:ascii="Times New Roman" w:hAnsi="Times New Roman"/>
                <w:szCs w:val="24"/>
              </w:rPr>
            </w:pPr>
            <w:r w:rsidRPr="00977B23">
              <w:rPr>
                <w:rFonts w:ascii="Times New Roman" w:hAnsi="Times New Roman"/>
                <w:szCs w:val="24"/>
              </w:rPr>
              <w:t>47,175</w:t>
            </w:r>
          </w:p>
        </w:tc>
        <w:tc>
          <w:tcPr>
            <w:tcW w:w="1608" w:type="dxa"/>
          </w:tcPr>
          <w:p w:rsidR="00957799" w:rsidRPr="00405C10" w:rsidP="004F7B95" w14:paraId="3DD8ECC7" w14:textId="50515A7C">
            <w:pPr>
              <w:tabs>
                <w:tab w:val="center" w:pos="4320"/>
                <w:tab w:val="right" w:pos="8640"/>
              </w:tabs>
              <w:jc w:val="center"/>
              <w:rPr>
                <w:rFonts w:ascii="Times New Roman" w:hAnsi="Times New Roman"/>
                <w:szCs w:val="24"/>
              </w:rPr>
            </w:pPr>
            <w:r>
              <w:rPr>
                <w:rFonts w:ascii="Times New Roman" w:hAnsi="Times New Roman"/>
                <w:szCs w:val="24"/>
              </w:rPr>
              <w:t>1</w:t>
            </w:r>
          </w:p>
        </w:tc>
        <w:tc>
          <w:tcPr>
            <w:tcW w:w="1410" w:type="dxa"/>
            <w:vAlign w:val="center"/>
          </w:tcPr>
          <w:p w:rsidR="00957799" w:rsidRPr="00405C10" w:rsidP="004F7B95" w14:paraId="46007120" w14:textId="15328DBD">
            <w:pPr>
              <w:tabs>
                <w:tab w:val="center" w:pos="4320"/>
                <w:tab w:val="right" w:pos="8640"/>
              </w:tabs>
              <w:jc w:val="center"/>
              <w:rPr>
                <w:rFonts w:ascii="Times New Roman" w:hAnsi="Times New Roman"/>
                <w:szCs w:val="24"/>
              </w:rPr>
            </w:pPr>
            <w:r>
              <w:rPr>
                <w:rFonts w:ascii="Times New Roman" w:hAnsi="Times New Roman"/>
                <w:szCs w:val="24"/>
              </w:rPr>
              <w:t>.23</w:t>
            </w:r>
          </w:p>
        </w:tc>
        <w:tc>
          <w:tcPr>
            <w:tcW w:w="1171" w:type="dxa"/>
            <w:vAlign w:val="center"/>
          </w:tcPr>
          <w:p w:rsidR="00957799" w:rsidRPr="00405C10" w:rsidP="004F7B95" w14:paraId="1A00A282" w14:textId="56510F88">
            <w:pPr>
              <w:tabs>
                <w:tab w:val="center" w:pos="4320"/>
                <w:tab w:val="right" w:pos="8640"/>
              </w:tabs>
              <w:jc w:val="center"/>
              <w:rPr>
                <w:rFonts w:ascii="Times New Roman" w:hAnsi="Times New Roman"/>
                <w:szCs w:val="24"/>
              </w:rPr>
            </w:pPr>
            <w:r>
              <w:rPr>
                <w:rFonts w:ascii="Times New Roman" w:hAnsi="Times New Roman"/>
                <w:szCs w:val="24"/>
              </w:rPr>
              <w:t>10,850</w:t>
            </w:r>
          </w:p>
        </w:tc>
        <w:tc>
          <w:tcPr>
            <w:tcW w:w="934" w:type="dxa"/>
          </w:tcPr>
          <w:p w:rsidR="00957799" w:rsidRPr="00405C10" w:rsidP="004F7B95" w14:paraId="25670C73" w14:textId="3D4165E9">
            <w:pPr>
              <w:tabs>
                <w:tab w:val="center" w:pos="4320"/>
                <w:tab w:val="right" w:pos="8640"/>
              </w:tabs>
              <w:jc w:val="center"/>
              <w:rPr>
                <w:rFonts w:ascii="Times New Roman" w:hAnsi="Times New Roman"/>
                <w:szCs w:val="24"/>
              </w:rPr>
            </w:pPr>
            <w:r>
              <w:rPr>
                <w:rFonts w:ascii="Times New Roman" w:hAnsi="Times New Roman"/>
                <w:szCs w:val="24"/>
              </w:rPr>
              <w:t>3,617</w:t>
            </w:r>
          </w:p>
        </w:tc>
        <w:tc>
          <w:tcPr>
            <w:tcW w:w="1083" w:type="dxa"/>
            <w:vAlign w:val="center"/>
          </w:tcPr>
          <w:p w:rsidR="00957799" w:rsidRPr="00405C10" w:rsidP="004F7B95" w14:paraId="7D556C98" w14:textId="1B3D7CAD">
            <w:pPr>
              <w:tabs>
                <w:tab w:val="center" w:pos="4320"/>
                <w:tab w:val="right" w:pos="8640"/>
              </w:tabs>
              <w:jc w:val="center"/>
              <w:rPr>
                <w:rFonts w:ascii="Times New Roman" w:hAnsi="Times New Roman"/>
                <w:szCs w:val="24"/>
              </w:rPr>
            </w:pPr>
            <w:r>
              <w:rPr>
                <w:rFonts w:ascii="Times New Roman" w:hAnsi="Times New Roman"/>
                <w:szCs w:val="24"/>
              </w:rPr>
              <w:t>0</w:t>
            </w:r>
          </w:p>
        </w:tc>
        <w:tc>
          <w:tcPr>
            <w:tcW w:w="934" w:type="dxa"/>
            <w:vAlign w:val="center"/>
          </w:tcPr>
          <w:p w:rsidR="00957799" w:rsidRPr="00405C10" w:rsidP="004F7B95" w14:paraId="5133F4BC" w14:textId="044E48CE">
            <w:pPr>
              <w:tabs>
                <w:tab w:val="center" w:pos="4320"/>
                <w:tab w:val="right" w:pos="8640"/>
              </w:tabs>
              <w:jc w:val="center"/>
              <w:rPr>
                <w:rFonts w:ascii="Times New Roman" w:hAnsi="Times New Roman"/>
                <w:szCs w:val="24"/>
              </w:rPr>
            </w:pPr>
            <w:r>
              <w:rPr>
                <w:rFonts w:ascii="Times New Roman" w:hAnsi="Times New Roman"/>
                <w:szCs w:val="24"/>
              </w:rPr>
              <w:t>0</w:t>
            </w:r>
          </w:p>
        </w:tc>
      </w:tr>
      <w:tr w14:paraId="66E3DD67" w14:textId="77777777" w:rsidTr="00DC0EF0">
        <w:tblPrEx>
          <w:tblW w:w="10086" w:type="dxa"/>
          <w:tblLook w:val="00A0"/>
        </w:tblPrEx>
        <w:trPr>
          <w:trHeight w:val="432"/>
        </w:trPr>
        <w:tc>
          <w:tcPr>
            <w:tcW w:w="1414" w:type="dxa"/>
            <w:vAlign w:val="center"/>
          </w:tcPr>
          <w:p w:rsidR="00957799" w:rsidRPr="00405C10" w:rsidP="004F7B95" w14:paraId="39DFC5F9" w14:textId="11216827">
            <w:pPr>
              <w:tabs>
                <w:tab w:val="center" w:pos="4320"/>
                <w:tab w:val="right" w:pos="8640"/>
              </w:tabs>
              <w:rPr>
                <w:rFonts w:ascii="Times New Roman" w:hAnsi="Times New Roman"/>
                <w:szCs w:val="24"/>
              </w:rPr>
            </w:pPr>
            <w:r>
              <w:rPr>
                <w:rFonts w:ascii="Times New Roman" w:hAnsi="Times New Roman"/>
                <w:szCs w:val="24"/>
              </w:rPr>
              <w:t>NRS Live Chat Form</w:t>
            </w:r>
          </w:p>
        </w:tc>
        <w:tc>
          <w:tcPr>
            <w:tcW w:w="1532" w:type="dxa"/>
            <w:vAlign w:val="center"/>
          </w:tcPr>
          <w:p w:rsidR="00957799" w:rsidRPr="00977B23" w:rsidP="004F7B95" w14:paraId="58BAAEDB" w14:textId="12AD79F1">
            <w:pPr>
              <w:tabs>
                <w:tab w:val="center" w:pos="4320"/>
                <w:tab w:val="right" w:pos="8640"/>
              </w:tabs>
              <w:jc w:val="center"/>
              <w:rPr>
                <w:rFonts w:ascii="Times New Roman" w:hAnsi="Times New Roman"/>
                <w:szCs w:val="24"/>
              </w:rPr>
            </w:pPr>
            <w:r w:rsidRPr="00977B23">
              <w:rPr>
                <w:rFonts w:ascii="Times New Roman" w:hAnsi="Times New Roman"/>
                <w:szCs w:val="24"/>
              </w:rPr>
              <w:t>29,679</w:t>
            </w:r>
          </w:p>
        </w:tc>
        <w:tc>
          <w:tcPr>
            <w:tcW w:w="1608" w:type="dxa"/>
          </w:tcPr>
          <w:p w:rsidR="00957799" w:rsidRPr="00405C10" w:rsidP="004F7B95" w14:paraId="0CD2F9C1" w14:textId="242BD64A">
            <w:pPr>
              <w:tabs>
                <w:tab w:val="center" w:pos="4320"/>
                <w:tab w:val="right" w:pos="8640"/>
              </w:tabs>
              <w:jc w:val="center"/>
              <w:rPr>
                <w:rFonts w:ascii="Times New Roman" w:hAnsi="Times New Roman"/>
                <w:szCs w:val="24"/>
              </w:rPr>
            </w:pPr>
            <w:r>
              <w:rPr>
                <w:rFonts w:ascii="Times New Roman" w:hAnsi="Times New Roman"/>
                <w:szCs w:val="24"/>
              </w:rPr>
              <w:t>1</w:t>
            </w:r>
          </w:p>
        </w:tc>
        <w:tc>
          <w:tcPr>
            <w:tcW w:w="1410" w:type="dxa"/>
            <w:vAlign w:val="center"/>
          </w:tcPr>
          <w:p w:rsidR="00957799" w:rsidRPr="00405C10" w:rsidP="004F7B95" w14:paraId="14C40DB3" w14:textId="0F38F073">
            <w:pPr>
              <w:tabs>
                <w:tab w:val="center" w:pos="4320"/>
                <w:tab w:val="right" w:pos="8640"/>
              </w:tabs>
              <w:jc w:val="center"/>
              <w:rPr>
                <w:rFonts w:ascii="Times New Roman" w:hAnsi="Times New Roman"/>
                <w:szCs w:val="24"/>
              </w:rPr>
            </w:pPr>
            <w:r>
              <w:rPr>
                <w:rFonts w:ascii="Times New Roman" w:hAnsi="Times New Roman"/>
                <w:szCs w:val="24"/>
              </w:rPr>
              <w:t>.65</w:t>
            </w:r>
          </w:p>
        </w:tc>
        <w:tc>
          <w:tcPr>
            <w:tcW w:w="1171" w:type="dxa"/>
            <w:vAlign w:val="center"/>
          </w:tcPr>
          <w:p w:rsidR="00957799" w:rsidRPr="00405C10" w:rsidP="004F7B95" w14:paraId="404E426D" w14:textId="0EFFF3F2">
            <w:pPr>
              <w:tabs>
                <w:tab w:val="center" w:pos="4320"/>
                <w:tab w:val="right" w:pos="8640"/>
              </w:tabs>
              <w:jc w:val="center"/>
              <w:rPr>
                <w:rFonts w:ascii="Times New Roman" w:hAnsi="Times New Roman"/>
                <w:szCs w:val="24"/>
              </w:rPr>
            </w:pPr>
            <w:r>
              <w:rPr>
                <w:rFonts w:ascii="Times New Roman" w:hAnsi="Times New Roman"/>
                <w:szCs w:val="24"/>
              </w:rPr>
              <w:t>19,</w:t>
            </w:r>
            <w:r w:rsidR="00AD338A">
              <w:rPr>
                <w:rFonts w:ascii="Times New Roman" w:hAnsi="Times New Roman"/>
                <w:szCs w:val="24"/>
              </w:rPr>
              <w:t>303</w:t>
            </w:r>
          </w:p>
        </w:tc>
        <w:tc>
          <w:tcPr>
            <w:tcW w:w="934" w:type="dxa"/>
          </w:tcPr>
          <w:p w:rsidR="00957799" w:rsidRPr="00405C10" w:rsidP="004F7B95" w14:paraId="1557247F" w14:textId="76796D20">
            <w:pPr>
              <w:tabs>
                <w:tab w:val="center" w:pos="4320"/>
                <w:tab w:val="right" w:pos="8640"/>
              </w:tabs>
              <w:jc w:val="center"/>
              <w:rPr>
                <w:rFonts w:ascii="Times New Roman" w:hAnsi="Times New Roman"/>
                <w:szCs w:val="24"/>
              </w:rPr>
            </w:pPr>
            <w:r>
              <w:rPr>
                <w:rFonts w:ascii="Times New Roman" w:hAnsi="Times New Roman"/>
                <w:szCs w:val="24"/>
              </w:rPr>
              <w:t>6,43</w:t>
            </w:r>
            <w:r w:rsidR="00AD338A">
              <w:rPr>
                <w:rFonts w:ascii="Times New Roman" w:hAnsi="Times New Roman"/>
                <w:szCs w:val="24"/>
              </w:rPr>
              <w:t>4</w:t>
            </w:r>
          </w:p>
        </w:tc>
        <w:tc>
          <w:tcPr>
            <w:tcW w:w="1083" w:type="dxa"/>
            <w:vAlign w:val="center"/>
          </w:tcPr>
          <w:p w:rsidR="00957799" w:rsidRPr="00405C10" w:rsidP="004F7B95" w14:paraId="4B1FC7E5" w14:textId="20E4CB0C">
            <w:pPr>
              <w:tabs>
                <w:tab w:val="center" w:pos="4320"/>
                <w:tab w:val="right" w:pos="8640"/>
              </w:tabs>
              <w:jc w:val="center"/>
              <w:rPr>
                <w:rFonts w:ascii="Times New Roman" w:hAnsi="Times New Roman"/>
                <w:szCs w:val="24"/>
              </w:rPr>
            </w:pPr>
            <w:r>
              <w:rPr>
                <w:rFonts w:ascii="Times New Roman" w:hAnsi="Times New Roman"/>
                <w:szCs w:val="24"/>
              </w:rPr>
              <w:t>0</w:t>
            </w:r>
          </w:p>
        </w:tc>
        <w:tc>
          <w:tcPr>
            <w:tcW w:w="934" w:type="dxa"/>
            <w:vAlign w:val="center"/>
          </w:tcPr>
          <w:p w:rsidR="00957799" w:rsidRPr="00405C10" w:rsidP="004F7B95" w14:paraId="1D447908" w14:textId="4A4BB837">
            <w:pPr>
              <w:tabs>
                <w:tab w:val="center" w:pos="4320"/>
                <w:tab w:val="right" w:pos="8640"/>
              </w:tabs>
              <w:jc w:val="center"/>
              <w:rPr>
                <w:rFonts w:ascii="Times New Roman" w:hAnsi="Times New Roman"/>
                <w:szCs w:val="24"/>
              </w:rPr>
            </w:pPr>
            <w:r>
              <w:rPr>
                <w:rFonts w:ascii="Times New Roman" w:hAnsi="Times New Roman"/>
                <w:szCs w:val="24"/>
              </w:rPr>
              <w:t>0</w:t>
            </w:r>
          </w:p>
        </w:tc>
      </w:tr>
      <w:tr w14:paraId="68F71184" w14:textId="77777777" w:rsidTr="00DC0EF0">
        <w:tblPrEx>
          <w:tblW w:w="10086" w:type="dxa"/>
          <w:tblLook w:val="00A0"/>
        </w:tblPrEx>
        <w:tc>
          <w:tcPr>
            <w:tcW w:w="7135" w:type="dxa"/>
            <w:gridSpan w:val="5"/>
            <w:vAlign w:val="center"/>
          </w:tcPr>
          <w:p w:rsidR="00957799" w:rsidRPr="00405C10" w:rsidP="004F7B95"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34" w:type="dxa"/>
          </w:tcPr>
          <w:p w:rsidR="00957799" w:rsidRPr="00405C10" w:rsidP="004F7B95" w14:paraId="29C85233" w14:textId="7A016DE5">
            <w:pPr>
              <w:tabs>
                <w:tab w:val="center" w:pos="4320"/>
                <w:tab w:val="right" w:pos="8640"/>
              </w:tabs>
              <w:jc w:val="center"/>
              <w:rPr>
                <w:rFonts w:ascii="Times New Roman" w:hAnsi="Times New Roman"/>
                <w:b/>
                <w:szCs w:val="24"/>
              </w:rPr>
            </w:pPr>
            <w:r>
              <w:rPr>
                <w:rFonts w:ascii="Times New Roman" w:hAnsi="Times New Roman"/>
                <w:b/>
                <w:szCs w:val="24"/>
              </w:rPr>
              <w:t>10,0</w:t>
            </w:r>
            <w:r w:rsidR="00C6572E">
              <w:rPr>
                <w:rFonts w:ascii="Times New Roman" w:hAnsi="Times New Roman"/>
                <w:b/>
                <w:szCs w:val="24"/>
              </w:rPr>
              <w:t>51</w:t>
            </w:r>
          </w:p>
        </w:tc>
        <w:tc>
          <w:tcPr>
            <w:tcW w:w="1083" w:type="dxa"/>
          </w:tcPr>
          <w:p w:rsidR="00957799" w:rsidRPr="00405C10" w:rsidP="004F7B95"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34" w:type="dxa"/>
          </w:tcPr>
          <w:p w:rsidR="00957799" w:rsidRPr="00405C10" w:rsidP="004F7B95" w14:paraId="5B5863BC" w14:textId="00504B92">
            <w:pPr>
              <w:tabs>
                <w:tab w:val="center" w:pos="4320"/>
                <w:tab w:val="right" w:pos="8640"/>
              </w:tabs>
              <w:jc w:val="center"/>
              <w:rPr>
                <w:rFonts w:ascii="Times New Roman" w:hAnsi="Times New Roman"/>
                <w:b/>
                <w:szCs w:val="24"/>
              </w:rPr>
            </w:pPr>
            <w:r>
              <w:rPr>
                <w:rFonts w:ascii="Times New Roman" w:hAnsi="Times New Roman"/>
                <w:b/>
                <w:szCs w:val="24"/>
              </w:rPr>
              <w:t>0</w:t>
            </w:r>
          </w:p>
        </w:tc>
      </w:tr>
    </w:tbl>
    <w:p w:rsidR="00CB1A12" w:rsidP="00DE529D" w14:paraId="6967D635" w14:textId="77777777">
      <w:pPr>
        <w:widowControl/>
        <w:ind w:left="360"/>
        <w:rPr>
          <w:rFonts w:ascii="Times New Roman" w:hAnsi="Times New Roman"/>
          <w:snapToGrid/>
          <w:sz w:val="24"/>
          <w:szCs w:val="24"/>
        </w:rPr>
      </w:pPr>
    </w:p>
    <w:p w:rsidR="005431CF" w:rsidP="00743380" w14:paraId="58E464FC" w14:textId="559C5393">
      <w:pPr>
        <w:ind w:left="360"/>
        <w:rPr>
          <w:rFonts w:ascii="Times New Roman" w:hAnsi="Times New Roman"/>
          <w:sz w:val="24"/>
          <w:szCs w:val="24"/>
        </w:rPr>
      </w:pPr>
      <w:r w:rsidRPr="005431CF">
        <w:rPr>
          <w:rFonts w:ascii="Times New Roman" w:hAnsi="Times New Roman"/>
          <w:sz w:val="24"/>
          <w:szCs w:val="24"/>
        </w:rPr>
        <w:t xml:space="preserve">The cost to youth respondents was entered as $0 as these are runaway, street, or homeless youth of which many include minor youth who are being connected to school and older youth who are learning life skills </w:t>
      </w:r>
      <w:r w:rsidR="00E74B7E">
        <w:rPr>
          <w:rFonts w:ascii="Times New Roman" w:hAnsi="Times New Roman"/>
          <w:sz w:val="24"/>
          <w:szCs w:val="24"/>
        </w:rPr>
        <w:t xml:space="preserve">and leaning job skills </w:t>
      </w:r>
      <w:r w:rsidRPr="005431CF">
        <w:rPr>
          <w:rFonts w:ascii="Times New Roman" w:hAnsi="Times New Roman"/>
          <w:sz w:val="24"/>
          <w:szCs w:val="24"/>
        </w:rPr>
        <w:t xml:space="preserve">after being on the street. </w:t>
      </w:r>
    </w:p>
    <w:p w:rsidR="00743380" w:rsidP="00743380" w14:paraId="415F94FC" w14:textId="0AE3594C">
      <w:pPr>
        <w:ind w:left="360"/>
        <w:rPr>
          <w:rFonts w:ascii="Times New Roman" w:hAnsi="Times New Roman"/>
          <w:sz w:val="24"/>
          <w:szCs w:val="24"/>
        </w:rPr>
      </w:pPr>
    </w:p>
    <w:p w:rsidR="00743380" w:rsidRPr="00743380" w:rsidP="00E74B7E" w14:paraId="351AA4A3" w14:textId="5D08ED8E">
      <w:pPr>
        <w:ind w:left="360"/>
        <w:rPr>
          <w:rFonts w:ascii="Times New Roman" w:hAnsi="Times New Roman"/>
          <w:sz w:val="24"/>
          <w:szCs w:val="24"/>
        </w:rPr>
      </w:pPr>
      <w:r w:rsidRPr="00743380">
        <w:rPr>
          <w:rFonts w:ascii="Times New Roman" w:hAnsi="Times New Roman"/>
          <w:sz w:val="24"/>
          <w:szCs w:val="24"/>
        </w:rPr>
        <w:t xml:space="preserve">The cost to </w:t>
      </w:r>
      <w:r w:rsidR="00E74B7E">
        <w:rPr>
          <w:rFonts w:ascii="Times New Roman" w:hAnsi="Times New Roman"/>
          <w:sz w:val="24"/>
          <w:szCs w:val="24"/>
        </w:rPr>
        <w:t>NRS staff was</w:t>
      </w:r>
      <w:r w:rsidRPr="00743380">
        <w:rPr>
          <w:rFonts w:ascii="Times New Roman" w:hAnsi="Times New Roman"/>
          <w:sz w:val="24"/>
          <w:szCs w:val="24"/>
        </w:rPr>
        <w:t xml:space="preserve"> calculated using the Bureau of Labor Statistics (BLS) job code for </w:t>
      </w:r>
      <w:r w:rsidR="00E74B7E">
        <w:rPr>
          <w:rFonts w:ascii="Times New Roman" w:hAnsi="Times New Roman"/>
          <w:sz w:val="24"/>
          <w:szCs w:val="24"/>
        </w:rPr>
        <w:t>Telephone Operator</w:t>
      </w:r>
      <w:r w:rsidRPr="00743380">
        <w:rPr>
          <w:rFonts w:ascii="Times New Roman" w:hAnsi="Times New Roman"/>
          <w:sz w:val="24"/>
          <w:szCs w:val="24"/>
        </w:rPr>
        <w:t xml:space="preserve"> [Job Code #</w:t>
      </w:r>
      <w:r w:rsidR="00E74B7E">
        <w:rPr>
          <w:rFonts w:ascii="Times New Roman" w:hAnsi="Times New Roman"/>
          <w:sz w:val="24"/>
          <w:szCs w:val="24"/>
        </w:rPr>
        <w:t>43</w:t>
      </w:r>
      <w:r w:rsidRPr="00743380">
        <w:rPr>
          <w:rFonts w:ascii="Times New Roman" w:hAnsi="Times New Roman"/>
          <w:sz w:val="24"/>
          <w:szCs w:val="24"/>
        </w:rPr>
        <w:t>-</w:t>
      </w:r>
      <w:r w:rsidR="00E74B7E">
        <w:rPr>
          <w:rFonts w:ascii="Times New Roman" w:hAnsi="Times New Roman"/>
          <w:sz w:val="24"/>
          <w:szCs w:val="24"/>
        </w:rPr>
        <w:t>2021</w:t>
      </w:r>
      <w:r w:rsidRPr="00743380">
        <w:rPr>
          <w:rFonts w:ascii="Times New Roman" w:hAnsi="Times New Roman"/>
          <w:sz w:val="24"/>
          <w:szCs w:val="24"/>
        </w:rPr>
        <w:t>]</w:t>
      </w:r>
      <w:r>
        <w:rPr>
          <w:rStyle w:val="FootnoteReference"/>
          <w:rFonts w:ascii="Times New Roman" w:hAnsi="Times New Roman"/>
          <w:sz w:val="24"/>
          <w:szCs w:val="24"/>
        </w:rPr>
        <w:footnoteReference w:id="2"/>
      </w:r>
      <w:r w:rsidRPr="00743380">
        <w:rPr>
          <w:rFonts w:ascii="Times New Roman" w:hAnsi="Times New Roman"/>
          <w:sz w:val="24"/>
          <w:szCs w:val="24"/>
        </w:rPr>
        <w:t xml:space="preserve"> and wage data from May 2019, which is $</w:t>
      </w:r>
      <w:r w:rsidR="00E74B7E">
        <w:rPr>
          <w:rFonts w:ascii="Times New Roman" w:hAnsi="Times New Roman"/>
          <w:sz w:val="24"/>
          <w:szCs w:val="24"/>
        </w:rPr>
        <w:t>18.93</w:t>
      </w:r>
      <w:r w:rsidRPr="00743380">
        <w:rPr>
          <w:rFonts w:ascii="Times New Roman" w:hAnsi="Times New Roman"/>
          <w:sz w:val="24"/>
          <w:szCs w:val="24"/>
        </w:rPr>
        <w:t xml:space="preserve"> per hour.  To account for fringe benefits and overhead the rate was multiplied by two which is $</w:t>
      </w:r>
      <w:r w:rsidR="00E74B7E">
        <w:rPr>
          <w:rFonts w:ascii="Times New Roman" w:hAnsi="Times New Roman"/>
          <w:sz w:val="24"/>
          <w:szCs w:val="24"/>
        </w:rPr>
        <w:t>37.86</w:t>
      </w:r>
      <w:r w:rsidRPr="00743380">
        <w:rPr>
          <w:rFonts w:ascii="Times New Roman" w:hAnsi="Times New Roman"/>
          <w:sz w:val="24"/>
          <w:szCs w:val="24"/>
        </w:rPr>
        <w:t xml:space="preserve">. </w:t>
      </w:r>
    </w:p>
    <w:p w:rsidR="00743380" w:rsidP="00743380" w14:paraId="4EE5729A" w14:textId="782A5080">
      <w:pPr>
        <w:ind w:left="360"/>
        <w:rPr>
          <w:rFonts w:ascii="Times New Roman" w:hAnsi="Times New Roman"/>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FA72E5" w:rsidRPr="00FA72E5" w:rsidP="00FA72E5" w14:paraId="7B792C6F" w14:textId="669768D2">
      <w:pPr>
        <w:widowControl/>
        <w:autoSpaceDE w:val="0"/>
        <w:autoSpaceDN w:val="0"/>
        <w:adjustRightInd w:val="0"/>
        <w:ind w:left="360"/>
        <w:rPr>
          <w:rFonts w:ascii="Times New Roman" w:hAnsi="Times New Roman"/>
          <w:bCs/>
          <w:sz w:val="24"/>
        </w:rPr>
      </w:pPr>
      <w:r w:rsidRPr="00FA72E5">
        <w:rPr>
          <w:rFonts w:ascii="Times New Roman" w:hAnsi="Times New Roman"/>
          <w:bCs/>
          <w:sz w:val="24"/>
        </w:rPr>
        <w:t xml:space="preserve">There are no costs to the NRS for capital or start up as the NRS </w:t>
      </w:r>
      <w:r w:rsidRPr="00FA72E5">
        <w:rPr>
          <w:rFonts w:ascii="Times New Roman" w:hAnsi="Times New Roman"/>
          <w:snapToGrid/>
          <w:sz w:val="24"/>
          <w:szCs w:val="24"/>
        </w:rPr>
        <w:t xml:space="preserve">has </w:t>
      </w:r>
      <w:r>
        <w:rPr>
          <w:rFonts w:ascii="Times New Roman" w:hAnsi="Times New Roman"/>
          <w:snapToGrid/>
          <w:sz w:val="24"/>
          <w:szCs w:val="24"/>
        </w:rPr>
        <w:t>served as FYSB’s National Communication System</w:t>
      </w:r>
      <w:r w:rsidRPr="00FA72E5">
        <w:rPr>
          <w:rFonts w:ascii="Times New Roman" w:hAnsi="Times New Roman"/>
          <w:snapToGrid/>
          <w:sz w:val="24"/>
          <w:szCs w:val="24"/>
        </w:rPr>
        <w:t xml:space="preserve"> for</w:t>
      </w:r>
      <w:r>
        <w:rPr>
          <w:rFonts w:ascii="Times New Roman" w:hAnsi="Times New Roman"/>
          <w:snapToGrid/>
          <w:sz w:val="24"/>
          <w:szCs w:val="24"/>
        </w:rPr>
        <w:t xml:space="preserve"> </w:t>
      </w:r>
      <w:r w:rsidRPr="00FA72E5">
        <w:rPr>
          <w:rFonts w:ascii="Times New Roman" w:hAnsi="Times New Roman"/>
          <w:snapToGrid/>
          <w:sz w:val="24"/>
          <w:szCs w:val="24"/>
        </w:rPr>
        <w:t xml:space="preserve">over </w:t>
      </w:r>
      <w:r>
        <w:rPr>
          <w:rFonts w:ascii="Times New Roman" w:hAnsi="Times New Roman"/>
          <w:snapToGrid/>
          <w:sz w:val="24"/>
          <w:szCs w:val="24"/>
        </w:rPr>
        <w:t>15</w:t>
      </w:r>
      <w:r w:rsidRPr="00FA72E5">
        <w:rPr>
          <w:rFonts w:ascii="Times New Roman" w:hAnsi="Times New Roman"/>
          <w:snapToGrid/>
          <w:sz w:val="24"/>
          <w:szCs w:val="24"/>
        </w:rPr>
        <w:t xml:space="preserve"> years to help keep youth experiencing crisis,</w:t>
      </w:r>
      <w:r>
        <w:rPr>
          <w:rFonts w:ascii="Times New Roman" w:hAnsi="Times New Roman"/>
          <w:snapToGrid/>
          <w:sz w:val="24"/>
          <w:szCs w:val="24"/>
        </w:rPr>
        <w:t xml:space="preserve"> </w:t>
      </w:r>
      <w:r w:rsidRPr="00FA72E5">
        <w:rPr>
          <w:rFonts w:ascii="Times New Roman" w:hAnsi="Times New Roman"/>
          <w:snapToGrid/>
          <w:sz w:val="24"/>
          <w:szCs w:val="24"/>
        </w:rPr>
        <w:t>at risk of homelessness or facing unsafe alternatives</w:t>
      </w:r>
      <w:r>
        <w:rPr>
          <w:rFonts w:ascii="Times New Roman" w:hAnsi="Times New Roman"/>
          <w:snapToGrid/>
          <w:sz w:val="24"/>
          <w:szCs w:val="24"/>
        </w:rPr>
        <w:t xml:space="preserve"> </w:t>
      </w:r>
      <w:r w:rsidRPr="00FA72E5">
        <w:rPr>
          <w:rFonts w:ascii="Times New Roman" w:hAnsi="Times New Roman"/>
          <w:snapToGrid/>
          <w:sz w:val="24"/>
          <w:szCs w:val="24"/>
        </w:rPr>
        <w:t>safe and off the streets</w:t>
      </w:r>
      <w:r w:rsidRPr="00FA72E5">
        <w:rPr>
          <w:rFonts w:ascii="Times New Roman" w:hAnsi="Times New Roman"/>
          <w:bCs/>
          <w:sz w:val="24"/>
        </w:rPr>
        <w:t>.  There are no costs to youth experiencing homelessness</w:t>
      </w:r>
      <w:r>
        <w:rPr>
          <w:rFonts w:ascii="Times New Roman" w:hAnsi="Times New Roman"/>
          <w:bCs/>
          <w:sz w:val="24"/>
        </w:rPr>
        <w:t xml:space="preserve"> as respondents.</w:t>
      </w:r>
    </w:p>
    <w:p w:rsidR="00FA72E5" w:rsidRPr="00FA72E5" w:rsidP="00FA72E5" w14:paraId="30182552" w14:textId="77777777">
      <w:pPr>
        <w:widowControl/>
        <w:autoSpaceDE w:val="0"/>
        <w:autoSpaceDN w:val="0"/>
        <w:adjustRightInd w:val="0"/>
        <w:ind w:left="360"/>
        <w:rPr>
          <w:rFonts w:ascii="Times New Roman" w:hAnsi="Times New Roman"/>
          <w:snapToGrid/>
          <w:sz w:val="24"/>
          <w:szCs w:val="24"/>
        </w:rPr>
      </w:pPr>
    </w:p>
    <w:p w:rsidR="00D60543" w:rsidRPr="00FA72E5" w:rsidP="00FA72E5" w14:paraId="2FEAF873" w14:textId="6C242E97">
      <w:pPr>
        <w:widowControl/>
        <w:ind w:left="360"/>
        <w:rPr>
          <w:rFonts w:ascii="Times New Roman" w:hAnsi="Times New Roman"/>
          <w:snapToGrid/>
          <w:sz w:val="24"/>
          <w:szCs w:val="24"/>
        </w:rPr>
      </w:pPr>
      <w:r>
        <w:rPr>
          <w:rFonts w:ascii="Times New Roman" w:hAnsi="Times New Roman"/>
          <w:bCs/>
          <w:sz w:val="24"/>
        </w:rPr>
        <w:t>The NRS does</w:t>
      </w:r>
      <w:r w:rsidRPr="00FA72E5">
        <w:rPr>
          <w:rFonts w:ascii="Times New Roman" w:hAnsi="Times New Roman"/>
          <w:bCs/>
          <w:sz w:val="24"/>
        </w:rPr>
        <w:t xml:space="preserve"> have to pay a</w:t>
      </w:r>
      <w:r w:rsidR="00387B48">
        <w:rPr>
          <w:rFonts w:ascii="Times New Roman" w:hAnsi="Times New Roman"/>
          <w:bCs/>
          <w:sz w:val="24"/>
        </w:rPr>
        <w:t>n annual service/usage fee for their system that includes regular access to their data and key tailored reports set up based on their needs.</w:t>
      </w:r>
      <w:r w:rsidRPr="00FA72E5">
        <w:rPr>
          <w:rFonts w:ascii="Times New Roman" w:hAnsi="Times New Roman"/>
          <w:sz w:val="24"/>
          <w:szCs w:val="24"/>
        </w:rPr>
        <w:t xml:space="preserve">  System </w:t>
      </w:r>
      <w:r w:rsidR="00ED65BD">
        <w:rPr>
          <w:rFonts w:ascii="Times New Roman" w:hAnsi="Times New Roman"/>
          <w:sz w:val="24"/>
          <w:szCs w:val="24"/>
        </w:rPr>
        <w:t>service/usage fee</w:t>
      </w:r>
      <w:r w:rsidRPr="00FA72E5">
        <w:rPr>
          <w:rFonts w:ascii="Times New Roman" w:hAnsi="Times New Roman"/>
          <w:sz w:val="24"/>
          <w:szCs w:val="24"/>
        </w:rPr>
        <w:t xml:space="preserve"> includes training, ongoing technical support, software and receipt of any system specific instructional documentation. </w:t>
      </w:r>
    </w:p>
    <w:p w:rsidR="00D60543" w:rsidP="00DE529D" w14:paraId="644A1DE1" w14:textId="77777777">
      <w:pPr>
        <w:widowControl/>
        <w:ind w:left="360"/>
        <w:rPr>
          <w:rFonts w:ascii="Times New Roman" w:hAnsi="Times New Roman"/>
          <w:snapToGrid/>
          <w:sz w:val="24"/>
          <w:szCs w:val="24"/>
        </w:rPr>
      </w:pPr>
    </w:p>
    <w:p w:rsidR="00D60543" w:rsidP="00DE529D" w14:paraId="0A69333B"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935D5" w:rsidRPr="00DC0F36" w:rsidP="00DC0F36" w14:paraId="2174E1F3" w14:textId="6C10826D">
      <w:pPr>
        <w:widowControl/>
        <w:ind w:left="360"/>
        <w:rPr>
          <w:rFonts w:ascii="Times New Roman" w:hAnsi="Times New Roman"/>
          <w:snapToGrid/>
          <w:sz w:val="24"/>
          <w:szCs w:val="24"/>
        </w:rPr>
      </w:pPr>
      <w:r w:rsidRPr="00F470E3">
        <w:rPr>
          <w:rFonts w:ascii="Times New Roman" w:hAnsi="Times New Roman"/>
          <w:bCs/>
          <w:sz w:val="24"/>
        </w:rPr>
        <w:t>T</w:t>
      </w:r>
      <w:r w:rsidRPr="00DC0F36">
        <w:rPr>
          <w:rFonts w:ascii="Times New Roman" w:hAnsi="Times New Roman"/>
          <w:bCs/>
          <w:sz w:val="24"/>
        </w:rPr>
        <w:t xml:space="preserve">he total estimated cost to the </w:t>
      </w:r>
      <w:r w:rsidR="00E34183">
        <w:rPr>
          <w:rFonts w:ascii="Times New Roman" w:hAnsi="Times New Roman"/>
          <w:bCs/>
          <w:sz w:val="24"/>
        </w:rPr>
        <w:t>F</w:t>
      </w:r>
      <w:r w:rsidRPr="00DC0F36">
        <w:rPr>
          <w:rFonts w:ascii="Times New Roman" w:hAnsi="Times New Roman"/>
          <w:bCs/>
          <w:sz w:val="24"/>
        </w:rPr>
        <w:t>ederal government over the next three years is $</w:t>
      </w:r>
      <w:r w:rsidRPr="00DC0F36" w:rsidR="00DC0F36">
        <w:rPr>
          <w:rFonts w:ascii="Times New Roman" w:hAnsi="Times New Roman"/>
          <w:bCs/>
          <w:sz w:val="24"/>
        </w:rPr>
        <w:t>4,800,000</w:t>
      </w:r>
      <w:r w:rsidRPr="00DC0F36">
        <w:rPr>
          <w:rFonts w:ascii="Times New Roman" w:hAnsi="Times New Roman"/>
          <w:bCs/>
          <w:sz w:val="24"/>
        </w:rPr>
        <w:t>.  The annualized cost to operate the NRS per year is $1,600</w:t>
      </w:r>
      <w:r w:rsidRPr="00DC0F36" w:rsidR="00DC0F36">
        <w:rPr>
          <w:rFonts w:ascii="Times New Roman" w:hAnsi="Times New Roman"/>
          <w:bCs/>
          <w:sz w:val="24"/>
        </w:rPr>
        <w:t>,000</w:t>
      </w:r>
      <w:r w:rsidRPr="00DC0F36">
        <w:rPr>
          <w:rFonts w:ascii="Times New Roman" w:hAnsi="Times New Roman"/>
          <w:bCs/>
          <w:sz w:val="24"/>
        </w:rPr>
        <w:t>.  These costs cover all aspects of the</w:t>
      </w:r>
      <w:r w:rsidRPr="00DC0F36" w:rsidR="00DC0F36">
        <w:rPr>
          <w:rFonts w:ascii="Times New Roman" w:hAnsi="Times New Roman"/>
          <w:bCs/>
          <w:sz w:val="24"/>
        </w:rPr>
        <w:t xml:space="preserve"> grant/cooperative agreement </w:t>
      </w:r>
      <w:r w:rsidRPr="00DC0F36">
        <w:rPr>
          <w:rFonts w:ascii="Times New Roman" w:hAnsi="Times New Roman"/>
          <w:bCs/>
          <w:sz w:val="24"/>
        </w:rPr>
        <w:t xml:space="preserve">to support </w:t>
      </w:r>
      <w:r w:rsidRPr="00DC0F36" w:rsidR="00DC0F36">
        <w:rPr>
          <w:rFonts w:ascii="Times New Roman" w:hAnsi="Times New Roman"/>
          <w:snapToGrid/>
          <w:sz w:val="24"/>
          <w:szCs w:val="24"/>
        </w:rPr>
        <w:t xml:space="preserve">crisis services 24 hours a day, </w:t>
      </w:r>
      <w:r w:rsidR="00E34183">
        <w:rPr>
          <w:rFonts w:ascii="Times New Roman" w:hAnsi="Times New Roman"/>
          <w:snapToGrid/>
          <w:sz w:val="24"/>
          <w:szCs w:val="24"/>
        </w:rPr>
        <w:t>seven</w:t>
      </w:r>
      <w:r w:rsidRPr="00DC0F36" w:rsidR="00DC0F36">
        <w:rPr>
          <w:rFonts w:ascii="Times New Roman" w:hAnsi="Times New Roman"/>
          <w:snapToGrid/>
          <w:sz w:val="24"/>
          <w:szCs w:val="24"/>
        </w:rPr>
        <w:t xml:space="preserve"> days a week, 365 days a year to youth and families via the 1-800-RUNAWAY hotline and at 1800RUNAWAY.org, offering live chat, email, forum and texting services.  Contacts connect with trained staff and volunteers who offer non-judgmental and non-directive support, provide connections to resources, such as shelters and mental health services, and help young people resolve their crises and reach safety.</w:t>
      </w:r>
    </w:p>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14:paraId="10D6D58F" w14:textId="747241F4">
      <w:pPr>
        <w:widowControl/>
        <w:ind w:left="360"/>
        <w:rPr>
          <w:rFonts w:ascii="Times New Roman" w:hAnsi="Times New Roman"/>
          <w:snapToGrid/>
          <w:sz w:val="24"/>
          <w:szCs w:val="24"/>
        </w:rPr>
      </w:pPr>
      <w:r>
        <w:rPr>
          <w:rFonts w:ascii="Times New Roman" w:hAnsi="Times New Roman"/>
          <w:snapToGrid/>
          <w:sz w:val="24"/>
          <w:szCs w:val="24"/>
        </w:rPr>
        <w:t xml:space="preserve">This is a new collection. </w:t>
      </w:r>
    </w:p>
    <w:p w:rsidR="00D60543" w:rsidP="004F7B95" w14:paraId="1CCB7D8F" w14:textId="77777777">
      <w:pPr>
        <w:widowControl/>
        <w:ind w:left="360"/>
        <w:rPr>
          <w:rFonts w:ascii="Times New Roman" w:hAnsi="Times New Roman"/>
          <w:snapToGrid/>
          <w:sz w:val="24"/>
          <w:szCs w:val="24"/>
        </w:rPr>
      </w:pPr>
    </w:p>
    <w:p w:rsidR="00D60543" w:rsidP="004F7B95" w14:paraId="459C89A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C0EF0" w:rsidRPr="00DC0EF0" w:rsidP="00DC0EF0" w14:paraId="22B094E4" w14:textId="10C46276">
      <w:pPr>
        <w:ind w:left="360"/>
        <w:rPr>
          <w:rFonts w:ascii="Times New Roman" w:hAnsi="Times New Roman"/>
          <w:sz w:val="24"/>
          <w:szCs w:val="24"/>
        </w:rPr>
      </w:pPr>
      <w:r w:rsidRPr="00DC0EF0">
        <w:rPr>
          <w:rFonts w:ascii="Times New Roman" w:hAnsi="Times New Roman"/>
          <w:sz w:val="24"/>
          <w:szCs w:val="24"/>
        </w:rPr>
        <w:t xml:space="preserve">The </w:t>
      </w:r>
      <w:r>
        <w:rPr>
          <w:rFonts w:ascii="Times New Roman" w:hAnsi="Times New Roman"/>
          <w:sz w:val="24"/>
          <w:szCs w:val="24"/>
        </w:rPr>
        <w:t>NRS</w:t>
      </w:r>
      <w:r w:rsidR="001E643E">
        <w:rPr>
          <w:rFonts w:ascii="Times New Roman" w:hAnsi="Times New Roman"/>
          <w:sz w:val="24"/>
          <w:szCs w:val="24"/>
        </w:rPr>
        <w:t xml:space="preserve"> will </w:t>
      </w:r>
      <w:r w:rsidR="00AA1A8F">
        <w:rPr>
          <w:rFonts w:ascii="Times New Roman" w:hAnsi="Times New Roman"/>
          <w:sz w:val="24"/>
          <w:szCs w:val="24"/>
        </w:rPr>
        <w:t xml:space="preserve">utilize the information collected from the crisis services to inform and enhance their crisis services practices and service delivery, as well as outreach and prevention activities. </w:t>
      </w:r>
      <w:r w:rsidR="001E643E">
        <w:rPr>
          <w:rFonts w:ascii="Times New Roman" w:hAnsi="Times New Roman"/>
          <w:sz w:val="24"/>
          <w:szCs w:val="24"/>
        </w:rPr>
        <w:t xml:space="preserve"> </w:t>
      </w:r>
      <w:r w:rsidR="00AA1A8F">
        <w:rPr>
          <w:rFonts w:ascii="Times New Roman" w:hAnsi="Times New Roman"/>
          <w:sz w:val="24"/>
          <w:szCs w:val="24"/>
        </w:rPr>
        <w:t xml:space="preserve">The collected data </w:t>
      </w:r>
      <w:r w:rsidR="001E643E">
        <w:rPr>
          <w:rFonts w:ascii="Times New Roman" w:hAnsi="Times New Roman"/>
          <w:sz w:val="24"/>
          <w:szCs w:val="24"/>
        </w:rPr>
        <w:t>are</w:t>
      </w:r>
      <w:r w:rsidR="00AA1A8F">
        <w:rPr>
          <w:rFonts w:ascii="Times New Roman" w:hAnsi="Times New Roman"/>
          <w:sz w:val="24"/>
          <w:szCs w:val="24"/>
        </w:rPr>
        <w:t xml:space="preserve"> also disseminated </w:t>
      </w:r>
      <w:r w:rsidR="001E643E">
        <w:rPr>
          <w:rFonts w:ascii="Times New Roman" w:hAnsi="Times New Roman"/>
          <w:sz w:val="24"/>
          <w:szCs w:val="24"/>
        </w:rPr>
        <w:t xml:space="preserve">on an annual basis </w:t>
      </w:r>
      <w:r w:rsidR="00AA1A8F">
        <w:rPr>
          <w:rFonts w:ascii="Times New Roman" w:hAnsi="Times New Roman"/>
          <w:sz w:val="24"/>
          <w:szCs w:val="24"/>
        </w:rPr>
        <w:t>to the public to increase awareness and education on issues related to running away incidents and youth homelessness.</w:t>
      </w:r>
      <w:r w:rsidR="00166E13">
        <w:rPr>
          <w:rFonts w:ascii="Times New Roman" w:hAnsi="Times New Roman"/>
          <w:sz w:val="24"/>
          <w:szCs w:val="24"/>
        </w:rPr>
        <w:t xml:space="preserve"> </w:t>
      </w:r>
      <w:r w:rsidRPr="00DC0EF0" w:rsidR="00166E13">
        <w:rPr>
          <w:rFonts w:ascii="Times New Roman" w:hAnsi="Times New Roman"/>
          <w:sz w:val="24"/>
          <w:szCs w:val="24"/>
        </w:rPr>
        <w:t xml:space="preserve"> </w:t>
      </w:r>
    </w:p>
    <w:p w:rsidR="00DC0EF0" w:rsidRPr="00DC0EF0" w:rsidP="00DC0EF0" w14:paraId="6B4CC42C" w14:textId="77777777">
      <w:pPr>
        <w:rPr>
          <w:rFonts w:ascii="Times New Roman" w:hAnsi="Times New Roman"/>
          <w:sz w:val="24"/>
          <w:szCs w:val="24"/>
        </w:rPr>
      </w:pPr>
    </w:p>
    <w:p w:rsidR="00DC0EF0" w:rsidRPr="00DC0EF0" w:rsidP="00DC0EF0" w14:paraId="7B0EAD0D" w14:textId="73E57ACE">
      <w:pPr>
        <w:ind w:left="360"/>
        <w:rPr>
          <w:rFonts w:ascii="Times New Roman" w:hAnsi="Times New Roman"/>
          <w:sz w:val="24"/>
          <w:szCs w:val="24"/>
        </w:rPr>
      </w:pPr>
      <w:r w:rsidRPr="00DC0EF0">
        <w:rPr>
          <w:rFonts w:ascii="Times New Roman" w:hAnsi="Times New Roman"/>
          <w:sz w:val="24"/>
          <w:szCs w:val="24"/>
        </w:rPr>
        <w:t xml:space="preserve">The </w:t>
      </w:r>
      <w:r w:rsidR="00166E13">
        <w:rPr>
          <w:rFonts w:ascii="Times New Roman" w:hAnsi="Times New Roman"/>
          <w:sz w:val="24"/>
          <w:szCs w:val="24"/>
        </w:rPr>
        <w:t xml:space="preserve">information </w:t>
      </w:r>
      <w:r w:rsidRPr="00DC0EF0">
        <w:rPr>
          <w:rFonts w:ascii="Times New Roman" w:hAnsi="Times New Roman"/>
          <w:sz w:val="24"/>
          <w:szCs w:val="24"/>
        </w:rPr>
        <w:t xml:space="preserve">collected </w:t>
      </w:r>
      <w:r w:rsidR="00AA1A8F">
        <w:rPr>
          <w:rFonts w:ascii="Times New Roman" w:hAnsi="Times New Roman"/>
          <w:sz w:val="24"/>
          <w:szCs w:val="24"/>
        </w:rPr>
        <w:t>from the crisis services will be published and disseminated to the public as an annual report.</w:t>
      </w:r>
      <w:r w:rsidR="006B754A">
        <w:rPr>
          <w:rFonts w:ascii="Times New Roman" w:hAnsi="Times New Roman"/>
          <w:sz w:val="24"/>
          <w:szCs w:val="24"/>
        </w:rPr>
        <w:t xml:space="preserve"> </w:t>
      </w:r>
      <w:r w:rsidR="001E643E">
        <w:rPr>
          <w:rFonts w:ascii="Times New Roman" w:hAnsi="Times New Roman"/>
          <w:sz w:val="24"/>
          <w:szCs w:val="24"/>
        </w:rPr>
        <w:t xml:space="preserve"> </w:t>
      </w:r>
      <w:r w:rsidR="006B754A">
        <w:rPr>
          <w:rFonts w:ascii="Times New Roman" w:hAnsi="Times New Roman"/>
          <w:sz w:val="24"/>
          <w:szCs w:val="24"/>
        </w:rPr>
        <w:t>The data collected will be also integrated as part of the RHY Report to Congress</w:t>
      </w:r>
      <w:r w:rsidR="001E643E">
        <w:rPr>
          <w:rFonts w:ascii="Times New Roman" w:hAnsi="Times New Roman"/>
          <w:sz w:val="24"/>
          <w:szCs w:val="24"/>
        </w:rPr>
        <w:t xml:space="preserve"> </w:t>
      </w:r>
      <w:r w:rsidRPr="00DC0EF0">
        <w:rPr>
          <w:rFonts w:ascii="Times New Roman" w:hAnsi="Times New Roman"/>
          <w:sz w:val="24"/>
          <w:szCs w:val="24"/>
        </w:rPr>
        <w:t>by FYSB, as required by Federal law (RHY Act)</w:t>
      </w:r>
      <w:r w:rsidR="001E643E">
        <w:rPr>
          <w:rFonts w:ascii="Times New Roman" w:hAnsi="Times New Roman"/>
          <w:sz w:val="24"/>
          <w:szCs w:val="24"/>
        </w:rPr>
        <w:t xml:space="preserve">. </w:t>
      </w:r>
    </w:p>
    <w:p w:rsidR="00DC0EF0" w:rsidRPr="00DC0EF0" w:rsidP="00DC0EF0" w14:paraId="7D11C4E1" w14:textId="77777777">
      <w:pPr>
        <w:pStyle w:val="ListParagraph"/>
        <w:ind w:left="1530"/>
        <w:rPr>
          <w:rFonts w:ascii="Times New Roman" w:hAnsi="Times New Roman"/>
          <w:b/>
          <w:sz w:val="24"/>
          <w:szCs w:val="24"/>
        </w:rPr>
      </w:pPr>
    </w:p>
    <w:p w:rsidR="00DC0EF0" w:rsidRPr="00DC0EF0" w:rsidP="00DC0EF0" w14:paraId="2DBAE101" w14:textId="77777777">
      <w:pPr>
        <w:pStyle w:val="ListParagraph"/>
        <w:ind w:left="1530"/>
        <w:rPr>
          <w:rFonts w:ascii="Times New Roman" w:hAnsi="Times New Roman"/>
          <w:b/>
          <w:sz w:val="24"/>
          <w:szCs w:val="24"/>
        </w:rPr>
      </w:pPr>
      <w:r w:rsidRPr="00DC0EF0">
        <w:rPr>
          <w:rFonts w:ascii="Times New Roman" w:hAnsi="Times New Roman"/>
          <w:b/>
          <w:sz w:val="24"/>
          <w:szCs w:val="24"/>
        </w:rPr>
        <w:t xml:space="preserve">Project Time Schedule (Occurs each FY):  </w:t>
      </w:r>
    </w:p>
    <w:p w:rsidR="00DC0EF0" w:rsidRPr="00DC0EF0" w:rsidP="00DC0EF0" w14:paraId="7556A12D" w14:textId="77777777">
      <w:pPr>
        <w:pStyle w:val="ListParagraph"/>
        <w:ind w:left="1530"/>
        <w:rPr>
          <w:rFonts w:ascii="Times New Roman" w:hAnsi="Times New Roman"/>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77"/>
        <w:gridCol w:w="2732"/>
      </w:tblGrid>
      <w:tr w14:paraId="750E61C7" w14:textId="77777777" w:rsidTr="0028579E">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hRule="exact" w:val="1077"/>
          <w:jc w:val="center"/>
        </w:trPr>
        <w:tc>
          <w:tcPr>
            <w:tcW w:w="3177" w:type="dxa"/>
          </w:tcPr>
          <w:p w:rsidR="00DC0EF0" w:rsidRPr="00DC0EF0" w:rsidP="004F3E78" w14:paraId="177235EF" w14:textId="3497156A">
            <w:pPr>
              <w:rPr>
                <w:rFonts w:ascii="Times New Roman" w:hAnsi="Times New Roman"/>
                <w:sz w:val="24"/>
                <w:szCs w:val="24"/>
              </w:rPr>
            </w:pPr>
            <w:r>
              <w:rPr>
                <w:rFonts w:ascii="Times New Roman" w:hAnsi="Times New Roman"/>
                <w:sz w:val="24"/>
                <w:szCs w:val="24"/>
              </w:rPr>
              <w:t>Office of Management and Budget approval of information collection</w:t>
            </w:r>
          </w:p>
        </w:tc>
        <w:tc>
          <w:tcPr>
            <w:tcW w:w="2732" w:type="dxa"/>
          </w:tcPr>
          <w:p w:rsidR="00DC0EF0" w:rsidRPr="00DC0EF0" w:rsidP="004F3E78" w14:paraId="138BCB99" w14:textId="4C7E86F4">
            <w:pPr>
              <w:rPr>
                <w:rFonts w:ascii="Times New Roman" w:hAnsi="Times New Roman"/>
                <w:sz w:val="24"/>
                <w:szCs w:val="24"/>
              </w:rPr>
            </w:pPr>
            <w:r>
              <w:rPr>
                <w:rFonts w:ascii="Times New Roman" w:hAnsi="Times New Roman"/>
                <w:sz w:val="24"/>
                <w:szCs w:val="24"/>
              </w:rPr>
              <w:t>March</w:t>
            </w:r>
            <w:r w:rsidRPr="00DC0EF0">
              <w:rPr>
                <w:rFonts w:ascii="Times New Roman" w:hAnsi="Times New Roman"/>
                <w:sz w:val="24"/>
                <w:szCs w:val="24"/>
              </w:rPr>
              <w:t xml:space="preserve"> </w:t>
            </w:r>
            <w:r w:rsidRPr="00DC0EF0">
              <w:rPr>
                <w:rFonts w:ascii="Times New Roman" w:hAnsi="Times New Roman"/>
                <w:sz w:val="24"/>
                <w:szCs w:val="24"/>
              </w:rPr>
              <w:t>202</w:t>
            </w:r>
            <w:r w:rsidR="00166E13">
              <w:rPr>
                <w:rFonts w:ascii="Times New Roman" w:hAnsi="Times New Roman"/>
                <w:sz w:val="24"/>
                <w:szCs w:val="24"/>
              </w:rPr>
              <w:t>3</w:t>
            </w:r>
          </w:p>
        </w:tc>
      </w:tr>
      <w:tr w14:paraId="67E439F1" w14:textId="77777777" w:rsidTr="0028579E">
        <w:tblPrEx>
          <w:tblW w:w="0" w:type="auto"/>
          <w:jc w:val="center"/>
          <w:tblLayout w:type="fixed"/>
          <w:tblLook w:val="0000"/>
        </w:tblPrEx>
        <w:trPr>
          <w:trHeight w:hRule="exact" w:val="1257"/>
          <w:jc w:val="center"/>
        </w:trPr>
        <w:tc>
          <w:tcPr>
            <w:tcW w:w="3177" w:type="dxa"/>
          </w:tcPr>
          <w:p w:rsidR="00DC0EF0" w:rsidRPr="00DC0EF0" w:rsidP="004F3E78" w14:paraId="43CA0E26" w14:textId="401AD80C">
            <w:pPr>
              <w:rPr>
                <w:rFonts w:ascii="Times New Roman" w:hAnsi="Times New Roman"/>
                <w:sz w:val="24"/>
                <w:szCs w:val="24"/>
              </w:rPr>
            </w:pPr>
            <w:r>
              <w:rPr>
                <w:rFonts w:ascii="Times New Roman" w:hAnsi="Times New Roman"/>
                <w:sz w:val="24"/>
                <w:szCs w:val="24"/>
              </w:rPr>
              <w:t xml:space="preserve">NRS review data collection system and provide any training to staff working on the crisis services </w:t>
            </w:r>
          </w:p>
        </w:tc>
        <w:tc>
          <w:tcPr>
            <w:tcW w:w="2732" w:type="dxa"/>
          </w:tcPr>
          <w:p w:rsidR="00DC0EF0" w:rsidRPr="00DC0EF0" w:rsidP="004F3E78" w14:paraId="398D8F36" w14:textId="2D0C2B37">
            <w:pPr>
              <w:rPr>
                <w:rFonts w:ascii="Times New Roman" w:hAnsi="Times New Roman"/>
                <w:sz w:val="24"/>
                <w:szCs w:val="24"/>
              </w:rPr>
            </w:pPr>
            <w:r>
              <w:rPr>
                <w:rFonts w:ascii="Times New Roman" w:hAnsi="Times New Roman"/>
                <w:sz w:val="24"/>
                <w:szCs w:val="24"/>
              </w:rPr>
              <w:t xml:space="preserve">April </w:t>
            </w:r>
            <w:r w:rsidRPr="00DC0EF0">
              <w:rPr>
                <w:rFonts w:ascii="Times New Roman" w:hAnsi="Times New Roman"/>
                <w:sz w:val="24"/>
                <w:szCs w:val="24"/>
              </w:rPr>
              <w:t>20</w:t>
            </w:r>
            <w:r w:rsidR="00166E13">
              <w:rPr>
                <w:rFonts w:ascii="Times New Roman" w:hAnsi="Times New Roman"/>
                <w:sz w:val="24"/>
                <w:szCs w:val="24"/>
              </w:rPr>
              <w:t>23</w:t>
            </w:r>
          </w:p>
          <w:p w:rsidR="00DC0EF0" w:rsidRPr="00DC0EF0" w:rsidP="004F3E78" w14:paraId="06BBE86E" w14:textId="77777777">
            <w:pPr>
              <w:rPr>
                <w:rFonts w:ascii="Times New Roman" w:hAnsi="Times New Roman"/>
                <w:sz w:val="24"/>
                <w:szCs w:val="24"/>
              </w:rPr>
            </w:pPr>
          </w:p>
          <w:p w:rsidR="00DC0EF0" w:rsidRPr="00DC0EF0" w:rsidP="004F3E78" w14:paraId="71D08752" w14:textId="77777777">
            <w:pPr>
              <w:rPr>
                <w:rFonts w:ascii="Times New Roman" w:hAnsi="Times New Roman"/>
                <w:sz w:val="24"/>
                <w:szCs w:val="24"/>
              </w:rPr>
            </w:pPr>
          </w:p>
        </w:tc>
      </w:tr>
      <w:tr w14:paraId="6C78D043" w14:textId="77777777" w:rsidTr="0028579E">
        <w:tblPrEx>
          <w:tblW w:w="0" w:type="auto"/>
          <w:jc w:val="center"/>
          <w:tblLayout w:type="fixed"/>
          <w:tblLook w:val="0000"/>
        </w:tblPrEx>
        <w:trPr>
          <w:trHeight w:hRule="exact" w:val="807"/>
          <w:jc w:val="center"/>
        </w:trPr>
        <w:tc>
          <w:tcPr>
            <w:tcW w:w="3177" w:type="dxa"/>
          </w:tcPr>
          <w:p w:rsidR="00DC0EF0" w:rsidRPr="00DC0EF0" w:rsidP="004F3E78" w14:paraId="59173B84" w14:textId="7D03FD8A">
            <w:pPr>
              <w:rPr>
                <w:rFonts w:ascii="Times New Roman" w:hAnsi="Times New Roman"/>
                <w:sz w:val="24"/>
                <w:szCs w:val="24"/>
              </w:rPr>
            </w:pPr>
            <w:r>
              <w:rPr>
                <w:rFonts w:ascii="Times New Roman" w:hAnsi="Times New Roman"/>
                <w:sz w:val="24"/>
                <w:szCs w:val="24"/>
              </w:rPr>
              <w:t>Collection of information from contacts</w:t>
            </w:r>
          </w:p>
        </w:tc>
        <w:tc>
          <w:tcPr>
            <w:tcW w:w="2732" w:type="dxa"/>
          </w:tcPr>
          <w:p w:rsidR="00DC0EF0" w:rsidRPr="00DC0EF0" w:rsidP="004F3E78" w14:paraId="6B530F24" w14:textId="7E1167CF">
            <w:pPr>
              <w:rPr>
                <w:rFonts w:ascii="Times New Roman" w:hAnsi="Times New Roman"/>
                <w:sz w:val="24"/>
                <w:szCs w:val="24"/>
              </w:rPr>
            </w:pPr>
            <w:r>
              <w:rPr>
                <w:rFonts w:ascii="Times New Roman" w:hAnsi="Times New Roman"/>
                <w:sz w:val="24"/>
                <w:szCs w:val="24"/>
              </w:rPr>
              <w:t>Ongoing 2023 and 2024</w:t>
            </w:r>
          </w:p>
        </w:tc>
      </w:tr>
      <w:tr w14:paraId="1FF70F42" w14:textId="77777777" w:rsidTr="0028579E">
        <w:tblPrEx>
          <w:tblW w:w="0" w:type="auto"/>
          <w:jc w:val="center"/>
          <w:tblLayout w:type="fixed"/>
          <w:tblLook w:val="0000"/>
        </w:tblPrEx>
        <w:trPr>
          <w:trHeight w:hRule="exact" w:val="969"/>
          <w:jc w:val="center"/>
        </w:trPr>
        <w:tc>
          <w:tcPr>
            <w:tcW w:w="3177" w:type="dxa"/>
          </w:tcPr>
          <w:p w:rsidR="00DC0EF0" w:rsidRPr="00DC0EF0" w:rsidP="004F3E78" w14:paraId="71DA81AA" w14:textId="03A50486">
            <w:pPr>
              <w:rPr>
                <w:rFonts w:ascii="Times New Roman" w:hAnsi="Times New Roman"/>
                <w:sz w:val="24"/>
                <w:szCs w:val="24"/>
              </w:rPr>
            </w:pPr>
            <w:r>
              <w:rPr>
                <w:rFonts w:ascii="Times New Roman" w:hAnsi="Times New Roman"/>
                <w:sz w:val="24"/>
                <w:szCs w:val="24"/>
              </w:rPr>
              <w:t xml:space="preserve">NRS </w:t>
            </w:r>
            <w:r w:rsidR="004B1F90">
              <w:rPr>
                <w:rFonts w:ascii="Times New Roman" w:hAnsi="Times New Roman"/>
                <w:sz w:val="24"/>
                <w:szCs w:val="24"/>
              </w:rPr>
              <w:t>assess</w:t>
            </w:r>
            <w:r w:rsidR="0028579E">
              <w:rPr>
                <w:rFonts w:ascii="Times New Roman" w:hAnsi="Times New Roman"/>
                <w:sz w:val="24"/>
                <w:szCs w:val="24"/>
              </w:rPr>
              <w:t>es, cleans,</w:t>
            </w:r>
            <w:r w:rsidR="004B1F90">
              <w:rPr>
                <w:rFonts w:ascii="Times New Roman" w:hAnsi="Times New Roman"/>
                <w:sz w:val="24"/>
                <w:szCs w:val="24"/>
              </w:rPr>
              <w:t xml:space="preserve"> and analyze data </w:t>
            </w:r>
          </w:p>
        </w:tc>
        <w:tc>
          <w:tcPr>
            <w:tcW w:w="2732" w:type="dxa"/>
          </w:tcPr>
          <w:p w:rsidR="00DC0EF0" w:rsidRPr="00DC0EF0" w:rsidP="004F3E78" w14:paraId="66AD432D" w14:textId="7DEEFD1C">
            <w:pPr>
              <w:rPr>
                <w:rFonts w:ascii="Times New Roman" w:hAnsi="Times New Roman"/>
                <w:sz w:val="24"/>
                <w:szCs w:val="24"/>
              </w:rPr>
            </w:pPr>
            <w:r>
              <w:rPr>
                <w:rFonts w:ascii="Times New Roman" w:hAnsi="Times New Roman"/>
                <w:sz w:val="24"/>
                <w:szCs w:val="24"/>
              </w:rPr>
              <w:t>May</w:t>
            </w:r>
            <w:r w:rsidR="004B1F90">
              <w:rPr>
                <w:rFonts w:ascii="Times New Roman" w:hAnsi="Times New Roman"/>
                <w:sz w:val="24"/>
                <w:szCs w:val="24"/>
              </w:rPr>
              <w:t>-</w:t>
            </w:r>
            <w:r>
              <w:rPr>
                <w:rFonts w:ascii="Times New Roman" w:hAnsi="Times New Roman"/>
                <w:sz w:val="24"/>
                <w:szCs w:val="24"/>
              </w:rPr>
              <w:t>June</w:t>
            </w:r>
            <w:r w:rsidR="004B1F90">
              <w:rPr>
                <w:rFonts w:ascii="Times New Roman" w:hAnsi="Times New Roman"/>
                <w:sz w:val="24"/>
                <w:szCs w:val="24"/>
              </w:rPr>
              <w:t xml:space="preserve"> 2023 </w:t>
            </w:r>
          </w:p>
        </w:tc>
      </w:tr>
      <w:tr w14:paraId="6EC3EDD2" w14:textId="77777777" w:rsidTr="0028579E">
        <w:tblPrEx>
          <w:tblW w:w="0" w:type="auto"/>
          <w:jc w:val="center"/>
          <w:tblLayout w:type="fixed"/>
          <w:tblLook w:val="0000"/>
        </w:tblPrEx>
        <w:trPr>
          <w:trHeight w:hRule="exact" w:val="726"/>
          <w:jc w:val="center"/>
        </w:trPr>
        <w:tc>
          <w:tcPr>
            <w:tcW w:w="3177" w:type="dxa"/>
          </w:tcPr>
          <w:p w:rsidR="0028579E" w:rsidP="004F3E78" w14:paraId="7B33A426" w14:textId="66DA1596">
            <w:pPr>
              <w:rPr>
                <w:rFonts w:ascii="Times New Roman" w:hAnsi="Times New Roman"/>
                <w:sz w:val="24"/>
                <w:szCs w:val="24"/>
              </w:rPr>
            </w:pPr>
            <w:r>
              <w:rPr>
                <w:rFonts w:ascii="Times New Roman" w:hAnsi="Times New Roman"/>
                <w:sz w:val="24"/>
                <w:szCs w:val="24"/>
              </w:rPr>
              <w:t>NRS sends data to FYSB</w:t>
            </w:r>
          </w:p>
        </w:tc>
        <w:tc>
          <w:tcPr>
            <w:tcW w:w="2732" w:type="dxa"/>
          </w:tcPr>
          <w:p w:rsidR="0028579E" w:rsidP="004F3E78" w14:paraId="072D4530" w14:textId="5EFF6D0B">
            <w:pPr>
              <w:rPr>
                <w:rFonts w:ascii="Times New Roman" w:hAnsi="Times New Roman"/>
                <w:sz w:val="24"/>
                <w:szCs w:val="24"/>
              </w:rPr>
            </w:pPr>
            <w:r>
              <w:rPr>
                <w:rFonts w:ascii="Times New Roman" w:hAnsi="Times New Roman"/>
                <w:sz w:val="24"/>
                <w:szCs w:val="24"/>
              </w:rPr>
              <w:t>July 2023, July 2024</w:t>
            </w:r>
          </w:p>
        </w:tc>
      </w:tr>
      <w:tr w14:paraId="4C012AAD" w14:textId="77777777" w:rsidTr="0028579E">
        <w:tblPrEx>
          <w:tblW w:w="0" w:type="auto"/>
          <w:jc w:val="center"/>
          <w:tblLayout w:type="fixed"/>
          <w:tblLook w:val="0000"/>
        </w:tblPrEx>
        <w:trPr>
          <w:trHeight w:hRule="exact" w:val="825"/>
          <w:jc w:val="center"/>
        </w:trPr>
        <w:tc>
          <w:tcPr>
            <w:tcW w:w="3177" w:type="dxa"/>
          </w:tcPr>
          <w:p w:rsidR="00E244AB" w:rsidP="004F3E78" w14:paraId="22530316" w14:textId="739FFFDA">
            <w:pPr>
              <w:rPr>
                <w:rFonts w:ascii="Times New Roman" w:hAnsi="Times New Roman"/>
                <w:sz w:val="24"/>
                <w:szCs w:val="24"/>
              </w:rPr>
            </w:pPr>
            <w:r>
              <w:rPr>
                <w:rFonts w:ascii="Times New Roman" w:hAnsi="Times New Roman"/>
                <w:sz w:val="24"/>
                <w:szCs w:val="24"/>
              </w:rPr>
              <w:t xml:space="preserve">NRS shares </w:t>
            </w:r>
            <w:r w:rsidR="0028579E">
              <w:rPr>
                <w:rFonts w:ascii="Times New Roman" w:hAnsi="Times New Roman"/>
                <w:sz w:val="24"/>
                <w:szCs w:val="24"/>
              </w:rPr>
              <w:t>annual report</w:t>
            </w:r>
            <w:r>
              <w:rPr>
                <w:rFonts w:ascii="Times New Roman" w:hAnsi="Times New Roman"/>
                <w:sz w:val="24"/>
                <w:szCs w:val="24"/>
              </w:rPr>
              <w:t xml:space="preserve"> with FYSB </w:t>
            </w:r>
          </w:p>
        </w:tc>
        <w:tc>
          <w:tcPr>
            <w:tcW w:w="2732" w:type="dxa"/>
          </w:tcPr>
          <w:p w:rsidR="00E244AB" w:rsidP="004F3E78" w14:paraId="65AA2959" w14:textId="27B5697C">
            <w:pPr>
              <w:rPr>
                <w:rFonts w:ascii="Times New Roman" w:hAnsi="Times New Roman"/>
                <w:sz w:val="24"/>
                <w:szCs w:val="24"/>
              </w:rPr>
            </w:pPr>
            <w:r>
              <w:rPr>
                <w:rFonts w:ascii="Times New Roman" w:hAnsi="Times New Roman"/>
                <w:sz w:val="24"/>
                <w:szCs w:val="24"/>
              </w:rPr>
              <w:t>August</w:t>
            </w:r>
            <w:r w:rsidRPr="00DC0EF0">
              <w:rPr>
                <w:rFonts w:ascii="Times New Roman" w:hAnsi="Times New Roman"/>
                <w:sz w:val="24"/>
                <w:szCs w:val="24"/>
              </w:rPr>
              <w:t xml:space="preserve"> 202</w:t>
            </w:r>
            <w:r>
              <w:rPr>
                <w:rFonts w:ascii="Times New Roman" w:hAnsi="Times New Roman"/>
                <w:sz w:val="24"/>
                <w:szCs w:val="24"/>
              </w:rPr>
              <w:t>3</w:t>
            </w:r>
            <w:r w:rsidRPr="00DC0EF0">
              <w:rPr>
                <w:rFonts w:ascii="Times New Roman" w:hAnsi="Times New Roman"/>
                <w:sz w:val="24"/>
                <w:szCs w:val="24"/>
              </w:rPr>
              <w:t xml:space="preserve">, </w:t>
            </w:r>
            <w:r>
              <w:rPr>
                <w:rFonts w:ascii="Times New Roman" w:hAnsi="Times New Roman"/>
                <w:sz w:val="24"/>
                <w:szCs w:val="24"/>
              </w:rPr>
              <w:t>August</w:t>
            </w:r>
            <w:r w:rsidRPr="00DC0EF0">
              <w:rPr>
                <w:rFonts w:ascii="Times New Roman" w:hAnsi="Times New Roman"/>
                <w:sz w:val="24"/>
                <w:szCs w:val="24"/>
              </w:rPr>
              <w:t xml:space="preserve"> 202</w:t>
            </w:r>
            <w:r>
              <w:rPr>
                <w:rFonts w:ascii="Times New Roman" w:hAnsi="Times New Roman"/>
                <w:sz w:val="24"/>
                <w:szCs w:val="24"/>
              </w:rPr>
              <w:t>4</w:t>
            </w:r>
          </w:p>
        </w:tc>
      </w:tr>
      <w:tr w14:paraId="49037E52" w14:textId="77777777" w:rsidTr="004F3E78">
        <w:tblPrEx>
          <w:tblW w:w="0" w:type="auto"/>
          <w:jc w:val="center"/>
          <w:tblLayout w:type="fixed"/>
          <w:tblLook w:val="0000"/>
        </w:tblPrEx>
        <w:trPr>
          <w:trHeight w:hRule="exact" w:val="1140"/>
          <w:jc w:val="center"/>
        </w:trPr>
        <w:tc>
          <w:tcPr>
            <w:tcW w:w="3177" w:type="dxa"/>
          </w:tcPr>
          <w:p w:rsidR="00DC0EF0" w:rsidRPr="00DC0EF0" w:rsidP="004F3E78" w14:paraId="64111EC2" w14:textId="2B250ECB">
            <w:pPr>
              <w:rPr>
                <w:rFonts w:ascii="Times New Roman" w:hAnsi="Times New Roman"/>
                <w:sz w:val="24"/>
                <w:szCs w:val="24"/>
              </w:rPr>
            </w:pPr>
            <w:r>
              <w:rPr>
                <w:rFonts w:ascii="Times New Roman" w:hAnsi="Times New Roman"/>
                <w:sz w:val="24"/>
                <w:szCs w:val="24"/>
              </w:rPr>
              <w:t xml:space="preserve">NRS releases annual crisis services and prevention report </w:t>
            </w:r>
          </w:p>
        </w:tc>
        <w:tc>
          <w:tcPr>
            <w:tcW w:w="2732" w:type="dxa"/>
          </w:tcPr>
          <w:p w:rsidR="00DC0EF0" w:rsidRPr="00DC0EF0" w:rsidP="004F3E78" w14:paraId="7FD5D2C3" w14:textId="5C2756A3">
            <w:pPr>
              <w:rPr>
                <w:rFonts w:ascii="Times New Roman" w:hAnsi="Times New Roman"/>
                <w:sz w:val="24"/>
                <w:szCs w:val="24"/>
              </w:rPr>
            </w:pPr>
            <w:r>
              <w:rPr>
                <w:rFonts w:ascii="Times New Roman" w:hAnsi="Times New Roman"/>
                <w:sz w:val="24"/>
                <w:szCs w:val="24"/>
              </w:rPr>
              <w:t xml:space="preserve"> September-October 2023- September-October 2024</w:t>
            </w:r>
          </w:p>
        </w:tc>
      </w:tr>
      <w:tr w14:paraId="5D380883" w14:textId="77777777" w:rsidTr="004F3E78">
        <w:tblPrEx>
          <w:tblW w:w="0" w:type="auto"/>
          <w:jc w:val="center"/>
          <w:tblLayout w:type="fixed"/>
          <w:tblLook w:val="0000"/>
        </w:tblPrEx>
        <w:trPr>
          <w:trHeight w:hRule="exact" w:val="1140"/>
          <w:jc w:val="center"/>
        </w:trPr>
        <w:tc>
          <w:tcPr>
            <w:tcW w:w="3177" w:type="dxa"/>
          </w:tcPr>
          <w:p w:rsidR="0028579E" w:rsidP="004F3E78" w14:paraId="175453CA" w14:textId="0236AF08">
            <w:pPr>
              <w:rPr>
                <w:rFonts w:ascii="Times New Roman" w:hAnsi="Times New Roman"/>
                <w:sz w:val="24"/>
                <w:szCs w:val="24"/>
              </w:rPr>
            </w:pPr>
            <w:r>
              <w:rPr>
                <w:rFonts w:ascii="Times New Roman" w:hAnsi="Times New Roman"/>
                <w:sz w:val="24"/>
                <w:szCs w:val="24"/>
              </w:rPr>
              <w:t>FYSB provides NRS data to include in the RHY Report to Congress</w:t>
            </w:r>
          </w:p>
        </w:tc>
        <w:tc>
          <w:tcPr>
            <w:tcW w:w="2732" w:type="dxa"/>
          </w:tcPr>
          <w:p w:rsidR="0028579E" w:rsidP="004F3E78" w14:paraId="191F34C4" w14:textId="3A2D9DF1">
            <w:pPr>
              <w:rPr>
                <w:rFonts w:ascii="Times New Roman" w:hAnsi="Times New Roman"/>
                <w:sz w:val="24"/>
                <w:szCs w:val="24"/>
              </w:rPr>
            </w:pPr>
            <w:r>
              <w:rPr>
                <w:rFonts w:ascii="Times New Roman" w:hAnsi="Times New Roman"/>
                <w:sz w:val="24"/>
                <w:szCs w:val="24"/>
              </w:rPr>
              <w:t>Biennial</w:t>
            </w:r>
          </w:p>
        </w:tc>
      </w:tr>
    </w:tbl>
    <w:p w:rsidR="007935D5" w:rsidRPr="00DC0EF0" w:rsidP="00DE529D" w14:paraId="6AAAC2FE" w14:textId="77777777">
      <w:pPr>
        <w:widowControl/>
        <w:ind w:left="360"/>
        <w:rPr>
          <w:rFonts w:ascii="Times New Roman" w:hAnsi="Times New Roman"/>
          <w:snapToGrid/>
          <w:sz w:val="24"/>
          <w:szCs w:val="24"/>
        </w:rPr>
      </w:pPr>
    </w:p>
    <w:p w:rsidR="004B1F90" w:rsidP="00DE529D" w14:paraId="0688C21A" w14:textId="6162ECC7">
      <w:pPr>
        <w:widowControl/>
        <w:ind w:left="360"/>
        <w:rPr>
          <w:rFonts w:ascii="Times New Roman" w:hAnsi="Times New Roman"/>
          <w:snapToGrid/>
          <w:sz w:val="24"/>
          <w:szCs w:val="24"/>
        </w:rPr>
      </w:pPr>
      <w:r>
        <w:rPr>
          <w:rFonts w:ascii="Times New Roman" w:hAnsi="Times New Roman"/>
          <w:snapToGrid/>
          <w:sz w:val="24"/>
          <w:szCs w:val="24"/>
        </w:rPr>
        <w:t xml:space="preserve"> </w:t>
      </w: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281708" w:rsidRPr="00281708" w:rsidP="00281708" w14:paraId="5180AF64" w14:textId="64B1BF2B">
      <w:pPr>
        <w:ind w:left="360"/>
        <w:rPr>
          <w:rFonts w:ascii="Times New Roman" w:hAnsi="Times New Roman"/>
          <w:sz w:val="24"/>
        </w:rPr>
      </w:pPr>
      <w:r w:rsidRPr="00281708">
        <w:rPr>
          <w:rFonts w:ascii="Times New Roman" w:hAnsi="Times New Roman"/>
          <w:sz w:val="24"/>
        </w:rPr>
        <w:t xml:space="preserve">Not applicable: </w:t>
      </w:r>
      <w:r w:rsidRPr="00281708">
        <w:rPr>
          <w:rFonts w:ascii="Times New Roman" w:hAnsi="Times New Roman"/>
          <w:sz w:val="24"/>
          <w:szCs w:val="24"/>
        </w:rPr>
        <w:t xml:space="preserve">The OMB expiration date will be displayed at the bottom of the first page of the </w:t>
      </w:r>
      <w:r>
        <w:rPr>
          <w:rFonts w:ascii="Times New Roman" w:hAnsi="Times New Roman"/>
          <w:sz w:val="24"/>
          <w:szCs w:val="24"/>
        </w:rPr>
        <w:t xml:space="preserve">Youth in Crisis form and the NRS Live Chat form. </w:t>
      </w:r>
    </w:p>
    <w:p w:rsidR="00D60543" w:rsidRPr="00281708" w:rsidP="00DE529D" w14:paraId="71DC6EEE"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A63CF5" w:rsidP="00DE529D" w14:paraId="53A56BC6" w14:textId="2344AE95">
      <w:pPr>
        <w:widowControl/>
        <w:ind w:left="360"/>
        <w:rPr>
          <w:rFonts w:ascii="Times New Roman" w:hAnsi="Times New Roman"/>
          <w:b/>
          <w:bCs/>
          <w:snapToGrid/>
          <w:sz w:val="24"/>
          <w:szCs w:val="24"/>
        </w:rPr>
      </w:pPr>
      <w:r>
        <w:rPr>
          <w:rFonts w:ascii="Times New Roman" w:hAnsi="Times New Roman"/>
          <w:sz w:val="24"/>
          <w:szCs w:val="24"/>
        </w:rPr>
        <w:t>N</w:t>
      </w:r>
      <w:r w:rsidRPr="00A63CF5">
        <w:rPr>
          <w:rFonts w:ascii="Times New Roman" w:hAnsi="Times New Roman"/>
          <w:sz w:val="24"/>
          <w:szCs w:val="24"/>
        </w:rPr>
        <w:t xml:space="preserve">o exceptions </w:t>
      </w:r>
      <w:r>
        <w:rPr>
          <w:rFonts w:ascii="Times New Roman" w:hAnsi="Times New Roman"/>
          <w:sz w:val="24"/>
          <w:szCs w:val="24"/>
        </w:rPr>
        <w:t xml:space="preserve">are necessary </w:t>
      </w:r>
      <w:r w:rsidRPr="00A63CF5">
        <w:rPr>
          <w:rFonts w:ascii="Times New Roman" w:hAnsi="Times New Roman"/>
          <w:sz w:val="24"/>
          <w:szCs w:val="24"/>
        </w:rPr>
        <w:t xml:space="preserve">for this </w:t>
      </w:r>
      <w:r>
        <w:rPr>
          <w:rFonts w:ascii="Times New Roman" w:hAnsi="Times New Roman"/>
          <w:sz w:val="24"/>
          <w:szCs w:val="24"/>
        </w:rPr>
        <w:t>information</w:t>
      </w:r>
      <w:r w:rsidRPr="00A63CF5">
        <w:rPr>
          <w:rFonts w:ascii="Times New Roman" w:hAnsi="Times New Roman"/>
          <w:sz w:val="24"/>
          <w:szCs w:val="24"/>
        </w:rPr>
        <w:t xml:space="preserve"> collection.</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9722E" w14:paraId="0B9EE23F" w14:textId="77777777">
      <w:pPr>
        <w:spacing w:line="20" w:lineRule="exact"/>
        <w:rPr>
          <w:sz w:val="24"/>
        </w:rPr>
      </w:pPr>
    </w:p>
  </w:endnote>
  <w:endnote w:type="continuationSeparator" w:id="1">
    <w:p w:rsidR="0099722E" w14:paraId="446DDA99" w14:textId="77777777">
      <w:r>
        <w:rPr>
          <w:sz w:val="24"/>
        </w:rPr>
        <w:t xml:space="preserve"> </w:t>
      </w:r>
    </w:p>
  </w:endnote>
  <w:endnote w:type="continuationNotice" w:id="2">
    <w:p w:rsidR="0099722E" w14:paraId="4031BD6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722E" w14:paraId="1628F5FA" w14:textId="77777777">
      <w:r>
        <w:rPr>
          <w:sz w:val="24"/>
        </w:rPr>
        <w:separator/>
      </w:r>
    </w:p>
  </w:footnote>
  <w:footnote w:type="continuationSeparator" w:id="1">
    <w:p w:rsidR="0099722E" w14:paraId="5B99DFA9" w14:textId="77777777">
      <w:r>
        <w:continuationSeparator/>
      </w:r>
    </w:p>
  </w:footnote>
  <w:footnote w:id="2">
    <w:p w:rsidR="00743380" w:rsidRPr="00E74B7E" w:rsidP="00743380" w14:paraId="5A2AC9AB" w14:textId="4D8A8F5D">
      <w:pPr>
        <w:rPr>
          <w:rFonts w:ascii="Times New Roman" w:hAnsi="Times New Roman"/>
          <w:sz w:val="32"/>
          <w:szCs w:val="32"/>
        </w:rPr>
      </w:pPr>
      <w:r>
        <w:rPr>
          <w:rStyle w:val="FootnoteReference"/>
        </w:rPr>
        <w:footnoteRef/>
      </w:r>
      <w:r w:rsidR="35EA3C7C">
        <w:t xml:space="preserve"> </w:t>
      </w:r>
      <w:hyperlink r:id="rId1" w:history="1">
        <w:r w:rsidRPr="35EA3C7C" w:rsidR="35EA3C7C">
          <w:rPr>
            <w:rStyle w:val="Hyperlink"/>
            <w:rFonts w:ascii="Times New Roman" w:hAnsi="Times New Roman"/>
            <w:sz w:val="24"/>
            <w:szCs w:val="24"/>
          </w:rPr>
          <w:t>https://www.bls.gov/oes/currccent/oes_stru.htm</w:t>
        </w:r>
      </w:hyperlink>
      <w:r w:rsidRPr="35EA3C7C" w:rsidR="35EA3C7C">
        <w:rPr>
          <w:rFonts w:ascii="Times New Roman" w:hAnsi="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EA2A87"/>
    <w:multiLevelType w:val="hybridMultilevel"/>
    <w:tmpl w:val="9336F656"/>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046008"/>
    <w:multiLevelType w:val="hybridMultilevel"/>
    <w:tmpl w:val="A650D23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75525248">
    <w:abstractNumId w:val="14"/>
  </w:num>
  <w:num w:numId="2" w16cid:durableId="660039634">
    <w:abstractNumId w:val="15"/>
  </w:num>
  <w:num w:numId="3" w16cid:durableId="2114082566">
    <w:abstractNumId w:val="17"/>
  </w:num>
  <w:num w:numId="4" w16cid:durableId="575626291">
    <w:abstractNumId w:val="7"/>
  </w:num>
  <w:num w:numId="5" w16cid:durableId="790051802">
    <w:abstractNumId w:val="10"/>
  </w:num>
  <w:num w:numId="6" w16cid:durableId="306590700">
    <w:abstractNumId w:val="13"/>
  </w:num>
  <w:num w:numId="7" w16cid:durableId="934441559">
    <w:abstractNumId w:val="3"/>
  </w:num>
  <w:num w:numId="8" w16cid:durableId="1959875448">
    <w:abstractNumId w:val="12"/>
  </w:num>
  <w:num w:numId="9" w16cid:durableId="1159348741">
    <w:abstractNumId w:val="18"/>
  </w:num>
  <w:num w:numId="10" w16cid:durableId="34937693">
    <w:abstractNumId w:val="11"/>
  </w:num>
  <w:num w:numId="11" w16cid:durableId="1236821549">
    <w:abstractNumId w:val="9"/>
  </w:num>
  <w:num w:numId="12" w16cid:durableId="701587170">
    <w:abstractNumId w:val="1"/>
  </w:num>
  <w:num w:numId="13" w16cid:durableId="1262950015">
    <w:abstractNumId w:val="20"/>
  </w:num>
  <w:num w:numId="14" w16cid:durableId="317661327">
    <w:abstractNumId w:val="2"/>
  </w:num>
  <w:num w:numId="15" w16cid:durableId="1994992645">
    <w:abstractNumId w:val="5"/>
  </w:num>
  <w:num w:numId="16" w16cid:durableId="544754951">
    <w:abstractNumId w:val="16"/>
  </w:num>
  <w:num w:numId="17" w16cid:durableId="133375023">
    <w:abstractNumId w:val="21"/>
  </w:num>
  <w:num w:numId="18" w16cid:durableId="760368928">
    <w:abstractNumId w:val="6"/>
  </w:num>
  <w:num w:numId="19" w16cid:durableId="1500460124">
    <w:abstractNumId w:val="22"/>
  </w:num>
  <w:num w:numId="20" w16cid:durableId="1589579786">
    <w:abstractNumId w:val="19"/>
  </w:num>
  <w:num w:numId="21" w16cid:durableId="663899010">
    <w:abstractNumId w:val="4"/>
  </w:num>
  <w:num w:numId="22" w16cid:durableId="1252928165">
    <w:abstractNumId w:val="8"/>
  </w:num>
  <w:num w:numId="23" w16cid:durableId="203673049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1CE5"/>
    <w:rsid w:val="00056C4B"/>
    <w:rsid w:val="000650DF"/>
    <w:rsid w:val="00075889"/>
    <w:rsid w:val="0009007E"/>
    <w:rsid w:val="000900FE"/>
    <w:rsid w:val="000D10A9"/>
    <w:rsid w:val="000D4727"/>
    <w:rsid w:val="000D5A17"/>
    <w:rsid w:val="000E2787"/>
    <w:rsid w:val="000F069F"/>
    <w:rsid w:val="00102200"/>
    <w:rsid w:val="001337B5"/>
    <w:rsid w:val="0014145B"/>
    <w:rsid w:val="00145CA9"/>
    <w:rsid w:val="00152E2F"/>
    <w:rsid w:val="00160621"/>
    <w:rsid w:val="00166E13"/>
    <w:rsid w:val="00171D11"/>
    <w:rsid w:val="00186132"/>
    <w:rsid w:val="00186385"/>
    <w:rsid w:val="001986DF"/>
    <w:rsid w:val="001A7BF3"/>
    <w:rsid w:val="001B4826"/>
    <w:rsid w:val="001C1B87"/>
    <w:rsid w:val="001C483C"/>
    <w:rsid w:val="001C7FFE"/>
    <w:rsid w:val="001D1651"/>
    <w:rsid w:val="001E643E"/>
    <w:rsid w:val="00222C7F"/>
    <w:rsid w:val="00226C42"/>
    <w:rsid w:val="00234235"/>
    <w:rsid w:val="002464EB"/>
    <w:rsid w:val="002509BD"/>
    <w:rsid w:val="00257137"/>
    <w:rsid w:val="002655D0"/>
    <w:rsid w:val="00281708"/>
    <w:rsid w:val="0028579E"/>
    <w:rsid w:val="0029050E"/>
    <w:rsid w:val="00290A1C"/>
    <w:rsid w:val="0029589B"/>
    <w:rsid w:val="00296738"/>
    <w:rsid w:val="002C3C4F"/>
    <w:rsid w:val="002C4F75"/>
    <w:rsid w:val="002E10D1"/>
    <w:rsid w:val="002F6622"/>
    <w:rsid w:val="00332EA6"/>
    <w:rsid w:val="003342AF"/>
    <w:rsid w:val="003405A4"/>
    <w:rsid w:val="00354319"/>
    <w:rsid w:val="00356BE2"/>
    <w:rsid w:val="0038209B"/>
    <w:rsid w:val="00383752"/>
    <w:rsid w:val="00387B48"/>
    <w:rsid w:val="00391B5D"/>
    <w:rsid w:val="00396236"/>
    <w:rsid w:val="003B7A50"/>
    <w:rsid w:val="003C1D6E"/>
    <w:rsid w:val="003C3DA4"/>
    <w:rsid w:val="003E33B5"/>
    <w:rsid w:val="003E4917"/>
    <w:rsid w:val="003E6EA3"/>
    <w:rsid w:val="00402D24"/>
    <w:rsid w:val="00405C10"/>
    <w:rsid w:val="004066C8"/>
    <w:rsid w:val="004110F5"/>
    <w:rsid w:val="004202AC"/>
    <w:rsid w:val="00422E1D"/>
    <w:rsid w:val="00427EA1"/>
    <w:rsid w:val="00436138"/>
    <w:rsid w:val="004475F4"/>
    <w:rsid w:val="004602FE"/>
    <w:rsid w:val="00467954"/>
    <w:rsid w:val="004753BB"/>
    <w:rsid w:val="00476C1F"/>
    <w:rsid w:val="00477DDE"/>
    <w:rsid w:val="00480072"/>
    <w:rsid w:val="0048573D"/>
    <w:rsid w:val="00490457"/>
    <w:rsid w:val="0049119A"/>
    <w:rsid w:val="004943E0"/>
    <w:rsid w:val="004A3253"/>
    <w:rsid w:val="004B1F90"/>
    <w:rsid w:val="004C404E"/>
    <w:rsid w:val="004C7C1F"/>
    <w:rsid w:val="004F3E78"/>
    <w:rsid w:val="004F45CE"/>
    <w:rsid w:val="004F7B95"/>
    <w:rsid w:val="0051278C"/>
    <w:rsid w:val="00522C18"/>
    <w:rsid w:val="00541E51"/>
    <w:rsid w:val="005431CF"/>
    <w:rsid w:val="005520C3"/>
    <w:rsid w:val="00556056"/>
    <w:rsid w:val="00570AFA"/>
    <w:rsid w:val="005734C9"/>
    <w:rsid w:val="005817DC"/>
    <w:rsid w:val="005824BD"/>
    <w:rsid w:val="00597E7F"/>
    <w:rsid w:val="005A6D3E"/>
    <w:rsid w:val="005B00FC"/>
    <w:rsid w:val="005B22D4"/>
    <w:rsid w:val="005C60F1"/>
    <w:rsid w:val="005D1B7E"/>
    <w:rsid w:val="005D274E"/>
    <w:rsid w:val="005D61DB"/>
    <w:rsid w:val="005E0B35"/>
    <w:rsid w:val="005F0ED4"/>
    <w:rsid w:val="00603498"/>
    <w:rsid w:val="00612540"/>
    <w:rsid w:val="006230E6"/>
    <w:rsid w:val="006254DD"/>
    <w:rsid w:val="00634E1D"/>
    <w:rsid w:val="00640565"/>
    <w:rsid w:val="00640C03"/>
    <w:rsid w:val="00651F0F"/>
    <w:rsid w:val="00681E38"/>
    <w:rsid w:val="006B1006"/>
    <w:rsid w:val="006B2726"/>
    <w:rsid w:val="006B4E98"/>
    <w:rsid w:val="006B754A"/>
    <w:rsid w:val="006D1643"/>
    <w:rsid w:val="006E6629"/>
    <w:rsid w:val="006F589F"/>
    <w:rsid w:val="006F68BE"/>
    <w:rsid w:val="007067E6"/>
    <w:rsid w:val="00707AFB"/>
    <w:rsid w:val="00715BEE"/>
    <w:rsid w:val="00723D23"/>
    <w:rsid w:val="00732A71"/>
    <w:rsid w:val="00743380"/>
    <w:rsid w:val="00762C40"/>
    <w:rsid w:val="00785DFB"/>
    <w:rsid w:val="00786793"/>
    <w:rsid w:val="00790D2C"/>
    <w:rsid w:val="007935D5"/>
    <w:rsid w:val="007A0FBE"/>
    <w:rsid w:val="007B2DFB"/>
    <w:rsid w:val="007E48CC"/>
    <w:rsid w:val="0080325F"/>
    <w:rsid w:val="00817E2B"/>
    <w:rsid w:val="00841BDF"/>
    <w:rsid w:val="0084609A"/>
    <w:rsid w:val="00846B58"/>
    <w:rsid w:val="00846E18"/>
    <w:rsid w:val="008900A8"/>
    <w:rsid w:val="00890B43"/>
    <w:rsid w:val="008955AC"/>
    <w:rsid w:val="008D4404"/>
    <w:rsid w:val="008E4858"/>
    <w:rsid w:val="008F7221"/>
    <w:rsid w:val="00901EE1"/>
    <w:rsid w:val="009113FF"/>
    <w:rsid w:val="009166CB"/>
    <w:rsid w:val="009232EB"/>
    <w:rsid w:val="00936A53"/>
    <w:rsid w:val="009451B1"/>
    <w:rsid w:val="00945B72"/>
    <w:rsid w:val="0095554F"/>
    <w:rsid w:val="00957799"/>
    <w:rsid w:val="00962045"/>
    <w:rsid w:val="00966622"/>
    <w:rsid w:val="00966F4E"/>
    <w:rsid w:val="00977B23"/>
    <w:rsid w:val="0099722E"/>
    <w:rsid w:val="009C2DE1"/>
    <w:rsid w:val="009C3530"/>
    <w:rsid w:val="009C5213"/>
    <w:rsid w:val="009D2D74"/>
    <w:rsid w:val="009D789F"/>
    <w:rsid w:val="009E6157"/>
    <w:rsid w:val="009E7F09"/>
    <w:rsid w:val="009F5543"/>
    <w:rsid w:val="009F58E1"/>
    <w:rsid w:val="00A04EF3"/>
    <w:rsid w:val="00A05B31"/>
    <w:rsid w:val="00A160B5"/>
    <w:rsid w:val="00A35DF6"/>
    <w:rsid w:val="00A51715"/>
    <w:rsid w:val="00A615B7"/>
    <w:rsid w:val="00A61AC0"/>
    <w:rsid w:val="00A63CF5"/>
    <w:rsid w:val="00A716A7"/>
    <w:rsid w:val="00A77AC0"/>
    <w:rsid w:val="00A918E4"/>
    <w:rsid w:val="00AA1A8F"/>
    <w:rsid w:val="00AA7B9B"/>
    <w:rsid w:val="00AD1723"/>
    <w:rsid w:val="00AD338A"/>
    <w:rsid w:val="00AD5ED7"/>
    <w:rsid w:val="00AF399C"/>
    <w:rsid w:val="00AF4347"/>
    <w:rsid w:val="00AF5FE7"/>
    <w:rsid w:val="00B10038"/>
    <w:rsid w:val="00B14349"/>
    <w:rsid w:val="00B27347"/>
    <w:rsid w:val="00B55E2B"/>
    <w:rsid w:val="00B84243"/>
    <w:rsid w:val="00BB3290"/>
    <w:rsid w:val="00BD378C"/>
    <w:rsid w:val="00BD61F1"/>
    <w:rsid w:val="00BF5840"/>
    <w:rsid w:val="00C02282"/>
    <w:rsid w:val="00C13BA6"/>
    <w:rsid w:val="00C22D3C"/>
    <w:rsid w:val="00C64A83"/>
    <w:rsid w:val="00C6572E"/>
    <w:rsid w:val="00C672FD"/>
    <w:rsid w:val="00CB156B"/>
    <w:rsid w:val="00CB1A12"/>
    <w:rsid w:val="00CE53AB"/>
    <w:rsid w:val="00CE6182"/>
    <w:rsid w:val="00D02EF1"/>
    <w:rsid w:val="00D072C4"/>
    <w:rsid w:val="00D176EB"/>
    <w:rsid w:val="00D203FE"/>
    <w:rsid w:val="00D220D2"/>
    <w:rsid w:val="00D344B2"/>
    <w:rsid w:val="00D530B0"/>
    <w:rsid w:val="00D60543"/>
    <w:rsid w:val="00D67D80"/>
    <w:rsid w:val="00D7443D"/>
    <w:rsid w:val="00D806D3"/>
    <w:rsid w:val="00D9648C"/>
    <w:rsid w:val="00D9720E"/>
    <w:rsid w:val="00DA0607"/>
    <w:rsid w:val="00DB2443"/>
    <w:rsid w:val="00DC0EF0"/>
    <w:rsid w:val="00DC0F36"/>
    <w:rsid w:val="00DC1C23"/>
    <w:rsid w:val="00DE529D"/>
    <w:rsid w:val="00E01B4E"/>
    <w:rsid w:val="00E04D41"/>
    <w:rsid w:val="00E244AB"/>
    <w:rsid w:val="00E34183"/>
    <w:rsid w:val="00E368FB"/>
    <w:rsid w:val="00E4383A"/>
    <w:rsid w:val="00E52D0A"/>
    <w:rsid w:val="00E74B7E"/>
    <w:rsid w:val="00EB591A"/>
    <w:rsid w:val="00EC26A5"/>
    <w:rsid w:val="00EC698B"/>
    <w:rsid w:val="00ED4CDA"/>
    <w:rsid w:val="00ED65BD"/>
    <w:rsid w:val="00ED782E"/>
    <w:rsid w:val="00F02021"/>
    <w:rsid w:val="00F10B17"/>
    <w:rsid w:val="00F210CA"/>
    <w:rsid w:val="00F36243"/>
    <w:rsid w:val="00F4383A"/>
    <w:rsid w:val="00F470E3"/>
    <w:rsid w:val="00F83116"/>
    <w:rsid w:val="00FA5092"/>
    <w:rsid w:val="00FA72E5"/>
    <w:rsid w:val="00FB4221"/>
    <w:rsid w:val="00FB7547"/>
    <w:rsid w:val="00FE0FDC"/>
    <w:rsid w:val="00FF476C"/>
    <w:rsid w:val="00FF7CE7"/>
    <w:rsid w:val="0BB34B43"/>
    <w:rsid w:val="35EA3C7C"/>
    <w:rsid w:val="7246C5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3C75775F-9E50-4DBB-A26D-754BCE2A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5734C9"/>
    <w:pPr>
      <w:autoSpaceDE w:val="0"/>
      <w:autoSpaceDN w:val="0"/>
      <w:adjustRightInd w:val="0"/>
    </w:pPr>
    <w:rPr>
      <w:color w:val="000000"/>
      <w:sz w:val="24"/>
      <w:szCs w:val="24"/>
    </w:rPr>
  </w:style>
  <w:style w:type="character" w:styleId="FollowedHyperlink">
    <w:name w:val="FollowedHyperlink"/>
    <w:basedOn w:val="DefaultParagraphFont"/>
    <w:rsid w:val="00E74B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cc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3.xml><?xml version="1.0" encoding="utf-8"?>
<ds:datastoreItem xmlns:ds="http://schemas.openxmlformats.org/officeDocument/2006/customXml" ds:itemID="{0B388549-0301-4505-B176-C7081AE78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10713</Characters>
  <Application>Microsoft Office Word</Application>
  <DocSecurity>0</DocSecurity>
  <Lines>89</Lines>
  <Paragraphs>25</Paragraphs>
  <ScaleCrop>false</ScaleCrop>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cp:revision>
  <dcterms:created xsi:type="dcterms:W3CDTF">2023-03-07T19:37:00Z</dcterms:created>
  <dcterms:modified xsi:type="dcterms:W3CDTF">2025-08-01T13:26:00Z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