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617401" w:rsidRPr="00FD03E3" w:rsidP="00FD03E3" w14:paraId="39D547B3" w14:textId="77777777">
      <w:pPr>
        <w:spacing w:before="240"/>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w:t>
      </w:r>
      <w:r w:rsidRPr="00FD03E3" w:rsidR="005E714A">
        <w:rPr>
          <w:b/>
        </w:rPr>
        <w:t>ITLE OF INFORMATION COLLECTION:</w:t>
      </w:r>
      <w:r w:rsidRPr="00FD03E3" w:rsidR="005E714A">
        <w:t xml:space="preserve">  </w:t>
      </w:r>
      <w:r w:rsidRPr="00FD03E3">
        <w:t>Program Management and Fiscal Operations (PMFO) Feedback Surveys</w:t>
      </w:r>
    </w:p>
    <w:p w:rsidR="00340E84" w:rsidRPr="00FD03E3" w14:paraId="5D046B21" w14:textId="77777777"/>
    <w:p w:rsidR="00617401" w:rsidRPr="00FD03E3" w:rsidP="00617401" w14:paraId="6EC2CC20" w14:textId="738EFD8B">
      <w:r w:rsidRPr="00FD03E3">
        <w:rPr>
          <w:b/>
        </w:rPr>
        <w:t>PURPOSE</w:t>
      </w:r>
      <w:r w:rsidRPr="00FD03E3" w:rsidR="00B93A20">
        <w:rPr>
          <w:b/>
        </w:rPr>
        <w:t xml:space="preserve"> </w:t>
      </w:r>
      <w:r w:rsidRPr="00FD03E3" w:rsidR="00B93A20">
        <w:rPr>
          <w:b/>
          <w:bCs/>
        </w:rPr>
        <w:t>AND USE</w:t>
      </w:r>
      <w:r w:rsidRPr="00FD03E3">
        <w:rPr>
          <w:b/>
        </w:rPr>
        <w:t>:</w:t>
      </w:r>
      <w:r w:rsidRPr="00FD03E3" w:rsidR="00C14CC4">
        <w:rPr>
          <w:b/>
        </w:rPr>
        <w:t xml:space="preserve"> </w:t>
      </w:r>
      <w:r w:rsidRPr="00FD03E3">
        <w:t>The information provided here-in pertains to the following data collection instruments:</w:t>
      </w:r>
    </w:p>
    <w:p w:rsidR="00617401" w:rsidRPr="00FD03E3" w:rsidP="00617401" w14:paraId="43C52401" w14:textId="77777777"/>
    <w:p w:rsidR="00617401" w:rsidRPr="00FD03E3" w:rsidP="00617401" w14:paraId="421DE68E" w14:textId="77777777">
      <w:pPr>
        <w:pStyle w:val="ListParagraph"/>
        <w:numPr>
          <w:ilvl w:val="0"/>
          <w:numId w:val="20"/>
        </w:numPr>
        <w:spacing w:after="200" w:line="276" w:lineRule="auto"/>
        <w:rPr>
          <w:b/>
        </w:rPr>
      </w:pPr>
      <w:r w:rsidRPr="00FD03E3">
        <w:rPr>
          <w:b/>
        </w:rPr>
        <w:t>PMFO Session Feedback Survey</w:t>
      </w:r>
    </w:p>
    <w:p w:rsidR="00617401" w:rsidRPr="00FD03E3" w:rsidP="00617401" w14:paraId="1022A40A" w14:textId="77777777">
      <w:pPr>
        <w:pStyle w:val="ListParagraph"/>
        <w:numPr>
          <w:ilvl w:val="0"/>
          <w:numId w:val="20"/>
        </w:numPr>
        <w:spacing w:after="200" w:line="276" w:lineRule="auto"/>
        <w:rPr>
          <w:b/>
        </w:rPr>
      </w:pPr>
      <w:r w:rsidRPr="00FD03E3">
        <w:rPr>
          <w:b/>
        </w:rPr>
        <w:t>PMFO Workshop Feedback Survey</w:t>
      </w:r>
    </w:p>
    <w:p w:rsidR="00617401" w:rsidRPr="00FD03E3" w:rsidP="00617401" w14:paraId="1BFBCDEE" w14:textId="77777777">
      <w:pPr>
        <w:pStyle w:val="ListParagraph"/>
        <w:numPr>
          <w:ilvl w:val="0"/>
          <w:numId w:val="20"/>
        </w:numPr>
        <w:spacing w:after="200" w:line="276" w:lineRule="auto"/>
        <w:rPr>
          <w:b/>
        </w:rPr>
      </w:pPr>
      <w:r w:rsidRPr="00FD03E3">
        <w:rPr>
          <w:b/>
        </w:rPr>
        <w:t>PMFO Webinar Feedback Survey</w:t>
      </w:r>
    </w:p>
    <w:p w:rsidR="00617401" w:rsidRPr="00FD03E3" w:rsidP="00617401" w14:paraId="2617E314" w14:textId="77777777">
      <w:pPr>
        <w:pStyle w:val="ListParagraph"/>
        <w:numPr>
          <w:ilvl w:val="0"/>
          <w:numId w:val="20"/>
        </w:numPr>
        <w:spacing w:after="200" w:line="276" w:lineRule="auto"/>
        <w:rPr>
          <w:b/>
        </w:rPr>
      </w:pPr>
      <w:r w:rsidRPr="00FD03E3">
        <w:rPr>
          <w:b/>
        </w:rPr>
        <w:t>PMFO E-Learning Module Feedback Survey</w:t>
      </w:r>
    </w:p>
    <w:p w:rsidR="00617401" w:rsidRPr="00FD03E3" w:rsidP="00617401" w14:paraId="7D6F31E8" w14:textId="77777777">
      <w:pPr>
        <w:pStyle w:val="ListParagraph"/>
        <w:numPr>
          <w:ilvl w:val="0"/>
          <w:numId w:val="20"/>
        </w:numPr>
        <w:spacing w:after="200" w:line="276" w:lineRule="auto"/>
        <w:rPr>
          <w:b/>
        </w:rPr>
      </w:pPr>
      <w:r w:rsidRPr="00FD03E3">
        <w:rPr>
          <w:b/>
        </w:rPr>
        <w:t>PMFO Conference Feedback Survey</w:t>
      </w:r>
    </w:p>
    <w:p w:rsidR="00617401" w:rsidRPr="00FD03E3" w:rsidP="00617401" w14:paraId="6F33CE95" w14:textId="77777777">
      <w:pPr>
        <w:pStyle w:val="Header"/>
      </w:pPr>
      <w:r w:rsidRPr="00FD03E3">
        <w:t>These five proposed PMFO Feedback Surveys would be administered to professional development participants immediately after a training event (post-transaction). These satisfaction surveys provide timely feedback to program managers in an efficient manner to improve future service delivery. This is the sole source of systematically collected satisfaction data for these training events (i.e., sessions, workshops, webinars, e-learning modules, and conferences).</w:t>
      </w:r>
    </w:p>
    <w:p w:rsidR="00C8488C" w:rsidRPr="00FD03E3" w:rsidP="00434E33" w14:paraId="0FB4871F" w14:textId="77777777">
      <w:pPr>
        <w:pStyle w:val="Header"/>
        <w:tabs>
          <w:tab w:val="clear" w:pos="4320"/>
          <w:tab w:val="clear" w:pos="8640"/>
        </w:tabs>
        <w:rPr>
          <w:b/>
        </w:rPr>
      </w:pPr>
    </w:p>
    <w:p w:rsidR="00617401" w:rsidRPr="00FD03E3" w:rsidP="00617401" w14:paraId="0A0B7B8F" w14:textId="00444733">
      <w:pPr>
        <w:rPr>
          <w:b/>
        </w:rPr>
      </w:pPr>
      <w:r w:rsidRPr="00FD03E3">
        <w:rPr>
          <w:b/>
        </w:rPr>
        <w:t>DESCRIPTION OF RESPONDENTS</w:t>
      </w:r>
      <w:r w:rsidRPr="00FD03E3">
        <w:t xml:space="preserve">: </w:t>
      </w:r>
      <w:r w:rsidRPr="00FD03E3">
        <w:t>Respondents include training event participants. They will include grantee child-care provider staff, grantee executive leadership, and federal or regional training and technical assistance (T/TA) staff. Response rate is estimated at 50%.</w:t>
      </w:r>
    </w:p>
    <w:p w:rsidR="00E26329" w:rsidRPr="00FD03E3" w14:paraId="3EA850A4" w14:textId="77777777">
      <w:pPr>
        <w:rPr>
          <w:b/>
        </w:rPr>
      </w:pPr>
    </w:p>
    <w:p w:rsidR="00E26329" w:rsidRPr="00FD03E3" w14:paraId="5A2A73FA" w14:textId="77777777">
      <w:pPr>
        <w:rPr>
          <w:b/>
        </w:rPr>
      </w:pPr>
    </w:p>
    <w:p w:rsidR="00F06866" w:rsidRPr="00FD03E3" w14:paraId="29B013D7" w14:textId="13803BB2">
      <w:pPr>
        <w:rPr>
          <w:b/>
        </w:rPr>
      </w:pPr>
      <w:r w:rsidRPr="00FD03E3">
        <w:rPr>
          <w:b/>
        </w:rPr>
        <w:t>TYPE OF COLLECTION:</w:t>
      </w:r>
      <w:r w:rsidRPr="00FD03E3">
        <w:t xml:space="preserve"> </w:t>
      </w:r>
    </w:p>
    <w:p w:rsidR="00441434" w:rsidRPr="00FD03E3" w:rsidP="0096108F" w14:paraId="62F5E6A9" w14:textId="77777777">
      <w:pPr>
        <w:pStyle w:val="BodyTextIndent"/>
        <w:tabs>
          <w:tab w:val="left" w:pos="360"/>
        </w:tabs>
        <w:ind w:left="0"/>
        <w:rPr>
          <w:bCs/>
          <w:sz w:val="16"/>
          <w:szCs w:val="16"/>
        </w:rPr>
      </w:pPr>
    </w:p>
    <w:p w:rsidR="00F06866" w:rsidRPr="00FD03E3" w:rsidP="0096108F" w14:paraId="0E9ECD25" w14:textId="460CEF81">
      <w:pPr>
        <w:pStyle w:val="BodyTextIndent"/>
        <w:tabs>
          <w:tab w:val="left" w:pos="360"/>
        </w:tabs>
        <w:ind w:left="0"/>
        <w:rPr>
          <w:bCs/>
          <w:sz w:val="24"/>
        </w:rPr>
      </w:pPr>
      <w:r w:rsidRPr="00FD03E3">
        <w:rPr>
          <w:bCs/>
          <w:sz w:val="24"/>
        </w:rPr>
        <w:t>[ ]</w:t>
      </w:r>
      <w:r w:rsidRPr="00FD03E3">
        <w:rPr>
          <w:bCs/>
          <w:sz w:val="24"/>
        </w:rPr>
        <w:t xml:space="preserve"> </w:t>
      </w:r>
      <w:r w:rsidRPr="00FD03E3">
        <w:rPr>
          <w:bCs/>
          <w:sz w:val="24"/>
        </w:rPr>
        <w:t>Customer Comment Card/Complaint Form</w:t>
      </w:r>
      <w:r w:rsidRPr="00FD03E3">
        <w:rPr>
          <w:bCs/>
          <w:sz w:val="24"/>
        </w:rPr>
        <w:t xml:space="preserve"> </w:t>
      </w:r>
      <w:r w:rsidRPr="00FD03E3">
        <w:rPr>
          <w:bCs/>
          <w:sz w:val="24"/>
        </w:rPr>
        <w:tab/>
        <w:t>[</w:t>
      </w:r>
      <w:r w:rsidRPr="00FD03E3" w:rsidR="003A635D">
        <w:rPr>
          <w:bCs/>
          <w:sz w:val="24"/>
        </w:rPr>
        <w:t>X</w:t>
      </w:r>
      <w:r w:rsidRPr="00FD03E3">
        <w:rPr>
          <w:bCs/>
          <w:sz w:val="24"/>
        </w:rPr>
        <w:t xml:space="preserve">] </w:t>
      </w:r>
      <w:r w:rsidRPr="00FD03E3">
        <w:rPr>
          <w:bCs/>
          <w:sz w:val="24"/>
        </w:rPr>
        <w:t>Customer Satisfaction Survey</w:t>
      </w:r>
      <w:r w:rsidRPr="00FD03E3">
        <w:rPr>
          <w:bCs/>
          <w:sz w:val="24"/>
        </w:rPr>
        <w:t xml:space="preserve"> </w:t>
      </w:r>
      <w:r w:rsidRPr="00FD03E3" w:rsidR="00CA2650">
        <w:rPr>
          <w:bCs/>
          <w:sz w:val="24"/>
        </w:rPr>
        <w:t xml:space="preserve">  </w:t>
      </w:r>
      <w:r w:rsidRPr="00FD03E3">
        <w:rPr>
          <w:bCs/>
          <w:sz w:val="24"/>
        </w:rPr>
        <w:t xml:space="preserve"> </w:t>
      </w:r>
    </w:p>
    <w:p w:rsidR="0096108F" w:rsidRPr="00FD03E3" w:rsidP="0096108F" w14:paraId="7D30BF8E" w14:textId="77777777">
      <w:pPr>
        <w:pStyle w:val="BodyTextIndent"/>
        <w:tabs>
          <w:tab w:val="left" w:pos="360"/>
        </w:tabs>
        <w:ind w:left="0"/>
        <w:rPr>
          <w:bCs/>
          <w:sz w:val="24"/>
        </w:rPr>
      </w:pPr>
      <w:r w:rsidRPr="00FD03E3">
        <w:rPr>
          <w:bCs/>
          <w:sz w:val="24"/>
        </w:rPr>
        <w:t>[ ]</w:t>
      </w:r>
      <w:r w:rsidRPr="00FD03E3">
        <w:rPr>
          <w:bCs/>
          <w:sz w:val="24"/>
        </w:rPr>
        <w:t xml:space="preserve"> </w:t>
      </w:r>
      <w:r w:rsidRPr="00FD03E3" w:rsidR="00F06866">
        <w:rPr>
          <w:bCs/>
          <w:sz w:val="24"/>
        </w:rPr>
        <w:t>Usability</w:t>
      </w:r>
      <w:r w:rsidRPr="00FD03E3" w:rsidR="009239AA">
        <w:rPr>
          <w:bCs/>
          <w:sz w:val="24"/>
        </w:rPr>
        <w:t xml:space="preserve"> Testing (e.g., Website or Software</w:t>
      </w:r>
      <w:r w:rsidRPr="00FD03E3" w:rsidR="00F06866">
        <w:rPr>
          <w:bCs/>
          <w:sz w:val="24"/>
        </w:rPr>
        <w:tab/>
        <w:t>[ ] Small Discussion Group</w:t>
      </w:r>
    </w:p>
    <w:p w:rsidR="00F06866" w:rsidRPr="00FD03E3" w:rsidP="0096108F" w14:paraId="5231B6DA" w14:textId="77777777">
      <w:pPr>
        <w:pStyle w:val="BodyTextIndent"/>
        <w:tabs>
          <w:tab w:val="left" w:pos="360"/>
        </w:tabs>
        <w:ind w:left="0"/>
        <w:rPr>
          <w:bCs/>
          <w:sz w:val="24"/>
        </w:rPr>
      </w:pPr>
      <w:r w:rsidRPr="00FD03E3">
        <w:rPr>
          <w:bCs/>
          <w:sz w:val="24"/>
        </w:rPr>
        <w:t>[</w:t>
      </w:r>
      <w:r w:rsidRPr="00FD03E3" w:rsidR="00CF6542">
        <w:rPr>
          <w:bCs/>
          <w:sz w:val="24"/>
        </w:rPr>
        <w:t xml:space="preserve"> </w:t>
      </w:r>
      <w:r w:rsidRPr="00FD03E3">
        <w:rPr>
          <w:bCs/>
          <w:sz w:val="24"/>
        </w:rPr>
        <w:t>]</w:t>
      </w:r>
      <w:r w:rsidRPr="00FD03E3">
        <w:rPr>
          <w:bCs/>
          <w:sz w:val="24"/>
        </w:rPr>
        <w:t xml:space="preserve">  Focus Group  </w:t>
      </w:r>
      <w:r w:rsidRPr="00FD03E3">
        <w:rPr>
          <w:bCs/>
          <w:sz w:val="24"/>
        </w:rPr>
        <w:tab/>
      </w:r>
      <w:r w:rsidRPr="00FD03E3">
        <w:rPr>
          <w:bCs/>
          <w:sz w:val="24"/>
        </w:rPr>
        <w:tab/>
      </w:r>
      <w:r w:rsidRPr="00FD03E3">
        <w:rPr>
          <w:bCs/>
          <w:sz w:val="24"/>
        </w:rPr>
        <w:tab/>
      </w:r>
      <w:r w:rsidRPr="00FD03E3">
        <w:rPr>
          <w:bCs/>
          <w:sz w:val="24"/>
        </w:rPr>
        <w:tab/>
      </w:r>
      <w:r w:rsidRPr="00FD03E3">
        <w:rPr>
          <w:bCs/>
          <w:sz w:val="24"/>
        </w:rPr>
        <w:tab/>
      </w:r>
      <w:r w:rsidRPr="00FD03E3">
        <w:rPr>
          <w:bCs/>
          <w:sz w:val="24"/>
        </w:rPr>
        <w:t>[ ] Other:</w:t>
      </w:r>
      <w:r w:rsidRPr="00FD03E3">
        <w:rPr>
          <w:bCs/>
          <w:sz w:val="24"/>
          <w:u w:val="single"/>
        </w:rPr>
        <w:t xml:space="preserve"> ______________________</w:t>
      </w:r>
      <w:r w:rsidRPr="00FD03E3">
        <w:rPr>
          <w:bCs/>
          <w:sz w:val="24"/>
          <w:u w:val="single"/>
        </w:rPr>
        <w:tab/>
      </w:r>
      <w:r w:rsidRPr="00FD03E3">
        <w:rPr>
          <w:bCs/>
          <w:sz w:val="24"/>
          <w:u w:val="single"/>
        </w:rPr>
        <w:tab/>
      </w:r>
    </w:p>
    <w:p w:rsidR="00434E33" w:rsidRPr="00FD03E3" w14:paraId="5840A43B" w14:textId="77777777">
      <w:pPr>
        <w:pStyle w:val="Header"/>
        <w:tabs>
          <w:tab w:val="clear" w:pos="4320"/>
          <w:tab w:val="clear" w:pos="8640"/>
        </w:tabs>
      </w:pPr>
    </w:p>
    <w:p w:rsidR="00CA2650" w:rsidRPr="00FD03E3" w14:paraId="42E95FDF" w14:textId="77777777">
      <w:pPr>
        <w:rPr>
          <w:b/>
        </w:rPr>
      </w:pPr>
      <w:r w:rsidRPr="00FD03E3">
        <w:rPr>
          <w:b/>
        </w:rPr>
        <w:t>C</w:t>
      </w:r>
      <w:r w:rsidRPr="00FD03E3" w:rsidR="009C13B9">
        <w:rPr>
          <w:b/>
        </w:rPr>
        <w:t>ERTIFICATION:</w:t>
      </w:r>
    </w:p>
    <w:p w:rsidR="00441434" w:rsidRPr="00FD03E3" w14:paraId="0E0FD232" w14:textId="77777777">
      <w:pPr>
        <w:rPr>
          <w:sz w:val="16"/>
          <w:szCs w:val="16"/>
        </w:rPr>
      </w:pPr>
    </w:p>
    <w:p w:rsidR="008101A5" w:rsidRPr="00FD03E3" w:rsidP="008101A5" w14:paraId="0FFF7606" w14:textId="77777777">
      <w:r w:rsidRPr="00FD03E3">
        <w:t xml:space="preserve">I certify the following to be true: </w:t>
      </w:r>
    </w:p>
    <w:p w:rsidR="008101A5" w:rsidRPr="00FD03E3" w:rsidP="008101A5" w14:paraId="565F7DF3" w14:textId="77777777">
      <w:pPr>
        <w:pStyle w:val="ListParagraph"/>
        <w:numPr>
          <w:ilvl w:val="0"/>
          <w:numId w:val="14"/>
        </w:numPr>
      </w:pPr>
      <w:r w:rsidRPr="00FD03E3">
        <w:t xml:space="preserve">The collection is voluntary. </w:t>
      </w:r>
    </w:p>
    <w:p w:rsidR="008101A5" w:rsidRPr="00FD03E3" w:rsidP="008101A5" w14:paraId="286FAED7" w14:textId="77777777">
      <w:pPr>
        <w:pStyle w:val="ListParagraph"/>
        <w:numPr>
          <w:ilvl w:val="0"/>
          <w:numId w:val="14"/>
        </w:numPr>
      </w:pPr>
      <w:r w:rsidRPr="00FD03E3">
        <w:t>The collection is low-burden for respondents and low-cost for the Federal Government.</w:t>
      </w:r>
    </w:p>
    <w:p w:rsidR="008101A5" w:rsidRPr="00FD03E3" w:rsidP="008101A5" w14:paraId="5F934698" w14:textId="77777777">
      <w:pPr>
        <w:pStyle w:val="ListParagraph"/>
        <w:numPr>
          <w:ilvl w:val="0"/>
          <w:numId w:val="14"/>
        </w:numPr>
      </w:pPr>
      <w:r w:rsidRPr="00FD03E3">
        <w:t xml:space="preserve">The collection is non-controversial and does </w:t>
      </w:r>
      <w:r w:rsidRPr="00FD03E3">
        <w:rPr>
          <w:u w:val="single"/>
        </w:rPr>
        <w:t>not</w:t>
      </w:r>
      <w:r w:rsidRPr="00FD03E3">
        <w:t xml:space="preserve"> raise issues of concern to other federal agencies.</w:t>
      </w:r>
      <w:r w:rsidRPr="00FD03E3">
        <w:tab/>
      </w:r>
      <w:r w:rsidRPr="00FD03E3">
        <w:tab/>
      </w:r>
      <w:r w:rsidRPr="00FD03E3">
        <w:tab/>
      </w:r>
      <w:r w:rsidRPr="00FD03E3">
        <w:tab/>
      </w:r>
      <w:r w:rsidRPr="00FD03E3">
        <w:tab/>
      </w:r>
      <w:r w:rsidRPr="00FD03E3">
        <w:tab/>
      </w:r>
      <w:r w:rsidRPr="00FD03E3">
        <w:tab/>
      </w:r>
      <w:r w:rsidRPr="00FD03E3">
        <w:tab/>
      </w:r>
      <w:r w:rsidRPr="00FD03E3">
        <w:tab/>
      </w:r>
    </w:p>
    <w:p w:rsidR="008101A5" w:rsidRPr="00FD03E3" w:rsidP="008101A5" w14:paraId="300822EA" w14:textId="39347632">
      <w:pPr>
        <w:pStyle w:val="ListParagraph"/>
        <w:numPr>
          <w:ilvl w:val="0"/>
          <w:numId w:val="14"/>
        </w:numPr>
      </w:pPr>
      <w:r w:rsidRPr="00FD03E3">
        <w:t xml:space="preserve">The </w:t>
      </w:r>
      <w:r w:rsidRPr="00FD03E3" w:rsidR="00340E84">
        <w:t xml:space="preserve">primary purpose of the </w:t>
      </w:r>
      <w:r w:rsidRPr="00FD03E3">
        <w:t xml:space="preserve">results </w:t>
      </w:r>
      <w:r w:rsidRPr="00FD03E3" w:rsidR="00340E84">
        <w:t>is</w:t>
      </w:r>
      <w:r w:rsidRPr="00FD03E3">
        <w:t xml:space="preserve"> </w:t>
      </w:r>
      <w:r w:rsidRPr="00FD03E3">
        <w:rPr>
          <w:u w:val="single"/>
        </w:rPr>
        <w:t>not</w:t>
      </w:r>
      <w:r w:rsidRPr="00FD03E3">
        <w:t xml:space="preserve"> </w:t>
      </w:r>
      <w:r w:rsidRPr="00FD03E3" w:rsidR="00340E84">
        <w:t>for public dissemination.</w:t>
      </w:r>
      <w:r w:rsidRPr="00FD03E3">
        <w:tab/>
      </w:r>
      <w:r w:rsidRPr="00FD03E3">
        <w:tab/>
      </w:r>
    </w:p>
    <w:p w:rsidR="008101A5" w:rsidRPr="00FD03E3" w:rsidP="008101A5" w14:paraId="433041DA" w14:textId="77777777">
      <w:pPr>
        <w:pStyle w:val="ListParagraph"/>
        <w:numPr>
          <w:ilvl w:val="0"/>
          <w:numId w:val="14"/>
        </w:numPr>
      </w:pPr>
      <w:r w:rsidRPr="00FD03E3">
        <w:t xml:space="preserve">Information gathered will not be used for the purpose of </w:t>
      </w:r>
      <w:r w:rsidRPr="00FD03E3">
        <w:rPr>
          <w:u w:val="single"/>
        </w:rPr>
        <w:t>substantially</w:t>
      </w:r>
      <w:r w:rsidRPr="00FD03E3">
        <w:t xml:space="preserve"> informing </w:t>
      </w:r>
      <w:r w:rsidRPr="00FD03E3">
        <w:rPr>
          <w:u w:val="single"/>
        </w:rPr>
        <w:t xml:space="preserve">influential </w:t>
      </w:r>
      <w:r w:rsidRPr="00FD03E3">
        <w:t xml:space="preserve">policy decisions. </w:t>
      </w:r>
    </w:p>
    <w:p w:rsidR="008101A5" w:rsidRPr="00FD03E3" w:rsidP="008101A5" w14:paraId="2D5B0FAE" w14:textId="77777777">
      <w:pPr>
        <w:pStyle w:val="ListParagraph"/>
        <w:numPr>
          <w:ilvl w:val="0"/>
          <w:numId w:val="14"/>
        </w:numPr>
      </w:pPr>
      <w:r w:rsidRPr="00FD03E3">
        <w:t>The collection is targeted to the solicitation of opinions from respondents who have experience with the program or may have experience with the program in the future.</w:t>
      </w:r>
    </w:p>
    <w:p w:rsidR="009C13B9" w:rsidRPr="00FD03E3" w:rsidP="009C13B9" w14:paraId="197544A1" w14:textId="77777777"/>
    <w:p w:rsidR="009C13B9" w:rsidRPr="00FD03E3" w:rsidP="00AB7AB7" w14:paraId="42D693BA" w14:textId="5266F2C7">
      <w:pPr>
        <w:ind w:left="2160" w:hanging="2160"/>
        <w:rPr>
          <w:u w:val="single"/>
        </w:rPr>
      </w:pPr>
      <w:r w:rsidRPr="00FD03E3">
        <w:t>Name</w:t>
      </w:r>
      <w:r w:rsidRPr="00FD03E3" w:rsidR="00340E84">
        <w:t xml:space="preserve"> and affiliation</w:t>
      </w:r>
      <w:r w:rsidRPr="00FD03E3">
        <w:t>:</w:t>
      </w:r>
      <w:r w:rsidRPr="00FD03E3" w:rsidR="00617401">
        <w:t xml:space="preserve"> </w:t>
      </w:r>
      <w:r w:rsidRPr="00FD03E3" w:rsidR="00617401">
        <w:rPr>
          <w:u w:val="single"/>
        </w:rPr>
        <w:t>David Jones, Senior Program Specialist/Federal Project Officer, Office of Head Start</w:t>
      </w:r>
    </w:p>
    <w:p w:rsidR="009C13B9" w:rsidRPr="00FD03E3" w:rsidP="009C13B9" w14:paraId="3CEE2C19" w14:textId="77777777">
      <w:pPr>
        <w:pStyle w:val="ListParagraph"/>
        <w:ind w:left="360"/>
      </w:pPr>
    </w:p>
    <w:p w:rsidR="00FD03E3" w:rsidP="009C13B9" w14:paraId="55919398" w14:textId="77777777"/>
    <w:p w:rsidR="009C13B9" w:rsidRPr="00FD03E3" w:rsidP="009C13B9" w14:paraId="181E99A5" w14:textId="5F6F8D6E">
      <w:r w:rsidRPr="00FD03E3">
        <w:t>To assist review, please provide answers to the following question</w:t>
      </w:r>
      <w:r w:rsidRPr="00FD03E3" w:rsidR="00340E84">
        <w:t>s</w:t>
      </w:r>
      <w:r w:rsidRPr="00FD03E3">
        <w:t>:</w:t>
      </w:r>
    </w:p>
    <w:p w:rsidR="009C13B9" w:rsidRPr="00FD03E3" w:rsidP="009C13B9" w14:paraId="68F90B42" w14:textId="2FB4E961">
      <w:pPr>
        <w:pStyle w:val="ListParagraph"/>
        <w:ind w:left="360"/>
      </w:pPr>
    </w:p>
    <w:p w:rsidR="009C13B9" w:rsidRPr="00FD03E3" w:rsidP="00C86E91" w14:paraId="3531C549" w14:textId="77777777">
      <w:pPr>
        <w:rPr>
          <w:b/>
        </w:rPr>
      </w:pPr>
      <w:r w:rsidRPr="00FD03E3">
        <w:rPr>
          <w:b/>
        </w:rPr>
        <w:t>Personally Identifiable Information:</w:t>
      </w:r>
    </w:p>
    <w:p w:rsidR="00C86E91" w:rsidRPr="00FD03E3" w:rsidP="00C86E91" w14:paraId="516A40FC" w14:textId="3257A72C">
      <w:pPr>
        <w:pStyle w:val="ListParagraph"/>
        <w:numPr>
          <w:ilvl w:val="0"/>
          <w:numId w:val="18"/>
        </w:numPr>
      </w:pPr>
      <w:r w:rsidRPr="00FD03E3">
        <w:t>Is</w:t>
      </w:r>
      <w:r w:rsidRPr="00FD03E3" w:rsidR="00237B48">
        <w:t xml:space="preserve"> personally identifiable information (PII) collected</w:t>
      </w:r>
      <w:r w:rsidRPr="00FD03E3">
        <w:t xml:space="preserve">?  </w:t>
      </w:r>
      <w:r w:rsidRPr="00FD03E3" w:rsidR="009239AA">
        <w:t>[] Yes [</w:t>
      </w:r>
      <w:r w:rsidRPr="00FD03E3" w:rsidR="003A635D">
        <w:t>X</w:t>
      </w:r>
      <w:r w:rsidRPr="00FD03E3" w:rsidR="009239AA">
        <w:t xml:space="preserve"> ]</w:t>
      </w:r>
      <w:r w:rsidRPr="00FD03E3" w:rsidR="009239AA">
        <w:t xml:space="preserve">  No </w:t>
      </w:r>
    </w:p>
    <w:p w:rsidR="00C86E91" w:rsidRPr="00FD03E3" w:rsidP="00C86E91" w14:paraId="744BD79D" w14:textId="43C3066B">
      <w:pPr>
        <w:pStyle w:val="ListParagraph"/>
        <w:numPr>
          <w:ilvl w:val="0"/>
          <w:numId w:val="18"/>
        </w:numPr>
      </w:pPr>
      <w:r w:rsidRPr="00FD03E3">
        <w:t xml:space="preserve">If </w:t>
      </w:r>
      <w:r w:rsidRPr="00FD03E3" w:rsidR="009239AA">
        <w:t>Yes</w:t>
      </w:r>
      <w:r w:rsidRPr="00FD03E3" w:rsidR="009239AA">
        <w:t>,</w:t>
      </w:r>
      <w:r w:rsidRPr="00FD03E3">
        <w:t xml:space="preserve"> </w:t>
      </w:r>
      <w:r w:rsidRPr="00FD03E3" w:rsidR="002B34CD">
        <w:t>will any</w:t>
      </w:r>
      <w:r w:rsidRPr="00FD03E3" w:rsidR="009239AA">
        <w:t xml:space="preserve"> information that</w:t>
      </w:r>
      <w:r w:rsidRPr="00FD03E3" w:rsidR="002B34CD">
        <w:t xml:space="preserve"> is collected</w:t>
      </w:r>
      <w:r w:rsidRPr="00FD03E3" w:rsidR="009239AA">
        <w:t xml:space="preserve"> be included in records that are subject to the Privacy Act of 1974?   </w:t>
      </w:r>
      <w:r w:rsidRPr="00FD03E3" w:rsidR="009239AA">
        <w:t>[  ]</w:t>
      </w:r>
      <w:r w:rsidRPr="00FD03E3" w:rsidR="009239AA">
        <w:t xml:space="preserve"> Yes [ </w:t>
      </w:r>
      <w:r w:rsidRPr="00FD03E3" w:rsidR="003A635D">
        <w:t>X</w:t>
      </w:r>
      <w:r w:rsidRPr="00FD03E3" w:rsidR="009239AA">
        <w:t>] No</w:t>
      </w:r>
      <w:r w:rsidRPr="00FD03E3">
        <w:t xml:space="preserve">   </w:t>
      </w:r>
    </w:p>
    <w:p w:rsidR="00C86E91" w:rsidRPr="00FD03E3" w:rsidP="00C86E91" w14:paraId="1C9B9A99" w14:textId="2BDA0FBD">
      <w:pPr>
        <w:pStyle w:val="ListParagraph"/>
        <w:numPr>
          <w:ilvl w:val="0"/>
          <w:numId w:val="18"/>
        </w:numPr>
      </w:pPr>
      <w:r w:rsidRPr="00FD03E3">
        <w:t xml:space="preserve">If </w:t>
      </w:r>
      <w:r w:rsidRPr="00FD03E3" w:rsidR="002B34CD">
        <w:t>Yes</w:t>
      </w:r>
      <w:r w:rsidRPr="00FD03E3">
        <w:t>, has a</w:t>
      </w:r>
      <w:r w:rsidRPr="00FD03E3" w:rsidR="002B34CD">
        <w:t>n up-to-date</w:t>
      </w:r>
      <w:r w:rsidRPr="00FD03E3">
        <w:t xml:space="preserve"> System o</w:t>
      </w:r>
      <w:r w:rsidRPr="00FD03E3" w:rsidR="002B34CD">
        <w:t>f</w:t>
      </w:r>
      <w:r w:rsidRPr="00FD03E3">
        <w:t xml:space="preserve"> Records Notice</w:t>
      </w:r>
      <w:r w:rsidRPr="00FD03E3" w:rsidR="002B34CD">
        <w:t xml:space="preserve"> (SORN)</w:t>
      </w:r>
      <w:r w:rsidRPr="00FD03E3">
        <w:t xml:space="preserve"> been published?  </w:t>
      </w:r>
      <w:r w:rsidRPr="00FD03E3">
        <w:t>[  ]</w:t>
      </w:r>
      <w:r w:rsidRPr="00FD03E3">
        <w:t xml:space="preserve"> Yes  [ </w:t>
      </w:r>
      <w:r w:rsidRPr="00FD03E3" w:rsidR="003A635D">
        <w:t>X</w:t>
      </w:r>
      <w:r w:rsidRPr="00FD03E3">
        <w:t xml:space="preserve"> ] No</w:t>
      </w:r>
    </w:p>
    <w:p w:rsidR="00CF6542" w:rsidRPr="00FD03E3" w:rsidP="00C86E91" w14:paraId="18869D1A" w14:textId="77777777">
      <w:pPr>
        <w:pStyle w:val="ListParagraph"/>
        <w:ind w:left="0"/>
        <w:rPr>
          <w:b/>
        </w:rPr>
      </w:pPr>
    </w:p>
    <w:p w:rsidR="00B93A20" w:rsidRPr="00FD03E3" w:rsidP="00BE4D6D" w14:paraId="243B621A" w14:textId="77777777">
      <w:pPr>
        <w:rPr>
          <w:b/>
        </w:rPr>
      </w:pPr>
      <w:r w:rsidRPr="00FD03E3">
        <w:rPr>
          <w:b/>
          <w:bCs/>
        </w:rPr>
        <w:t>Tokens of Appreciation or Honoraria:</w:t>
      </w:r>
      <w:r w:rsidRPr="00FD03E3">
        <w:rPr>
          <w:b/>
        </w:rPr>
        <w:t> </w:t>
      </w:r>
    </w:p>
    <w:p w:rsidR="00FD03E3" w:rsidP="0077413C" w14:paraId="5BA03A94" w14:textId="77777777">
      <w:r w:rsidRPr="00FD03E3">
        <w:rPr>
          <w:bCs/>
        </w:rPr>
        <w:t xml:space="preserve">Will a token of appreciation or honoraria be provided to participants?   </w:t>
      </w:r>
      <w:r w:rsidRPr="00FD03E3" w:rsidR="00C86E91">
        <w:t>[  ]</w:t>
      </w:r>
      <w:r w:rsidRPr="00FD03E3" w:rsidR="00C86E91">
        <w:t xml:space="preserve"> Yes [ </w:t>
      </w:r>
      <w:r w:rsidRPr="00FD03E3" w:rsidR="00C13D67">
        <w:t>X</w:t>
      </w:r>
      <w:r w:rsidRPr="00FD03E3" w:rsidR="00C86E91">
        <w:t xml:space="preserve"> ] No  </w:t>
      </w:r>
    </w:p>
    <w:p w:rsidR="00FD03E3" w:rsidP="0077413C" w14:paraId="2FE26ECE" w14:textId="77777777"/>
    <w:p w:rsidR="0077413C" w:rsidP="0077413C" w14:paraId="060C6E33" w14:textId="2CF436AE">
      <w:pPr>
        <w:rPr>
          <w:i/>
        </w:rPr>
      </w:pPr>
      <w:r w:rsidRPr="00EC5066">
        <w:rPr>
          <w:b/>
        </w:rPr>
        <w:t>BURDEN HOURS</w:t>
      </w:r>
      <w: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2070"/>
        <w:gridCol w:w="1530"/>
        <w:gridCol w:w="1710"/>
        <w:gridCol w:w="1440"/>
        <w:gridCol w:w="1260"/>
      </w:tblGrid>
      <w:tr w14:paraId="7EF56B89" w14:textId="77777777" w:rsidTr="00AB7AB7">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525" w:type="dxa"/>
          </w:tcPr>
          <w:p w:rsidR="00B56144" w:rsidRPr="0001027E" w:rsidP="001556E1" w14:paraId="0D832A25" w14:textId="77777777">
            <w:pPr>
              <w:rPr>
                <w:b/>
              </w:rPr>
            </w:pPr>
            <w:r>
              <w:rPr>
                <w:b/>
              </w:rPr>
              <w:t>Information Collection</w:t>
            </w:r>
          </w:p>
        </w:tc>
        <w:tc>
          <w:tcPr>
            <w:tcW w:w="2070" w:type="dxa"/>
          </w:tcPr>
          <w:p w:rsidR="00B56144" w:rsidRPr="0001027E" w:rsidP="001556E1" w14:paraId="7BF47766" w14:textId="77777777">
            <w:pPr>
              <w:rPr>
                <w:b/>
              </w:rPr>
            </w:pPr>
            <w:r w:rsidRPr="0001027E">
              <w:rPr>
                <w:b/>
              </w:rPr>
              <w:t xml:space="preserve">Category of Respondent </w:t>
            </w:r>
          </w:p>
        </w:tc>
        <w:tc>
          <w:tcPr>
            <w:tcW w:w="1530" w:type="dxa"/>
          </w:tcPr>
          <w:p w:rsidR="00B56144" w:rsidRPr="0001027E" w:rsidP="001556E1" w14:paraId="6C957977" w14:textId="77777777">
            <w:pPr>
              <w:rPr>
                <w:b/>
              </w:rPr>
            </w:pPr>
            <w:r w:rsidRPr="0001027E">
              <w:rPr>
                <w:b/>
              </w:rPr>
              <w:t>No. of Respondents</w:t>
            </w:r>
          </w:p>
        </w:tc>
        <w:tc>
          <w:tcPr>
            <w:tcW w:w="1710" w:type="dxa"/>
          </w:tcPr>
          <w:p w:rsidR="00B56144" w:rsidRPr="0001027E" w:rsidP="001556E1" w14:paraId="3D61BC59" w14:textId="77777777">
            <w:pPr>
              <w:rPr>
                <w:b/>
              </w:rPr>
            </w:pPr>
            <w:r>
              <w:rPr>
                <w:b/>
              </w:rPr>
              <w:t>No. of Responses per Respondent</w:t>
            </w:r>
          </w:p>
        </w:tc>
        <w:tc>
          <w:tcPr>
            <w:tcW w:w="1440" w:type="dxa"/>
          </w:tcPr>
          <w:p w:rsidR="00B56144" w:rsidRPr="0001027E" w:rsidP="001556E1" w14:paraId="69836E62" w14:textId="464646A3">
            <w:pPr>
              <w:rPr>
                <w:b/>
              </w:rPr>
            </w:pPr>
            <w:r>
              <w:rPr>
                <w:b/>
              </w:rPr>
              <w:t xml:space="preserve">Estimated Time per Response </w:t>
            </w:r>
            <w:r w:rsidR="00B93A20">
              <w:rPr>
                <w:b/>
              </w:rPr>
              <w:t>(minutes)</w:t>
            </w:r>
          </w:p>
        </w:tc>
        <w:tc>
          <w:tcPr>
            <w:tcW w:w="1260" w:type="dxa"/>
          </w:tcPr>
          <w:p w:rsidR="00B56144" w:rsidRPr="0001027E" w:rsidP="001556E1" w14:paraId="722E8D73" w14:textId="77777777">
            <w:pPr>
              <w:rPr>
                <w:b/>
              </w:rPr>
            </w:pPr>
            <w:r w:rsidRPr="0001027E">
              <w:rPr>
                <w:b/>
              </w:rPr>
              <w:t>Burden</w:t>
            </w:r>
            <w:r>
              <w:rPr>
                <w:b/>
              </w:rPr>
              <w:t xml:space="preserve"> Hours</w:t>
            </w:r>
          </w:p>
        </w:tc>
      </w:tr>
      <w:tr w14:paraId="057021C0" w14:textId="77777777" w:rsidTr="00AB7AB7">
        <w:tblPrEx>
          <w:tblW w:w="9535" w:type="dxa"/>
          <w:tblLayout w:type="fixed"/>
          <w:tblLook w:val="01E0"/>
        </w:tblPrEx>
        <w:trPr>
          <w:trHeight w:val="274"/>
        </w:trPr>
        <w:tc>
          <w:tcPr>
            <w:tcW w:w="1525" w:type="dxa"/>
            <w:vMerge w:val="restart"/>
            <w:vAlign w:val="center"/>
          </w:tcPr>
          <w:p w:rsidR="00B93A20" w:rsidRPr="00284EF5" w:rsidP="00B93A20" w14:paraId="282B633A" w14:textId="2670FB09">
            <w:pPr>
              <w:rPr>
                <w:sz w:val="20"/>
                <w:szCs w:val="20"/>
              </w:rPr>
            </w:pPr>
            <w:r w:rsidRPr="00284EF5">
              <w:rPr>
                <w:sz w:val="20"/>
                <w:szCs w:val="20"/>
              </w:rPr>
              <w:t>Session Survey</w:t>
            </w:r>
          </w:p>
        </w:tc>
        <w:tc>
          <w:tcPr>
            <w:tcW w:w="2070" w:type="dxa"/>
          </w:tcPr>
          <w:p w:rsidR="00B93A20" w:rsidRPr="00284EF5" w:rsidP="004471BE" w14:paraId="238A76AC" w14:textId="77777777">
            <w:pPr>
              <w:rPr>
                <w:sz w:val="20"/>
                <w:szCs w:val="20"/>
              </w:rPr>
            </w:pPr>
            <w:r w:rsidRPr="00284EF5">
              <w:rPr>
                <w:sz w:val="20"/>
                <w:szCs w:val="20"/>
              </w:rPr>
              <w:t>Grantee and childcare program staff</w:t>
            </w:r>
          </w:p>
        </w:tc>
        <w:tc>
          <w:tcPr>
            <w:tcW w:w="1530" w:type="dxa"/>
            <w:vAlign w:val="center"/>
          </w:tcPr>
          <w:p w:rsidR="00B93A20" w:rsidRPr="008D5872" w:rsidP="004471BE" w14:paraId="11F76CB8" w14:textId="283D8C7D">
            <w:pPr>
              <w:jc w:val="center"/>
              <w:rPr>
                <w:sz w:val="20"/>
                <w:szCs w:val="20"/>
              </w:rPr>
            </w:pPr>
            <w:r>
              <w:rPr>
                <w:color w:val="000000"/>
                <w:sz w:val="20"/>
                <w:szCs w:val="20"/>
              </w:rPr>
              <w:t>63</w:t>
            </w:r>
          </w:p>
        </w:tc>
        <w:tc>
          <w:tcPr>
            <w:tcW w:w="1710" w:type="dxa"/>
            <w:vAlign w:val="center"/>
          </w:tcPr>
          <w:p w:rsidR="00B93A20" w:rsidRPr="008D5872" w:rsidP="004471BE" w14:paraId="5C128637" w14:textId="77777777">
            <w:pPr>
              <w:jc w:val="center"/>
              <w:rPr>
                <w:sz w:val="20"/>
                <w:szCs w:val="20"/>
              </w:rPr>
            </w:pPr>
            <w:r w:rsidRPr="008D5872">
              <w:rPr>
                <w:sz w:val="20"/>
                <w:szCs w:val="20"/>
              </w:rPr>
              <w:t>1</w:t>
            </w:r>
          </w:p>
        </w:tc>
        <w:tc>
          <w:tcPr>
            <w:tcW w:w="1440" w:type="dxa"/>
            <w:vAlign w:val="center"/>
          </w:tcPr>
          <w:p w:rsidR="00B93A20" w:rsidRPr="008D5872" w:rsidP="004471BE" w14:paraId="4DB3CEBC" w14:textId="77777777">
            <w:pPr>
              <w:jc w:val="center"/>
              <w:rPr>
                <w:sz w:val="20"/>
                <w:szCs w:val="20"/>
              </w:rPr>
            </w:pPr>
            <w:r>
              <w:rPr>
                <w:sz w:val="20"/>
                <w:szCs w:val="20"/>
              </w:rPr>
              <w:t>5</w:t>
            </w:r>
          </w:p>
        </w:tc>
        <w:tc>
          <w:tcPr>
            <w:tcW w:w="1260" w:type="dxa"/>
            <w:vAlign w:val="center"/>
          </w:tcPr>
          <w:p w:rsidR="00B93A20" w:rsidRPr="004471BE" w:rsidP="004471BE" w14:paraId="060EEB93" w14:textId="1655F243">
            <w:pPr>
              <w:jc w:val="center"/>
              <w:rPr>
                <w:color w:val="000000"/>
                <w:sz w:val="20"/>
                <w:szCs w:val="20"/>
              </w:rPr>
            </w:pPr>
            <w:r w:rsidRPr="004471BE">
              <w:rPr>
                <w:color w:val="000000"/>
                <w:sz w:val="20"/>
                <w:szCs w:val="20"/>
              </w:rPr>
              <w:t>5.25</w:t>
            </w:r>
          </w:p>
        </w:tc>
      </w:tr>
      <w:tr w14:paraId="270CA8CA" w14:textId="77777777" w:rsidTr="00AB7AB7">
        <w:tblPrEx>
          <w:tblW w:w="9535" w:type="dxa"/>
          <w:tblLayout w:type="fixed"/>
          <w:tblLook w:val="01E0"/>
        </w:tblPrEx>
        <w:trPr>
          <w:trHeight w:val="274"/>
        </w:trPr>
        <w:tc>
          <w:tcPr>
            <w:tcW w:w="1525" w:type="dxa"/>
            <w:vMerge/>
            <w:vAlign w:val="center"/>
          </w:tcPr>
          <w:p w:rsidR="00B93A20" w:rsidRPr="00284EF5" w:rsidP="00B93A20" w14:paraId="39CB70D5" w14:textId="3F30C52E">
            <w:pPr>
              <w:rPr>
                <w:sz w:val="20"/>
                <w:szCs w:val="20"/>
              </w:rPr>
            </w:pPr>
          </w:p>
        </w:tc>
        <w:tc>
          <w:tcPr>
            <w:tcW w:w="2070" w:type="dxa"/>
          </w:tcPr>
          <w:p w:rsidR="00B93A20" w:rsidRPr="00284EF5" w:rsidP="004471BE" w14:paraId="4CB46A0E" w14:textId="77777777">
            <w:pPr>
              <w:rPr>
                <w:sz w:val="20"/>
                <w:szCs w:val="20"/>
              </w:rPr>
            </w:pPr>
            <w:r w:rsidRPr="00284EF5">
              <w:rPr>
                <w:sz w:val="20"/>
                <w:szCs w:val="20"/>
              </w:rPr>
              <w:t>Grantee executive leadership</w:t>
            </w:r>
          </w:p>
        </w:tc>
        <w:tc>
          <w:tcPr>
            <w:tcW w:w="1530" w:type="dxa"/>
            <w:vAlign w:val="center"/>
          </w:tcPr>
          <w:p w:rsidR="00B93A20" w:rsidRPr="008D5872" w:rsidP="004471BE" w14:paraId="40556A49" w14:textId="5C4366E8">
            <w:pPr>
              <w:jc w:val="center"/>
              <w:rPr>
                <w:sz w:val="20"/>
                <w:szCs w:val="20"/>
              </w:rPr>
            </w:pPr>
            <w:r>
              <w:rPr>
                <w:color w:val="000000"/>
                <w:sz w:val="20"/>
                <w:szCs w:val="20"/>
              </w:rPr>
              <w:t>150</w:t>
            </w:r>
          </w:p>
        </w:tc>
        <w:tc>
          <w:tcPr>
            <w:tcW w:w="1710" w:type="dxa"/>
            <w:vAlign w:val="center"/>
          </w:tcPr>
          <w:p w:rsidR="00B93A20" w:rsidRPr="008D5872" w:rsidP="004471BE" w14:paraId="27DB4C23" w14:textId="77777777">
            <w:pPr>
              <w:jc w:val="center"/>
              <w:rPr>
                <w:sz w:val="20"/>
                <w:szCs w:val="20"/>
              </w:rPr>
            </w:pPr>
            <w:r w:rsidRPr="008D5872">
              <w:rPr>
                <w:sz w:val="20"/>
                <w:szCs w:val="20"/>
              </w:rPr>
              <w:t>1</w:t>
            </w:r>
          </w:p>
        </w:tc>
        <w:tc>
          <w:tcPr>
            <w:tcW w:w="1440" w:type="dxa"/>
            <w:vAlign w:val="center"/>
          </w:tcPr>
          <w:p w:rsidR="00B93A20" w:rsidRPr="008D5872" w:rsidP="004471BE" w14:paraId="2304977C" w14:textId="77777777">
            <w:pPr>
              <w:jc w:val="center"/>
              <w:rPr>
                <w:sz w:val="20"/>
                <w:szCs w:val="20"/>
              </w:rPr>
            </w:pPr>
            <w:r w:rsidRPr="00A153EE">
              <w:rPr>
                <w:sz w:val="20"/>
                <w:szCs w:val="20"/>
              </w:rPr>
              <w:t>5</w:t>
            </w:r>
          </w:p>
        </w:tc>
        <w:tc>
          <w:tcPr>
            <w:tcW w:w="1260" w:type="dxa"/>
            <w:vAlign w:val="center"/>
          </w:tcPr>
          <w:p w:rsidR="00B93A20" w:rsidRPr="004471BE" w:rsidP="004471BE" w14:paraId="02342F71" w14:textId="7A3BA02B">
            <w:pPr>
              <w:jc w:val="center"/>
              <w:rPr>
                <w:color w:val="000000"/>
                <w:sz w:val="20"/>
                <w:szCs w:val="20"/>
              </w:rPr>
            </w:pPr>
            <w:r w:rsidRPr="004471BE">
              <w:rPr>
                <w:color w:val="000000"/>
                <w:sz w:val="20"/>
                <w:szCs w:val="20"/>
              </w:rPr>
              <w:t>12.50</w:t>
            </w:r>
          </w:p>
        </w:tc>
      </w:tr>
      <w:tr w14:paraId="56B921D4" w14:textId="77777777" w:rsidTr="00AB7AB7">
        <w:tblPrEx>
          <w:tblW w:w="9535" w:type="dxa"/>
          <w:tblLayout w:type="fixed"/>
          <w:tblLook w:val="01E0"/>
        </w:tblPrEx>
        <w:trPr>
          <w:trHeight w:val="274"/>
        </w:trPr>
        <w:tc>
          <w:tcPr>
            <w:tcW w:w="1525" w:type="dxa"/>
            <w:vMerge/>
            <w:vAlign w:val="center"/>
          </w:tcPr>
          <w:p w:rsidR="00B93A20" w:rsidRPr="00284EF5" w:rsidP="00B93A20" w14:paraId="2BB423B4" w14:textId="1A7910BA">
            <w:pPr>
              <w:rPr>
                <w:sz w:val="20"/>
                <w:szCs w:val="20"/>
              </w:rPr>
            </w:pPr>
          </w:p>
        </w:tc>
        <w:tc>
          <w:tcPr>
            <w:tcW w:w="2070" w:type="dxa"/>
          </w:tcPr>
          <w:p w:rsidR="00B93A20" w:rsidRPr="00284EF5" w:rsidP="004471BE" w14:paraId="38CA8476" w14:textId="77777777">
            <w:pPr>
              <w:rPr>
                <w:sz w:val="20"/>
                <w:szCs w:val="20"/>
              </w:rPr>
            </w:pPr>
            <w:r w:rsidRPr="00284EF5">
              <w:rPr>
                <w:sz w:val="20"/>
                <w:szCs w:val="20"/>
              </w:rPr>
              <w:t>Regional TTA staff</w:t>
            </w:r>
          </w:p>
        </w:tc>
        <w:tc>
          <w:tcPr>
            <w:tcW w:w="1530" w:type="dxa"/>
            <w:vAlign w:val="center"/>
          </w:tcPr>
          <w:p w:rsidR="00B93A20" w:rsidRPr="008D5872" w:rsidP="004471BE" w14:paraId="4C487510" w14:textId="20CFC7C5">
            <w:pPr>
              <w:jc w:val="center"/>
              <w:rPr>
                <w:sz w:val="20"/>
                <w:szCs w:val="20"/>
              </w:rPr>
            </w:pPr>
            <w:r>
              <w:rPr>
                <w:color w:val="000000"/>
                <w:sz w:val="20"/>
                <w:szCs w:val="20"/>
              </w:rPr>
              <w:t>13</w:t>
            </w:r>
          </w:p>
        </w:tc>
        <w:tc>
          <w:tcPr>
            <w:tcW w:w="1710" w:type="dxa"/>
            <w:vAlign w:val="center"/>
          </w:tcPr>
          <w:p w:rsidR="00B93A20" w:rsidRPr="008D5872" w:rsidP="004471BE" w14:paraId="12BFCA9F" w14:textId="77777777">
            <w:pPr>
              <w:jc w:val="center"/>
              <w:rPr>
                <w:sz w:val="20"/>
                <w:szCs w:val="20"/>
              </w:rPr>
            </w:pPr>
            <w:r w:rsidRPr="008D5872">
              <w:rPr>
                <w:sz w:val="20"/>
                <w:szCs w:val="20"/>
              </w:rPr>
              <w:t>1</w:t>
            </w:r>
          </w:p>
        </w:tc>
        <w:tc>
          <w:tcPr>
            <w:tcW w:w="1440" w:type="dxa"/>
            <w:vAlign w:val="center"/>
          </w:tcPr>
          <w:p w:rsidR="00B93A20" w:rsidRPr="008D5872" w:rsidP="004471BE" w14:paraId="62CCE723" w14:textId="77777777">
            <w:pPr>
              <w:jc w:val="center"/>
              <w:rPr>
                <w:sz w:val="20"/>
                <w:szCs w:val="20"/>
              </w:rPr>
            </w:pPr>
            <w:r w:rsidRPr="00A153EE">
              <w:rPr>
                <w:sz w:val="20"/>
                <w:szCs w:val="20"/>
              </w:rPr>
              <w:t>5</w:t>
            </w:r>
          </w:p>
        </w:tc>
        <w:tc>
          <w:tcPr>
            <w:tcW w:w="1260" w:type="dxa"/>
            <w:vAlign w:val="center"/>
          </w:tcPr>
          <w:p w:rsidR="00B93A20" w:rsidRPr="004471BE" w:rsidP="004471BE" w14:paraId="69CC1E73" w14:textId="5C7C9BCA">
            <w:pPr>
              <w:jc w:val="center"/>
              <w:rPr>
                <w:color w:val="000000"/>
                <w:sz w:val="20"/>
                <w:szCs w:val="20"/>
              </w:rPr>
            </w:pPr>
            <w:r w:rsidRPr="004471BE">
              <w:rPr>
                <w:color w:val="000000"/>
                <w:sz w:val="20"/>
                <w:szCs w:val="20"/>
              </w:rPr>
              <w:t>1.08</w:t>
            </w:r>
          </w:p>
        </w:tc>
      </w:tr>
      <w:tr w14:paraId="3995B28E" w14:textId="77777777" w:rsidTr="00AB7AB7">
        <w:tblPrEx>
          <w:tblW w:w="9535" w:type="dxa"/>
          <w:tblLayout w:type="fixed"/>
          <w:tblLook w:val="01E0"/>
        </w:tblPrEx>
        <w:trPr>
          <w:trHeight w:val="274"/>
        </w:trPr>
        <w:tc>
          <w:tcPr>
            <w:tcW w:w="1525" w:type="dxa"/>
            <w:vMerge w:val="restart"/>
            <w:vAlign w:val="center"/>
          </w:tcPr>
          <w:p w:rsidR="00B93A20" w:rsidRPr="00284EF5" w:rsidP="00B93A20" w14:paraId="1753AC1E" w14:textId="575B4AF4">
            <w:pPr>
              <w:rPr>
                <w:sz w:val="20"/>
                <w:szCs w:val="20"/>
              </w:rPr>
            </w:pPr>
            <w:r w:rsidRPr="00284EF5">
              <w:rPr>
                <w:sz w:val="20"/>
                <w:szCs w:val="20"/>
              </w:rPr>
              <w:t>Workshop Survey</w:t>
            </w:r>
          </w:p>
        </w:tc>
        <w:tc>
          <w:tcPr>
            <w:tcW w:w="2070" w:type="dxa"/>
          </w:tcPr>
          <w:p w:rsidR="00B93A20" w:rsidRPr="00284EF5" w:rsidP="004471BE" w14:paraId="7FFEB62A" w14:textId="77777777">
            <w:pPr>
              <w:rPr>
                <w:sz w:val="20"/>
                <w:szCs w:val="20"/>
              </w:rPr>
            </w:pPr>
            <w:r w:rsidRPr="00284EF5">
              <w:rPr>
                <w:sz w:val="20"/>
                <w:szCs w:val="20"/>
              </w:rPr>
              <w:t>Grantee and childcare program staff</w:t>
            </w:r>
          </w:p>
        </w:tc>
        <w:tc>
          <w:tcPr>
            <w:tcW w:w="1530" w:type="dxa"/>
            <w:vAlign w:val="center"/>
          </w:tcPr>
          <w:p w:rsidR="00B93A20" w:rsidRPr="008D5872" w:rsidP="004471BE" w14:paraId="699F5D18" w14:textId="5E2FA336">
            <w:pPr>
              <w:jc w:val="center"/>
              <w:rPr>
                <w:sz w:val="20"/>
                <w:szCs w:val="20"/>
              </w:rPr>
            </w:pPr>
            <w:r>
              <w:rPr>
                <w:color w:val="000000"/>
                <w:sz w:val="20"/>
                <w:szCs w:val="20"/>
              </w:rPr>
              <w:t>7</w:t>
            </w:r>
          </w:p>
        </w:tc>
        <w:tc>
          <w:tcPr>
            <w:tcW w:w="1710" w:type="dxa"/>
            <w:vAlign w:val="center"/>
          </w:tcPr>
          <w:p w:rsidR="00B93A20" w:rsidRPr="008D5872" w:rsidP="004471BE" w14:paraId="21C35B08" w14:textId="77777777">
            <w:pPr>
              <w:jc w:val="center"/>
              <w:rPr>
                <w:sz w:val="20"/>
                <w:szCs w:val="20"/>
              </w:rPr>
            </w:pPr>
            <w:r w:rsidRPr="008D5872">
              <w:rPr>
                <w:sz w:val="20"/>
                <w:szCs w:val="20"/>
              </w:rPr>
              <w:t>1</w:t>
            </w:r>
          </w:p>
        </w:tc>
        <w:tc>
          <w:tcPr>
            <w:tcW w:w="1440" w:type="dxa"/>
            <w:vAlign w:val="center"/>
          </w:tcPr>
          <w:p w:rsidR="00B93A20" w:rsidRPr="008D5872" w:rsidP="004471BE" w14:paraId="5E87F84D" w14:textId="77777777">
            <w:pPr>
              <w:jc w:val="center"/>
              <w:rPr>
                <w:sz w:val="20"/>
                <w:szCs w:val="20"/>
              </w:rPr>
            </w:pPr>
            <w:r w:rsidRPr="00A153EE">
              <w:rPr>
                <w:sz w:val="20"/>
                <w:szCs w:val="20"/>
              </w:rPr>
              <w:t>5</w:t>
            </w:r>
          </w:p>
        </w:tc>
        <w:tc>
          <w:tcPr>
            <w:tcW w:w="1260" w:type="dxa"/>
            <w:vAlign w:val="center"/>
          </w:tcPr>
          <w:p w:rsidR="00B93A20" w:rsidRPr="004471BE" w:rsidP="004471BE" w14:paraId="214D9D3B" w14:textId="33716C20">
            <w:pPr>
              <w:jc w:val="center"/>
              <w:rPr>
                <w:color w:val="000000"/>
                <w:sz w:val="20"/>
                <w:szCs w:val="20"/>
              </w:rPr>
            </w:pPr>
            <w:r w:rsidRPr="004471BE">
              <w:rPr>
                <w:color w:val="000000"/>
                <w:sz w:val="20"/>
                <w:szCs w:val="20"/>
              </w:rPr>
              <w:t>0.58</w:t>
            </w:r>
          </w:p>
        </w:tc>
      </w:tr>
      <w:tr w14:paraId="6D657C11" w14:textId="77777777" w:rsidTr="00AB7AB7">
        <w:tblPrEx>
          <w:tblW w:w="9535" w:type="dxa"/>
          <w:tblLayout w:type="fixed"/>
          <w:tblLook w:val="01E0"/>
        </w:tblPrEx>
        <w:trPr>
          <w:trHeight w:val="274"/>
        </w:trPr>
        <w:tc>
          <w:tcPr>
            <w:tcW w:w="1525" w:type="dxa"/>
            <w:vMerge/>
            <w:vAlign w:val="center"/>
          </w:tcPr>
          <w:p w:rsidR="00B93A20" w:rsidRPr="00037BFF" w:rsidP="00B93A20" w14:paraId="3EEFCE6C" w14:textId="18829603">
            <w:pPr>
              <w:rPr>
                <w:sz w:val="20"/>
                <w:szCs w:val="20"/>
              </w:rPr>
            </w:pPr>
          </w:p>
        </w:tc>
        <w:tc>
          <w:tcPr>
            <w:tcW w:w="2070" w:type="dxa"/>
          </w:tcPr>
          <w:p w:rsidR="00B93A20" w:rsidRPr="00284EF5" w:rsidP="004471BE" w14:paraId="10CEE11A" w14:textId="77777777">
            <w:pPr>
              <w:rPr>
                <w:sz w:val="20"/>
                <w:szCs w:val="20"/>
              </w:rPr>
            </w:pPr>
            <w:r w:rsidRPr="00284EF5">
              <w:rPr>
                <w:sz w:val="20"/>
                <w:szCs w:val="20"/>
              </w:rPr>
              <w:t>Grantee executive leadership</w:t>
            </w:r>
          </w:p>
        </w:tc>
        <w:tc>
          <w:tcPr>
            <w:tcW w:w="1530" w:type="dxa"/>
            <w:vAlign w:val="center"/>
          </w:tcPr>
          <w:p w:rsidR="00B93A20" w:rsidRPr="008D5872" w:rsidP="004471BE" w14:paraId="6B9E4A14" w14:textId="649535DE">
            <w:pPr>
              <w:jc w:val="center"/>
              <w:rPr>
                <w:sz w:val="20"/>
                <w:szCs w:val="20"/>
              </w:rPr>
            </w:pPr>
            <w:r>
              <w:rPr>
                <w:color w:val="000000"/>
                <w:sz w:val="20"/>
                <w:szCs w:val="20"/>
              </w:rPr>
              <w:t>30</w:t>
            </w:r>
          </w:p>
        </w:tc>
        <w:tc>
          <w:tcPr>
            <w:tcW w:w="1710" w:type="dxa"/>
            <w:vAlign w:val="center"/>
          </w:tcPr>
          <w:p w:rsidR="00B93A20" w:rsidRPr="008D5872" w:rsidP="004471BE" w14:paraId="328CE4D7" w14:textId="77777777">
            <w:pPr>
              <w:jc w:val="center"/>
              <w:rPr>
                <w:sz w:val="20"/>
                <w:szCs w:val="20"/>
              </w:rPr>
            </w:pPr>
            <w:r w:rsidRPr="008D5872">
              <w:rPr>
                <w:sz w:val="20"/>
                <w:szCs w:val="20"/>
              </w:rPr>
              <w:t>1</w:t>
            </w:r>
          </w:p>
        </w:tc>
        <w:tc>
          <w:tcPr>
            <w:tcW w:w="1440" w:type="dxa"/>
            <w:vAlign w:val="center"/>
          </w:tcPr>
          <w:p w:rsidR="00B93A20" w:rsidRPr="008D5872" w:rsidP="004471BE" w14:paraId="6233E472" w14:textId="77777777">
            <w:pPr>
              <w:jc w:val="center"/>
              <w:rPr>
                <w:sz w:val="20"/>
                <w:szCs w:val="20"/>
              </w:rPr>
            </w:pPr>
            <w:r w:rsidRPr="00A153EE">
              <w:rPr>
                <w:sz w:val="20"/>
                <w:szCs w:val="20"/>
              </w:rPr>
              <w:t>5</w:t>
            </w:r>
          </w:p>
        </w:tc>
        <w:tc>
          <w:tcPr>
            <w:tcW w:w="1260" w:type="dxa"/>
            <w:vAlign w:val="center"/>
          </w:tcPr>
          <w:p w:rsidR="00B93A20" w:rsidRPr="004471BE" w:rsidP="004471BE" w14:paraId="7BCFC92B" w14:textId="214DD601">
            <w:pPr>
              <w:jc w:val="center"/>
              <w:rPr>
                <w:color w:val="000000"/>
                <w:sz w:val="20"/>
                <w:szCs w:val="20"/>
              </w:rPr>
            </w:pPr>
            <w:r w:rsidRPr="004471BE">
              <w:rPr>
                <w:color w:val="000000"/>
                <w:sz w:val="20"/>
                <w:szCs w:val="20"/>
              </w:rPr>
              <w:t>2.50</w:t>
            </w:r>
          </w:p>
        </w:tc>
      </w:tr>
      <w:tr w14:paraId="21325565" w14:textId="77777777" w:rsidTr="00AB7AB7">
        <w:tblPrEx>
          <w:tblW w:w="9535" w:type="dxa"/>
          <w:tblLayout w:type="fixed"/>
          <w:tblLook w:val="01E0"/>
        </w:tblPrEx>
        <w:trPr>
          <w:trHeight w:val="274"/>
        </w:trPr>
        <w:tc>
          <w:tcPr>
            <w:tcW w:w="1525" w:type="dxa"/>
            <w:vMerge/>
            <w:vAlign w:val="center"/>
          </w:tcPr>
          <w:p w:rsidR="00B93A20" w:rsidRPr="00037BFF" w:rsidP="00B93A20" w14:paraId="69558558" w14:textId="6A66C92E">
            <w:pPr>
              <w:rPr>
                <w:sz w:val="20"/>
                <w:szCs w:val="20"/>
              </w:rPr>
            </w:pPr>
          </w:p>
        </w:tc>
        <w:tc>
          <w:tcPr>
            <w:tcW w:w="2070" w:type="dxa"/>
          </w:tcPr>
          <w:p w:rsidR="00B93A20" w:rsidRPr="00284EF5" w:rsidP="004471BE" w14:paraId="10E973D6" w14:textId="77777777">
            <w:pPr>
              <w:rPr>
                <w:sz w:val="20"/>
                <w:szCs w:val="20"/>
              </w:rPr>
            </w:pPr>
            <w:r w:rsidRPr="00284EF5">
              <w:rPr>
                <w:sz w:val="20"/>
                <w:szCs w:val="20"/>
              </w:rPr>
              <w:t>Regional TTA staff</w:t>
            </w:r>
          </w:p>
        </w:tc>
        <w:tc>
          <w:tcPr>
            <w:tcW w:w="1530" w:type="dxa"/>
            <w:vAlign w:val="center"/>
          </w:tcPr>
          <w:p w:rsidR="00B93A20" w:rsidRPr="008D5872" w:rsidP="004471BE" w14:paraId="670D9DAD" w14:textId="4B406B07">
            <w:pPr>
              <w:jc w:val="center"/>
              <w:rPr>
                <w:sz w:val="20"/>
                <w:szCs w:val="20"/>
              </w:rPr>
            </w:pPr>
            <w:r>
              <w:rPr>
                <w:color w:val="000000"/>
                <w:sz w:val="20"/>
                <w:szCs w:val="20"/>
              </w:rPr>
              <w:t>7</w:t>
            </w:r>
          </w:p>
        </w:tc>
        <w:tc>
          <w:tcPr>
            <w:tcW w:w="1710" w:type="dxa"/>
            <w:vAlign w:val="center"/>
          </w:tcPr>
          <w:p w:rsidR="00B93A20" w:rsidRPr="008D5872" w:rsidP="004471BE" w14:paraId="1066D3E3" w14:textId="77777777">
            <w:pPr>
              <w:jc w:val="center"/>
              <w:rPr>
                <w:sz w:val="20"/>
                <w:szCs w:val="20"/>
              </w:rPr>
            </w:pPr>
            <w:r w:rsidRPr="008D5872">
              <w:rPr>
                <w:sz w:val="20"/>
                <w:szCs w:val="20"/>
              </w:rPr>
              <w:t>1</w:t>
            </w:r>
          </w:p>
        </w:tc>
        <w:tc>
          <w:tcPr>
            <w:tcW w:w="1440" w:type="dxa"/>
            <w:vAlign w:val="center"/>
          </w:tcPr>
          <w:p w:rsidR="00B93A20" w:rsidRPr="008D5872" w:rsidP="004471BE" w14:paraId="53DB5D5E" w14:textId="77777777">
            <w:pPr>
              <w:jc w:val="center"/>
              <w:rPr>
                <w:sz w:val="20"/>
                <w:szCs w:val="20"/>
              </w:rPr>
            </w:pPr>
            <w:r w:rsidRPr="00A153EE">
              <w:rPr>
                <w:sz w:val="20"/>
                <w:szCs w:val="20"/>
              </w:rPr>
              <w:t>5</w:t>
            </w:r>
          </w:p>
        </w:tc>
        <w:tc>
          <w:tcPr>
            <w:tcW w:w="1260" w:type="dxa"/>
            <w:vAlign w:val="center"/>
          </w:tcPr>
          <w:p w:rsidR="00B93A20" w:rsidRPr="004471BE" w:rsidP="004471BE" w14:paraId="2199B7F1" w14:textId="421797B0">
            <w:pPr>
              <w:jc w:val="center"/>
              <w:rPr>
                <w:color w:val="000000"/>
                <w:sz w:val="20"/>
                <w:szCs w:val="20"/>
              </w:rPr>
            </w:pPr>
            <w:r w:rsidRPr="004471BE">
              <w:rPr>
                <w:color w:val="000000"/>
                <w:sz w:val="20"/>
                <w:szCs w:val="20"/>
              </w:rPr>
              <w:t>0.58</w:t>
            </w:r>
          </w:p>
        </w:tc>
      </w:tr>
      <w:tr w14:paraId="61AE025E" w14:textId="77777777" w:rsidTr="00AB7AB7">
        <w:tblPrEx>
          <w:tblW w:w="9535" w:type="dxa"/>
          <w:tblLayout w:type="fixed"/>
          <w:tblLook w:val="01E0"/>
        </w:tblPrEx>
        <w:trPr>
          <w:trHeight w:val="274"/>
        </w:trPr>
        <w:tc>
          <w:tcPr>
            <w:tcW w:w="1525" w:type="dxa"/>
            <w:vMerge w:val="restart"/>
            <w:vAlign w:val="center"/>
          </w:tcPr>
          <w:p w:rsidR="00B93A20" w:rsidRPr="00037BFF" w:rsidP="00B93A20" w14:paraId="2302CA0D" w14:textId="645765CE">
            <w:pPr>
              <w:rPr>
                <w:sz w:val="20"/>
                <w:szCs w:val="20"/>
              </w:rPr>
            </w:pPr>
            <w:r w:rsidRPr="00037BFF">
              <w:rPr>
                <w:sz w:val="20"/>
                <w:szCs w:val="20"/>
              </w:rPr>
              <w:t>Webinar Survey</w:t>
            </w:r>
          </w:p>
        </w:tc>
        <w:tc>
          <w:tcPr>
            <w:tcW w:w="2070" w:type="dxa"/>
          </w:tcPr>
          <w:p w:rsidR="00B93A20" w:rsidRPr="00284EF5" w:rsidP="004471BE" w14:paraId="3D0E1DB4" w14:textId="77777777">
            <w:pPr>
              <w:rPr>
                <w:sz w:val="20"/>
                <w:szCs w:val="20"/>
              </w:rPr>
            </w:pPr>
            <w:r w:rsidRPr="00284EF5">
              <w:rPr>
                <w:sz w:val="20"/>
                <w:szCs w:val="20"/>
              </w:rPr>
              <w:t>Grantee and childcare program staff</w:t>
            </w:r>
          </w:p>
        </w:tc>
        <w:tc>
          <w:tcPr>
            <w:tcW w:w="1530" w:type="dxa"/>
            <w:vAlign w:val="center"/>
          </w:tcPr>
          <w:p w:rsidR="00B93A20" w:rsidRPr="008D5872" w:rsidP="004471BE" w14:paraId="61965915" w14:textId="0156BC2C">
            <w:pPr>
              <w:jc w:val="center"/>
              <w:rPr>
                <w:sz w:val="20"/>
                <w:szCs w:val="20"/>
              </w:rPr>
            </w:pPr>
            <w:r>
              <w:rPr>
                <w:color w:val="000000"/>
                <w:sz w:val="20"/>
                <w:szCs w:val="20"/>
              </w:rPr>
              <w:t>270</w:t>
            </w:r>
          </w:p>
        </w:tc>
        <w:tc>
          <w:tcPr>
            <w:tcW w:w="1710" w:type="dxa"/>
            <w:vAlign w:val="center"/>
          </w:tcPr>
          <w:p w:rsidR="00B93A20" w:rsidRPr="008D5872" w:rsidP="004471BE" w14:paraId="5FE45A89" w14:textId="77777777">
            <w:pPr>
              <w:jc w:val="center"/>
              <w:rPr>
                <w:sz w:val="20"/>
                <w:szCs w:val="20"/>
              </w:rPr>
            </w:pPr>
            <w:r w:rsidRPr="008D5872">
              <w:rPr>
                <w:sz w:val="20"/>
                <w:szCs w:val="20"/>
              </w:rPr>
              <w:t>1</w:t>
            </w:r>
          </w:p>
        </w:tc>
        <w:tc>
          <w:tcPr>
            <w:tcW w:w="1440" w:type="dxa"/>
            <w:vAlign w:val="center"/>
          </w:tcPr>
          <w:p w:rsidR="00B93A20" w:rsidRPr="008D5872" w:rsidP="004471BE" w14:paraId="567226CA" w14:textId="77777777">
            <w:pPr>
              <w:jc w:val="center"/>
              <w:rPr>
                <w:sz w:val="20"/>
                <w:szCs w:val="20"/>
              </w:rPr>
            </w:pPr>
            <w:r w:rsidRPr="00A153EE">
              <w:rPr>
                <w:sz w:val="20"/>
                <w:szCs w:val="20"/>
              </w:rPr>
              <w:t>5</w:t>
            </w:r>
          </w:p>
        </w:tc>
        <w:tc>
          <w:tcPr>
            <w:tcW w:w="1260" w:type="dxa"/>
            <w:vAlign w:val="center"/>
          </w:tcPr>
          <w:p w:rsidR="00B93A20" w:rsidRPr="004471BE" w:rsidP="004471BE" w14:paraId="7446F83C" w14:textId="1E23250A">
            <w:pPr>
              <w:jc w:val="center"/>
              <w:rPr>
                <w:color w:val="000000"/>
                <w:sz w:val="20"/>
                <w:szCs w:val="20"/>
              </w:rPr>
            </w:pPr>
            <w:r w:rsidRPr="004471BE">
              <w:rPr>
                <w:color w:val="000000"/>
                <w:sz w:val="20"/>
                <w:szCs w:val="20"/>
              </w:rPr>
              <w:t>22.50</w:t>
            </w:r>
          </w:p>
        </w:tc>
      </w:tr>
      <w:tr w14:paraId="1B98957E" w14:textId="77777777" w:rsidTr="00AB7AB7">
        <w:tblPrEx>
          <w:tblW w:w="9535" w:type="dxa"/>
          <w:tblLayout w:type="fixed"/>
          <w:tblLook w:val="01E0"/>
        </w:tblPrEx>
        <w:trPr>
          <w:trHeight w:val="274"/>
        </w:trPr>
        <w:tc>
          <w:tcPr>
            <w:tcW w:w="1525" w:type="dxa"/>
            <w:vMerge/>
            <w:vAlign w:val="center"/>
          </w:tcPr>
          <w:p w:rsidR="00B93A20" w:rsidRPr="00037BFF" w:rsidP="00B93A20" w14:paraId="6B9DB1A1" w14:textId="2AEE3CE4">
            <w:pPr>
              <w:rPr>
                <w:sz w:val="20"/>
                <w:szCs w:val="20"/>
              </w:rPr>
            </w:pPr>
          </w:p>
        </w:tc>
        <w:tc>
          <w:tcPr>
            <w:tcW w:w="2070" w:type="dxa"/>
          </w:tcPr>
          <w:p w:rsidR="00B93A20" w:rsidRPr="00284EF5" w:rsidP="004471BE" w14:paraId="1BB45365" w14:textId="77777777">
            <w:pPr>
              <w:rPr>
                <w:sz w:val="20"/>
                <w:szCs w:val="20"/>
              </w:rPr>
            </w:pPr>
            <w:r w:rsidRPr="00284EF5">
              <w:rPr>
                <w:sz w:val="20"/>
                <w:szCs w:val="20"/>
              </w:rPr>
              <w:t>Grantee executive leadership</w:t>
            </w:r>
          </w:p>
        </w:tc>
        <w:tc>
          <w:tcPr>
            <w:tcW w:w="1530" w:type="dxa"/>
            <w:vAlign w:val="center"/>
          </w:tcPr>
          <w:p w:rsidR="00B93A20" w:rsidRPr="008D5872" w:rsidP="004471BE" w14:paraId="6FEFFE5D" w14:textId="777D822D">
            <w:pPr>
              <w:jc w:val="center"/>
              <w:rPr>
                <w:sz w:val="20"/>
                <w:szCs w:val="20"/>
              </w:rPr>
            </w:pPr>
            <w:r>
              <w:rPr>
                <w:color w:val="000000"/>
                <w:sz w:val="20"/>
                <w:szCs w:val="20"/>
              </w:rPr>
              <w:t>1080</w:t>
            </w:r>
          </w:p>
        </w:tc>
        <w:tc>
          <w:tcPr>
            <w:tcW w:w="1710" w:type="dxa"/>
            <w:vAlign w:val="center"/>
          </w:tcPr>
          <w:p w:rsidR="00B93A20" w:rsidRPr="008D5872" w:rsidP="004471BE" w14:paraId="64FE2A39" w14:textId="77777777">
            <w:pPr>
              <w:jc w:val="center"/>
              <w:rPr>
                <w:sz w:val="20"/>
                <w:szCs w:val="20"/>
              </w:rPr>
            </w:pPr>
            <w:r w:rsidRPr="008D5872">
              <w:rPr>
                <w:sz w:val="20"/>
                <w:szCs w:val="20"/>
              </w:rPr>
              <w:t>1</w:t>
            </w:r>
          </w:p>
        </w:tc>
        <w:tc>
          <w:tcPr>
            <w:tcW w:w="1440" w:type="dxa"/>
            <w:vAlign w:val="center"/>
          </w:tcPr>
          <w:p w:rsidR="00B93A20" w:rsidRPr="008D5872" w:rsidP="004471BE" w14:paraId="05A6B10A" w14:textId="77777777">
            <w:pPr>
              <w:jc w:val="center"/>
              <w:rPr>
                <w:sz w:val="20"/>
                <w:szCs w:val="20"/>
              </w:rPr>
            </w:pPr>
            <w:r w:rsidRPr="00A153EE">
              <w:rPr>
                <w:sz w:val="20"/>
                <w:szCs w:val="20"/>
              </w:rPr>
              <w:t>5</w:t>
            </w:r>
          </w:p>
        </w:tc>
        <w:tc>
          <w:tcPr>
            <w:tcW w:w="1260" w:type="dxa"/>
            <w:vAlign w:val="center"/>
          </w:tcPr>
          <w:p w:rsidR="00B93A20" w:rsidRPr="004471BE" w:rsidP="004471BE" w14:paraId="66E2886C" w14:textId="4550ABE7">
            <w:pPr>
              <w:jc w:val="center"/>
              <w:rPr>
                <w:color w:val="000000"/>
                <w:sz w:val="20"/>
                <w:szCs w:val="20"/>
              </w:rPr>
            </w:pPr>
            <w:r w:rsidRPr="004471BE">
              <w:rPr>
                <w:color w:val="000000"/>
                <w:sz w:val="20"/>
                <w:szCs w:val="20"/>
              </w:rPr>
              <w:t>90.00</w:t>
            </w:r>
          </w:p>
        </w:tc>
      </w:tr>
      <w:tr w14:paraId="3C9899AB" w14:textId="77777777" w:rsidTr="00AB7AB7">
        <w:tblPrEx>
          <w:tblW w:w="9535" w:type="dxa"/>
          <w:tblLayout w:type="fixed"/>
          <w:tblLook w:val="01E0"/>
        </w:tblPrEx>
        <w:trPr>
          <w:trHeight w:val="274"/>
        </w:trPr>
        <w:tc>
          <w:tcPr>
            <w:tcW w:w="1525" w:type="dxa"/>
            <w:vMerge/>
            <w:vAlign w:val="center"/>
          </w:tcPr>
          <w:p w:rsidR="00B93A20" w:rsidRPr="00037BFF" w:rsidP="00B93A20" w14:paraId="47ABB8B9" w14:textId="2F1B566F">
            <w:pPr>
              <w:rPr>
                <w:sz w:val="20"/>
                <w:szCs w:val="20"/>
              </w:rPr>
            </w:pPr>
          </w:p>
        </w:tc>
        <w:tc>
          <w:tcPr>
            <w:tcW w:w="2070" w:type="dxa"/>
          </w:tcPr>
          <w:p w:rsidR="00B93A20" w:rsidRPr="00284EF5" w:rsidP="004471BE" w14:paraId="21DA62A8" w14:textId="77777777">
            <w:pPr>
              <w:rPr>
                <w:sz w:val="20"/>
                <w:szCs w:val="20"/>
              </w:rPr>
            </w:pPr>
            <w:r w:rsidRPr="00284EF5">
              <w:rPr>
                <w:sz w:val="20"/>
                <w:szCs w:val="20"/>
              </w:rPr>
              <w:t>Regional TTA staff</w:t>
            </w:r>
          </w:p>
        </w:tc>
        <w:tc>
          <w:tcPr>
            <w:tcW w:w="1530" w:type="dxa"/>
            <w:vAlign w:val="center"/>
          </w:tcPr>
          <w:p w:rsidR="00B93A20" w:rsidRPr="00037BFF" w:rsidP="004471BE" w14:paraId="52078B84" w14:textId="24F80045">
            <w:pPr>
              <w:jc w:val="center"/>
              <w:rPr>
                <w:sz w:val="20"/>
                <w:szCs w:val="20"/>
              </w:rPr>
            </w:pPr>
            <w:r>
              <w:rPr>
                <w:color w:val="000000"/>
                <w:sz w:val="20"/>
                <w:szCs w:val="20"/>
              </w:rPr>
              <w:t>150</w:t>
            </w:r>
          </w:p>
        </w:tc>
        <w:tc>
          <w:tcPr>
            <w:tcW w:w="1710" w:type="dxa"/>
            <w:vAlign w:val="center"/>
          </w:tcPr>
          <w:p w:rsidR="00B93A20" w:rsidRPr="008D5872" w:rsidP="004471BE" w14:paraId="0680218C" w14:textId="77777777">
            <w:pPr>
              <w:jc w:val="center"/>
              <w:rPr>
                <w:sz w:val="20"/>
                <w:szCs w:val="20"/>
              </w:rPr>
            </w:pPr>
            <w:r w:rsidRPr="008D5872">
              <w:rPr>
                <w:sz w:val="20"/>
                <w:szCs w:val="20"/>
              </w:rPr>
              <w:t>1</w:t>
            </w:r>
          </w:p>
        </w:tc>
        <w:tc>
          <w:tcPr>
            <w:tcW w:w="1440" w:type="dxa"/>
            <w:vAlign w:val="center"/>
          </w:tcPr>
          <w:p w:rsidR="00B93A20" w:rsidRPr="008D5872" w:rsidP="004471BE" w14:paraId="7C939C1F" w14:textId="77777777">
            <w:pPr>
              <w:jc w:val="center"/>
              <w:rPr>
                <w:sz w:val="20"/>
                <w:szCs w:val="20"/>
              </w:rPr>
            </w:pPr>
            <w:r w:rsidRPr="00A153EE">
              <w:rPr>
                <w:sz w:val="20"/>
                <w:szCs w:val="20"/>
              </w:rPr>
              <w:t>5</w:t>
            </w:r>
          </w:p>
        </w:tc>
        <w:tc>
          <w:tcPr>
            <w:tcW w:w="1260" w:type="dxa"/>
            <w:vAlign w:val="center"/>
          </w:tcPr>
          <w:p w:rsidR="00B93A20" w:rsidRPr="004471BE" w:rsidP="004471BE" w14:paraId="45D94E2B" w14:textId="42DF8A65">
            <w:pPr>
              <w:jc w:val="center"/>
              <w:rPr>
                <w:color w:val="000000"/>
                <w:sz w:val="20"/>
                <w:szCs w:val="20"/>
              </w:rPr>
            </w:pPr>
            <w:r w:rsidRPr="004471BE">
              <w:rPr>
                <w:color w:val="000000"/>
                <w:sz w:val="20"/>
                <w:szCs w:val="20"/>
              </w:rPr>
              <w:t>12.50</w:t>
            </w:r>
          </w:p>
        </w:tc>
      </w:tr>
      <w:tr w14:paraId="0EEA9616" w14:textId="77777777" w:rsidTr="00AB7AB7">
        <w:tblPrEx>
          <w:tblW w:w="9535" w:type="dxa"/>
          <w:tblLayout w:type="fixed"/>
          <w:tblLook w:val="01E0"/>
        </w:tblPrEx>
        <w:trPr>
          <w:trHeight w:val="274"/>
        </w:trPr>
        <w:tc>
          <w:tcPr>
            <w:tcW w:w="1525" w:type="dxa"/>
            <w:vMerge w:val="restart"/>
            <w:vAlign w:val="center"/>
          </w:tcPr>
          <w:p w:rsidR="00B93A20" w:rsidRPr="00521593" w:rsidP="00B93A20" w14:paraId="454C0AFD" w14:textId="3E08BCB5">
            <w:pPr>
              <w:rPr>
                <w:sz w:val="20"/>
                <w:szCs w:val="20"/>
              </w:rPr>
            </w:pPr>
            <w:r w:rsidRPr="00521593">
              <w:rPr>
                <w:sz w:val="20"/>
                <w:szCs w:val="20"/>
              </w:rPr>
              <w:t>E-Learning Module Survey</w:t>
            </w:r>
          </w:p>
        </w:tc>
        <w:tc>
          <w:tcPr>
            <w:tcW w:w="2070" w:type="dxa"/>
          </w:tcPr>
          <w:p w:rsidR="00B93A20" w:rsidRPr="00521593" w:rsidP="004471BE" w14:paraId="114E6BE5" w14:textId="77777777">
            <w:pPr>
              <w:rPr>
                <w:sz w:val="20"/>
                <w:szCs w:val="20"/>
              </w:rPr>
            </w:pPr>
            <w:r w:rsidRPr="00521593">
              <w:rPr>
                <w:sz w:val="20"/>
                <w:szCs w:val="20"/>
              </w:rPr>
              <w:t>Grantee and childcare program staff</w:t>
            </w:r>
          </w:p>
        </w:tc>
        <w:tc>
          <w:tcPr>
            <w:tcW w:w="1530" w:type="dxa"/>
            <w:vAlign w:val="center"/>
          </w:tcPr>
          <w:p w:rsidR="00B93A20" w:rsidRPr="00521593" w:rsidP="004471BE" w14:paraId="088DFDD2" w14:textId="592F291D">
            <w:pPr>
              <w:jc w:val="center"/>
              <w:rPr>
                <w:sz w:val="20"/>
                <w:szCs w:val="20"/>
              </w:rPr>
            </w:pPr>
            <w:r>
              <w:rPr>
                <w:color w:val="000000"/>
                <w:sz w:val="20"/>
                <w:szCs w:val="20"/>
              </w:rPr>
              <w:t>13</w:t>
            </w:r>
          </w:p>
        </w:tc>
        <w:tc>
          <w:tcPr>
            <w:tcW w:w="1710" w:type="dxa"/>
            <w:vAlign w:val="center"/>
          </w:tcPr>
          <w:p w:rsidR="00B93A20" w:rsidRPr="00521593" w:rsidP="004471BE" w14:paraId="4A4F1BA8" w14:textId="77777777">
            <w:pPr>
              <w:jc w:val="center"/>
              <w:rPr>
                <w:sz w:val="20"/>
                <w:szCs w:val="20"/>
              </w:rPr>
            </w:pPr>
            <w:r w:rsidRPr="00521593">
              <w:rPr>
                <w:sz w:val="20"/>
                <w:szCs w:val="20"/>
              </w:rPr>
              <w:t>1</w:t>
            </w:r>
          </w:p>
        </w:tc>
        <w:tc>
          <w:tcPr>
            <w:tcW w:w="1440" w:type="dxa"/>
            <w:vAlign w:val="center"/>
          </w:tcPr>
          <w:p w:rsidR="00B93A20" w:rsidRPr="00521593" w:rsidP="004471BE" w14:paraId="57E4E8FA" w14:textId="77777777">
            <w:pPr>
              <w:jc w:val="center"/>
              <w:rPr>
                <w:sz w:val="20"/>
                <w:szCs w:val="20"/>
              </w:rPr>
            </w:pPr>
            <w:r w:rsidRPr="00521593">
              <w:rPr>
                <w:sz w:val="20"/>
                <w:szCs w:val="20"/>
              </w:rPr>
              <w:t>5</w:t>
            </w:r>
          </w:p>
        </w:tc>
        <w:tc>
          <w:tcPr>
            <w:tcW w:w="1260" w:type="dxa"/>
            <w:vAlign w:val="center"/>
          </w:tcPr>
          <w:p w:rsidR="00B93A20" w:rsidRPr="004471BE" w:rsidP="004471BE" w14:paraId="03CA9CB6" w14:textId="14CD177D">
            <w:pPr>
              <w:jc w:val="center"/>
              <w:rPr>
                <w:color w:val="000000"/>
                <w:sz w:val="20"/>
                <w:szCs w:val="20"/>
              </w:rPr>
            </w:pPr>
            <w:r w:rsidRPr="004471BE">
              <w:rPr>
                <w:color w:val="000000"/>
                <w:sz w:val="20"/>
                <w:szCs w:val="20"/>
              </w:rPr>
              <w:t>1.08</w:t>
            </w:r>
          </w:p>
        </w:tc>
      </w:tr>
      <w:tr w14:paraId="6E9CD7CA" w14:textId="77777777" w:rsidTr="00AB7AB7">
        <w:tblPrEx>
          <w:tblW w:w="9535" w:type="dxa"/>
          <w:tblLayout w:type="fixed"/>
          <w:tblLook w:val="01E0"/>
        </w:tblPrEx>
        <w:trPr>
          <w:trHeight w:val="274"/>
        </w:trPr>
        <w:tc>
          <w:tcPr>
            <w:tcW w:w="1525" w:type="dxa"/>
            <w:vMerge/>
            <w:vAlign w:val="center"/>
          </w:tcPr>
          <w:p w:rsidR="00B93A20" w:rsidRPr="00521593" w:rsidP="00B93A20" w14:paraId="588C84A9" w14:textId="72DB61AE">
            <w:pPr>
              <w:rPr>
                <w:sz w:val="20"/>
                <w:szCs w:val="20"/>
              </w:rPr>
            </w:pPr>
          </w:p>
        </w:tc>
        <w:tc>
          <w:tcPr>
            <w:tcW w:w="2070" w:type="dxa"/>
          </w:tcPr>
          <w:p w:rsidR="00B93A20" w:rsidRPr="00521593" w:rsidP="004471BE" w14:paraId="21CA29DA" w14:textId="77777777">
            <w:pPr>
              <w:rPr>
                <w:sz w:val="20"/>
                <w:szCs w:val="20"/>
              </w:rPr>
            </w:pPr>
            <w:r w:rsidRPr="00521593">
              <w:rPr>
                <w:sz w:val="20"/>
                <w:szCs w:val="20"/>
              </w:rPr>
              <w:t>Grantee executive leadership</w:t>
            </w:r>
          </w:p>
        </w:tc>
        <w:tc>
          <w:tcPr>
            <w:tcW w:w="1530" w:type="dxa"/>
            <w:vAlign w:val="center"/>
          </w:tcPr>
          <w:p w:rsidR="00B93A20" w:rsidRPr="00521593" w:rsidP="004471BE" w14:paraId="63B45D98" w14:textId="01491368">
            <w:pPr>
              <w:jc w:val="center"/>
              <w:rPr>
                <w:sz w:val="20"/>
                <w:szCs w:val="20"/>
              </w:rPr>
            </w:pPr>
            <w:r>
              <w:rPr>
                <w:color w:val="000000"/>
                <w:sz w:val="20"/>
                <w:szCs w:val="20"/>
              </w:rPr>
              <w:t>37</w:t>
            </w:r>
          </w:p>
        </w:tc>
        <w:tc>
          <w:tcPr>
            <w:tcW w:w="1710" w:type="dxa"/>
            <w:vAlign w:val="center"/>
          </w:tcPr>
          <w:p w:rsidR="00B93A20" w:rsidRPr="00521593" w:rsidP="004471BE" w14:paraId="1977826A" w14:textId="77777777">
            <w:pPr>
              <w:jc w:val="center"/>
              <w:rPr>
                <w:sz w:val="20"/>
                <w:szCs w:val="20"/>
              </w:rPr>
            </w:pPr>
            <w:r w:rsidRPr="00521593">
              <w:rPr>
                <w:sz w:val="20"/>
                <w:szCs w:val="20"/>
              </w:rPr>
              <w:t>1</w:t>
            </w:r>
          </w:p>
        </w:tc>
        <w:tc>
          <w:tcPr>
            <w:tcW w:w="1440" w:type="dxa"/>
            <w:vAlign w:val="center"/>
          </w:tcPr>
          <w:p w:rsidR="00B93A20" w:rsidRPr="00521593" w:rsidP="004471BE" w14:paraId="18D2C918" w14:textId="77777777">
            <w:pPr>
              <w:jc w:val="center"/>
              <w:rPr>
                <w:sz w:val="20"/>
                <w:szCs w:val="20"/>
              </w:rPr>
            </w:pPr>
            <w:r w:rsidRPr="00521593">
              <w:rPr>
                <w:sz w:val="20"/>
                <w:szCs w:val="20"/>
              </w:rPr>
              <w:t>5</w:t>
            </w:r>
          </w:p>
        </w:tc>
        <w:tc>
          <w:tcPr>
            <w:tcW w:w="1260" w:type="dxa"/>
            <w:vAlign w:val="center"/>
          </w:tcPr>
          <w:p w:rsidR="00B93A20" w:rsidRPr="004471BE" w:rsidP="004471BE" w14:paraId="6979541D" w14:textId="1B0AE53D">
            <w:pPr>
              <w:jc w:val="center"/>
              <w:rPr>
                <w:color w:val="000000"/>
                <w:sz w:val="20"/>
                <w:szCs w:val="20"/>
              </w:rPr>
            </w:pPr>
            <w:r w:rsidRPr="004471BE">
              <w:rPr>
                <w:color w:val="000000"/>
                <w:sz w:val="20"/>
                <w:szCs w:val="20"/>
              </w:rPr>
              <w:t>3.08</w:t>
            </w:r>
          </w:p>
        </w:tc>
      </w:tr>
      <w:tr w14:paraId="13411149" w14:textId="77777777" w:rsidTr="00AB7AB7">
        <w:tblPrEx>
          <w:tblW w:w="9535" w:type="dxa"/>
          <w:tblLayout w:type="fixed"/>
          <w:tblLook w:val="01E0"/>
        </w:tblPrEx>
        <w:trPr>
          <w:trHeight w:val="274"/>
        </w:trPr>
        <w:tc>
          <w:tcPr>
            <w:tcW w:w="1525" w:type="dxa"/>
            <w:vMerge/>
            <w:vAlign w:val="center"/>
          </w:tcPr>
          <w:p w:rsidR="00B93A20" w:rsidRPr="00521593" w:rsidP="00B93A20" w14:paraId="120F58DF" w14:textId="41C5B079">
            <w:pPr>
              <w:rPr>
                <w:sz w:val="20"/>
                <w:szCs w:val="20"/>
              </w:rPr>
            </w:pPr>
          </w:p>
        </w:tc>
        <w:tc>
          <w:tcPr>
            <w:tcW w:w="2070" w:type="dxa"/>
          </w:tcPr>
          <w:p w:rsidR="00B93A20" w:rsidRPr="00521593" w:rsidP="004471BE" w14:paraId="71D1197B" w14:textId="77777777">
            <w:pPr>
              <w:rPr>
                <w:sz w:val="20"/>
                <w:szCs w:val="20"/>
              </w:rPr>
            </w:pPr>
            <w:r w:rsidRPr="00521593">
              <w:rPr>
                <w:sz w:val="20"/>
                <w:szCs w:val="20"/>
              </w:rPr>
              <w:t>Regional TTA staff</w:t>
            </w:r>
          </w:p>
        </w:tc>
        <w:tc>
          <w:tcPr>
            <w:tcW w:w="1530" w:type="dxa"/>
            <w:vAlign w:val="center"/>
          </w:tcPr>
          <w:p w:rsidR="00B93A20" w:rsidRPr="00521593" w:rsidP="004471BE" w14:paraId="7DCB85E8" w14:textId="6B7A3666">
            <w:pPr>
              <w:jc w:val="center"/>
              <w:rPr>
                <w:sz w:val="20"/>
                <w:szCs w:val="20"/>
              </w:rPr>
            </w:pPr>
            <w:r>
              <w:rPr>
                <w:color w:val="000000"/>
                <w:sz w:val="20"/>
                <w:szCs w:val="20"/>
              </w:rPr>
              <w:t>3</w:t>
            </w:r>
          </w:p>
        </w:tc>
        <w:tc>
          <w:tcPr>
            <w:tcW w:w="1710" w:type="dxa"/>
            <w:vAlign w:val="center"/>
          </w:tcPr>
          <w:p w:rsidR="00B93A20" w:rsidRPr="00521593" w:rsidP="004471BE" w14:paraId="03DD09CC" w14:textId="77777777">
            <w:pPr>
              <w:jc w:val="center"/>
              <w:rPr>
                <w:sz w:val="20"/>
                <w:szCs w:val="20"/>
              </w:rPr>
            </w:pPr>
            <w:r w:rsidRPr="00521593">
              <w:rPr>
                <w:sz w:val="20"/>
                <w:szCs w:val="20"/>
              </w:rPr>
              <w:t>1</w:t>
            </w:r>
          </w:p>
        </w:tc>
        <w:tc>
          <w:tcPr>
            <w:tcW w:w="1440" w:type="dxa"/>
            <w:vAlign w:val="center"/>
          </w:tcPr>
          <w:p w:rsidR="00B93A20" w:rsidRPr="00521593" w:rsidP="004471BE" w14:paraId="51CD9BF8" w14:textId="77777777">
            <w:pPr>
              <w:jc w:val="center"/>
              <w:rPr>
                <w:sz w:val="20"/>
                <w:szCs w:val="20"/>
              </w:rPr>
            </w:pPr>
            <w:r w:rsidRPr="00521593">
              <w:rPr>
                <w:sz w:val="20"/>
                <w:szCs w:val="20"/>
              </w:rPr>
              <w:t>5</w:t>
            </w:r>
          </w:p>
        </w:tc>
        <w:tc>
          <w:tcPr>
            <w:tcW w:w="1260" w:type="dxa"/>
            <w:vAlign w:val="center"/>
          </w:tcPr>
          <w:p w:rsidR="00B93A20" w:rsidRPr="004471BE" w:rsidP="004471BE" w14:paraId="57E55029" w14:textId="0C090BF0">
            <w:pPr>
              <w:jc w:val="center"/>
              <w:rPr>
                <w:color w:val="000000"/>
                <w:sz w:val="20"/>
                <w:szCs w:val="20"/>
              </w:rPr>
            </w:pPr>
            <w:r w:rsidRPr="004471BE">
              <w:rPr>
                <w:color w:val="000000"/>
                <w:sz w:val="20"/>
                <w:szCs w:val="20"/>
              </w:rPr>
              <w:t>0.25</w:t>
            </w:r>
          </w:p>
        </w:tc>
      </w:tr>
      <w:tr w14:paraId="622DC81A" w14:textId="77777777" w:rsidTr="00AB7AB7">
        <w:tblPrEx>
          <w:tblW w:w="9535" w:type="dxa"/>
          <w:tblLayout w:type="fixed"/>
          <w:tblLook w:val="01E0"/>
        </w:tblPrEx>
        <w:trPr>
          <w:trHeight w:val="274"/>
        </w:trPr>
        <w:tc>
          <w:tcPr>
            <w:tcW w:w="1525" w:type="dxa"/>
            <w:vMerge w:val="restart"/>
            <w:vAlign w:val="center"/>
          </w:tcPr>
          <w:p w:rsidR="00B93A20" w:rsidRPr="00284EF5" w:rsidP="00B93A20" w14:paraId="4240CF92" w14:textId="07E970A6">
            <w:pPr>
              <w:rPr>
                <w:sz w:val="20"/>
                <w:szCs w:val="20"/>
              </w:rPr>
            </w:pPr>
            <w:r w:rsidRPr="00284EF5">
              <w:rPr>
                <w:sz w:val="20"/>
                <w:szCs w:val="20"/>
              </w:rPr>
              <w:t>Conference Survey</w:t>
            </w:r>
          </w:p>
        </w:tc>
        <w:tc>
          <w:tcPr>
            <w:tcW w:w="2070" w:type="dxa"/>
          </w:tcPr>
          <w:p w:rsidR="00B93A20" w:rsidRPr="00284EF5" w:rsidP="004471BE" w14:paraId="4B67FAC4" w14:textId="77777777">
            <w:pPr>
              <w:rPr>
                <w:sz w:val="20"/>
                <w:szCs w:val="20"/>
              </w:rPr>
            </w:pPr>
            <w:r w:rsidRPr="00284EF5">
              <w:rPr>
                <w:sz w:val="20"/>
                <w:szCs w:val="20"/>
              </w:rPr>
              <w:t>Grantee and childcare program staff</w:t>
            </w:r>
          </w:p>
        </w:tc>
        <w:tc>
          <w:tcPr>
            <w:tcW w:w="1530" w:type="dxa"/>
            <w:vAlign w:val="center"/>
          </w:tcPr>
          <w:p w:rsidR="00B93A20" w:rsidRPr="00037BFF" w:rsidP="004471BE" w14:paraId="6F0C0C2A" w14:textId="4A85DB0B">
            <w:pPr>
              <w:jc w:val="center"/>
              <w:rPr>
                <w:sz w:val="20"/>
                <w:szCs w:val="20"/>
              </w:rPr>
            </w:pPr>
            <w:r>
              <w:rPr>
                <w:color w:val="000000"/>
                <w:sz w:val="20"/>
                <w:szCs w:val="20"/>
              </w:rPr>
              <w:t>37</w:t>
            </w:r>
          </w:p>
        </w:tc>
        <w:tc>
          <w:tcPr>
            <w:tcW w:w="1710" w:type="dxa"/>
            <w:vAlign w:val="center"/>
          </w:tcPr>
          <w:p w:rsidR="00B93A20" w:rsidRPr="008D5872" w:rsidP="004471BE" w14:paraId="3C3B94BB" w14:textId="77777777">
            <w:pPr>
              <w:jc w:val="center"/>
              <w:rPr>
                <w:sz w:val="20"/>
                <w:szCs w:val="20"/>
              </w:rPr>
            </w:pPr>
            <w:r w:rsidRPr="008D5872">
              <w:rPr>
                <w:sz w:val="20"/>
                <w:szCs w:val="20"/>
              </w:rPr>
              <w:t>1</w:t>
            </w:r>
          </w:p>
        </w:tc>
        <w:tc>
          <w:tcPr>
            <w:tcW w:w="1440" w:type="dxa"/>
            <w:vAlign w:val="center"/>
          </w:tcPr>
          <w:p w:rsidR="00B93A20" w:rsidRPr="008D5872" w:rsidP="004471BE" w14:paraId="54C58BF2" w14:textId="77777777">
            <w:pPr>
              <w:jc w:val="center"/>
              <w:rPr>
                <w:sz w:val="20"/>
                <w:szCs w:val="20"/>
              </w:rPr>
            </w:pPr>
            <w:r>
              <w:rPr>
                <w:sz w:val="20"/>
                <w:szCs w:val="20"/>
              </w:rPr>
              <w:t>10</w:t>
            </w:r>
          </w:p>
        </w:tc>
        <w:tc>
          <w:tcPr>
            <w:tcW w:w="1260" w:type="dxa"/>
            <w:vAlign w:val="center"/>
          </w:tcPr>
          <w:p w:rsidR="00B93A20" w:rsidRPr="004471BE" w:rsidP="004471BE" w14:paraId="39969DBA" w14:textId="521BA132">
            <w:pPr>
              <w:jc w:val="center"/>
              <w:rPr>
                <w:color w:val="000000"/>
                <w:sz w:val="20"/>
                <w:szCs w:val="20"/>
              </w:rPr>
            </w:pPr>
            <w:r w:rsidRPr="004471BE">
              <w:rPr>
                <w:color w:val="000000"/>
                <w:sz w:val="20"/>
                <w:szCs w:val="20"/>
              </w:rPr>
              <w:t>6.17</w:t>
            </w:r>
          </w:p>
        </w:tc>
      </w:tr>
      <w:tr w14:paraId="54D6F42D" w14:textId="77777777" w:rsidTr="00AB7AB7">
        <w:tblPrEx>
          <w:tblW w:w="9535" w:type="dxa"/>
          <w:tblLayout w:type="fixed"/>
          <w:tblLook w:val="01E0"/>
        </w:tblPrEx>
        <w:trPr>
          <w:trHeight w:val="274"/>
        </w:trPr>
        <w:tc>
          <w:tcPr>
            <w:tcW w:w="1525" w:type="dxa"/>
            <w:vMerge/>
          </w:tcPr>
          <w:p w:rsidR="00B93A20" w:rsidRPr="00284EF5" w:rsidP="004471BE" w14:paraId="11627DFE" w14:textId="01FC9ADF">
            <w:pPr>
              <w:rPr>
                <w:sz w:val="20"/>
                <w:szCs w:val="20"/>
              </w:rPr>
            </w:pPr>
          </w:p>
        </w:tc>
        <w:tc>
          <w:tcPr>
            <w:tcW w:w="2070" w:type="dxa"/>
          </w:tcPr>
          <w:p w:rsidR="00B93A20" w:rsidRPr="00284EF5" w:rsidP="004471BE" w14:paraId="0A882602" w14:textId="77777777">
            <w:pPr>
              <w:rPr>
                <w:sz w:val="20"/>
                <w:szCs w:val="20"/>
              </w:rPr>
            </w:pPr>
            <w:r w:rsidRPr="00284EF5">
              <w:rPr>
                <w:sz w:val="20"/>
                <w:szCs w:val="20"/>
              </w:rPr>
              <w:t>Grantee executive leadership</w:t>
            </w:r>
          </w:p>
        </w:tc>
        <w:tc>
          <w:tcPr>
            <w:tcW w:w="1530" w:type="dxa"/>
            <w:vAlign w:val="center"/>
          </w:tcPr>
          <w:p w:rsidR="00B93A20" w:rsidRPr="008D5872" w:rsidP="004471BE" w14:paraId="2426DF10" w14:textId="0C312145">
            <w:pPr>
              <w:jc w:val="center"/>
              <w:rPr>
                <w:sz w:val="20"/>
                <w:szCs w:val="20"/>
              </w:rPr>
            </w:pPr>
            <w:r>
              <w:rPr>
                <w:color w:val="000000"/>
                <w:sz w:val="20"/>
                <w:szCs w:val="20"/>
              </w:rPr>
              <w:t>110</w:t>
            </w:r>
          </w:p>
        </w:tc>
        <w:tc>
          <w:tcPr>
            <w:tcW w:w="1710" w:type="dxa"/>
            <w:vAlign w:val="center"/>
          </w:tcPr>
          <w:p w:rsidR="00B93A20" w:rsidRPr="008D5872" w:rsidP="004471BE" w14:paraId="02483578" w14:textId="77777777">
            <w:pPr>
              <w:jc w:val="center"/>
              <w:rPr>
                <w:sz w:val="20"/>
                <w:szCs w:val="20"/>
              </w:rPr>
            </w:pPr>
            <w:r w:rsidRPr="008D5872">
              <w:rPr>
                <w:sz w:val="20"/>
                <w:szCs w:val="20"/>
              </w:rPr>
              <w:t>1</w:t>
            </w:r>
          </w:p>
        </w:tc>
        <w:tc>
          <w:tcPr>
            <w:tcW w:w="1440" w:type="dxa"/>
            <w:vAlign w:val="center"/>
          </w:tcPr>
          <w:p w:rsidR="00B93A20" w:rsidRPr="008D5872" w:rsidP="004471BE" w14:paraId="2737E91A" w14:textId="77777777">
            <w:pPr>
              <w:jc w:val="center"/>
              <w:rPr>
                <w:sz w:val="20"/>
                <w:szCs w:val="20"/>
              </w:rPr>
            </w:pPr>
            <w:r>
              <w:rPr>
                <w:sz w:val="20"/>
                <w:szCs w:val="20"/>
              </w:rPr>
              <w:t>10</w:t>
            </w:r>
          </w:p>
        </w:tc>
        <w:tc>
          <w:tcPr>
            <w:tcW w:w="1260" w:type="dxa"/>
            <w:vAlign w:val="center"/>
          </w:tcPr>
          <w:p w:rsidR="00B93A20" w:rsidRPr="004471BE" w:rsidP="004471BE" w14:paraId="26F6603E" w14:textId="0903DF0C">
            <w:pPr>
              <w:jc w:val="center"/>
              <w:rPr>
                <w:color w:val="000000"/>
                <w:sz w:val="20"/>
                <w:szCs w:val="20"/>
              </w:rPr>
            </w:pPr>
            <w:r w:rsidRPr="004471BE">
              <w:rPr>
                <w:color w:val="000000"/>
                <w:sz w:val="20"/>
                <w:szCs w:val="20"/>
              </w:rPr>
              <w:t>18.33</w:t>
            </w:r>
          </w:p>
        </w:tc>
      </w:tr>
      <w:tr w14:paraId="683254A4" w14:textId="77777777" w:rsidTr="00AB7AB7">
        <w:tblPrEx>
          <w:tblW w:w="9535" w:type="dxa"/>
          <w:tblLayout w:type="fixed"/>
          <w:tblLook w:val="01E0"/>
        </w:tblPrEx>
        <w:trPr>
          <w:trHeight w:val="274"/>
        </w:trPr>
        <w:tc>
          <w:tcPr>
            <w:tcW w:w="1525" w:type="dxa"/>
            <w:vMerge/>
          </w:tcPr>
          <w:p w:rsidR="00B93A20" w:rsidRPr="00284EF5" w:rsidP="004471BE" w14:paraId="55625164" w14:textId="540732EC">
            <w:pPr>
              <w:rPr>
                <w:sz w:val="20"/>
                <w:szCs w:val="20"/>
              </w:rPr>
            </w:pPr>
          </w:p>
        </w:tc>
        <w:tc>
          <w:tcPr>
            <w:tcW w:w="2070" w:type="dxa"/>
          </w:tcPr>
          <w:p w:rsidR="00B93A20" w:rsidRPr="00284EF5" w:rsidP="004471BE" w14:paraId="37D94A83" w14:textId="77777777">
            <w:pPr>
              <w:rPr>
                <w:sz w:val="20"/>
                <w:szCs w:val="20"/>
              </w:rPr>
            </w:pPr>
            <w:r w:rsidRPr="00284EF5">
              <w:rPr>
                <w:sz w:val="20"/>
                <w:szCs w:val="20"/>
              </w:rPr>
              <w:t>Regional TTA staff</w:t>
            </w:r>
          </w:p>
        </w:tc>
        <w:tc>
          <w:tcPr>
            <w:tcW w:w="1530" w:type="dxa"/>
            <w:vAlign w:val="center"/>
          </w:tcPr>
          <w:p w:rsidR="00B93A20" w:rsidRPr="008D5872" w:rsidP="004471BE" w14:paraId="260C4D9F" w14:textId="53D61999">
            <w:pPr>
              <w:jc w:val="center"/>
              <w:rPr>
                <w:sz w:val="20"/>
                <w:szCs w:val="20"/>
              </w:rPr>
            </w:pPr>
            <w:r>
              <w:rPr>
                <w:color w:val="000000"/>
                <w:sz w:val="20"/>
                <w:szCs w:val="20"/>
              </w:rPr>
              <w:t>13</w:t>
            </w:r>
          </w:p>
        </w:tc>
        <w:tc>
          <w:tcPr>
            <w:tcW w:w="1710" w:type="dxa"/>
            <w:vAlign w:val="center"/>
          </w:tcPr>
          <w:p w:rsidR="00B93A20" w:rsidRPr="008D5872" w:rsidP="004471BE" w14:paraId="410A91EC" w14:textId="77777777">
            <w:pPr>
              <w:jc w:val="center"/>
              <w:rPr>
                <w:sz w:val="20"/>
                <w:szCs w:val="20"/>
              </w:rPr>
            </w:pPr>
            <w:r w:rsidRPr="008D5872">
              <w:rPr>
                <w:sz w:val="20"/>
                <w:szCs w:val="20"/>
              </w:rPr>
              <w:t>1</w:t>
            </w:r>
          </w:p>
        </w:tc>
        <w:tc>
          <w:tcPr>
            <w:tcW w:w="1440" w:type="dxa"/>
            <w:vAlign w:val="center"/>
          </w:tcPr>
          <w:p w:rsidR="00B93A20" w:rsidRPr="008D5872" w:rsidP="004471BE" w14:paraId="4D8CD750" w14:textId="77777777">
            <w:pPr>
              <w:jc w:val="center"/>
              <w:rPr>
                <w:sz w:val="20"/>
                <w:szCs w:val="20"/>
              </w:rPr>
            </w:pPr>
            <w:r>
              <w:rPr>
                <w:sz w:val="20"/>
                <w:szCs w:val="20"/>
              </w:rPr>
              <w:t>10</w:t>
            </w:r>
          </w:p>
        </w:tc>
        <w:tc>
          <w:tcPr>
            <w:tcW w:w="1260" w:type="dxa"/>
            <w:vAlign w:val="center"/>
          </w:tcPr>
          <w:p w:rsidR="00B93A20" w:rsidRPr="004471BE" w:rsidP="004471BE" w14:paraId="2F2CE3F7" w14:textId="67B2F501">
            <w:pPr>
              <w:jc w:val="center"/>
              <w:rPr>
                <w:color w:val="000000"/>
                <w:sz w:val="20"/>
                <w:szCs w:val="20"/>
              </w:rPr>
            </w:pPr>
            <w:r w:rsidRPr="004471BE">
              <w:rPr>
                <w:color w:val="000000"/>
                <w:sz w:val="20"/>
                <w:szCs w:val="20"/>
              </w:rPr>
              <w:t>2.17</w:t>
            </w:r>
          </w:p>
        </w:tc>
      </w:tr>
      <w:tr w14:paraId="06FB4B11" w14:textId="77777777" w:rsidTr="00FD03E3">
        <w:tblPrEx>
          <w:tblW w:w="9535" w:type="dxa"/>
          <w:tblLayout w:type="fixed"/>
          <w:tblLook w:val="01E0"/>
        </w:tblPrEx>
        <w:trPr>
          <w:trHeight w:val="512"/>
        </w:trPr>
        <w:tc>
          <w:tcPr>
            <w:tcW w:w="3595" w:type="dxa"/>
            <w:gridSpan w:val="2"/>
            <w:vAlign w:val="center"/>
          </w:tcPr>
          <w:p w:rsidR="00B56144" w:rsidRPr="00145893" w:rsidP="00400596" w14:paraId="6DE61694" w14:textId="77777777">
            <w:pPr>
              <w:jc w:val="right"/>
              <w:rPr>
                <w:b/>
                <w:sz w:val="20"/>
                <w:szCs w:val="20"/>
              </w:rPr>
            </w:pPr>
            <w:r w:rsidRPr="00145893">
              <w:rPr>
                <w:b/>
                <w:sz w:val="20"/>
                <w:szCs w:val="20"/>
              </w:rPr>
              <w:t>Totals</w:t>
            </w:r>
          </w:p>
        </w:tc>
        <w:tc>
          <w:tcPr>
            <w:tcW w:w="1530" w:type="dxa"/>
            <w:vAlign w:val="center"/>
          </w:tcPr>
          <w:p w:rsidR="00B56144" w:rsidRPr="00FD03E3" w:rsidP="00FD03E3" w14:paraId="2EFD2766" w14:textId="2193377F">
            <w:pPr>
              <w:jc w:val="center"/>
              <w:rPr>
                <w:b/>
                <w:bCs/>
                <w:color w:val="000000"/>
                <w:sz w:val="20"/>
                <w:szCs w:val="20"/>
              </w:rPr>
            </w:pPr>
            <w:r>
              <w:rPr>
                <w:b/>
                <w:bCs/>
                <w:color w:val="000000"/>
                <w:sz w:val="20"/>
                <w:szCs w:val="20"/>
              </w:rPr>
              <w:t>1,983</w:t>
            </w:r>
          </w:p>
        </w:tc>
        <w:tc>
          <w:tcPr>
            <w:tcW w:w="1710" w:type="dxa"/>
            <w:vAlign w:val="center"/>
          </w:tcPr>
          <w:p w:rsidR="00B56144" w:rsidRPr="00145893" w:rsidP="00B93A20" w14:paraId="40DD42CE" w14:textId="1763639F">
            <w:pPr>
              <w:jc w:val="center"/>
              <w:rPr>
                <w:sz w:val="20"/>
                <w:szCs w:val="20"/>
              </w:rPr>
            </w:pPr>
            <w:r>
              <w:rPr>
                <w:sz w:val="20"/>
                <w:szCs w:val="20"/>
              </w:rPr>
              <w:t>1</w:t>
            </w:r>
          </w:p>
        </w:tc>
        <w:tc>
          <w:tcPr>
            <w:tcW w:w="1440" w:type="dxa"/>
            <w:vAlign w:val="center"/>
          </w:tcPr>
          <w:p w:rsidR="00B56144" w:rsidRPr="00400596" w:rsidP="00400596" w14:paraId="0358AF02" w14:textId="7311B769">
            <w:pPr>
              <w:pStyle w:val="ListParagraph"/>
              <w:numPr>
                <w:ilvl w:val="0"/>
                <w:numId w:val="21"/>
              </w:numPr>
              <w:jc w:val="center"/>
              <w:rPr>
                <w:sz w:val="20"/>
                <w:szCs w:val="20"/>
              </w:rPr>
            </w:pPr>
          </w:p>
        </w:tc>
        <w:tc>
          <w:tcPr>
            <w:tcW w:w="1260" w:type="dxa"/>
            <w:vAlign w:val="center"/>
          </w:tcPr>
          <w:p w:rsidR="00B56144" w:rsidRPr="00EC5066" w:rsidP="00B93A20" w14:paraId="7C3E8EDA" w14:textId="7D4A2BFC">
            <w:pPr>
              <w:jc w:val="center"/>
              <w:rPr>
                <w:b/>
                <w:bCs/>
                <w:color w:val="000000"/>
                <w:sz w:val="20"/>
                <w:szCs w:val="20"/>
              </w:rPr>
            </w:pPr>
            <w:r>
              <w:rPr>
                <w:b/>
                <w:bCs/>
                <w:color w:val="000000"/>
                <w:sz w:val="20"/>
                <w:szCs w:val="20"/>
              </w:rPr>
              <w:t>178.58</w:t>
            </w:r>
          </w:p>
        </w:tc>
      </w:tr>
    </w:tbl>
    <w:p w:rsidR="0077413C" w:rsidRPr="006832D9" w:rsidP="0077413C" w14:paraId="25EC3E45" w14:textId="77777777">
      <w:pPr>
        <w:keepNext/>
        <w:keepLines/>
        <w:rPr>
          <w:b/>
        </w:rPr>
      </w:pPr>
    </w:p>
    <w:p w:rsidR="00ED6492" w14:paraId="51DEAE36" w14:textId="04B46D97">
      <w:pPr>
        <w:rPr>
          <w:b/>
        </w:rPr>
      </w:pPr>
      <w:r>
        <w:rPr>
          <w:b/>
        </w:rPr>
        <w:t xml:space="preserve">FEDERAL </w:t>
      </w:r>
      <w:r w:rsidR="009F5923">
        <w:rPr>
          <w:b/>
        </w:rPr>
        <w:t>COST</w:t>
      </w:r>
      <w:r w:rsidR="00F06866">
        <w:rPr>
          <w:b/>
        </w:rPr>
        <w:t>:</w:t>
      </w:r>
      <w:r w:rsidR="00895229">
        <w:rPr>
          <w:b/>
        </w:rPr>
        <w:t xml:space="preserve"> </w:t>
      </w:r>
      <w:r w:rsidR="00C86E91">
        <w:rPr>
          <w:b/>
        </w:rPr>
        <w:t xml:space="preserve"> </w:t>
      </w:r>
      <w:r w:rsidRPr="00CD559D" w:rsidR="00C950FC">
        <w:t>The estimated annual cost to the Federal government for all five surveys is $</w:t>
      </w:r>
      <w:r w:rsidRPr="00CD559D" w:rsidR="00CD559D">
        <w:t>3,574</w:t>
      </w:r>
      <w:r w:rsidRPr="00CD559D" w:rsidR="00C950FC">
        <w:t>.</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170924C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031E4">
        <w:t>X</w:t>
      </w:r>
      <w:r>
        <w:t>] Yes</w:t>
      </w:r>
      <w:r>
        <w:tab/>
      </w:r>
      <w:r>
        <w:t>[ ]</w:t>
      </w:r>
      <w:r>
        <w:t xml:space="preserve"> No</w:t>
      </w:r>
    </w:p>
    <w:p w:rsidR="00636621" w:rsidP="00636621" w14:paraId="3036A929" w14:textId="77777777">
      <w:pPr>
        <w:pStyle w:val="ListParagraph"/>
      </w:pPr>
    </w:p>
    <w:p w:rsidR="00636621" w:rsidP="001B0AAA" w14:paraId="3C0467DB" w14:textId="59BCABA1">
      <w:r w:rsidRPr="00636621">
        <w:t xml:space="preserve">If the answer is yes, </w:t>
      </w:r>
      <w:r>
        <w:t>please provide a description of both below</w:t>
      </w:r>
      <w:r w:rsidR="00A403BB">
        <w:t xml:space="preserve"> (or attach the sampling plan)</w:t>
      </w:r>
      <w:r w:rsidR="00B93A20">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rsidR="00B93A20">
        <w:t>.</w:t>
      </w:r>
    </w:p>
    <w:p w:rsidR="00A403BB" w:rsidP="00A403BB" w14:paraId="10110DDC" w14:textId="77777777">
      <w:pPr>
        <w:pStyle w:val="ListParagraph"/>
      </w:pPr>
    </w:p>
    <w:p w:rsidR="006031E4" w:rsidP="006031E4" w14:paraId="037CE96E" w14:textId="77777777">
      <w:r>
        <w:t xml:space="preserve">For the four PMFO feedback surveys—for sessions, workshops, conferences, webinars—the PMFO evaluation team will typically receive a roster of conference participants and utilize the email addresses from this list to administer the web-based survey. </w:t>
      </w:r>
    </w:p>
    <w:p w:rsidR="009B0710" w:rsidP="006031E4" w14:paraId="7709C4C2" w14:textId="77777777"/>
    <w:p w:rsidR="006031E4" w:rsidRPr="008531DB" w:rsidP="006031E4" w14:paraId="6A13E2BF" w14:textId="1E2E734B">
      <w:r>
        <w:t xml:space="preserve">For the e-learning modules, a link to the web-based survey appears at the end of the training module and participants who have completed the online module are asked to provide feedback, if they so choose. The survey is voluntary and anonymous. </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F9E8874">
      <w:pPr>
        <w:ind w:left="720"/>
      </w:pPr>
      <w:r>
        <w:t>[</w:t>
      </w:r>
      <w:r w:rsidR="006031E4">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6031E4" w14:paraId="3BC2CAC2" w14:textId="77777777"/>
    <w:p w:rsidR="00F24CFC" w:rsidP="00F24CFC" w14:paraId="1993A005" w14:textId="1C59F1AF">
      <w:pPr>
        <w:pStyle w:val="ListParagraph"/>
        <w:numPr>
          <w:ilvl w:val="0"/>
          <w:numId w:val="17"/>
        </w:numPr>
      </w:pPr>
      <w:r>
        <w:t xml:space="preserve">Will interviewers or facilitators be used?  </w:t>
      </w:r>
      <w:r>
        <w:t>[  ]</w:t>
      </w:r>
      <w:r>
        <w:t xml:space="preserve"> Yes [</w:t>
      </w:r>
      <w:r w:rsidR="006031E4">
        <w:t>X</w:t>
      </w:r>
      <w:r>
        <w:t>]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CE5BCE" w14:paraId="66D211AF" w14:textId="32899D55">
      <w:pPr>
        <w:rPr>
          <w:b/>
          <w:bCs/>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E6151E"/>
    <w:multiLevelType w:val="hybridMultilevel"/>
    <w:tmpl w:val="C4349BF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7EC676F"/>
    <w:multiLevelType w:val="hybridMultilevel"/>
    <w:tmpl w:val="9752B4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5218936">
    <w:abstractNumId w:val="12"/>
  </w:num>
  <w:num w:numId="2" w16cid:durableId="2054229979">
    <w:abstractNumId w:val="19"/>
  </w:num>
  <w:num w:numId="3" w16cid:durableId="270360267">
    <w:abstractNumId w:val="18"/>
  </w:num>
  <w:num w:numId="4" w16cid:durableId="1821388109">
    <w:abstractNumId w:val="20"/>
  </w:num>
  <w:num w:numId="5" w16cid:durableId="332336942">
    <w:abstractNumId w:val="3"/>
  </w:num>
  <w:num w:numId="6" w16cid:durableId="1902445260">
    <w:abstractNumId w:val="1"/>
  </w:num>
  <w:num w:numId="7" w16cid:durableId="1706978167">
    <w:abstractNumId w:val="10"/>
  </w:num>
  <w:num w:numId="8" w16cid:durableId="1851720097">
    <w:abstractNumId w:val="15"/>
  </w:num>
  <w:num w:numId="9" w16cid:durableId="1813055436">
    <w:abstractNumId w:val="11"/>
  </w:num>
  <w:num w:numId="10" w16cid:durableId="1592549001">
    <w:abstractNumId w:val="2"/>
  </w:num>
  <w:num w:numId="11" w16cid:durableId="1972900305">
    <w:abstractNumId w:val="6"/>
  </w:num>
  <w:num w:numId="12" w16cid:durableId="909584841">
    <w:abstractNumId w:val="7"/>
  </w:num>
  <w:num w:numId="13" w16cid:durableId="705063957">
    <w:abstractNumId w:val="0"/>
  </w:num>
  <w:num w:numId="14" w16cid:durableId="1733043425">
    <w:abstractNumId w:val="16"/>
  </w:num>
  <w:num w:numId="15" w16cid:durableId="561985569">
    <w:abstractNumId w:val="14"/>
  </w:num>
  <w:num w:numId="16" w16cid:durableId="1219853544">
    <w:abstractNumId w:val="13"/>
  </w:num>
  <w:num w:numId="17" w16cid:durableId="1107770167">
    <w:abstractNumId w:val="4"/>
  </w:num>
  <w:num w:numId="18" w16cid:durableId="116800177">
    <w:abstractNumId w:val="5"/>
  </w:num>
  <w:num w:numId="19" w16cid:durableId="1453213203">
    <w:abstractNumId w:val="8"/>
  </w:num>
  <w:num w:numId="20" w16cid:durableId="1004431996">
    <w:abstractNumId w:val="17"/>
  </w:num>
  <w:num w:numId="21" w16cid:durableId="605114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7BFF"/>
    <w:rsid w:val="00047A64"/>
    <w:rsid w:val="00067329"/>
    <w:rsid w:val="000B2838"/>
    <w:rsid w:val="000D2C4C"/>
    <w:rsid w:val="000D37CC"/>
    <w:rsid w:val="000D44CA"/>
    <w:rsid w:val="000E200B"/>
    <w:rsid w:val="000F68BE"/>
    <w:rsid w:val="0010636E"/>
    <w:rsid w:val="00145893"/>
    <w:rsid w:val="001556E1"/>
    <w:rsid w:val="001927A4"/>
    <w:rsid w:val="00194AC6"/>
    <w:rsid w:val="001A23B0"/>
    <w:rsid w:val="001A25CC"/>
    <w:rsid w:val="001A6E50"/>
    <w:rsid w:val="001B0AAA"/>
    <w:rsid w:val="001B275C"/>
    <w:rsid w:val="001C39F7"/>
    <w:rsid w:val="00235C6A"/>
    <w:rsid w:val="00237B48"/>
    <w:rsid w:val="0024521E"/>
    <w:rsid w:val="00263C3D"/>
    <w:rsid w:val="00274D0B"/>
    <w:rsid w:val="00284EF5"/>
    <w:rsid w:val="002B052D"/>
    <w:rsid w:val="002B34CD"/>
    <w:rsid w:val="002B3C95"/>
    <w:rsid w:val="002D0B92"/>
    <w:rsid w:val="00340E84"/>
    <w:rsid w:val="00352F24"/>
    <w:rsid w:val="003716B8"/>
    <w:rsid w:val="003A635D"/>
    <w:rsid w:val="003D137A"/>
    <w:rsid w:val="003D5BBE"/>
    <w:rsid w:val="003E3C61"/>
    <w:rsid w:val="003F1C5B"/>
    <w:rsid w:val="00400596"/>
    <w:rsid w:val="00434E33"/>
    <w:rsid w:val="00441434"/>
    <w:rsid w:val="004447D0"/>
    <w:rsid w:val="004471BE"/>
    <w:rsid w:val="0045264C"/>
    <w:rsid w:val="004876EC"/>
    <w:rsid w:val="004A4A3C"/>
    <w:rsid w:val="004D46E9"/>
    <w:rsid w:val="004D6E14"/>
    <w:rsid w:val="005009B0"/>
    <w:rsid w:val="00521593"/>
    <w:rsid w:val="005A1006"/>
    <w:rsid w:val="005E714A"/>
    <w:rsid w:val="005F693D"/>
    <w:rsid w:val="006031E4"/>
    <w:rsid w:val="006140A0"/>
    <w:rsid w:val="00617401"/>
    <w:rsid w:val="00636621"/>
    <w:rsid w:val="00642B49"/>
    <w:rsid w:val="006538B5"/>
    <w:rsid w:val="0066579F"/>
    <w:rsid w:val="006832D9"/>
    <w:rsid w:val="00691AE3"/>
    <w:rsid w:val="0069403B"/>
    <w:rsid w:val="006F3DDE"/>
    <w:rsid w:val="00704678"/>
    <w:rsid w:val="00714B61"/>
    <w:rsid w:val="00724A5E"/>
    <w:rsid w:val="007425E7"/>
    <w:rsid w:val="0077413C"/>
    <w:rsid w:val="007F7080"/>
    <w:rsid w:val="0080148B"/>
    <w:rsid w:val="00802607"/>
    <w:rsid w:val="008101A5"/>
    <w:rsid w:val="00822664"/>
    <w:rsid w:val="00830827"/>
    <w:rsid w:val="00843796"/>
    <w:rsid w:val="008531DB"/>
    <w:rsid w:val="00895229"/>
    <w:rsid w:val="008B2EB3"/>
    <w:rsid w:val="008D5872"/>
    <w:rsid w:val="008F0203"/>
    <w:rsid w:val="008F50D4"/>
    <w:rsid w:val="009239AA"/>
    <w:rsid w:val="00935ADA"/>
    <w:rsid w:val="00946B6C"/>
    <w:rsid w:val="00955A71"/>
    <w:rsid w:val="0096108F"/>
    <w:rsid w:val="00975B55"/>
    <w:rsid w:val="00981D73"/>
    <w:rsid w:val="0099532F"/>
    <w:rsid w:val="009B0710"/>
    <w:rsid w:val="009C13B9"/>
    <w:rsid w:val="009D01A2"/>
    <w:rsid w:val="009F5923"/>
    <w:rsid w:val="00A153EE"/>
    <w:rsid w:val="00A403BB"/>
    <w:rsid w:val="00A4421F"/>
    <w:rsid w:val="00A61314"/>
    <w:rsid w:val="00A674DF"/>
    <w:rsid w:val="00A83AA6"/>
    <w:rsid w:val="00A934D6"/>
    <w:rsid w:val="00AB7AB7"/>
    <w:rsid w:val="00AC727D"/>
    <w:rsid w:val="00AE1809"/>
    <w:rsid w:val="00B04932"/>
    <w:rsid w:val="00B54B0C"/>
    <w:rsid w:val="00B56144"/>
    <w:rsid w:val="00B65AE8"/>
    <w:rsid w:val="00B80D76"/>
    <w:rsid w:val="00B93A20"/>
    <w:rsid w:val="00BA2105"/>
    <w:rsid w:val="00BA2AA1"/>
    <w:rsid w:val="00BA7863"/>
    <w:rsid w:val="00BA7E06"/>
    <w:rsid w:val="00BB43B5"/>
    <w:rsid w:val="00BB6219"/>
    <w:rsid w:val="00BD290F"/>
    <w:rsid w:val="00BE4D6D"/>
    <w:rsid w:val="00C1077B"/>
    <w:rsid w:val="00C1186C"/>
    <w:rsid w:val="00C13D67"/>
    <w:rsid w:val="00C14CC4"/>
    <w:rsid w:val="00C33C52"/>
    <w:rsid w:val="00C40D8B"/>
    <w:rsid w:val="00C56364"/>
    <w:rsid w:val="00C666A8"/>
    <w:rsid w:val="00C8407A"/>
    <w:rsid w:val="00C8488C"/>
    <w:rsid w:val="00C86E91"/>
    <w:rsid w:val="00C950FC"/>
    <w:rsid w:val="00CA2650"/>
    <w:rsid w:val="00CB1078"/>
    <w:rsid w:val="00CC6FAF"/>
    <w:rsid w:val="00CD559D"/>
    <w:rsid w:val="00CE0C8C"/>
    <w:rsid w:val="00CE5BCE"/>
    <w:rsid w:val="00CF6542"/>
    <w:rsid w:val="00D24698"/>
    <w:rsid w:val="00D61AD0"/>
    <w:rsid w:val="00D6383F"/>
    <w:rsid w:val="00D91366"/>
    <w:rsid w:val="00DA5754"/>
    <w:rsid w:val="00DB59D0"/>
    <w:rsid w:val="00DC33D3"/>
    <w:rsid w:val="00DE227A"/>
    <w:rsid w:val="00E03887"/>
    <w:rsid w:val="00E12F11"/>
    <w:rsid w:val="00E26329"/>
    <w:rsid w:val="00E40B50"/>
    <w:rsid w:val="00E43ADF"/>
    <w:rsid w:val="00E50293"/>
    <w:rsid w:val="00E65FFC"/>
    <w:rsid w:val="00E744EA"/>
    <w:rsid w:val="00E80951"/>
    <w:rsid w:val="00E86CC6"/>
    <w:rsid w:val="00E9286A"/>
    <w:rsid w:val="00EB56B3"/>
    <w:rsid w:val="00EC5066"/>
    <w:rsid w:val="00ED6492"/>
    <w:rsid w:val="00EE64AE"/>
    <w:rsid w:val="00EF2095"/>
    <w:rsid w:val="00F06866"/>
    <w:rsid w:val="00F15956"/>
    <w:rsid w:val="00F16B38"/>
    <w:rsid w:val="00F21E58"/>
    <w:rsid w:val="00F24CFC"/>
    <w:rsid w:val="00F2736A"/>
    <w:rsid w:val="00F30A9B"/>
    <w:rsid w:val="00F3170F"/>
    <w:rsid w:val="00F67297"/>
    <w:rsid w:val="00F83A28"/>
    <w:rsid w:val="00F976B0"/>
    <w:rsid w:val="00FA6DE7"/>
    <w:rsid w:val="00FA79EB"/>
    <w:rsid w:val="00FC0A8E"/>
    <w:rsid w:val="00FD03E3"/>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617401"/>
    <w:rPr>
      <w:snapToGrid w:val="0"/>
      <w:sz w:val="24"/>
      <w:szCs w:val="24"/>
    </w:rPr>
  </w:style>
  <w:style w:type="paragraph" w:styleId="Revision">
    <w:name w:val="Revision"/>
    <w:hidden/>
    <w:uiPriority w:val="99"/>
    <w:semiHidden/>
    <w:rsid w:val="00E12F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openxmlformats.org/package/2006/metadata/core-properties"/>
    <ds:schemaRef ds:uri="http://purl.org/dc/elements/1.1/"/>
    <ds:schemaRef ds:uri="9467bc93-173b-492b-a6a2-6c7d038ce9ce"/>
    <ds:schemaRef ds:uri="http://www.w3.org/XML/1998/namespace"/>
    <ds:schemaRef ds:uri="http://purl.org/dc/dcmitype/"/>
    <ds:schemaRef ds:uri="http://purl.org/dc/terms/"/>
    <ds:schemaRef ds:uri="356f8c92-a7f3-4f06-9c99-ec3bb32373d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F9FE6BF6-D950-4964-BD1C-28A02BEC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796</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18</cp:revision>
  <cp:lastPrinted>2021-12-14T20:28:00Z</cp:lastPrinted>
  <dcterms:created xsi:type="dcterms:W3CDTF">2025-09-23T19:17:00Z</dcterms:created>
  <dcterms:modified xsi:type="dcterms:W3CDTF">2025-09-29T18:58:00Z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