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horzAnchor="margin" w:tblpXSpec="center" w:tblpY="-360"/>
        <w:tblW w:w="0" w:type="auto"/>
        <w:tblLayout w:type="fixed"/>
        <w:tblCellMar>
          <w:left w:w="144" w:type="dxa"/>
          <w:right w:w="144" w:type="dxa"/>
        </w:tblCellMar>
        <w:tblLook w:val="0000"/>
      </w:tblPr>
      <w:tblGrid>
        <w:gridCol w:w="5490"/>
        <w:gridCol w:w="3870"/>
      </w:tblGrid>
      <w:tr w14:paraId="7980C4D6" w14:textId="77777777" w:rsidTr="00EE186C">
        <w:tblPrEx>
          <w:tblW w:w="0" w:type="auto"/>
          <w:tblLayout w:type="fixed"/>
          <w:tblCellMar>
            <w:left w:w="144" w:type="dxa"/>
            <w:right w:w="144" w:type="dxa"/>
          </w:tblCellMar>
          <w:tblLook w:val="0000"/>
        </w:tblPrEx>
        <w:trPr>
          <w:cantSplit/>
        </w:trPr>
        <w:tc>
          <w:tcPr>
            <w:tcW w:w="5490" w:type="dxa"/>
            <w:vMerge w:val="restart"/>
            <w:tcBorders>
              <w:top w:val="single" w:sz="7" w:space="0" w:color="000000"/>
              <w:left w:val="single" w:sz="7" w:space="0" w:color="000000"/>
              <w:right w:val="single" w:sz="6" w:space="0" w:color="FFFFFF"/>
            </w:tcBorders>
          </w:tcPr>
          <w:p w:rsidR="008A1D43" w:rsidRPr="00596B7C" w:rsidP="00EE186C" w14:paraId="11EFFB59" w14:textId="77777777">
            <w:pPr>
              <w:widowControl w:val="0"/>
              <w:autoSpaceDE w:val="0"/>
              <w:autoSpaceDN w:val="0"/>
              <w:adjustRightInd w:val="0"/>
              <w:spacing w:after="0" w:line="39" w:lineRule="exact"/>
              <w:rPr>
                <w:rFonts w:ascii="Times New Roman" w:eastAsia="Times New Roman" w:hAnsi="Times New Roman"/>
                <w:b/>
                <w:bCs/>
                <w:sz w:val="24"/>
                <w:szCs w:val="24"/>
              </w:rPr>
            </w:pPr>
          </w:p>
          <w:p w:rsidR="008A1D43" w:rsidRPr="00596B7C" w:rsidP="00EE186C" w14:paraId="3E8A3D74" w14:textId="77777777">
            <w:pPr>
              <w:autoSpaceDE w:val="0"/>
              <w:autoSpaceDN w:val="0"/>
              <w:adjustRightInd w:val="0"/>
              <w:spacing w:after="0" w:line="240" w:lineRule="auto"/>
              <w:jc w:val="center"/>
              <w:rPr>
                <w:rFonts w:ascii="Lucida Console" w:eastAsia="Times New Roman" w:hAnsi="Lucida Console"/>
                <w:b/>
                <w:bCs/>
                <w:sz w:val="24"/>
                <w:szCs w:val="24"/>
              </w:rPr>
            </w:pPr>
          </w:p>
          <w:p w:rsidR="008A1D43" w:rsidRPr="00596B7C" w:rsidP="00EE186C" w14:paraId="586466DA" w14:textId="77777777">
            <w:pPr>
              <w:autoSpaceDE w:val="0"/>
              <w:autoSpaceDN w:val="0"/>
              <w:adjustRightInd w:val="0"/>
              <w:spacing w:after="0" w:line="240" w:lineRule="auto"/>
              <w:jc w:val="center"/>
              <w:rPr>
                <w:rFonts w:ascii="Arial Black" w:eastAsia="Times New Roman" w:hAnsi="Arial Black"/>
                <w:sz w:val="28"/>
                <w:szCs w:val="32"/>
              </w:rPr>
            </w:pPr>
            <w:r w:rsidRPr="00596B7C">
              <w:rPr>
                <w:rFonts w:ascii="Arial Black" w:eastAsia="Times New Roman" w:hAnsi="Arial Black"/>
                <w:sz w:val="28"/>
                <w:szCs w:val="32"/>
              </w:rPr>
              <w:t>TRAINING AND EMPLOYMENT NOTICE</w:t>
            </w:r>
          </w:p>
        </w:tc>
        <w:tc>
          <w:tcPr>
            <w:tcW w:w="3870" w:type="dxa"/>
            <w:tcBorders>
              <w:top w:val="single" w:sz="7" w:space="0" w:color="000000"/>
              <w:left w:val="single" w:sz="7" w:space="0" w:color="000000"/>
              <w:bottom w:val="single" w:sz="6" w:space="0" w:color="FFFFFF"/>
              <w:right w:val="single" w:sz="7" w:space="0" w:color="000000"/>
            </w:tcBorders>
          </w:tcPr>
          <w:p w:rsidR="008A1D43" w:rsidRPr="00596B7C" w:rsidP="00EE186C" w14:paraId="1ECA9FA0" w14:textId="77777777">
            <w:pPr>
              <w:widowControl w:val="0"/>
              <w:autoSpaceDE w:val="0"/>
              <w:autoSpaceDN w:val="0"/>
              <w:adjustRightInd w:val="0"/>
              <w:spacing w:after="0" w:line="39" w:lineRule="exact"/>
              <w:rPr>
                <w:rFonts w:ascii="Lucida Console" w:eastAsia="Times New Roman" w:hAnsi="Lucida Console"/>
                <w:sz w:val="32"/>
                <w:szCs w:val="32"/>
              </w:rPr>
            </w:pPr>
          </w:p>
          <w:p w:rsidR="008A1D43" w:rsidRPr="00596B7C" w:rsidP="00EE186C" w14:paraId="5E5A7C37" w14:textId="77777777">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rsidR="008A1D43" w:rsidRPr="00596B7C" w:rsidP="00EE186C" w14:paraId="505C2192" w14:textId="77777777">
            <w:pPr>
              <w:autoSpaceDE w:val="0"/>
              <w:autoSpaceDN w:val="0"/>
              <w:adjustRightInd w:val="0"/>
              <w:spacing w:after="0" w:line="240" w:lineRule="auto"/>
              <w:jc w:val="center"/>
              <w:rPr>
                <w:rFonts w:ascii="Times New Roman" w:eastAsia="Times New Roman" w:hAnsi="Times New Roman"/>
              </w:rPr>
            </w:pPr>
          </w:p>
        </w:tc>
      </w:tr>
      <w:tr w14:paraId="6CE4F352" w14:textId="77777777" w:rsidTr="00EE186C">
        <w:tblPrEx>
          <w:tblW w:w="0" w:type="auto"/>
          <w:tblLayout w:type="fixed"/>
          <w:tblCellMar>
            <w:left w:w="144" w:type="dxa"/>
            <w:right w:w="144" w:type="dxa"/>
          </w:tblCellMar>
          <w:tblLook w:val="0000"/>
        </w:tblPrEx>
        <w:trPr>
          <w:cantSplit/>
        </w:trPr>
        <w:tc>
          <w:tcPr>
            <w:tcW w:w="5490" w:type="dxa"/>
            <w:vMerge/>
            <w:tcBorders>
              <w:left w:val="single" w:sz="7" w:space="0" w:color="000000"/>
              <w:bottom w:val="double" w:sz="7" w:space="0" w:color="000000"/>
              <w:right w:val="single" w:sz="6" w:space="0" w:color="FFFFFF"/>
            </w:tcBorders>
          </w:tcPr>
          <w:p w:rsidR="008A1D43" w:rsidRPr="00596B7C" w:rsidP="00EE186C" w14:paraId="5C0C4E09" w14:textId="77777777">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rsidR="008A1D43" w:rsidRPr="00596B7C" w:rsidP="00EE186C" w14:paraId="5F1A98B1" w14:textId="77777777">
            <w:pPr>
              <w:widowControl w:val="0"/>
              <w:autoSpaceDE w:val="0"/>
              <w:autoSpaceDN w:val="0"/>
              <w:adjustRightInd w:val="0"/>
              <w:spacing w:after="0" w:line="39" w:lineRule="exact"/>
              <w:rPr>
                <w:rFonts w:ascii="Lucida Console" w:eastAsia="Times New Roman" w:hAnsi="Lucida Console"/>
                <w:sz w:val="24"/>
                <w:szCs w:val="24"/>
              </w:rPr>
            </w:pPr>
          </w:p>
          <w:p w:rsidR="008A1D43" w:rsidRPr="00596B7C" w:rsidP="00EE186C" w14:paraId="1A60ADF2" w14:textId="77777777">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rsidR="008A1D43" w:rsidRPr="00596B7C" w:rsidP="00EE186C" w14:paraId="09FDE91F" w14:textId="77777777">
            <w:pPr>
              <w:autoSpaceDE w:val="0"/>
              <w:autoSpaceDN w:val="0"/>
              <w:adjustRightInd w:val="0"/>
              <w:spacing w:after="58" w:line="240" w:lineRule="auto"/>
              <w:jc w:val="center"/>
              <w:rPr>
                <w:rFonts w:ascii="Times New Roman" w:eastAsia="Times New Roman" w:hAnsi="Times New Roman"/>
              </w:rPr>
            </w:pPr>
          </w:p>
        </w:tc>
      </w:tr>
    </w:tbl>
    <w:p w:rsidR="00596B7C" w:rsidP="003270C4" w14:paraId="26577F4F" w14:textId="77777777">
      <w:pPr>
        <w:spacing w:after="0" w:line="240" w:lineRule="auto"/>
        <w:rPr>
          <w:rFonts w:ascii="Times New Roman" w:hAnsi="Times New Roman"/>
          <w:b/>
          <w:sz w:val="16"/>
          <w:szCs w:val="16"/>
        </w:rPr>
      </w:pPr>
    </w:p>
    <w:p w:rsidR="00326471" w:rsidRPr="00326471" w:rsidP="003270C4" w14:paraId="05BBD08C" w14:textId="77777777">
      <w:pPr>
        <w:spacing w:after="0" w:line="240" w:lineRule="auto"/>
        <w:rPr>
          <w:rFonts w:ascii="Times New Roman" w:hAnsi="Times New Roman"/>
          <w:b/>
          <w:szCs w:val="16"/>
        </w:rPr>
      </w:pPr>
    </w:p>
    <w:p w:rsidR="003A3DA4" w:rsidRPr="003A3DA4" w:rsidP="003162D2" w14:paraId="113C2BFB" w14:textId="77777777">
      <w:pPr>
        <w:tabs>
          <w:tab w:val="left" w:pos="1620"/>
        </w:tabs>
        <w:autoSpaceDE w:val="0"/>
        <w:autoSpaceDN w:val="0"/>
        <w:adjustRightInd w:val="0"/>
        <w:spacing w:after="0" w:line="240" w:lineRule="auto"/>
        <w:rPr>
          <w:rFonts w:ascii="Times New Roman" w:eastAsia="Times New Roman" w:hAnsi="Times New Roman"/>
          <w:sz w:val="24"/>
          <w:szCs w:val="24"/>
        </w:rPr>
      </w:pPr>
      <w:r w:rsidRPr="003A3DA4">
        <w:rPr>
          <w:rFonts w:ascii="Times New Roman" w:eastAsia="Times New Roman" w:hAnsi="Times New Roman"/>
          <w:b/>
          <w:sz w:val="24"/>
          <w:szCs w:val="24"/>
        </w:rPr>
        <w:t>TO:</w:t>
      </w:r>
      <w:r w:rsidR="00683BBC">
        <w:rPr>
          <w:rFonts w:ascii="Times New Roman" w:eastAsia="Times New Roman" w:hAnsi="Times New Roman"/>
          <w:sz w:val="24"/>
          <w:szCs w:val="24"/>
        </w:rPr>
        <w:t xml:space="preserve">                 </w:t>
      </w:r>
      <w:r w:rsidRPr="003A3DA4">
        <w:rPr>
          <w:rFonts w:ascii="Times New Roman" w:eastAsia="Times New Roman" w:hAnsi="Times New Roman"/>
          <w:sz w:val="24"/>
          <w:szCs w:val="24"/>
        </w:rPr>
        <w:t>STATE WORKFORCE AGENCIES</w:t>
      </w:r>
    </w:p>
    <w:p w:rsidR="003A3DA4" w:rsidRPr="003A3DA4" w:rsidP="003A3DA4" w14:paraId="4C6FFA99" w14:textId="77777777">
      <w:pPr>
        <w:tabs>
          <w:tab w:val="left" w:pos="1620"/>
        </w:tabs>
        <w:autoSpaceDE w:val="0"/>
        <w:autoSpaceDN w:val="0"/>
        <w:adjustRightInd w:val="0"/>
        <w:spacing w:after="0" w:line="240" w:lineRule="auto"/>
        <w:rPr>
          <w:rFonts w:ascii="Times New Roman" w:eastAsia="Times New Roman" w:hAnsi="Times New Roman"/>
          <w:sz w:val="24"/>
          <w:szCs w:val="24"/>
        </w:rPr>
      </w:pPr>
    </w:p>
    <w:p w:rsidR="00683BBC" w:rsidP="00683BBC" w14:paraId="7EEDA52E" w14:textId="0D424735">
      <w:pPr>
        <w:spacing w:after="0" w:line="240" w:lineRule="auto"/>
        <w:rPr>
          <w:rFonts w:ascii="Times New Roman" w:hAnsi="Times New Roman"/>
          <w:b/>
          <w:sz w:val="24"/>
          <w:szCs w:val="24"/>
        </w:rPr>
      </w:pPr>
      <w:r>
        <w:rPr>
          <w:rFonts w:ascii="Times New Roman" w:hAnsi="Times New Roman"/>
          <w:b/>
          <w:sz w:val="24"/>
          <w:szCs w:val="24"/>
        </w:rPr>
        <w:t>FROM:</w:t>
      </w:r>
      <w:r>
        <w:rPr>
          <w:rFonts w:ascii="Times New Roman" w:hAnsi="Times New Roman"/>
          <w:b/>
          <w:sz w:val="24"/>
          <w:szCs w:val="24"/>
        </w:rPr>
        <w:tab/>
      </w:r>
      <w:r w:rsidR="00CF01C8">
        <w:rPr>
          <w:rFonts w:ascii="Times New Roman" w:hAnsi="Times New Roman"/>
          <w:sz w:val="24"/>
          <w:szCs w:val="24"/>
        </w:rPr>
        <w:t>LORI FRAZIER BEARDEN</w:t>
      </w:r>
      <w:r w:rsidRPr="000B37CE" w:rsidR="001B403F">
        <w:rPr>
          <w:rFonts w:ascii="Times New Roman" w:hAnsi="Times New Roman"/>
          <w:sz w:val="24"/>
          <w:szCs w:val="24"/>
        </w:rPr>
        <w:t xml:space="preserve"> </w:t>
      </w:r>
      <w:r w:rsidR="000B37CE">
        <w:rPr>
          <w:rFonts w:ascii="Times New Roman" w:hAnsi="Times New Roman"/>
          <w:b/>
          <w:sz w:val="24"/>
          <w:szCs w:val="24"/>
        </w:rPr>
        <w:t xml:space="preserve"> </w:t>
      </w:r>
    </w:p>
    <w:p w:rsidR="00683BBC" w:rsidRPr="008A2B59" w:rsidP="00683BBC" w14:paraId="7DE6E199" w14:textId="2EC1E521">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587DED" w:rsidR="001B403F">
        <w:rPr>
          <w:rFonts w:ascii="Times New Roman" w:hAnsi="Times New Roman"/>
          <w:sz w:val="24"/>
          <w:szCs w:val="24"/>
        </w:rPr>
        <w:t xml:space="preserve">Acting </w:t>
      </w:r>
      <w:r w:rsidRPr="008A2B59">
        <w:rPr>
          <w:rFonts w:ascii="Times New Roman" w:hAnsi="Times New Roman"/>
          <w:sz w:val="24"/>
          <w:szCs w:val="24"/>
        </w:rPr>
        <w:t xml:space="preserve">Assistant Secretary </w:t>
      </w:r>
    </w:p>
    <w:p w:rsidR="003270C4" w:rsidRPr="003162D2" w:rsidP="003270C4" w14:paraId="1D69AF95" w14:textId="77777777">
      <w:pPr>
        <w:spacing w:after="0" w:line="240" w:lineRule="auto"/>
        <w:rPr>
          <w:rFonts w:ascii="Times New Roman" w:hAnsi="Times New Roman"/>
          <w:b/>
          <w:sz w:val="24"/>
        </w:rPr>
      </w:pPr>
    </w:p>
    <w:p w:rsidR="00683BBC" w:rsidP="00683BBC" w14:paraId="7A81AA7C" w14:textId="46E800E8">
      <w:pPr>
        <w:spacing w:after="0" w:line="240" w:lineRule="auto"/>
        <w:ind w:left="1440" w:hanging="1440"/>
        <w:rPr>
          <w:rFonts w:ascii="Times New Roman" w:hAnsi="Times New Roman"/>
          <w:sz w:val="24"/>
          <w:szCs w:val="24"/>
        </w:rPr>
      </w:pPr>
      <w:r w:rsidRPr="003270C4">
        <w:rPr>
          <w:rFonts w:ascii="Times New Roman" w:hAnsi="Times New Roman"/>
          <w:b/>
          <w:sz w:val="24"/>
          <w:szCs w:val="24"/>
        </w:rPr>
        <w:t>SUBJECT:</w:t>
      </w:r>
      <w:r w:rsidR="008A2B59">
        <w:rPr>
          <w:rFonts w:ascii="Times New Roman" w:hAnsi="Times New Roman"/>
          <w:b/>
          <w:sz w:val="24"/>
          <w:szCs w:val="24"/>
        </w:rPr>
        <w:tab/>
      </w:r>
      <w:r w:rsidR="00A601E1">
        <w:rPr>
          <w:rFonts w:ascii="Times New Roman" w:hAnsi="Times New Roman"/>
          <w:sz w:val="24"/>
          <w:szCs w:val="24"/>
        </w:rPr>
        <w:t xml:space="preserve">Announcing </w:t>
      </w:r>
      <w:r w:rsidR="009C251E">
        <w:rPr>
          <w:rFonts w:ascii="Times New Roman" w:hAnsi="Times New Roman"/>
          <w:sz w:val="24"/>
          <w:szCs w:val="24"/>
        </w:rPr>
        <w:t xml:space="preserve">Revisions to </w:t>
      </w:r>
      <w:r w:rsidR="008E7980">
        <w:rPr>
          <w:rFonts w:ascii="Times New Roman" w:hAnsi="Times New Roman"/>
          <w:sz w:val="24"/>
          <w:szCs w:val="24"/>
        </w:rPr>
        <w:t xml:space="preserve">the </w:t>
      </w:r>
      <w:r w:rsidRPr="00233A4E" w:rsidR="00CF01C8">
        <w:rPr>
          <w:rFonts w:ascii="Times New Roman" w:hAnsi="Times New Roman"/>
          <w:i/>
          <w:iCs/>
          <w:sz w:val="24"/>
          <w:szCs w:val="24"/>
        </w:rPr>
        <w:t xml:space="preserve">Required Elements of </w:t>
      </w:r>
      <w:r w:rsidRPr="00233A4E" w:rsidR="00233A4E">
        <w:rPr>
          <w:rFonts w:ascii="Times New Roman" w:hAnsi="Times New Roman"/>
          <w:i/>
          <w:iCs/>
          <w:sz w:val="24"/>
          <w:szCs w:val="24"/>
        </w:rPr>
        <w:t>Unemployment</w:t>
      </w:r>
      <w:r w:rsidRPr="00233A4E" w:rsidR="00AB39D8">
        <w:rPr>
          <w:rFonts w:ascii="Times New Roman" w:hAnsi="Times New Roman"/>
          <w:i/>
          <w:iCs/>
          <w:sz w:val="24"/>
          <w:szCs w:val="24"/>
        </w:rPr>
        <w:t xml:space="preserve"> Insurance (UI)</w:t>
      </w:r>
      <w:r w:rsidRPr="00233A4E" w:rsidR="00CF01C8">
        <w:rPr>
          <w:rFonts w:ascii="Times New Roman" w:hAnsi="Times New Roman"/>
          <w:i/>
          <w:iCs/>
          <w:sz w:val="24"/>
          <w:szCs w:val="24"/>
        </w:rPr>
        <w:t xml:space="preserve"> </w:t>
      </w:r>
      <w:r w:rsidRPr="00233A4E">
        <w:rPr>
          <w:rFonts w:ascii="Times New Roman" w:hAnsi="Times New Roman"/>
          <w:i/>
          <w:iCs/>
          <w:sz w:val="24"/>
          <w:szCs w:val="24"/>
        </w:rPr>
        <w:t xml:space="preserve">Reemployment Services and Eligibility Assessments (RESEA) </w:t>
      </w:r>
      <w:r w:rsidRPr="00233A4E" w:rsidR="00CF01C8">
        <w:rPr>
          <w:rFonts w:ascii="Times New Roman" w:hAnsi="Times New Roman"/>
          <w:i/>
          <w:iCs/>
          <w:sz w:val="24"/>
          <w:szCs w:val="24"/>
        </w:rPr>
        <w:t>Grant State Plan</w:t>
      </w:r>
      <w:r w:rsidR="008E7980">
        <w:rPr>
          <w:rFonts w:ascii="Times New Roman" w:hAnsi="Times New Roman"/>
          <w:sz w:val="24"/>
          <w:szCs w:val="24"/>
        </w:rPr>
        <w:t xml:space="preserve"> </w:t>
      </w:r>
      <w:r w:rsidR="00A601E1">
        <w:rPr>
          <w:rFonts w:ascii="Times New Roman" w:hAnsi="Times New Roman"/>
          <w:sz w:val="24"/>
          <w:szCs w:val="24"/>
        </w:rPr>
        <w:t>Template</w:t>
      </w:r>
    </w:p>
    <w:p w:rsidR="003270C4" w:rsidP="003270C4" w14:paraId="5B766290" w14:textId="77777777">
      <w:pPr>
        <w:spacing w:after="0" w:line="240" w:lineRule="auto"/>
        <w:rPr>
          <w:rFonts w:ascii="Times New Roman" w:hAnsi="Times New Roman"/>
          <w:sz w:val="24"/>
          <w:szCs w:val="24"/>
        </w:rPr>
      </w:pPr>
    </w:p>
    <w:p w:rsidR="00683BBC" w:rsidRPr="00233A4E" w:rsidP="00233A4E" w14:paraId="67B0108B" w14:textId="569D8A16">
      <w:pPr>
        <w:pStyle w:val="ListParagraph"/>
        <w:numPr>
          <w:ilvl w:val="0"/>
          <w:numId w:val="1"/>
        </w:numPr>
        <w:spacing w:after="0" w:line="240" w:lineRule="auto"/>
        <w:rPr>
          <w:rFonts w:ascii="Times New Roman" w:hAnsi="Times New Roman"/>
          <w:sz w:val="24"/>
          <w:szCs w:val="24"/>
        </w:rPr>
      </w:pPr>
      <w:r w:rsidRPr="558188E2">
        <w:rPr>
          <w:rFonts w:ascii="Times New Roman" w:hAnsi="Times New Roman"/>
          <w:b/>
          <w:bCs/>
          <w:sz w:val="24"/>
          <w:szCs w:val="24"/>
          <w:u w:val="single"/>
        </w:rPr>
        <w:t>Purpose</w:t>
      </w:r>
      <w:r w:rsidRPr="558188E2">
        <w:rPr>
          <w:rFonts w:ascii="Times New Roman" w:hAnsi="Times New Roman"/>
          <w:b/>
          <w:bCs/>
          <w:sz w:val="24"/>
          <w:szCs w:val="24"/>
        </w:rPr>
        <w:t>.</w:t>
      </w:r>
      <w:r w:rsidRPr="558188E2">
        <w:rPr>
          <w:rFonts w:ascii="Times New Roman" w:hAnsi="Times New Roman"/>
          <w:sz w:val="24"/>
          <w:szCs w:val="24"/>
        </w:rPr>
        <w:t xml:space="preserve"> </w:t>
      </w:r>
      <w:r w:rsidRPr="558188E2">
        <w:rPr>
          <w:rFonts w:ascii="Times New Roman" w:hAnsi="Times New Roman"/>
          <w:sz w:val="24"/>
          <w:szCs w:val="24"/>
        </w:rPr>
        <w:t xml:space="preserve"> To </w:t>
      </w:r>
      <w:r w:rsidR="00A601E1">
        <w:rPr>
          <w:rFonts w:ascii="Times New Roman" w:hAnsi="Times New Roman"/>
          <w:sz w:val="24"/>
          <w:szCs w:val="24"/>
        </w:rPr>
        <w:t xml:space="preserve">announce </w:t>
      </w:r>
      <w:r w:rsidR="009C251E">
        <w:rPr>
          <w:rFonts w:ascii="Times New Roman" w:hAnsi="Times New Roman"/>
          <w:sz w:val="24"/>
          <w:szCs w:val="24"/>
        </w:rPr>
        <w:t xml:space="preserve">the availability of the </w:t>
      </w:r>
      <w:r w:rsidR="007D347C">
        <w:rPr>
          <w:rFonts w:ascii="Times New Roman" w:hAnsi="Times New Roman"/>
          <w:sz w:val="24"/>
          <w:szCs w:val="24"/>
        </w:rPr>
        <w:t>revised</w:t>
      </w:r>
      <w:r w:rsidRPr="00233A4E" w:rsidR="00233A4E">
        <w:rPr>
          <w:rFonts w:ascii="Times New Roman" w:hAnsi="Times New Roman"/>
          <w:sz w:val="24"/>
          <w:szCs w:val="24"/>
        </w:rPr>
        <w:t xml:space="preserve"> </w:t>
      </w:r>
      <w:r w:rsidRPr="00233A4E" w:rsidR="00233A4E">
        <w:rPr>
          <w:rFonts w:ascii="Times New Roman" w:hAnsi="Times New Roman"/>
          <w:i/>
          <w:iCs/>
          <w:sz w:val="24"/>
          <w:szCs w:val="24"/>
        </w:rPr>
        <w:t>Required Elements of an Unemployment Insurance (UI) Reemployment Services and Eligibility Assessments (RESEA) Grant State Plan</w:t>
      </w:r>
      <w:r w:rsidR="00A601E1">
        <w:rPr>
          <w:rFonts w:ascii="Times New Roman" w:hAnsi="Times New Roman"/>
          <w:sz w:val="24"/>
          <w:szCs w:val="24"/>
        </w:rPr>
        <w:t xml:space="preserve"> Template</w:t>
      </w:r>
    </w:p>
    <w:p w:rsidR="003270C4" w:rsidP="003162D2" w14:paraId="6877835A" w14:textId="77777777">
      <w:pPr>
        <w:pStyle w:val="ListParagraph"/>
        <w:spacing w:after="0" w:line="240" w:lineRule="auto"/>
        <w:ind w:left="0"/>
        <w:rPr>
          <w:rFonts w:ascii="Times New Roman" w:hAnsi="Times New Roman"/>
          <w:sz w:val="24"/>
          <w:szCs w:val="24"/>
        </w:rPr>
      </w:pPr>
    </w:p>
    <w:p w:rsidR="0085473B" w:rsidRPr="0085473B" w:rsidP="00683BBC" w14:paraId="4BF71240" w14:textId="566C6268">
      <w:pPr>
        <w:pStyle w:val="ListParagraph"/>
        <w:numPr>
          <w:ilvl w:val="0"/>
          <w:numId w:val="1"/>
        </w:numPr>
        <w:spacing w:after="0" w:line="240" w:lineRule="auto"/>
        <w:rPr>
          <w:rFonts w:ascii="Times New Roman" w:hAnsi="Times New Roman"/>
          <w:sz w:val="24"/>
          <w:szCs w:val="24"/>
        </w:rPr>
      </w:pPr>
      <w:r w:rsidRPr="558188E2">
        <w:rPr>
          <w:rFonts w:ascii="Times New Roman" w:hAnsi="Times New Roman"/>
          <w:b/>
          <w:bCs/>
          <w:sz w:val="24"/>
          <w:szCs w:val="24"/>
          <w:u w:val="single"/>
        </w:rPr>
        <w:t>Action Requested</w:t>
      </w:r>
      <w:r w:rsidRPr="558188E2">
        <w:rPr>
          <w:rFonts w:ascii="Times New Roman" w:hAnsi="Times New Roman"/>
          <w:b/>
          <w:bCs/>
          <w:sz w:val="24"/>
          <w:szCs w:val="24"/>
        </w:rPr>
        <w:t>.</w:t>
      </w:r>
      <w:r w:rsidRPr="558188E2" w:rsidR="00683BBC">
        <w:rPr>
          <w:rFonts w:ascii="Times New Roman" w:hAnsi="Times New Roman"/>
          <w:sz w:val="24"/>
          <w:szCs w:val="24"/>
        </w:rPr>
        <w:t xml:space="preserve"> </w:t>
      </w:r>
      <w:r w:rsidRPr="558188E2" w:rsidR="00BA4721">
        <w:rPr>
          <w:rFonts w:ascii="Times New Roman" w:hAnsi="Times New Roman"/>
          <w:sz w:val="24"/>
          <w:szCs w:val="24"/>
        </w:rPr>
        <w:t xml:space="preserve"> </w:t>
      </w:r>
      <w:r w:rsidRPr="558188E2" w:rsidR="00683BBC">
        <w:rPr>
          <w:rFonts w:ascii="Times New Roman" w:hAnsi="Times New Roman"/>
          <w:sz w:val="24"/>
          <w:szCs w:val="24"/>
        </w:rPr>
        <w:t>The U.S. Department of Labor’s (Department</w:t>
      </w:r>
      <w:r w:rsidRPr="558188E2" w:rsidR="00230B15">
        <w:rPr>
          <w:rFonts w:ascii="Times New Roman" w:hAnsi="Times New Roman"/>
          <w:sz w:val="24"/>
          <w:szCs w:val="24"/>
        </w:rPr>
        <w:t>’s</w:t>
      </w:r>
      <w:r w:rsidRPr="558188E2" w:rsidR="00683BBC">
        <w:rPr>
          <w:rFonts w:ascii="Times New Roman" w:hAnsi="Times New Roman"/>
          <w:sz w:val="24"/>
          <w:szCs w:val="24"/>
        </w:rPr>
        <w:t xml:space="preserve">) Employment and Training Administration (ETA) requests that state agency administrators provide information contained in this </w:t>
      </w:r>
      <w:r w:rsidRPr="558188E2">
        <w:rPr>
          <w:rFonts w:ascii="Times New Roman" w:hAnsi="Times New Roman"/>
          <w:sz w:val="24"/>
          <w:szCs w:val="24"/>
        </w:rPr>
        <w:t xml:space="preserve">Training and Employment Notice (TEN) </w:t>
      </w:r>
      <w:r w:rsidRPr="558188E2" w:rsidR="00683BBC">
        <w:rPr>
          <w:rFonts w:ascii="Times New Roman" w:hAnsi="Times New Roman"/>
          <w:sz w:val="24"/>
          <w:szCs w:val="24"/>
        </w:rPr>
        <w:t>to appropriate staff.</w:t>
      </w:r>
      <w:r w:rsidRPr="558188E2">
        <w:rPr>
          <w:rFonts w:ascii="Times New Roman" w:hAnsi="Times New Roman"/>
          <w:sz w:val="24"/>
          <w:szCs w:val="24"/>
        </w:rPr>
        <w:t xml:space="preserve"> </w:t>
      </w:r>
    </w:p>
    <w:p w:rsidR="00335EBA" w:rsidRPr="00335EBA" w:rsidP="00063069" w14:paraId="6083F312" w14:textId="77777777">
      <w:pPr>
        <w:pStyle w:val="ListParagraph"/>
        <w:ind w:left="0"/>
        <w:rPr>
          <w:rFonts w:ascii="Times New Roman" w:hAnsi="Times New Roman"/>
          <w:sz w:val="24"/>
          <w:szCs w:val="24"/>
        </w:rPr>
      </w:pPr>
    </w:p>
    <w:p w:rsidR="00335EBA" w:rsidP="003270C4" w14:paraId="4110E0DE" w14:textId="77777777">
      <w:pPr>
        <w:pStyle w:val="ListParagraph"/>
        <w:numPr>
          <w:ilvl w:val="0"/>
          <w:numId w:val="1"/>
        </w:numPr>
        <w:spacing w:after="0" w:line="240" w:lineRule="auto"/>
        <w:rPr>
          <w:rFonts w:ascii="Times New Roman" w:hAnsi="Times New Roman"/>
          <w:sz w:val="24"/>
          <w:szCs w:val="24"/>
        </w:rPr>
      </w:pPr>
      <w:r w:rsidRPr="00335EBA">
        <w:rPr>
          <w:rFonts w:ascii="Times New Roman" w:hAnsi="Times New Roman"/>
          <w:b/>
          <w:sz w:val="24"/>
          <w:szCs w:val="24"/>
          <w:u w:val="single"/>
        </w:rPr>
        <w:t>Summary and Background</w:t>
      </w:r>
      <w:r w:rsidRPr="00335EBA">
        <w:rPr>
          <w:rFonts w:ascii="Times New Roman" w:hAnsi="Times New Roman"/>
          <w:b/>
          <w:sz w:val="24"/>
          <w:szCs w:val="24"/>
        </w:rPr>
        <w:t>.</w:t>
      </w:r>
      <w:r w:rsidR="00683BBC">
        <w:rPr>
          <w:rFonts w:ascii="Times New Roman" w:hAnsi="Times New Roman"/>
          <w:sz w:val="24"/>
          <w:szCs w:val="24"/>
        </w:rPr>
        <w:t xml:space="preserve"> </w:t>
      </w:r>
    </w:p>
    <w:p w:rsidR="00683BBC" w:rsidRPr="00335EBA" w:rsidP="00683BBC" w14:paraId="3F8F6AA2" w14:textId="77777777">
      <w:pPr>
        <w:pStyle w:val="ListParagraph"/>
        <w:rPr>
          <w:rFonts w:ascii="Times New Roman" w:hAnsi="Times New Roman"/>
          <w:sz w:val="24"/>
          <w:szCs w:val="24"/>
        </w:rPr>
      </w:pPr>
    </w:p>
    <w:p w:rsidR="0085473B" w:rsidP="00EE186C" w14:paraId="7BFA955A" w14:textId="28BE1238">
      <w:pPr>
        <w:pStyle w:val="ListParagraph"/>
        <w:numPr>
          <w:ilvl w:val="1"/>
          <w:numId w:val="1"/>
        </w:numPr>
        <w:spacing w:after="0" w:line="240" w:lineRule="auto"/>
        <w:ind w:left="720"/>
        <w:rPr>
          <w:rFonts w:ascii="Times New Roman" w:hAnsi="Times New Roman"/>
          <w:sz w:val="24"/>
          <w:szCs w:val="24"/>
        </w:rPr>
      </w:pPr>
      <w:r w:rsidRPr="0085473B">
        <w:rPr>
          <w:rFonts w:ascii="Times New Roman" w:hAnsi="Times New Roman"/>
          <w:sz w:val="24"/>
          <w:szCs w:val="24"/>
        </w:rPr>
        <w:t>Summary –</w:t>
      </w:r>
      <w:r w:rsidR="00233A4E">
        <w:rPr>
          <w:rFonts w:ascii="Times New Roman" w:hAnsi="Times New Roman"/>
          <w:sz w:val="24"/>
          <w:szCs w:val="24"/>
        </w:rPr>
        <w:t xml:space="preserve"> RESEA is an evidence-based, formula-funded program supporting states</w:t>
      </w:r>
      <w:r w:rsidR="007D347C">
        <w:rPr>
          <w:rFonts w:ascii="Times New Roman" w:hAnsi="Times New Roman"/>
          <w:sz w:val="24"/>
          <w:szCs w:val="24"/>
        </w:rPr>
        <w:t>’</w:t>
      </w:r>
      <w:r w:rsidR="00233A4E">
        <w:rPr>
          <w:rFonts w:ascii="Times New Roman" w:hAnsi="Times New Roman"/>
          <w:sz w:val="24"/>
          <w:szCs w:val="24"/>
        </w:rPr>
        <w:t xml:space="preserve"> provision of reemployment services and eligibility assessments to recently </w:t>
      </w:r>
      <w:r w:rsidR="007D347C">
        <w:rPr>
          <w:rFonts w:ascii="Times New Roman" w:hAnsi="Times New Roman"/>
          <w:sz w:val="24"/>
          <w:szCs w:val="24"/>
        </w:rPr>
        <w:t>unemployed</w:t>
      </w:r>
      <w:r w:rsidR="00233A4E">
        <w:rPr>
          <w:rFonts w:ascii="Times New Roman" w:hAnsi="Times New Roman"/>
          <w:sz w:val="24"/>
          <w:szCs w:val="24"/>
        </w:rPr>
        <w:t xml:space="preserve"> individuals</w:t>
      </w:r>
      <w:r w:rsidR="007D347C">
        <w:rPr>
          <w:rFonts w:ascii="Times New Roman" w:hAnsi="Times New Roman"/>
          <w:sz w:val="24"/>
          <w:szCs w:val="24"/>
        </w:rPr>
        <w:t xml:space="preserve"> receiving unemployment compensation. </w:t>
      </w:r>
      <w:r w:rsidR="00233A4E">
        <w:rPr>
          <w:rFonts w:ascii="Times New Roman" w:hAnsi="Times New Roman"/>
          <w:sz w:val="24"/>
          <w:szCs w:val="24"/>
        </w:rPr>
        <w:t xml:space="preserve"> </w:t>
      </w:r>
      <w:r w:rsidR="007D347C">
        <w:rPr>
          <w:rFonts w:ascii="Times New Roman" w:hAnsi="Times New Roman"/>
          <w:sz w:val="24"/>
          <w:szCs w:val="24"/>
        </w:rPr>
        <w:t xml:space="preserve">To receive RESEA funding, a state must complete an annual RESEA state plan process, as described by </w:t>
      </w:r>
      <w:r w:rsidR="00417C20">
        <w:rPr>
          <w:rFonts w:ascii="Times New Roman" w:hAnsi="Times New Roman"/>
          <w:sz w:val="24"/>
          <w:szCs w:val="24"/>
        </w:rPr>
        <w:t>S</w:t>
      </w:r>
      <w:r w:rsidRPr="0085473B">
        <w:rPr>
          <w:rFonts w:ascii="Times New Roman" w:hAnsi="Times New Roman"/>
          <w:sz w:val="24"/>
          <w:szCs w:val="24"/>
        </w:rPr>
        <w:t>ection 306(</w:t>
      </w:r>
      <w:r w:rsidR="007900E2">
        <w:rPr>
          <w:rFonts w:ascii="Times New Roman" w:hAnsi="Times New Roman"/>
          <w:sz w:val="24"/>
          <w:szCs w:val="24"/>
        </w:rPr>
        <w:t>e</w:t>
      </w:r>
      <w:r w:rsidRPr="0085473B">
        <w:rPr>
          <w:rFonts w:ascii="Times New Roman" w:hAnsi="Times New Roman"/>
          <w:sz w:val="24"/>
          <w:szCs w:val="24"/>
        </w:rPr>
        <w:t>)</w:t>
      </w:r>
      <w:r w:rsidR="007D347C">
        <w:rPr>
          <w:rFonts w:ascii="Times New Roman" w:hAnsi="Times New Roman"/>
          <w:sz w:val="24"/>
          <w:szCs w:val="24"/>
        </w:rPr>
        <w:t xml:space="preserve"> of the Social Security Act (SSA)</w:t>
      </w:r>
      <w:r w:rsidR="00A25471">
        <w:rPr>
          <w:rFonts w:ascii="Times New Roman" w:hAnsi="Times New Roman"/>
          <w:sz w:val="24"/>
          <w:szCs w:val="24"/>
        </w:rPr>
        <w:t>.</w:t>
      </w:r>
      <w:r w:rsidR="00375B8A">
        <w:rPr>
          <w:rFonts w:ascii="Times New Roman" w:hAnsi="Times New Roman"/>
          <w:sz w:val="24"/>
          <w:szCs w:val="24"/>
        </w:rPr>
        <w:t xml:space="preserve"> </w:t>
      </w:r>
      <w:r w:rsidR="007D347C">
        <w:rPr>
          <w:rFonts w:ascii="Times New Roman" w:hAnsi="Times New Roman"/>
          <w:sz w:val="24"/>
          <w:szCs w:val="24"/>
        </w:rPr>
        <w:t xml:space="preserve"> This TEN publishes the revised RESEA state plan template for Fiscal Years (FY) 2026-2028. </w:t>
      </w:r>
    </w:p>
    <w:p w:rsidR="00683BBC" w:rsidP="00683BBC" w14:paraId="574088FE" w14:textId="77777777">
      <w:pPr>
        <w:pStyle w:val="ListParagraph"/>
        <w:spacing w:after="0" w:line="240" w:lineRule="auto"/>
        <w:rPr>
          <w:rFonts w:ascii="Times New Roman" w:hAnsi="Times New Roman"/>
          <w:sz w:val="24"/>
          <w:szCs w:val="24"/>
        </w:rPr>
      </w:pPr>
    </w:p>
    <w:p w:rsidR="00A601E1" w:rsidP="00A601E1" w14:paraId="3DAFF269" w14:textId="77777777">
      <w:pPr>
        <w:pStyle w:val="ListParagraph"/>
        <w:numPr>
          <w:ilvl w:val="1"/>
          <w:numId w:val="1"/>
        </w:numPr>
        <w:spacing w:after="0" w:line="240" w:lineRule="auto"/>
        <w:ind w:left="720"/>
        <w:rPr>
          <w:rFonts w:ascii="Times New Roman" w:hAnsi="Times New Roman"/>
          <w:sz w:val="24"/>
          <w:szCs w:val="24"/>
        </w:rPr>
      </w:pPr>
      <w:r>
        <w:rPr>
          <w:rFonts w:ascii="Times New Roman" w:hAnsi="Times New Roman"/>
          <w:sz w:val="24"/>
          <w:szCs w:val="24"/>
        </w:rPr>
        <w:t>Background –</w:t>
      </w:r>
      <w:r w:rsidR="00E17D13">
        <w:rPr>
          <w:rFonts w:ascii="Times New Roman" w:hAnsi="Times New Roman"/>
          <w:sz w:val="24"/>
          <w:szCs w:val="24"/>
        </w:rPr>
        <w:t xml:space="preserve"> </w:t>
      </w:r>
      <w:r w:rsidRPr="00A601E1">
        <w:rPr>
          <w:rFonts w:ascii="Times New Roman" w:hAnsi="Times New Roman"/>
          <w:sz w:val="24"/>
          <w:szCs w:val="24"/>
        </w:rPr>
        <w:t xml:space="preserve">The Bipartisan Budget Act of 2018, Public Law 115-123 (BBA), enacted on February 9, 2018, included amendments to the Social Security Act (SSA) creating a permanent authorization for the RESEA program. The RESEA provisions are contained in Section 30206 of the BBA, enacting new section 306 of the SSA. Section 306(e), SSA, provides the authorization and specific requirements for an annual RESEA state plan. </w:t>
      </w:r>
    </w:p>
    <w:p w:rsidR="00A601E1" w:rsidRPr="00A601E1" w:rsidP="00A601E1" w14:paraId="21F388E7" w14:textId="77777777">
      <w:pPr>
        <w:pStyle w:val="ListParagraph"/>
        <w:rPr>
          <w:rFonts w:ascii="Times New Roman" w:hAnsi="Times New Roman"/>
          <w:sz w:val="24"/>
          <w:szCs w:val="24"/>
        </w:rPr>
      </w:pPr>
    </w:p>
    <w:p w:rsidR="00A601E1" w:rsidP="00A601E1" w14:paraId="636F1213" w14:textId="77777777">
      <w:pPr>
        <w:pStyle w:val="ListParagraph"/>
        <w:spacing w:after="0" w:line="240" w:lineRule="auto"/>
        <w:rPr>
          <w:rFonts w:ascii="Times New Roman" w:hAnsi="Times New Roman"/>
          <w:sz w:val="24"/>
          <w:szCs w:val="24"/>
        </w:rPr>
      </w:pPr>
      <w:r w:rsidRPr="00A601E1">
        <w:rPr>
          <w:rFonts w:ascii="Times New Roman" w:hAnsi="Times New Roman"/>
          <w:sz w:val="24"/>
          <w:szCs w:val="24"/>
        </w:rPr>
        <w:t xml:space="preserve">To receive an RESEA grant, a state must submit an annual RESEA state plan that responds to all required elements and is approved by the Secretary of Labor. In 2019, ETA developed this state plan data collection to align with the statutory annual report requirements detailed in section 306(e), SSA, and the essential administrative information necessary to complete the review, execution, and oversight of RESEA grants. Since implementation of this RESEA state plan ICR, the Department has conducted annual reviews of RESEA state plan submissions to identify possible changes to the RESEA state plan ICR that could reduce common errors and other challenges. </w:t>
      </w:r>
    </w:p>
    <w:p w:rsidR="007C5A2D" w:rsidP="007C5A2D" w14:paraId="7AC27183" w14:textId="77777777">
      <w:pPr>
        <w:pStyle w:val="ListParagraph"/>
        <w:rPr>
          <w:rFonts w:ascii="Times New Roman" w:hAnsi="Times New Roman"/>
          <w:sz w:val="24"/>
          <w:szCs w:val="24"/>
        </w:rPr>
      </w:pPr>
      <w:r w:rsidRPr="558188E2">
        <w:rPr>
          <w:rFonts w:ascii="Times New Roman" w:hAnsi="Times New Roman"/>
          <w:sz w:val="24"/>
          <w:szCs w:val="24"/>
        </w:rPr>
        <w:t xml:space="preserve">On May </w:t>
      </w:r>
      <w:r>
        <w:rPr>
          <w:rFonts w:ascii="Times New Roman" w:hAnsi="Times New Roman"/>
          <w:sz w:val="24"/>
          <w:szCs w:val="24"/>
        </w:rPr>
        <w:t>13</w:t>
      </w:r>
      <w:r w:rsidRPr="558188E2">
        <w:rPr>
          <w:rFonts w:ascii="Times New Roman" w:hAnsi="Times New Roman"/>
          <w:sz w:val="24"/>
          <w:szCs w:val="24"/>
        </w:rPr>
        <w:t>, 202</w:t>
      </w:r>
      <w:r>
        <w:rPr>
          <w:rFonts w:ascii="Times New Roman" w:hAnsi="Times New Roman"/>
          <w:sz w:val="24"/>
          <w:szCs w:val="24"/>
        </w:rPr>
        <w:t>5</w:t>
      </w:r>
      <w:r w:rsidRPr="558188E2">
        <w:rPr>
          <w:rFonts w:ascii="Times New Roman" w:hAnsi="Times New Roman"/>
          <w:sz w:val="24"/>
          <w:szCs w:val="24"/>
        </w:rPr>
        <w:t xml:space="preserve">, ETA published a notice in the </w:t>
      </w:r>
      <w:r w:rsidRPr="00A601E1">
        <w:rPr>
          <w:rFonts w:ascii="Times New Roman" w:hAnsi="Times New Roman"/>
          <w:sz w:val="24"/>
          <w:szCs w:val="24"/>
        </w:rPr>
        <w:t>Federal</w:t>
      </w:r>
      <w:r w:rsidRPr="558188E2">
        <w:rPr>
          <w:rFonts w:ascii="Times New Roman" w:hAnsi="Times New Roman"/>
          <w:sz w:val="24"/>
          <w:szCs w:val="24"/>
        </w:rPr>
        <w:t xml:space="preserve"> </w:t>
      </w:r>
      <w:r w:rsidRPr="00A601E1">
        <w:rPr>
          <w:rFonts w:ascii="Times New Roman" w:hAnsi="Times New Roman"/>
          <w:sz w:val="24"/>
          <w:szCs w:val="24"/>
        </w:rPr>
        <w:t>Register</w:t>
      </w:r>
      <w:r w:rsidRPr="558188E2">
        <w:rPr>
          <w:rFonts w:ascii="Times New Roman" w:hAnsi="Times New Roman"/>
          <w:sz w:val="24"/>
          <w:szCs w:val="24"/>
        </w:rPr>
        <w:t xml:space="preserve"> </w:t>
      </w:r>
      <w:r>
        <w:rPr>
          <w:rFonts w:ascii="Times New Roman" w:hAnsi="Times New Roman"/>
          <w:sz w:val="24"/>
          <w:szCs w:val="24"/>
        </w:rPr>
        <w:t xml:space="preserve">(90 FR 20316) </w:t>
      </w:r>
      <w:r w:rsidRPr="558188E2">
        <w:rPr>
          <w:rFonts w:ascii="Times New Roman" w:hAnsi="Times New Roman"/>
          <w:sz w:val="24"/>
          <w:szCs w:val="24"/>
        </w:rPr>
        <w:t xml:space="preserve">requesting public comment concerning the </w:t>
      </w:r>
      <w:r>
        <w:rPr>
          <w:rFonts w:ascii="Times New Roman" w:hAnsi="Times New Roman"/>
          <w:sz w:val="24"/>
          <w:szCs w:val="24"/>
        </w:rPr>
        <w:t>extension for the authority to conduct the information collection request using the RESEA state plan template. The requested comments were to review the applicable documentation as described in Section 306(e) and the proposed revision which included:</w:t>
      </w:r>
    </w:p>
    <w:p w:rsidR="007C5A2D" w:rsidP="007C5A2D" w14:paraId="4F46FACB" w14:textId="77777777">
      <w:pPr>
        <w:pStyle w:val="ListParagraph"/>
        <w:rPr>
          <w:rFonts w:ascii="Times New Roman" w:hAnsi="Times New Roman"/>
          <w:sz w:val="24"/>
          <w:szCs w:val="24"/>
        </w:rPr>
      </w:pPr>
    </w:p>
    <w:p w:rsidR="007C5A2D" w:rsidP="007C5A2D" w14:paraId="04DAD1E8" w14:textId="77777777">
      <w:pPr>
        <w:pStyle w:val="ListParagraph"/>
        <w:numPr>
          <w:ilvl w:val="0"/>
          <w:numId w:val="7"/>
        </w:numPr>
        <w:rPr>
          <w:rFonts w:ascii="Times New Roman" w:hAnsi="Times New Roman"/>
          <w:sz w:val="24"/>
          <w:szCs w:val="24"/>
        </w:rPr>
      </w:pPr>
      <w:r w:rsidRPr="006B59CB">
        <w:rPr>
          <w:rFonts w:ascii="Times New Roman" w:hAnsi="Times New Roman"/>
          <w:sz w:val="24"/>
          <w:szCs w:val="24"/>
        </w:rPr>
        <w:t xml:space="preserve">Edits throughout the </w:t>
      </w:r>
      <w:r>
        <w:rPr>
          <w:rFonts w:ascii="Times New Roman" w:hAnsi="Times New Roman"/>
          <w:sz w:val="24"/>
          <w:szCs w:val="24"/>
        </w:rPr>
        <w:t xml:space="preserve">template </w:t>
      </w:r>
      <w:r w:rsidRPr="006B59CB">
        <w:rPr>
          <w:rFonts w:ascii="Times New Roman" w:hAnsi="Times New Roman"/>
          <w:sz w:val="24"/>
          <w:szCs w:val="24"/>
        </w:rPr>
        <w:t xml:space="preserve">to provide added technical clarity for each required element and help mitigate common submission omissions or </w:t>
      </w:r>
      <w:r w:rsidRPr="006B59CB">
        <w:rPr>
          <w:rFonts w:ascii="Times New Roman" w:hAnsi="Times New Roman"/>
          <w:sz w:val="24"/>
          <w:szCs w:val="24"/>
        </w:rPr>
        <w:t>errors;</w:t>
      </w:r>
      <w:r w:rsidRPr="006B59CB">
        <w:rPr>
          <w:rFonts w:ascii="Times New Roman" w:hAnsi="Times New Roman"/>
          <w:sz w:val="24"/>
          <w:szCs w:val="24"/>
        </w:rPr>
        <w:t xml:space="preserve"> </w:t>
      </w:r>
    </w:p>
    <w:p w:rsidR="007C5A2D" w:rsidP="007C5A2D" w14:paraId="5291D39F" w14:textId="77777777">
      <w:pPr>
        <w:pStyle w:val="ListParagraph"/>
        <w:numPr>
          <w:ilvl w:val="0"/>
          <w:numId w:val="7"/>
        </w:numPr>
        <w:rPr>
          <w:rFonts w:ascii="Times New Roman" w:hAnsi="Times New Roman"/>
          <w:sz w:val="24"/>
          <w:szCs w:val="24"/>
        </w:rPr>
      </w:pPr>
      <w:r w:rsidRPr="006B59CB">
        <w:rPr>
          <w:rFonts w:ascii="Times New Roman" w:hAnsi="Times New Roman"/>
          <w:sz w:val="24"/>
          <w:szCs w:val="24"/>
        </w:rPr>
        <w:t xml:space="preserve">Short checklists of required narrative components incorporated into instructions to help ensure submitted narratives are complete; and </w:t>
      </w:r>
    </w:p>
    <w:p w:rsidR="007C5A2D" w:rsidP="007C5A2D" w14:paraId="75F7421C" w14:textId="54BABA7C">
      <w:pPr>
        <w:pStyle w:val="ListParagraph"/>
        <w:numPr>
          <w:ilvl w:val="0"/>
          <w:numId w:val="7"/>
        </w:numPr>
        <w:rPr>
          <w:rFonts w:ascii="Times New Roman" w:hAnsi="Times New Roman"/>
          <w:sz w:val="24"/>
          <w:szCs w:val="24"/>
        </w:rPr>
      </w:pPr>
      <w:r w:rsidRPr="006B59CB">
        <w:rPr>
          <w:rFonts w:ascii="Times New Roman" w:hAnsi="Times New Roman"/>
          <w:sz w:val="24"/>
          <w:szCs w:val="24"/>
        </w:rPr>
        <w:t>New elements requiring states provide positive confirmation that all required supplemental documentation is attached.</w:t>
      </w:r>
    </w:p>
    <w:p w:rsidR="007C5A2D" w:rsidP="00A601E1" w14:paraId="12D2B6BE" w14:textId="77777777">
      <w:pPr>
        <w:pStyle w:val="ListParagraph"/>
        <w:spacing w:after="0" w:line="240" w:lineRule="auto"/>
        <w:rPr>
          <w:rFonts w:ascii="Times New Roman" w:hAnsi="Times New Roman"/>
          <w:sz w:val="24"/>
          <w:szCs w:val="24"/>
        </w:rPr>
      </w:pPr>
    </w:p>
    <w:p w:rsidR="007C5A2D" w:rsidP="00A601E1" w14:paraId="50E041E1" w14:textId="1BCEA25B">
      <w:pPr>
        <w:pStyle w:val="ListParagraph"/>
        <w:spacing w:after="0" w:line="240" w:lineRule="auto"/>
        <w:rPr>
          <w:rFonts w:ascii="Times New Roman" w:hAnsi="Times New Roman"/>
          <w:sz w:val="24"/>
          <w:szCs w:val="24"/>
        </w:rPr>
      </w:pPr>
      <w:r>
        <w:rPr>
          <w:rFonts w:ascii="Times New Roman" w:hAnsi="Times New Roman"/>
          <w:sz w:val="24"/>
          <w:szCs w:val="24"/>
        </w:rPr>
        <w:t>In response to the notice, ETA received a public comment recommending the consolidation of multiple data entry tables into a single common table.</w:t>
      </w:r>
      <w:r w:rsidR="009C251E">
        <w:rPr>
          <w:rFonts w:ascii="Times New Roman" w:hAnsi="Times New Roman"/>
          <w:sz w:val="24"/>
          <w:szCs w:val="24"/>
        </w:rPr>
        <w:t xml:space="preserve"> </w:t>
      </w:r>
      <w:r>
        <w:rPr>
          <w:rFonts w:ascii="Times New Roman" w:hAnsi="Times New Roman"/>
          <w:sz w:val="24"/>
          <w:szCs w:val="24"/>
        </w:rPr>
        <w:t xml:space="preserve"> ETA concurred with the commentor and integrated the recommended revisions into the final template</w:t>
      </w:r>
      <w:r w:rsidR="009C251E">
        <w:rPr>
          <w:rFonts w:ascii="Times New Roman" w:hAnsi="Times New Roman"/>
          <w:sz w:val="24"/>
          <w:szCs w:val="24"/>
        </w:rPr>
        <w:t>.</w:t>
      </w:r>
    </w:p>
    <w:p w:rsidR="007C5A2D" w:rsidP="00A601E1" w14:paraId="5EC458D9" w14:textId="77777777">
      <w:pPr>
        <w:pStyle w:val="ListParagraph"/>
        <w:spacing w:after="0" w:line="240" w:lineRule="auto"/>
        <w:rPr>
          <w:rFonts w:ascii="Times New Roman" w:hAnsi="Times New Roman"/>
          <w:sz w:val="24"/>
          <w:szCs w:val="24"/>
        </w:rPr>
      </w:pPr>
    </w:p>
    <w:p w:rsidR="00605C1A" w:rsidRPr="00063069" w:rsidP="00063069" w14:paraId="6F3F3298" w14:textId="77777777">
      <w:pPr>
        <w:spacing w:after="0" w:line="240" w:lineRule="auto"/>
        <w:rPr>
          <w:rFonts w:ascii="Times New Roman" w:hAnsi="Times New Roman"/>
          <w:sz w:val="24"/>
          <w:szCs w:val="24"/>
        </w:rPr>
      </w:pPr>
    </w:p>
    <w:p w:rsidR="00683BBC" w:rsidRPr="009C251E" w:rsidP="00683BBC" w14:paraId="06AD1E68" w14:textId="09558804">
      <w:pPr>
        <w:pStyle w:val="ListParagraph"/>
        <w:numPr>
          <w:ilvl w:val="0"/>
          <w:numId w:val="1"/>
        </w:numPr>
        <w:spacing w:after="0" w:line="240" w:lineRule="auto"/>
        <w:rPr>
          <w:rFonts w:ascii="Times New Roman" w:hAnsi="Times New Roman"/>
          <w:sz w:val="24"/>
          <w:szCs w:val="24"/>
        </w:rPr>
      </w:pPr>
      <w:r w:rsidRPr="009C251E">
        <w:rPr>
          <w:rFonts w:ascii="Times New Roman" w:hAnsi="Times New Roman"/>
          <w:b/>
          <w:sz w:val="24"/>
          <w:szCs w:val="24"/>
          <w:u w:val="single"/>
        </w:rPr>
        <w:t>State Plan Template</w:t>
      </w:r>
      <w:r w:rsidRPr="009C251E">
        <w:rPr>
          <w:rFonts w:ascii="Times New Roman" w:hAnsi="Times New Roman"/>
          <w:b/>
          <w:sz w:val="24"/>
          <w:szCs w:val="24"/>
        </w:rPr>
        <w:t>.</w:t>
      </w:r>
      <w:r w:rsidRPr="009C251E">
        <w:rPr>
          <w:rFonts w:ascii="Times New Roman" w:hAnsi="Times New Roman"/>
          <w:sz w:val="24"/>
          <w:szCs w:val="24"/>
        </w:rPr>
        <w:t xml:space="preserve"> </w:t>
      </w:r>
    </w:p>
    <w:p w:rsidR="007C5A2D" w:rsidP="007C5A2D" w14:paraId="44537DC0" w14:textId="77777777">
      <w:pPr>
        <w:pStyle w:val="ListParagraph"/>
        <w:spacing w:after="0" w:line="240" w:lineRule="auto"/>
        <w:ind w:left="360"/>
        <w:rPr>
          <w:rFonts w:ascii="Times New Roman" w:hAnsi="Times New Roman"/>
          <w:b/>
          <w:sz w:val="24"/>
          <w:szCs w:val="24"/>
          <w:highlight w:val="yellow"/>
          <w:u w:val="single"/>
        </w:rPr>
      </w:pPr>
    </w:p>
    <w:p w:rsidR="00A14009" w:rsidP="00A14009" w14:paraId="6E27F698" w14:textId="15161E86">
      <w:pPr>
        <w:spacing w:after="0" w:line="240" w:lineRule="auto"/>
        <w:ind w:left="360"/>
        <w:rPr>
          <w:rFonts w:ascii="Times New Roman" w:hAnsi="Times New Roman"/>
          <w:sz w:val="24"/>
          <w:szCs w:val="24"/>
        </w:rPr>
      </w:pPr>
      <w:r>
        <w:rPr>
          <w:rFonts w:ascii="Times New Roman" w:hAnsi="Times New Roman"/>
          <w:sz w:val="24"/>
          <w:szCs w:val="24"/>
        </w:rPr>
        <w:t xml:space="preserve">As an information collection subject to the Paperwork Reduction Act, </w:t>
      </w:r>
      <w:r w:rsidRPr="00A14009">
        <w:rPr>
          <w:rFonts w:ascii="Times New Roman" w:hAnsi="Times New Roman"/>
          <w:sz w:val="24"/>
          <w:szCs w:val="24"/>
        </w:rPr>
        <w:t xml:space="preserve">The </w:t>
      </w:r>
      <w:r w:rsidRPr="00A14009">
        <w:rPr>
          <w:rFonts w:ascii="Times New Roman" w:hAnsi="Times New Roman"/>
          <w:i/>
          <w:iCs/>
          <w:sz w:val="24"/>
          <w:szCs w:val="24"/>
        </w:rPr>
        <w:t>Required Elements of an Unemployment Insurance (UI) Reemployment Services and Eligibility Assessments (RESEA) Grant State Plan</w:t>
      </w:r>
      <w:r w:rsidRPr="00A14009">
        <w:rPr>
          <w:rFonts w:ascii="Times New Roman" w:hAnsi="Times New Roman"/>
          <w:sz w:val="24"/>
          <w:szCs w:val="24"/>
        </w:rPr>
        <w:t xml:space="preserve"> </w:t>
      </w:r>
      <w:r>
        <w:rPr>
          <w:rFonts w:ascii="Times New Roman" w:hAnsi="Times New Roman"/>
          <w:sz w:val="24"/>
          <w:szCs w:val="24"/>
        </w:rPr>
        <w:t>t</w:t>
      </w:r>
      <w:r w:rsidRPr="00A14009">
        <w:rPr>
          <w:rFonts w:ascii="Times New Roman" w:hAnsi="Times New Roman"/>
          <w:sz w:val="24"/>
          <w:szCs w:val="24"/>
        </w:rPr>
        <w:t>emplate</w:t>
      </w:r>
      <w:r>
        <w:rPr>
          <w:rFonts w:ascii="Times New Roman" w:hAnsi="Times New Roman"/>
          <w:sz w:val="24"/>
          <w:szCs w:val="24"/>
        </w:rPr>
        <w:t xml:space="preserve"> requires Office of Management and Budget approval which was obtained on (</w:t>
      </w:r>
      <w:r w:rsidRPr="009C251E">
        <w:rPr>
          <w:rFonts w:ascii="Times New Roman" w:hAnsi="Times New Roman"/>
          <w:sz w:val="24"/>
          <w:szCs w:val="24"/>
          <w:highlight w:val="yellow"/>
        </w:rPr>
        <w:t>Date</w:t>
      </w:r>
      <w:r w:rsidRPr="009C251E" w:rsidR="009C251E">
        <w:rPr>
          <w:rFonts w:ascii="Times New Roman" w:hAnsi="Times New Roman"/>
          <w:sz w:val="24"/>
          <w:szCs w:val="24"/>
          <w:highlight w:val="yellow"/>
        </w:rPr>
        <w:t>/OMB Approval number</w:t>
      </w:r>
      <w:r>
        <w:rPr>
          <w:rFonts w:ascii="Times New Roman" w:hAnsi="Times New Roman"/>
          <w:sz w:val="24"/>
          <w:szCs w:val="24"/>
        </w:rPr>
        <w:t>).  Th</w:t>
      </w:r>
      <w:r w:rsidR="009C251E">
        <w:rPr>
          <w:rFonts w:ascii="Times New Roman" w:hAnsi="Times New Roman"/>
          <w:sz w:val="24"/>
          <w:szCs w:val="24"/>
        </w:rPr>
        <w:t xml:space="preserve">e attached </w:t>
      </w:r>
      <w:r>
        <w:rPr>
          <w:rFonts w:ascii="Times New Roman" w:hAnsi="Times New Roman"/>
          <w:sz w:val="24"/>
          <w:szCs w:val="24"/>
        </w:rPr>
        <w:t xml:space="preserve">template will be used during FYs 2026-2028 to meet requirements of Section 306, SSA and to provide ETA with essential administrative </w:t>
      </w:r>
      <w:r w:rsidRPr="00A14009">
        <w:rPr>
          <w:rFonts w:ascii="Times New Roman" w:hAnsi="Times New Roman"/>
          <w:sz w:val="24"/>
          <w:szCs w:val="24"/>
        </w:rPr>
        <w:t>information necessary to complete the review, execution, and oversight of RESEA grants</w:t>
      </w:r>
      <w:r>
        <w:rPr>
          <w:rFonts w:ascii="Times New Roman" w:hAnsi="Times New Roman"/>
          <w:sz w:val="24"/>
          <w:szCs w:val="24"/>
        </w:rPr>
        <w:t xml:space="preserve">. </w:t>
      </w:r>
    </w:p>
    <w:p w:rsidR="00A14009" w:rsidP="00A14009" w14:paraId="765D8BDF" w14:textId="77777777">
      <w:pPr>
        <w:spacing w:after="0" w:line="240" w:lineRule="auto"/>
        <w:ind w:left="360"/>
        <w:rPr>
          <w:rFonts w:ascii="Times New Roman" w:hAnsi="Times New Roman"/>
          <w:sz w:val="24"/>
          <w:szCs w:val="24"/>
        </w:rPr>
      </w:pPr>
    </w:p>
    <w:p w:rsidR="00683BBC" w:rsidP="009C251E" w14:paraId="3A7422BF" w14:textId="6B2F4591">
      <w:pPr>
        <w:spacing w:after="0" w:line="240" w:lineRule="auto"/>
        <w:ind w:left="360"/>
        <w:rPr>
          <w:rFonts w:ascii="Times New Roman" w:hAnsi="Times New Roman"/>
          <w:sz w:val="24"/>
          <w:szCs w:val="24"/>
        </w:rPr>
      </w:pPr>
      <w:r>
        <w:rPr>
          <w:rFonts w:ascii="Times New Roman" w:hAnsi="Times New Roman"/>
          <w:sz w:val="24"/>
          <w:szCs w:val="24"/>
        </w:rPr>
        <w:t>The approved template is attached for reference</w:t>
      </w:r>
      <w:r w:rsidR="009C251E">
        <w:rPr>
          <w:rFonts w:ascii="Times New Roman" w:hAnsi="Times New Roman"/>
          <w:sz w:val="24"/>
          <w:szCs w:val="24"/>
        </w:rPr>
        <w:t xml:space="preserve"> and available online at </w:t>
      </w:r>
      <w:r w:rsidRPr="009C251E" w:rsidR="009C251E">
        <w:rPr>
          <w:rFonts w:ascii="Times New Roman" w:hAnsi="Times New Roman"/>
          <w:sz w:val="24"/>
          <w:szCs w:val="24"/>
          <w:highlight w:val="yellow"/>
        </w:rPr>
        <w:t>(insert link)</w:t>
      </w:r>
      <w:r w:rsidRPr="009C251E">
        <w:rPr>
          <w:rFonts w:ascii="Times New Roman" w:hAnsi="Times New Roman"/>
          <w:sz w:val="24"/>
          <w:szCs w:val="24"/>
          <w:highlight w:val="yellow"/>
        </w:rPr>
        <w:t>.</w:t>
      </w:r>
      <w:r>
        <w:rPr>
          <w:rFonts w:ascii="Times New Roman" w:hAnsi="Times New Roman"/>
          <w:sz w:val="24"/>
          <w:szCs w:val="24"/>
        </w:rPr>
        <w:t xml:space="preserve">  Specific instruction</w:t>
      </w:r>
      <w:r w:rsidR="009C251E">
        <w:rPr>
          <w:rFonts w:ascii="Times New Roman" w:hAnsi="Times New Roman"/>
          <w:sz w:val="24"/>
          <w:szCs w:val="24"/>
        </w:rPr>
        <w:t>s</w:t>
      </w:r>
      <w:r>
        <w:rPr>
          <w:rFonts w:ascii="Times New Roman" w:hAnsi="Times New Roman"/>
          <w:sz w:val="24"/>
          <w:szCs w:val="24"/>
        </w:rPr>
        <w:t xml:space="preserve"> for state plan</w:t>
      </w:r>
      <w:r w:rsidR="009C251E">
        <w:rPr>
          <w:rFonts w:ascii="Times New Roman" w:hAnsi="Times New Roman"/>
          <w:sz w:val="24"/>
          <w:szCs w:val="24"/>
        </w:rPr>
        <w:t xml:space="preserve"> submission</w:t>
      </w:r>
      <w:r>
        <w:rPr>
          <w:rFonts w:ascii="Times New Roman" w:hAnsi="Times New Roman"/>
          <w:sz w:val="24"/>
          <w:szCs w:val="24"/>
        </w:rPr>
        <w:t xml:space="preserve"> will be includ</w:t>
      </w:r>
      <w:r w:rsidR="009C251E">
        <w:rPr>
          <w:rFonts w:ascii="Times New Roman" w:hAnsi="Times New Roman"/>
          <w:sz w:val="24"/>
          <w:szCs w:val="24"/>
        </w:rPr>
        <w:t>ed</w:t>
      </w:r>
      <w:r>
        <w:rPr>
          <w:rFonts w:ascii="Times New Roman" w:hAnsi="Times New Roman"/>
          <w:sz w:val="24"/>
          <w:szCs w:val="24"/>
        </w:rPr>
        <w:t xml:space="preserve"> in forthcoming annual RESEA operating guidance.  </w:t>
      </w:r>
    </w:p>
    <w:p w:rsidR="00683BBC" w:rsidRPr="006B59CB" w:rsidP="006B59CB" w14:paraId="1E404DF5" w14:textId="3598ED60">
      <w:pPr>
        <w:spacing w:after="0" w:line="240" w:lineRule="auto"/>
        <w:rPr>
          <w:rFonts w:ascii="Times New Roman" w:hAnsi="Times New Roman"/>
          <w:sz w:val="24"/>
          <w:szCs w:val="24"/>
        </w:rPr>
      </w:pPr>
      <w:r w:rsidRPr="006B59CB">
        <w:rPr>
          <w:rFonts w:ascii="Times New Roman" w:hAnsi="Times New Roman"/>
          <w:sz w:val="24"/>
          <w:szCs w:val="24"/>
        </w:rPr>
        <w:t xml:space="preserve"> </w:t>
      </w:r>
      <w:r w:rsidRPr="006B59CB" w:rsidR="00044802">
        <w:rPr>
          <w:rFonts w:ascii="Times New Roman" w:hAnsi="Times New Roman"/>
          <w:sz w:val="24"/>
          <w:szCs w:val="24"/>
        </w:rPr>
        <w:t xml:space="preserve"> </w:t>
      </w:r>
    </w:p>
    <w:p w:rsidR="00F462B6" w:rsidRPr="0072526B" w:rsidP="0072526B" w14:paraId="4EA89C15" w14:textId="12F6D104">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sidR="00683BBC">
        <w:rPr>
          <w:rFonts w:ascii="Times New Roman" w:hAnsi="Times New Roman"/>
          <w:sz w:val="24"/>
          <w:szCs w:val="24"/>
        </w:rPr>
        <w:t xml:space="preserve">  </w:t>
      </w:r>
      <w:r w:rsidRPr="005D43FC" w:rsidR="00683BBC">
        <w:rPr>
          <w:rFonts w:ascii="Times New Roman" w:hAnsi="Times New Roman"/>
          <w:sz w:val="24"/>
          <w:szCs w:val="24"/>
        </w:rPr>
        <w:t xml:space="preserve">Please direct inquiries regarding the information in this </w:t>
      </w:r>
      <w:r w:rsidR="001F5C4B">
        <w:rPr>
          <w:rFonts w:ascii="Times New Roman" w:hAnsi="Times New Roman"/>
          <w:sz w:val="24"/>
          <w:szCs w:val="24"/>
        </w:rPr>
        <w:t xml:space="preserve">TEN </w:t>
      </w:r>
      <w:r w:rsidRPr="005D43FC" w:rsidR="00683BBC">
        <w:rPr>
          <w:rFonts w:ascii="Times New Roman" w:hAnsi="Times New Roman"/>
          <w:sz w:val="24"/>
          <w:szCs w:val="24"/>
        </w:rPr>
        <w:t>to</w:t>
      </w:r>
      <w:r w:rsidR="00683BBC">
        <w:rPr>
          <w:rFonts w:ascii="Times New Roman" w:hAnsi="Times New Roman"/>
          <w:sz w:val="24"/>
          <w:szCs w:val="24"/>
        </w:rPr>
        <w:t xml:space="preserve"> </w:t>
      </w:r>
      <w:hyperlink r:id="rId9" w:history="1">
        <w:r w:rsidRPr="001D2108" w:rsidR="00683BBC">
          <w:rPr>
            <w:rStyle w:val="Hyperlink"/>
            <w:rFonts w:ascii="Times New Roman" w:hAnsi="Times New Roman"/>
            <w:sz w:val="24"/>
            <w:szCs w:val="24"/>
          </w:rPr>
          <w:t>OUI.RESEA@dol.gov</w:t>
        </w:r>
      </w:hyperlink>
      <w:r w:rsidR="00683BBC">
        <w:rPr>
          <w:rFonts w:ascii="Times New Roman" w:hAnsi="Times New Roman"/>
          <w:sz w:val="24"/>
          <w:szCs w:val="24"/>
        </w:rPr>
        <w:t xml:space="preserve"> and</w:t>
      </w:r>
      <w:r w:rsidRPr="005D43FC" w:rsidR="00683BBC">
        <w:rPr>
          <w:rFonts w:ascii="Times New Roman" w:hAnsi="Times New Roman"/>
          <w:sz w:val="24"/>
          <w:szCs w:val="24"/>
        </w:rPr>
        <w:t xml:space="preserve"> copy to the appropriate ETA Regional Office.</w:t>
      </w:r>
      <w:r w:rsidR="00FF25E2">
        <w:rPr>
          <w:rFonts w:ascii="Times New Roman" w:hAnsi="Times New Roman"/>
          <w:sz w:val="24"/>
          <w:szCs w:val="24"/>
        </w:rPr>
        <w:br/>
      </w:r>
    </w:p>
    <w:p w:rsidR="00683BBC" w:rsidRPr="00683BBC" w:rsidP="00683BBC" w14:paraId="73C687BA" w14:textId="77777777">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References</w:t>
      </w:r>
      <w:r>
        <w:rPr>
          <w:rFonts w:ascii="Times New Roman" w:hAnsi="Times New Roman"/>
          <w:b/>
          <w:sz w:val="24"/>
          <w:szCs w:val="24"/>
        </w:rPr>
        <w:t>.</w:t>
      </w:r>
      <w:r>
        <w:rPr>
          <w:rFonts w:ascii="Times New Roman" w:hAnsi="Times New Roman"/>
          <w:sz w:val="24"/>
          <w:szCs w:val="24"/>
        </w:rPr>
        <w:t xml:space="preserve"> </w:t>
      </w:r>
    </w:p>
    <w:p w:rsidR="00683BBC" w:rsidRPr="0032070C" w:rsidP="00683BBC" w14:paraId="2251EBF9" w14:textId="77777777">
      <w:pPr>
        <w:pStyle w:val="ListParagraph"/>
        <w:spacing w:after="0" w:line="240" w:lineRule="auto"/>
        <w:ind w:left="0"/>
        <w:rPr>
          <w:rFonts w:ascii="Times New Roman" w:hAnsi="Times New Roman"/>
          <w:sz w:val="24"/>
          <w:szCs w:val="24"/>
        </w:rPr>
      </w:pPr>
    </w:p>
    <w:p w:rsidR="00683BBC" w:rsidRPr="00626432" w:rsidP="00683BBC" w14:paraId="3BD67D9C" w14:textId="48D25D42">
      <w:pPr>
        <w:numPr>
          <w:ilvl w:val="0"/>
          <w:numId w:val="4"/>
        </w:numPr>
        <w:tabs>
          <w:tab w:val="left" w:pos="360"/>
        </w:tabs>
        <w:spacing w:after="0" w:line="240" w:lineRule="auto"/>
        <w:rPr>
          <w:rFonts w:ascii="Times New Roman" w:hAnsi="Times New Roman"/>
          <w:i/>
          <w:sz w:val="24"/>
          <w:szCs w:val="24"/>
        </w:rPr>
      </w:pPr>
      <w:r w:rsidRPr="00973356">
        <w:rPr>
          <w:rFonts w:ascii="Times New Roman" w:hAnsi="Times New Roman"/>
          <w:sz w:val="24"/>
          <w:szCs w:val="24"/>
        </w:rPr>
        <w:t>Section 306 of the Social Security Act (SSA) (42 U.S.C. 506)</w:t>
      </w:r>
      <w:r w:rsidRPr="00973356" w:rsidR="00193C78">
        <w:rPr>
          <w:rFonts w:ascii="Times New Roman" w:hAnsi="Times New Roman"/>
          <w:sz w:val="24"/>
          <w:szCs w:val="24"/>
        </w:rPr>
        <w:t>;</w:t>
      </w:r>
    </w:p>
    <w:p w:rsidR="00A14009" w:rsidRPr="00A14009" w:rsidP="00683BBC" w14:paraId="08DAC998" w14:textId="3EBD18C8">
      <w:pPr>
        <w:numPr>
          <w:ilvl w:val="0"/>
          <w:numId w:val="4"/>
        </w:numPr>
        <w:tabs>
          <w:tab w:val="left" w:pos="360"/>
        </w:tabs>
        <w:spacing w:after="0" w:line="240" w:lineRule="auto"/>
        <w:rPr>
          <w:rFonts w:ascii="Times New Roman" w:hAnsi="Times New Roman"/>
          <w:i/>
          <w:sz w:val="24"/>
          <w:szCs w:val="24"/>
        </w:rPr>
      </w:pPr>
      <w:r>
        <w:rPr>
          <w:rFonts w:ascii="Times New Roman" w:hAnsi="Times New Roman"/>
          <w:i/>
          <w:sz w:val="24"/>
          <w:szCs w:val="24"/>
        </w:rPr>
        <w:t xml:space="preserve">90 Fed. Reg. 20316, </w:t>
      </w:r>
      <w:r w:rsidRPr="009C251E">
        <w:rPr>
          <w:rFonts w:ascii="Times New Roman" w:hAnsi="Times New Roman"/>
          <w:i/>
          <w:sz w:val="24"/>
          <w:szCs w:val="24"/>
        </w:rPr>
        <w:t>Agency Information Collection Activities; Comment Request; Required Elements of an Unemployment Insurance (UI) Reemployment Services and Eligibility Assessments (RESEA) Grant State Plan</w:t>
      </w:r>
      <w:r>
        <w:rPr>
          <w:rFonts w:ascii="Times New Roman" w:hAnsi="Times New Roman"/>
          <w:i/>
          <w:sz w:val="24"/>
          <w:szCs w:val="24"/>
        </w:rPr>
        <w:t xml:space="preserve">, published May 13, 2025, </w:t>
      </w:r>
      <w:hyperlink r:id="rId10" w:history="1">
        <w:r w:rsidRPr="008E1B53">
          <w:rPr>
            <w:rStyle w:val="Hyperlink"/>
            <w:rFonts w:ascii="Times New Roman" w:hAnsi="Times New Roman"/>
            <w:i/>
            <w:sz w:val="24"/>
            <w:szCs w:val="24"/>
          </w:rPr>
          <w:t>https://www.federalregister.gov/d/2025-08372</w:t>
        </w:r>
      </w:hyperlink>
      <w:r>
        <w:rPr>
          <w:rFonts w:ascii="Times New Roman" w:hAnsi="Times New Roman"/>
          <w:i/>
          <w:sz w:val="24"/>
          <w:szCs w:val="24"/>
        </w:rPr>
        <w:t xml:space="preserve"> </w:t>
      </w:r>
    </w:p>
    <w:p w:rsidR="00596B7C" w:rsidRPr="00596B7C" w:rsidP="003162D2" w14:paraId="372B1893" w14:textId="77777777">
      <w:pPr>
        <w:pStyle w:val="ListParagraph"/>
        <w:spacing w:after="0" w:line="240" w:lineRule="auto"/>
        <w:ind w:left="0"/>
        <w:rPr>
          <w:rFonts w:ascii="Times New Roman" w:hAnsi="Times New Roman"/>
          <w:sz w:val="24"/>
          <w:szCs w:val="24"/>
        </w:rPr>
      </w:pPr>
    </w:p>
    <w:p w:rsidR="00596B7C" w:rsidP="003270C4" w14:paraId="0B5A84A4" w14:textId="77777777">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sidR="00683BBC">
        <w:rPr>
          <w:rFonts w:ascii="Times New Roman" w:hAnsi="Times New Roman"/>
          <w:sz w:val="24"/>
          <w:szCs w:val="24"/>
        </w:rPr>
        <w:t xml:space="preserve"> </w:t>
      </w:r>
    </w:p>
    <w:p w:rsidR="00683BBC" w:rsidRPr="0032070C" w:rsidP="00683BBC" w14:paraId="2A9F34C3" w14:textId="77777777">
      <w:pPr>
        <w:pStyle w:val="ListParagraph"/>
        <w:spacing w:after="0" w:line="240" w:lineRule="auto"/>
        <w:ind w:left="360"/>
        <w:rPr>
          <w:rFonts w:ascii="Times New Roman" w:hAnsi="Times New Roman"/>
          <w:sz w:val="24"/>
          <w:szCs w:val="24"/>
        </w:rPr>
      </w:pPr>
    </w:p>
    <w:p w:rsidR="008469F8" w:rsidRPr="008469F8" w:rsidP="008469F8" w14:paraId="49C844ED" w14:textId="0F9CB2C7">
      <w:pPr>
        <w:pStyle w:val="ListParagraph"/>
        <w:numPr>
          <w:ilvl w:val="0"/>
          <w:numId w:val="6"/>
        </w:numPr>
        <w:spacing w:after="0" w:line="240" w:lineRule="auto"/>
        <w:rPr>
          <w:rFonts w:ascii="Times New Roman" w:eastAsia="Times New Roman" w:hAnsi="Times New Roman"/>
          <w:b/>
          <w:sz w:val="24"/>
          <w:szCs w:val="24"/>
        </w:rPr>
      </w:pPr>
      <w:r w:rsidRPr="008469F8">
        <w:rPr>
          <w:rFonts w:ascii="Times New Roman" w:eastAsia="Times New Roman" w:hAnsi="Times New Roman"/>
          <w:bCs/>
          <w:sz w:val="24"/>
          <w:szCs w:val="24"/>
        </w:rPr>
        <w:t>Attachment I – Elements of an Unemployment Insurance (UI) Reemployment Services and Eligibility Assessment (RESEA) Grant State Plan contains the required data collection items to determine a state’s eligibility for funding.</w:t>
      </w:r>
    </w:p>
    <w:p w:rsidR="00A72785" w:rsidRPr="00DF4932" w:rsidP="00A72785" w14:paraId="1BE0F8C8" w14:textId="3FADFB31">
      <w:pPr>
        <w:pStyle w:val="Header"/>
        <w:jc w:val="center"/>
        <w:rPr>
          <w:rFonts w:ascii="Times New Roman" w:hAnsi="Times New Roman"/>
        </w:rPr>
      </w:pPr>
    </w:p>
    <w:sectPr w:rsidSect="008E47E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5587853"/>
      <w:docPartObj>
        <w:docPartGallery w:val="Page Numbers (Bottom of Page)"/>
        <w:docPartUnique/>
      </w:docPartObj>
    </w:sdtPr>
    <w:sdtEndPr>
      <w:rPr>
        <w:noProof/>
      </w:rPr>
    </w:sdtEndPr>
    <w:sdtContent>
      <w:p w:rsidR="003D1739" w14:paraId="51F4F777" w14:textId="6A1BE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5395D" w14:paraId="0F255C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7251259"/>
      <w:docPartObj>
        <w:docPartGallery w:val="Page Numbers (Bottom of Page)"/>
        <w:docPartUnique/>
      </w:docPartObj>
    </w:sdtPr>
    <w:sdtEndPr>
      <w:rPr>
        <w:noProof/>
      </w:rPr>
    </w:sdtEndPr>
    <w:sdtContent>
      <w:p w:rsidR="003D1739" w14:paraId="25B788C1" w14:textId="39B819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70CB5" w14:paraId="25E4317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95D" w:rsidRPr="0093711C" w:rsidP="0085395D" w14:paraId="3B807D40" w14:textId="77777777">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rsidR="0085395D" w:rsidRPr="0093711C" w:rsidP="0085395D" w14:paraId="4B51CF4D" w14:textId="77777777">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rsidR="0085395D" w:rsidRPr="0093711C" w:rsidP="0085395D" w14:paraId="1C8A88A7" w14:textId="77777777">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rsidR="0093711C" w14:paraId="09A933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20E" w14:paraId="2FAB13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20E" w14:paraId="5D9B02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6303224"/>
      <w:docPartObj>
        <w:docPartGallery w:val="Watermarks"/>
        <w:docPartUnique/>
      </w:docPartObj>
    </w:sdtPr>
    <w:sdtContent>
      <w:p w:rsidR="0015520E" w14:paraId="748C9B49" w14:textId="646E66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7B7A61"/>
    <w:multiLevelType w:val="hybridMultilevel"/>
    <w:tmpl w:val="03DEDC80"/>
    <w:lvl w:ilvl="0">
      <w:start w:val="1"/>
      <w:numFmt w:val="decimal"/>
      <w:lvlText w:val="%1."/>
      <w:lvlJc w:val="left"/>
      <w:pPr>
        <w:ind w:left="360" w:hanging="360"/>
      </w:pPr>
      <w:rPr>
        <w:rFonts w:ascii="Times New Roman" w:hAnsi="Times New Roman" w:hint="default"/>
        <w:b/>
        <w:i w:val="0"/>
        <w:sz w:val="24"/>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F7C620C"/>
    <w:multiLevelType w:val="hybridMultilevel"/>
    <w:tmpl w:val="DE2A95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4D6513"/>
    <w:multiLevelType w:val="hybridMultilevel"/>
    <w:tmpl w:val="9ACE3B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4EB1CB2"/>
    <w:multiLevelType w:val="hybridMultilevel"/>
    <w:tmpl w:val="1DF0F0B0"/>
    <w:lvl w:ilvl="0">
      <w:start w:val="1"/>
      <w:numFmt w:val="bullet"/>
      <w:lvlText w:val=""/>
      <w:lvlJc w:val="left"/>
      <w:pPr>
        <w:ind w:left="1503" w:hanging="360"/>
      </w:pPr>
      <w:rPr>
        <w:rFonts w:ascii="Symbol" w:hAnsi="Symbol" w:hint="default"/>
      </w:rPr>
    </w:lvl>
    <w:lvl w:ilvl="1" w:tentative="1">
      <w:start w:val="1"/>
      <w:numFmt w:val="bullet"/>
      <w:lvlText w:val="o"/>
      <w:lvlJc w:val="left"/>
      <w:pPr>
        <w:ind w:left="2223" w:hanging="360"/>
      </w:pPr>
      <w:rPr>
        <w:rFonts w:ascii="Courier New" w:hAnsi="Courier New" w:cs="Courier New" w:hint="default"/>
      </w:rPr>
    </w:lvl>
    <w:lvl w:ilvl="2" w:tentative="1">
      <w:start w:val="1"/>
      <w:numFmt w:val="bullet"/>
      <w:lvlText w:val=""/>
      <w:lvlJc w:val="left"/>
      <w:pPr>
        <w:ind w:left="2943" w:hanging="360"/>
      </w:pPr>
      <w:rPr>
        <w:rFonts w:ascii="Wingdings" w:hAnsi="Wingdings" w:hint="default"/>
      </w:rPr>
    </w:lvl>
    <w:lvl w:ilvl="3" w:tentative="1">
      <w:start w:val="1"/>
      <w:numFmt w:val="bullet"/>
      <w:lvlText w:val=""/>
      <w:lvlJc w:val="left"/>
      <w:pPr>
        <w:ind w:left="3663" w:hanging="360"/>
      </w:pPr>
      <w:rPr>
        <w:rFonts w:ascii="Symbol" w:hAnsi="Symbol" w:hint="default"/>
      </w:rPr>
    </w:lvl>
    <w:lvl w:ilvl="4" w:tentative="1">
      <w:start w:val="1"/>
      <w:numFmt w:val="bullet"/>
      <w:lvlText w:val="o"/>
      <w:lvlJc w:val="left"/>
      <w:pPr>
        <w:ind w:left="4383" w:hanging="360"/>
      </w:pPr>
      <w:rPr>
        <w:rFonts w:ascii="Courier New" w:hAnsi="Courier New" w:cs="Courier New" w:hint="default"/>
      </w:rPr>
    </w:lvl>
    <w:lvl w:ilvl="5" w:tentative="1">
      <w:start w:val="1"/>
      <w:numFmt w:val="bullet"/>
      <w:lvlText w:val=""/>
      <w:lvlJc w:val="left"/>
      <w:pPr>
        <w:ind w:left="5103" w:hanging="360"/>
      </w:pPr>
      <w:rPr>
        <w:rFonts w:ascii="Wingdings" w:hAnsi="Wingdings" w:hint="default"/>
      </w:rPr>
    </w:lvl>
    <w:lvl w:ilvl="6" w:tentative="1">
      <w:start w:val="1"/>
      <w:numFmt w:val="bullet"/>
      <w:lvlText w:val=""/>
      <w:lvlJc w:val="left"/>
      <w:pPr>
        <w:ind w:left="5823" w:hanging="360"/>
      </w:pPr>
      <w:rPr>
        <w:rFonts w:ascii="Symbol" w:hAnsi="Symbol" w:hint="default"/>
      </w:rPr>
    </w:lvl>
    <w:lvl w:ilvl="7" w:tentative="1">
      <w:start w:val="1"/>
      <w:numFmt w:val="bullet"/>
      <w:lvlText w:val="o"/>
      <w:lvlJc w:val="left"/>
      <w:pPr>
        <w:ind w:left="6543" w:hanging="360"/>
      </w:pPr>
      <w:rPr>
        <w:rFonts w:ascii="Courier New" w:hAnsi="Courier New" w:cs="Courier New" w:hint="default"/>
      </w:rPr>
    </w:lvl>
    <w:lvl w:ilvl="8" w:tentative="1">
      <w:start w:val="1"/>
      <w:numFmt w:val="bullet"/>
      <w:lvlText w:val=""/>
      <w:lvlJc w:val="left"/>
      <w:pPr>
        <w:ind w:left="7263" w:hanging="360"/>
      </w:pPr>
      <w:rPr>
        <w:rFonts w:ascii="Wingdings" w:hAnsi="Wingdings" w:hint="default"/>
      </w:rPr>
    </w:lvl>
  </w:abstractNum>
  <w:abstractNum w:abstractNumId="4">
    <w:nsid w:val="530E0C36"/>
    <w:multiLevelType w:val="hybridMultilevel"/>
    <w:tmpl w:val="264473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354537"/>
    <w:multiLevelType w:val="hybridMultilevel"/>
    <w:tmpl w:val="11902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B594927"/>
    <w:multiLevelType w:val="hybridMultilevel"/>
    <w:tmpl w:val="275677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89480766">
    <w:abstractNumId w:val="0"/>
  </w:num>
  <w:num w:numId="2" w16cid:durableId="414861524">
    <w:abstractNumId w:val="2"/>
  </w:num>
  <w:num w:numId="3" w16cid:durableId="897084475">
    <w:abstractNumId w:val="4"/>
  </w:num>
  <w:num w:numId="4" w16cid:durableId="1628048179">
    <w:abstractNumId w:val="1"/>
  </w:num>
  <w:num w:numId="5" w16cid:durableId="1107382230">
    <w:abstractNumId w:val="6"/>
  </w:num>
  <w:num w:numId="6" w16cid:durableId="187449293">
    <w:abstractNumId w:val="5"/>
  </w:num>
  <w:num w:numId="7" w16cid:durableId="381833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C4"/>
    <w:rsid w:val="00004387"/>
    <w:rsid w:val="000105EF"/>
    <w:rsid w:val="00021F5F"/>
    <w:rsid w:val="00022F6B"/>
    <w:rsid w:val="00026CC8"/>
    <w:rsid w:val="00030B83"/>
    <w:rsid w:val="000331F8"/>
    <w:rsid w:val="00044802"/>
    <w:rsid w:val="000507A8"/>
    <w:rsid w:val="00050BCD"/>
    <w:rsid w:val="00063069"/>
    <w:rsid w:val="00066A3E"/>
    <w:rsid w:val="00067545"/>
    <w:rsid w:val="00074FFD"/>
    <w:rsid w:val="00075F1F"/>
    <w:rsid w:val="0009078F"/>
    <w:rsid w:val="000929DC"/>
    <w:rsid w:val="00092D6A"/>
    <w:rsid w:val="00092EFA"/>
    <w:rsid w:val="00093FF1"/>
    <w:rsid w:val="000A2B91"/>
    <w:rsid w:val="000A5524"/>
    <w:rsid w:val="000B079D"/>
    <w:rsid w:val="000B0C9C"/>
    <w:rsid w:val="000B37CE"/>
    <w:rsid w:val="000B3CAA"/>
    <w:rsid w:val="000B563C"/>
    <w:rsid w:val="000C0D96"/>
    <w:rsid w:val="000C14D3"/>
    <w:rsid w:val="000C4A09"/>
    <w:rsid w:val="000C5D59"/>
    <w:rsid w:val="000D496E"/>
    <w:rsid w:val="000D7375"/>
    <w:rsid w:val="000E5796"/>
    <w:rsid w:val="000F2802"/>
    <w:rsid w:val="000F2C0A"/>
    <w:rsid w:val="000F502D"/>
    <w:rsid w:val="000F540A"/>
    <w:rsid w:val="00110917"/>
    <w:rsid w:val="00110F84"/>
    <w:rsid w:val="00113242"/>
    <w:rsid w:val="00114A0F"/>
    <w:rsid w:val="00127835"/>
    <w:rsid w:val="00137E8D"/>
    <w:rsid w:val="001474B0"/>
    <w:rsid w:val="0015520E"/>
    <w:rsid w:val="001557FB"/>
    <w:rsid w:val="001620DF"/>
    <w:rsid w:val="0018002C"/>
    <w:rsid w:val="00191C1B"/>
    <w:rsid w:val="00193C78"/>
    <w:rsid w:val="001973BE"/>
    <w:rsid w:val="001B0876"/>
    <w:rsid w:val="001B3BF9"/>
    <w:rsid w:val="001B403F"/>
    <w:rsid w:val="001C065A"/>
    <w:rsid w:val="001C389C"/>
    <w:rsid w:val="001D2108"/>
    <w:rsid w:val="001E091B"/>
    <w:rsid w:val="001E0BAE"/>
    <w:rsid w:val="001E28AD"/>
    <w:rsid w:val="001F0B6C"/>
    <w:rsid w:val="001F5C4B"/>
    <w:rsid w:val="00206027"/>
    <w:rsid w:val="00206E82"/>
    <w:rsid w:val="00211EBA"/>
    <w:rsid w:val="00212910"/>
    <w:rsid w:val="00214522"/>
    <w:rsid w:val="00220EB9"/>
    <w:rsid w:val="00221C36"/>
    <w:rsid w:val="0022221F"/>
    <w:rsid w:val="002259F4"/>
    <w:rsid w:val="00230530"/>
    <w:rsid w:val="00230B15"/>
    <w:rsid w:val="00233A4E"/>
    <w:rsid w:val="002417AD"/>
    <w:rsid w:val="0024205A"/>
    <w:rsid w:val="002430CC"/>
    <w:rsid w:val="00264FBC"/>
    <w:rsid w:val="002668A3"/>
    <w:rsid w:val="00270329"/>
    <w:rsid w:val="00273A56"/>
    <w:rsid w:val="00280099"/>
    <w:rsid w:val="002814F6"/>
    <w:rsid w:val="0028281B"/>
    <w:rsid w:val="002A45FB"/>
    <w:rsid w:val="002A5A4C"/>
    <w:rsid w:val="002A6415"/>
    <w:rsid w:val="002B2DF6"/>
    <w:rsid w:val="002C334F"/>
    <w:rsid w:val="002D07BF"/>
    <w:rsid w:val="002D0AE2"/>
    <w:rsid w:val="002D61E8"/>
    <w:rsid w:val="002D6A94"/>
    <w:rsid w:val="002E14C9"/>
    <w:rsid w:val="002E3328"/>
    <w:rsid w:val="002E5E72"/>
    <w:rsid w:val="002E63B8"/>
    <w:rsid w:val="002E7F59"/>
    <w:rsid w:val="002F7C58"/>
    <w:rsid w:val="00307539"/>
    <w:rsid w:val="0031379C"/>
    <w:rsid w:val="003162D2"/>
    <w:rsid w:val="0032070C"/>
    <w:rsid w:val="00326471"/>
    <w:rsid w:val="003270C4"/>
    <w:rsid w:val="00331384"/>
    <w:rsid w:val="00334BA9"/>
    <w:rsid w:val="00335EBA"/>
    <w:rsid w:val="00344FDB"/>
    <w:rsid w:val="00352933"/>
    <w:rsid w:val="00355846"/>
    <w:rsid w:val="003571F4"/>
    <w:rsid w:val="00357F2C"/>
    <w:rsid w:val="00360C43"/>
    <w:rsid w:val="003705F3"/>
    <w:rsid w:val="00375B8A"/>
    <w:rsid w:val="0037718B"/>
    <w:rsid w:val="0038012D"/>
    <w:rsid w:val="00395023"/>
    <w:rsid w:val="00396661"/>
    <w:rsid w:val="003A3DA4"/>
    <w:rsid w:val="003A3FD1"/>
    <w:rsid w:val="003A5188"/>
    <w:rsid w:val="003A527C"/>
    <w:rsid w:val="003A6D51"/>
    <w:rsid w:val="003A7DD6"/>
    <w:rsid w:val="003B37B8"/>
    <w:rsid w:val="003B540F"/>
    <w:rsid w:val="003D1739"/>
    <w:rsid w:val="003D4A4B"/>
    <w:rsid w:val="003E7847"/>
    <w:rsid w:val="003F4F4E"/>
    <w:rsid w:val="00406AEA"/>
    <w:rsid w:val="00414378"/>
    <w:rsid w:val="0041484F"/>
    <w:rsid w:val="00417C20"/>
    <w:rsid w:val="004224AD"/>
    <w:rsid w:val="00422F9F"/>
    <w:rsid w:val="004234D8"/>
    <w:rsid w:val="00427A94"/>
    <w:rsid w:val="00431067"/>
    <w:rsid w:val="0043179B"/>
    <w:rsid w:val="00442771"/>
    <w:rsid w:val="00442CE4"/>
    <w:rsid w:val="00443905"/>
    <w:rsid w:val="00451E9D"/>
    <w:rsid w:val="00452647"/>
    <w:rsid w:val="0045628F"/>
    <w:rsid w:val="004631E5"/>
    <w:rsid w:val="004654C9"/>
    <w:rsid w:val="00467CFF"/>
    <w:rsid w:val="004775EB"/>
    <w:rsid w:val="0047793C"/>
    <w:rsid w:val="00483122"/>
    <w:rsid w:val="0048414A"/>
    <w:rsid w:val="00491C93"/>
    <w:rsid w:val="00494293"/>
    <w:rsid w:val="0049694F"/>
    <w:rsid w:val="004B58AD"/>
    <w:rsid w:val="004B7D47"/>
    <w:rsid w:val="004D3900"/>
    <w:rsid w:val="004D7B0D"/>
    <w:rsid w:val="004E4B73"/>
    <w:rsid w:val="004F4D66"/>
    <w:rsid w:val="00500A39"/>
    <w:rsid w:val="00501394"/>
    <w:rsid w:val="005021AD"/>
    <w:rsid w:val="005072FD"/>
    <w:rsid w:val="00516013"/>
    <w:rsid w:val="005227FA"/>
    <w:rsid w:val="00531222"/>
    <w:rsid w:val="00532D82"/>
    <w:rsid w:val="00545CE2"/>
    <w:rsid w:val="00552263"/>
    <w:rsid w:val="005540AC"/>
    <w:rsid w:val="00554BC8"/>
    <w:rsid w:val="00554C15"/>
    <w:rsid w:val="00556C84"/>
    <w:rsid w:val="005574C5"/>
    <w:rsid w:val="00557F67"/>
    <w:rsid w:val="005603BB"/>
    <w:rsid w:val="00560B65"/>
    <w:rsid w:val="005753B3"/>
    <w:rsid w:val="00576B5C"/>
    <w:rsid w:val="00582064"/>
    <w:rsid w:val="00582C6F"/>
    <w:rsid w:val="00583D15"/>
    <w:rsid w:val="0058663E"/>
    <w:rsid w:val="00587DED"/>
    <w:rsid w:val="005953F7"/>
    <w:rsid w:val="00596B7C"/>
    <w:rsid w:val="005A1604"/>
    <w:rsid w:val="005A5C2C"/>
    <w:rsid w:val="005A6697"/>
    <w:rsid w:val="005A704A"/>
    <w:rsid w:val="005B494F"/>
    <w:rsid w:val="005B4CA1"/>
    <w:rsid w:val="005B5736"/>
    <w:rsid w:val="005C13BA"/>
    <w:rsid w:val="005C4D69"/>
    <w:rsid w:val="005C5BC5"/>
    <w:rsid w:val="005D43FC"/>
    <w:rsid w:val="005D6C06"/>
    <w:rsid w:val="005E0B22"/>
    <w:rsid w:val="005E2243"/>
    <w:rsid w:val="005E343B"/>
    <w:rsid w:val="005E5132"/>
    <w:rsid w:val="005E7490"/>
    <w:rsid w:val="005F7648"/>
    <w:rsid w:val="00603775"/>
    <w:rsid w:val="00605C1A"/>
    <w:rsid w:val="00607852"/>
    <w:rsid w:val="00611808"/>
    <w:rsid w:val="00616ABC"/>
    <w:rsid w:val="0062030A"/>
    <w:rsid w:val="006219BD"/>
    <w:rsid w:val="00622D8B"/>
    <w:rsid w:val="00625FD9"/>
    <w:rsid w:val="00626432"/>
    <w:rsid w:val="00634A2C"/>
    <w:rsid w:val="00644EED"/>
    <w:rsid w:val="006513AB"/>
    <w:rsid w:val="00653587"/>
    <w:rsid w:val="00656097"/>
    <w:rsid w:val="00660EB4"/>
    <w:rsid w:val="00683BBC"/>
    <w:rsid w:val="00691D21"/>
    <w:rsid w:val="00695EDE"/>
    <w:rsid w:val="00697C7C"/>
    <w:rsid w:val="006A0142"/>
    <w:rsid w:val="006A34DB"/>
    <w:rsid w:val="006A455A"/>
    <w:rsid w:val="006A553B"/>
    <w:rsid w:val="006A6497"/>
    <w:rsid w:val="006A7B29"/>
    <w:rsid w:val="006B59CB"/>
    <w:rsid w:val="006C1F87"/>
    <w:rsid w:val="006C6B0C"/>
    <w:rsid w:val="006D367F"/>
    <w:rsid w:val="006E2F21"/>
    <w:rsid w:val="006E3490"/>
    <w:rsid w:val="006E5556"/>
    <w:rsid w:val="006F2584"/>
    <w:rsid w:val="006F7BFE"/>
    <w:rsid w:val="007016BF"/>
    <w:rsid w:val="00701894"/>
    <w:rsid w:val="00701936"/>
    <w:rsid w:val="00705168"/>
    <w:rsid w:val="00706027"/>
    <w:rsid w:val="007234D6"/>
    <w:rsid w:val="0072526B"/>
    <w:rsid w:val="00727F02"/>
    <w:rsid w:val="007364F8"/>
    <w:rsid w:val="007417C8"/>
    <w:rsid w:val="00754385"/>
    <w:rsid w:val="007559E8"/>
    <w:rsid w:val="00760E09"/>
    <w:rsid w:val="0076184D"/>
    <w:rsid w:val="0076280C"/>
    <w:rsid w:val="007635D0"/>
    <w:rsid w:val="00765EA3"/>
    <w:rsid w:val="007900E2"/>
    <w:rsid w:val="007A48FA"/>
    <w:rsid w:val="007B649A"/>
    <w:rsid w:val="007B78DA"/>
    <w:rsid w:val="007C08B5"/>
    <w:rsid w:val="007C5A2D"/>
    <w:rsid w:val="007D347C"/>
    <w:rsid w:val="007D4390"/>
    <w:rsid w:val="007D6B70"/>
    <w:rsid w:val="007E2058"/>
    <w:rsid w:val="007F1DE4"/>
    <w:rsid w:val="007F49FE"/>
    <w:rsid w:val="007F51C4"/>
    <w:rsid w:val="00803D9F"/>
    <w:rsid w:val="008143C9"/>
    <w:rsid w:val="008148C6"/>
    <w:rsid w:val="00825CD4"/>
    <w:rsid w:val="00841F95"/>
    <w:rsid w:val="008437BB"/>
    <w:rsid w:val="008457F7"/>
    <w:rsid w:val="00845D9C"/>
    <w:rsid w:val="008469F8"/>
    <w:rsid w:val="00851335"/>
    <w:rsid w:val="00852B08"/>
    <w:rsid w:val="0085395D"/>
    <w:rsid w:val="0085473B"/>
    <w:rsid w:val="00880E76"/>
    <w:rsid w:val="008A1055"/>
    <w:rsid w:val="008A1777"/>
    <w:rsid w:val="008A1D43"/>
    <w:rsid w:val="008A1F97"/>
    <w:rsid w:val="008A2B59"/>
    <w:rsid w:val="008A49C3"/>
    <w:rsid w:val="008A6054"/>
    <w:rsid w:val="008B097E"/>
    <w:rsid w:val="008B15E6"/>
    <w:rsid w:val="008B3D1E"/>
    <w:rsid w:val="008C4708"/>
    <w:rsid w:val="008C7B60"/>
    <w:rsid w:val="008D45A1"/>
    <w:rsid w:val="008D772E"/>
    <w:rsid w:val="008D77EB"/>
    <w:rsid w:val="008E0D02"/>
    <w:rsid w:val="008E1B53"/>
    <w:rsid w:val="008E2B4D"/>
    <w:rsid w:val="008E47E4"/>
    <w:rsid w:val="008E6416"/>
    <w:rsid w:val="008E7980"/>
    <w:rsid w:val="008F525D"/>
    <w:rsid w:val="00903351"/>
    <w:rsid w:val="00903A78"/>
    <w:rsid w:val="00915D25"/>
    <w:rsid w:val="009224A7"/>
    <w:rsid w:val="00923A8C"/>
    <w:rsid w:val="0092559E"/>
    <w:rsid w:val="00931DE8"/>
    <w:rsid w:val="00933955"/>
    <w:rsid w:val="00935B05"/>
    <w:rsid w:val="0093711C"/>
    <w:rsid w:val="00940A55"/>
    <w:rsid w:val="00942951"/>
    <w:rsid w:val="00947E9F"/>
    <w:rsid w:val="00950BFA"/>
    <w:rsid w:val="009515E9"/>
    <w:rsid w:val="00952555"/>
    <w:rsid w:val="00954F62"/>
    <w:rsid w:val="00960EA3"/>
    <w:rsid w:val="00962D30"/>
    <w:rsid w:val="00967ED8"/>
    <w:rsid w:val="00972403"/>
    <w:rsid w:val="00973356"/>
    <w:rsid w:val="00973EB3"/>
    <w:rsid w:val="0097557E"/>
    <w:rsid w:val="009905D4"/>
    <w:rsid w:val="00996C07"/>
    <w:rsid w:val="009B3B73"/>
    <w:rsid w:val="009B41AF"/>
    <w:rsid w:val="009C251E"/>
    <w:rsid w:val="009C566A"/>
    <w:rsid w:val="009D69E1"/>
    <w:rsid w:val="009E1A02"/>
    <w:rsid w:val="009F30B2"/>
    <w:rsid w:val="009F45C4"/>
    <w:rsid w:val="009F6722"/>
    <w:rsid w:val="009F7AEB"/>
    <w:rsid w:val="00A05890"/>
    <w:rsid w:val="00A1137C"/>
    <w:rsid w:val="00A12E96"/>
    <w:rsid w:val="00A14009"/>
    <w:rsid w:val="00A141C4"/>
    <w:rsid w:val="00A16921"/>
    <w:rsid w:val="00A16DBE"/>
    <w:rsid w:val="00A25471"/>
    <w:rsid w:val="00A351E6"/>
    <w:rsid w:val="00A507E1"/>
    <w:rsid w:val="00A601E1"/>
    <w:rsid w:val="00A61D40"/>
    <w:rsid w:val="00A6388F"/>
    <w:rsid w:val="00A661B3"/>
    <w:rsid w:val="00A67D9D"/>
    <w:rsid w:val="00A72785"/>
    <w:rsid w:val="00A831C4"/>
    <w:rsid w:val="00A84786"/>
    <w:rsid w:val="00A955DF"/>
    <w:rsid w:val="00AB057D"/>
    <w:rsid w:val="00AB245E"/>
    <w:rsid w:val="00AB39D8"/>
    <w:rsid w:val="00AB4F78"/>
    <w:rsid w:val="00AC6200"/>
    <w:rsid w:val="00AD02F8"/>
    <w:rsid w:val="00AD2C6C"/>
    <w:rsid w:val="00AD7C37"/>
    <w:rsid w:val="00AE01E4"/>
    <w:rsid w:val="00AE1035"/>
    <w:rsid w:val="00AE12CA"/>
    <w:rsid w:val="00AE6B73"/>
    <w:rsid w:val="00AF23FD"/>
    <w:rsid w:val="00AF7191"/>
    <w:rsid w:val="00AF7EB3"/>
    <w:rsid w:val="00B00A22"/>
    <w:rsid w:val="00B21B24"/>
    <w:rsid w:val="00B22996"/>
    <w:rsid w:val="00B25EAA"/>
    <w:rsid w:val="00B2632E"/>
    <w:rsid w:val="00B44135"/>
    <w:rsid w:val="00B56C71"/>
    <w:rsid w:val="00B56E4E"/>
    <w:rsid w:val="00B601C7"/>
    <w:rsid w:val="00B62F8D"/>
    <w:rsid w:val="00B809BC"/>
    <w:rsid w:val="00B82C8C"/>
    <w:rsid w:val="00B83879"/>
    <w:rsid w:val="00B91F65"/>
    <w:rsid w:val="00B92AC3"/>
    <w:rsid w:val="00B95DB2"/>
    <w:rsid w:val="00B9625D"/>
    <w:rsid w:val="00B972B7"/>
    <w:rsid w:val="00BA2973"/>
    <w:rsid w:val="00BA4721"/>
    <w:rsid w:val="00BD0E42"/>
    <w:rsid w:val="00BD177A"/>
    <w:rsid w:val="00BD4F40"/>
    <w:rsid w:val="00BE04C9"/>
    <w:rsid w:val="00BE1A0B"/>
    <w:rsid w:val="00BE6A2C"/>
    <w:rsid w:val="00BF11EC"/>
    <w:rsid w:val="00BF2508"/>
    <w:rsid w:val="00BF263C"/>
    <w:rsid w:val="00BF2E66"/>
    <w:rsid w:val="00BF374F"/>
    <w:rsid w:val="00BF52F4"/>
    <w:rsid w:val="00BF76AA"/>
    <w:rsid w:val="00C01B5D"/>
    <w:rsid w:val="00C031A6"/>
    <w:rsid w:val="00C038BE"/>
    <w:rsid w:val="00C10783"/>
    <w:rsid w:val="00C135DE"/>
    <w:rsid w:val="00C350B4"/>
    <w:rsid w:val="00C4182A"/>
    <w:rsid w:val="00C43FBF"/>
    <w:rsid w:val="00C50072"/>
    <w:rsid w:val="00C50295"/>
    <w:rsid w:val="00C648A8"/>
    <w:rsid w:val="00C65F9A"/>
    <w:rsid w:val="00C70CB5"/>
    <w:rsid w:val="00C7372B"/>
    <w:rsid w:val="00C749C4"/>
    <w:rsid w:val="00C752A2"/>
    <w:rsid w:val="00C81435"/>
    <w:rsid w:val="00C920B2"/>
    <w:rsid w:val="00C92C7D"/>
    <w:rsid w:val="00CA0D4B"/>
    <w:rsid w:val="00CB6F7D"/>
    <w:rsid w:val="00CB7396"/>
    <w:rsid w:val="00CC0E7A"/>
    <w:rsid w:val="00CC2DF6"/>
    <w:rsid w:val="00CC5F71"/>
    <w:rsid w:val="00CC7DEC"/>
    <w:rsid w:val="00CD0A0A"/>
    <w:rsid w:val="00CD1A78"/>
    <w:rsid w:val="00CD3987"/>
    <w:rsid w:val="00CE189A"/>
    <w:rsid w:val="00CE3210"/>
    <w:rsid w:val="00CF01C8"/>
    <w:rsid w:val="00CF38D4"/>
    <w:rsid w:val="00CF3B5A"/>
    <w:rsid w:val="00CF791F"/>
    <w:rsid w:val="00D001E7"/>
    <w:rsid w:val="00D003FE"/>
    <w:rsid w:val="00D01173"/>
    <w:rsid w:val="00D022A5"/>
    <w:rsid w:val="00D029ED"/>
    <w:rsid w:val="00D12D75"/>
    <w:rsid w:val="00D24020"/>
    <w:rsid w:val="00D24D0D"/>
    <w:rsid w:val="00D24D4E"/>
    <w:rsid w:val="00D3396F"/>
    <w:rsid w:val="00D37AAD"/>
    <w:rsid w:val="00D4069B"/>
    <w:rsid w:val="00D422B7"/>
    <w:rsid w:val="00D47BA2"/>
    <w:rsid w:val="00D54F85"/>
    <w:rsid w:val="00D56DC0"/>
    <w:rsid w:val="00D60800"/>
    <w:rsid w:val="00D624D5"/>
    <w:rsid w:val="00D73B44"/>
    <w:rsid w:val="00D7511F"/>
    <w:rsid w:val="00D75D6F"/>
    <w:rsid w:val="00D8181A"/>
    <w:rsid w:val="00D86555"/>
    <w:rsid w:val="00D91F45"/>
    <w:rsid w:val="00DB22F8"/>
    <w:rsid w:val="00DB41DA"/>
    <w:rsid w:val="00DB70F9"/>
    <w:rsid w:val="00DD04E7"/>
    <w:rsid w:val="00DE6D8A"/>
    <w:rsid w:val="00DF0F45"/>
    <w:rsid w:val="00DF36B2"/>
    <w:rsid w:val="00DF4932"/>
    <w:rsid w:val="00DF762C"/>
    <w:rsid w:val="00E01AE5"/>
    <w:rsid w:val="00E04ACE"/>
    <w:rsid w:val="00E061FA"/>
    <w:rsid w:val="00E17D13"/>
    <w:rsid w:val="00E24D74"/>
    <w:rsid w:val="00E308D0"/>
    <w:rsid w:val="00E312C5"/>
    <w:rsid w:val="00E33991"/>
    <w:rsid w:val="00E5613A"/>
    <w:rsid w:val="00E62426"/>
    <w:rsid w:val="00E71BBE"/>
    <w:rsid w:val="00E732A0"/>
    <w:rsid w:val="00E8498D"/>
    <w:rsid w:val="00E92FC0"/>
    <w:rsid w:val="00E973AE"/>
    <w:rsid w:val="00E975B3"/>
    <w:rsid w:val="00EA2B85"/>
    <w:rsid w:val="00EB0250"/>
    <w:rsid w:val="00EB100D"/>
    <w:rsid w:val="00EB7E1B"/>
    <w:rsid w:val="00EC3518"/>
    <w:rsid w:val="00ED4035"/>
    <w:rsid w:val="00ED5E04"/>
    <w:rsid w:val="00ED6AFF"/>
    <w:rsid w:val="00EE186C"/>
    <w:rsid w:val="00EE6686"/>
    <w:rsid w:val="00EF17AC"/>
    <w:rsid w:val="00EF1FF1"/>
    <w:rsid w:val="00EF537A"/>
    <w:rsid w:val="00EF55E6"/>
    <w:rsid w:val="00EF76C5"/>
    <w:rsid w:val="00F00C96"/>
    <w:rsid w:val="00F06BED"/>
    <w:rsid w:val="00F14C33"/>
    <w:rsid w:val="00F35527"/>
    <w:rsid w:val="00F35BE3"/>
    <w:rsid w:val="00F35D13"/>
    <w:rsid w:val="00F462B6"/>
    <w:rsid w:val="00F512DC"/>
    <w:rsid w:val="00F52C09"/>
    <w:rsid w:val="00F57774"/>
    <w:rsid w:val="00F66995"/>
    <w:rsid w:val="00F75743"/>
    <w:rsid w:val="00F81E89"/>
    <w:rsid w:val="00F84CB7"/>
    <w:rsid w:val="00F9739A"/>
    <w:rsid w:val="00FA2763"/>
    <w:rsid w:val="00FA4F29"/>
    <w:rsid w:val="00FA72DB"/>
    <w:rsid w:val="00FB7A45"/>
    <w:rsid w:val="00FC2294"/>
    <w:rsid w:val="00FC6AF9"/>
    <w:rsid w:val="00FD2B21"/>
    <w:rsid w:val="00FD3162"/>
    <w:rsid w:val="00FD45E7"/>
    <w:rsid w:val="00FD7249"/>
    <w:rsid w:val="00FF000E"/>
    <w:rsid w:val="00FF2281"/>
    <w:rsid w:val="00FF25E2"/>
    <w:rsid w:val="00FF6942"/>
    <w:rsid w:val="01C1146B"/>
    <w:rsid w:val="063EB1A7"/>
    <w:rsid w:val="0748F895"/>
    <w:rsid w:val="079BBD98"/>
    <w:rsid w:val="09383F72"/>
    <w:rsid w:val="0A1D41B6"/>
    <w:rsid w:val="0A3A2D44"/>
    <w:rsid w:val="0A7F77F2"/>
    <w:rsid w:val="0AF822A0"/>
    <w:rsid w:val="0B4B2327"/>
    <w:rsid w:val="0B4ED919"/>
    <w:rsid w:val="0B891DC2"/>
    <w:rsid w:val="0EEDD7C5"/>
    <w:rsid w:val="0F73C99B"/>
    <w:rsid w:val="0F9ED5D6"/>
    <w:rsid w:val="10433C97"/>
    <w:rsid w:val="10E940AD"/>
    <w:rsid w:val="116AA4FC"/>
    <w:rsid w:val="1192E644"/>
    <w:rsid w:val="137B5DD9"/>
    <w:rsid w:val="13847ADD"/>
    <w:rsid w:val="13C35350"/>
    <w:rsid w:val="1401D8D8"/>
    <w:rsid w:val="14FB09E0"/>
    <w:rsid w:val="158467BB"/>
    <w:rsid w:val="15E20F58"/>
    <w:rsid w:val="192EA3DC"/>
    <w:rsid w:val="1B100C60"/>
    <w:rsid w:val="1C875CAB"/>
    <w:rsid w:val="1D80D871"/>
    <w:rsid w:val="1D85AAD9"/>
    <w:rsid w:val="1D949D46"/>
    <w:rsid w:val="1E0F4FA8"/>
    <w:rsid w:val="1E1A961D"/>
    <w:rsid w:val="1E4BFFD5"/>
    <w:rsid w:val="2091CD9B"/>
    <w:rsid w:val="24AB52CC"/>
    <w:rsid w:val="25C227F5"/>
    <w:rsid w:val="2701C6D9"/>
    <w:rsid w:val="27CE5FAD"/>
    <w:rsid w:val="2C606E8C"/>
    <w:rsid w:val="30CC5FD2"/>
    <w:rsid w:val="30D0955F"/>
    <w:rsid w:val="30D705D2"/>
    <w:rsid w:val="313B46EE"/>
    <w:rsid w:val="320FA9AA"/>
    <w:rsid w:val="329564CB"/>
    <w:rsid w:val="337A8656"/>
    <w:rsid w:val="343ED324"/>
    <w:rsid w:val="353B4871"/>
    <w:rsid w:val="36F29FBD"/>
    <w:rsid w:val="3780AE07"/>
    <w:rsid w:val="37A77DF3"/>
    <w:rsid w:val="39F0EC7A"/>
    <w:rsid w:val="3A2670FF"/>
    <w:rsid w:val="3C031E96"/>
    <w:rsid w:val="3C81F7A2"/>
    <w:rsid w:val="3CFFCE97"/>
    <w:rsid w:val="3DD9DB55"/>
    <w:rsid w:val="3F94A052"/>
    <w:rsid w:val="40014178"/>
    <w:rsid w:val="4039E604"/>
    <w:rsid w:val="40451C2E"/>
    <w:rsid w:val="41FAC061"/>
    <w:rsid w:val="44B0F5FE"/>
    <w:rsid w:val="45F522B3"/>
    <w:rsid w:val="467897AB"/>
    <w:rsid w:val="46F685E6"/>
    <w:rsid w:val="489FBDF5"/>
    <w:rsid w:val="4A7BD472"/>
    <w:rsid w:val="4B08BC1C"/>
    <w:rsid w:val="4D092C04"/>
    <w:rsid w:val="4D0FF496"/>
    <w:rsid w:val="4D74FCAA"/>
    <w:rsid w:val="4DFE52A1"/>
    <w:rsid w:val="4E18E462"/>
    <w:rsid w:val="4E762AFD"/>
    <w:rsid w:val="4F03F2FC"/>
    <w:rsid w:val="4F7CB9E6"/>
    <w:rsid w:val="4FA38A58"/>
    <w:rsid w:val="5037B64E"/>
    <w:rsid w:val="514F2B6C"/>
    <w:rsid w:val="51D9079F"/>
    <w:rsid w:val="51E11A22"/>
    <w:rsid w:val="520DB023"/>
    <w:rsid w:val="5413C641"/>
    <w:rsid w:val="5500B77A"/>
    <w:rsid w:val="555D0553"/>
    <w:rsid w:val="558188E2"/>
    <w:rsid w:val="55AA7E13"/>
    <w:rsid w:val="57FB3B48"/>
    <w:rsid w:val="585ECDAF"/>
    <w:rsid w:val="5938D5E7"/>
    <w:rsid w:val="5A123E0B"/>
    <w:rsid w:val="5B6FF8FE"/>
    <w:rsid w:val="5B8A4AE6"/>
    <w:rsid w:val="5C06AC4F"/>
    <w:rsid w:val="5DA17AE5"/>
    <w:rsid w:val="5DF1CAC1"/>
    <w:rsid w:val="5F4F0DB4"/>
    <w:rsid w:val="5FADF9BE"/>
    <w:rsid w:val="5FF2428D"/>
    <w:rsid w:val="60C1F044"/>
    <w:rsid w:val="60F5A13A"/>
    <w:rsid w:val="613959B8"/>
    <w:rsid w:val="6165B0F1"/>
    <w:rsid w:val="6212BB07"/>
    <w:rsid w:val="62598EE0"/>
    <w:rsid w:val="62FD4F1C"/>
    <w:rsid w:val="64C2CC59"/>
    <w:rsid w:val="65EDB0BD"/>
    <w:rsid w:val="6905FBD5"/>
    <w:rsid w:val="69880488"/>
    <w:rsid w:val="6D8D9BE4"/>
    <w:rsid w:val="6E42A312"/>
    <w:rsid w:val="6E822AF4"/>
    <w:rsid w:val="70B0F80C"/>
    <w:rsid w:val="71342881"/>
    <w:rsid w:val="71701798"/>
    <w:rsid w:val="72963B68"/>
    <w:rsid w:val="755041BC"/>
    <w:rsid w:val="77BA72EF"/>
    <w:rsid w:val="79CE680A"/>
    <w:rsid w:val="79EA1136"/>
    <w:rsid w:val="7CDE9119"/>
    <w:rsid w:val="7DE42BC6"/>
    <w:rsid w:val="7DEDCDE3"/>
    <w:rsid w:val="7DF9832C"/>
    <w:rsid w:val="7E4DD812"/>
    <w:rsid w:val="7E907F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4AEE3F"/>
  <w15:chartTrackingRefBased/>
  <w15:docId w15:val="{46CF05DA-C9BA-4B11-97FB-B3AE67CA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nhideWhenUsed/>
    <w:rsid w:val="007559E8"/>
    <w:rPr>
      <w:sz w:val="16"/>
      <w:szCs w:val="16"/>
    </w:rPr>
  </w:style>
  <w:style w:type="paragraph" w:styleId="CommentText">
    <w:name w:val="annotation text"/>
    <w:basedOn w:val="Normal"/>
    <w:link w:val="CommentTextChar"/>
    <w:unhideWhenUsed/>
    <w:rsid w:val="007559E8"/>
    <w:pPr>
      <w:spacing w:line="240" w:lineRule="auto"/>
    </w:pPr>
    <w:rPr>
      <w:sz w:val="20"/>
      <w:szCs w:val="20"/>
    </w:rPr>
  </w:style>
  <w:style w:type="character" w:customStyle="1" w:styleId="CommentTextChar">
    <w:name w:val="Comment Text Char"/>
    <w:link w:val="CommentText"/>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character" w:styleId="Hyperlink">
    <w:name w:val="Hyperlink"/>
    <w:uiPriority w:val="99"/>
    <w:unhideWhenUsed/>
    <w:rsid w:val="00683BBC"/>
    <w:rPr>
      <w:color w:val="0563C1"/>
      <w:u w:val="single"/>
    </w:rPr>
  </w:style>
  <w:style w:type="table" w:styleId="TableGrid">
    <w:name w:val="Table Grid"/>
    <w:basedOn w:val="TableNormal"/>
    <w:uiPriority w:val="39"/>
    <w:rsid w:val="00D02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022A5"/>
    <w:rPr>
      <w:color w:val="954F72"/>
      <w:u w:val="single"/>
    </w:rPr>
  </w:style>
  <w:style w:type="character" w:styleId="UnresolvedMention">
    <w:name w:val="Unresolved Mention"/>
    <w:uiPriority w:val="99"/>
    <w:semiHidden/>
    <w:unhideWhenUsed/>
    <w:rsid w:val="001F5C4B"/>
    <w:rPr>
      <w:color w:val="605E5C"/>
      <w:shd w:val="clear" w:color="auto" w:fill="E1DFDD"/>
    </w:rPr>
  </w:style>
  <w:style w:type="paragraph" w:styleId="Revision">
    <w:name w:val="Revision"/>
    <w:hidden/>
    <w:uiPriority w:val="99"/>
    <w:semiHidden/>
    <w:rsid w:val="00417C20"/>
    <w:rPr>
      <w:sz w:val="22"/>
      <w:szCs w:val="22"/>
    </w:rPr>
  </w:style>
  <w:style w:type="character" w:styleId="Mention">
    <w:name w:val="Mention"/>
    <w:basedOn w:val="DefaultParagraphFont"/>
    <w:uiPriority w:val="99"/>
    <w:unhideWhenUsed/>
    <w:rsid w:val="00467CFF"/>
    <w:rPr>
      <w:color w:val="2B579A"/>
      <w:shd w:val="clear" w:color="auto" w:fill="E6E6E6"/>
    </w:rPr>
  </w:style>
  <w:style w:type="paragraph" w:styleId="FootnoteText">
    <w:name w:val="footnote text"/>
    <w:basedOn w:val="Normal"/>
    <w:link w:val="FootnoteTextChar"/>
    <w:uiPriority w:val="99"/>
    <w:semiHidden/>
    <w:unhideWhenUsed/>
    <w:rsid w:val="000C5D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D59"/>
  </w:style>
  <w:style w:type="character" w:styleId="FootnoteReference">
    <w:name w:val="footnote reference"/>
    <w:basedOn w:val="DefaultParagraphFont"/>
    <w:uiPriority w:val="99"/>
    <w:semiHidden/>
    <w:unhideWhenUsed/>
    <w:rsid w:val="000C5D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2025-08372"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OUI.RESEA@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FDDD30B5E340448D77C4D0EA7DF389" ma:contentTypeVersion="15" ma:contentTypeDescription="Create a new document." ma:contentTypeScope="" ma:versionID="dfc63fba3790e6ec87c6467d43a2d3e6">
  <xsd:schema xmlns:xsd="http://www.w3.org/2001/XMLSchema" xmlns:xs="http://www.w3.org/2001/XMLSchema" xmlns:p="http://schemas.microsoft.com/office/2006/metadata/properties" xmlns:ns3="967bac88-8211-4536-b860-4549e063d544" xmlns:ns4="f07ca36c-986a-4c51-957c-1dba8a16ffb9" targetNamespace="http://schemas.microsoft.com/office/2006/metadata/properties" ma:root="true" ma:fieldsID="ba368d9784a6648190c974d93ee94439" ns3:_="" ns4:_="">
    <xsd:import namespace="967bac88-8211-4536-b860-4549e063d544"/>
    <xsd:import namespace="f07ca36c-986a-4c51-957c-1dba8a16ff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bac88-8211-4536-b860-4549e063d5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ca36c-986a-4c51-957c-1dba8a16f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07ca36c-986a-4c51-957c-1dba8a16ff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04512-6ABA-4501-B825-9366B7AB8299}">
  <ds:schemaRefs>
    <ds:schemaRef ds:uri="http://schemas.microsoft.com/sharepoint/v3/contenttype/forms"/>
  </ds:schemaRefs>
</ds:datastoreItem>
</file>

<file path=customXml/itemProps2.xml><?xml version="1.0" encoding="utf-8"?>
<ds:datastoreItem xmlns:ds="http://schemas.openxmlformats.org/officeDocument/2006/customXml" ds:itemID="{D9D4CB67-8378-41FA-8F01-929FD4CC9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bac88-8211-4536-b860-4549e063d544"/>
    <ds:schemaRef ds:uri="f07ca36c-986a-4c51-957c-1dba8a16f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88442-A4A1-4C3F-8886-BBED1E17DC22}">
  <ds:schemaRefs>
    <ds:schemaRef ds:uri="http://schemas.microsoft.com/office/2006/metadata/properties"/>
    <ds:schemaRef ds:uri="http://schemas.microsoft.com/office/infopath/2007/PartnerControls"/>
    <ds:schemaRef ds:uri="f07ca36c-986a-4c51-957c-1dba8a16ffb9"/>
  </ds:schemaRefs>
</ds:datastoreItem>
</file>

<file path=customXml/itemProps4.xml><?xml version="1.0" encoding="utf-8"?>
<ds:datastoreItem xmlns:ds="http://schemas.openxmlformats.org/officeDocument/2006/customXml" ds:itemID="{2E274E67-34B0-49FB-A037-5E2E34E36BD6}">
  <ds:schemaRefs>
    <ds:schemaRef ds:uri="http://schemas.openxmlformats.org/officeDocument/2006/bibliography"/>
  </ds:schemaRefs>
</ds:datastoreItem>
</file>

<file path=customXml/itemProps5.xml><?xml version="1.0" encoding="utf-8"?>
<ds:datastoreItem xmlns:ds="http://schemas.openxmlformats.org/officeDocument/2006/customXml" ds:itemID="{FC525EB9-E5E7-48FF-924B-9583D371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Casta, Heidi M - ETA</dc:creator>
  <cp:lastModifiedBy>Trujillo, Sandra - ETA</cp:lastModifiedBy>
  <cp:revision>2</cp:revision>
  <cp:lastPrinted>2018-12-06T16:26:00Z</cp:lastPrinted>
  <dcterms:created xsi:type="dcterms:W3CDTF">2025-09-08T12:55:00Z</dcterms:created>
  <dcterms:modified xsi:type="dcterms:W3CDTF">2025-09-08T12:55:00Z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0x0101002EFDDD30B5E340448D77C4D0EA7DF389</vt:lpwstr>
  </property>
</Properties>
</file>