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0150C3" w:rsidRPr="008E3A7D" w:rsidP="000150C3" w14:paraId="2F58F8C2" w14:textId="77777777">
      <w:pPr>
        <w:pStyle w:val="Title"/>
        <w:rPr>
          <w:rFonts w:ascii="Times New Roman" w:hAnsi="Times New Roman" w:cs="Times New Roman"/>
        </w:rPr>
      </w:pPr>
      <w:bookmarkStart w:id="0" w:name="_Toc481561017"/>
      <w:r w:rsidRPr="008E3A7D">
        <w:rPr>
          <w:rFonts w:ascii="Times New Roman" w:hAnsi="Times New Roman" w:cs="Times New Roman"/>
        </w:rPr>
        <w:t>ETA 9048</w:t>
      </w:r>
      <w:r w:rsidRPr="008E3A7D" w:rsidR="008E489A">
        <w:rPr>
          <w:rFonts w:ascii="Times New Roman" w:hAnsi="Times New Roman" w:cs="Times New Roman"/>
        </w:rPr>
        <w:t xml:space="preserve"> – </w:t>
      </w:r>
      <w:r w:rsidRPr="008E3A7D">
        <w:rPr>
          <w:rFonts w:ascii="Times New Roman" w:hAnsi="Times New Roman" w:cs="Times New Roman"/>
        </w:rPr>
        <w:t xml:space="preserve">PROFILING AND REEMPLOYMENT SERVICES </w:t>
      </w:r>
      <w:bookmarkEnd w:id="0"/>
    </w:p>
    <w:p w:rsidR="000150C3" w:rsidRPr="008E3A7D" w:rsidP="000150C3" w14:paraId="034C018C" w14:textId="77777777">
      <w:pPr>
        <w:pStyle w:val="Heading3"/>
        <w:jc w:val="center"/>
        <w:rPr>
          <w:rFonts w:ascii="Times New Roman" w:hAnsi="Times New Roman" w:cs="Times New Roman"/>
          <w:sz w:val="24"/>
          <w:szCs w:val="24"/>
        </w:rPr>
      </w:pPr>
      <w:bookmarkStart w:id="1" w:name="_Toc481561018"/>
      <w:r w:rsidRPr="008E3A7D">
        <w:rPr>
          <w:rFonts w:ascii="Times New Roman" w:hAnsi="Times New Roman" w:cs="Times New Roman"/>
          <w:webHidden/>
          <w:sz w:val="24"/>
          <w:szCs w:val="24"/>
        </w:rPr>
        <w:t>Section IV-</w:t>
      </w:r>
      <w:bookmarkEnd w:id="1"/>
      <w:r w:rsidRPr="008E3A7D" w:rsidR="0023226A">
        <w:rPr>
          <w:rFonts w:ascii="Times New Roman" w:hAnsi="Times New Roman" w:cs="Times New Roman"/>
          <w:webHidden/>
          <w:sz w:val="24"/>
          <w:szCs w:val="24"/>
        </w:rPr>
        <w:t>7</w:t>
      </w:r>
    </w:p>
    <w:p w:rsidR="000150C3" w:rsidRPr="008E3A7D" w14:paraId="15E40DE3" w14:textId="77777777">
      <w:pPr>
        <w:pStyle w:val="TOC1"/>
        <w:tabs>
          <w:tab w:val="left" w:pos="600"/>
          <w:tab w:val="right" w:leader="dot" w:pos="9350"/>
        </w:tabs>
        <w:rPr>
          <w:rFonts w:ascii="Times New Roman" w:hAnsi="Times New Roman" w:eastAsiaTheme="minorEastAsia"/>
          <w:noProof/>
          <w:sz w:val="22"/>
          <w:szCs w:val="22"/>
        </w:rPr>
      </w:pPr>
      <w:r w:rsidRPr="008E3A7D">
        <w:rPr>
          <w:rFonts w:ascii="Times New Roman" w:hAnsi="Times New Roman"/>
          <w:noProof/>
          <w:sz w:val="24"/>
          <w:szCs w:val="24"/>
        </w:rPr>
        <w:fldChar w:fldCharType="begin"/>
      </w:r>
      <w:r w:rsidRPr="008E3A7D">
        <w:rPr>
          <w:rFonts w:ascii="Times New Roman" w:hAnsi="Times New Roman"/>
          <w:noProof/>
          <w:sz w:val="24"/>
          <w:szCs w:val="24"/>
        </w:rPr>
        <w:instrText xml:space="preserve"> TOC \f \h \z \t "Heading 1,1,Heading 2,2,Heading 4,3" </w:instrText>
      </w:r>
      <w:r w:rsidRPr="008E3A7D">
        <w:rPr>
          <w:rFonts w:ascii="Times New Roman" w:hAnsi="Times New Roman"/>
          <w:noProof/>
          <w:sz w:val="24"/>
          <w:szCs w:val="24"/>
        </w:rPr>
        <w:fldChar w:fldCharType="separate"/>
      </w:r>
      <w:hyperlink w:anchor="_Toc484780147" w:history="1">
        <w:r w:rsidRPr="008E3A7D">
          <w:rPr>
            <w:rStyle w:val="Hyperlink"/>
            <w:rFonts w:ascii="Times New Roman" w:hAnsi="Times New Roman"/>
            <w:noProof/>
          </w:rPr>
          <w:t>A.</w:t>
        </w:r>
        <w:r w:rsidRPr="008E3A7D">
          <w:rPr>
            <w:rFonts w:ascii="Times New Roman" w:hAnsi="Times New Roman" w:eastAsiaTheme="minorEastAsia"/>
            <w:noProof/>
            <w:sz w:val="22"/>
            <w:szCs w:val="22"/>
          </w:rPr>
          <w:tab/>
        </w:r>
        <w:r w:rsidRPr="008E3A7D">
          <w:rPr>
            <w:rStyle w:val="Hyperlink"/>
            <w:rFonts w:ascii="Times New Roman" w:hAnsi="Times New Roman"/>
            <w:noProof/>
          </w:rPr>
          <w:t>Facsimile of Form.</w:t>
        </w:r>
        <w:r w:rsidRPr="008E3A7D">
          <w:rPr>
            <w:rFonts w:ascii="Times New Roman" w:hAnsi="Times New Roman"/>
            <w:noProof/>
            <w:webHidden/>
          </w:rPr>
          <w:tab/>
        </w:r>
        <w:r w:rsidRPr="008E3A7D">
          <w:rPr>
            <w:rFonts w:ascii="Times New Roman" w:hAnsi="Times New Roman"/>
            <w:noProof/>
            <w:webHidden/>
          </w:rPr>
          <w:fldChar w:fldCharType="begin"/>
        </w:r>
        <w:r w:rsidRPr="008E3A7D">
          <w:rPr>
            <w:rFonts w:ascii="Times New Roman" w:hAnsi="Times New Roman"/>
            <w:noProof/>
            <w:webHidden/>
          </w:rPr>
          <w:instrText xml:space="preserve"> PAGEREF _Toc484780147 \h </w:instrText>
        </w:r>
        <w:r w:rsidRPr="008E3A7D">
          <w:rPr>
            <w:rFonts w:ascii="Times New Roman" w:hAnsi="Times New Roman"/>
            <w:noProof/>
            <w:webHidden/>
          </w:rPr>
          <w:fldChar w:fldCharType="separate"/>
        </w:r>
        <w:r w:rsidRPr="008E3A7D">
          <w:rPr>
            <w:rFonts w:ascii="Times New Roman" w:hAnsi="Times New Roman"/>
            <w:noProof/>
            <w:webHidden/>
          </w:rPr>
          <w:t>2</w:t>
        </w:r>
        <w:r w:rsidRPr="008E3A7D">
          <w:rPr>
            <w:rFonts w:ascii="Times New Roman" w:hAnsi="Times New Roman"/>
            <w:noProof/>
            <w:webHidden/>
          </w:rPr>
          <w:fldChar w:fldCharType="end"/>
        </w:r>
      </w:hyperlink>
    </w:p>
    <w:p w:rsidR="000150C3" w:rsidRPr="008E3A7D" w14:paraId="68F56F84" w14:textId="77777777">
      <w:pPr>
        <w:pStyle w:val="TOC1"/>
        <w:tabs>
          <w:tab w:val="left" w:pos="600"/>
          <w:tab w:val="right" w:leader="dot" w:pos="9350"/>
        </w:tabs>
        <w:rPr>
          <w:rFonts w:ascii="Times New Roman" w:hAnsi="Times New Roman" w:eastAsiaTheme="minorEastAsia"/>
          <w:noProof/>
          <w:sz w:val="22"/>
          <w:szCs w:val="22"/>
        </w:rPr>
      </w:pPr>
      <w:hyperlink w:anchor="_Toc484780148" w:history="1">
        <w:r w:rsidRPr="008E3A7D">
          <w:rPr>
            <w:rStyle w:val="Hyperlink"/>
            <w:rFonts w:ascii="Times New Roman" w:hAnsi="Times New Roman"/>
            <w:noProof/>
          </w:rPr>
          <w:t>B.</w:t>
        </w:r>
        <w:r w:rsidRPr="008E3A7D">
          <w:rPr>
            <w:rFonts w:ascii="Times New Roman" w:hAnsi="Times New Roman" w:eastAsiaTheme="minorEastAsia"/>
            <w:noProof/>
            <w:sz w:val="22"/>
            <w:szCs w:val="22"/>
          </w:rPr>
          <w:tab/>
        </w:r>
        <w:r w:rsidRPr="008E3A7D">
          <w:rPr>
            <w:rStyle w:val="Hyperlink"/>
            <w:rFonts w:ascii="Times New Roman" w:hAnsi="Times New Roman"/>
            <w:noProof/>
          </w:rPr>
          <w:t>Purpose</w:t>
        </w:r>
        <w:r w:rsidRPr="008E3A7D">
          <w:rPr>
            <w:rFonts w:ascii="Times New Roman" w:hAnsi="Times New Roman"/>
            <w:noProof/>
            <w:webHidden/>
          </w:rPr>
          <w:tab/>
        </w:r>
        <w:r w:rsidRPr="008E3A7D">
          <w:rPr>
            <w:rFonts w:ascii="Times New Roman" w:hAnsi="Times New Roman"/>
            <w:noProof/>
            <w:webHidden/>
          </w:rPr>
          <w:fldChar w:fldCharType="begin"/>
        </w:r>
        <w:r w:rsidRPr="008E3A7D">
          <w:rPr>
            <w:rFonts w:ascii="Times New Roman" w:hAnsi="Times New Roman"/>
            <w:noProof/>
            <w:webHidden/>
          </w:rPr>
          <w:instrText xml:space="preserve"> PAGEREF _Toc484780148 \h </w:instrText>
        </w:r>
        <w:r w:rsidRPr="008E3A7D">
          <w:rPr>
            <w:rFonts w:ascii="Times New Roman" w:hAnsi="Times New Roman"/>
            <w:noProof/>
            <w:webHidden/>
          </w:rPr>
          <w:fldChar w:fldCharType="separate"/>
        </w:r>
        <w:r w:rsidRPr="008E3A7D">
          <w:rPr>
            <w:rFonts w:ascii="Times New Roman" w:hAnsi="Times New Roman"/>
            <w:noProof/>
            <w:webHidden/>
          </w:rPr>
          <w:t>2</w:t>
        </w:r>
        <w:r w:rsidRPr="008E3A7D">
          <w:rPr>
            <w:rFonts w:ascii="Times New Roman" w:hAnsi="Times New Roman"/>
            <w:noProof/>
            <w:webHidden/>
          </w:rPr>
          <w:fldChar w:fldCharType="end"/>
        </w:r>
      </w:hyperlink>
    </w:p>
    <w:p w:rsidR="000150C3" w:rsidRPr="008E3A7D" w14:paraId="2AC418AF" w14:textId="77777777">
      <w:pPr>
        <w:pStyle w:val="TOC1"/>
        <w:tabs>
          <w:tab w:val="left" w:pos="600"/>
          <w:tab w:val="right" w:leader="dot" w:pos="9350"/>
        </w:tabs>
        <w:rPr>
          <w:rFonts w:ascii="Times New Roman" w:hAnsi="Times New Roman" w:eastAsiaTheme="minorEastAsia"/>
          <w:noProof/>
          <w:sz w:val="22"/>
          <w:szCs w:val="22"/>
        </w:rPr>
      </w:pPr>
      <w:hyperlink w:anchor="_Toc484780149" w:history="1">
        <w:r w:rsidRPr="008E3A7D">
          <w:rPr>
            <w:rStyle w:val="Hyperlink"/>
            <w:rFonts w:ascii="Times New Roman" w:hAnsi="Times New Roman"/>
            <w:noProof/>
          </w:rPr>
          <w:t>C.</w:t>
        </w:r>
        <w:r w:rsidRPr="008E3A7D">
          <w:rPr>
            <w:rFonts w:ascii="Times New Roman" w:hAnsi="Times New Roman" w:eastAsiaTheme="minorEastAsia"/>
            <w:noProof/>
            <w:sz w:val="22"/>
            <w:szCs w:val="22"/>
          </w:rPr>
          <w:tab/>
        </w:r>
        <w:r w:rsidRPr="008E3A7D">
          <w:rPr>
            <w:rStyle w:val="Hyperlink"/>
            <w:rFonts w:ascii="Times New Roman" w:hAnsi="Times New Roman"/>
            <w:noProof/>
          </w:rPr>
          <w:t>Due Date and Transmittal</w:t>
        </w:r>
        <w:r w:rsidRPr="008E3A7D">
          <w:rPr>
            <w:rFonts w:ascii="Times New Roman" w:hAnsi="Times New Roman"/>
            <w:noProof/>
            <w:webHidden/>
          </w:rPr>
          <w:tab/>
        </w:r>
        <w:r w:rsidRPr="008E3A7D">
          <w:rPr>
            <w:rFonts w:ascii="Times New Roman" w:hAnsi="Times New Roman"/>
            <w:noProof/>
            <w:webHidden/>
          </w:rPr>
          <w:fldChar w:fldCharType="begin"/>
        </w:r>
        <w:r w:rsidRPr="008E3A7D">
          <w:rPr>
            <w:rFonts w:ascii="Times New Roman" w:hAnsi="Times New Roman"/>
            <w:noProof/>
            <w:webHidden/>
          </w:rPr>
          <w:instrText xml:space="preserve"> PAGEREF _Toc484780149 \h </w:instrText>
        </w:r>
        <w:r w:rsidRPr="008E3A7D">
          <w:rPr>
            <w:rFonts w:ascii="Times New Roman" w:hAnsi="Times New Roman"/>
            <w:noProof/>
            <w:webHidden/>
          </w:rPr>
          <w:fldChar w:fldCharType="separate"/>
        </w:r>
        <w:r w:rsidRPr="008E3A7D">
          <w:rPr>
            <w:rFonts w:ascii="Times New Roman" w:hAnsi="Times New Roman"/>
            <w:noProof/>
            <w:webHidden/>
          </w:rPr>
          <w:t>3</w:t>
        </w:r>
        <w:r w:rsidRPr="008E3A7D">
          <w:rPr>
            <w:rFonts w:ascii="Times New Roman" w:hAnsi="Times New Roman"/>
            <w:noProof/>
            <w:webHidden/>
          </w:rPr>
          <w:fldChar w:fldCharType="end"/>
        </w:r>
      </w:hyperlink>
    </w:p>
    <w:p w:rsidR="000150C3" w:rsidRPr="008E3A7D" w14:paraId="3FF3C379" w14:textId="77777777">
      <w:pPr>
        <w:pStyle w:val="TOC1"/>
        <w:tabs>
          <w:tab w:val="left" w:pos="600"/>
          <w:tab w:val="right" w:leader="dot" w:pos="9350"/>
        </w:tabs>
        <w:rPr>
          <w:rFonts w:ascii="Times New Roman" w:hAnsi="Times New Roman" w:eastAsiaTheme="minorEastAsia"/>
          <w:noProof/>
          <w:sz w:val="22"/>
          <w:szCs w:val="22"/>
        </w:rPr>
      </w:pPr>
      <w:hyperlink w:anchor="_Toc484780150" w:history="1">
        <w:r w:rsidRPr="008E3A7D">
          <w:rPr>
            <w:rStyle w:val="Hyperlink"/>
            <w:rFonts w:ascii="Times New Roman" w:hAnsi="Times New Roman"/>
            <w:noProof/>
          </w:rPr>
          <w:t>D.</w:t>
        </w:r>
        <w:r w:rsidRPr="008E3A7D">
          <w:rPr>
            <w:rFonts w:ascii="Times New Roman" w:hAnsi="Times New Roman" w:eastAsiaTheme="minorEastAsia"/>
            <w:noProof/>
            <w:sz w:val="22"/>
            <w:szCs w:val="22"/>
          </w:rPr>
          <w:tab/>
        </w:r>
        <w:r w:rsidRPr="008E3A7D">
          <w:rPr>
            <w:rStyle w:val="Hyperlink"/>
            <w:rFonts w:ascii="Times New Roman" w:hAnsi="Times New Roman"/>
            <w:noProof/>
          </w:rPr>
          <w:t>General Reporting Instructions</w:t>
        </w:r>
        <w:r w:rsidRPr="008E3A7D">
          <w:rPr>
            <w:rFonts w:ascii="Times New Roman" w:hAnsi="Times New Roman"/>
            <w:noProof/>
            <w:webHidden/>
          </w:rPr>
          <w:tab/>
        </w:r>
        <w:r w:rsidRPr="008E3A7D">
          <w:rPr>
            <w:rFonts w:ascii="Times New Roman" w:hAnsi="Times New Roman"/>
            <w:noProof/>
            <w:webHidden/>
          </w:rPr>
          <w:fldChar w:fldCharType="begin"/>
        </w:r>
        <w:r w:rsidRPr="008E3A7D">
          <w:rPr>
            <w:rFonts w:ascii="Times New Roman" w:hAnsi="Times New Roman"/>
            <w:noProof/>
            <w:webHidden/>
          </w:rPr>
          <w:instrText xml:space="preserve"> PAGEREF _Toc484780150 \h </w:instrText>
        </w:r>
        <w:r w:rsidRPr="008E3A7D">
          <w:rPr>
            <w:rFonts w:ascii="Times New Roman" w:hAnsi="Times New Roman"/>
            <w:noProof/>
            <w:webHidden/>
          </w:rPr>
          <w:fldChar w:fldCharType="separate"/>
        </w:r>
        <w:r w:rsidRPr="008E3A7D">
          <w:rPr>
            <w:rFonts w:ascii="Times New Roman" w:hAnsi="Times New Roman"/>
            <w:noProof/>
            <w:webHidden/>
          </w:rPr>
          <w:t>3</w:t>
        </w:r>
        <w:r w:rsidRPr="008E3A7D">
          <w:rPr>
            <w:rFonts w:ascii="Times New Roman" w:hAnsi="Times New Roman"/>
            <w:noProof/>
            <w:webHidden/>
          </w:rPr>
          <w:fldChar w:fldCharType="end"/>
        </w:r>
      </w:hyperlink>
    </w:p>
    <w:p w:rsidR="000150C3" w:rsidRPr="008E3A7D" w14:paraId="059EC0E4" w14:textId="77777777">
      <w:pPr>
        <w:pStyle w:val="TOC1"/>
        <w:tabs>
          <w:tab w:val="left" w:pos="600"/>
          <w:tab w:val="right" w:leader="dot" w:pos="9350"/>
        </w:tabs>
        <w:rPr>
          <w:rFonts w:ascii="Times New Roman" w:hAnsi="Times New Roman" w:eastAsiaTheme="minorEastAsia"/>
          <w:noProof/>
          <w:sz w:val="22"/>
          <w:szCs w:val="22"/>
        </w:rPr>
      </w:pPr>
      <w:hyperlink w:anchor="_Toc484780151" w:history="1">
        <w:r w:rsidRPr="008E3A7D">
          <w:rPr>
            <w:rStyle w:val="Hyperlink"/>
            <w:rFonts w:ascii="Times New Roman" w:hAnsi="Times New Roman"/>
            <w:noProof/>
          </w:rPr>
          <w:t>E.</w:t>
        </w:r>
        <w:r w:rsidRPr="008E3A7D">
          <w:rPr>
            <w:rFonts w:ascii="Times New Roman" w:hAnsi="Times New Roman" w:eastAsiaTheme="minorEastAsia"/>
            <w:noProof/>
            <w:sz w:val="22"/>
            <w:szCs w:val="22"/>
          </w:rPr>
          <w:tab/>
        </w:r>
        <w:r w:rsidRPr="008E3A7D">
          <w:rPr>
            <w:rStyle w:val="Hyperlink"/>
            <w:rFonts w:ascii="Times New Roman" w:hAnsi="Times New Roman"/>
            <w:noProof/>
          </w:rPr>
          <w:t>Definitions</w:t>
        </w:r>
        <w:r w:rsidRPr="008E3A7D">
          <w:rPr>
            <w:rFonts w:ascii="Times New Roman" w:hAnsi="Times New Roman"/>
            <w:noProof/>
            <w:webHidden/>
          </w:rPr>
          <w:tab/>
        </w:r>
        <w:r w:rsidRPr="008E3A7D">
          <w:rPr>
            <w:rFonts w:ascii="Times New Roman" w:hAnsi="Times New Roman"/>
            <w:noProof/>
            <w:webHidden/>
          </w:rPr>
          <w:fldChar w:fldCharType="begin"/>
        </w:r>
        <w:r w:rsidRPr="008E3A7D">
          <w:rPr>
            <w:rFonts w:ascii="Times New Roman" w:hAnsi="Times New Roman"/>
            <w:noProof/>
            <w:webHidden/>
          </w:rPr>
          <w:instrText xml:space="preserve"> PAGEREF _Toc484780151 \h </w:instrText>
        </w:r>
        <w:r w:rsidRPr="008E3A7D">
          <w:rPr>
            <w:rFonts w:ascii="Times New Roman" w:hAnsi="Times New Roman"/>
            <w:noProof/>
            <w:webHidden/>
          </w:rPr>
          <w:fldChar w:fldCharType="separate"/>
        </w:r>
        <w:r w:rsidRPr="008E3A7D">
          <w:rPr>
            <w:rFonts w:ascii="Times New Roman" w:hAnsi="Times New Roman"/>
            <w:noProof/>
            <w:webHidden/>
          </w:rPr>
          <w:t>3</w:t>
        </w:r>
        <w:r w:rsidRPr="008E3A7D">
          <w:rPr>
            <w:rFonts w:ascii="Times New Roman" w:hAnsi="Times New Roman"/>
            <w:noProof/>
            <w:webHidden/>
          </w:rPr>
          <w:fldChar w:fldCharType="end"/>
        </w:r>
      </w:hyperlink>
    </w:p>
    <w:p w:rsidR="000150C3" w:rsidRPr="008E3A7D" w14:paraId="365AACB1" w14:textId="77777777">
      <w:pPr>
        <w:pStyle w:val="TOC3"/>
        <w:tabs>
          <w:tab w:val="left" w:pos="880"/>
          <w:tab w:val="right" w:leader="dot" w:pos="9350"/>
        </w:tabs>
        <w:rPr>
          <w:rFonts w:ascii="Times New Roman" w:hAnsi="Times New Roman" w:eastAsiaTheme="minorEastAsia"/>
          <w:noProof/>
          <w:sz w:val="22"/>
          <w:szCs w:val="22"/>
        </w:rPr>
      </w:pPr>
      <w:hyperlink w:anchor="_Toc484780152" w:history="1">
        <w:r w:rsidRPr="008E3A7D">
          <w:rPr>
            <w:rStyle w:val="Hyperlink"/>
            <w:rFonts w:ascii="Times New Roman" w:hAnsi="Times New Roman"/>
            <w:noProof/>
          </w:rPr>
          <w:t>1.</w:t>
        </w:r>
        <w:r w:rsidRPr="008E3A7D">
          <w:rPr>
            <w:rFonts w:ascii="Times New Roman" w:hAnsi="Times New Roman" w:eastAsiaTheme="minorEastAsia"/>
            <w:noProof/>
            <w:sz w:val="22"/>
            <w:szCs w:val="22"/>
          </w:rPr>
          <w:tab/>
        </w:r>
        <w:r w:rsidRPr="008E3A7D">
          <w:rPr>
            <w:rStyle w:val="Hyperlink"/>
            <w:rFonts w:ascii="Times New Roman" w:hAnsi="Times New Roman"/>
            <w:noProof/>
          </w:rPr>
          <w:t>Worker Profiling.</w:t>
        </w:r>
        <w:r w:rsidRPr="008E3A7D">
          <w:rPr>
            <w:rFonts w:ascii="Times New Roman" w:hAnsi="Times New Roman"/>
            <w:noProof/>
            <w:webHidden/>
          </w:rPr>
          <w:tab/>
        </w:r>
        <w:r w:rsidRPr="008E3A7D">
          <w:rPr>
            <w:rFonts w:ascii="Times New Roman" w:hAnsi="Times New Roman"/>
            <w:noProof/>
            <w:webHidden/>
          </w:rPr>
          <w:fldChar w:fldCharType="begin"/>
        </w:r>
        <w:r w:rsidRPr="008E3A7D">
          <w:rPr>
            <w:rFonts w:ascii="Times New Roman" w:hAnsi="Times New Roman"/>
            <w:noProof/>
            <w:webHidden/>
          </w:rPr>
          <w:instrText xml:space="preserve"> PAGEREF _Toc484780152 \h </w:instrText>
        </w:r>
        <w:r w:rsidRPr="008E3A7D">
          <w:rPr>
            <w:rFonts w:ascii="Times New Roman" w:hAnsi="Times New Roman"/>
            <w:noProof/>
            <w:webHidden/>
          </w:rPr>
          <w:fldChar w:fldCharType="separate"/>
        </w:r>
        <w:r w:rsidRPr="008E3A7D">
          <w:rPr>
            <w:rFonts w:ascii="Times New Roman" w:hAnsi="Times New Roman"/>
            <w:noProof/>
            <w:webHidden/>
          </w:rPr>
          <w:t>4</w:t>
        </w:r>
        <w:r w:rsidRPr="008E3A7D">
          <w:rPr>
            <w:rFonts w:ascii="Times New Roman" w:hAnsi="Times New Roman"/>
            <w:noProof/>
            <w:webHidden/>
          </w:rPr>
          <w:fldChar w:fldCharType="end"/>
        </w:r>
      </w:hyperlink>
    </w:p>
    <w:p w:rsidR="000150C3" w:rsidRPr="008E3A7D" w14:paraId="4F9FCF2D" w14:textId="77777777">
      <w:pPr>
        <w:pStyle w:val="TOC3"/>
        <w:tabs>
          <w:tab w:val="left" w:pos="880"/>
          <w:tab w:val="right" w:leader="dot" w:pos="9350"/>
        </w:tabs>
        <w:rPr>
          <w:rFonts w:ascii="Times New Roman" w:hAnsi="Times New Roman" w:eastAsiaTheme="minorEastAsia"/>
          <w:noProof/>
          <w:sz w:val="22"/>
          <w:szCs w:val="22"/>
        </w:rPr>
      </w:pPr>
      <w:hyperlink w:anchor="_Toc484780153" w:history="1">
        <w:r w:rsidRPr="008E3A7D">
          <w:rPr>
            <w:rStyle w:val="Hyperlink"/>
            <w:rFonts w:ascii="Times New Roman" w:hAnsi="Times New Roman"/>
            <w:noProof/>
          </w:rPr>
          <w:t>2.</w:t>
        </w:r>
        <w:r w:rsidRPr="008E3A7D">
          <w:rPr>
            <w:rFonts w:ascii="Times New Roman" w:hAnsi="Times New Roman" w:eastAsiaTheme="minorEastAsia"/>
            <w:noProof/>
            <w:sz w:val="22"/>
            <w:szCs w:val="22"/>
          </w:rPr>
          <w:tab/>
        </w:r>
        <w:r w:rsidRPr="008E3A7D">
          <w:rPr>
            <w:rStyle w:val="Hyperlink"/>
            <w:rFonts w:ascii="Times New Roman" w:hAnsi="Times New Roman"/>
            <w:noProof/>
          </w:rPr>
          <w:t>Profiled Claimants.</w:t>
        </w:r>
        <w:r w:rsidRPr="008E3A7D">
          <w:rPr>
            <w:rFonts w:ascii="Times New Roman" w:hAnsi="Times New Roman"/>
            <w:noProof/>
            <w:webHidden/>
          </w:rPr>
          <w:tab/>
        </w:r>
        <w:r w:rsidRPr="008E3A7D">
          <w:rPr>
            <w:rFonts w:ascii="Times New Roman" w:hAnsi="Times New Roman"/>
            <w:noProof/>
            <w:webHidden/>
          </w:rPr>
          <w:fldChar w:fldCharType="begin"/>
        </w:r>
        <w:r w:rsidRPr="008E3A7D">
          <w:rPr>
            <w:rFonts w:ascii="Times New Roman" w:hAnsi="Times New Roman"/>
            <w:noProof/>
            <w:webHidden/>
          </w:rPr>
          <w:instrText xml:space="preserve"> PAGEREF _Toc484780153 \h </w:instrText>
        </w:r>
        <w:r w:rsidRPr="008E3A7D">
          <w:rPr>
            <w:rFonts w:ascii="Times New Roman" w:hAnsi="Times New Roman"/>
            <w:noProof/>
            <w:webHidden/>
          </w:rPr>
          <w:fldChar w:fldCharType="separate"/>
        </w:r>
        <w:r w:rsidRPr="008E3A7D">
          <w:rPr>
            <w:rFonts w:ascii="Times New Roman" w:hAnsi="Times New Roman"/>
            <w:noProof/>
            <w:webHidden/>
          </w:rPr>
          <w:t>4</w:t>
        </w:r>
        <w:r w:rsidRPr="008E3A7D">
          <w:rPr>
            <w:rFonts w:ascii="Times New Roman" w:hAnsi="Times New Roman"/>
            <w:noProof/>
            <w:webHidden/>
          </w:rPr>
          <w:fldChar w:fldCharType="end"/>
        </w:r>
      </w:hyperlink>
    </w:p>
    <w:p w:rsidR="000150C3" w:rsidRPr="008E3A7D" w14:paraId="40DBD920" w14:textId="77777777">
      <w:pPr>
        <w:pStyle w:val="TOC3"/>
        <w:tabs>
          <w:tab w:val="left" w:pos="880"/>
          <w:tab w:val="right" w:leader="dot" w:pos="9350"/>
        </w:tabs>
        <w:rPr>
          <w:rFonts w:ascii="Times New Roman" w:hAnsi="Times New Roman" w:eastAsiaTheme="minorEastAsia"/>
          <w:noProof/>
          <w:sz w:val="22"/>
          <w:szCs w:val="22"/>
        </w:rPr>
      </w:pPr>
      <w:hyperlink w:anchor="_Toc484780154" w:history="1">
        <w:r w:rsidRPr="008E3A7D">
          <w:rPr>
            <w:rStyle w:val="Hyperlink"/>
            <w:rFonts w:ascii="Times New Roman" w:hAnsi="Times New Roman"/>
            <w:noProof/>
          </w:rPr>
          <w:t>3.</w:t>
        </w:r>
        <w:r w:rsidRPr="008E3A7D">
          <w:rPr>
            <w:rFonts w:ascii="Times New Roman" w:hAnsi="Times New Roman" w:eastAsiaTheme="minorEastAsia"/>
            <w:noProof/>
            <w:sz w:val="22"/>
            <w:szCs w:val="22"/>
          </w:rPr>
          <w:tab/>
        </w:r>
        <w:r w:rsidRPr="008E3A7D">
          <w:rPr>
            <w:rStyle w:val="Hyperlink"/>
            <w:rFonts w:ascii="Times New Roman" w:hAnsi="Times New Roman"/>
            <w:noProof/>
          </w:rPr>
          <w:t>Put in Selection "Pool/Queue"</w:t>
        </w:r>
        <w:r w:rsidRPr="008E3A7D">
          <w:rPr>
            <w:rFonts w:ascii="Times New Roman" w:hAnsi="Times New Roman"/>
            <w:noProof/>
            <w:webHidden/>
          </w:rPr>
          <w:tab/>
        </w:r>
        <w:r w:rsidRPr="008E3A7D">
          <w:rPr>
            <w:rFonts w:ascii="Times New Roman" w:hAnsi="Times New Roman"/>
            <w:noProof/>
            <w:webHidden/>
          </w:rPr>
          <w:fldChar w:fldCharType="begin"/>
        </w:r>
        <w:r w:rsidRPr="008E3A7D">
          <w:rPr>
            <w:rFonts w:ascii="Times New Roman" w:hAnsi="Times New Roman"/>
            <w:noProof/>
            <w:webHidden/>
          </w:rPr>
          <w:instrText xml:space="preserve"> PAGEREF _Toc484780154 \h </w:instrText>
        </w:r>
        <w:r w:rsidRPr="008E3A7D">
          <w:rPr>
            <w:rFonts w:ascii="Times New Roman" w:hAnsi="Times New Roman"/>
            <w:noProof/>
            <w:webHidden/>
          </w:rPr>
          <w:fldChar w:fldCharType="separate"/>
        </w:r>
        <w:r w:rsidRPr="008E3A7D">
          <w:rPr>
            <w:rFonts w:ascii="Times New Roman" w:hAnsi="Times New Roman"/>
            <w:noProof/>
            <w:webHidden/>
          </w:rPr>
          <w:t>4</w:t>
        </w:r>
        <w:r w:rsidRPr="008E3A7D">
          <w:rPr>
            <w:rFonts w:ascii="Times New Roman" w:hAnsi="Times New Roman"/>
            <w:noProof/>
            <w:webHidden/>
          </w:rPr>
          <w:fldChar w:fldCharType="end"/>
        </w:r>
      </w:hyperlink>
    </w:p>
    <w:p w:rsidR="000150C3" w:rsidRPr="008E3A7D" w14:paraId="4D256A0E" w14:textId="77777777">
      <w:pPr>
        <w:pStyle w:val="TOC3"/>
        <w:tabs>
          <w:tab w:val="left" w:pos="880"/>
          <w:tab w:val="right" w:leader="dot" w:pos="9350"/>
        </w:tabs>
        <w:rPr>
          <w:rFonts w:ascii="Times New Roman" w:hAnsi="Times New Roman" w:eastAsiaTheme="minorEastAsia"/>
          <w:noProof/>
          <w:sz w:val="22"/>
          <w:szCs w:val="22"/>
        </w:rPr>
      </w:pPr>
      <w:hyperlink w:anchor="_Toc484780155" w:history="1">
        <w:r w:rsidRPr="008E3A7D">
          <w:rPr>
            <w:rStyle w:val="Hyperlink"/>
            <w:rFonts w:ascii="Times New Roman" w:hAnsi="Times New Roman"/>
            <w:noProof/>
          </w:rPr>
          <w:t>4.</w:t>
        </w:r>
        <w:r w:rsidRPr="008E3A7D">
          <w:rPr>
            <w:rFonts w:ascii="Times New Roman" w:hAnsi="Times New Roman" w:eastAsiaTheme="minorEastAsia"/>
            <w:noProof/>
            <w:sz w:val="22"/>
            <w:szCs w:val="22"/>
          </w:rPr>
          <w:tab/>
        </w:r>
        <w:r w:rsidRPr="008E3A7D">
          <w:rPr>
            <w:rStyle w:val="Hyperlink"/>
            <w:rFonts w:ascii="Times New Roman" w:hAnsi="Times New Roman"/>
            <w:noProof/>
          </w:rPr>
          <w:t>Referred to Services.</w:t>
        </w:r>
        <w:r w:rsidRPr="008E3A7D">
          <w:rPr>
            <w:rFonts w:ascii="Times New Roman" w:hAnsi="Times New Roman"/>
            <w:noProof/>
            <w:webHidden/>
          </w:rPr>
          <w:tab/>
        </w:r>
        <w:r w:rsidRPr="008E3A7D">
          <w:rPr>
            <w:rFonts w:ascii="Times New Roman" w:hAnsi="Times New Roman"/>
            <w:noProof/>
            <w:webHidden/>
          </w:rPr>
          <w:fldChar w:fldCharType="begin"/>
        </w:r>
        <w:r w:rsidRPr="008E3A7D">
          <w:rPr>
            <w:rFonts w:ascii="Times New Roman" w:hAnsi="Times New Roman"/>
            <w:noProof/>
            <w:webHidden/>
          </w:rPr>
          <w:instrText xml:space="preserve"> PAGEREF _Toc484780155 \h </w:instrText>
        </w:r>
        <w:r w:rsidRPr="008E3A7D">
          <w:rPr>
            <w:rFonts w:ascii="Times New Roman" w:hAnsi="Times New Roman"/>
            <w:noProof/>
            <w:webHidden/>
          </w:rPr>
          <w:fldChar w:fldCharType="separate"/>
        </w:r>
        <w:r w:rsidRPr="008E3A7D">
          <w:rPr>
            <w:rFonts w:ascii="Times New Roman" w:hAnsi="Times New Roman"/>
            <w:noProof/>
            <w:webHidden/>
          </w:rPr>
          <w:t>4</w:t>
        </w:r>
        <w:r w:rsidRPr="008E3A7D">
          <w:rPr>
            <w:rFonts w:ascii="Times New Roman" w:hAnsi="Times New Roman"/>
            <w:noProof/>
            <w:webHidden/>
          </w:rPr>
          <w:fldChar w:fldCharType="end"/>
        </w:r>
      </w:hyperlink>
    </w:p>
    <w:p w:rsidR="000150C3" w:rsidRPr="008E3A7D" w14:paraId="2F62753A" w14:textId="77777777">
      <w:pPr>
        <w:pStyle w:val="TOC3"/>
        <w:tabs>
          <w:tab w:val="left" w:pos="880"/>
          <w:tab w:val="right" w:leader="dot" w:pos="9350"/>
        </w:tabs>
        <w:rPr>
          <w:rFonts w:ascii="Times New Roman" w:hAnsi="Times New Roman" w:eastAsiaTheme="minorEastAsia"/>
          <w:noProof/>
          <w:sz w:val="22"/>
          <w:szCs w:val="22"/>
        </w:rPr>
      </w:pPr>
      <w:hyperlink w:anchor="_Toc484780156" w:history="1">
        <w:r w:rsidRPr="008E3A7D">
          <w:rPr>
            <w:rStyle w:val="Hyperlink"/>
            <w:rFonts w:ascii="Times New Roman" w:hAnsi="Times New Roman"/>
            <w:noProof/>
          </w:rPr>
          <w:t>5.</w:t>
        </w:r>
        <w:r w:rsidRPr="008E3A7D">
          <w:rPr>
            <w:rFonts w:ascii="Times New Roman" w:hAnsi="Times New Roman" w:eastAsiaTheme="minorEastAsia"/>
            <w:noProof/>
            <w:sz w:val="22"/>
            <w:szCs w:val="22"/>
          </w:rPr>
          <w:tab/>
        </w:r>
        <w:r w:rsidRPr="008E3A7D">
          <w:rPr>
            <w:rStyle w:val="Hyperlink"/>
            <w:rFonts w:ascii="Times New Roman" w:hAnsi="Times New Roman"/>
            <w:noProof/>
          </w:rPr>
          <w:t>Exempted from Mandatory Participation.</w:t>
        </w:r>
        <w:r w:rsidRPr="008E3A7D">
          <w:rPr>
            <w:rFonts w:ascii="Times New Roman" w:hAnsi="Times New Roman"/>
            <w:noProof/>
            <w:webHidden/>
          </w:rPr>
          <w:tab/>
        </w:r>
        <w:r w:rsidRPr="008E3A7D">
          <w:rPr>
            <w:rFonts w:ascii="Times New Roman" w:hAnsi="Times New Roman"/>
            <w:noProof/>
            <w:webHidden/>
          </w:rPr>
          <w:fldChar w:fldCharType="begin"/>
        </w:r>
        <w:r w:rsidRPr="008E3A7D">
          <w:rPr>
            <w:rFonts w:ascii="Times New Roman" w:hAnsi="Times New Roman"/>
            <w:noProof/>
            <w:webHidden/>
          </w:rPr>
          <w:instrText xml:space="preserve"> PAGEREF _Toc484780156 \h </w:instrText>
        </w:r>
        <w:r w:rsidRPr="008E3A7D">
          <w:rPr>
            <w:rFonts w:ascii="Times New Roman" w:hAnsi="Times New Roman"/>
            <w:noProof/>
            <w:webHidden/>
          </w:rPr>
          <w:fldChar w:fldCharType="separate"/>
        </w:r>
        <w:r w:rsidRPr="008E3A7D">
          <w:rPr>
            <w:rFonts w:ascii="Times New Roman" w:hAnsi="Times New Roman"/>
            <w:noProof/>
            <w:webHidden/>
          </w:rPr>
          <w:t>5</w:t>
        </w:r>
        <w:r w:rsidRPr="008E3A7D">
          <w:rPr>
            <w:rFonts w:ascii="Times New Roman" w:hAnsi="Times New Roman"/>
            <w:noProof/>
            <w:webHidden/>
          </w:rPr>
          <w:fldChar w:fldCharType="end"/>
        </w:r>
      </w:hyperlink>
    </w:p>
    <w:p w:rsidR="000150C3" w:rsidRPr="008E3A7D" w14:paraId="6F37F940" w14:textId="77777777">
      <w:pPr>
        <w:pStyle w:val="TOC3"/>
        <w:tabs>
          <w:tab w:val="left" w:pos="880"/>
          <w:tab w:val="right" w:leader="dot" w:pos="9350"/>
        </w:tabs>
        <w:rPr>
          <w:rFonts w:ascii="Times New Roman" w:hAnsi="Times New Roman" w:eastAsiaTheme="minorEastAsia"/>
          <w:noProof/>
          <w:sz w:val="22"/>
          <w:szCs w:val="22"/>
        </w:rPr>
      </w:pPr>
      <w:hyperlink w:anchor="_Toc484780157" w:history="1">
        <w:r w:rsidRPr="008E3A7D">
          <w:rPr>
            <w:rStyle w:val="Hyperlink"/>
            <w:rFonts w:ascii="Times New Roman" w:hAnsi="Times New Roman"/>
            <w:noProof/>
          </w:rPr>
          <w:t>6.</w:t>
        </w:r>
        <w:r w:rsidRPr="008E3A7D">
          <w:rPr>
            <w:rFonts w:ascii="Times New Roman" w:hAnsi="Times New Roman" w:eastAsiaTheme="minorEastAsia"/>
            <w:noProof/>
            <w:sz w:val="22"/>
            <w:szCs w:val="22"/>
          </w:rPr>
          <w:tab/>
        </w:r>
        <w:r w:rsidRPr="008E3A7D">
          <w:rPr>
            <w:rStyle w:val="Hyperlink"/>
            <w:rFonts w:ascii="Times New Roman" w:hAnsi="Times New Roman"/>
            <w:noProof/>
          </w:rPr>
          <w:t>Reporting to Services.</w:t>
        </w:r>
        <w:r w:rsidRPr="008E3A7D">
          <w:rPr>
            <w:rFonts w:ascii="Times New Roman" w:hAnsi="Times New Roman"/>
            <w:noProof/>
            <w:webHidden/>
          </w:rPr>
          <w:tab/>
        </w:r>
        <w:r w:rsidRPr="008E3A7D">
          <w:rPr>
            <w:rFonts w:ascii="Times New Roman" w:hAnsi="Times New Roman"/>
            <w:noProof/>
            <w:webHidden/>
          </w:rPr>
          <w:fldChar w:fldCharType="begin"/>
        </w:r>
        <w:r w:rsidRPr="008E3A7D">
          <w:rPr>
            <w:rFonts w:ascii="Times New Roman" w:hAnsi="Times New Roman"/>
            <w:noProof/>
            <w:webHidden/>
          </w:rPr>
          <w:instrText xml:space="preserve"> PAGEREF _Toc484780157 \h </w:instrText>
        </w:r>
        <w:r w:rsidRPr="008E3A7D">
          <w:rPr>
            <w:rFonts w:ascii="Times New Roman" w:hAnsi="Times New Roman"/>
            <w:noProof/>
            <w:webHidden/>
          </w:rPr>
          <w:fldChar w:fldCharType="separate"/>
        </w:r>
        <w:r w:rsidRPr="008E3A7D">
          <w:rPr>
            <w:rFonts w:ascii="Times New Roman" w:hAnsi="Times New Roman"/>
            <w:noProof/>
            <w:webHidden/>
          </w:rPr>
          <w:t>5</w:t>
        </w:r>
        <w:r w:rsidRPr="008E3A7D">
          <w:rPr>
            <w:rFonts w:ascii="Times New Roman" w:hAnsi="Times New Roman"/>
            <w:noProof/>
            <w:webHidden/>
          </w:rPr>
          <w:fldChar w:fldCharType="end"/>
        </w:r>
      </w:hyperlink>
    </w:p>
    <w:p w:rsidR="000150C3" w:rsidRPr="008E3A7D" w14:paraId="5161FB85" w14:textId="77777777">
      <w:pPr>
        <w:pStyle w:val="TOC3"/>
        <w:tabs>
          <w:tab w:val="left" w:pos="880"/>
          <w:tab w:val="right" w:leader="dot" w:pos="9350"/>
        </w:tabs>
        <w:rPr>
          <w:rFonts w:ascii="Times New Roman" w:hAnsi="Times New Roman" w:eastAsiaTheme="minorEastAsia"/>
          <w:noProof/>
          <w:sz w:val="22"/>
          <w:szCs w:val="22"/>
        </w:rPr>
      </w:pPr>
      <w:hyperlink w:anchor="_Toc484780158" w:history="1">
        <w:r w:rsidRPr="008E3A7D">
          <w:rPr>
            <w:rStyle w:val="Hyperlink"/>
            <w:rFonts w:ascii="Times New Roman" w:hAnsi="Times New Roman"/>
            <w:noProof/>
          </w:rPr>
          <w:t>7.</w:t>
        </w:r>
        <w:r w:rsidRPr="008E3A7D">
          <w:rPr>
            <w:rFonts w:ascii="Times New Roman" w:hAnsi="Times New Roman" w:eastAsiaTheme="minorEastAsia"/>
            <w:noProof/>
            <w:sz w:val="22"/>
            <w:szCs w:val="22"/>
          </w:rPr>
          <w:tab/>
        </w:r>
        <w:r w:rsidRPr="008E3A7D">
          <w:rPr>
            <w:rStyle w:val="Hyperlink"/>
            <w:rFonts w:ascii="Times New Roman" w:hAnsi="Times New Roman"/>
            <w:noProof/>
          </w:rPr>
          <w:t>Completing Services.</w:t>
        </w:r>
        <w:r w:rsidRPr="008E3A7D">
          <w:rPr>
            <w:rFonts w:ascii="Times New Roman" w:hAnsi="Times New Roman"/>
            <w:noProof/>
            <w:webHidden/>
          </w:rPr>
          <w:tab/>
        </w:r>
        <w:r w:rsidRPr="008E3A7D">
          <w:rPr>
            <w:rFonts w:ascii="Times New Roman" w:hAnsi="Times New Roman"/>
            <w:noProof/>
            <w:webHidden/>
          </w:rPr>
          <w:fldChar w:fldCharType="begin"/>
        </w:r>
        <w:r w:rsidRPr="008E3A7D">
          <w:rPr>
            <w:rFonts w:ascii="Times New Roman" w:hAnsi="Times New Roman"/>
            <w:noProof/>
            <w:webHidden/>
          </w:rPr>
          <w:instrText xml:space="preserve"> PAGEREF _Toc484780158 \h </w:instrText>
        </w:r>
        <w:r w:rsidRPr="008E3A7D">
          <w:rPr>
            <w:rFonts w:ascii="Times New Roman" w:hAnsi="Times New Roman"/>
            <w:noProof/>
            <w:webHidden/>
          </w:rPr>
          <w:fldChar w:fldCharType="separate"/>
        </w:r>
        <w:r w:rsidRPr="008E3A7D">
          <w:rPr>
            <w:rFonts w:ascii="Times New Roman" w:hAnsi="Times New Roman"/>
            <w:noProof/>
            <w:webHidden/>
          </w:rPr>
          <w:t>5</w:t>
        </w:r>
        <w:r w:rsidRPr="008E3A7D">
          <w:rPr>
            <w:rFonts w:ascii="Times New Roman" w:hAnsi="Times New Roman"/>
            <w:noProof/>
            <w:webHidden/>
          </w:rPr>
          <w:fldChar w:fldCharType="end"/>
        </w:r>
      </w:hyperlink>
    </w:p>
    <w:p w:rsidR="000150C3" w:rsidRPr="008E3A7D" w14:paraId="36FAED1E" w14:textId="77777777">
      <w:pPr>
        <w:pStyle w:val="TOC3"/>
        <w:tabs>
          <w:tab w:val="left" w:pos="880"/>
          <w:tab w:val="right" w:leader="dot" w:pos="9350"/>
        </w:tabs>
        <w:rPr>
          <w:rFonts w:ascii="Times New Roman" w:hAnsi="Times New Roman" w:eastAsiaTheme="minorEastAsia"/>
          <w:noProof/>
          <w:sz w:val="22"/>
          <w:szCs w:val="22"/>
        </w:rPr>
      </w:pPr>
      <w:hyperlink w:anchor="_Toc484780159" w:history="1">
        <w:r w:rsidRPr="008E3A7D">
          <w:rPr>
            <w:rStyle w:val="Hyperlink"/>
            <w:rFonts w:ascii="Times New Roman" w:hAnsi="Times New Roman"/>
            <w:noProof/>
          </w:rPr>
          <w:t>8.</w:t>
        </w:r>
        <w:r w:rsidRPr="008E3A7D">
          <w:rPr>
            <w:rFonts w:ascii="Times New Roman" w:hAnsi="Times New Roman" w:eastAsiaTheme="minorEastAsia"/>
            <w:noProof/>
            <w:sz w:val="22"/>
            <w:szCs w:val="22"/>
          </w:rPr>
          <w:tab/>
        </w:r>
        <w:r w:rsidRPr="008E3A7D">
          <w:rPr>
            <w:rStyle w:val="Hyperlink"/>
            <w:rFonts w:ascii="Times New Roman" w:hAnsi="Times New Roman"/>
            <w:noProof/>
          </w:rPr>
          <w:t>Orientation Services</w:t>
        </w:r>
        <w:r w:rsidRPr="008E3A7D">
          <w:rPr>
            <w:rFonts w:ascii="Times New Roman" w:hAnsi="Times New Roman"/>
            <w:noProof/>
            <w:webHidden/>
          </w:rPr>
          <w:tab/>
        </w:r>
        <w:r w:rsidRPr="008E3A7D">
          <w:rPr>
            <w:rFonts w:ascii="Times New Roman" w:hAnsi="Times New Roman"/>
            <w:noProof/>
            <w:webHidden/>
          </w:rPr>
          <w:fldChar w:fldCharType="begin"/>
        </w:r>
        <w:r w:rsidRPr="008E3A7D">
          <w:rPr>
            <w:rFonts w:ascii="Times New Roman" w:hAnsi="Times New Roman"/>
            <w:noProof/>
            <w:webHidden/>
          </w:rPr>
          <w:instrText xml:space="preserve"> PAGEREF _Toc484780159 \h </w:instrText>
        </w:r>
        <w:r w:rsidRPr="008E3A7D">
          <w:rPr>
            <w:rFonts w:ascii="Times New Roman" w:hAnsi="Times New Roman"/>
            <w:noProof/>
            <w:webHidden/>
          </w:rPr>
          <w:fldChar w:fldCharType="separate"/>
        </w:r>
        <w:r w:rsidRPr="008E3A7D">
          <w:rPr>
            <w:rFonts w:ascii="Times New Roman" w:hAnsi="Times New Roman"/>
            <w:noProof/>
            <w:webHidden/>
          </w:rPr>
          <w:t>6</w:t>
        </w:r>
        <w:r w:rsidRPr="008E3A7D">
          <w:rPr>
            <w:rFonts w:ascii="Times New Roman" w:hAnsi="Times New Roman"/>
            <w:noProof/>
            <w:webHidden/>
          </w:rPr>
          <w:fldChar w:fldCharType="end"/>
        </w:r>
      </w:hyperlink>
    </w:p>
    <w:p w:rsidR="000150C3" w:rsidRPr="008E3A7D" w14:paraId="53675C88" w14:textId="77777777">
      <w:pPr>
        <w:pStyle w:val="TOC3"/>
        <w:tabs>
          <w:tab w:val="left" w:pos="880"/>
          <w:tab w:val="right" w:leader="dot" w:pos="9350"/>
        </w:tabs>
        <w:rPr>
          <w:rFonts w:ascii="Times New Roman" w:hAnsi="Times New Roman" w:eastAsiaTheme="minorEastAsia"/>
          <w:noProof/>
          <w:sz w:val="22"/>
          <w:szCs w:val="22"/>
        </w:rPr>
      </w:pPr>
      <w:hyperlink w:anchor="_Toc484780160" w:history="1">
        <w:r w:rsidRPr="008E3A7D">
          <w:rPr>
            <w:rStyle w:val="Hyperlink"/>
            <w:rFonts w:ascii="Times New Roman" w:hAnsi="Times New Roman"/>
            <w:noProof/>
          </w:rPr>
          <w:t>9.</w:t>
        </w:r>
        <w:r w:rsidRPr="008E3A7D">
          <w:rPr>
            <w:rFonts w:ascii="Times New Roman" w:hAnsi="Times New Roman" w:eastAsiaTheme="minorEastAsia"/>
            <w:noProof/>
            <w:sz w:val="22"/>
            <w:szCs w:val="22"/>
          </w:rPr>
          <w:tab/>
        </w:r>
        <w:r w:rsidRPr="008E3A7D">
          <w:rPr>
            <w:rStyle w:val="Hyperlink"/>
            <w:rFonts w:ascii="Times New Roman" w:hAnsi="Times New Roman"/>
            <w:noProof/>
          </w:rPr>
          <w:t>Assessment Services.</w:t>
        </w:r>
        <w:r w:rsidRPr="008E3A7D">
          <w:rPr>
            <w:rFonts w:ascii="Times New Roman" w:hAnsi="Times New Roman"/>
            <w:noProof/>
            <w:webHidden/>
          </w:rPr>
          <w:tab/>
        </w:r>
        <w:r w:rsidRPr="008E3A7D">
          <w:rPr>
            <w:rFonts w:ascii="Times New Roman" w:hAnsi="Times New Roman"/>
            <w:noProof/>
            <w:webHidden/>
          </w:rPr>
          <w:fldChar w:fldCharType="begin"/>
        </w:r>
        <w:r w:rsidRPr="008E3A7D">
          <w:rPr>
            <w:rFonts w:ascii="Times New Roman" w:hAnsi="Times New Roman"/>
            <w:noProof/>
            <w:webHidden/>
          </w:rPr>
          <w:instrText xml:space="preserve"> PAGEREF _Toc484780160 \h </w:instrText>
        </w:r>
        <w:r w:rsidRPr="008E3A7D">
          <w:rPr>
            <w:rFonts w:ascii="Times New Roman" w:hAnsi="Times New Roman"/>
            <w:noProof/>
            <w:webHidden/>
          </w:rPr>
          <w:fldChar w:fldCharType="separate"/>
        </w:r>
        <w:r w:rsidRPr="008E3A7D">
          <w:rPr>
            <w:rFonts w:ascii="Times New Roman" w:hAnsi="Times New Roman"/>
            <w:noProof/>
            <w:webHidden/>
          </w:rPr>
          <w:t>6</w:t>
        </w:r>
        <w:r w:rsidRPr="008E3A7D">
          <w:rPr>
            <w:rFonts w:ascii="Times New Roman" w:hAnsi="Times New Roman"/>
            <w:noProof/>
            <w:webHidden/>
          </w:rPr>
          <w:fldChar w:fldCharType="end"/>
        </w:r>
      </w:hyperlink>
    </w:p>
    <w:p w:rsidR="000150C3" w:rsidRPr="008E3A7D" w14:paraId="3F55B5EE" w14:textId="77777777">
      <w:pPr>
        <w:pStyle w:val="TOC3"/>
        <w:tabs>
          <w:tab w:val="left" w:pos="1100"/>
          <w:tab w:val="right" w:leader="dot" w:pos="9350"/>
        </w:tabs>
        <w:rPr>
          <w:rFonts w:ascii="Times New Roman" w:hAnsi="Times New Roman" w:eastAsiaTheme="minorEastAsia"/>
          <w:noProof/>
          <w:sz w:val="22"/>
          <w:szCs w:val="22"/>
        </w:rPr>
      </w:pPr>
      <w:hyperlink w:anchor="_Toc484780161" w:history="1">
        <w:r w:rsidRPr="008E3A7D">
          <w:rPr>
            <w:rStyle w:val="Hyperlink"/>
            <w:rFonts w:ascii="Times New Roman" w:hAnsi="Times New Roman"/>
            <w:noProof/>
          </w:rPr>
          <w:t>10.</w:t>
        </w:r>
        <w:r w:rsidRPr="008E3A7D">
          <w:rPr>
            <w:rFonts w:ascii="Times New Roman" w:hAnsi="Times New Roman" w:eastAsiaTheme="minorEastAsia"/>
            <w:noProof/>
            <w:sz w:val="22"/>
            <w:szCs w:val="22"/>
          </w:rPr>
          <w:tab/>
        </w:r>
        <w:r w:rsidRPr="008E3A7D">
          <w:rPr>
            <w:rStyle w:val="Hyperlink"/>
            <w:rFonts w:ascii="Times New Roman" w:hAnsi="Times New Roman"/>
            <w:noProof/>
          </w:rPr>
          <w:t>Counseling Services</w:t>
        </w:r>
        <w:r w:rsidRPr="008E3A7D">
          <w:rPr>
            <w:rFonts w:ascii="Times New Roman" w:hAnsi="Times New Roman"/>
            <w:noProof/>
            <w:webHidden/>
          </w:rPr>
          <w:tab/>
        </w:r>
        <w:r w:rsidRPr="008E3A7D">
          <w:rPr>
            <w:rFonts w:ascii="Times New Roman" w:hAnsi="Times New Roman"/>
            <w:noProof/>
            <w:webHidden/>
          </w:rPr>
          <w:fldChar w:fldCharType="begin"/>
        </w:r>
        <w:r w:rsidRPr="008E3A7D">
          <w:rPr>
            <w:rFonts w:ascii="Times New Roman" w:hAnsi="Times New Roman"/>
            <w:noProof/>
            <w:webHidden/>
          </w:rPr>
          <w:instrText xml:space="preserve"> PAGEREF _Toc484780161 \h </w:instrText>
        </w:r>
        <w:r w:rsidRPr="008E3A7D">
          <w:rPr>
            <w:rFonts w:ascii="Times New Roman" w:hAnsi="Times New Roman"/>
            <w:noProof/>
            <w:webHidden/>
          </w:rPr>
          <w:fldChar w:fldCharType="separate"/>
        </w:r>
        <w:r w:rsidRPr="008E3A7D">
          <w:rPr>
            <w:rFonts w:ascii="Times New Roman" w:hAnsi="Times New Roman"/>
            <w:noProof/>
            <w:webHidden/>
          </w:rPr>
          <w:t>6</w:t>
        </w:r>
        <w:r w:rsidRPr="008E3A7D">
          <w:rPr>
            <w:rFonts w:ascii="Times New Roman" w:hAnsi="Times New Roman"/>
            <w:noProof/>
            <w:webHidden/>
          </w:rPr>
          <w:fldChar w:fldCharType="end"/>
        </w:r>
      </w:hyperlink>
    </w:p>
    <w:p w:rsidR="000150C3" w:rsidRPr="008E3A7D" w14:paraId="56315436" w14:textId="77777777">
      <w:pPr>
        <w:pStyle w:val="TOC3"/>
        <w:tabs>
          <w:tab w:val="left" w:pos="1100"/>
          <w:tab w:val="right" w:leader="dot" w:pos="9350"/>
        </w:tabs>
        <w:rPr>
          <w:rFonts w:ascii="Times New Roman" w:hAnsi="Times New Roman" w:eastAsiaTheme="minorEastAsia"/>
          <w:noProof/>
          <w:sz w:val="22"/>
          <w:szCs w:val="22"/>
        </w:rPr>
      </w:pPr>
      <w:hyperlink w:anchor="_Toc484780162" w:history="1">
        <w:r w:rsidRPr="008E3A7D">
          <w:rPr>
            <w:rStyle w:val="Hyperlink"/>
            <w:rFonts w:ascii="Times New Roman" w:hAnsi="Times New Roman"/>
            <w:noProof/>
          </w:rPr>
          <w:t>11.</w:t>
        </w:r>
        <w:r w:rsidRPr="008E3A7D">
          <w:rPr>
            <w:rFonts w:ascii="Times New Roman" w:hAnsi="Times New Roman" w:eastAsiaTheme="minorEastAsia"/>
            <w:noProof/>
            <w:sz w:val="22"/>
            <w:szCs w:val="22"/>
          </w:rPr>
          <w:tab/>
        </w:r>
        <w:r w:rsidRPr="008E3A7D">
          <w:rPr>
            <w:rStyle w:val="Hyperlink"/>
            <w:rFonts w:ascii="Times New Roman" w:hAnsi="Times New Roman"/>
            <w:noProof/>
          </w:rPr>
          <w:t>Job Placement Services and Referrals to Employers</w:t>
        </w:r>
        <w:r w:rsidRPr="008E3A7D">
          <w:rPr>
            <w:rFonts w:ascii="Times New Roman" w:hAnsi="Times New Roman"/>
            <w:noProof/>
            <w:webHidden/>
          </w:rPr>
          <w:tab/>
        </w:r>
        <w:r w:rsidRPr="008E3A7D">
          <w:rPr>
            <w:rFonts w:ascii="Times New Roman" w:hAnsi="Times New Roman"/>
            <w:noProof/>
            <w:webHidden/>
          </w:rPr>
          <w:fldChar w:fldCharType="begin"/>
        </w:r>
        <w:r w:rsidRPr="008E3A7D">
          <w:rPr>
            <w:rFonts w:ascii="Times New Roman" w:hAnsi="Times New Roman"/>
            <w:noProof/>
            <w:webHidden/>
          </w:rPr>
          <w:instrText xml:space="preserve"> PAGEREF _Toc484780162 \h </w:instrText>
        </w:r>
        <w:r w:rsidRPr="008E3A7D">
          <w:rPr>
            <w:rFonts w:ascii="Times New Roman" w:hAnsi="Times New Roman"/>
            <w:noProof/>
            <w:webHidden/>
          </w:rPr>
          <w:fldChar w:fldCharType="separate"/>
        </w:r>
        <w:r w:rsidRPr="008E3A7D">
          <w:rPr>
            <w:rFonts w:ascii="Times New Roman" w:hAnsi="Times New Roman"/>
            <w:noProof/>
            <w:webHidden/>
          </w:rPr>
          <w:t>6</w:t>
        </w:r>
        <w:r w:rsidRPr="008E3A7D">
          <w:rPr>
            <w:rFonts w:ascii="Times New Roman" w:hAnsi="Times New Roman"/>
            <w:noProof/>
            <w:webHidden/>
          </w:rPr>
          <w:fldChar w:fldCharType="end"/>
        </w:r>
      </w:hyperlink>
    </w:p>
    <w:p w:rsidR="000150C3" w:rsidRPr="008E3A7D" w14:paraId="3D7872E9" w14:textId="77777777">
      <w:pPr>
        <w:pStyle w:val="TOC3"/>
        <w:tabs>
          <w:tab w:val="left" w:pos="1100"/>
          <w:tab w:val="right" w:leader="dot" w:pos="9350"/>
        </w:tabs>
        <w:rPr>
          <w:rFonts w:ascii="Times New Roman" w:hAnsi="Times New Roman" w:eastAsiaTheme="minorEastAsia"/>
          <w:noProof/>
          <w:sz w:val="22"/>
          <w:szCs w:val="22"/>
        </w:rPr>
      </w:pPr>
      <w:hyperlink w:anchor="_Toc484780163" w:history="1">
        <w:r w:rsidRPr="008E3A7D">
          <w:rPr>
            <w:rStyle w:val="Hyperlink"/>
            <w:rFonts w:ascii="Times New Roman" w:hAnsi="Times New Roman"/>
            <w:noProof/>
          </w:rPr>
          <w:t>12.</w:t>
        </w:r>
        <w:r w:rsidRPr="008E3A7D">
          <w:rPr>
            <w:rFonts w:ascii="Times New Roman" w:hAnsi="Times New Roman" w:eastAsiaTheme="minorEastAsia"/>
            <w:noProof/>
            <w:sz w:val="22"/>
            <w:szCs w:val="22"/>
          </w:rPr>
          <w:tab/>
        </w:r>
        <w:r w:rsidRPr="008E3A7D">
          <w:rPr>
            <w:rStyle w:val="Hyperlink"/>
            <w:rFonts w:ascii="Times New Roman" w:hAnsi="Times New Roman"/>
            <w:noProof/>
          </w:rPr>
          <w:t>Job Search Workshops or Job Clubs</w:t>
        </w:r>
        <w:r w:rsidRPr="008E3A7D">
          <w:rPr>
            <w:rFonts w:ascii="Times New Roman" w:hAnsi="Times New Roman"/>
            <w:noProof/>
            <w:webHidden/>
          </w:rPr>
          <w:tab/>
        </w:r>
        <w:r w:rsidRPr="008E3A7D">
          <w:rPr>
            <w:rFonts w:ascii="Times New Roman" w:hAnsi="Times New Roman"/>
            <w:noProof/>
            <w:webHidden/>
          </w:rPr>
          <w:fldChar w:fldCharType="begin"/>
        </w:r>
        <w:r w:rsidRPr="008E3A7D">
          <w:rPr>
            <w:rFonts w:ascii="Times New Roman" w:hAnsi="Times New Roman"/>
            <w:noProof/>
            <w:webHidden/>
          </w:rPr>
          <w:instrText xml:space="preserve"> PAGEREF _Toc484780163 \h </w:instrText>
        </w:r>
        <w:r w:rsidRPr="008E3A7D">
          <w:rPr>
            <w:rFonts w:ascii="Times New Roman" w:hAnsi="Times New Roman"/>
            <w:noProof/>
            <w:webHidden/>
          </w:rPr>
          <w:fldChar w:fldCharType="separate"/>
        </w:r>
        <w:r w:rsidRPr="008E3A7D">
          <w:rPr>
            <w:rFonts w:ascii="Times New Roman" w:hAnsi="Times New Roman"/>
            <w:noProof/>
            <w:webHidden/>
          </w:rPr>
          <w:t>6</w:t>
        </w:r>
        <w:r w:rsidRPr="008E3A7D">
          <w:rPr>
            <w:rFonts w:ascii="Times New Roman" w:hAnsi="Times New Roman"/>
            <w:noProof/>
            <w:webHidden/>
          </w:rPr>
          <w:fldChar w:fldCharType="end"/>
        </w:r>
      </w:hyperlink>
    </w:p>
    <w:p w:rsidR="000150C3" w:rsidRPr="008E3A7D" w14:paraId="50DD1F92" w14:textId="77777777">
      <w:pPr>
        <w:pStyle w:val="TOC3"/>
        <w:tabs>
          <w:tab w:val="left" w:pos="1100"/>
          <w:tab w:val="right" w:leader="dot" w:pos="9350"/>
        </w:tabs>
        <w:rPr>
          <w:rFonts w:ascii="Times New Roman" w:hAnsi="Times New Roman" w:eastAsiaTheme="minorEastAsia"/>
          <w:noProof/>
          <w:sz w:val="22"/>
          <w:szCs w:val="22"/>
        </w:rPr>
      </w:pPr>
      <w:hyperlink w:anchor="_Toc484780164" w:history="1">
        <w:r w:rsidRPr="008E3A7D">
          <w:rPr>
            <w:rStyle w:val="Hyperlink"/>
            <w:rFonts w:ascii="Times New Roman" w:hAnsi="Times New Roman"/>
            <w:noProof/>
          </w:rPr>
          <w:t>13.</w:t>
        </w:r>
        <w:r w:rsidRPr="008E3A7D">
          <w:rPr>
            <w:rFonts w:ascii="Times New Roman" w:hAnsi="Times New Roman" w:eastAsiaTheme="minorEastAsia"/>
            <w:noProof/>
            <w:sz w:val="22"/>
            <w:szCs w:val="22"/>
          </w:rPr>
          <w:tab/>
        </w:r>
        <w:r w:rsidRPr="008E3A7D">
          <w:rPr>
            <w:rStyle w:val="Hyperlink"/>
            <w:rFonts w:ascii="Times New Roman" w:hAnsi="Times New Roman"/>
            <w:noProof/>
          </w:rPr>
          <w:t>Referral to Education and Training</w:t>
        </w:r>
        <w:r w:rsidRPr="008E3A7D">
          <w:rPr>
            <w:rFonts w:ascii="Times New Roman" w:hAnsi="Times New Roman"/>
            <w:noProof/>
            <w:webHidden/>
          </w:rPr>
          <w:tab/>
        </w:r>
        <w:r w:rsidRPr="008E3A7D">
          <w:rPr>
            <w:rFonts w:ascii="Times New Roman" w:hAnsi="Times New Roman"/>
            <w:noProof/>
            <w:webHidden/>
          </w:rPr>
          <w:fldChar w:fldCharType="begin"/>
        </w:r>
        <w:r w:rsidRPr="008E3A7D">
          <w:rPr>
            <w:rFonts w:ascii="Times New Roman" w:hAnsi="Times New Roman"/>
            <w:noProof/>
            <w:webHidden/>
          </w:rPr>
          <w:instrText xml:space="preserve"> PAGEREF _Toc484780164 \h </w:instrText>
        </w:r>
        <w:r w:rsidRPr="008E3A7D">
          <w:rPr>
            <w:rFonts w:ascii="Times New Roman" w:hAnsi="Times New Roman"/>
            <w:noProof/>
            <w:webHidden/>
          </w:rPr>
          <w:fldChar w:fldCharType="separate"/>
        </w:r>
        <w:r w:rsidRPr="008E3A7D">
          <w:rPr>
            <w:rFonts w:ascii="Times New Roman" w:hAnsi="Times New Roman"/>
            <w:noProof/>
            <w:webHidden/>
          </w:rPr>
          <w:t>6</w:t>
        </w:r>
        <w:r w:rsidRPr="008E3A7D">
          <w:rPr>
            <w:rFonts w:ascii="Times New Roman" w:hAnsi="Times New Roman"/>
            <w:noProof/>
            <w:webHidden/>
          </w:rPr>
          <w:fldChar w:fldCharType="end"/>
        </w:r>
      </w:hyperlink>
    </w:p>
    <w:p w:rsidR="000150C3" w:rsidRPr="008E3A7D" w14:paraId="4E111674" w14:textId="77777777">
      <w:pPr>
        <w:pStyle w:val="TOC3"/>
        <w:tabs>
          <w:tab w:val="left" w:pos="1100"/>
          <w:tab w:val="right" w:leader="dot" w:pos="9350"/>
        </w:tabs>
        <w:rPr>
          <w:rFonts w:ascii="Times New Roman" w:hAnsi="Times New Roman" w:eastAsiaTheme="minorEastAsia"/>
          <w:noProof/>
          <w:sz w:val="22"/>
          <w:szCs w:val="22"/>
        </w:rPr>
      </w:pPr>
      <w:hyperlink w:anchor="_Toc484780165" w:history="1">
        <w:r w:rsidRPr="008E3A7D">
          <w:rPr>
            <w:rStyle w:val="Hyperlink"/>
            <w:rFonts w:ascii="Times New Roman" w:hAnsi="Times New Roman"/>
            <w:noProof/>
          </w:rPr>
          <w:t>14.</w:t>
        </w:r>
        <w:r w:rsidRPr="008E3A7D">
          <w:rPr>
            <w:rFonts w:ascii="Times New Roman" w:hAnsi="Times New Roman" w:eastAsiaTheme="minorEastAsia"/>
            <w:noProof/>
            <w:sz w:val="22"/>
            <w:szCs w:val="22"/>
          </w:rPr>
          <w:tab/>
        </w:r>
        <w:r w:rsidRPr="008E3A7D">
          <w:rPr>
            <w:rStyle w:val="Hyperlink"/>
            <w:rFonts w:ascii="Times New Roman" w:hAnsi="Times New Roman"/>
            <w:noProof/>
          </w:rPr>
          <w:t>Self Employment Program</w:t>
        </w:r>
        <w:r w:rsidRPr="008E3A7D">
          <w:rPr>
            <w:rFonts w:ascii="Times New Roman" w:hAnsi="Times New Roman"/>
            <w:noProof/>
            <w:webHidden/>
          </w:rPr>
          <w:tab/>
        </w:r>
        <w:r w:rsidRPr="008E3A7D">
          <w:rPr>
            <w:rFonts w:ascii="Times New Roman" w:hAnsi="Times New Roman"/>
            <w:noProof/>
            <w:webHidden/>
          </w:rPr>
          <w:fldChar w:fldCharType="begin"/>
        </w:r>
        <w:r w:rsidRPr="008E3A7D">
          <w:rPr>
            <w:rFonts w:ascii="Times New Roman" w:hAnsi="Times New Roman"/>
            <w:noProof/>
            <w:webHidden/>
          </w:rPr>
          <w:instrText xml:space="preserve"> PAGEREF _Toc484780165 \h </w:instrText>
        </w:r>
        <w:r w:rsidRPr="008E3A7D">
          <w:rPr>
            <w:rFonts w:ascii="Times New Roman" w:hAnsi="Times New Roman"/>
            <w:noProof/>
            <w:webHidden/>
          </w:rPr>
          <w:fldChar w:fldCharType="separate"/>
        </w:r>
        <w:r w:rsidRPr="008E3A7D">
          <w:rPr>
            <w:rFonts w:ascii="Times New Roman" w:hAnsi="Times New Roman"/>
            <w:noProof/>
            <w:webHidden/>
          </w:rPr>
          <w:t>7</w:t>
        </w:r>
        <w:r w:rsidRPr="008E3A7D">
          <w:rPr>
            <w:rFonts w:ascii="Times New Roman" w:hAnsi="Times New Roman"/>
            <w:noProof/>
            <w:webHidden/>
          </w:rPr>
          <w:fldChar w:fldCharType="end"/>
        </w:r>
      </w:hyperlink>
    </w:p>
    <w:p w:rsidR="000150C3" w:rsidRPr="008E3A7D" w14:paraId="009747FF" w14:textId="77777777">
      <w:pPr>
        <w:pStyle w:val="TOC1"/>
        <w:tabs>
          <w:tab w:val="left" w:pos="600"/>
          <w:tab w:val="right" w:leader="dot" w:pos="9350"/>
        </w:tabs>
        <w:rPr>
          <w:rFonts w:ascii="Times New Roman" w:hAnsi="Times New Roman" w:eastAsiaTheme="minorEastAsia"/>
          <w:noProof/>
          <w:sz w:val="22"/>
          <w:szCs w:val="22"/>
        </w:rPr>
      </w:pPr>
      <w:hyperlink w:anchor="_Toc484780166" w:history="1">
        <w:r w:rsidRPr="008E3A7D">
          <w:rPr>
            <w:rStyle w:val="Hyperlink"/>
            <w:rFonts w:ascii="Times New Roman" w:hAnsi="Times New Roman"/>
            <w:noProof/>
          </w:rPr>
          <w:t>F.</w:t>
        </w:r>
        <w:r w:rsidRPr="008E3A7D">
          <w:rPr>
            <w:rFonts w:ascii="Times New Roman" w:hAnsi="Times New Roman" w:eastAsiaTheme="minorEastAsia"/>
            <w:noProof/>
            <w:sz w:val="22"/>
            <w:szCs w:val="22"/>
          </w:rPr>
          <w:tab/>
        </w:r>
        <w:r w:rsidRPr="008E3A7D">
          <w:rPr>
            <w:rStyle w:val="Hyperlink"/>
            <w:rFonts w:ascii="Times New Roman" w:hAnsi="Times New Roman"/>
            <w:noProof/>
          </w:rPr>
          <w:t>Item by Item Instructions</w:t>
        </w:r>
        <w:r w:rsidRPr="008E3A7D">
          <w:rPr>
            <w:rFonts w:ascii="Times New Roman" w:hAnsi="Times New Roman"/>
            <w:noProof/>
            <w:webHidden/>
          </w:rPr>
          <w:tab/>
        </w:r>
        <w:r w:rsidRPr="008E3A7D">
          <w:rPr>
            <w:rFonts w:ascii="Times New Roman" w:hAnsi="Times New Roman"/>
            <w:noProof/>
            <w:webHidden/>
          </w:rPr>
          <w:fldChar w:fldCharType="begin"/>
        </w:r>
        <w:r w:rsidRPr="008E3A7D">
          <w:rPr>
            <w:rFonts w:ascii="Times New Roman" w:hAnsi="Times New Roman"/>
            <w:noProof/>
            <w:webHidden/>
          </w:rPr>
          <w:instrText xml:space="preserve"> PAGEREF _Toc484780166 \h </w:instrText>
        </w:r>
        <w:r w:rsidRPr="008E3A7D">
          <w:rPr>
            <w:rFonts w:ascii="Times New Roman" w:hAnsi="Times New Roman"/>
            <w:noProof/>
            <w:webHidden/>
          </w:rPr>
          <w:fldChar w:fldCharType="separate"/>
        </w:r>
        <w:r w:rsidRPr="008E3A7D">
          <w:rPr>
            <w:rFonts w:ascii="Times New Roman" w:hAnsi="Times New Roman"/>
            <w:noProof/>
            <w:webHidden/>
          </w:rPr>
          <w:t>7</w:t>
        </w:r>
        <w:r w:rsidRPr="008E3A7D">
          <w:rPr>
            <w:rFonts w:ascii="Times New Roman" w:hAnsi="Times New Roman"/>
            <w:noProof/>
            <w:webHidden/>
          </w:rPr>
          <w:fldChar w:fldCharType="end"/>
        </w:r>
      </w:hyperlink>
    </w:p>
    <w:p w:rsidR="000150C3" w:rsidRPr="008E3A7D" w14:paraId="46B1ABAC" w14:textId="77777777">
      <w:pPr>
        <w:pStyle w:val="TOC3"/>
        <w:tabs>
          <w:tab w:val="left" w:pos="880"/>
          <w:tab w:val="right" w:leader="dot" w:pos="9350"/>
        </w:tabs>
        <w:rPr>
          <w:rFonts w:ascii="Times New Roman" w:hAnsi="Times New Roman" w:eastAsiaTheme="minorEastAsia"/>
          <w:noProof/>
          <w:sz w:val="22"/>
          <w:szCs w:val="22"/>
        </w:rPr>
      </w:pPr>
      <w:hyperlink w:anchor="_Toc484780167" w:history="1">
        <w:r w:rsidRPr="008E3A7D">
          <w:rPr>
            <w:rStyle w:val="Hyperlink"/>
            <w:rFonts w:ascii="Times New Roman" w:hAnsi="Times New Roman"/>
            <w:noProof/>
          </w:rPr>
          <w:t>1.</w:t>
        </w:r>
        <w:r w:rsidRPr="008E3A7D">
          <w:rPr>
            <w:rFonts w:ascii="Times New Roman" w:hAnsi="Times New Roman" w:eastAsiaTheme="minorEastAsia"/>
            <w:noProof/>
            <w:sz w:val="22"/>
            <w:szCs w:val="22"/>
          </w:rPr>
          <w:tab/>
        </w:r>
        <w:r w:rsidRPr="008E3A7D">
          <w:rPr>
            <w:rStyle w:val="Hyperlink"/>
            <w:rFonts w:ascii="Times New Roman" w:hAnsi="Times New Roman"/>
            <w:noProof/>
          </w:rPr>
          <w:t>Total Profiled.  Enter in item A.1., the number of profiled claimants during the period.</w:t>
        </w:r>
        <w:r w:rsidRPr="008E3A7D">
          <w:rPr>
            <w:rFonts w:ascii="Times New Roman" w:hAnsi="Times New Roman"/>
            <w:noProof/>
            <w:webHidden/>
          </w:rPr>
          <w:tab/>
        </w:r>
        <w:r w:rsidRPr="008E3A7D">
          <w:rPr>
            <w:rFonts w:ascii="Times New Roman" w:hAnsi="Times New Roman"/>
            <w:noProof/>
            <w:webHidden/>
          </w:rPr>
          <w:fldChar w:fldCharType="begin"/>
        </w:r>
        <w:r w:rsidRPr="008E3A7D">
          <w:rPr>
            <w:rFonts w:ascii="Times New Roman" w:hAnsi="Times New Roman"/>
            <w:noProof/>
            <w:webHidden/>
          </w:rPr>
          <w:instrText xml:space="preserve"> PAGEREF _Toc484780167 \h </w:instrText>
        </w:r>
        <w:r w:rsidRPr="008E3A7D">
          <w:rPr>
            <w:rFonts w:ascii="Times New Roman" w:hAnsi="Times New Roman"/>
            <w:noProof/>
            <w:webHidden/>
          </w:rPr>
          <w:fldChar w:fldCharType="separate"/>
        </w:r>
        <w:r w:rsidRPr="008E3A7D">
          <w:rPr>
            <w:rFonts w:ascii="Times New Roman" w:hAnsi="Times New Roman"/>
            <w:noProof/>
            <w:webHidden/>
          </w:rPr>
          <w:t>7</w:t>
        </w:r>
        <w:r w:rsidRPr="008E3A7D">
          <w:rPr>
            <w:rFonts w:ascii="Times New Roman" w:hAnsi="Times New Roman"/>
            <w:noProof/>
            <w:webHidden/>
          </w:rPr>
          <w:fldChar w:fldCharType="end"/>
        </w:r>
      </w:hyperlink>
    </w:p>
    <w:p w:rsidR="000150C3" w:rsidRPr="008E3A7D" w14:paraId="2913BB81" w14:textId="77777777">
      <w:pPr>
        <w:pStyle w:val="TOC3"/>
        <w:tabs>
          <w:tab w:val="left" w:pos="880"/>
          <w:tab w:val="right" w:leader="dot" w:pos="9350"/>
        </w:tabs>
        <w:rPr>
          <w:rFonts w:ascii="Times New Roman" w:hAnsi="Times New Roman" w:eastAsiaTheme="minorEastAsia"/>
          <w:noProof/>
          <w:sz w:val="22"/>
          <w:szCs w:val="22"/>
        </w:rPr>
      </w:pPr>
      <w:hyperlink w:anchor="_Toc484780168" w:history="1">
        <w:r w:rsidRPr="008E3A7D">
          <w:rPr>
            <w:rStyle w:val="Hyperlink"/>
            <w:rFonts w:ascii="Times New Roman" w:hAnsi="Times New Roman"/>
            <w:noProof/>
          </w:rPr>
          <w:t>2.</w:t>
        </w:r>
        <w:r w:rsidRPr="008E3A7D">
          <w:rPr>
            <w:rFonts w:ascii="Times New Roman" w:hAnsi="Times New Roman" w:eastAsiaTheme="minorEastAsia"/>
            <w:noProof/>
            <w:sz w:val="22"/>
            <w:szCs w:val="22"/>
          </w:rPr>
          <w:tab/>
        </w:r>
        <w:r w:rsidRPr="008E3A7D">
          <w:rPr>
            <w:rStyle w:val="Hyperlink"/>
            <w:rFonts w:ascii="Times New Roman" w:hAnsi="Times New Roman"/>
            <w:noProof/>
          </w:rPr>
          <w:t>Number Put in the Selection "Pool/Queue".</w:t>
        </w:r>
        <w:r w:rsidRPr="008E3A7D">
          <w:rPr>
            <w:rFonts w:ascii="Times New Roman" w:hAnsi="Times New Roman"/>
            <w:noProof/>
            <w:webHidden/>
          </w:rPr>
          <w:tab/>
        </w:r>
        <w:r w:rsidRPr="008E3A7D">
          <w:rPr>
            <w:rFonts w:ascii="Times New Roman" w:hAnsi="Times New Roman"/>
            <w:noProof/>
            <w:webHidden/>
          </w:rPr>
          <w:fldChar w:fldCharType="begin"/>
        </w:r>
        <w:r w:rsidRPr="008E3A7D">
          <w:rPr>
            <w:rFonts w:ascii="Times New Roman" w:hAnsi="Times New Roman"/>
            <w:noProof/>
            <w:webHidden/>
          </w:rPr>
          <w:instrText xml:space="preserve"> PAGEREF _Toc484780168 \h </w:instrText>
        </w:r>
        <w:r w:rsidRPr="008E3A7D">
          <w:rPr>
            <w:rFonts w:ascii="Times New Roman" w:hAnsi="Times New Roman"/>
            <w:noProof/>
            <w:webHidden/>
          </w:rPr>
          <w:fldChar w:fldCharType="separate"/>
        </w:r>
        <w:r w:rsidRPr="008E3A7D">
          <w:rPr>
            <w:rFonts w:ascii="Times New Roman" w:hAnsi="Times New Roman"/>
            <w:noProof/>
            <w:webHidden/>
          </w:rPr>
          <w:t>7</w:t>
        </w:r>
        <w:r w:rsidRPr="008E3A7D">
          <w:rPr>
            <w:rFonts w:ascii="Times New Roman" w:hAnsi="Times New Roman"/>
            <w:noProof/>
            <w:webHidden/>
          </w:rPr>
          <w:fldChar w:fldCharType="end"/>
        </w:r>
      </w:hyperlink>
    </w:p>
    <w:p w:rsidR="000150C3" w:rsidRPr="008E3A7D" w14:paraId="750D16E2" w14:textId="77777777">
      <w:pPr>
        <w:pStyle w:val="TOC3"/>
        <w:tabs>
          <w:tab w:val="left" w:pos="880"/>
          <w:tab w:val="right" w:leader="dot" w:pos="9350"/>
        </w:tabs>
        <w:rPr>
          <w:rFonts w:ascii="Times New Roman" w:hAnsi="Times New Roman" w:eastAsiaTheme="minorEastAsia"/>
          <w:noProof/>
          <w:sz w:val="22"/>
          <w:szCs w:val="22"/>
        </w:rPr>
      </w:pPr>
      <w:hyperlink w:anchor="_Toc484780169" w:history="1">
        <w:r w:rsidRPr="008E3A7D">
          <w:rPr>
            <w:rStyle w:val="Hyperlink"/>
            <w:rFonts w:ascii="Times New Roman" w:hAnsi="Times New Roman"/>
            <w:noProof/>
          </w:rPr>
          <w:t>3.</w:t>
        </w:r>
        <w:r w:rsidRPr="008E3A7D">
          <w:rPr>
            <w:rFonts w:ascii="Times New Roman" w:hAnsi="Times New Roman" w:eastAsiaTheme="minorEastAsia"/>
            <w:noProof/>
            <w:sz w:val="22"/>
            <w:szCs w:val="22"/>
          </w:rPr>
          <w:tab/>
        </w:r>
        <w:r w:rsidRPr="008E3A7D">
          <w:rPr>
            <w:rStyle w:val="Hyperlink"/>
            <w:rFonts w:ascii="Times New Roman" w:hAnsi="Times New Roman"/>
            <w:noProof/>
          </w:rPr>
          <w:t>Number Referred to Services.</w:t>
        </w:r>
        <w:r w:rsidRPr="008E3A7D">
          <w:rPr>
            <w:rFonts w:ascii="Times New Roman" w:hAnsi="Times New Roman"/>
            <w:noProof/>
            <w:webHidden/>
          </w:rPr>
          <w:tab/>
        </w:r>
        <w:r w:rsidRPr="008E3A7D">
          <w:rPr>
            <w:rFonts w:ascii="Times New Roman" w:hAnsi="Times New Roman"/>
            <w:noProof/>
            <w:webHidden/>
          </w:rPr>
          <w:fldChar w:fldCharType="begin"/>
        </w:r>
        <w:r w:rsidRPr="008E3A7D">
          <w:rPr>
            <w:rFonts w:ascii="Times New Roman" w:hAnsi="Times New Roman"/>
            <w:noProof/>
            <w:webHidden/>
          </w:rPr>
          <w:instrText xml:space="preserve"> PAGEREF _Toc484780169 \h </w:instrText>
        </w:r>
        <w:r w:rsidRPr="008E3A7D">
          <w:rPr>
            <w:rFonts w:ascii="Times New Roman" w:hAnsi="Times New Roman"/>
            <w:noProof/>
            <w:webHidden/>
          </w:rPr>
          <w:fldChar w:fldCharType="separate"/>
        </w:r>
        <w:r w:rsidRPr="008E3A7D">
          <w:rPr>
            <w:rFonts w:ascii="Times New Roman" w:hAnsi="Times New Roman"/>
            <w:noProof/>
            <w:webHidden/>
          </w:rPr>
          <w:t>7</w:t>
        </w:r>
        <w:r w:rsidRPr="008E3A7D">
          <w:rPr>
            <w:rFonts w:ascii="Times New Roman" w:hAnsi="Times New Roman"/>
            <w:noProof/>
            <w:webHidden/>
          </w:rPr>
          <w:fldChar w:fldCharType="end"/>
        </w:r>
      </w:hyperlink>
    </w:p>
    <w:p w:rsidR="000150C3" w:rsidRPr="008E3A7D" w14:paraId="1233BFD6" w14:textId="77777777">
      <w:pPr>
        <w:pStyle w:val="TOC3"/>
        <w:tabs>
          <w:tab w:val="left" w:pos="880"/>
          <w:tab w:val="right" w:leader="dot" w:pos="9350"/>
        </w:tabs>
        <w:rPr>
          <w:rFonts w:ascii="Times New Roman" w:hAnsi="Times New Roman" w:eastAsiaTheme="minorEastAsia"/>
          <w:noProof/>
          <w:sz w:val="22"/>
          <w:szCs w:val="22"/>
        </w:rPr>
      </w:pPr>
      <w:hyperlink w:anchor="_Toc484780170" w:history="1">
        <w:r w:rsidRPr="008E3A7D">
          <w:rPr>
            <w:rStyle w:val="Hyperlink"/>
            <w:rFonts w:ascii="Times New Roman" w:hAnsi="Times New Roman"/>
            <w:noProof/>
          </w:rPr>
          <w:t>4.</w:t>
        </w:r>
        <w:r w:rsidRPr="008E3A7D">
          <w:rPr>
            <w:rFonts w:ascii="Times New Roman" w:hAnsi="Times New Roman" w:eastAsiaTheme="minorEastAsia"/>
            <w:noProof/>
            <w:sz w:val="22"/>
            <w:szCs w:val="22"/>
          </w:rPr>
          <w:tab/>
        </w:r>
        <w:r w:rsidRPr="008E3A7D">
          <w:rPr>
            <w:rStyle w:val="Hyperlink"/>
            <w:rFonts w:ascii="Times New Roman" w:hAnsi="Times New Roman"/>
            <w:noProof/>
          </w:rPr>
          <w:t>Number Exempted from Mandatory Participation.</w:t>
        </w:r>
        <w:r w:rsidRPr="008E3A7D">
          <w:rPr>
            <w:rFonts w:ascii="Times New Roman" w:hAnsi="Times New Roman"/>
            <w:noProof/>
            <w:webHidden/>
          </w:rPr>
          <w:tab/>
        </w:r>
        <w:r w:rsidRPr="008E3A7D">
          <w:rPr>
            <w:rFonts w:ascii="Times New Roman" w:hAnsi="Times New Roman"/>
            <w:noProof/>
            <w:webHidden/>
          </w:rPr>
          <w:fldChar w:fldCharType="begin"/>
        </w:r>
        <w:r w:rsidRPr="008E3A7D">
          <w:rPr>
            <w:rFonts w:ascii="Times New Roman" w:hAnsi="Times New Roman"/>
            <w:noProof/>
            <w:webHidden/>
          </w:rPr>
          <w:instrText xml:space="preserve"> PAGEREF _Toc484780170 \h </w:instrText>
        </w:r>
        <w:r w:rsidRPr="008E3A7D">
          <w:rPr>
            <w:rFonts w:ascii="Times New Roman" w:hAnsi="Times New Roman"/>
            <w:noProof/>
            <w:webHidden/>
          </w:rPr>
          <w:fldChar w:fldCharType="separate"/>
        </w:r>
        <w:r w:rsidRPr="008E3A7D">
          <w:rPr>
            <w:rFonts w:ascii="Times New Roman" w:hAnsi="Times New Roman"/>
            <w:noProof/>
            <w:webHidden/>
          </w:rPr>
          <w:t>7</w:t>
        </w:r>
        <w:r w:rsidRPr="008E3A7D">
          <w:rPr>
            <w:rFonts w:ascii="Times New Roman" w:hAnsi="Times New Roman"/>
            <w:noProof/>
            <w:webHidden/>
          </w:rPr>
          <w:fldChar w:fldCharType="end"/>
        </w:r>
      </w:hyperlink>
    </w:p>
    <w:p w:rsidR="000150C3" w:rsidRPr="008E3A7D" w14:paraId="66531F39" w14:textId="77777777">
      <w:pPr>
        <w:pStyle w:val="TOC3"/>
        <w:tabs>
          <w:tab w:val="left" w:pos="880"/>
          <w:tab w:val="right" w:leader="dot" w:pos="9350"/>
        </w:tabs>
        <w:rPr>
          <w:rFonts w:ascii="Times New Roman" w:hAnsi="Times New Roman" w:eastAsiaTheme="minorEastAsia"/>
          <w:noProof/>
          <w:sz w:val="22"/>
          <w:szCs w:val="22"/>
        </w:rPr>
      </w:pPr>
      <w:hyperlink w:anchor="_Toc484780171" w:history="1">
        <w:r w:rsidRPr="008E3A7D">
          <w:rPr>
            <w:rStyle w:val="Hyperlink"/>
            <w:rFonts w:ascii="Times New Roman" w:hAnsi="Times New Roman"/>
            <w:noProof/>
          </w:rPr>
          <w:t>5.</w:t>
        </w:r>
        <w:r w:rsidRPr="008E3A7D">
          <w:rPr>
            <w:rFonts w:ascii="Times New Roman" w:hAnsi="Times New Roman" w:eastAsiaTheme="minorEastAsia"/>
            <w:noProof/>
            <w:sz w:val="22"/>
            <w:szCs w:val="22"/>
          </w:rPr>
          <w:tab/>
        </w:r>
        <w:r w:rsidRPr="008E3A7D">
          <w:rPr>
            <w:rStyle w:val="Hyperlink"/>
            <w:rFonts w:ascii="Times New Roman" w:hAnsi="Times New Roman"/>
            <w:noProof/>
          </w:rPr>
          <w:t>Profiled Claimants Referred and Reporting to Services.</w:t>
        </w:r>
        <w:r w:rsidRPr="008E3A7D">
          <w:rPr>
            <w:rFonts w:ascii="Times New Roman" w:hAnsi="Times New Roman"/>
            <w:noProof/>
            <w:webHidden/>
          </w:rPr>
          <w:tab/>
        </w:r>
        <w:r w:rsidRPr="008E3A7D">
          <w:rPr>
            <w:rFonts w:ascii="Times New Roman" w:hAnsi="Times New Roman"/>
            <w:noProof/>
            <w:webHidden/>
          </w:rPr>
          <w:fldChar w:fldCharType="begin"/>
        </w:r>
        <w:r w:rsidRPr="008E3A7D">
          <w:rPr>
            <w:rFonts w:ascii="Times New Roman" w:hAnsi="Times New Roman"/>
            <w:noProof/>
            <w:webHidden/>
          </w:rPr>
          <w:instrText xml:space="preserve"> PAGEREF _Toc484780171 \h </w:instrText>
        </w:r>
        <w:r w:rsidRPr="008E3A7D">
          <w:rPr>
            <w:rFonts w:ascii="Times New Roman" w:hAnsi="Times New Roman"/>
            <w:noProof/>
            <w:webHidden/>
          </w:rPr>
          <w:fldChar w:fldCharType="separate"/>
        </w:r>
        <w:r w:rsidRPr="008E3A7D">
          <w:rPr>
            <w:rFonts w:ascii="Times New Roman" w:hAnsi="Times New Roman"/>
            <w:noProof/>
            <w:webHidden/>
          </w:rPr>
          <w:t>7</w:t>
        </w:r>
        <w:r w:rsidRPr="008E3A7D">
          <w:rPr>
            <w:rFonts w:ascii="Times New Roman" w:hAnsi="Times New Roman"/>
            <w:noProof/>
            <w:webHidden/>
          </w:rPr>
          <w:fldChar w:fldCharType="end"/>
        </w:r>
      </w:hyperlink>
    </w:p>
    <w:p w:rsidR="000150C3" w:rsidRPr="008E3A7D" w14:paraId="1DE1CD89" w14:textId="77777777">
      <w:pPr>
        <w:pStyle w:val="TOC3"/>
        <w:tabs>
          <w:tab w:val="left" w:pos="880"/>
          <w:tab w:val="right" w:leader="dot" w:pos="9350"/>
        </w:tabs>
        <w:rPr>
          <w:rFonts w:ascii="Times New Roman" w:hAnsi="Times New Roman" w:eastAsiaTheme="minorEastAsia"/>
          <w:noProof/>
          <w:sz w:val="22"/>
          <w:szCs w:val="22"/>
        </w:rPr>
      </w:pPr>
      <w:hyperlink w:anchor="_Toc484780172" w:history="1">
        <w:r w:rsidRPr="008E3A7D">
          <w:rPr>
            <w:rStyle w:val="Hyperlink"/>
            <w:rFonts w:ascii="Times New Roman" w:hAnsi="Times New Roman"/>
            <w:noProof/>
          </w:rPr>
          <w:t>6.</w:t>
        </w:r>
        <w:r w:rsidRPr="008E3A7D">
          <w:rPr>
            <w:rFonts w:ascii="Times New Roman" w:hAnsi="Times New Roman" w:eastAsiaTheme="minorEastAsia"/>
            <w:noProof/>
            <w:sz w:val="22"/>
            <w:szCs w:val="22"/>
          </w:rPr>
          <w:tab/>
        </w:r>
        <w:r w:rsidRPr="008E3A7D">
          <w:rPr>
            <w:rStyle w:val="Hyperlink"/>
            <w:rFonts w:ascii="Times New Roman" w:hAnsi="Times New Roman"/>
            <w:noProof/>
          </w:rPr>
          <w:t>Profiled Claimants Referred and Completing Services.</w:t>
        </w:r>
        <w:r w:rsidRPr="008E3A7D">
          <w:rPr>
            <w:rFonts w:ascii="Times New Roman" w:hAnsi="Times New Roman"/>
            <w:noProof/>
            <w:webHidden/>
          </w:rPr>
          <w:tab/>
        </w:r>
        <w:r w:rsidRPr="008E3A7D">
          <w:rPr>
            <w:rFonts w:ascii="Times New Roman" w:hAnsi="Times New Roman"/>
            <w:noProof/>
            <w:webHidden/>
          </w:rPr>
          <w:fldChar w:fldCharType="begin"/>
        </w:r>
        <w:r w:rsidRPr="008E3A7D">
          <w:rPr>
            <w:rFonts w:ascii="Times New Roman" w:hAnsi="Times New Roman"/>
            <w:noProof/>
            <w:webHidden/>
          </w:rPr>
          <w:instrText xml:space="preserve"> PAGEREF _Toc484780172 \h </w:instrText>
        </w:r>
        <w:r w:rsidRPr="008E3A7D">
          <w:rPr>
            <w:rFonts w:ascii="Times New Roman" w:hAnsi="Times New Roman"/>
            <w:noProof/>
            <w:webHidden/>
          </w:rPr>
          <w:fldChar w:fldCharType="separate"/>
        </w:r>
        <w:r w:rsidRPr="008E3A7D">
          <w:rPr>
            <w:rFonts w:ascii="Times New Roman" w:hAnsi="Times New Roman"/>
            <w:noProof/>
            <w:webHidden/>
          </w:rPr>
          <w:t>7</w:t>
        </w:r>
        <w:r w:rsidRPr="008E3A7D">
          <w:rPr>
            <w:rFonts w:ascii="Times New Roman" w:hAnsi="Times New Roman"/>
            <w:noProof/>
            <w:webHidden/>
          </w:rPr>
          <w:fldChar w:fldCharType="end"/>
        </w:r>
      </w:hyperlink>
    </w:p>
    <w:p w:rsidR="000150C3" w:rsidRPr="008E3A7D" w:rsidP="000150C3" w14:paraId="7A96D5F6" w14:textId="77777777">
      <w:pPr>
        <w:rPr>
          <w:rFonts w:ascii="Times New Roman" w:hAnsi="Times New Roman"/>
        </w:rPr>
      </w:pPr>
      <w:r w:rsidRPr="008E3A7D">
        <w:rPr>
          <w:rFonts w:ascii="Times New Roman" w:hAnsi="Times New Roman"/>
          <w:noProof/>
          <w:sz w:val="24"/>
          <w:szCs w:val="24"/>
        </w:rPr>
        <w:fldChar w:fldCharType="end"/>
      </w:r>
    </w:p>
    <w:p w:rsidR="000150C3" w:rsidRPr="008E3A7D" w:rsidP="000150C3" w14:paraId="079B2C5E" w14:textId="77777777">
      <w:pPr>
        <w:tabs>
          <w:tab w:val="left" w:pos="-1080"/>
          <w:tab w:val="left" w:pos="-720"/>
          <w:tab w:val="left" w:pos="0"/>
          <w:tab w:val="left" w:pos="576"/>
          <w:tab w:val="left" w:pos="1152"/>
          <w:tab w:val="left" w:pos="1728"/>
          <w:tab w:val="right" w:leader="dot" w:pos="873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sz w:val="24"/>
          <w:szCs w:val="24"/>
        </w:rPr>
      </w:pPr>
      <w:r w:rsidRPr="008E3A7D">
        <w:rPr>
          <w:rFonts w:ascii="Times New Roman" w:hAnsi="Times New Roman"/>
          <w:sz w:val="24"/>
          <w:szCs w:val="24"/>
        </w:rPr>
        <w:t xml:space="preserve"> </w:t>
      </w:r>
    </w:p>
    <w:p w:rsidR="000150C3" w:rsidRPr="008E3A7D" w:rsidP="000150C3" w14:paraId="6701B823" w14:textId="77777777">
      <w:pPr>
        <w:widowControl/>
        <w:autoSpaceDE/>
        <w:autoSpaceDN/>
        <w:adjustRightInd/>
        <w:rPr>
          <w:rFonts w:ascii="Times New Roman" w:hAnsi="Times New Roman"/>
          <w:b/>
          <w:bCs/>
          <w:sz w:val="24"/>
          <w:szCs w:val="24"/>
        </w:rPr>
      </w:pPr>
      <w:bookmarkStart w:id="2" w:name="_Toc481055286"/>
      <w:bookmarkStart w:id="3" w:name="_Toc481055886"/>
      <w:bookmarkStart w:id="4" w:name="_Toc480896898"/>
      <w:bookmarkStart w:id="5" w:name="_Toc480898204"/>
      <w:bookmarkStart w:id="6" w:name="_Toc480898681"/>
      <w:r w:rsidRPr="008E3A7D">
        <w:rPr>
          <w:rFonts w:ascii="Times New Roman" w:hAnsi="Times New Roman"/>
        </w:rPr>
        <w:br w:type="page"/>
      </w:r>
    </w:p>
    <w:p w:rsidR="000150C3" w:rsidRPr="008E3A7D" w:rsidP="000150C3" w14:paraId="4801F413" w14:textId="77777777">
      <w:pPr>
        <w:pStyle w:val="Title"/>
        <w:rPr>
          <w:rStyle w:val="Strong"/>
          <w:rFonts w:ascii="Times New Roman" w:hAnsi="Times New Roman" w:cs="Times New Roman"/>
        </w:rPr>
      </w:pPr>
      <w:bookmarkStart w:id="7" w:name="_Toc481561019"/>
      <w:bookmarkEnd w:id="2"/>
      <w:bookmarkEnd w:id="3"/>
      <w:bookmarkEnd w:id="4"/>
      <w:bookmarkEnd w:id="5"/>
      <w:bookmarkEnd w:id="6"/>
      <w:r w:rsidRPr="008E3A7D">
        <w:rPr>
          <w:rStyle w:val="Strong"/>
          <w:rFonts w:ascii="Times New Roman" w:hAnsi="Times New Roman" w:cs="Times New Roman"/>
        </w:rPr>
        <w:t xml:space="preserve">ETA 9048 – PROFILING AND REEMPLOYMENT SERVICES </w:t>
      </w:r>
      <w:bookmarkEnd w:id="7"/>
    </w:p>
    <w:p w:rsidR="000150C3" w:rsidRPr="008E3A7D" w:rsidP="000150C3" w14:paraId="0DFD632F" w14:textId="77777777">
      <w:pPr>
        <w:pStyle w:val="Heading1"/>
        <w:rPr>
          <w:rFonts w:ascii="Times New Roman" w:hAnsi="Times New Roman" w:cs="Times New Roman"/>
          <w:sz w:val="24"/>
        </w:rPr>
      </w:pPr>
      <w:bookmarkStart w:id="8" w:name="_Toc484780147"/>
      <w:r w:rsidRPr="008E3A7D">
        <w:rPr>
          <w:rFonts w:ascii="Times New Roman" w:hAnsi="Times New Roman" w:cs="Times New Roman"/>
        </w:rPr>
        <w:t>A.</w:t>
      </w:r>
      <w:r w:rsidRPr="008E3A7D">
        <w:rPr>
          <w:rFonts w:ascii="Times New Roman" w:hAnsi="Times New Roman" w:cs="Times New Roman"/>
        </w:rPr>
        <w:tab/>
        <w:t>Facsimile of Form.</w:t>
      </w:r>
      <w:bookmarkEnd w:id="8"/>
    </w:p>
    <w:tbl>
      <w:tblPr>
        <w:tblW w:w="4750" w:type="pct"/>
        <w:jc w:val="center"/>
        <w:tblCellSpacing w:w="0"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000"/>
      </w:tblPr>
      <w:tblGrid>
        <w:gridCol w:w="2663"/>
        <w:gridCol w:w="2663"/>
        <w:gridCol w:w="3551"/>
      </w:tblGrid>
      <w:tr w14:paraId="4D1A3911" w14:textId="77777777" w:rsidTr="003C7199">
        <w:tblPrEx>
          <w:tblW w:w="4750" w:type="pct"/>
          <w:jc w:val="center"/>
          <w:tblCellSpacing w:w="0"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000"/>
        </w:tblPrEx>
        <w:trPr>
          <w:trHeight w:val="20"/>
          <w:tblCellSpacing w:w="0" w:type="dxa"/>
          <w:jc w:val="center"/>
        </w:trPr>
        <w:tc>
          <w:tcPr>
            <w:tcW w:w="1500" w:type="pct"/>
            <w:tcBorders>
              <w:top w:val="outset" w:sz="6" w:space="0" w:color="auto"/>
              <w:left w:val="outset" w:sz="6" w:space="0" w:color="auto"/>
              <w:bottom w:val="outset" w:sz="6" w:space="0" w:color="auto"/>
              <w:right w:val="outset" w:sz="6" w:space="0" w:color="auto"/>
            </w:tcBorders>
            <w:shd w:val="clear" w:color="auto" w:fill="auto"/>
            <w:vAlign w:val="center"/>
          </w:tcPr>
          <w:p w:rsidR="000150C3" w:rsidRPr="008E3A7D" w:rsidP="003C7199" w14:paraId="4CD2B33A" w14:textId="77777777">
            <w:pPr>
              <w:widowControl/>
              <w:autoSpaceDE/>
              <w:autoSpaceDN/>
              <w:adjustRightInd/>
              <w:jc w:val="center"/>
              <w:rPr>
                <w:rFonts w:ascii="Times New Roman" w:hAnsi="Times New Roman"/>
                <w:b/>
                <w:bCs/>
                <w:sz w:val="16"/>
                <w:szCs w:val="16"/>
              </w:rPr>
            </w:pPr>
            <w:r w:rsidRPr="008E3A7D">
              <w:rPr>
                <w:rFonts w:ascii="Times New Roman" w:hAnsi="Times New Roman"/>
                <w:b/>
                <w:bCs/>
                <w:sz w:val="16"/>
                <w:szCs w:val="16"/>
              </w:rPr>
              <w:t xml:space="preserve">STATE: </w:t>
            </w:r>
          </w:p>
        </w:tc>
        <w:tc>
          <w:tcPr>
            <w:tcW w:w="1500" w:type="pct"/>
            <w:tcBorders>
              <w:top w:val="outset" w:sz="6" w:space="0" w:color="auto"/>
              <w:left w:val="outset" w:sz="6" w:space="0" w:color="auto"/>
              <w:bottom w:val="outset" w:sz="6" w:space="0" w:color="auto"/>
              <w:right w:val="outset" w:sz="6" w:space="0" w:color="auto"/>
            </w:tcBorders>
            <w:shd w:val="clear" w:color="auto" w:fill="auto"/>
            <w:vAlign w:val="center"/>
          </w:tcPr>
          <w:p w:rsidR="000150C3" w:rsidRPr="008E3A7D" w:rsidP="003C7199" w14:paraId="4A3297E7" w14:textId="77777777">
            <w:pPr>
              <w:widowControl/>
              <w:autoSpaceDE/>
              <w:autoSpaceDN/>
              <w:adjustRightInd/>
              <w:jc w:val="center"/>
              <w:rPr>
                <w:rFonts w:ascii="Times New Roman" w:hAnsi="Times New Roman"/>
                <w:b/>
                <w:bCs/>
                <w:sz w:val="16"/>
                <w:szCs w:val="16"/>
              </w:rPr>
            </w:pPr>
            <w:r w:rsidRPr="008E3A7D">
              <w:rPr>
                <w:rFonts w:ascii="Times New Roman" w:hAnsi="Times New Roman"/>
                <w:b/>
                <w:bCs/>
                <w:sz w:val="16"/>
                <w:szCs w:val="16"/>
              </w:rPr>
              <w:t xml:space="preserve">REGION: </w:t>
            </w:r>
          </w:p>
        </w:tc>
        <w:tc>
          <w:tcPr>
            <w:tcW w:w="2000" w:type="pct"/>
            <w:tcBorders>
              <w:top w:val="outset" w:sz="6" w:space="0" w:color="auto"/>
              <w:left w:val="outset" w:sz="6" w:space="0" w:color="auto"/>
              <w:bottom w:val="outset" w:sz="6" w:space="0" w:color="auto"/>
              <w:right w:val="outset" w:sz="6" w:space="0" w:color="auto"/>
            </w:tcBorders>
            <w:shd w:val="clear" w:color="auto" w:fill="auto"/>
            <w:vAlign w:val="center"/>
          </w:tcPr>
          <w:p w:rsidR="000150C3" w:rsidRPr="008E3A7D" w:rsidP="003C7199" w14:paraId="11FA5EF9" w14:textId="77777777">
            <w:pPr>
              <w:widowControl/>
              <w:autoSpaceDE/>
              <w:autoSpaceDN/>
              <w:adjustRightInd/>
              <w:jc w:val="center"/>
              <w:rPr>
                <w:rFonts w:ascii="Times New Roman" w:hAnsi="Times New Roman"/>
                <w:b/>
                <w:bCs/>
                <w:sz w:val="16"/>
                <w:szCs w:val="16"/>
              </w:rPr>
            </w:pPr>
            <w:r w:rsidRPr="008E3A7D">
              <w:rPr>
                <w:rFonts w:ascii="Times New Roman" w:hAnsi="Times New Roman"/>
                <w:b/>
                <w:bCs/>
                <w:sz w:val="16"/>
                <w:szCs w:val="16"/>
              </w:rPr>
              <w:t xml:space="preserve">REPORT FOR PERIOD ENDING: </w:t>
            </w:r>
          </w:p>
        </w:tc>
      </w:tr>
    </w:tbl>
    <w:p w:rsidR="000150C3" w:rsidRPr="008E3A7D" w:rsidP="000150C3" w14:paraId="020C2D60" w14:textId="77777777">
      <w:pPr>
        <w:widowControl/>
        <w:autoSpaceDE/>
        <w:autoSpaceDN/>
        <w:adjustRightInd/>
        <w:jc w:val="center"/>
        <w:rPr>
          <w:rFonts w:ascii="Times New Roman" w:hAnsi="Times New Roman"/>
          <w:vanish/>
          <w:sz w:val="16"/>
          <w:szCs w:val="16"/>
        </w:rPr>
      </w:pPr>
    </w:p>
    <w:tbl>
      <w:tblPr>
        <w:tblW w:w="4750" w:type="pct"/>
        <w:jc w:val="center"/>
        <w:tblCellSpacing w:w="0"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000"/>
      </w:tblPr>
      <w:tblGrid>
        <w:gridCol w:w="444"/>
        <w:gridCol w:w="7709"/>
        <w:gridCol w:w="724"/>
      </w:tblGrid>
      <w:tr w14:paraId="26A70E3B" w14:textId="77777777" w:rsidTr="003C7199">
        <w:tblPrEx>
          <w:tblW w:w="4750" w:type="pct"/>
          <w:jc w:val="center"/>
          <w:tblCellSpacing w:w="0"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000"/>
        </w:tblPrEx>
        <w:trPr>
          <w:trHeight w:val="360"/>
          <w:tblCellSpacing w:w="0" w:type="dxa"/>
          <w:jc w:val="center"/>
        </w:trPr>
        <w:tc>
          <w:tcPr>
            <w:tcW w:w="0" w:type="auto"/>
            <w:gridSpan w:val="3"/>
            <w:tcBorders>
              <w:top w:val="outset" w:sz="6" w:space="0" w:color="auto"/>
              <w:left w:val="outset" w:sz="6" w:space="0" w:color="auto"/>
              <w:bottom w:val="outset" w:sz="6" w:space="0" w:color="auto"/>
              <w:right w:val="outset" w:sz="6" w:space="0" w:color="auto"/>
            </w:tcBorders>
            <w:shd w:val="clear" w:color="auto" w:fill="EEEEEE"/>
            <w:vAlign w:val="center"/>
          </w:tcPr>
          <w:p w:rsidR="000150C3" w:rsidRPr="008E3A7D" w:rsidP="003C7199" w14:paraId="28357A71" w14:textId="77777777">
            <w:pPr>
              <w:widowControl/>
              <w:autoSpaceDE/>
              <w:autoSpaceDN/>
              <w:adjustRightInd/>
              <w:rPr>
                <w:rFonts w:ascii="Times New Roman" w:hAnsi="Times New Roman"/>
                <w:b/>
                <w:bCs/>
                <w:sz w:val="16"/>
                <w:szCs w:val="16"/>
              </w:rPr>
            </w:pPr>
            <w:r w:rsidRPr="008E3A7D">
              <w:rPr>
                <w:rFonts w:ascii="Times New Roman" w:hAnsi="Times New Roman"/>
                <w:b/>
                <w:bCs/>
                <w:sz w:val="16"/>
                <w:szCs w:val="16"/>
              </w:rPr>
              <w:t>SECTION A. PROFILED CLAIMANTS:</w:t>
            </w:r>
          </w:p>
        </w:tc>
      </w:tr>
      <w:tr w14:paraId="2D6BDF99" w14:textId="77777777" w:rsidTr="003C7199">
        <w:tblPrEx>
          <w:tblW w:w="4750" w:type="pct"/>
          <w:jc w:val="center"/>
          <w:tblCellSpacing w:w="0" w:type="dxa"/>
          <w:tblCellMar>
            <w:top w:w="60" w:type="dxa"/>
            <w:left w:w="60" w:type="dxa"/>
            <w:bottom w:w="60" w:type="dxa"/>
            <w:right w:w="60" w:type="dxa"/>
          </w:tblCellMar>
          <w:tblLook w:val="0000"/>
        </w:tblPrEx>
        <w:trPr>
          <w:trHeight w:hRule="exact" w:val="288"/>
          <w:tblCellSpacing w:w="0" w:type="dxa"/>
          <w:jc w:val="center"/>
        </w:trPr>
        <w:tc>
          <w:tcPr>
            <w:tcW w:w="250" w:type="pct"/>
            <w:tcBorders>
              <w:top w:val="outset" w:sz="6" w:space="0" w:color="auto"/>
              <w:left w:val="outset" w:sz="6" w:space="0" w:color="auto"/>
              <w:bottom w:val="outset" w:sz="6" w:space="0" w:color="auto"/>
              <w:right w:val="outset" w:sz="6" w:space="0" w:color="auto"/>
            </w:tcBorders>
            <w:shd w:val="clear" w:color="auto" w:fill="EEEEEE"/>
            <w:vAlign w:val="center"/>
          </w:tcPr>
          <w:p w:rsidR="000150C3" w:rsidRPr="008E3A7D" w:rsidP="003C7199" w14:paraId="71D9BB5B" w14:textId="77777777">
            <w:pPr>
              <w:widowControl/>
              <w:autoSpaceDE/>
              <w:autoSpaceDN/>
              <w:adjustRightInd/>
              <w:jc w:val="center"/>
              <w:rPr>
                <w:rFonts w:ascii="Times New Roman" w:hAnsi="Times New Roman"/>
                <w:b/>
                <w:bCs/>
                <w:sz w:val="16"/>
                <w:szCs w:val="16"/>
              </w:rPr>
            </w:pPr>
            <w:r w:rsidRPr="008E3A7D">
              <w:rPr>
                <w:rFonts w:ascii="Times New Roman" w:hAnsi="Times New Roman"/>
                <w:b/>
                <w:bCs/>
                <w:sz w:val="16"/>
                <w:szCs w:val="16"/>
              </w:rPr>
              <w:t>1.</w:t>
            </w:r>
          </w:p>
        </w:tc>
        <w:tc>
          <w:tcPr>
            <w:tcW w:w="4342" w:type="pct"/>
            <w:tcBorders>
              <w:top w:val="outset" w:sz="6" w:space="0" w:color="auto"/>
              <w:left w:val="outset" w:sz="6" w:space="0" w:color="auto"/>
              <w:bottom w:val="outset" w:sz="6" w:space="0" w:color="auto"/>
              <w:right w:val="outset" w:sz="6" w:space="0" w:color="auto"/>
            </w:tcBorders>
            <w:shd w:val="clear" w:color="auto" w:fill="EEEEEE"/>
            <w:vAlign w:val="center"/>
          </w:tcPr>
          <w:p w:rsidR="000150C3" w:rsidRPr="008E3A7D" w:rsidP="003C7199" w14:paraId="48F58EAA" w14:textId="77777777">
            <w:pPr>
              <w:widowControl/>
              <w:autoSpaceDE/>
              <w:autoSpaceDN/>
              <w:adjustRightInd/>
              <w:rPr>
                <w:rFonts w:ascii="Times New Roman" w:hAnsi="Times New Roman"/>
                <w:b/>
                <w:bCs/>
                <w:sz w:val="16"/>
                <w:szCs w:val="16"/>
              </w:rPr>
            </w:pPr>
            <w:r w:rsidRPr="008E3A7D">
              <w:rPr>
                <w:rFonts w:ascii="Times New Roman" w:hAnsi="Times New Roman"/>
                <w:b/>
                <w:bCs/>
                <w:sz w:val="16"/>
                <w:szCs w:val="16"/>
              </w:rPr>
              <w:t>Total Profiled</w:t>
            </w:r>
          </w:p>
        </w:tc>
        <w:tc>
          <w:tcPr>
            <w:tcW w:w="408" w:type="pct"/>
            <w:tcBorders>
              <w:top w:val="outset" w:sz="6" w:space="0" w:color="auto"/>
              <w:left w:val="outset" w:sz="6" w:space="0" w:color="auto"/>
              <w:bottom w:val="outset" w:sz="6" w:space="0" w:color="auto"/>
              <w:right w:val="outset" w:sz="6" w:space="0" w:color="auto"/>
            </w:tcBorders>
            <w:shd w:val="clear" w:color="auto" w:fill="auto"/>
            <w:vAlign w:val="center"/>
          </w:tcPr>
          <w:p w:rsidR="000150C3" w:rsidRPr="008E3A7D" w:rsidP="003C7199" w14:paraId="0F6EEC4C" w14:textId="77777777">
            <w:pPr>
              <w:widowControl/>
              <w:autoSpaceDE/>
              <w:autoSpaceDN/>
              <w:adjustRightInd/>
              <w:jc w:val="right"/>
              <w:rPr>
                <w:rFonts w:ascii="Times New Roman" w:hAnsi="Times New Roman"/>
                <w:sz w:val="16"/>
                <w:szCs w:val="16"/>
              </w:rPr>
            </w:pPr>
          </w:p>
        </w:tc>
      </w:tr>
      <w:tr w14:paraId="67F5FC5B" w14:textId="77777777" w:rsidTr="003C7199">
        <w:tblPrEx>
          <w:tblW w:w="4750" w:type="pct"/>
          <w:jc w:val="center"/>
          <w:tblCellSpacing w:w="0" w:type="dxa"/>
          <w:tblCellMar>
            <w:top w:w="60" w:type="dxa"/>
            <w:left w:w="60" w:type="dxa"/>
            <w:bottom w:w="60" w:type="dxa"/>
            <w:right w:w="60" w:type="dxa"/>
          </w:tblCellMar>
          <w:tblLook w:val="0000"/>
        </w:tblPrEx>
        <w:trPr>
          <w:trHeight w:hRule="exact" w:val="288"/>
          <w:tblCellSpacing w:w="0" w:type="dxa"/>
          <w:jc w:val="center"/>
        </w:trPr>
        <w:tc>
          <w:tcPr>
            <w:tcW w:w="250" w:type="pct"/>
            <w:tcBorders>
              <w:top w:val="outset" w:sz="6" w:space="0" w:color="auto"/>
              <w:left w:val="outset" w:sz="6" w:space="0" w:color="auto"/>
              <w:bottom w:val="outset" w:sz="6" w:space="0" w:color="auto"/>
              <w:right w:val="outset" w:sz="6" w:space="0" w:color="auto"/>
            </w:tcBorders>
            <w:shd w:val="clear" w:color="auto" w:fill="EEEEEE"/>
            <w:vAlign w:val="center"/>
          </w:tcPr>
          <w:p w:rsidR="000150C3" w:rsidRPr="008E3A7D" w:rsidP="003C7199" w14:paraId="1E6DCF12" w14:textId="77777777">
            <w:pPr>
              <w:widowControl/>
              <w:autoSpaceDE/>
              <w:autoSpaceDN/>
              <w:adjustRightInd/>
              <w:jc w:val="center"/>
              <w:rPr>
                <w:rFonts w:ascii="Times New Roman" w:hAnsi="Times New Roman"/>
                <w:b/>
                <w:bCs/>
                <w:sz w:val="16"/>
                <w:szCs w:val="16"/>
              </w:rPr>
            </w:pPr>
            <w:r w:rsidRPr="008E3A7D">
              <w:rPr>
                <w:rFonts w:ascii="Times New Roman" w:hAnsi="Times New Roman"/>
                <w:b/>
                <w:bCs/>
                <w:sz w:val="16"/>
                <w:szCs w:val="16"/>
              </w:rPr>
              <w:t>2.</w:t>
            </w:r>
          </w:p>
        </w:tc>
        <w:tc>
          <w:tcPr>
            <w:tcW w:w="4342" w:type="pct"/>
            <w:tcBorders>
              <w:top w:val="outset" w:sz="6" w:space="0" w:color="auto"/>
              <w:left w:val="outset" w:sz="6" w:space="0" w:color="auto"/>
              <w:bottom w:val="outset" w:sz="6" w:space="0" w:color="auto"/>
              <w:right w:val="outset" w:sz="6" w:space="0" w:color="auto"/>
            </w:tcBorders>
            <w:shd w:val="clear" w:color="auto" w:fill="EEEEEE"/>
            <w:vAlign w:val="center"/>
          </w:tcPr>
          <w:p w:rsidR="000150C3" w:rsidRPr="008E3A7D" w:rsidP="003C7199" w14:paraId="75AD9AE3" w14:textId="77777777">
            <w:pPr>
              <w:widowControl/>
              <w:autoSpaceDE/>
              <w:autoSpaceDN/>
              <w:adjustRightInd/>
              <w:rPr>
                <w:rFonts w:ascii="Times New Roman" w:hAnsi="Times New Roman"/>
                <w:b/>
                <w:bCs/>
                <w:sz w:val="16"/>
                <w:szCs w:val="16"/>
              </w:rPr>
            </w:pPr>
            <w:r w:rsidRPr="008E3A7D">
              <w:rPr>
                <w:rFonts w:ascii="Times New Roman" w:hAnsi="Times New Roman"/>
                <w:b/>
                <w:bCs/>
                <w:sz w:val="16"/>
                <w:szCs w:val="16"/>
              </w:rPr>
              <w:t xml:space="preserve">Number Put in </w:t>
            </w:r>
            <w:r w:rsidRPr="008E3A7D">
              <w:rPr>
                <w:rFonts w:ascii="Times New Roman" w:hAnsi="Times New Roman"/>
                <w:b/>
                <w:bCs/>
                <w:sz w:val="16"/>
                <w:szCs w:val="16"/>
              </w:rPr>
              <w:t>Selection "Pool/Queue"</w:t>
            </w:r>
          </w:p>
        </w:tc>
        <w:tc>
          <w:tcPr>
            <w:tcW w:w="408" w:type="pct"/>
            <w:tcBorders>
              <w:top w:val="outset" w:sz="6" w:space="0" w:color="auto"/>
              <w:left w:val="outset" w:sz="6" w:space="0" w:color="auto"/>
              <w:bottom w:val="outset" w:sz="6" w:space="0" w:color="auto"/>
              <w:right w:val="outset" w:sz="6" w:space="0" w:color="auto"/>
            </w:tcBorders>
            <w:shd w:val="clear" w:color="auto" w:fill="auto"/>
            <w:vAlign w:val="center"/>
          </w:tcPr>
          <w:p w:rsidR="000150C3" w:rsidRPr="008E3A7D" w:rsidP="003C7199" w14:paraId="201BDCE5" w14:textId="77777777">
            <w:pPr>
              <w:widowControl/>
              <w:autoSpaceDE/>
              <w:autoSpaceDN/>
              <w:adjustRightInd/>
              <w:jc w:val="right"/>
              <w:rPr>
                <w:rFonts w:ascii="Times New Roman" w:hAnsi="Times New Roman"/>
                <w:sz w:val="16"/>
                <w:szCs w:val="16"/>
              </w:rPr>
            </w:pPr>
          </w:p>
        </w:tc>
      </w:tr>
      <w:tr w14:paraId="70D5D4DD" w14:textId="77777777" w:rsidTr="003C7199">
        <w:tblPrEx>
          <w:tblW w:w="4750" w:type="pct"/>
          <w:jc w:val="center"/>
          <w:tblCellSpacing w:w="0" w:type="dxa"/>
          <w:tblCellMar>
            <w:top w:w="60" w:type="dxa"/>
            <w:left w:w="60" w:type="dxa"/>
            <w:bottom w:w="60" w:type="dxa"/>
            <w:right w:w="60" w:type="dxa"/>
          </w:tblCellMar>
          <w:tblLook w:val="0000"/>
        </w:tblPrEx>
        <w:trPr>
          <w:trHeight w:hRule="exact" w:val="288"/>
          <w:tblCellSpacing w:w="0" w:type="dxa"/>
          <w:jc w:val="center"/>
        </w:trPr>
        <w:tc>
          <w:tcPr>
            <w:tcW w:w="250" w:type="pct"/>
            <w:tcBorders>
              <w:top w:val="outset" w:sz="6" w:space="0" w:color="auto"/>
              <w:left w:val="outset" w:sz="6" w:space="0" w:color="auto"/>
              <w:bottom w:val="outset" w:sz="6" w:space="0" w:color="auto"/>
              <w:right w:val="outset" w:sz="6" w:space="0" w:color="auto"/>
            </w:tcBorders>
            <w:shd w:val="clear" w:color="auto" w:fill="EEEEEE"/>
            <w:vAlign w:val="center"/>
          </w:tcPr>
          <w:p w:rsidR="000150C3" w:rsidRPr="008E3A7D" w:rsidP="003C7199" w14:paraId="62DF0D9E" w14:textId="77777777">
            <w:pPr>
              <w:widowControl/>
              <w:autoSpaceDE/>
              <w:autoSpaceDN/>
              <w:adjustRightInd/>
              <w:jc w:val="center"/>
              <w:rPr>
                <w:rFonts w:ascii="Times New Roman" w:hAnsi="Times New Roman"/>
                <w:b/>
                <w:bCs/>
                <w:sz w:val="16"/>
                <w:szCs w:val="16"/>
              </w:rPr>
            </w:pPr>
            <w:r w:rsidRPr="008E3A7D">
              <w:rPr>
                <w:rFonts w:ascii="Times New Roman" w:hAnsi="Times New Roman"/>
                <w:b/>
                <w:bCs/>
                <w:sz w:val="16"/>
                <w:szCs w:val="16"/>
              </w:rPr>
              <w:t>3.</w:t>
            </w:r>
          </w:p>
        </w:tc>
        <w:tc>
          <w:tcPr>
            <w:tcW w:w="4342" w:type="pct"/>
            <w:tcBorders>
              <w:top w:val="outset" w:sz="6" w:space="0" w:color="auto"/>
              <w:left w:val="outset" w:sz="6" w:space="0" w:color="auto"/>
              <w:bottom w:val="outset" w:sz="6" w:space="0" w:color="auto"/>
              <w:right w:val="outset" w:sz="6" w:space="0" w:color="auto"/>
            </w:tcBorders>
            <w:shd w:val="clear" w:color="auto" w:fill="EEEEEE"/>
            <w:vAlign w:val="center"/>
          </w:tcPr>
          <w:p w:rsidR="000150C3" w:rsidRPr="008E3A7D" w:rsidP="003C7199" w14:paraId="221A4915" w14:textId="77777777">
            <w:pPr>
              <w:widowControl/>
              <w:autoSpaceDE/>
              <w:autoSpaceDN/>
              <w:adjustRightInd/>
              <w:rPr>
                <w:rFonts w:ascii="Times New Roman" w:hAnsi="Times New Roman"/>
                <w:b/>
                <w:bCs/>
                <w:sz w:val="16"/>
                <w:szCs w:val="16"/>
              </w:rPr>
            </w:pPr>
            <w:r w:rsidRPr="008E3A7D">
              <w:rPr>
                <w:rFonts w:ascii="Times New Roman" w:hAnsi="Times New Roman"/>
                <w:b/>
                <w:bCs/>
                <w:sz w:val="16"/>
                <w:szCs w:val="16"/>
              </w:rPr>
              <w:t>Number Referred to Services</w:t>
            </w:r>
          </w:p>
        </w:tc>
        <w:tc>
          <w:tcPr>
            <w:tcW w:w="408" w:type="pct"/>
            <w:tcBorders>
              <w:top w:val="outset" w:sz="6" w:space="0" w:color="auto"/>
              <w:left w:val="outset" w:sz="6" w:space="0" w:color="auto"/>
              <w:bottom w:val="outset" w:sz="6" w:space="0" w:color="auto"/>
              <w:right w:val="outset" w:sz="6" w:space="0" w:color="auto"/>
            </w:tcBorders>
            <w:shd w:val="clear" w:color="auto" w:fill="auto"/>
            <w:vAlign w:val="center"/>
          </w:tcPr>
          <w:p w:rsidR="000150C3" w:rsidRPr="008E3A7D" w:rsidP="003C7199" w14:paraId="65726692" w14:textId="77777777">
            <w:pPr>
              <w:widowControl/>
              <w:autoSpaceDE/>
              <w:autoSpaceDN/>
              <w:adjustRightInd/>
              <w:jc w:val="right"/>
              <w:rPr>
                <w:rFonts w:ascii="Times New Roman" w:hAnsi="Times New Roman"/>
                <w:sz w:val="16"/>
                <w:szCs w:val="16"/>
              </w:rPr>
            </w:pPr>
          </w:p>
        </w:tc>
      </w:tr>
      <w:tr w14:paraId="6863445C" w14:textId="77777777" w:rsidTr="003C7199">
        <w:tblPrEx>
          <w:tblW w:w="4750" w:type="pct"/>
          <w:jc w:val="center"/>
          <w:tblCellSpacing w:w="0" w:type="dxa"/>
          <w:tblCellMar>
            <w:top w:w="60" w:type="dxa"/>
            <w:left w:w="60" w:type="dxa"/>
            <w:bottom w:w="60" w:type="dxa"/>
            <w:right w:w="60" w:type="dxa"/>
          </w:tblCellMar>
          <w:tblLook w:val="0000"/>
        </w:tblPrEx>
        <w:trPr>
          <w:trHeight w:hRule="exact" w:val="288"/>
          <w:tblCellSpacing w:w="0" w:type="dxa"/>
          <w:jc w:val="center"/>
        </w:trPr>
        <w:tc>
          <w:tcPr>
            <w:tcW w:w="250" w:type="pct"/>
            <w:tcBorders>
              <w:top w:val="outset" w:sz="6" w:space="0" w:color="auto"/>
              <w:left w:val="outset" w:sz="6" w:space="0" w:color="auto"/>
              <w:bottom w:val="outset" w:sz="6" w:space="0" w:color="auto"/>
              <w:right w:val="outset" w:sz="6" w:space="0" w:color="auto"/>
            </w:tcBorders>
            <w:shd w:val="clear" w:color="auto" w:fill="EEEEEE"/>
            <w:vAlign w:val="center"/>
          </w:tcPr>
          <w:p w:rsidR="000150C3" w:rsidRPr="008E3A7D" w:rsidP="003C7199" w14:paraId="56541CB8" w14:textId="77777777">
            <w:pPr>
              <w:widowControl/>
              <w:autoSpaceDE/>
              <w:autoSpaceDN/>
              <w:adjustRightInd/>
              <w:jc w:val="center"/>
              <w:rPr>
                <w:rFonts w:ascii="Times New Roman" w:hAnsi="Times New Roman"/>
                <w:b/>
                <w:bCs/>
                <w:sz w:val="16"/>
                <w:szCs w:val="16"/>
              </w:rPr>
            </w:pPr>
            <w:r w:rsidRPr="008E3A7D">
              <w:rPr>
                <w:rFonts w:ascii="Times New Roman" w:hAnsi="Times New Roman"/>
                <w:b/>
                <w:bCs/>
                <w:sz w:val="16"/>
                <w:szCs w:val="16"/>
              </w:rPr>
              <w:t>4.</w:t>
            </w:r>
          </w:p>
        </w:tc>
        <w:tc>
          <w:tcPr>
            <w:tcW w:w="4342" w:type="pct"/>
            <w:tcBorders>
              <w:top w:val="outset" w:sz="6" w:space="0" w:color="auto"/>
              <w:left w:val="outset" w:sz="6" w:space="0" w:color="auto"/>
              <w:bottom w:val="outset" w:sz="6" w:space="0" w:color="auto"/>
              <w:right w:val="outset" w:sz="6" w:space="0" w:color="auto"/>
            </w:tcBorders>
            <w:shd w:val="clear" w:color="auto" w:fill="EEEEEE"/>
            <w:vAlign w:val="center"/>
          </w:tcPr>
          <w:p w:rsidR="000150C3" w:rsidRPr="008E3A7D" w:rsidP="003C7199" w14:paraId="73DE9130" w14:textId="77777777">
            <w:pPr>
              <w:widowControl/>
              <w:autoSpaceDE/>
              <w:autoSpaceDN/>
              <w:adjustRightInd/>
              <w:rPr>
                <w:rFonts w:ascii="Times New Roman" w:hAnsi="Times New Roman"/>
                <w:b/>
                <w:bCs/>
                <w:sz w:val="16"/>
                <w:szCs w:val="16"/>
              </w:rPr>
            </w:pPr>
            <w:r w:rsidRPr="008E3A7D">
              <w:rPr>
                <w:rFonts w:ascii="Times New Roman" w:hAnsi="Times New Roman"/>
                <w:b/>
                <w:bCs/>
                <w:sz w:val="16"/>
                <w:szCs w:val="16"/>
              </w:rPr>
              <w:t>Number Exempted from Mandatory</w:t>
            </w:r>
          </w:p>
        </w:tc>
        <w:tc>
          <w:tcPr>
            <w:tcW w:w="408" w:type="pct"/>
            <w:tcBorders>
              <w:top w:val="outset" w:sz="6" w:space="0" w:color="auto"/>
              <w:left w:val="outset" w:sz="6" w:space="0" w:color="auto"/>
              <w:bottom w:val="outset" w:sz="6" w:space="0" w:color="auto"/>
              <w:right w:val="outset" w:sz="6" w:space="0" w:color="auto"/>
            </w:tcBorders>
            <w:shd w:val="clear" w:color="auto" w:fill="auto"/>
            <w:vAlign w:val="center"/>
          </w:tcPr>
          <w:p w:rsidR="000150C3" w:rsidRPr="008E3A7D" w:rsidP="003C7199" w14:paraId="3C74D02E" w14:textId="77777777">
            <w:pPr>
              <w:widowControl/>
              <w:autoSpaceDE/>
              <w:autoSpaceDN/>
              <w:adjustRightInd/>
              <w:jc w:val="right"/>
              <w:rPr>
                <w:rFonts w:ascii="Times New Roman" w:hAnsi="Times New Roman"/>
                <w:sz w:val="16"/>
                <w:szCs w:val="16"/>
              </w:rPr>
            </w:pPr>
          </w:p>
        </w:tc>
      </w:tr>
      <w:tr w14:paraId="63961173" w14:textId="77777777" w:rsidTr="003C7199">
        <w:tblPrEx>
          <w:tblW w:w="4750" w:type="pct"/>
          <w:jc w:val="center"/>
          <w:tblCellSpacing w:w="0" w:type="dxa"/>
          <w:tblCellMar>
            <w:top w:w="60" w:type="dxa"/>
            <w:left w:w="60" w:type="dxa"/>
            <w:bottom w:w="60" w:type="dxa"/>
            <w:right w:w="60" w:type="dxa"/>
          </w:tblCellMar>
          <w:tblLook w:val="0000"/>
        </w:tblPrEx>
        <w:trPr>
          <w:trHeight w:val="360"/>
          <w:tblCellSpacing w:w="0" w:type="dxa"/>
          <w:jc w:val="center"/>
        </w:trPr>
        <w:tc>
          <w:tcPr>
            <w:tcW w:w="0" w:type="auto"/>
            <w:gridSpan w:val="3"/>
            <w:tcBorders>
              <w:top w:val="outset" w:sz="6" w:space="0" w:color="auto"/>
              <w:left w:val="outset" w:sz="6" w:space="0" w:color="auto"/>
              <w:bottom w:val="outset" w:sz="6" w:space="0" w:color="auto"/>
              <w:right w:val="outset" w:sz="6" w:space="0" w:color="auto"/>
            </w:tcBorders>
            <w:shd w:val="clear" w:color="auto" w:fill="EEEEEE"/>
            <w:vAlign w:val="center"/>
          </w:tcPr>
          <w:p w:rsidR="000150C3" w:rsidRPr="008E3A7D" w:rsidP="003C7199" w14:paraId="43425A7C" w14:textId="77777777">
            <w:pPr>
              <w:widowControl/>
              <w:autoSpaceDE/>
              <w:autoSpaceDN/>
              <w:adjustRightInd/>
              <w:rPr>
                <w:rFonts w:ascii="Times New Roman" w:hAnsi="Times New Roman"/>
                <w:b/>
                <w:bCs/>
                <w:sz w:val="16"/>
                <w:szCs w:val="16"/>
              </w:rPr>
            </w:pPr>
            <w:r w:rsidRPr="008E3A7D">
              <w:rPr>
                <w:rFonts w:ascii="Times New Roman" w:hAnsi="Times New Roman"/>
                <w:b/>
                <w:bCs/>
                <w:sz w:val="16"/>
                <w:szCs w:val="16"/>
              </w:rPr>
              <w:t>SECTION B. PROFILED CLAIMANTS REFERRED TO AND REPORTING TO SERVICES:</w:t>
            </w:r>
          </w:p>
        </w:tc>
      </w:tr>
      <w:tr w14:paraId="55932F02" w14:textId="77777777" w:rsidTr="003C7199">
        <w:tblPrEx>
          <w:tblW w:w="4750" w:type="pct"/>
          <w:jc w:val="center"/>
          <w:tblCellSpacing w:w="0" w:type="dxa"/>
          <w:tblCellMar>
            <w:top w:w="60" w:type="dxa"/>
            <w:left w:w="60" w:type="dxa"/>
            <w:bottom w:w="60" w:type="dxa"/>
            <w:right w:w="60" w:type="dxa"/>
          </w:tblCellMar>
          <w:tblLook w:val="0000"/>
        </w:tblPrEx>
        <w:trPr>
          <w:trHeight w:hRule="exact" w:val="288"/>
          <w:tblCellSpacing w:w="0" w:type="dxa"/>
          <w:jc w:val="center"/>
        </w:trPr>
        <w:tc>
          <w:tcPr>
            <w:tcW w:w="250" w:type="pct"/>
            <w:tcBorders>
              <w:top w:val="outset" w:sz="6" w:space="0" w:color="auto"/>
              <w:left w:val="outset" w:sz="6" w:space="0" w:color="auto"/>
              <w:bottom w:val="outset" w:sz="6" w:space="0" w:color="auto"/>
              <w:right w:val="outset" w:sz="6" w:space="0" w:color="auto"/>
            </w:tcBorders>
            <w:shd w:val="clear" w:color="auto" w:fill="EEEEEE"/>
            <w:vAlign w:val="center"/>
          </w:tcPr>
          <w:p w:rsidR="000150C3" w:rsidRPr="008E3A7D" w:rsidP="003C7199" w14:paraId="0F2850C8" w14:textId="77777777">
            <w:pPr>
              <w:widowControl/>
              <w:autoSpaceDE/>
              <w:autoSpaceDN/>
              <w:adjustRightInd/>
              <w:jc w:val="center"/>
              <w:rPr>
                <w:rFonts w:ascii="Times New Roman" w:hAnsi="Times New Roman"/>
                <w:b/>
                <w:bCs/>
                <w:sz w:val="16"/>
                <w:szCs w:val="16"/>
              </w:rPr>
            </w:pPr>
            <w:r w:rsidRPr="008E3A7D">
              <w:rPr>
                <w:rFonts w:ascii="Times New Roman" w:hAnsi="Times New Roman"/>
                <w:b/>
                <w:bCs/>
                <w:sz w:val="16"/>
                <w:szCs w:val="16"/>
              </w:rPr>
              <w:t>1.</w:t>
            </w:r>
          </w:p>
        </w:tc>
        <w:tc>
          <w:tcPr>
            <w:tcW w:w="4342" w:type="pct"/>
            <w:tcBorders>
              <w:top w:val="outset" w:sz="6" w:space="0" w:color="auto"/>
              <w:left w:val="outset" w:sz="6" w:space="0" w:color="auto"/>
              <w:bottom w:val="outset" w:sz="6" w:space="0" w:color="auto"/>
              <w:right w:val="outset" w:sz="6" w:space="0" w:color="auto"/>
            </w:tcBorders>
            <w:shd w:val="clear" w:color="auto" w:fill="EEEEEE"/>
            <w:vAlign w:val="center"/>
          </w:tcPr>
          <w:p w:rsidR="000150C3" w:rsidRPr="008E3A7D" w:rsidP="003C7199" w14:paraId="18AFC0A1" w14:textId="77777777">
            <w:pPr>
              <w:widowControl/>
              <w:autoSpaceDE/>
              <w:autoSpaceDN/>
              <w:adjustRightInd/>
              <w:rPr>
                <w:rFonts w:ascii="Times New Roman" w:hAnsi="Times New Roman"/>
                <w:b/>
                <w:bCs/>
                <w:sz w:val="16"/>
                <w:szCs w:val="16"/>
              </w:rPr>
            </w:pPr>
            <w:r w:rsidRPr="008E3A7D">
              <w:rPr>
                <w:rFonts w:ascii="Times New Roman" w:hAnsi="Times New Roman"/>
                <w:b/>
                <w:bCs/>
                <w:sz w:val="16"/>
                <w:szCs w:val="16"/>
              </w:rPr>
              <w:t xml:space="preserve">Number Reported to Services </w:t>
            </w:r>
          </w:p>
        </w:tc>
        <w:tc>
          <w:tcPr>
            <w:tcW w:w="408" w:type="pct"/>
            <w:tcBorders>
              <w:top w:val="outset" w:sz="6" w:space="0" w:color="auto"/>
              <w:left w:val="outset" w:sz="6" w:space="0" w:color="auto"/>
              <w:bottom w:val="outset" w:sz="6" w:space="0" w:color="auto"/>
              <w:right w:val="outset" w:sz="6" w:space="0" w:color="auto"/>
            </w:tcBorders>
            <w:shd w:val="clear" w:color="auto" w:fill="auto"/>
            <w:vAlign w:val="center"/>
          </w:tcPr>
          <w:p w:rsidR="000150C3" w:rsidRPr="008E3A7D" w:rsidP="003C7199" w14:paraId="297DAE44" w14:textId="77777777">
            <w:pPr>
              <w:widowControl/>
              <w:autoSpaceDE/>
              <w:autoSpaceDN/>
              <w:adjustRightInd/>
              <w:jc w:val="right"/>
              <w:rPr>
                <w:rFonts w:ascii="Times New Roman" w:hAnsi="Times New Roman"/>
                <w:sz w:val="16"/>
                <w:szCs w:val="16"/>
              </w:rPr>
            </w:pPr>
          </w:p>
        </w:tc>
      </w:tr>
      <w:tr w14:paraId="0C5F10D6" w14:textId="77777777" w:rsidTr="003C7199">
        <w:tblPrEx>
          <w:tblW w:w="4750" w:type="pct"/>
          <w:jc w:val="center"/>
          <w:tblCellSpacing w:w="0" w:type="dxa"/>
          <w:tblCellMar>
            <w:top w:w="60" w:type="dxa"/>
            <w:left w:w="60" w:type="dxa"/>
            <w:bottom w:w="60" w:type="dxa"/>
            <w:right w:w="60" w:type="dxa"/>
          </w:tblCellMar>
          <w:tblLook w:val="0000"/>
        </w:tblPrEx>
        <w:trPr>
          <w:trHeight w:hRule="exact" w:val="288"/>
          <w:tblCellSpacing w:w="0" w:type="dxa"/>
          <w:jc w:val="center"/>
        </w:trPr>
        <w:tc>
          <w:tcPr>
            <w:tcW w:w="250" w:type="pct"/>
            <w:tcBorders>
              <w:top w:val="outset" w:sz="6" w:space="0" w:color="auto"/>
              <w:left w:val="outset" w:sz="6" w:space="0" w:color="auto"/>
              <w:bottom w:val="outset" w:sz="6" w:space="0" w:color="auto"/>
              <w:right w:val="outset" w:sz="6" w:space="0" w:color="auto"/>
            </w:tcBorders>
            <w:shd w:val="clear" w:color="auto" w:fill="EEEEEE"/>
            <w:vAlign w:val="center"/>
          </w:tcPr>
          <w:p w:rsidR="000150C3" w:rsidRPr="008E3A7D" w:rsidP="003C7199" w14:paraId="0A7F446F" w14:textId="77777777">
            <w:pPr>
              <w:widowControl/>
              <w:autoSpaceDE/>
              <w:autoSpaceDN/>
              <w:adjustRightInd/>
              <w:jc w:val="center"/>
              <w:rPr>
                <w:rFonts w:ascii="Times New Roman" w:hAnsi="Times New Roman"/>
                <w:b/>
                <w:bCs/>
                <w:sz w:val="16"/>
                <w:szCs w:val="16"/>
              </w:rPr>
            </w:pPr>
            <w:r w:rsidRPr="008E3A7D">
              <w:rPr>
                <w:rFonts w:ascii="Times New Roman" w:hAnsi="Times New Roman"/>
                <w:b/>
                <w:bCs/>
                <w:sz w:val="16"/>
                <w:szCs w:val="16"/>
              </w:rPr>
              <w:t>2.</w:t>
            </w:r>
          </w:p>
        </w:tc>
        <w:tc>
          <w:tcPr>
            <w:tcW w:w="4342" w:type="pct"/>
            <w:tcBorders>
              <w:top w:val="outset" w:sz="6" w:space="0" w:color="auto"/>
              <w:left w:val="outset" w:sz="6" w:space="0" w:color="auto"/>
              <w:bottom w:val="outset" w:sz="6" w:space="0" w:color="auto"/>
              <w:right w:val="outset" w:sz="6" w:space="0" w:color="auto"/>
            </w:tcBorders>
            <w:shd w:val="clear" w:color="auto" w:fill="EEEEEE"/>
            <w:vAlign w:val="center"/>
          </w:tcPr>
          <w:p w:rsidR="000150C3" w:rsidRPr="008E3A7D" w:rsidP="003C7199" w14:paraId="4F710E98" w14:textId="77777777">
            <w:pPr>
              <w:widowControl/>
              <w:autoSpaceDE/>
              <w:autoSpaceDN/>
              <w:adjustRightInd/>
              <w:rPr>
                <w:rFonts w:ascii="Times New Roman" w:hAnsi="Times New Roman"/>
                <w:b/>
                <w:bCs/>
                <w:sz w:val="16"/>
                <w:szCs w:val="16"/>
              </w:rPr>
            </w:pPr>
            <w:r w:rsidRPr="008E3A7D">
              <w:rPr>
                <w:rFonts w:ascii="Times New Roman" w:hAnsi="Times New Roman"/>
                <w:b/>
                <w:bCs/>
                <w:sz w:val="16"/>
                <w:szCs w:val="16"/>
              </w:rPr>
              <w:t>Orientation</w:t>
            </w:r>
          </w:p>
        </w:tc>
        <w:tc>
          <w:tcPr>
            <w:tcW w:w="408" w:type="pct"/>
            <w:tcBorders>
              <w:top w:val="outset" w:sz="6" w:space="0" w:color="auto"/>
              <w:left w:val="outset" w:sz="6" w:space="0" w:color="auto"/>
              <w:bottom w:val="outset" w:sz="6" w:space="0" w:color="auto"/>
              <w:right w:val="outset" w:sz="6" w:space="0" w:color="auto"/>
            </w:tcBorders>
            <w:shd w:val="clear" w:color="auto" w:fill="auto"/>
            <w:vAlign w:val="center"/>
          </w:tcPr>
          <w:p w:rsidR="000150C3" w:rsidRPr="008E3A7D" w:rsidP="003C7199" w14:paraId="3F49C6DE" w14:textId="77777777">
            <w:pPr>
              <w:widowControl/>
              <w:autoSpaceDE/>
              <w:autoSpaceDN/>
              <w:adjustRightInd/>
              <w:jc w:val="right"/>
              <w:rPr>
                <w:rFonts w:ascii="Times New Roman" w:hAnsi="Times New Roman"/>
                <w:sz w:val="16"/>
                <w:szCs w:val="16"/>
              </w:rPr>
            </w:pPr>
          </w:p>
        </w:tc>
      </w:tr>
      <w:tr w14:paraId="7E84974C" w14:textId="77777777" w:rsidTr="003C7199">
        <w:tblPrEx>
          <w:tblW w:w="4750" w:type="pct"/>
          <w:jc w:val="center"/>
          <w:tblCellSpacing w:w="0" w:type="dxa"/>
          <w:tblCellMar>
            <w:top w:w="60" w:type="dxa"/>
            <w:left w:w="60" w:type="dxa"/>
            <w:bottom w:w="60" w:type="dxa"/>
            <w:right w:w="60" w:type="dxa"/>
          </w:tblCellMar>
          <w:tblLook w:val="0000"/>
        </w:tblPrEx>
        <w:trPr>
          <w:trHeight w:hRule="exact" w:val="288"/>
          <w:tblCellSpacing w:w="0" w:type="dxa"/>
          <w:jc w:val="center"/>
        </w:trPr>
        <w:tc>
          <w:tcPr>
            <w:tcW w:w="250" w:type="pct"/>
            <w:tcBorders>
              <w:top w:val="outset" w:sz="6" w:space="0" w:color="auto"/>
              <w:left w:val="outset" w:sz="6" w:space="0" w:color="auto"/>
              <w:bottom w:val="outset" w:sz="6" w:space="0" w:color="auto"/>
              <w:right w:val="outset" w:sz="6" w:space="0" w:color="auto"/>
            </w:tcBorders>
            <w:shd w:val="clear" w:color="auto" w:fill="EEEEEE"/>
            <w:vAlign w:val="center"/>
          </w:tcPr>
          <w:p w:rsidR="000150C3" w:rsidRPr="008E3A7D" w:rsidP="003C7199" w14:paraId="3615A195" w14:textId="77777777">
            <w:pPr>
              <w:widowControl/>
              <w:autoSpaceDE/>
              <w:autoSpaceDN/>
              <w:adjustRightInd/>
              <w:jc w:val="center"/>
              <w:rPr>
                <w:rFonts w:ascii="Times New Roman" w:hAnsi="Times New Roman"/>
                <w:b/>
                <w:bCs/>
                <w:sz w:val="16"/>
                <w:szCs w:val="16"/>
              </w:rPr>
            </w:pPr>
            <w:r w:rsidRPr="008E3A7D">
              <w:rPr>
                <w:rFonts w:ascii="Times New Roman" w:hAnsi="Times New Roman"/>
                <w:b/>
                <w:bCs/>
                <w:sz w:val="16"/>
                <w:szCs w:val="16"/>
              </w:rPr>
              <w:t>3.</w:t>
            </w:r>
          </w:p>
        </w:tc>
        <w:tc>
          <w:tcPr>
            <w:tcW w:w="4342" w:type="pct"/>
            <w:tcBorders>
              <w:top w:val="outset" w:sz="6" w:space="0" w:color="auto"/>
              <w:left w:val="outset" w:sz="6" w:space="0" w:color="auto"/>
              <w:bottom w:val="outset" w:sz="6" w:space="0" w:color="auto"/>
              <w:right w:val="outset" w:sz="6" w:space="0" w:color="auto"/>
            </w:tcBorders>
            <w:shd w:val="clear" w:color="auto" w:fill="EEEEEE"/>
            <w:vAlign w:val="center"/>
          </w:tcPr>
          <w:p w:rsidR="000150C3" w:rsidRPr="008E3A7D" w:rsidP="003C7199" w14:paraId="76E4A1AC" w14:textId="77777777">
            <w:pPr>
              <w:widowControl/>
              <w:autoSpaceDE/>
              <w:autoSpaceDN/>
              <w:adjustRightInd/>
              <w:rPr>
                <w:rFonts w:ascii="Times New Roman" w:hAnsi="Times New Roman"/>
                <w:b/>
                <w:bCs/>
                <w:sz w:val="16"/>
                <w:szCs w:val="16"/>
              </w:rPr>
            </w:pPr>
            <w:r w:rsidRPr="008E3A7D">
              <w:rPr>
                <w:rFonts w:ascii="Times New Roman" w:hAnsi="Times New Roman"/>
                <w:b/>
                <w:bCs/>
                <w:sz w:val="16"/>
                <w:szCs w:val="16"/>
              </w:rPr>
              <w:t>Assessment</w:t>
            </w:r>
          </w:p>
        </w:tc>
        <w:tc>
          <w:tcPr>
            <w:tcW w:w="408" w:type="pct"/>
            <w:tcBorders>
              <w:top w:val="outset" w:sz="6" w:space="0" w:color="auto"/>
              <w:left w:val="outset" w:sz="6" w:space="0" w:color="auto"/>
              <w:bottom w:val="outset" w:sz="6" w:space="0" w:color="auto"/>
              <w:right w:val="outset" w:sz="6" w:space="0" w:color="auto"/>
            </w:tcBorders>
            <w:shd w:val="clear" w:color="auto" w:fill="auto"/>
            <w:vAlign w:val="center"/>
          </w:tcPr>
          <w:p w:rsidR="000150C3" w:rsidRPr="008E3A7D" w:rsidP="003C7199" w14:paraId="3C1B4DCD" w14:textId="77777777">
            <w:pPr>
              <w:widowControl/>
              <w:autoSpaceDE/>
              <w:autoSpaceDN/>
              <w:adjustRightInd/>
              <w:jc w:val="right"/>
              <w:rPr>
                <w:rFonts w:ascii="Times New Roman" w:hAnsi="Times New Roman"/>
                <w:sz w:val="16"/>
                <w:szCs w:val="16"/>
              </w:rPr>
            </w:pPr>
          </w:p>
        </w:tc>
      </w:tr>
      <w:tr w14:paraId="51AAA9FB" w14:textId="77777777" w:rsidTr="003C7199">
        <w:tblPrEx>
          <w:tblW w:w="4750" w:type="pct"/>
          <w:jc w:val="center"/>
          <w:tblCellSpacing w:w="0" w:type="dxa"/>
          <w:tblCellMar>
            <w:top w:w="60" w:type="dxa"/>
            <w:left w:w="60" w:type="dxa"/>
            <w:bottom w:w="60" w:type="dxa"/>
            <w:right w:w="60" w:type="dxa"/>
          </w:tblCellMar>
          <w:tblLook w:val="0000"/>
        </w:tblPrEx>
        <w:trPr>
          <w:trHeight w:hRule="exact" w:val="288"/>
          <w:tblCellSpacing w:w="0" w:type="dxa"/>
          <w:jc w:val="center"/>
        </w:trPr>
        <w:tc>
          <w:tcPr>
            <w:tcW w:w="250" w:type="pct"/>
            <w:tcBorders>
              <w:top w:val="outset" w:sz="6" w:space="0" w:color="auto"/>
              <w:left w:val="outset" w:sz="6" w:space="0" w:color="auto"/>
              <w:bottom w:val="outset" w:sz="6" w:space="0" w:color="auto"/>
              <w:right w:val="outset" w:sz="6" w:space="0" w:color="auto"/>
            </w:tcBorders>
            <w:shd w:val="clear" w:color="auto" w:fill="EEEEEE"/>
            <w:vAlign w:val="center"/>
          </w:tcPr>
          <w:p w:rsidR="000150C3" w:rsidRPr="008E3A7D" w:rsidP="003C7199" w14:paraId="3FAD390B" w14:textId="77777777">
            <w:pPr>
              <w:widowControl/>
              <w:autoSpaceDE/>
              <w:autoSpaceDN/>
              <w:adjustRightInd/>
              <w:jc w:val="center"/>
              <w:rPr>
                <w:rFonts w:ascii="Times New Roman" w:hAnsi="Times New Roman"/>
                <w:b/>
                <w:bCs/>
                <w:sz w:val="16"/>
                <w:szCs w:val="16"/>
              </w:rPr>
            </w:pPr>
            <w:r w:rsidRPr="008E3A7D">
              <w:rPr>
                <w:rFonts w:ascii="Times New Roman" w:hAnsi="Times New Roman"/>
                <w:b/>
                <w:bCs/>
                <w:sz w:val="16"/>
                <w:szCs w:val="16"/>
              </w:rPr>
              <w:t>4.</w:t>
            </w:r>
          </w:p>
        </w:tc>
        <w:tc>
          <w:tcPr>
            <w:tcW w:w="4342" w:type="pct"/>
            <w:tcBorders>
              <w:top w:val="outset" w:sz="6" w:space="0" w:color="auto"/>
              <w:left w:val="outset" w:sz="6" w:space="0" w:color="auto"/>
              <w:bottom w:val="outset" w:sz="6" w:space="0" w:color="auto"/>
              <w:right w:val="outset" w:sz="6" w:space="0" w:color="auto"/>
            </w:tcBorders>
            <w:shd w:val="clear" w:color="auto" w:fill="EEEEEE"/>
            <w:vAlign w:val="center"/>
          </w:tcPr>
          <w:p w:rsidR="000150C3" w:rsidRPr="008E3A7D" w:rsidP="003C7199" w14:paraId="73722D57" w14:textId="77777777">
            <w:pPr>
              <w:widowControl/>
              <w:autoSpaceDE/>
              <w:autoSpaceDN/>
              <w:adjustRightInd/>
              <w:rPr>
                <w:rFonts w:ascii="Times New Roman" w:hAnsi="Times New Roman"/>
                <w:b/>
                <w:bCs/>
                <w:sz w:val="16"/>
                <w:szCs w:val="16"/>
              </w:rPr>
            </w:pPr>
            <w:r w:rsidRPr="008E3A7D">
              <w:rPr>
                <w:rFonts w:ascii="Times New Roman" w:hAnsi="Times New Roman"/>
                <w:b/>
                <w:bCs/>
                <w:sz w:val="16"/>
                <w:szCs w:val="16"/>
              </w:rPr>
              <w:t>Counseling</w:t>
            </w:r>
          </w:p>
        </w:tc>
        <w:tc>
          <w:tcPr>
            <w:tcW w:w="408" w:type="pct"/>
            <w:tcBorders>
              <w:top w:val="outset" w:sz="6" w:space="0" w:color="auto"/>
              <w:left w:val="outset" w:sz="6" w:space="0" w:color="auto"/>
              <w:bottom w:val="outset" w:sz="6" w:space="0" w:color="auto"/>
              <w:right w:val="outset" w:sz="6" w:space="0" w:color="auto"/>
            </w:tcBorders>
            <w:shd w:val="clear" w:color="auto" w:fill="auto"/>
            <w:vAlign w:val="center"/>
          </w:tcPr>
          <w:p w:rsidR="000150C3" w:rsidRPr="008E3A7D" w:rsidP="003C7199" w14:paraId="7E425458" w14:textId="77777777">
            <w:pPr>
              <w:widowControl/>
              <w:autoSpaceDE/>
              <w:autoSpaceDN/>
              <w:adjustRightInd/>
              <w:jc w:val="right"/>
              <w:rPr>
                <w:rFonts w:ascii="Times New Roman" w:hAnsi="Times New Roman"/>
                <w:sz w:val="16"/>
                <w:szCs w:val="16"/>
              </w:rPr>
            </w:pPr>
          </w:p>
        </w:tc>
      </w:tr>
      <w:tr w14:paraId="348900A4" w14:textId="77777777" w:rsidTr="003C7199">
        <w:tblPrEx>
          <w:tblW w:w="4750" w:type="pct"/>
          <w:jc w:val="center"/>
          <w:tblCellSpacing w:w="0" w:type="dxa"/>
          <w:tblCellMar>
            <w:top w:w="60" w:type="dxa"/>
            <w:left w:w="60" w:type="dxa"/>
            <w:bottom w:w="60" w:type="dxa"/>
            <w:right w:w="60" w:type="dxa"/>
          </w:tblCellMar>
          <w:tblLook w:val="0000"/>
        </w:tblPrEx>
        <w:trPr>
          <w:trHeight w:hRule="exact" w:val="288"/>
          <w:tblCellSpacing w:w="0" w:type="dxa"/>
          <w:jc w:val="center"/>
        </w:trPr>
        <w:tc>
          <w:tcPr>
            <w:tcW w:w="250" w:type="pct"/>
            <w:tcBorders>
              <w:top w:val="outset" w:sz="6" w:space="0" w:color="auto"/>
              <w:left w:val="outset" w:sz="6" w:space="0" w:color="auto"/>
              <w:bottom w:val="outset" w:sz="6" w:space="0" w:color="auto"/>
              <w:right w:val="outset" w:sz="6" w:space="0" w:color="auto"/>
            </w:tcBorders>
            <w:shd w:val="clear" w:color="auto" w:fill="EEEEEE"/>
            <w:vAlign w:val="center"/>
          </w:tcPr>
          <w:p w:rsidR="000150C3" w:rsidRPr="008E3A7D" w:rsidP="003C7199" w14:paraId="1B47DF52" w14:textId="77777777">
            <w:pPr>
              <w:widowControl/>
              <w:autoSpaceDE/>
              <w:autoSpaceDN/>
              <w:adjustRightInd/>
              <w:jc w:val="center"/>
              <w:rPr>
                <w:rFonts w:ascii="Times New Roman" w:hAnsi="Times New Roman"/>
                <w:b/>
                <w:bCs/>
                <w:sz w:val="16"/>
                <w:szCs w:val="16"/>
              </w:rPr>
            </w:pPr>
            <w:r w:rsidRPr="008E3A7D">
              <w:rPr>
                <w:rFonts w:ascii="Times New Roman" w:hAnsi="Times New Roman"/>
                <w:b/>
                <w:bCs/>
                <w:sz w:val="16"/>
                <w:szCs w:val="16"/>
              </w:rPr>
              <w:t>5.</w:t>
            </w:r>
          </w:p>
        </w:tc>
        <w:tc>
          <w:tcPr>
            <w:tcW w:w="4342" w:type="pct"/>
            <w:tcBorders>
              <w:top w:val="outset" w:sz="6" w:space="0" w:color="auto"/>
              <w:left w:val="outset" w:sz="6" w:space="0" w:color="auto"/>
              <w:bottom w:val="outset" w:sz="6" w:space="0" w:color="auto"/>
              <w:right w:val="outset" w:sz="6" w:space="0" w:color="auto"/>
            </w:tcBorders>
            <w:shd w:val="clear" w:color="auto" w:fill="EEEEEE"/>
            <w:vAlign w:val="center"/>
          </w:tcPr>
          <w:p w:rsidR="000150C3" w:rsidRPr="008E3A7D" w:rsidP="003C7199" w14:paraId="2F4F1E2A" w14:textId="77777777">
            <w:pPr>
              <w:widowControl/>
              <w:autoSpaceDE/>
              <w:autoSpaceDN/>
              <w:adjustRightInd/>
              <w:rPr>
                <w:rFonts w:ascii="Times New Roman" w:hAnsi="Times New Roman"/>
                <w:b/>
                <w:bCs/>
                <w:sz w:val="16"/>
                <w:szCs w:val="16"/>
              </w:rPr>
            </w:pPr>
            <w:r w:rsidRPr="008E3A7D">
              <w:rPr>
                <w:rFonts w:ascii="Times New Roman" w:hAnsi="Times New Roman"/>
                <w:b/>
                <w:bCs/>
                <w:sz w:val="16"/>
                <w:szCs w:val="16"/>
              </w:rPr>
              <w:t xml:space="preserve">Job </w:t>
            </w:r>
            <w:r w:rsidRPr="008E3A7D">
              <w:rPr>
                <w:rFonts w:ascii="Times New Roman" w:hAnsi="Times New Roman"/>
                <w:b/>
                <w:bCs/>
                <w:sz w:val="16"/>
                <w:szCs w:val="16"/>
              </w:rPr>
              <w:t>Placement Services and Referrals to Employers</w:t>
            </w:r>
          </w:p>
        </w:tc>
        <w:tc>
          <w:tcPr>
            <w:tcW w:w="408" w:type="pct"/>
            <w:tcBorders>
              <w:top w:val="outset" w:sz="6" w:space="0" w:color="auto"/>
              <w:left w:val="outset" w:sz="6" w:space="0" w:color="auto"/>
              <w:bottom w:val="outset" w:sz="6" w:space="0" w:color="auto"/>
              <w:right w:val="outset" w:sz="6" w:space="0" w:color="auto"/>
            </w:tcBorders>
            <w:shd w:val="clear" w:color="auto" w:fill="auto"/>
            <w:vAlign w:val="center"/>
          </w:tcPr>
          <w:p w:rsidR="000150C3" w:rsidRPr="008E3A7D" w:rsidP="003C7199" w14:paraId="0944EEC7" w14:textId="77777777">
            <w:pPr>
              <w:widowControl/>
              <w:autoSpaceDE/>
              <w:autoSpaceDN/>
              <w:adjustRightInd/>
              <w:jc w:val="right"/>
              <w:rPr>
                <w:rFonts w:ascii="Times New Roman" w:hAnsi="Times New Roman"/>
                <w:sz w:val="16"/>
                <w:szCs w:val="16"/>
              </w:rPr>
            </w:pPr>
          </w:p>
        </w:tc>
      </w:tr>
      <w:tr w14:paraId="236CCC84" w14:textId="77777777" w:rsidTr="003C7199">
        <w:tblPrEx>
          <w:tblW w:w="4750" w:type="pct"/>
          <w:jc w:val="center"/>
          <w:tblCellSpacing w:w="0" w:type="dxa"/>
          <w:tblCellMar>
            <w:top w:w="60" w:type="dxa"/>
            <w:left w:w="60" w:type="dxa"/>
            <w:bottom w:w="60" w:type="dxa"/>
            <w:right w:w="60" w:type="dxa"/>
          </w:tblCellMar>
          <w:tblLook w:val="0000"/>
        </w:tblPrEx>
        <w:trPr>
          <w:trHeight w:hRule="exact" w:val="288"/>
          <w:tblCellSpacing w:w="0" w:type="dxa"/>
          <w:jc w:val="center"/>
        </w:trPr>
        <w:tc>
          <w:tcPr>
            <w:tcW w:w="250" w:type="pct"/>
            <w:tcBorders>
              <w:top w:val="outset" w:sz="6" w:space="0" w:color="auto"/>
              <w:left w:val="outset" w:sz="6" w:space="0" w:color="auto"/>
              <w:bottom w:val="outset" w:sz="6" w:space="0" w:color="auto"/>
              <w:right w:val="outset" w:sz="6" w:space="0" w:color="auto"/>
            </w:tcBorders>
            <w:shd w:val="clear" w:color="auto" w:fill="EEEEEE"/>
            <w:vAlign w:val="center"/>
          </w:tcPr>
          <w:p w:rsidR="000150C3" w:rsidRPr="008E3A7D" w:rsidP="003C7199" w14:paraId="06EA5DD6" w14:textId="77777777">
            <w:pPr>
              <w:widowControl/>
              <w:autoSpaceDE/>
              <w:autoSpaceDN/>
              <w:adjustRightInd/>
              <w:jc w:val="center"/>
              <w:rPr>
                <w:rFonts w:ascii="Times New Roman" w:hAnsi="Times New Roman"/>
                <w:b/>
                <w:bCs/>
                <w:sz w:val="16"/>
                <w:szCs w:val="16"/>
              </w:rPr>
            </w:pPr>
            <w:r w:rsidRPr="008E3A7D">
              <w:rPr>
                <w:rFonts w:ascii="Times New Roman" w:hAnsi="Times New Roman"/>
                <w:b/>
                <w:bCs/>
                <w:sz w:val="16"/>
                <w:szCs w:val="16"/>
              </w:rPr>
              <w:t>6.</w:t>
            </w:r>
          </w:p>
        </w:tc>
        <w:tc>
          <w:tcPr>
            <w:tcW w:w="4342" w:type="pct"/>
            <w:tcBorders>
              <w:top w:val="outset" w:sz="6" w:space="0" w:color="auto"/>
              <w:left w:val="outset" w:sz="6" w:space="0" w:color="auto"/>
              <w:bottom w:val="outset" w:sz="6" w:space="0" w:color="auto"/>
              <w:right w:val="outset" w:sz="6" w:space="0" w:color="auto"/>
            </w:tcBorders>
            <w:shd w:val="clear" w:color="auto" w:fill="EEEEEE"/>
            <w:vAlign w:val="center"/>
          </w:tcPr>
          <w:p w:rsidR="000150C3" w:rsidRPr="008E3A7D" w:rsidP="003C7199" w14:paraId="681E8E71" w14:textId="77777777">
            <w:pPr>
              <w:widowControl/>
              <w:autoSpaceDE/>
              <w:autoSpaceDN/>
              <w:adjustRightInd/>
              <w:rPr>
                <w:rFonts w:ascii="Times New Roman" w:hAnsi="Times New Roman"/>
                <w:b/>
                <w:bCs/>
                <w:sz w:val="16"/>
                <w:szCs w:val="16"/>
              </w:rPr>
            </w:pPr>
            <w:r w:rsidRPr="008E3A7D">
              <w:rPr>
                <w:rFonts w:ascii="Times New Roman" w:hAnsi="Times New Roman"/>
                <w:b/>
                <w:bCs/>
                <w:sz w:val="16"/>
                <w:szCs w:val="16"/>
              </w:rPr>
              <w:t>Job Search Workshops or Job Clubs</w:t>
            </w:r>
          </w:p>
        </w:tc>
        <w:tc>
          <w:tcPr>
            <w:tcW w:w="408" w:type="pct"/>
            <w:tcBorders>
              <w:top w:val="outset" w:sz="6" w:space="0" w:color="auto"/>
              <w:left w:val="outset" w:sz="6" w:space="0" w:color="auto"/>
              <w:bottom w:val="outset" w:sz="6" w:space="0" w:color="auto"/>
              <w:right w:val="outset" w:sz="6" w:space="0" w:color="auto"/>
            </w:tcBorders>
            <w:shd w:val="clear" w:color="auto" w:fill="auto"/>
            <w:vAlign w:val="center"/>
          </w:tcPr>
          <w:p w:rsidR="000150C3" w:rsidRPr="008E3A7D" w:rsidP="003C7199" w14:paraId="774B6BA0" w14:textId="77777777">
            <w:pPr>
              <w:widowControl/>
              <w:autoSpaceDE/>
              <w:autoSpaceDN/>
              <w:adjustRightInd/>
              <w:jc w:val="right"/>
              <w:rPr>
                <w:rFonts w:ascii="Times New Roman" w:hAnsi="Times New Roman"/>
                <w:sz w:val="16"/>
                <w:szCs w:val="16"/>
              </w:rPr>
            </w:pPr>
          </w:p>
        </w:tc>
      </w:tr>
      <w:tr w14:paraId="1EB2AC2E" w14:textId="77777777" w:rsidTr="003C7199">
        <w:tblPrEx>
          <w:tblW w:w="4750" w:type="pct"/>
          <w:jc w:val="center"/>
          <w:tblCellSpacing w:w="0" w:type="dxa"/>
          <w:tblCellMar>
            <w:top w:w="60" w:type="dxa"/>
            <w:left w:w="60" w:type="dxa"/>
            <w:bottom w:w="60" w:type="dxa"/>
            <w:right w:w="60" w:type="dxa"/>
          </w:tblCellMar>
          <w:tblLook w:val="0000"/>
        </w:tblPrEx>
        <w:trPr>
          <w:trHeight w:hRule="exact" w:val="288"/>
          <w:tblCellSpacing w:w="0" w:type="dxa"/>
          <w:jc w:val="center"/>
        </w:trPr>
        <w:tc>
          <w:tcPr>
            <w:tcW w:w="250" w:type="pct"/>
            <w:tcBorders>
              <w:top w:val="outset" w:sz="6" w:space="0" w:color="auto"/>
              <w:left w:val="outset" w:sz="6" w:space="0" w:color="auto"/>
              <w:bottom w:val="outset" w:sz="6" w:space="0" w:color="auto"/>
              <w:right w:val="outset" w:sz="6" w:space="0" w:color="auto"/>
            </w:tcBorders>
            <w:shd w:val="clear" w:color="auto" w:fill="EEEEEE"/>
            <w:vAlign w:val="center"/>
          </w:tcPr>
          <w:p w:rsidR="000150C3" w:rsidRPr="008E3A7D" w:rsidP="003C7199" w14:paraId="1FEEB34E" w14:textId="77777777">
            <w:pPr>
              <w:widowControl/>
              <w:autoSpaceDE/>
              <w:autoSpaceDN/>
              <w:adjustRightInd/>
              <w:jc w:val="center"/>
              <w:rPr>
                <w:rFonts w:ascii="Times New Roman" w:hAnsi="Times New Roman"/>
                <w:b/>
                <w:bCs/>
                <w:sz w:val="16"/>
                <w:szCs w:val="16"/>
              </w:rPr>
            </w:pPr>
            <w:r w:rsidRPr="008E3A7D">
              <w:rPr>
                <w:rFonts w:ascii="Times New Roman" w:hAnsi="Times New Roman"/>
                <w:b/>
                <w:bCs/>
                <w:sz w:val="16"/>
                <w:szCs w:val="16"/>
              </w:rPr>
              <w:t>7.</w:t>
            </w:r>
          </w:p>
        </w:tc>
        <w:tc>
          <w:tcPr>
            <w:tcW w:w="4342" w:type="pct"/>
            <w:tcBorders>
              <w:top w:val="outset" w:sz="6" w:space="0" w:color="auto"/>
              <w:left w:val="outset" w:sz="6" w:space="0" w:color="auto"/>
              <w:bottom w:val="outset" w:sz="6" w:space="0" w:color="auto"/>
              <w:right w:val="outset" w:sz="6" w:space="0" w:color="auto"/>
            </w:tcBorders>
            <w:shd w:val="clear" w:color="auto" w:fill="EEEEEE"/>
            <w:vAlign w:val="center"/>
          </w:tcPr>
          <w:p w:rsidR="000150C3" w:rsidRPr="008E3A7D" w:rsidP="003C7199" w14:paraId="23617887" w14:textId="77777777">
            <w:pPr>
              <w:widowControl/>
              <w:autoSpaceDE/>
              <w:autoSpaceDN/>
              <w:adjustRightInd/>
              <w:rPr>
                <w:rFonts w:ascii="Times New Roman" w:hAnsi="Times New Roman"/>
                <w:b/>
                <w:bCs/>
                <w:sz w:val="16"/>
                <w:szCs w:val="16"/>
              </w:rPr>
            </w:pPr>
            <w:r w:rsidRPr="008E3A7D">
              <w:rPr>
                <w:rFonts w:ascii="Times New Roman" w:hAnsi="Times New Roman"/>
                <w:b/>
                <w:bCs/>
                <w:sz w:val="16"/>
                <w:szCs w:val="16"/>
              </w:rPr>
              <w:t>Referral to Education and Training</w:t>
            </w:r>
          </w:p>
        </w:tc>
        <w:tc>
          <w:tcPr>
            <w:tcW w:w="408" w:type="pct"/>
            <w:tcBorders>
              <w:top w:val="outset" w:sz="6" w:space="0" w:color="auto"/>
              <w:left w:val="outset" w:sz="6" w:space="0" w:color="auto"/>
              <w:bottom w:val="outset" w:sz="6" w:space="0" w:color="auto"/>
              <w:right w:val="outset" w:sz="6" w:space="0" w:color="auto"/>
            </w:tcBorders>
            <w:shd w:val="clear" w:color="auto" w:fill="auto"/>
            <w:vAlign w:val="center"/>
          </w:tcPr>
          <w:p w:rsidR="000150C3" w:rsidRPr="008E3A7D" w:rsidP="003C7199" w14:paraId="6D598791" w14:textId="77777777">
            <w:pPr>
              <w:widowControl/>
              <w:autoSpaceDE/>
              <w:autoSpaceDN/>
              <w:adjustRightInd/>
              <w:jc w:val="right"/>
              <w:rPr>
                <w:rFonts w:ascii="Times New Roman" w:hAnsi="Times New Roman"/>
                <w:sz w:val="16"/>
                <w:szCs w:val="16"/>
              </w:rPr>
            </w:pPr>
          </w:p>
        </w:tc>
      </w:tr>
      <w:tr w14:paraId="0104D2D4" w14:textId="77777777" w:rsidTr="003C7199">
        <w:tblPrEx>
          <w:tblW w:w="4750" w:type="pct"/>
          <w:jc w:val="center"/>
          <w:tblCellSpacing w:w="0" w:type="dxa"/>
          <w:tblCellMar>
            <w:top w:w="60" w:type="dxa"/>
            <w:left w:w="60" w:type="dxa"/>
            <w:bottom w:w="60" w:type="dxa"/>
            <w:right w:w="60" w:type="dxa"/>
          </w:tblCellMar>
          <w:tblLook w:val="0000"/>
        </w:tblPrEx>
        <w:trPr>
          <w:trHeight w:hRule="exact" w:val="288"/>
          <w:tblCellSpacing w:w="0" w:type="dxa"/>
          <w:jc w:val="center"/>
        </w:trPr>
        <w:tc>
          <w:tcPr>
            <w:tcW w:w="250" w:type="pct"/>
            <w:tcBorders>
              <w:top w:val="outset" w:sz="6" w:space="0" w:color="auto"/>
              <w:left w:val="outset" w:sz="6" w:space="0" w:color="auto"/>
              <w:bottom w:val="outset" w:sz="6" w:space="0" w:color="auto"/>
              <w:right w:val="outset" w:sz="6" w:space="0" w:color="auto"/>
            </w:tcBorders>
            <w:shd w:val="clear" w:color="auto" w:fill="EEEEEE"/>
            <w:vAlign w:val="center"/>
          </w:tcPr>
          <w:p w:rsidR="000150C3" w:rsidRPr="008E3A7D" w:rsidP="003C7199" w14:paraId="478426C5" w14:textId="77777777">
            <w:pPr>
              <w:widowControl/>
              <w:autoSpaceDE/>
              <w:autoSpaceDN/>
              <w:adjustRightInd/>
              <w:jc w:val="center"/>
              <w:rPr>
                <w:rFonts w:ascii="Times New Roman" w:hAnsi="Times New Roman"/>
                <w:b/>
                <w:bCs/>
                <w:sz w:val="16"/>
                <w:szCs w:val="16"/>
              </w:rPr>
            </w:pPr>
            <w:r w:rsidRPr="008E3A7D">
              <w:rPr>
                <w:rFonts w:ascii="Times New Roman" w:hAnsi="Times New Roman"/>
                <w:b/>
                <w:bCs/>
                <w:sz w:val="16"/>
                <w:szCs w:val="16"/>
              </w:rPr>
              <w:t>8.</w:t>
            </w:r>
          </w:p>
        </w:tc>
        <w:tc>
          <w:tcPr>
            <w:tcW w:w="4342" w:type="pct"/>
            <w:tcBorders>
              <w:top w:val="outset" w:sz="6" w:space="0" w:color="auto"/>
              <w:left w:val="outset" w:sz="6" w:space="0" w:color="auto"/>
              <w:bottom w:val="outset" w:sz="6" w:space="0" w:color="auto"/>
              <w:right w:val="outset" w:sz="6" w:space="0" w:color="auto"/>
            </w:tcBorders>
            <w:shd w:val="clear" w:color="auto" w:fill="EEEEEE"/>
            <w:vAlign w:val="center"/>
          </w:tcPr>
          <w:p w:rsidR="000150C3" w:rsidRPr="008E3A7D" w:rsidP="003C7199" w14:paraId="33D0270A" w14:textId="77777777">
            <w:pPr>
              <w:widowControl/>
              <w:autoSpaceDE/>
              <w:autoSpaceDN/>
              <w:adjustRightInd/>
              <w:rPr>
                <w:rFonts w:ascii="Times New Roman" w:hAnsi="Times New Roman"/>
                <w:b/>
                <w:bCs/>
                <w:sz w:val="16"/>
                <w:szCs w:val="16"/>
              </w:rPr>
            </w:pPr>
            <w:r w:rsidRPr="008E3A7D">
              <w:rPr>
                <w:rFonts w:ascii="Times New Roman" w:hAnsi="Times New Roman"/>
                <w:b/>
                <w:bCs/>
                <w:sz w:val="16"/>
                <w:szCs w:val="16"/>
              </w:rPr>
              <w:t>Number Enrolled in Self-Employment Program</w:t>
            </w:r>
          </w:p>
        </w:tc>
        <w:tc>
          <w:tcPr>
            <w:tcW w:w="408" w:type="pct"/>
            <w:tcBorders>
              <w:top w:val="outset" w:sz="6" w:space="0" w:color="auto"/>
              <w:left w:val="outset" w:sz="6" w:space="0" w:color="auto"/>
              <w:bottom w:val="outset" w:sz="6" w:space="0" w:color="auto"/>
              <w:right w:val="outset" w:sz="6" w:space="0" w:color="auto"/>
            </w:tcBorders>
            <w:shd w:val="clear" w:color="auto" w:fill="auto"/>
            <w:vAlign w:val="center"/>
          </w:tcPr>
          <w:p w:rsidR="000150C3" w:rsidRPr="008E3A7D" w:rsidP="003C7199" w14:paraId="53766B72" w14:textId="77777777">
            <w:pPr>
              <w:widowControl/>
              <w:autoSpaceDE/>
              <w:autoSpaceDN/>
              <w:adjustRightInd/>
              <w:jc w:val="right"/>
              <w:rPr>
                <w:rFonts w:ascii="Times New Roman" w:hAnsi="Times New Roman"/>
                <w:sz w:val="16"/>
                <w:szCs w:val="16"/>
              </w:rPr>
            </w:pPr>
          </w:p>
        </w:tc>
      </w:tr>
      <w:tr w14:paraId="1D26B63E" w14:textId="77777777" w:rsidTr="003C7199">
        <w:tblPrEx>
          <w:tblW w:w="4750" w:type="pct"/>
          <w:jc w:val="center"/>
          <w:tblCellSpacing w:w="0" w:type="dxa"/>
          <w:tblCellMar>
            <w:top w:w="60" w:type="dxa"/>
            <w:left w:w="60" w:type="dxa"/>
            <w:bottom w:w="60" w:type="dxa"/>
            <w:right w:w="60" w:type="dxa"/>
          </w:tblCellMar>
          <w:tblLook w:val="0000"/>
        </w:tblPrEx>
        <w:trPr>
          <w:trHeight w:val="360"/>
          <w:tblCellSpacing w:w="0" w:type="dxa"/>
          <w:jc w:val="center"/>
        </w:trPr>
        <w:tc>
          <w:tcPr>
            <w:tcW w:w="0" w:type="auto"/>
            <w:gridSpan w:val="3"/>
            <w:tcBorders>
              <w:top w:val="outset" w:sz="6" w:space="0" w:color="auto"/>
              <w:left w:val="outset" w:sz="6" w:space="0" w:color="auto"/>
              <w:bottom w:val="outset" w:sz="6" w:space="0" w:color="auto"/>
              <w:right w:val="outset" w:sz="6" w:space="0" w:color="auto"/>
            </w:tcBorders>
            <w:shd w:val="clear" w:color="auto" w:fill="EEEEEE"/>
            <w:vAlign w:val="center"/>
          </w:tcPr>
          <w:p w:rsidR="000150C3" w:rsidRPr="008E3A7D" w:rsidP="003C7199" w14:paraId="3118BD66" w14:textId="77777777">
            <w:pPr>
              <w:widowControl/>
              <w:autoSpaceDE/>
              <w:autoSpaceDN/>
              <w:adjustRightInd/>
              <w:rPr>
                <w:rFonts w:ascii="Times New Roman" w:hAnsi="Times New Roman"/>
                <w:b/>
                <w:bCs/>
                <w:sz w:val="16"/>
                <w:szCs w:val="16"/>
              </w:rPr>
            </w:pPr>
            <w:r w:rsidRPr="008E3A7D">
              <w:rPr>
                <w:rFonts w:ascii="Times New Roman" w:hAnsi="Times New Roman"/>
                <w:b/>
                <w:bCs/>
                <w:sz w:val="16"/>
                <w:szCs w:val="16"/>
              </w:rPr>
              <w:t>SECTION C. PROFILED CLAIMANTS REFERRED TO AND COMPLETING SERVICES:</w:t>
            </w:r>
          </w:p>
        </w:tc>
      </w:tr>
      <w:tr w14:paraId="2EDA4D27" w14:textId="77777777" w:rsidTr="003C7199">
        <w:tblPrEx>
          <w:tblW w:w="4750" w:type="pct"/>
          <w:jc w:val="center"/>
          <w:tblCellSpacing w:w="0" w:type="dxa"/>
          <w:tblCellMar>
            <w:top w:w="60" w:type="dxa"/>
            <w:left w:w="60" w:type="dxa"/>
            <w:bottom w:w="60" w:type="dxa"/>
            <w:right w:w="60" w:type="dxa"/>
          </w:tblCellMar>
          <w:tblLook w:val="0000"/>
        </w:tblPrEx>
        <w:trPr>
          <w:trHeight w:hRule="exact" w:val="288"/>
          <w:tblCellSpacing w:w="0" w:type="dxa"/>
          <w:jc w:val="center"/>
        </w:trPr>
        <w:tc>
          <w:tcPr>
            <w:tcW w:w="250" w:type="pct"/>
            <w:tcBorders>
              <w:top w:val="outset" w:sz="6" w:space="0" w:color="auto"/>
              <w:left w:val="outset" w:sz="6" w:space="0" w:color="auto"/>
              <w:bottom w:val="outset" w:sz="6" w:space="0" w:color="auto"/>
              <w:right w:val="outset" w:sz="6" w:space="0" w:color="auto"/>
            </w:tcBorders>
            <w:shd w:val="clear" w:color="auto" w:fill="EEEEEE"/>
            <w:vAlign w:val="center"/>
          </w:tcPr>
          <w:p w:rsidR="000150C3" w:rsidRPr="008E3A7D" w:rsidP="003C7199" w14:paraId="712A32BD" w14:textId="77777777">
            <w:pPr>
              <w:widowControl/>
              <w:autoSpaceDE/>
              <w:autoSpaceDN/>
              <w:adjustRightInd/>
              <w:jc w:val="center"/>
              <w:rPr>
                <w:rFonts w:ascii="Times New Roman" w:hAnsi="Times New Roman"/>
                <w:b/>
                <w:bCs/>
                <w:sz w:val="16"/>
                <w:szCs w:val="16"/>
              </w:rPr>
            </w:pPr>
            <w:r w:rsidRPr="008E3A7D">
              <w:rPr>
                <w:rFonts w:ascii="Times New Roman" w:hAnsi="Times New Roman"/>
                <w:b/>
                <w:bCs/>
                <w:sz w:val="16"/>
                <w:szCs w:val="16"/>
              </w:rPr>
              <w:t>1.</w:t>
            </w:r>
          </w:p>
        </w:tc>
        <w:tc>
          <w:tcPr>
            <w:tcW w:w="4342" w:type="pct"/>
            <w:tcBorders>
              <w:top w:val="outset" w:sz="6" w:space="0" w:color="auto"/>
              <w:left w:val="outset" w:sz="6" w:space="0" w:color="auto"/>
              <w:bottom w:val="outset" w:sz="6" w:space="0" w:color="auto"/>
              <w:right w:val="outset" w:sz="6" w:space="0" w:color="auto"/>
            </w:tcBorders>
            <w:shd w:val="clear" w:color="auto" w:fill="EEEEEE"/>
            <w:vAlign w:val="center"/>
          </w:tcPr>
          <w:p w:rsidR="000150C3" w:rsidRPr="008E3A7D" w:rsidP="003C7199" w14:paraId="7AE9666B" w14:textId="77777777">
            <w:pPr>
              <w:widowControl/>
              <w:autoSpaceDE/>
              <w:autoSpaceDN/>
              <w:adjustRightInd/>
              <w:rPr>
                <w:rFonts w:ascii="Times New Roman" w:hAnsi="Times New Roman"/>
                <w:b/>
                <w:bCs/>
                <w:sz w:val="16"/>
                <w:szCs w:val="16"/>
              </w:rPr>
            </w:pPr>
            <w:r w:rsidRPr="008E3A7D">
              <w:rPr>
                <w:rFonts w:ascii="Times New Roman" w:hAnsi="Times New Roman"/>
                <w:b/>
                <w:bCs/>
                <w:sz w:val="16"/>
                <w:szCs w:val="16"/>
              </w:rPr>
              <w:t>Number Completed Services</w:t>
            </w:r>
          </w:p>
        </w:tc>
        <w:tc>
          <w:tcPr>
            <w:tcW w:w="408" w:type="pct"/>
            <w:tcBorders>
              <w:top w:val="outset" w:sz="6" w:space="0" w:color="auto"/>
              <w:left w:val="outset" w:sz="6" w:space="0" w:color="auto"/>
              <w:bottom w:val="outset" w:sz="6" w:space="0" w:color="auto"/>
              <w:right w:val="outset" w:sz="6" w:space="0" w:color="auto"/>
            </w:tcBorders>
            <w:shd w:val="clear" w:color="auto" w:fill="auto"/>
            <w:vAlign w:val="center"/>
          </w:tcPr>
          <w:p w:rsidR="000150C3" w:rsidRPr="008E3A7D" w:rsidP="003C7199" w14:paraId="670B12BA" w14:textId="77777777">
            <w:pPr>
              <w:widowControl/>
              <w:autoSpaceDE/>
              <w:autoSpaceDN/>
              <w:adjustRightInd/>
              <w:jc w:val="right"/>
              <w:rPr>
                <w:rFonts w:ascii="Times New Roman" w:hAnsi="Times New Roman"/>
                <w:sz w:val="16"/>
                <w:szCs w:val="16"/>
              </w:rPr>
            </w:pPr>
          </w:p>
        </w:tc>
      </w:tr>
      <w:tr w14:paraId="08F1F465" w14:textId="77777777" w:rsidTr="003C7199">
        <w:tblPrEx>
          <w:tblW w:w="4750" w:type="pct"/>
          <w:jc w:val="center"/>
          <w:tblCellSpacing w:w="0" w:type="dxa"/>
          <w:tblCellMar>
            <w:top w:w="60" w:type="dxa"/>
            <w:left w:w="60" w:type="dxa"/>
            <w:bottom w:w="60" w:type="dxa"/>
            <w:right w:w="60" w:type="dxa"/>
          </w:tblCellMar>
          <w:tblLook w:val="0000"/>
        </w:tblPrEx>
        <w:trPr>
          <w:trHeight w:hRule="exact" w:val="288"/>
          <w:tblCellSpacing w:w="0" w:type="dxa"/>
          <w:jc w:val="center"/>
        </w:trPr>
        <w:tc>
          <w:tcPr>
            <w:tcW w:w="250" w:type="pct"/>
            <w:tcBorders>
              <w:top w:val="outset" w:sz="6" w:space="0" w:color="auto"/>
              <w:left w:val="outset" w:sz="6" w:space="0" w:color="auto"/>
              <w:bottom w:val="outset" w:sz="6" w:space="0" w:color="auto"/>
              <w:right w:val="outset" w:sz="6" w:space="0" w:color="auto"/>
            </w:tcBorders>
            <w:shd w:val="clear" w:color="auto" w:fill="EEEEEE"/>
            <w:vAlign w:val="center"/>
          </w:tcPr>
          <w:p w:rsidR="000150C3" w:rsidRPr="008E3A7D" w:rsidP="003C7199" w14:paraId="07CE9402" w14:textId="77777777">
            <w:pPr>
              <w:widowControl/>
              <w:autoSpaceDE/>
              <w:autoSpaceDN/>
              <w:adjustRightInd/>
              <w:jc w:val="center"/>
              <w:rPr>
                <w:rFonts w:ascii="Times New Roman" w:hAnsi="Times New Roman"/>
                <w:b/>
                <w:bCs/>
                <w:sz w:val="16"/>
                <w:szCs w:val="16"/>
              </w:rPr>
            </w:pPr>
            <w:r w:rsidRPr="008E3A7D">
              <w:rPr>
                <w:rFonts w:ascii="Times New Roman" w:hAnsi="Times New Roman"/>
                <w:b/>
                <w:bCs/>
                <w:sz w:val="16"/>
                <w:szCs w:val="16"/>
              </w:rPr>
              <w:t>2.</w:t>
            </w:r>
          </w:p>
        </w:tc>
        <w:tc>
          <w:tcPr>
            <w:tcW w:w="4342" w:type="pct"/>
            <w:tcBorders>
              <w:top w:val="outset" w:sz="6" w:space="0" w:color="auto"/>
              <w:left w:val="outset" w:sz="6" w:space="0" w:color="auto"/>
              <w:bottom w:val="outset" w:sz="6" w:space="0" w:color="auto"/>
              <w:right w:val="outset" w:sz="6" w:space="0" w:color="auto"/>
            </w:tcBorders>
            <w:shd w:val="clear" w:color="auto" w:fill="EEEEEE"/>
            <w:vAlign w:val="center"/>
          </w:tcPr>
          <w:p w:rsidR="000150C3" w:rsidRPr="008E3A7D" w:rsidP="003C7199" w14:paraId="1B10C51B" w14:textId="77777777">
            <w:pPr>
              <w:widowControl/>
              <w:autoSpaceDE/>
              <w:autoSpaceDN/>
              <w:adjustRightInd/>
              <w:rPr>
                <w:rFonts w:ascii="Times New Roman" w:hAnsi="Times New Roman"/>
                <w:b/>
                <w:bCs/>
                <w:sz w:val="16"/>
                <w:szCs w:val="16"/>
              </w:rPr>
            </w:pPr>
            <w:r w:rsidRPr="008E3A7D">
              <w:rPr>
                <w:rFonts w:ascii="Times New Roman" w:hAnsi="Times New Roman"/>
                <w:b/>
                <w:bCs/>
                <w:sz w:val="16"/>
                <w:szCs w:val="16"/>
              </w:rPr>
              <w:t xml:space="preserve">Orientation </w:t>
            </w:r>
          </w:p>
        </w:tc>
        <w:tc>
          <w:tcPr>
            <w:tcW w:w="408" w:type="pct"/>
            <w:tcBorders>
              <w:top w:val="outset" w:sz="6" w:space="0" w:color="auto"/>
              <w:left w:val="outset" w:sz="6" w:space="0" w:color="auto"/>
              <w:bottom w:val="outset" w:sz="6" w:space="0" w:color="auto"/>
              <w:right w:val="outset" w:sz="6" w:space="0" w:color="auto"/>
            </w:tcBorders>
            <w:shd w:val="clear" w:color="auto" w:fill="auto"/>
            <w:vAlign w:val="center"/>
          </w:tcPr>
          <w:p w:rsidR="000150C3" w:rsidRPr="008E3A7D" w:rsidP="003C7199" w14:paraId="6D664F02" w14:textId="77777777">
            <w:pPr>
              <w:widowControl/>
              <w:autoSpaceDE/>
              <w:autoSpaceDN/>
              <w:adjustRightInd/>
              <w:jc w:val="right"/>
              <w:rPr>
                <w:rFonts w:ascii="Times New Roman" w:hAnsi="Times New Roman"/>
                <w:sz w:val="16"/>
                <w:szCs w:val="16"/>
              </w:rPr>
            </w:pPr>
          </w:p>
        </w:tc>
      </w:tr>
      <w:tr w14:paraId="1729C362" w14:textId="77777777" w:rsidTr="003C7199">
        <w:tblPrEx>
          <w:tblW w:w="4750" w:type="pct"/>
          <w:jc w:val="center"/>
          <w:tblCellSpacing w:w="0" w:type="dxa"/>
          <w:tblCellMar>
            <w:top w:w="60" w:type="dxa"/>
            <w:left w:w="60" w:type="dxa"/>
            <w:bottom w:w="60" w:type="dxa"/>
            <w:right w:w="60" w:type="dxa"/>
          </w:tblCellMar>
          <w:tblLook w:val="0000"/>
        </w:tblPrEx>
        <w:trPr>
          <w:trHeight w:hRule="exact" w:val="288"/>
          <w:tblCellSpacing w:w="0" w:type="dxa"/>
          <w:jc w:val="center"/>
        </w:trPr>
        <w:tc>
          <w:tcPr>
            <w:tcW w:w="250" w:type="pct"/>
            <w:tcBorders>
              <w:top w:val="outset" w:sz="6" w:space="0" w:color="auto"/>
              <w:left w:val="outset" w:sz="6" w:space="0" w:color="auto"/>
              <w:bottom w:val="outset" w:sz="6" w:space="0" w:color="auto"/>
              <w:right w:val="outset" w:sz="6" w:space="0" w:color="auto"/>
            </w:tcBorders>
            <w:shd w:val="clear" w:color="auto" w:fill="EEEEEE"/>
            <w:vAlign w:val="center"/>
          </w:tcPr>
          <w:p w:rsidR="000150C3" w:rsidRPr="008E3A7D" w:rsidP="003C7199" w14:paraId="45397320" w14:textId="77777777">
            <w:pPr>
              <w:widowControl/>
              <w:autoSpaceDE/>
              <w:autoSpaceDN/>
              <w:adjustRightInd/>
              <w:jc w:val="center"/>
              <w:rPr>
                <w:rFonts w:ascii="Times New Roman" w:hAnsi="Times New Roman"/>
                <w:b/>
                <w:bCs/>
                <w:sz w:val="16"/>
                <w:szCs w:val="16"/>
              </w:rPr>
            </w:pPr>
            <w:r w:rsidRPr="008E3A7D">
              <w:rPr>
                <w:rFonts w:ascii="Times New Roman" w:hAnsi="Times New Roman"/>
                <w:b/>
                <w:bCs/>
                <w:sz w:val="16"/>
                <w:szCs w:val="16"/>
              </w:rPr>
              <w:t>3.</w:t>
            </w:r>
          </w:p>
        </w:tc>
        <w:tc>
          <w:tcPr>
            <w:tcW w:w="4342" w:type="pct"/>
            <w:tcBorders>
              <w:top w:val="outset" w:sz="6" w:space="0" w:color="auto"/>
              <w:left w:val="outset" w:sz="6" w:space="0" w:color="auto"/>
              <w:bottom w:val="outset" w:sz="6" w:space="0" w:color="auto"/>
              <w:right w:val="outset" w:sz="6" w:space="0" w:color="auto"/>
            </w:tcBorders>
            <w:shd w:val="clear" w:color="auto" w:fill="EEEEEE"/>
            <w:vAlign w:val="center"/>
          </w:tcPr>
          <w:p w:rsidR="000150C3" w:rsidRPr="008E3A7D" w:rsidP="003C7199" w14:paraId="48026173" w14:textId="77777777">
            <w:pPr>
              <w:widowControl/>
              <w:autoSpaceDE/>
              <w:autoSpaceDN/>
              <w:adjustRightInd/>
              <w:rPr>
                <w:rFonts w:ascii="Times New Roman" w:hAnsi="Times New Roman"/>
                <w:b/>
                <w:bCs/>
                <w:sz w:val="16"/>
                <w:szCs w:val="16"/>
              </w:rPr>
            </w:pPr>
            <w:r w:rsidRPr="008E3A7D">
              <w:rPr>
                <w:rFonts w:ascii="Times New Roman" w:hAnsi="Times New Roman"/>
                <w:b/>
                <w:bCs/>
                <w:sz w:val="16"/>
                <w:szCs w:val="16"/>
              </w:rPr>
              <w:t>Assessment</w:t>
            </w:r>
          </w:p>
        </w:tc>
        <w:tc>
          <w:tcPr>
            <w:tcW w:w="408" w:type="pct"/>
            <w:tcBorders>
              <w:top w:val="outset" w:sz="6" w:space="0" w:color="auto"/>
              <w:left w:val="outset" w:sz="6" w:space="0" w:color="auto"/>
              <w:bottom w:val="outset" w:sz="6" w:space="0" w:color="auto"/>
              <w:right w:val="outset" w:sz="6" w:space="0" w:color="auto"/>
            </w:tcBorders>
            <w:shd w:val="clear" w:color="auto" w:fill="auto"/>
            <w:vAlign w:val="center"/>
          </w:tcPr>
          <w:p w:rsidR="000150C3" w:rsidRPr="008E3A7D" w:rsidP="003C7199" w14:paraId="1E6155EA" w14:textId="77777777">
            <w:pPr>
              <w:widowControl/>
              <w:autoSpaceDE/>
              <w:autoSpaceDN/>
              <w:adjustRightInd/>
              <w:jc w:val="right"/>
              <w:rPr>
                <w:rFonts w:ascii="Times New Roman" w:hAnsi="Times New Roman"/>
                <w:sz w:val="16"/>
                <w:szCs w:val="16"/>
              </w:rPr>
            </w:pPr>
          </w:p>
        </w:tc>
      </w:tr>
      <w:tr w14:paraId="2D18F92A" w14:textId="77777777" w:rsidTr="003C7199">
        <w:tblPrEx>
          <w:tblW w:w="4750" w:type="pct"/>
          <w:jc w:val="center"/>
          <w:tblCellSpacing w:w="0" w:type="dxa"/>
          <w:tblCellMar>
            <w:top w:w="60" w:type="dxa"/>
            <w:left w:w="60" w:type="dxa"/>
            <w:bottom w:w="60" w:type="dxa"/>
            <w:right w:w="60" w:type="dxa"/>
          </w:tblCellMar>
          <w:tblLook w:val="0000"/>
        </w:tblPrEx>
        <w:trPr>
          <w:trHeight w:hRule="exact" w:val="288"/>
          <w:tblCellSpacing w:w="0" w:type="dxa"/>
          <w:jc w:val="center"/>
        </w:trPr>
        <w:tc>
          <w:tcPr>
            <w:tcW w:w="250" w:type="pct"/>
            <w:tcBorders>
              <w:top w:val="outset" w:sz="6" w:space="0" w:color="auto"/>
              <w:left w:val="outset" w:sz="6" w:space="0" w:color="auto"/>
              <w:bottom w:val="outset" w:sz="6" w:space="0" w:color="auto"/>
              <w:right w:val="outset" w:sz="6" w:space="0" w:color="auto"/>
            </w:tcBorders>
            <w:shd w:val="clear" w:color="auto" w:fill="EEEEEE"/>
            <w:vAlign w:val="center"/>
          </w:tcPr>
          <w:p w:rsidR="000150C3" w:rsidRPr="008E3A7D" w:rsidP="003C7199" w14:paraId="3839441E" w14:textId="77777777">
            <w:pPr>
              <w:widowControl/>
              <w:autoSpaceDE/>
              <w:autoSpaceDN/>
              <w:adjustRightInd/>
              <w:jc w:val="center"/>
              <w:rPr>
                <w:rFonts w:ascii="Times New Roman" w:hAnsi="Times New Roman"/>
                <w:b/>
                <w:bCs/>
                <w:sz w:val="16"/>
                <w:szCs w:val="16"/>
              </w:rPr>
            </w:pPr>
            <w:r w:rsidRPr="008E3A7D">
              <w:rPr>
                <w:rFonts w:ascii="Times New Roman" w:hAnsi="Times New Roman"/>
                <w:b/>
                <w:bCs/>
                <w:sz w:val="16"/>
                <w:szCs w:val="16"/>
              </w:rPr>
              <w:t>4.</w:t>
            </w:r>
          </w:p>
        </w:tc>
        <w:tc>
          <w:tcPr>
            <w:tcW w:w="4342" w:type="pct"/>
            <w:tcBorders>
              <w:top w:val="outset" w:sz="6" w:space="0" w:color="auto"/>
              <w:left w:val="outset" w:sz="6" w:space="0" w:color="auto"/>
              <w:bottom w:val="outset" w:sz="6" w:space="0" w:color="auto"/>
              <w:right w:val="outset" w:sz="6" w:space="0" w:color="auto"/>
            </w:tcBorders>
            <w:shd w:val="clear" w:color="auto" w:fill="EEEEEE"/>
            <w:vAlign w:val="center"/>
          </w:tcPr>
          <w:p w:rsidR="000150C3" w:rsidRPr="008E3A7D" w:rsidP="003C7199" w14:paraId="07F7119D" w14:textId="77777777">
            <w:pPr>
              <w:widowControl/>
              <w:autoSpaceDE/>
              <w:autoSpaceDN/>
              <w:adjustRightInd/>
              <w:rPr>
                <w:rFonts w:ascii="Times New Roman" w:hAnsi="Times New Roman"/>
                <w:b/>
                <w:bCs/>
                <w:sz w:val="16"/>
                <w:szCs w:val="16"/>
              </w:rPr>
            </w:pPr>
            <w:r w:rsidRPr="008E3A7D">
              <w:rPr>
                <w:rFonts w:ascii="Times New Roman" w:hAnsi="Times New Roman"/>
                <w:b/>
                <w:bCs/>
                <w:sz w:val="16"/>
                <w:szCs w:val="16"/>
              </w:rPr>
              <w:t>Counseling</w:t>
            </w:r>
          </w:p>
        </w:tc>
        <w:tc>
          <w:tcPr>
            <w:tcW w:w="408" w:type="pct"/>
            <w:tcBorders>
              <w:top w:val="outset" w:sz="6" w:space="0" w:color="auto"/>
              <w:left w:val="outset" w:sz="6" w:space="0" w:color="auto"/>
              <w:bottom w:val="outset" w:sz="6" w:space="0" w:color="auto"/>
              <w:right w:val="outset" w:sz="6" w:space="0" w:color="auto"/>
            </w:tcBorders>
            <w:shd w:val="clear" w:color="auto" w:fill="auto"/>
            <w:vAlign w:val="center"/>
          </w:tcPr>
          <w:p w:rsidR="000150C3" w:rsidRPr="008E3A7D" w:rsidP="003C7199" w14:paraId="2C6B57ED" w14:textId="77777777">
            <w:pPr>
              <w:widowControl/>
              <w:autoSpaceDE/>
              <w:autoSpaceDN/>
              <w:adjustRightInd/>
              <w:jc w:val="right"/>
              <w:rPr>
                <w:rFonts w:ascii="Times New Roman" w:hAnsi="Times New Roman"/>
                <w:sz w:val="16"/>
                <w:szCs w:val="16"/>
              </w:rPr>
            </w:pPr>
          </w:p>
        </w:tc>
      </w:tr>
      <w:tr w14:paraId="27C2A0BE" w14:textId="77777777" w:rsidTr="003C7199">
        <w:tblPrEx>
          <w:tblW w:w="4750" w:type="pct"/>
          <w:jc w:val="center"/>
          <w:tblCellSpacing w:w="0" w:type="dxa"/>
          <w:tblCellMar>
            <w:top w:w="60" w:type="dxa"/>
            <w:left w:w="60" w:type="dxa"/>
            <w:bottom w:w="60" w:type="dxa"/>
            <w:right w:w="60" w:type="dxa"/>
          </w:tblCellMar>
          <w:tblLook w:val="0000"/>
        </w:tblPrEx>
        <w:trPr>
          <w:trHeight w:hRule="exact" w:val="288"/>
          <w:tblCellSpacing w:w="0" w:type="dxa"/>
          <w:jc w:val="center"/>
        </w:trPr>
        <w:tc>
          <w:tcPr>
            <w:tcW w:w="250" w:type="pct"/>
            <w:tcBorders>
              <w:top w:val="outset" w:sz="6" w:space="0" w:color="auto"/>
              <w:left w:val="outset" w:sz="6" w:space="0" w:color="auto"/>
              <w:bottom w:val="outset" w:sz="6" w:space="0" w:color="auto"/>
              <w:right w:val="outset" w:sz="6" w:space="0" w:color="auto"/>
            </w:tcBorders>
            <w:shd w:val="clear" w:color="auto" w:fill="EEEEEE"/>
            <w:vAlign w:val="center"/>
          </w:tcPr>
          <w:p w:rsidR="000150C3" w:rsidRPr="008E3A7D" w:rsidP="003C7199" w14:paraId="321B8079" w14:textId="77777777">
            <w:pPr>
              <w:widowControl/>
              <w:autoSpaceDE/>
              <w:autoSpaceDN/>
              <w:adjustRightInd/>
              <w:jc w:val="center"/>
              <w:rPr>
                <w:rFonts w:ascii="Times New Roman" w:hAnsi="Times New Roman"/>
                <w:b/>
                <w:bCs/>
                <w:sz w:val="16"/>
                <w:szCs w:val="16"/>
              </w:rPr>
            </w:pPr>
            <w:r w:rsidRPr="008E3A7D">
              <w:rPr>
                <w:rFonts w:ascii="Times New Roman" w:hAnsi="Times New Roman"/>
                <w:b/>
                <w:bCs/>
                <w:sz w:val="16"/>
                <w:szCs w:val="16"/>
              </w:rPr>
              <w:t>5.</w:t>
            </w:r>
          </w:p>
        </w:tc>
        <w:tc>
          <w:tcPr>
            <w:tcW w:w="4342" w:type="pct"/>
            <w:tcBorders>
              <w:top w:val="outset" w:sz="6" w:space="0" w:color="auto"/>
              <w:left w:val="outset" w:sz="6" w:space="0" w:color="auto"/>
              <w:bottom w:val="outset" w:sz="6" w:space="0" w:color="auto"/>
              <w:right w:val="outset" w:sz="6" w:space="0" w:color="auto"/>
            </w:tcBorders>
            <w:shd w:val="clear" w:color="auto" w:fill="EEEEEE"/>
            <w:vAlign w:val="center"/>
          </w:tcPr>
          <w:p w:rsidR="000150C3" w:rsidRPr="008E3A7D" w:rsidP="003C7199" w14:paraId="641C6EFB" w14:textId="77777777">
            <w:pPr>
              <w:widowControl/>
              <w:autoSpaceDE/>
              <w:autoSpaceDN/>
              <w:adjustRightInd/>
              <w:rPr>
                <w:rFonts w:ascii="Times New Roman" w:hAnsi="Times New Roman"/>
                <w:b/>
                <w:bCs/>
                <w:sz w:val="16"/>
                <w:szCs w:val="16"/>
              </w:rPr>
            </w:pPr>
            <w:r w:rsidRPr="008E3A7D">
              <w:rPr>
                <w:rFonts w:ascii="Times New Roman" w:hAnsi="Times New Roman"/>
                <w:b/>
                <w:bCs/>
                <w:sz w:val="16"/>
                <w:szCs w:val="16"/>
              </w:rPr>
              <w:t>Job Placement Services and Referrals to Employers</w:t>
            </w:r>
          </w:p>
        </w:tc>
        <w:tc>
          <w:tcPr>
            <w:tcW w:w="408" w:type="pct"/>
            <w:tcBorders>
              <w:top w:val="outset" w:sz="6" w:space="0" w:color="auto"/>
              <w:left w:val="outset" w:sz="6" w:space="0" w:color="auto"/>
              <w:bottom w:val="outset" w:sz="6" w:space="0" w:color="auto"/>
              <w:right w:val="outset" w:sz="6" w:space="0" w:color="auto"/>
            </w:tcBorders>
            <w:shd w:val="clear" w:color="auto" w:fill="auto"/>
            <w:vAlign w:val="center"/>
          </w:tcPr>
          <w:p w:rsidR="000150C3" w:rsidRPr="008E3A7D" w:rsidP="003C7199" w14:paraId="31DA88E6" w14:textId="77777777">
            <w:pPr>
              <w:widowControl/>
              <w:autoSpaceDE/>
              <w:autoSpaceDN/>
              <w:adjustRightInd/>
              <w:jc w:val="right"/>
              <w:rPr>
                <w:rFonts w:ascii="Times New Roman" w:hAnsi="Times New Roman"/>
                <w:sz w:val="16"/>
                <w:szCs w:val="16"/>
              </w:rPr>
            </w:pPr>
          </w:p>
        </w:tc>
      </w:tr>
      <w:tr w14:paraId="415084C1" w14:textId="77777777" w:rsidTr="003C7199">
        <w:tblPrEx>
          <w:tblW w:w="4750" w:type="pct"/>
          <w:jc w:val="center"/>
          <w:tblCellSpacing w:w="0" w:type="dxa"/>
          <w:tblCellMar>
            <w:top w:w="60" w:type="dxa"/>
            <w:left w:w="60" w:type="dxa"/>
            <w:bottom w:w="60" w:type="dxa"/>
            <w:right w:w="60" w:type="dxa"/>
          </w:tblCellMar>
          <w:tblLook w:val="0000"/>
        </w:tblPrEx>
        <w:trPr>
          <w:trHeight w:hRule="exact" w:val="288"/>
          <w:tblCellSpacing w:w="0" w:type="dxa"/>
          <w:jc w:val="center"/>
        </w:trPr>
        <w:tc>
          <w:tcPr>
            <w:tcW w:w="250" w:type="pct"/>
            <w:tcBorders>
              <w:top w:val="outset" w:sz="6" w:space="0" w:color="auto"/>
              <w:left w:val="outset" w:sz="6" w:space="0" w:color="auto"/>
              <w:bottom w:val="outset" w:sz="6" w:space="0" w:color="auto"/>
              <w:right w:val="outset" w:sz="6" w:space="0" w:color="auto"/>
            </w:tcBorders>
            <w:shd w:val="clear" w:color="auto" w:fill="EEEEEE"/>
            <w:vAlign w:val="center"/>
          </w:tcPr>
          <w:p w:rsidR="000150C3" w:rsidRPr="008E3A7D" w:rsidP="003C7199" w14:paraId="709D73E9" w14:textId="77777777">
            <w:pPr>
              <w:widowControl/>
              <w:autoSpaceDE/>
              <w:autoSpaceDN/>
              <w:adjustRightInd/>
              <w:jc w:val="center"/>
              <w:rPr>
                <w:rFonts w:ascii="Times New Roman" w:hAnsi="Times New Roman"/>
                <w:b/>
                <w:bCs/>
                <w:sz w:val="16"/>
                <w:szCs w:val="16"/>
              </w:rPr>
            </w:pPr>
            <w:r w:rsidRPr="008E3A7D">
              <w:rPr>
                <w:rFonts w:ascii="Times New Roman" w:hAnsi="Times New Roman"/>
                <w:b/>
                <w:bCs/>
                <w:sz w:val="16"/>
                <w:szCs w:val="16"/>
              </w:rPr>
              <w:t>6.</w:t>
            </w:r>
          </w:p>
        </w:tc>
        <w:tc>
          <w:tcPr>
            <w:tcW w:w="4342" w:type="pct"/>
            <w:tcBorders>
              <w:top w:val="outset" w:sz="6" w:space="0" w:color="auto"/>
              <w:left w:val="outset" w:sz="6" w:space="0" w:color="auto"/>
              <w:bottom w:val="outset" w:sz="6" w:space="0" w:color="auto"/>
              <w:right w:val="outset" w:sz="6" w:space="0" w:color="auto"/>
            </w:tcBorders>
            <w:shd w:val="clear" w:color="auto" w:fill="EEEEEE"/>
            <w:vAlign w:val="center"/>
          </w:tcPr>
          <w:p w:rsidR="000150C3" w:rsidRPr="008E3A7D" w:rsidP="003C7199" w14:paraId="63749825" w14:textId="77777777">
            <w:pPr>
              <w:widowControl/>
              <w:autoSpaceDE/>
              <w:autoSpaceDN/>
              <w:adjustRightInd/>
              <w:rPr>
                <w:rFonts w:ascii="Times New Roman" w:hAnsi="Times New Roman"/>
                <w:b/>
                <w:bCs/>
                <w:sz w:val="16"/>
                <w:szCs w:val="16"/>
              </w:rPr>
            </w:pPr>
            <w:r w:rsidRPr="008E3A7D">
              <w:rPr>
                <w:rFonts w:ascii="Times New Roman" w:hAnsi="Times New Roman"/>
                <w:b/>
                <w:bCs/>
                <w:sz w:val="16"/>
                <w:szCs w:val="16"/>
              </w:rPr>
              <w:t>Job Search Workshops or Job Clubs</w:t>
            </w:r>
          </w:p>
        </w:tc>
        <w:tc>
          <w:tcPr>
            <w:tcW w:w="408" w:type="pct"/>
            <w:tcBorders>
              <w:top w:val="outset" w:sz="6" w:space="0" w:color="auto"/>
              <w:left w:val="outset" w:sz="6" w:space="0" w:color="auto"/>
              <w:bottom w:val="outset" w:sz="6" w:space="0" w:color="auto"/>
              <w:right w:val="outset" w:sz="6" w:space="0" w:color="auto"/>
            </w:tcBorders>
            <w:shd w:val="clear" w:color="auto" w:fill="auto"/>
            <w:vAlign w:val="center"/>
          </w:tcPr>
          <w:p w:rsidR="000150C3" w:rsidRPr="008E3A7D" w:rsidP="003C7199" w14:paraId="0AFDAFDE" w14:textId="77777777">
            <w:pPr>
              <w:widowControl/>
              <w:autoSpaceDE/>
              <w:autoSpaceDN/>
              <w:adjustRightInd/>
              <w:jc w:val="right"/>
              <w:rPr>
                <w:rFonts w:ascii="Times New Roman" w:hAnsi="Times New Roman"/>
                <w:sz w:val="16"/>
                <w:szCs w:val="16"/>
              </w:rPr>
            </w:pPr>
          </w:p>
        </w:tc>
      </w:tr>
      <w:tr w14:paraId="1BA84176" w14:textId="77777777" w:rsidTr="003C7199">
        <w:tblPrEx>
          <w:tblW w:w="4750" w:type="pct"/>
          <w:jc w:val="center"/>
          <w:tblCellSpacing w:w="0" w:type="dxa"/>
          <w:tblCellMar>
            <w:top w:w="60" w:type="dxa"/>
            <w:left w:w="60" w:type="dxa"/>
            <w:bottom w:w="60" w:type="dxa"/>
            <w:right w:w="60" w:type="dxa"/>
          </w:tblCellMar>
          <w:tblLook w:val="0000"/>
        </w:tblPrEx>
        <w:trPr>
          <w:trHeight w:hRule="exact" w:val="288"/>
          <w:tblCellSpacing w:w="0" w:type="dxa"/>
          <w:jc w:val="center"/>
        </w:trPr>
        <w:tc>
          <w:tcPr>
            <w:tcW w:w="250" w:type="pct"/>
            <w:tcBorders>
              <w:top w:val="outset" w:sz="6" w:space="0" w:color="auto"/>
              <w:left w:val="outset" w:sz="6" w:space="0" w:color="auto"/>
              <w:bottom w:val="outset" w:sz="6" w:space="0" w:color="auto"/>
              <w:right w:val="outset" w:sz="6" w:space="0" w:color="auto"/>
            </w:tcBorders>
            <w:shd w:val="clear" w:color="auto" w:fill="EEEEEE"/>
            <w:vAlign w:val="center"/>
          </w:tcPr>
          <w:p w:rsidR="000150C3" w:rsidRPr="008E3A7D" w:rsidP="003C7199" w14:paraId="4901C74A" w14:textId="77777777">
            <w:pPr>
              <w:widowControl/>
              <w:autoSpaceDE/>
              <w:autoSpaceDN/>
              <w:adjustRightInd/>
              <w:jc w:val="center"/>
              <w:rPr>
                <w:rFonts w:ascii="Times New Roman" w:hAnsi="Times New Roman"/>
                <w:b/>
                <w:bCs/>
                <w:sz w:val="16"/>
                <w:szCs w:val="16"/>
              </w:rPr>
            </w:pPr>
            <w:r w:rsidRPr="008E3A7D">
              <w:rPr>
                <w:rFonts w:ascii="Times New Roman" w:hAnsi="Times New Roman"/>
                <w:b/>
                <w:bCs/>
                <w:sz w:val="16"/>
                <w:szCs w:val="16"/>
              </w:rPr>
              <w:t>7.</w:t>
            </w:r>
          </w:p>
        </w:tc>
        <w:tc>
          <w:tcPr>
            <w:tcW w:w="4342" w:type="pct"/>
            <w:tcBorders>
              <w:top w:val="outset" w:sz="6" w:space="0" w:color="auto"/>
              <w:left w:val="outset" w:sz="6" w:space="0" w:color="auto"/>
              <w:bottom w:val="outset" w:sz="6" w:space="0" w:color="auto"/>
              <w:right w:val="outset" w:sz="6" w:space="0" w:color="auto"/>
            </w:tcBorders>
            <w:shd w:val="clear" w:color="auto" w:fill="EEEEEE"/>
            <w:vAlign w:val="center"/>
          </w:tcPr>
          <w:p w:rsidR="000150C3" w:rsidRPr="008E3A7D" w:rsidP="003C7199" w14:paraId="6447404A" w14:textId="77777777">
            <w:pPr>
              <w:widowControl/>
              <w:autoSpaceDE/>
              <w:autoSpaceDN/>
              <w:adjustRightInd/>
              <w:rPr>
                <w:rFonts w:ascii="Times New Roman" w:hAnsi="Times New Roman"/>
                <w:b/>
                <w:bCs/>
                <w:sz w:val="16"/>
                <w:szCs w:val="16"/>
              </w:rPr>
            </w:pPr>
            <w:r w:rsidRPr="008E3A7D">
              <w:rPr>
                <w:rFonts w:ascii="Times New Roman" w:hAnsi="Times New Roman"/>
                <w:b/>
                <w:bCs/>
                <w:sz w:val="16"/>
                <w:szCs w:val="16"/>
              </w:rPr>
              <w:t>Completed Education and Training</w:t>
            </w:r>
          </w:p>
        </w:tc>
        <w:tc>
          <w:tcPr>
            <w:tcW w:w="408" w:type="pct"/>
            <w:tcBorders>
              <w:top w:val="outset" w:sz="6" w:space="0" w:color="auto"/>
              <w:left w:val="outset" w:sz="6" w:space="0" w:color="auto"/>
              <w:bottom w:val="outset" w:sz="6" w:space="0" w:color="auto"/>
              <w:right w:val="outset" w:sz="6" w:space="0" w:color="auto"/>
            </w:tcBorders>
            <w:shd w:val="clear" w:color="auto" w:fill="auto"/>
            <w:vAlign w:val="center"/>
          </w:tcPr>
          <w:p w:rsidR="000150C3" w:rsidRPr="008E3A7D" w:rsidP="003C7199" w14:paraId="1C7A51FE" w14:textId="77777777">
            <w:pPr>
              <w:widowControl/>
              <w:autoSpaceDE/>
              <w:autoSpaceDN/>
              <w:adjustRightInd/>
              <w:jc w:val="right"/>
              <w:rPr>
                <w:rFonts w:ascii="Times New Roman" w:hAnsi="Times New Roman"/>
                <w:sz w:val="16"/>
                <w:szCs w:val="16"/>
              </w:rPr>
            </w:pPr>
          </w:p>
        </w:tc>
      </w:tr>
      <w:tr w14:paraId="1E5CF6BC" w14:textId="77777777" w:rsidTr="003C7199">
        <w:tblPrEx>
          <w:tblW w:w="4750" w:type="pct"/>
          <w:jc w:val="center"/>
          <w:tblCellSpacing w:w="0" w:type="dxa"/>
          <w:tblCellMar>
            <w:top w:w="60" w:type="dxa"/>
            <w:left w:w="60" w:type="dxa"/>
            <w:bottom w:w="60" w:type="dxa"/>
            <w:right w:w="60" w:type="dxa"/>
          </w:tblCellMar>
          <w:tblLook w:val="0000"/>
        </w:tblPrEx>
        <w:trPr>
          <w:trHeight w:hRule="exact" w:val="288"/>
          <w:tblCellSpacing w:w="0" w:type="dxa"/>
          <w:jc w:val="center"/>
        </w:trPr>
        <w:tc>
          <w:tcPr>
            <w:tcW w:w="250" w:type="pct"/>
            <w:tcBorders>
              <w:top w:val="outset" w:sz="6" w:space="0" w:color="auto"/>
              <w:left w:val="outset" w:sz="6" w:space="0" w:color="auto"/>
              <w:bottom w:val="outset" w:sz="6" w:space="0" w:color="auto"/>
              <w:right w:val="outset" w:sz="6" w:space="0" w:color="auto"/>
            </w:tcBorders>
            <w:shd w:val="clear" w:color="auto" w:fill="EEEEEE"/>
            <w:vAlign w:val="center"/>
          </w:tcPr>
          <w:p w:rsidR="000150C3" w:rsidRPr="008E3A7D" w:rsidP="003C7199" w14:paraId="20E40A96" w14:textId="77777777">
            <w:pPr>
              <w:widowControl/>
              <w:autoSpaceDE/>
              <w:autoSpaceDN/>
              <w:adjustRightInd/>
              <w:jc w:val="center"/>
              <w:rPr>
                <w:rFonts w:ascii="Times New Roman" w:hAnsi="Times New Roman"/>
                <w:b/>
                <w:bCs/>
                <w:sz w:val="16"/>
                <w:szCs w:val="16"/>
              </w:rPr>
            </w:pPr>
            <w:r w:rsidRPr="008E3A7D">
              <w:rPr>
                <w:rFonts w:ascii="Times New Roman" w:hAnsi="Times New Roman"/>
                <w:b/>
                <w:bCs/>
                <w:sz w:val="16"/>
                <w:szCs w:val="16"/>
              </w:rPr>
              <w:t>8.</w:t>
            </w:r>
          </w:p>
        </w:tc>
        <w:tc>
          <w:tcPr>
            <w:tcW w:w="4342" w:type="pct"/>
            <w:tcBorders>
              <w:top w:val="outset" w:sz="6" w:space="0" w:color="auto"/>
              <w:left w:val="outset" w:sz="6" w:space="0" w:color="auto"/>
              <w:bottom w:val="outset" w:sz="6" w:space="0" w:color="auto"/>
              <w:right w:val="outset" w:sz="6" w:space="0" w:color="auto"/>
            </w:tcBorders>
            <w:shd w:val="clear" w:color="auto" w:fill="EEEEEE"/>
            <w:vAlign w:val="center"/>
          </w:tcPr>
          <w:p w:rsidR="000150C3" w:rsidRPr="008E3A7D" w:rsidP="003C7199" w14:paraId="6776D13D" w14:textId="77777777">
            <w:pPr>
              <w:widowControl/>
              <w:autoSpaceDE/>
              <w:autoSpaceDN/>
              <w:adjustRightInd/>
              <w:rPr>
                <w:rFonts w:ascii="Times New Roman" w:hAnsi="Times New Roman"/>
                <w:b/>
                <w:bCs/>
                <w:sz w:val="16"/>
                <w:szCs w:val="16"/>
              </w:rPr>
            </w:pPr>
            <w:r w:rsidRPr="008E3A7D">
              <w:rPr>
                <w:rFonts w:ascii="Times New Roman" w:hAnsi="Times New Roman"/>
                <w:b/>
                <w:bCs/>
                <w:sz w:val="16"/>
                <w:szCs w:val="16"/>
              </w:rPr>
              <w:t xml:space="preserve">Completed Self-Employment Program </w:t>
            </w:r>
          </w:p>
        </w:tc>
        <w:tc>
          <w:tcPr>
            <w:tcW w:w="408" w:type="pct"/>
            <w:tcBorders>
              <w:top w:val="outset" w:sz="6" w:space="0" w:color="auto"/>
              <w:left w:val="outset" w:sz="6" w:space="0" w:color="auto"/>
              <w:bottom w:val="outset" w:sz="6" w:space="0" w:color="auto"/>
              <w:right w:val="outset" w:sz="6" w:space="0" w:color="auto"/>
            </w:tcBorders>
            <w:shd w:val="clear" w:color="auto" w:fill="auto"/>
            <w:vAlign w:val="center"/>
          </w:tcPr>
          <w:p w:rsidR="000150C3" w:rsidRPr="008E3A7D" w:rsidP="003C7199" w14:paraId="54460C91" w14:textId="77777777">
            <w:pPr>
              <w:widowControl/>
              <w:autoSpaceDE/>
              <w:autoSpaceDN/>
              <w:adjustRightInd/>
              <w:jc w:val="right"/>
              <w:rPr>
                <w:rFonts w:ascii="Times New Roman" w:hAnsi="Times New Roman"/>
                <w:sz w:val="16"/>
                <w:szCs w:val="16"/>
              </w:rPr>
            </w:pPr>
          </w:p>
        </w:tc>
      </w:tr>
    </w:tbl>
    <w:p w:rsidR="000150C3" w:rsidRPr="008E3A7D" w:rsidP="000150C3" w14:paraId="6F725EE3" w14:textId="77777777">
      <w:pPr>
        <w:widowControl/>
        <w:autoSpaceDE/>
        <w:autoSpaceDN/>
        <w:adjustRightInd/>
        <w:jc w:val="center"/>
        <w:rPr>
          <w:rFonts w:ascii="Times New Roman" w:hAnsi="Times New Roman"/>
          <w:vanish/>
          <w:sz w:val="16"/>
          <w:szCs w:val="16"/>
        </w:rPr>
      </w:pPr>
    </w:p>
    <w:tbl>
      <w:tblPr>
        <w:tblW w:w="4804" w:type="pct"/>
        <w:jc w:val="center"/>
        <w:tblCellSpacing w:w="0" w:type="dxa"/>
        <w:tblCellMar>
          <w:top w:w="45" w:type="dxa"/>
          <w:left w:w="45" w:type="dxa"/>
          <w:bottom w:w="45" w:type="dxa"/>
          <w:right w:w="45" w:type="dxa"/>
        </w:tblCellMar>
        <w:tblLook w:val="0000"/>
      </w:tblPr>
      <w:tblGrid>
        <w:gridCol w:w="8993"/>
      </w:tblGrid>
      <w:tr w14:paraId="086F0F03" w14:textId="77777777" w:rsidTr="003C7199">
        <w:tblPrEx>
          <w:tblW w:w="4804" w:type="pct"/>
          <w:jc w:val="center"/>
          <w:tblCellSpacing w:w="0" w:type="dxa"/>
          <w:tblCellMar>
            <w:top w:w="45" w:type="dxa"/>
            <w:left w:w="45" w:type="dxa"/>
            <w:bottom w:w="45" w:type="dxa"/>
            <w:right w:w="45" w:type="dxa"/>
          </w:tblCellMar>
          <w:tblLook w:val="0000"/>
        </w:tblPrEx>
        <w:trPr>
          <w:trHeight w:val="360"/>
          <w:tblCellSpacing w:w="0" w:type="dxa"/>
          <w:jc w:val="center"/>
        </w:trPr>
        <w:tc>
          <w:tcPr>
            <w:tcW w:w="5000" w:type="pct"/>
            <w:shd w:val="clear" w:color="auto" w:fill="auto"/>
            <w:vAlign w:val="center"/>
          </w:tcPr>
          <w:p w:rsidR="000150C3" w:rsidRPr="008E3A7D" w:rsidP="003C7199" w14:paraId="11AF2D71" w14:textId="77777777">
            <w:pPr>
              <w:widowControl/>
              <w:autoSpaceDE/>
              <w:autoSpaceDN/>
              <w:adjustRightInd/>
              <w:rPr>
                <w:rFonts w:ascii="Times New Roman" w:hAnsi="Times New Roman"/>
                <w:sz w:val="18"/>
                <w:szCs w:val="18"/>
              </w:rPr>
            </w:pPr>
            <w:r w:rsidRPr="008E3A7D">
              <w:rPr>
                <w:rFonts w:ascii="Times New Roman" w:hAnsi="Times New Roman"/>
                <w:sz w:val="18"/>
                <w:szCs w:val="18"/>
              </w:rPr>
              <w:t>Comments:</w:t>
            </w:r>
          </w:p>
        </w:tc>
      </w:tr>
      <w:tr w14:paraId="30E74072" w14:textId="77777777" w:rsidTr="003C7199">
        <w:tblPrEx>
          <w:tblW w:w="4804" w:type="pct"/>
          <w:jc w:val="center"/>
          <w:tblCellSpacing w:w="0" w:type="dxa"/>
          <w:tblCellMar>
            <w:top w:w="45" w:type="dxa"/>
            <w:left w:w="45" w:type="dxa"/>
            <w:bottom w:w="45" w:type="dxa"/>
            <w:right w:w="45" w:type="dxa"/>
          </w:tblCellMar>
          <w:tblLook w:val="0000"/>
        </w:tblPrEx>
        <w:trPr>
          <w:trHeight w:val="360"/>
          <w:tblCellSpacing w:w="0" w:type="dxa"/>
          <w:jc w:val="center"/>
        </w:trPr>
        <w:tc>
          <w:tcPr>
            <w:tcW w:w="5000" w:type="pct"/>
            <w:shd w:val="clear" w:color="auto" w:fill="auto"/>
            <w:vAlign w:val="center"/>
          </w:tcPr>
          <w:p w:rsidR="000150C3" w:rsidRPr="008E3A7D" w:rsidP="00DD1626" w14:paraId="279F9A18" w14:textId="77777777">
            <w:pPr>
              <w:jc w:val="both"/>
              <w:rPr>
                <w:rFonts w:ascii="Times New Roman" w:hAnsi="Times New Roman"/>
              </w:rPr>
            </w:pPr>
            <w:r w:rsidRPr="008E3A7D">
              <w:rPr>
                <w:rFonts w:ascii="Times New Roman" w:hAnsi="Times New Roman"/>
                <w:b/>
                <w:bCs/>
              </w:rPr>
              <w:t>O M B No.:</w:t>
            </w:r>
            <w:r w:rsidRPr="008E3A7D">
              <w:rPr>
                <w:rFonts w:ascii="Times New Roman" w:hAnsi="Times New Roman"/>
              </w:rPr>
              <w:t xml:space="preserve"> 1205-0353      </w:t>
            </w:r>
            <w:r w:rsidRPr="008E3A7D">
              <w:rPr>
                <w:rFonts w:ascii="Times New Roman" w:hAnsi="Times New Roman"/>
                <w:b/>
                <w:bCs/>
              </w:rPr>
              <w:t>O M B Expiration Date:</w:t>
            </w:r>
            <w:r w:rsidRPr="008E3A7D">
              <w:rPr>
                <w:rFonts w:ascii="Times New Roman" w:hAnsi="Times New Roman"/>
              </w:rPr>
              <w:t xml:space="preserve"> </w:t>
            </w:r>
            <w:r w:rsidR="00DD1626">
              <w:rPr>
                <w:rFonts w:ascii="Times New Roman" w:hAnsi="Times New Roman"/>
              </w:rPr>
              <w:t>xx</w:t>
            </w:r>
            <w:r w:rsidRPr="008E3A7D">
              <w:rPr>
                <w:rFonts w:ascii="Times New Roman" w:hAnsi="Times New Roman"/>
              </w:rPr>
              <w:t>/</w:t>
            </w:r>
            <w:r w:rsidR="00DD1626">
              <w:rPr>
                <w:rFonts w:ascii="Times New Roman" w:hAnsi="Times New Roman"/>
              </w:rPr>
              <w:t>xx</w:t>
            </w:r>
            <w:r w:rsidRPr="008E3A7D">
              <w:rPr>
                <w:rFonts w:ascii="Times New Roman" w:hAnsi="Times New Roman"/>
              </w:rPr>
              <w:t>/</w:t>
            </w:r>
            <w:r w:rsidR="00DD1626">
              <w:rPr>
                <w:rFonts w:ascii="Times New Roman" w:hAnsi="Times New Roman"/>
              </w:rPr>
              <w:t>xxxx</w:t>
            </w:r>
            <w:r w:rsidRPr="008E3A7D">
              <w:rPr>
                <w:rFonts w:ascii="Times New Roman" w:hAnsi="Times New Roman"/>
              </w:rPr>
              <w:t xml:space="preserve">     </w:t>
            </w:r>
            <w:r w:rsidRPr="008E3A7D">
              <w:rPr>
                <w:rFonts w:ascii="Times New Roman" w:hAnsi="Times New Roman"/>
                <w:b/>
                <w:bCs/>
              </w:rPr>
              <w:t>O M B Burden Hours:</w:t>
            </w:r>
            <w:r w:rsidRPr="008E3A7D">
              <w:rPr>
                <w:rFonts w:ascii="Times New Roman" w:hAnsi="Times New Roman"/>
              </w:rPr>
              <w:t xml:space="preserve"> 15 minutes</w:t>
            </w:r>
            <w:r w:rsidRPr="008E3A7D">
              <w:rPr>
                <w:rFonts w:ascii="Times New Roman" w:hAnsi="Times New Roman"/>
              </w:rPr>
              <w:br/>
              <w:t xml:space="preserve"> </w:t>
            </w:r>
            <w:r w:rsidRPr="008E3A7D">
              <w:rPr>
                <w:rFonts w:ascii="Times New Roman" w:hAnsi="Times New Roman"/>
              </w:rPr>
              <w:br/>
            </w:r>
            <w:r w:rsidRPr="008E3A7D">
              <w:rPr>
                <w:rFonts w:ascii="Times New Roman" w:hAnsi="Times New Roman"/>
                <w:b/>
                <w:bCs/>
                <w:sz w:val="16"/>
                <w:szCs w:val="16"/>
              </w:rPr>
              <w:t>O M B Burden Statement:</w:t>
            </w:r>
            <w:r w:rsidRPr="008E3A7D">
              <w:rPr>
                <w:rFonts w:ascii="Times New Roman" w:hAnsi="Times New Roman"/>
                <w:sz w:val="16"/>
                <w:szCs w:val="16"/>
              </w:rPr>
              <w:t xml:space="preserve"> These reporting instructions have been approved under the Paperwork reduction Act of 1995.  Persons are not required to respond to this collection of information unless it displays a valid OMB control number.  Public reporting burden for this collection of information includes the time for reviewing instructions, searching existing data sources, gathering and maintaining the data needed, and completing and reviewing the collection of information.  Submission is mandatory under SSA 303(a)(6).  Send comments</w:t>
            </w:r>
            <w:r w:rsidRPr="008E3A7D">
              <w:rPr>
                <w:rFonts w:ascii="Times New Roman" w:hAnsi="Times New Roman"/>
                <w:sz w:val="16"/>
                <w:szCs w:val="16"/>
              </w:rPr>
              <w:t xml:space="preserve"> regarding this burden estimate or any other aspect of this collection of information, including suggestions for reducing this burden, to the U.S. Department of Labor, Office of Unemployment Insurance, Room S.4524, 200 Constitution Ave., NW, Washington, DC, 20210.</w:t>
            </w:r>
          </w:p>
        </w:tc>
      </w:tr>
    </w:tbl>
    <w:p w:rsidR="000150C3" w:rsidRPr="008E3A7D" w:rsidP="000150C3" w14:paraId="32A011F5" w14:textId="77777777">
      <w:pPr>
        <w:widowControl/>
        <w:autoSpaceDE/>
        <w:autoSpaceDN/>
        <w:adjustRightInd/>
        <w:rPr>
          <w:rFonts w:ascii="Times New Roman" w:hAnsi="Times New Roman"/>
          <w:vanish/>
          <w:sz w:val="16"/>
          <w:szCs w:val="16"/>
        </w:rPr>
      </w:pPr>
    </w:p>
    <w:p w:rsidR="000150C3" w:rsidRPr="008E3A7D" w:rsidP="000150C3" w14:paraId="41DDB4DA" w14:textId="77777777">
      <w:pPr>
        <w:pStyle w:val="Heading1"/>
        <w:rPr>
          <w:rFonts w:ascii="Times New Roman" w:hAnsi="Times New Roman" w:cs="Times New Roman"/>
          <w:sz w:val="24"/>
        </w:rPr>
      </w:pPr>
      <w:bookmarkStart w:id="9" w:name="_Toc484780148"/>
      <w:r w:rsidRPr="008E3A7D">
        <w:rPr>
          <w:rFonts w:ascii="Times New Roman" w:hAnsi="Times New Roman" w:cs="Times New Roman"/>
        </w:rPr>
        <w:t>B.</w:t>
      </w:r>
      <w:r w:rsidRPr="008E3A7D">
        <w:rPr>
          <w:rFonts w:ascii="Times New Roman" w:hAnsi="Times New Roman" w:cs="Times New Roman"/>
        </w:rPr>
        <w:tab/>
        <w:t>Purpose</w:t>
      </w:r>
      <w:bookmarkEnd w:id="9"/>
    </w:p>
    <w:p w:rsidR="000150C3" w:rsidRPr="008E3A7D" w:rsidP="000150C3" w14:paraId="716FE8A8" w14:textId="77777777">
      <w:pPr>
        <w:widowControl/>
        <w:jc w:val="both"/>
        <w:rPr>
          <w:rFonts w:ascii="Times New Roman" w:hAnsi="Times New Roman"/>
          <w:sz w:val="24"/>
        </w:rPr>
      </w:pPr>
    </w:p>
    <w:p w:rsidR="000150C3" w:rsidRPr="008E3A7D" w:rsidP="000150C3" w14:paraId="6D3D7096" w14:textId="77777777">
      <w:pPr>
        <w:widowControl/>
        <w:ind w:left="540"/>
        <w:jc w:val="both"/>
        <w:rPr>
          <w:rFonts w:ascii="Times New Roman" w:hAnsi="Times New Roman"/>
          <w:sz w:val="24"/>
        </w:rPr>
      </w:pPr>
      <w:r w:rsidRPr="008E3A7D">
        <w:rPr>
          <w:rFonts w:ascii="Times New Roman" w:hAnsi="Times New Roman"/>
          <w:sz w:val="24"/>
        </w:rPr>
        <w:t xml:space="preserve">The ETA 9048 report provides quarterly information on the Worker Profiling and Reemployment Service activities of claimants who are profiled to assess their likelihood of exhausting benefits.  Worker profiling allows for the </w:t>
      </w:r>
      <w:r w:rsidRPr="008E3A7D">
        <w:rPr>
          <w:rFonts w:ascii="Times New Roman" w:hAnsi="Times New Roman"/>
          <w:sz w:val="24"/>
        </w:rPr>
        <w:t>targeting of reemployment services to those most in need.  The data on this report is used for evaluation and monitoring of the Worker Profiling and Reemployment Services system on a national level.  It includes breakouts of those who reported to services and those who completed services to be able to track service utilization.  The mandatory participation requirement of the profiling legislation does not pertain to education/training or to services provided under a state's Self Employment Assistance progra</w:t>
      </w:r>
      <w:r w:rsidRPr="008E3A7D">
        <w:rPr>
          <w:rFonts w:ascii="Times New Roman" w:hAnsi="Times New Roman"/>
          <w:sz w:val="24"/>
        </w:rPr>
        <w:t>m.  Data is captured in each of these categories to provide additional information about the range of services provided to profiled claimants.</w:t>
      </w:r>
    </w:p>
    <w:p w:rsidR="000150C3" w:rsidRPr="008E3A7D" w:rsidP="000150C3" w14:paraId="6915188F" w14:textId="77777777">
      <w:pPr>
        <w:widowControl/>
        <w:jc w:val="both"/>
        <w:rPr>
          <w:rFonts w:ascii="Times New Roman" w:hAnsi="Times New Roman"/>
          <w:sz w:val="24"/>
        </w:rPr>
      </w:pPr>
    </w:p>
    <w:p w:rsidR="000150C3" w:rsidRPr="008E3A7D" w:rsidP="000150C3" w14:paraId="695C1FB5" w14:textId="77777777">
      <w:pPr>
        <w:pStyle w:val="Heading1"/>
        <w:rPr>
          <w:rFonts w:ascii="Times New Roman" w:hAnsi="Times New Roman" w:cs="Times New Roman"/>
          <w:sz w:val="24"/>
        </w:rPr>
      </w:pPr>
      <w:bookmarkStart w:id="10" w:name="_Toc484780149"/>
      <w:r w:rsidRPr="008E3A7D">
        <w:rPr>
          <w:rFonts w:ascii="Times New Roman" w:hAnsi="Times New Roman" w:cs="Times New Roman"/>
        </w:rPr>
        <w:t>C.</w:t>
      </w:r>
      <w:r w:rsidRPr="008E3A7D">
        <w:rPr>
          <w:rFonts w:ascii="Times New Roman" w:hAnsi="Times New Roman" w:cs="Times New Roman"/>
        </w:rPr>
        <w:tab/>
        <w:t>Due Date and Transmittal</w:t>
      </w:r>
      <w:bookmarkEnd w:id="10"/>
    </w:p>
    <w:p w:rsidR="000150C3" w:rsidRPr="008E3A7D" w:rsidP="000150C3" w14:paraId="0E3942F7" w14:textId="77777777">
      <w:pPr>
        <w:widowControl/>
        <w:jc w:val="both"/>
        <w:rPr>
          <w:rFonts w:ascii="Times New Roman" w:hAnsi="Times New Roman"/>
          <w:sz w:val="24"/>
        </w:rPr>
      </w:pPr>
    </w:p>
    <w:p w:rsidR="000150C3" w:rsidRPr="008E3A7D" w:rsidP="000150C3" w14:paraId="45CAB9E6" w14:textId="77777777">
      <w:pPr>
        <w:widowControl/>
        <w:ind w:left="540"/>
        <w:jc w:val="both"/>
        <w:rPr>
          <w:rFonts w:ascii="Times New Roman" w:hAnsi="Times New Roman"/>
          <w:sz w:val="24"/>
        </w:rPr>
      </w:pPr>
      <w:r w:rsidRPr="008E3A7D">
        <w:rPr>
          <w:rFonts w:ascii="Times New Roman" w:hAnsi="Times New Roman"/>
          <w:sz w:val="24"/>
        </w:rPr>
        <w:t>The electronically submitted report is due in the ETA National Office on the 20th of the second month following the quarter of reference (May 20, August 20, November 20, February 20).</w:t>
      </w:r>
    </w:p>
    <w:p w:rsidR="000150C3" w:rsidRPr="008E3A7D" w:rsidP="000150C3" w14:paraId="0D4A80ED" w14:textId="77777777">
      <w:pPr>
        <w:widowControl/>
        <w:jc w:val="both"/>
        <w:rPr>
          <w:rFonts w:ascii="Times New Roman" w:hAnsi="Times New Roman"/>
          <w:sz w:val="24"/>
        </w:rPr>
      </w:pPr>
    </w:p>
    <w:p w:rsidR="000150C3" w:rsidRPr="008E3A7D" w:rsidP="000150C3" w14:paraId="7E40CBCD" w14:textId="77777777">
      <w:pPr>
        <w:pStyle w:val="Heading1"/>
        <w:rPr>
          <w:rFonts w:ascii="Times New Roman" w:hAnsi="Times New Roman" w:cs="Times New Roman"/>
          <w:sz w:val="24"/>
        </w:rPr>
      </w:pPr>
      <w:bookmarkStart w:id="11" w:name="_Toc484780150"/>
      <w:r w:rsidRPr="008E3A7D">
        <w:rPr>
          <w:rFonts w:ascii="Times New Roman" w:hAnsi="Times New Roman" w:cs="Times New Roman"/>
        </w:rPr>
        <w:t>D.</w:t>
      </w:r>
      <w:r w:rsidRPr="008E3A7D">
        <w:rPr>
          <w:rFonts w:ascii="Times New Roman" w:hAnsi="Times New Roman" w:cs="Times New Roman"/>
        </w:rPr>
        <w:tab/>
        <w:t>General Reporting Instructions</w:t>
      </w:r>
      <w:bookmarkEnd w:id="11"/>
    </w:p>
    <w:p w:rsidR="000150C3" w:rsidRPr="008E3A7D" w:rsidP="000150C3" w14:paraId="16D77129" w14:textId="77777777">
      <w:pPr>
        <w:widowControl/>
        <w:jc w:val="both"/>
        <w:rPr>
          <w:rFonts w:ascii="Times New Roman" w:hAnsi="Times New Roman"/>
          <w:sz w:val="24"/>
        </w:rPr>
      </w:pPr>
    </w:p>
    <w:p w:rsidR="000150C3" w:rsidRPr="008E3A7D" w:rsidP="000150C3" w14:paraId="621CE4C5" w14:textId="77777777">
      <w:pPr>
        <w:widowControl/>
        <w:ind w:left="540"/>
        <w:jc w:val="both"/>
        <w:rPr>
          <w:rFonts w:ascii="Times New Roman" w:hAnsi="Times New Roman"/>
          <w:sz w:val="24"/>
        </w:rPr>
      </w:pPr>
      <w:r w:rsidRPr="008E3A7D">
        <w:rPr>
          <w:rFonts w:ascii="Times New Roman" w:hAnsi="Times New Roman"/>
          <w:sz w:val="24"/>
        </w:rPr>
        <w:t>Data on this report deals with individuals in the regular Unemployment Insurance program (this includes state, UCFE, and UCX) who are profiled as to their likelihood of exhaustion of benefits.  State Workforce Agencies (SWAs) should assure that systems are in place to collect information on service referrals and completions.  Information on services provided to claimants through the local Workforce and One-Stop Career Center systems should generally be furnished by the service providers, often through the l</w:t>
      </w:r>
      <w:r w:rsidRPr="008E3A7D">
        <w:rPr>
          <w:rFonts w:ascii="Times New Roman" w:hAnsi="Times New Roman"/>
          <w:sz w:val="24"/>
        </w:rPr>
        <w:t>ocal or state case management and reporting system, Workforce Investment Act Standardized Record Data (WIASRD), or other one-stop operating system maintained by the state.  The data reported are counts of numbers of profiled individuals at given points in the process of profiling and of participation in services.</w:t>
      </w:r>
    </w:p>
    <w:p w:rsidR="000150C3" w:rsidRPr="008E3A7D" w:rsidP="000150C3" w14:paraId="09814039" w14:textId="77777777">
      <w:pPr>
        <w:widowControl/>
        <w:jc w:val="both"/>
        <w:rPr>
          <w:rFonts w:ascii="Times New Roman" w:hAnsi="Times New Roman"/>
          <w:sz w:val="24"/>
        </w:rPr>
      </w:pPr>
    </w:p>
    <w:p w:rsidR="000150C3" w:rsidRPr="008E3A7D" w:rsidP="000150C3" w14:paraId="3E897857" w14:textId="77777777">
      <w:pPr>
        <w:widowControl/>
        <w:ind w:left="540"/>
        <w:jc w:val="both"/>
        <w:rPr>
          <w:rFonts w:ascii="Times New Roman" w:hAnsi="Times New Roman"/>
          <w:sz w:val="24"/>
        </w:rPr>
      </w:pPr>
      <w:r w:rsidRPr="008E3A7D">
        <w:rPr>
          <w:rFonts w:ascii="Times New Roman" w:hAnsi="Times New Roman"/>
          <w:sz w:val="24"/>
        </w:rPr>
        <w:t>Data are reported for the quarter in which the activity occurred.  The activity being reported, such as referral and completion of services, could occur in one or more quarters after the quarter in which the individual was first counted as profiled.</w:t>
      </w:r>
    </w:p>
    <w:p w:rsidR="000150C3" w:rsidRPr="008E3A7D" w:rsidP="000150C3" w14:paraId="3ADA6CD6" w14:textId="77777777">
      <w:pPr>
        <w:widowControl/>
        <w:jc w:val="both"/>
        <w:rPr>
          <w:rFonts w:ascii="Times New Roman" w:hAnsi="Times New Roman"/>
          <w:sz w:val="24"/>
        </w:rPr>
      </w:pPr>
    </w:p>
    <w:p w:rsidR="000150C3" w:rsidRPr="008E3A7D" w:rsidP="000150C3" w14:paraId="688E0F4D" w14:textId="77777777">
      <w:pPr>
        <w:widowControl/>
        <w:ind w:left="540"/>
        <w:jc w:val="both"/>
        <w:rPr>
          <w:rFonts w:ascii="Times New Roman" w:hAnsi="Times New Roman"/>
          <w:sz w:val="24"/>
        </w:rPr>
      </w:pPr>
      <w:r w:rsidRPr="008E3A7D">
        <w:rPr>
          <w:rFonts w:ascii="Times New Roman" w:hAnsi="Times New Roman"/>
          <w:sz w:val="24"/>
        </w:rPr>
        <w:t xml:space="preserve">Individuals are generally counted only once in any single </w:t>
      </w:r>
      <w:r w:rsidRPr="008E3A7D">
        <w:rPr>
          <w:rFonts w:ascii="Times New Roman" w:hAnsi="Times New Roman"/>
          <w:sz w:val="24"/>
        </w:rPr>
        <w:t>service category for either referred and reporting to services in Section B or completing services in Section C.</w:t>
      </w:r>
    </w:p>
    <w:p w:rsidR="000150C3" w:rsidRPr="008E3A7D" w:rsidP="000150C3" w14:paraId="2CEDFAB4" w14:textId="77777777">
      <w:pPr>
        <w:widowControl/>
        <w:jc w:val="both"/>
        <w:rPr>
          <w:rFonts w:ascii="Times New Roman" w:hAnsi="Times New Roman"/>
          <w:sz w:val="24"/>
        </w:rPr>
      </w:pPr>
    </w:p>
    <w:p w:rsidR="000150C3" w:rsidRPr="008E3A7D" w:rsidP="000150C3" w14:paraId="40B79D4A" w14:textId="77777777">
      <w:pPr>
        <w:widowControl/>
        <w:ind w:left="540"/>
        <w:jc w:val="both"/>
        <w:rPr>
          <w:rFonts w:ascii="Times New Roman" w:hAnsi="Times New Roman"/>
          <w:sz w:val="24"/>
        </w:rPr>
      </w:pPr>
      <w:r w:rsidRPr="008E3A7D">
        <w:rPr>
          <w:rFonts w:ascii="Times New Roman" w:hAnsi="Times New Roman"/>
          <w:sz w:val="24"/>
        </w:rPr>
        <w:t>Edit checks can be found in Handbook 402, Unemployment Insurance Required Reports User’s Manual, Appendix C.</w:t>
      </w:r>
    </w:p>
    <w:p w:rsidR="000150C3" w:rsidRPr="008E3A7D" w:rsidP="000150C3" w14:paraId="5F19E7D0" w14:textId="77777777">
      <w:pPr>
        <w:widowControl/>
        <w:jc w:val="both"/>
        <w:rPr>
          <w:rFonts w:ascii="Times New Roman" w:hAnsi="Times New Roman"/>
          <w:sz w:val="24"/>
        </w:rPr>
      </w:pPr>
    </w:p>
    <w:p w:rsidR="000150C3" w:rsidRPr="008E3A7D" w:rsidP="000150C3" w14:paraId="7FDEFEC9" w14:textId="77777777">
      <w:pPr>
        <w:pStyle w:val="Heading1"/>
        <w:rPr>
          <w:rFonts w:ascii="Times New Roman" w:hAnsi="Times New Roman" w:cs="Times New Roman"/>
        </w:rPr>
      </w:pPr>
      <w:bookmarkStart w:id="12" w:name="_Toc484780151"/>
      <w:r w:rsidRPr="008E3A7D">
        <w:rPr>
          <w:rFonts w:ascii="Times New Roman" w:hAnsi="Times New Roman" w:cs="Times New Roman"/>
        </w:rPr>
        <w:t>E.</w:t>
      </w:r>
      <w:r w:rsidRPr="008E3A7D">
        <w:rPr>
          <w:rFonts w:ascii="Times New Roman" w:hAnsi="Times New Roman" w:cs="Times New Roman"/>
        </w:rPr>
        <w:tab/>
        <w:t>Definitions</w:t>
      </w:r>
      <w:bookmarkEnd w:id="12"/>
    </w:p>
    <w:p w:rsidR="000150C3" w:rsidRPr="008E3A7D" w:rsidP="000150C3" w14:paraId="28E15843" w14:textId="77777777">
      <w:pPr>
        <w:widowControl/>
        <w:tabs>
          <w:tab w:val="left" w:pos="540"/>
        </w:tabs>
        <w:ind w:left="540" w:hanging="540"/>
        <w:jc w:val="both"/>
        <w:rPr>
          <w:rFonts w:ascii="Times New Roman" w:hAnsi="Times New Roman"/>
          <w:b/>
          <w:bCs/>
          <w:sz w:val="26"/>
          <w:szCs w:val="26"/>
        </w:rPr>
      </w:pPr>
    </w:p>
    <w:p w:rsidR="000150C3" w:rsidRPr="008E3A7D" w:rsidP="000150C3" w14:paraId="6803C3E6" w14:textId="77777777">
      <w:pPr>
        <w:pStyle w:val="ListParagraph"/>
        <w:widowControl/>
        <w:numPr>
          <w:ilvl w:val="0"/>
          <w:numId w:val="10"/>
        </w:numPr>
        <w:tabs>
          <w:tab w:val="left" w:pos="-1080"/>
          <w:tab w:val="left" w:pos="-720"/>
          <w:tab w:val="left" w:pos="540"/>
          <w:tab w:val="left" w:pos="1080"/>
        </w:tabs>
        <w:jc w:val="both"/>
        <w:rPr>
          <w:rFonts w:ascii="Times New Roman" w:hAnsi="Times New Roman"/>
          <w:sz w:val="24"/>
        </w:rPr>
      </w:pPr>
      <w:r>
        <w:rPr>
          <w:rStyle w:val="Heading4Char"/>
          <w:rFonts w:ascii="Times New Roman" w:hAnsi="Times New Roman" w:cs="Times New Roman"/>
        </w:rPr>
        <w:fldChar w:fldCharType="begin"/>
      </w:r>
      <w:r w:rsidRPr="008E3A7D">
        <w:rPr>
          <w:rStyle w:val="Heading4Char"/>
          <w:rFonts w:ascii="Times New Roman" w:hAnsi="Times New Roman" w:cs="Times New Roman"/>
        </w:rPr>
        <w:instrText xml:space="preserve"> TC “1.Worker Profiling.” \f 1 \l 1 </w:instrText>
      </w:r>
      <w:r>
        <w:rPr>
          <w:rStyle w:val="Heading4Char"/>
          <w:rFonts w:ascii="Times New Roman" w:hAnsi="Times New Roman" w:cs="Times New Roman"/>
        </w:rPr>
        <w:fldChar w:fldCharType="end"/>
      </w:r>
      <w:bookmarkStart w:id="13" w:name="_Toc484780152"/>
      <w:r w:rsidRPr="008E3A7D">
        <w:rPr>
          <w:rStyle w:val="Heading4Char"/>
          <w:rFonts w:ascii="Times New Roman" w:hAnsi="Times New Roman" w:cs="Times New Roman"/>
        </w:rPr>
        <w:t>Worker Profiling.</w:t>
      </w:r>
      <w:bookmarkEnd w:id="13"/>
      <w:r w:rsidRPr="008E3A7D">
        <w:rPr>
          <w:rFonts w:ascii="Times New Roman" w:hAnsi="Times New Roman"/>
          <w:sz w:val="24"/>
        </w:rPr>
        <w:t xml:space="preserve">  Worker profiling is the process which determines the likelihood of exhausting benefits for new initial claimants.  </w:t>
      </w:r>
      <w:r w:rsidRPr="008E3A7D">
        <w:rPr>
          <w:rFonts w:ascii="Times New Roman" w:hAnsi="Times New Roman"/>
          <w:sz w:val="24"/>
        </w:rPr>
        <w:t>Worker profiling can consist of the use of characteristic screens or a statistical model approach (characteristic screens in combination with a statistical model).</w:t>
      </w:r>
    </w:p>
    <w:p w:rsidR="000150C3" w:rsidRPr="008E3A7D" w:rsidP="000150C3" w14:paraId="737F4C48" w14:textId="77777777">
      <w:pPr>
        <w:widowControl/>
        <w:tabs>
          <w:tab w:val="left" w:pos="-1080"/>
          <w:tab w:val="left" w:pos="-720"/>
          <w:tab w:val="left" w:pos="540"/>
          <w:tab w:val="left" w:pos="1080"/>
        </w:tabs>
        <w:ind w:hanging="540"/>
        <w:jc w:val="both"/>
        <w:rPr>
          <w:rFonts w:ascii="Times New Roman" w:hAnsi="Times New Roman"/>
          <w:sz w:val="24"/>
        </w:rPr>
      </w:pPr>
    </w:p>
    <w:p w:rsidR="000150C3" w:rsidRPr="008E3A7D" w:rsidP="000150C3" w14:paraId="759E5E6A" w14:textId="77777777">
      <w:pPr>
        <w:widowControl/>
        <w:tabs>
          <w:tab w:val="left" w:pos="1080"/>
        </w:tabs>
        <w:ind w:left="1080"/>
        <w:jc w:val="both"/>
        <w:rPr>
          <w:rFonts w:ascii="Times New Roman" w:hAnsi="Times New Roman"/>
          <w:sz w:val="24"/>
        </w:rPr>
      </w:pPr>
      <w:r w:rsidRPr="008E3A7D">
        <w:rPr>
          <w:rFonts w:ascii="Times New Roman" w:hAnsi="Times New Roman"/>
          <w:sz w:val="24"/>
        </w:rPr>
        <w:t>A characteristic screen approach eliminates claimants not likely to exhaust their benefits from the pool of those subject to mandatory referral by determining permanent separation using such screens  that identify claimants who have no definite recall date and those who seek work solely through a union hiring hall.  It does not allow for a rank ordering of claimants.  Therefore, it does not provide a means to target services to those who would most benefit from available service.</w:t>
      </w:r>
    </w:p>
    <w:p w:rsidR="000150C3" w:rsidRPr="008E3A7D" w:rsidP="000150C3" w14:paraId="5798F6E0" w14:textId="77777777">
      <w:pPr>
        <w:widowControl/>
        <w:tabs>
          <w:tab w:val="left" w:pos="1080"/>
        </w:tabs>
        <w:jc w:val="both"/>
        <w:rPr>
          <w:rFonts w:ascii="Times New Roman" w:hAnsi="Times New Roman"/>
          <w:sz w:val="24"/>
        </w:rPr>
      </w:pPr>
    </w:p>
    <w:p w:rsidR="000150C3" w:rsidRPr="008E3A7D" w:rsidP="000150C3" w14:paraId="2243DEA5" w14:textId="77777777">
      <w:pPr>
        <w:widowControl/>
        <w:tabs>
          <w:tab w:val="left" w:pos="1080"/>
        </w:tabs>
        <w:ind w:left="1080"/>
        <w:jc w:val="both"/>
        <w:rPr>
          <w:rFonts w:ascii="Times New Roman" w:hAnsi="Times New Roman"/>
          <w:sz w:val="24"/>
        </w:rPr>
      </w:pPr>
      <w:r w:rsidRPr="008E3A7D">
        <w:rPr>
          <w:rFonts w:ascii="Times New Roman" w:hAnsi="Times New Roman"/>
          <w:sz w:val="24"/>
        </w:rPr>
        <w:t>The statistical model approach, like the characteristic screen approach, first determines permanent separation using screens that identify claimants who have no definite recall date and those who seek work solely through a union hiring hall. Then information on individuals who have not been eliminated from the screens are put through a model to produce a numerical "score" indicating their level of probability of exhaustion.  These scores allow for a rank ordering of claimants from those most likely to those</w:t>
      </w:r>
      <w:r w:rsidRPr="008E3A7D">
        <w:rPr>
          <w:rFonts w:ascii="Times New Roman" w:hAnsi="Times New Roman"/>
          <w:sz w:val="24"/>
        </w:rPr>
        <w:t xml:space="preserve"> least likely to exhaust their benefits thus allowing for targeting of services to those who would, potentially, benefit most.</w:t>
      </w:r>
    </w:p>
    <w:p w:rsidR="000150C3" w:rsidRPr="008E3A7D" w:rsidP="000150C3" w14:paraId="20C12FAB" w14:textId="77777777">
      <w:pPr>
        <w:widowControl/>
        <w:tabs>
          <w:tab w:val="left" w:pos="1080"/>
        </w:tabs>
        <w:jc w:val="both"/>
        <w:rPr>
          <w:rFonts w:ascii="Times New Roman" w:hAnsi="Times New Roman"/>
          <w:sz w:val="24"/>
        </w:rPr>
      </w:pPr>
    </w:p>
    <w:p w:rsidR="000150C3" w:rsidRPr="008E3A7D" w:rsidP="000150C3" w14:paraId="2E4E70CA" w14:textId="77777777">
      <w:pPr>
        <w:pStyle w:val="ListParagraph"/>
        <w:widowControl/>
        <w:numPr>
          <w:ilvl w:val="0"/>
          <w:numId w:val="10"/>
        </w:numPr>
        <w:tabs>
          <w:tab w:val="left" w:pos="-1080"/>
          <w:tab w:val="left" w:pos="-720"/>
          <w:tab w:val="left" w:pos="540"/>
          <w:tab w:val="left" w:pos="1080"/>
        </w:tabs>
        <w:jc w:val="both"/>
        <w:rPr>
          <w:rFonts w:ascii="Times New Roman" w:hAnsi="Times New Roman"/>
          <w:sz w:val="24"/>
        </w:rPr>
      </w:pPr>
      <w:r>
        <w:rPr>
          <w:rStyle w:val="Heading4Char"/>
          <w:rFonts w:ascii="Times New Roman" w:hAnsi="Times New Roman" w:cs="Times New Roman"/>
        </w:rPr>
        <w:fldChar w:fldCharType="begin"/>
      </w:r>
      <w:r w:rsidRPr="008E3A7D">
        <w:rPr>
          <w:rStyle w:val="Heading4Char"/>
          <w:rFonts w:ascii="Times New Roman" w:hAnsi="Times New Roman" w:cs="Times New Roman"/>
        </w:rPr>
        <w:instrText xml:space="preserve"> TC “2.Profiled Claimants.” \f 1 \l 1 </w:instrText>
      </w:r>
      <w:r>
        <w:rPr>
          <w:rStyle w:val="Heading4Char"/>
          <w:rFonts w:ascii="Times New Roman" w:hAnsi="Times New Roman" w:cs="Times New Roman"/>
        </w:rPr>
        <w:fldChar w:fldCharType="end"/>
      </w:r>
      <w:bookmarkStart w:id="14" w:name="_Toc484780153"/>
      <w:r w:rsidRPr="008E3A7D">
        <w:rPr>
          <w:rStyle w:val="Heading4Char"/>
          <w:rFonts w:ascii="Times New Roman" w:hAnsi="Times New Roman" w:cs="Times New Roman"/>
        </w:rPr>
        <w:t>Profiled Claimants.</w:t>
      </w:r>
      <w:bookmarkEnd w:id="14"/>
      <w:r w:rsidRPr="008E3A7D">
        <w:rPr>
          <w:rFonts w:ascii="Times New Roman" w:hAnsi="Times New Roman"/>
          <w:sz w:val="24"/>
        </w:rPr>
        <w:t xml:space="preserve">  These are new initial claimants who have been put through the State's profiling mechanism during the report period.  In states where the profiling process is triggered by the first payment, this figure will generally be equivalent to the number of first payments.  In states which choose to initiate the profiling process at the time of the new initial claim, the count will be roughly equivalent to the number of new initial claims.</w:t>
      </w:r>
    </w:p>
    <w:p w:rsidR="000150C3" w:rsidRPr="008E3A7D" w:rsidP="000150C3" w14:paraId="1249BBAB" w14:textId="77777777">
      <w:pPr>
        <w:widowControl/>
        <w:tabs>
          <w:tab w:val="left" w:pos="-1080"/>
          <w:tab w:val="left" w:pos="-720"/>
          <w:tab w:val="left" w:pos="540"/>
          <w:tab w:val="left" w:pos="1080"/>
        </w:tabs>
        <w:ind w:hanging="540"/>
        <w:jc w:val="both"/>
        <w:rPr>
          <w:rFonts w:ascii="Times New Roman" w:hAnsi="Times New Roman"/>
          <w:sz w:val="24"/>
        </w:rPr>
      </w:pPr>
    </w:p>
    <w:p w:rsidR="000150C3" w:rsidRPr="008E3A7D" w:rsidP="000150C3" w14:paraId="31B15122" w14:textId="77777777">
      <w:pPr>
        <w:pStyle w:val="ListParagraph"/>
        <w:widowControl/>
        <w:numPr>
          <w:ilvl w:val="0"/>
          <w:numId w:val="10"/>
        </w:numPr>
        <w:tabs>
          <w:tab w:val="left" w:pos="-1080"/>
          <w:tab w:val="left" w:pos="-720"/>
          <w:tab w:val="left" w:pos="540"/>
          <w:tab w:val="left" w:pos="1080"/>
        </w:tabs>
        <w:jc w:val="both"/>
        <w:rPr>
          <w:rFonts w:ascii="Times New Roman" w:hAnsi="Times New Roman"/>
          <w:sz w:val="24"/>
        </w:rPr>
      </w:pPr>
      <w:r>
        <w:rPr>
          <w:rStyle w:val="Heading4Char"/>
          <w:rFonts w:ascii="Times New Roman" w:hAnsi="Times New Roman" w:cs="Times New Roman"/>
        </w:rPr>
        <w:fldChar w:fldCharType="begin"/>
      </w:r>
      <w:r w:rsidRPr="008E3A7D">
        <w:rPr>
          <w:rStyle w:val="Heading4Char"/>
          <w:rFonts w:ascii="Times New Roman" w:hAnsi="Times New Roman" w:cs="Times New Roman"/>
        </w:rPr>
        <w:instrText xml:space="preserve"> TC “3.Put in Selection ‘Pool/Queue’.” \f 1 \l 1 </w:instrText>
      </w:r>
      <w:r>
        <w:rPr>
          <w:rStyle w:val="Heading4Char"/>
          <w:rFonts w:ascii="Times New Roman" w:hAnsi="Times New Roman" w:cs="Times New Roman"/>
        </w:rPr>
        <w:fldChar w:fldCharType="end"/>
      </w:r>
      <w:bookmarkStart w:id="15" w:name="_Toc484780154"/>
      <w:r w:rsidRPr="008E3A7D">
        <w:rPr>
          <w:rStyle w:val="Heading4Char"/>
          <w:rFonts w:ascii="Times New Roman" w:hAnsi="Times New Roman" w:cs="Times New Roman"/>
        </w:rPr>
        <w:t>Put in Selection "Pool/Queue"</w:t>
      </w:r>
      <w:bookmarkEnd w:id="15"/>
      <w:r w:rsidRPr="008E3A7D">
        <w:rPr>
          <w:rFonts w:ascii="Times New Roman" w:hAnsi="Times New Roman"/>
          <w:sz w:val="24"/>
        </w:rPr>
        <w:t xml:space="preserve">.  This category </w:t>
      </w:r>
      <w:r w:rsidRPr="008E3A7D">
        <w:rPr>
          <w:rFonts w:ascii="Times New Roman" w:hAnsi="Times New Roman"/>
          <w:sz w:val="24"/>
        </w:rPr>
        <w:t>consists of those claimants who were profiled during the quarter and were not eliminated by the profiling screens. Those put in the pool/queue include both those who will spend time in the pool/queue waiting to be referred and those who are immediately referred to services.  A claimant can only be put into the pool/queue once.  This figure will not include claimants identified in earlier quarters who remain in the pool/queue in the current report quarter.  Individuals put in the "pool/queue" will range from</w:t>
      </w:r>
      <w:r w:rsidRPr="008E3A7D">
        <w:rPr>
          <w:rFonts w:ascii="Times New Roman" w:hAnsi="Times New Roman"/>
          <w:sz w:val="24"/>
        </w:rPr>
        <w:t xml:space="preserve"> those that have a high score and therefore a high probability of being referred to services through those who have a low score and therefore a low probability of being referred to services.  This figure will be the number of claimants profiled during the period minus those w</w:t>
      </w:r>
      <w:bookmarkStart w:id="16" w:name="QuickMark"/>
      <w:bookmarkEnd w:id="16"/>
      <w:r w:rsidRPr="008E3A7D">
        <w:rPr>
          <w:rFonts w:ascii="Times New Roman" w:hAnsi="Times New Roman"/>
          <w:sz w:val="24"/>
        </w:rPr>
        <w:t>ho were eliminated by the screens.</w:t>
      </w:r>
    </w:p>
    <w:p w:rsidR="000150C3" w:rsidRPr="008E3A7D" w:rsidP="000150C3" w14:paraId="7A826029" w14:textId="77777777">
      <w:pPr>
        <w:widowControl/>
        <w:tabs>
          <w:tab w:val="left" w:pos="-1080"/>
          <w:tab w:val="left" w:pos="-720"/>
          <w:tab w:val="left" w:pos="540"/>
          <w:tab w:val="left" w:pos="1080"/>
        </w:tabs>
        <w:ind w:hanging="540"/>
        <w:jc w:val="both"/>
        <w:rPr>
          <w:rFonts w:ascii="Times New Roman" w:hAnsi="Times New Roman"/>
          <w:sz w:val="24"/>
        </w:rPr>
      </w:pPr>
    </w:p>
    <w:p w:rsidR="000150C3" w:rsidRPr="008E3A7D" w:rsidP="000150C3" w14:paraId="76B00ACA" w14:textId="77777777">
      <w:pPr>
        <w:pStyle w:val="ListParagraph"/>
        <w:widowControl/>
        <w:numPr>
          <w:ilvl w:val="0"/>
          <w:numId w:val="10"/>
        </w:numPr>
        <w:tabs>
          <w:tab w:val="left" w:pos="-1080"/>
          <w:tab w:val="left" w:pos="-720"/>
          <w:tab w:val="left" w:pos="540"/>
          <w:tab w:val="left" w:pos="1080"/>
        </w:tabs>
        <w:jc w:val="both"/>
        <w:rPr>
          <w:rFonts w:ascii="Times New Roman" w:hAnsi="Times New Roman"/>
          <w:sz w:val="24"/>
        </w:rPr>
      </w:pPr>
      <w:r>
        <w:rPr>
          <w:rStyle w:val="Heading4Char"/>
          <w:rFonts w:ascii="Times New Roman" w:hAnsi="Times New Roman" w:cs="Times New Roman"/>
        </w:rPr>
        <w:fldChar w:fldCharType="begin"/>
      </w:r>
      <w:r w:rsidRPr="008E3A7D">
        <w:rPr>
          <w:rStyle w:val="Heading4Char"/>
          <w:rFonts w:ascii="Times New Roman" w:hAnsi="Times New Roman" w:cs="Times New Roman"/>
        </w:rPr>
        <w:instrText xml:space="preserve"> TC “4.Referred to Services.” \f 1 \l 1 </w:instrText>
      </w:r>
      <w:r>
        <w:rPr>
          <w:rStyle w:val="Heading4Char"/>
          <w:rFonts w:ascii="Times New Roman" w:hAnsi="Times New Roman" w:cs="Times New Roman"/>
        </w:rPr>
        <w:fldChar w:fldCharType="end"/>
      </w:r>
      <w:bookmarkStart w:id="17" w:name="_Toc484780155"/>
      <w:r w:rsidRPr="008E3A7D">
        <w:rPr>
          <w:rStyle w:val="Heading4Char"/>
          <w:rFonts w:ascii="Times New Roman" w:hAnsi="Times New Roman" w:cs="Times New Roman"/>
        </w:rPr>
        <w:t>Referred to Services.</w:t>
      </w:r>
      <w:bookmarkEnd w:id="17"/>
      <w:r w:rsidRPr="008E3A7D">
        <w:rPr>
          <w:rFonts w:ascii="Times New Roman" w:hAnsi="Times New Roman"/>
          <w:sz w:val="24"/>
        </w:rPr>
        <w:t xml:space="preserve">  Those profiled claimants in the selection pool/queue for whom services were available and who were referred to those services during the reporting period.  This includes claimants who were referred to services in the report quarter whether they were put in the pool/queue in the current report quarter or entered the pool/queue in prior quarters.  A claimant may be counted in more than one service category; however, a claimant can only be counted once in any individual service category during a benefit year</w:t>
      </w:r>
      <w:r w:rsidRPr="008E3A7D">
        <w:rPr>
          <w:rFonts w:ascii="Times New Roman" w:hAnsi="Times New Roman"/>
          <w:sz w:val="24"/>
        </w:rPr>
        <w:t xml:space="preserve"> regardless on the number of services provided within the distinct category.</w:t>
      </w:r>
    </w:p>
    <w:p w:rsidR="000150C3" w:rsidRPr="008E3A7D" w:rsidP="000150C3" w14:paraId="5A9AD800" w14:textId="77777777">
      <w:pPr>
        <w:widowControl/>
        <w:tabs>
          <w:tab w:val="left" w:pos="-1080"/>
          <w:tab w:val="left" w:pos="-720"/>
          <w:tab w:val="left" w:pos="540"/>
          <w:tab w:val="left" w:pos="1080"/>
        </w:tabs>
        <w:ind w:hanging="540"/>
        <w:jc w:val="both"/>
        <w:rPr>
          <w:rFonts w:ascii="Times New Roman" w:hAnsi="Times New Roman"/>
          <w:sz w:val="24"/>
        </w:rPr>
      </w:pPr>
    </w:p>
    <w:p w:rsidR="000150C3" w:rsidRPr="008E3A7D" w:rsidP="000150C3" w14:paraId="015D5225" w14:textId="77777777">
      <w:pPr>
        <w:pStyle w:val="ListParagraph"/>
        <w:widowControl/>
        <w:numPr>
          <w:ilvl w:val="0"/>
          <w:numId w:val="10"/>
        </w:numPr>
        <w:tabs>
          <w:tab w:val="left" w:pos="-1080"/>
          <w:tab w:val="left" w:pos="-720"/>
          <w:tab w:val="left" w:pos="540"/>
          <w:tab w:val="left" w:pos="1080"/>
        </w:tabs>
        <w:jc w:val="both"/>
        <w:rPr>
          <w:rFonts w:ascii="Times New Roman" w:hAnsi="Times New Roman"/>
          <w:sz w:val="24"/>
        </w:rPr>
      </w:pPr>
      <w:r>
        <w:rPr>
          <w:rStyle w:val="Heading4Char"/>
          <w:rFonts w:ascii="Times New Roman" w:hAnsi="Times New Roman" w:cs="Times New Roman"/>
        </w:rPr>
        <w:fldChar w:fldCharType="begin"/>
      </w:r>
      <w:r w:rsidRPr="008E3A7D">
        <w:rPr>
          <w:rStyle w:val="Heading4Char"/>
          <w:rFonts w:ascii="Times New Roman" w:hAnsi="Times New Roman" w:cs="Times New Roman"/>
        </w:rPr>
        <w:instrText xml:space="preserve"> TC “5.Exempted from Mandatory Participation.” \f 1 \l 1 </w:instrText>
      </w:r>
      <w:r>
        <w:rPr>
          <w:rStyle w:val="Heading4Char"/>
          <w:rFonts w:ascii="Times New Roman" w:hAnsi="Times New Roman" w:cs="Times New Roman"/>
        </w:rPr>
        <w:fldChar w:fldCharType="end"/>
      </w:r>
      <w:bookmarkStart w:id="18" w:name="_Toc484780156"/>
      <w:r w:rsidRPr="008E3A7D">
        <w:rPr>
          <w:rStyle w:val="Heading4Char"/>
          <w:rFonts w:ascii="Times New Roman" w:hAnsi="Times New Roman" w:cs="Times New Roman"/>
        </w:rPr>
        <w:t>Exempted from Mandatory Participation.</w:t>
      </w:r>
      <w:bookmarkEnd w:id="18"/>
      <w:r w:rsidRPr="008E3A7D">
        <w:rPr>
          <w:rStyle w:val="Heading4Char"/>
          <w:rFonts w:ascii="Times New Roman" w:hAnsi="Times New Roman" w:cs="Times New Roman"/>
        </w:rPr>
        <w:t xml:space="preserve"> </w:t>
      </w:r>
      <w:r w:rsidRPr="008E3A7D">
        <w:rPr>
          <w:rFonts w:ascii="Times New Roman" w:hAnsi="Times New Roman"/>
          <w:sz w:val="24"/>
        </w:rPr>
        <w:t xml:space="preserve"> Those profiled claimants who are not required to participate in reemployment services or in further reemployment services through the WPRS system because they have completed such services, they are participating in similar services, or have justifiable cause for their failure to participate in reemployment services.  Claimants should not be counted as exempted from services that were not a part of their service plan or to which they were never referred.  Exemptions do</w:t>
      </w:r>
      <w:r w:rsidRPr="008E3A7D">
        <w:rPr>
          <w:rFonts w:ascii="Times New Roman" w:hAnsi="Times New Roman"/>
          <w:sz w:val="24"/>
        </w:rPr>
        <w:t xml:space="preserve"> </w:t>
      </w:r>
      <w:r w:rsidRPr="008E3A7D">
        <w:rPr>
          <w:rFonts w:ascii="Times New Roman" w:hAnsi="Times New Roman"/>
          <w:sz w:val="24"/>
          <w:u w:val="single"/>
        </w:rPr>
        <w:t>not</w:t>
      </w:r>
      <w:r w:rsidRPr="008E3A7D">
        <w:rPr>
          <w:rFonts w:ascii="Times New Roman" w:hAnsi="Times New Roman"/>
          <w:sz w:val="24"/>
        </w:rPr>
        <w:t xml:space="preserve"> include individuals who are no longer participating due to reemployment.  Exemptions also do </w:t>
      </w:r>
      <w:r w:rsidRPr="008E3A7D">
        <w:rPr>
          <w:rFonts w:ascii="Times New Roman" w:hAnsi="Times New Roman"/>
          <w:sz w:val="24"/>
          <w:u w:val="single"/>
        </w:rPr>
        <w:t>not</w:t>
      </w:r>
      <w:r w:rsidRPr="008E3A7D">
        <w:rPr>
          <w:rFonts w:ascii="Times New Roman" w:hAnsi="Times New Roman"/>
          <w:sz w:val="24"/>
        </w:rPr>
        <w:t xml:space="preserve"> include individuals who were not referred to services because they had a definite recall data, obtain employment through an exclusive union hiring hall, or other state imposed screen.</w:t>
      </w:r>
    </w:p>
    <w:p w:rsidR="000150C3" w:rsidRPr="008E3A7D" w:rsidP="000150C3" w14:paraId="7424F642" w14:textId="77777777">
      <w:pPr>
        <w:widowControl/>
        <w:tabs>
          <w:tab w:val="left" w:pos="-1080"/>
          <w:tab w:val="left" w:pos="-720"/>
          <w:tab w:val="left" w:pos="540"/>
          <w:tab w:val="left" w:pos="1080"/>
        </w:tabs>
        <w:ind w:hanging="540"/>
        <w:jc w:val="both"/>
        <w:rPr>
          <w:rFonts w:ascii="Times New Roman" w:hAnsi="Times New Roman"/>
          <w:sz w:val="24"/>
        </w:rPr>
      </w:pPr>
    </w:p>
    <w:p w:rsidR="000150C3" w:rsidRPr="008E3A7D" w:rsidP="000150C3" w14:paraId="4908313F" w14:textId="77777777">
      <w:pPr>
        <w:pStyle w:val="ListParagraph"/>
        <w:widowControl/>
        <w:numPr>
          <w:ilvl w:val="0"/>
          <w:numId w:val="10"/>
        </w:numPr>
        <w:tabs>
          <w:tab w:val="left" w:pos="-1080"/>
          <w:tab w:val="left" w:pos="-720"/>
          <w:tab w:val="left" w:pos="540"/>
          <w:tab w:val="left" w:pos="1080"/>
        </w:tabs>
        <w:jc w:val="both"/>
        <w:rPr>
          <w:rFonts w:ascii="Times New Roman" w:hAnsi="Times New Roman"/>
          <w:sz w:val="24"/>
        </w:rPr>
      </w:pPr>
      <w:r>
        <w:rPr>
          <w:rStyle w:val="Heading4Char"/>
          <w:rFonts w:ascii="Times New Roman" w:hAnsi="Times New Roman" w:cs="Times New Roman"/>
        </w:rPr>
        <w:fldChar w:fldCharType="begin"/>
      </w:r>
      <w:r w:rsidRPr="008E3A7D">
        <w:rPr>
          <w:rStyle w:val="Heading4Char"/>
          <w:rFonts w:ascii="Times New Roman" w:hAnsi="Times New Roman" w:cs="Times New Roman"/>
        </w:rPr>
        <w:instrText xml:space="preserve"> TC “6.Reporting to Services.” \f 1 \l 1 </w:instrText>
      </w:r>
      <w:r>
        <w:rPr>
          <w:rStyle w:val="Heading4Char"/>
          <w:rFonts w:ascii="Times New Roman" w:hAnsi="Times New Roman" w:cs="Times New Roman"/>
        </w:rPr>
        <w:fldChar w:fldCharType="end"/>
      </w:r>
      <w:bookmarkStart w:id="19" w:name="_Toc484780157"/>
      <w:r w:rsidRPr="008E3A7D">
        <w:rPr>
          <w:rStyle w:val="Heading4Char"/>
          <w:rFonts w:ascii="Times New Roman" w:hAnsi="Times New Roman" w:cs="Times New Roman"/>
        </w:rPr>
        <w:t>Reporting to Services.</w:t>
      </w:r>
      <w:bookmarkEnd w:id="19"/>
      <w:r w:rsidRPr="008E3A7D">
        <w:rPr>
          <w:rFonts w:ascii="Times New Roman" w:hAnsi="Times New Roman"/>
          <w:sz w:val="24"/>
        </w:rPr>
        <w:t xml:space="preserve">  Those profiled claimants who were referred and reported to reemployment services.  This information should generally be provided to the agency by the service provider.  An individual can be referred to, and report to, more than one service.  Therefore, the sum of the categories may equal more than the total number of individuals.  If one particular service has components of two or more service categories, the dominate category, as determined by the state, should be used consistently.</w:t>
      </w:r>
      <w:r w:rsidRPr="008E3A7D">
        <w:rPr>
          <w:rFonts w:ascii="Times New Roman" w:hAnsi="Times New Roman"/>
          <w:sz w:val="24"/>
        </w:rPr>
        <w:t xml:space="preserve">  Counts should </w:t>
      </w:r>
      <w:r w:rsidRPr="008E3A7D">
        <w:rPr>
          <w:rFonts w:ascii="Times New Roman" w:hAnsi="Times New Roman"/>
          <w:sz w:val="24"/>
          <w:u w:val="single"/>
        </w:rPr>
        <w:t>not</w:t>
      </w:r>
      <w:r w:rsidRPr="008E3A7D">
        <w:rPr>
          <w:rFonts w:ascii="Times New Roman" w:hAnsi="Times New Roman"/>
          <w:sz w:val="24"/>
        </w:rPr>
        <w:t xml:space="preserve"> be taken in two categories for a single service.  A claimant may be counted in more than one category; however, a claimant can only be counted once in any individual service category during a benefit year regardless on the number of services provided within that distinct category.</w:t>
      </w:r>
    </w:p>
    <w:p w:rsidR="000150C3" w:rsidRPr="008E3A7D" w:rsidP="000150C3" w14:paraId="5A561939" w14:textId="77777777">
      <w:pPr>
        <w:widowControl/>
        <w:tabs>
          <w:tab w:val="left" w:pos="-1080"/>
          <w:tab w:val="left" w:pos="-720"/>
          <w:tab w:val="left" w:pos="540"/>
          <w:tab w:val="left" w:pos="1080"/>
        </w:tabs>
        <w:ind w:hanging="540"/>
        <w:jc w:val="both"/>
        <w:rPr>
          <w:rFonts w:ascii="Times New Roman" w:hAnsi="Times New Roman"/>
          <w:sz w:val="24"/>
        </w:rPr>
      </w:pPr>
    </w:p>
    <w:p w:rsidR="000150C3" w:rsidRPr="008E3A7D" w:rsidP="000150C3" w14:paraId="341289A8" w14:textId="77777777">
      <w:pPr>
        <w:pStyle w:val="ListParagraph"/>
        <w:widowControl/>
        <w:numPr>
          <w:ilvl w:val="0"/>
          <w:numId w:val="10"/>
        </w:numPr>
        <w:tabs>
          <w:tab w:val="left" w:pos="-1080"/>
          <w:tab w:val="left" w:pos="-720"/>
          <w:tab w:val="left" w:pos="540"/>
          <w:tab w:val="left" w:pos="1080"/>
        </w:tabs>
        <w:jc w:val="both"/>
        <w:rPr>
          <w:rFonts w:ascii="Times New Roman" w:hAnsi="Times New Roman"/>
          <w:sz w:val="24"/>
        </w:rPr>
      </w:pPr>
      <w:r>
        <w:rPr>
          <w:rStyle w:val="Heading4Char"/>
          <w:rFonts w:ascii="Times New Roman" w:hAnsi="Times New Roman" w:cs="Times New Roman"/>
        </w:rPr>
        <w:fldChar w:fldCharType="begin"/>
      </w:r>
      <w:r w:rsidRPr="008E3A7D">
        <w:rPr>
          <w:rStyle w:val="Heading4Char"/>
          <w:rFonts w:ascii="Times New Roman" w:hAnsi="Times New Roman" w:cs="Times New Roman"/>
        </w:rPr>
        <w:instrText xml:space="preserve"> TC “7.Completing Services.” \f 1 \l 1 </w:instrText>
      </w:r>
      <w:r>
        <w:rPr>
          <w:rStyle w:val="Heading4Char"/>
          <w:rFonts w:ascii="Times New Roman" w:hAnsi="Times New Roman" w:cs="Times New Roman"/>
        </w:rPr>
        <w:fldChar w:fldCharType="end"/>
      </w:r>
      <w:bookmarkStart w:id="20" w:name="_Toc484780158"/>
      <w:r w:rsidRPr="008E3A7D">
        <w:rPr>
          <w:rStyle w:val="Heading4Char"/>
          <w:rFonts w:ascii="Times New Roman" w:hAnsi="Times New Roman" w:cs="Times New Roman"/>
        </w:rPr>
        <w:t>Completing Services.</w:t>
      </w:r>
      <w:bookmarkEnd w:id="20"/>
      <w:r w:rsidRPr="008E3A7D">
        <w:rPr>
          <w:rFonts w:ascii="Times New Roman" w:hAnsi="Times New Roman"/>
          <w:sz w:val="24"/>
        </w:rPr>
        <w:t xml:space="preserve">  Those profiled claimants who were referred to and completed a reemployment service in accordance with their service plan.  This information should generally be furnished to the agency by the service provider.  Completion implies that the claimant spent the necessary time required by the provider and/or the state to complete the service.  Completion does not imply a passing grade.  Some services have definite completion times, such as a job search workshop or a specific training course.</w:t>
      </w:r>
      <w:r w:rsidRPr="008E3A7D">
        <w:rPr>
          <w:rFonts w:ascii="Times New Roman" w:hAnsi="Times New Roman"/>
          <w:sz w:val="24"/>
        </w:rPr>
        <w:t xml:space="preserve">  For other services such as counseling or job referral, the point of completion may not be as obvious.  In these latter instances, the state should develop general rules for determining when the service is to be considered as complete and should apply this consistently for purposes of counting completions on the report.  Because an individual can be referred to, and therefore complete, more than one service, the sum of the categories may equal more than the total number of individuals.  A claimant may be c</w:t>
      </w:r>
      <w:r w:rsidRPr="008E3A7D">
        <w:rPr>
          <w:rFonts w:ascii="Times New Roman" w:hAnsi="Times New Roman"/>
          <w:sz w:val="24"/>
        </w:rPr>
        <w:t>ounted in more than one category; however, a claimant can only be counted once in any individual service category during a benefit year regardless on the number of services provided within the distinct category.</w:t>
      </w:r>
    </w:p>
    <w:p w:rsidR="000150C3" w:rsidRPr="008E3A7D" w:rsidP="000150C3" w14:paraId="4637C5BA" w14:textId="77777777">
      <w:pPr>
        <w:widowControl/>
        <w:tabs>
          <w:tab w:val="left" w:pos="-1080"/>
          <w:tab w:val="left" w:pos="-720"/>
          <w:tab w:val="left" w:pos="540"/>
          <w:tab w:val="left" w:pos="1080"/>
        </w:tabs>
        <w:ind w:hanging="540"/>
        <w:jc w:val="both"/>
        <w:rPr>
          <w:rFonts w:ascii="Times New Roman" w:hAnsi="Times New Roman"/>
          <w:sz w:val="24"/>
        </w:rPr>
      </w:pPr>
    </w:p>
    <w:p w:rsidR="000150C3" w:rsidRPr="008E3A7D" w:rsidP="000150C3" w14:paraId="64A94649" w14:textId="77777777">
      <w:pPr>
        <w:pStyle w:val="ListParagraph"/>
        <w:widowControl/>
        <w:numPr>
          <w:ilvl w:val="0"/>
          <w:numId w:val="10"/>
        </w:numPr>
        <w:tabs>
          <w:tab w:val="left" w:pos="540"/>
          <w:tab w:val="left" w:pos="1080"/>
        </w:tabs>
        <w:jc w:val="both"/>
        <w:rPr>
          <w:rFonts w:ascii="Times New Roman" w:hAnsi="Times New Roman"/>
          <w:sz w:val="24"/>
        </w:rPr>
      </w:pPr>
      <w:r>
        <w:rPr>
          <w:rStyle w:val="Heading4Char"/>
          <w:rFonts w:ascii="Times New Roman" w:hAnsi="Times New Roman" w:cs="Times New Roman"/>
        </w:rPr>
        <w:fldChar w:fldCharType="begin"/>
      </w:r>
      <w:r w:rsidRPr="008E3A7D">
        <w:rPr>
          <w:rStyle w:val="Heading4Char"/>
          <w:rFonts w:ascii="Times New Roman" w:hAnsi="Times New Roman" w:cs="Times New Roman"/>
        </w:rPr>
        <w:instrText xml:space="preserve"> TC “8.Orientation Services.” \f 1 \l 1 </w:instrText>
      </w:r>
      <w:r>
        <w:rPr>
          <w:rStyle w:val="Heading4Char"/>
          <w:rFonts w:ascii="Times New Roman" w:hAnsi="Times New Roman" w:cs="Times New Roman"/>
        </w:rPr>
        <w:fldChar w:fldCharType="end"/>
      </w:r>
      <w:bookmarkStart w:id="21" w:name="_Toc484780159"/>
      <w:r w:rsidRPr="008E3A7D">
        <w:rPr>
          <w:rStyle w:val="Heading4Char"/>
          <w:rFonts w:ascii="Times New Roman" w:hAnsi="Times New Roman" w:cs="Times New Roman"/>
        </w:rPr>
        <w:t>Orientation Services</w:t>
      </w:r>
      <w:bookmarkEnd w:id="21"/>
      <w:r w:rsidRPr="008E3A7D">
        <w:rPr>
          <w:rFonts w:ascii="Times New Roman" w:hAnsi="Times New Roman"/>
          <w:sz w:val="24"/>
        </w:rPr>
        <w:t xml:space="preserve">.  Services that provide the claimant an overview of the programs and services available; the criteria and requirements for program participation and receipt of services; and an understanding of what is required and what is optional.  Orientation may be individual or in group </w:t>
      </w:r>
      <w:r w:rsidRPr="008E3A7D">
        <w:rPr>
          <w:rFonts w:ascii="Times New Roman" w:hAnsi="Times New Roman"/>
          <w:sz w:val="24"/>
        </w:rPr>
        <w:t>sessions.  It may provide information on the services available, including other community services, and may include completing forms.</w:t>
      </w:r>
    </w:p>
    <w:p w:rsidR="000150C3" w:rsidRPr="008E3A7D" w:rsidP="000150C3" w14:paraId="4CFA56EE" w14:textId="77777777">
      <w:pPr>
        <w:widowControl/>
        <w:tabs>
          <w:tab w:val="left" w:pos="540"/>
          <w:tab w:val="left" w:pos="1080"/>
        </w:tabs>
        <w:ind w:left="1080" w:hanging="540"/>
        <w:jc w:val="both"/>
        <w:rPr>
          <w:rFonts w:ascii="Times New Roman" w:hAnsi="Times New Roman"/>
          <w:sz w:val="24"/>
        </w:rPr>
      </w:pPr>
    </w:p>
    <w:p w:rsidR="000150C3" w:rsidRPr="008E3A7D" w:rsidP="000150C3" w14:paraId="3AE5BE54" w14:textId="77777777">
      <w:pPr>
        <w:pStyle w:val="ListParagraph"/>
        <w:widowControl/>
        <w:numPr>
          <w:ilvl w:val="0"/>
          <w:numId w:val="10"/>
        </w:numPr>
        <w:tabs>
          <w:tab w:val="left" w:pos="540"/>
          <w:tab w:val="left" w:pos="1080"/>
        </w:tabs>
        <w:jc w:val="both"/>
        <w:rPr>
          <w:rFonts w:ascii="Times New Roman" w:hAnsi="Times New Roman"/>
          <w:sz w:val="24"/>
        </w:rPr>
      </w:pPr>
      <w:r>
        <w:rPr>
          <w:rStyle w:val="Heading4Char"/>
          <w:rFonts w:ascii="Times New Roman" w:hAnsi="Times New Roman" w:cs="Times New Roman"/>
        </w:rPr>
        <w:fldChar w:fldCharType="begin"/>
      </w:r>
      <w:r w:rsidRPr="008E3A7D">
        <w:rPr>
          <w:rStyle w:val="Heading4Char"/>
          <w:rFonts w:ascii="Times New Roman" w:hAnsi="Times New Roman" w:cs="Times New Roman"/>
        </w:rPr>
        <w:instrText xml:space="preserve"> TC “9.Assessment Services.” \f 1 \l 1 </w:instrText>
      </w:r>
      <w:r>
        <w:rPr>
          <w:rStyle w:val="Heading4Char"/>
          <w:rFonts w:ascii="Times New Roman" w:hAnsi="Times New Roman" w:cs="Times New Roman"/>
        </w:rPr>
        <w:fldChar w:fldCharType="end"/>
      </w:r>
      <w:bookmarkStart w:id="22" w:name="_Toc484780160"/>
      <w:r w:rsidRPr="008E3A7D">
        <w:rPr>
          <w:rStyle w:val="Heading4Char"/>
          <w:rFonts w:ascii="Times New Roman" w:hAnsi="Times New Roman" w:cs="Times New Roman"/>
        </w:rPr>
        <w:t>Assessment Services.</w:t>
      </w:r>
      <w:bookmarkEnd w:id="22"/>
      <w:r w:rsidRPr="008E3A7D">
        <w:rPr>
          <w:rFonts w:ascii="Times New Roman" w:hAnsi="Times New Roman"/>
          <w:sz w:val="24"/>
        </w:rPr>
        <w:t xml:space="preserve">  Services that evaluate the claimant's employment history, education, interests and skills and that result in the identification of employment goals, barriers to employment and services needed to obtain goals. Assessment services include completion and review of the application; standardized testing; and interviews.  Assessment includes joint development with the claimant of an Individual Service Plan.</w:t>
      </w:r>
    </w:p>
    <w:p w:rsidR="000150C3" w:rsidRPr="008E3A7D" w:rsidP="000150C3" w14:paraId="1AC37C80" w14:textId="77777777">
      <w:pPr>
        <w:widowControl/>
        <w:tabs>
          <w:tab w:val="left" w:pos="-1080"/>
          <w:tab w:val="left" w:pos="-720"/>
          <w:tab w:val="left" w:pos="540"/>
          <w:tab w:val="left" w:pos="1080"/>
        </w:tabs>
        <w:ind w:hanging="540"/>
        <w:jc w:val="both"/>
        <w:rPr>
          <w:rFonts w:ascii="Times New Roman" w:hAnsi="Times New Roman"/>
          <w:sz w:val="24"/>
        </w:rPr>
      </w:pPr>
    </w:p>
    <w:p w:rsidR="000150C3" w:rsidRPr="008E3A7D" w:rsidP="000150C3" w14:paraId="588C0820" w14:textId="77777777">
      <w:pPr>
        <w:pStyle w:val="ListParagraph"/>
        <w:widowControl/>
        <w:numPr>
          <w:ilvl w:val="0"/>
          <w:numId w:val="10"/>
        </w:numPr>
        <w:tabs>
          <w:tab w:val="left" w:pos="540"/>
          <w:tab w:val="left" w:pos="1080"/>
        </w:tabs>
        <w:jc w:val="both"/>
        <w:rPr>
          <w:rFonts w:ascii="Times New Roman" w:hAnsi="Times New Roman"/>
          <w:sz w:val="24"/>
        </w:rPr>
      </w:pPr>
      <w:r>
        <w:rPr>
          <w:rStyle w:val="Heading4Char"/>
          <w:rFonts w:ascii="Times New Roman" w:hAnsi="Times New Roman" w:cs="Times New Roman"/>
        </w:rPr>
        <w:fldChar w:fldCharType="begin"/>
      </w:r>
      <w:r w:rsidRPr="008E3A7D">
        <w:rPr>
          <w:rStyle w:val="Heading4Char"/>
          <w:rFonts w:ascii="Times New Roman" w:hAnsi="Times New Roman" w:cs="Times New Roman"/>
        </w:rPr>
        <w:instrText xml:space="preserve"> TC “10.Counseling Services.” \f 1 \l 1 </w:instrText>
      </w:r>
      <w:r>
        <w:rPr>
          <w:rStyle w:val="Heading4Char"/>
          <w:rFonts w:ascii="Times New Roman" w:hAnsi="Times New Roman" w:cs="Times New Roman"/>
        </w:rPr>
        <w:fldChar w:fldCharType="end"/>
      </w:r>
      <w:bookmarkStart w:id="23" w:name="_Toc484780161"/>
      <w:r w:rsidRPr="008E3A7D">
        <w:rPr>
          <w:rStyle w:val="Heading4Char"/>
          <w:rFonts w:ascii="Times New Roman" w:hAnsi="Times New Roman" w:cs="Times New Roman"/>
        </w:rPr>
        <w:t>Counseling Services</w:t>
      </w:r>
      <w:bookmarkEnd w:id="23"/>
      <w:r w:rsidRPr="008E3A7D">
        <w:rPr>
          <w:rFonts w:ascii="Times New Roman" w:hAnsi="Times New Roman"/>
          <w:sz w:val="24"/>
        </w:rPr>
        <w:t>.  Interactions between appropriate staff and claimants designed to establish and reach realistic employment related goals.  Assistance may include support in choosing or changing occupations; making a suitable job adjustment; and addressing personal issues that may limit the claimant's ability to achieve employment related goals.  Counseling may be provided individually to the claimant or through group counseling session(s) and may result in a recorded Individual Service Plan.</w:t>
      </w:r>
    </w:p>
    <w:p w:rsidR="000150C3" w:rsidRPr="008E3A7D" w:rsidP="000150C3" w14:paraId="0F20945C" w14:textId="77777777">
      <w:pPr>
        <w:widowControl/>
        <w:tabs>
          <w:tab w:val="left" w:pos="-1080"/>
          <w:tab w:val="left" w:pos="-720"/>
          <w:tab w:val="left" w:pos="540"/>
          <w:tab w:val="left" w:pos="1080"/>
        </w:tabs>
        <w:ind w:hanging="540"/>
        <w:jc w:val="both"/>
        <w:rPr>
          <w:rFonts w:ascii="Times New Roman" w:hAnsi="Times New Roman"/>
          <w:sz w:val="24"/>
        </w:rPr>
      </w:pPr>
    </w:p>
    <w:p w:rsidR="000150C3" w:rsidRPr="008E3A7D" w:rsidP="000150C3" w14:paraId="6FE85400" w14:textId="77777777">
      <w:pPr>
        <w:pStyle w:val="ListParagraph"/>
        <w:widowControl/>
        <w:numPr>
          <w:ilvl w:val="0"/>
          <w:numId w:val="10"/>
        </w:numPr>
        <w:tabs>
          <w:tab w:val="left" w:pos="540"/>
          <w:tab w:val="left" w:pos="1080"/>
        </w:tabs>
        <w:jc w:val="both"/>
        <w:rPr>
          <w:rFonts w:ascii="Times New Roman" w:hAnsi="Times New Roman"/>
          <w:sz w:val="24"/>
        </w:rPr>
      </w:pPr>
      <w:r>
        <w:rPr>
          <w:rStyle w:val="Heading4Char"/>
          <w:rFonts w:ascii="Times New Roman" w:hAnsi="Times New Roman" w:cs="Times New Roman"/>
        </w:rPr>
        <w:fldChar w:fldCharType="begin"/>
      </w:r>
      <w:r w:rsidRPr="008E3A7D">
        <w:rPr>
          <w:rStyle w:val="Heading4Char"/>
          <w:rFonts w:ascii="Times New Roman" w:hAnsi="Times New Roman" w:cs="Times New Roman"/>
        </w:rPr>
        <w:instrText xml:space="preserve"> TC “11.Job Placement Services and Referrals to Employers.” \f 1 \l 1 </w:instrText>
      </w:r>
      <w:r>
        <w:rPr>
          <w:rStyle w:val="Heading4Char"/>
          <w:rFonts w:ascii="Times New Roman" w:hAnsi="Times New Roman" w:cs="Times New Roman"/>
        </w:rPr>
        <w:fldChar w:fldCharType="end"/>
      </w:r>
      <w:bookmarkStart w:id="24" w:name="_Toc484780162"/>
      <w:r w:rsidRPr="008E3A7D">
        <w:rPr>
          <w:rStyle w:val="Heading4Char"/>
          <w:rFonts w:ascii="Times New Roman" w:hAnsi="Times New Roman" w:cs="Times New Roman"/>
        </w:rPr>
        <w:t>Job Placement Services and Referrals to Employers</w:t>
      </w:r>
      <w:bookmarkEnd w:id="24"/>
      <w:r w:rsidRPr="008E3A7D">
        <w:rPr>
          <w:rFonts w:ascii="Times New Roman" w:hAnsi="Times New Roman"/>
          <w:sz w:val="24"/>
        </w:rPr>
        <w:t>.   Services to facilitate the matching of job seekers and employers by providing the claimant with information on job openings and by bringing to the attention of an employer a claimant who is qualified and available to fill a job opening.  Services might include searching job orders, doing customized job development when no suitable job orders are on file, and contacting and scheduling an interview with an employer.</w:t>
      </w:r>
    </w:p>
    <w:p w:rsidR="000150C3" w:rsidRPr="008E3A7D" w:rsidP="000150C3" w14:paraId="3EEB8840" w14:textId="77777777">
      <w:pPr>
        <w:widowControl/>
        <w:tabs>
          <w:tab w:val="left" w:pos="-1080"/>
          <w:tab w:val="left" w:pos="-720"/>
          <w:tab w:val="left" w:pos="540"/>
          <w:tab w:val="left" w:pos="1080"/>
        </w:tabs>
        <w:ind w:hanging="540"/>
        <w:jc w:val="both"/>
        <w:rPr>
          <w:rFonts w:ascii="Times New Roman" w:hAnsi="Times New Roman"/>
          <w:sz w:val="24"/>
        </w:rPr>
      </w:pPr>
    </w:p>
    <w:p w:rsidR="000150C3" w:rsidRPr="008E3A7D" w:rsidP="000150C3" w14:paraId="6CD6C9A7" w14:textId="77777777">
      <w:pPr>
        <w:pStyle w:val="ListParagraph"/>
        <w:widowControl/>
        <w:numPr>
          <w:ilvl w:val="0"/>
          <w:numId w:val="10"/>
        </w:numPr>
        <w:tabs>
          <w:tab w:val="left" w:pos="540"/>
          <w:tab w:val="left" w:pos="1080"/>
        </w:tabs>
        <w:jc w:val="both"/>
        <w:rPr>
          <w:rFonts w:ascii="Times New Roman" w:hAnsi="Times New Roman"/>
          <w:sz w:val="24"/>
        </w:rPr>
      </w:pPr>
      <w:r>
        <w:rPr>
          <w:rStyle w:val="Heading4Char"/>
          <w:rFonts w:ascii="Times New Roman" w:hAnsi="Times New Roman" w:cs="Times New Roman"/>
        </w:rPr>
        <w:fldChar w:fldCharType="begin"/>
      </w:r>
      <w:r w:rsidRPr="008E3A7D">
        <w:rPr>
          <w:rStyle w:val="Heading4Char"/>
          <w:rFonts w:ascii="Times New Roman" w:hAnsi="Times New Roman" w:cs="Times New Roman"/>
        </w:rPr>
        <w:instrText xml:space="preserve"> TC “12.Job Search Workshops or Job Clubs.” \f 1 \l 1 </w:instrText>
      </w:r>
      <w:r>
        <w:rPr>
          <w:rStyle w:val="Heading4Char"/>
          <w:rFonts w:ascii="Times New Roman" w:hAnsi="Times New Roman" w:cs="Times New Roman"/>
        </w:rPr>
        <w:fldChar w:fldCharType="end"/>
      </w:r>
      <w:bookmarkStart w:id="25" w:name="_Toc484780163"/>
      <w:r w:rsidRPr="008E3A7D">
        <w:rPr>
          <w:rStyle w:val="Heading4Char"/>
          <w:rFonts w:ascii="Times New Roman" w:hAnsi="Times New Roman" w:cs="Times New Roman"/>
        </w:rPr>
        <w:t>Job Search Workshops or Job Clubs</w:t>
      </w:r>
      <w:bookmarkEnd w:id="25"/>
      <w:r w:rsidRPr="008E3A7D">
        <w:rPr>
          <w:rFonts w:ascii="Times New Roman" w:hAnsi="Times New Roman"/>
          <w:sz w:val="24"/>
        </w:rPr>
        <w:t>.  Services to help claimants carry out a successful job search strategy.  The workshop services include organized group activities that provide instructions on resume writing; application preparation; interview skills; using labor market information; networking; developing a job search plan; and following up on job leads.  Job club services have the same elements as a job search workshop, but in addition use a structured application of the skills obtained by the claimant in</w:t>
      </w:r>
      <w:r w:rsidRPr="008E3A7D">
        <w:rPr>
          <w:rFonts w:ascii="Times New Roman" w:hAnsi="Times New Roman"/>
          <w:sz w:val="24"/>
        </w:rPr>
        <w:t xml:space="preserve"> an active job search.</w:t>
      </w:r>
    </w:p>
    <w:p w:rsidR="000150C3" w:rsidRPr="008E3A7D" w:rsidP="000150C3" w14:paraId="0702F3AC" w14:textId="77777777">
      <w:pPr>
        <w:widowControl/>
        <w:tabs>
          <w:tab w:val="left" w:pos="-1080"/>
          <w:tab w:val="left" w:pos="-720"/>
          <w:tab w:val="left" w:pos="540"/>
          <w:tab w:val="left" w:pos="1080"/>
        </w:tabs>
        <w:ind w:hanging="540"/>
        <w:jc w:val="both"/>
        <w:rPr>
          <w:rFonts w:ascii="Times New Roman" w:hAnsi="Times New Roman"/>
          <w:sz w:val="24"/>
        </w:rPr>
      </w:pPr>
    </w:p>
    <w:p w:rsidR="000150C3" w:rsidRPr="008E3A7D" w:rsidP="000150C3" w14:paraId="174AC575" w14:textId="77777777">
      <w:pPr>
        <w:pStyle w:val="ListParagraph"/>
        <w:widowControl/>
        <w:numPr>
          <w:ilvl w:val="0"/>
          <w:numId w:val="10"/>
        </w:numPr>
        <w:tabs>
          <w:tab w:val="left" w:pos="540"/>
          <w:tab w:val="left" w:pos="1080"/>
        </w:tabs>
        <w:jc w:val="both"/>
        <w:rPr>
          <w:rFonts w:ascii="Times New Roman" w:hAnsi="Times New Roman"/>
          <w:sz w:val="24"/>
        </w:rPr>
      </w:pPr>
      <w:r>
        <w:rPr>
          <w:rStyle w:val="Heading4Char"/>
          <w:rFonts w:ascii="Times New Roman" w:hAnsi="Times New Roman" w:cs="Times New Roman"/>
        </w:rPr>
        <w:fldChar w:fldCharType="begin"/>
      </w:r>
      <w:r w:rsidRPr="008E3A7D">
        <w:rPr>
          <w:rStyle w:val="Heading4Char"/>
          <w:rFonts w:ascii="Times New Roman" w:hAnsi="Times New Roman" w:cs="Times New Roman"/>
        </w:rPr>
        <w:instrText xml:space="preserve"> TC “13.Referral to Education and Training.” \f 1 \l 1 </w:instrText>
      </w:r>
      <w:r>
        <w:rPr>
          <w:rStyle w:val="Heading4Char"/>
          <w:rFonts w:ascii="Times New Roman" w:hAnsi="Times New Roman" w:cs="Times New Roman"/>
        </w:rPr>
        <w:fldChar w:fldCharType="end"/>
      </w:r>
      <w:bookmarkStart w:id="26" w:name="_Toc484780164"/>
      <w:r w:rsidRPr="008E3A7D">
        <w:rPr>
          <w:rStyle w:val="Heading4Char"/>
          <w:rFonts w:ascii="Times New Roman" w:hAnsi="Times New Roman" w:cs="Times New Roman"/>
        </w:rPr>
        <w:t>Referral to Education and Training</w:t>
      </w:r>
      <w:bookmarkEnd w:id="26"/>
      <w:r w:rsidRPr="008E3A7D">
        <w:rPr>
          <w:rFonts w:ascii="Times New Roman" w:hAnsi="Times New Roman"/>
          <w:sz w:val="24"/>
        </w:rPr>
        <w:t xml:space="preserve">.  Services include referral to educational and/or training services.  There is no </w:t>
      </w:r>
      <w:r w:rsidRPr="008E3A7D">
        <w:rPr>
          <w:rFonts w:ascii="Times New Roman" w:hAnsi="Times New Roman"/>
          <w:sz w:val="24"/>
        </w:rPr>
        <w:t>mandatory participation requirement under the WPRS program for these services.  Data is captured in this category to provide additional information about the range of services provided to profiled claimants.</w:t>
      </w:r>
    </w:p>
    <w:p w:rsidR="000150C3" w:rsidRPr="008E3A7D" w:rsidP="000150C3" w14:paraId="2A85E748" w14:textId="77777777">
      <w:pPr>
        <w:widowControl/>
        <w:tabs>
          <w:tab w:val="left" w:pos="-1080"/>
          <w:tab w:val="left" w:pos="-720"/>
          <w:tab w:val="left" w:pos="540"/>
          <w:tab w:val="left" w:pos="1080"/>
        </w:tabs>
        <w:ind w:hanging="540"/>
        <w:jc w:val="both"/>
        <w:rPr>
          <w:rFonts w:ascii="Times New Roman" w:hAnsi="Times New Roman"/>
          <w:sz w:val="24"/>
        </w:rPr>
      </w:pPr>
    </w:p>
    <w:p w:rsidR="000150C3" w:rsidRPr="008E3A7D" w:rsidP="000150C3" w14:paraId="6E067D76" w14:textId="77777777">
      <w:pPr>
        <w:pStyle w:val="ListParagraph"/>
        <w:widowControl/>
        <w:numPr>
          <w:ilvl w:val="0"/>
          <w:numId w:val="10"/>
        </w:numPr>
        <w:tabs>
          <w:tab w:val="left" w:pos="540"/>
          <w:tab w:val="left" w:pos="1080"/>
        </w:tabs>
        <w:jc w:val="both"/>
        <w:rPr>
          <w:rFonts w:ascii="Times New Roman" w:hAnsi="Times New Roman"/>
          <w:sz w:val="24"/>
        </w:rPr>
      </w:pPr>
      <w:r>
        <w:rPr>
          <w:rStyle w:val="Heading4Char"/>
          <w:rFonts w:ascii="Times New Roman" w:hAnsi="Times New Roman" w:cs="Times New Roman"/>
        </w:rPr>
        <w:fldChar w:fldCharType="begin"/>
      </w:r>
      <w:r w:rsidRPr="008E3A7D">
        <w:rPr>
          <w:rStyle w:val="Heading4Char"/>
          <w:rFonts w:ascii="Times New Roman" w:hAnsi="Times New Roman" w:cs="Times New Roman"/>
        </w:rPr>
        <w:instrText xml:space="preserve"> TC “14.Self Employment Program.” \f 1 \l 1 </w:instrText>
      </w:r>
      <w:r>
        <w:rPr>
          <w:rStyle w:val="Heading4Char"/>
          <w:rFonts w:ascii="Times New Roman" w:hAnsi="Times New Roman" w:cs="Times New Roman"/>
        </w:rPr>
        <w:fldChar w:fldCharType="end"/>
      </w:r>
      <w:bookmarkStart w:id="27" w:name="_Toc484780165"/>
      <w:r w:rsidRPr="008E3A7D">
        <w:rPr>
          <w:rStyle w:val="Heading4Char"/>
          <w:rFonts w:ascii="Times New Roman" w:hAnsi="Times New Roman" w:cs="Times New Roman"/>
        </w:rPr>
        <w:t>Self Employment Program</w:t>
      </w:r>
      <w:bookmarkEnd w:id="27"/>
      <w:r w:rsidRPr="008E3A7D">
        <w:rPr>
          <w:rFonts w:ascii="Times New Roman" w:hAnsi="Times New Roman"/>
          <w:sz w:val="24"/>
        </w:rPr>
        <w:t xml:space="preserve">.  Participation in the Self Employment Program as authorized under P.L. 103-182 where states have conforming legislation.  There is no mandatory participation requirement under the WPRS program for these services.  Data is captured in this category to provide additional information about the range of services provided to </w:t>
      </w:r>
      <w:r w:rsidRPr="008E3A7D">
        <w:rPr>
          <w:rFonts w:ascii="Times New Roman" w:hAnsi="Times New Roman"/>
          <w:sz w:val="24"/>
        </w:rPr>
        <w:t xml:space="preserve">profiled claimants.  If the state does not have a Self Employment Program the count for this element should be zero.  </w:t>
      </w:r>
    </w:p>
    <w:p w:rsidR="000150C3" w:rsidRPr="008E3A7D" w:rsidP="000150C3" w14:paraId="0A07FC93" w14:textId="77777777">
      <w:pPr>
        <w:widowControl/>
        <w:tabs>
          <w:tab w:val="left" w:pos="540"/>
          <w:tab w:val="left" w:pos="1080"/>
        </w:tabs>
        <w:ind w:left="1080" w:hanging="540"/>
        <w:jc w:val="both"/>
        <w:rPr>
          <w:rFonts w:ascii="Times New Roman" w:hAnsi="Times New Roman"/>
          <w:sz w:val="24"/>
        </w:rPr>
      </w:pPr>
    </w:p>
    <w:p w:rsidR="000150C3" w:rsidRPr="008E3A7D" w:rsidP="000150C3" w14:paraId="6F714BAC" w14:textId="77777777">
      <w:pPr>
        <w:widowControl/>
        <w:tabs>
          <w:tab w:val="left" w:pos="540"/>
          <w:tab w:val="left" w:pos="1080"/>
        </w:tabs>
        <w:ind w:left="1080" w:hanging="540"/>
        <w:jc w:val="both"/>
        <w:rPr>
          <w:rFonts w:ascii="Times New Roman" w:hAnsi="Times New Roman"/>
          <w:sz w:val="24"/>
        </w:rPr>
      </w:pPr>
    </w:p>
    <w:p w:rsidR="000150C3" w:rsidRPr="008E3A7D" w:rsidP="000150C3" w14:paraId="6870EF22" w14:textId="77777777">
      <w:pPr>
        <w:widowControl/>
        <w:tabs>
          <w:tab w:val="left" w:pos="540"/>
          <w:tab w:val="left" w:pos="1080"/>
        </w:tabs>
        <w:ind w:left="1080" w:hanging="540"/>
        <w:jc w:val="both"/>
        <w:rPr>
          <w:rFonts w:ascii="Times New Roman" w:hAnsi="Times New Roman"/>
          <w:sz w:val="24"/>
        </w:rPr>
      </w:pPr>
    </w:p>
    <w:p w:rsidR="000150C3" w:rsidRPr="008E3A7D" w:rsidP="000150C3" w14:paraId="4F92C9B0" w14:textId="77777777">
      <w:pPr>
        <w:widowControl/>
        <w:tabs>
          <w:tab w:val="left" w:pos="540"/>
          <w:tab w:val="left" w:pos="1080"/>
        </w:tabs>
        <w:ind w:left="1080" w:hanging="540"/>
        <w:jc w:val="both"/>
        <w:rPr>
          <w:rFonts w:ascii="Times New Roman" w:hAnsi="Times New Roman"/>
          <w:sz w:val="24"/>
        </w:rPr>
      </w:pPr>
    </w:p>
    <w:p w:rsidR="000150C3" w:rsidRPr="008E3A7D" w:rsidP="000150C3" w14:paraId="4D5032B6" w14:textId="77777777">
      <w:pPr>
        <w:pStyle w:val="Heading1"/>
        <w:rPr>
          <w:rFonts w:ascii="Times New Roman" w:hAnsi="Times New Roman" w:cs="Times New Roman"/>
          <w:sz w:val="24"/>
        </w:rPr>
      </w:pPr>
      <w:bookmarkStart w:id="28" w:name="_Toc484780166"/>
      <w:r w:rsidRPr="008E3A7D">
        <w:rPr>
          <w:rFonts w:ascii="Times New Roman" w:hAnsi="Times New Roman" w:cs="Times New Roman"/>
        </w:rPr>
        <w:t>F.</w:t>
      </w:r>
      <w:r w:rsidRPr="008E3A7D">
        <w:rPr>
          <w:rFonts w:ascii="Times New Roman" w:hAnsi="Times New Roman" w:cs="Times New Roman"/>
        </w:rPr>
        <w:tab/>
        <w:t>Item by Item Instructions</w:t>
      </w:r>
      <w:bookmarkEnd w:id="28"/>
    </w:p>
    <w:p w:rsidR="000150C3" w:rsidRPr="008E3A7D" w:rsidP="000150C3" w14:paraId="18B65ECA" w14:textId="77777777">
      <w:pPr>
        <w:widowControl/>
        <w:jc w:val="both"/>
        <w:rPr>
          <w:rFonts w:ascii="Times New Roman" w:hAnsi="Times New Roman"/>
          <w:sz w:val="24"/>
        </w:rPr>
      </w:pPr>
      <w:r w:rsidRPr="008E3A7D">
        <w:rPr>
          <w:rFonts w:ascii="Times New Roman" w:hAnsi="Times New Roman"/>
          <w:sz w:val="24"/>
        </w:rPr>
        <w:t xml:space="preserve"> </w:t>
      </w:r>
    </w:p>
    <w:p w:rsidR="000150C3" w:rsidRPr="008E3A7D" w:rsidP="000150C3" w14:paraId="275F29BA" w14:textId="77777777">
      <w:pPr>
        <w:pStyle w:val="Heading4"/>
        <w:numPr>
          <w:ilvl w:val="0"/>
          <w:numId w:val="11"/>
        </w:numPr>
        <w:rPr>
          <w:rFonts w:ascii="Times New Roman" w:hAnsi="Times New Roman" w:cs="Times New Roman"/>
        </w:rPr>
      </w:pPr>
      <w:r>
        <w:rPr>
          <w:rStyle w:val="Heading4Char"/>
          <w:rFonts w:ascii="Times New Roman" w:hAnsi="Times New Roman" w:cs="Times New Roman"/>
        </w:rPr>
        <w:fldChar w:fldCharType="begin"/>
      </w:r>
      <w:r w:rsidRPr="008E3A7D">
        <w:rPr>
          <w:rStyle w:val="Heading4Char"/>
          <w:rFonts w:ascii="Times New Roman" w:hAnsi="Times New Roman" w:cs="Times New Roman"/>
        </w:rPr>
        <w:instrText xml:space="preserve"> TC “1.Total Profiled.” \f 1 \l 1 </w:instrText>
      </w:r>
      <w:r>
        <w:rPr>
          <w:rStyle w:val="Heading4Char"/>
          <w:rFonts w:ascii="Times New Roman" w:hAnsi="Times New Roman" w:cs="Times New Roman"/>
        </w:rPr>
        <w:fldChar w:fldCharType="end"/>
      </w:r>
      <w:bookmarkStart w:id="29" w:name="_Toc484780167"/>
      <w:r w:rsidRPr="008E3A7D">
        <w:rPr>
          <w:rStyle w:val="Heading4Char"/>
          <w:rFonts w:ascii="Times New Roman" w:hAnsi="Times New Roman" w:cs="Times New Roman"/>
        </w:rPr>
        <w:t>Total Profiled</w:t>
      </w:r>
      <w:r w:rsidRPr="008E3A7D">
        <w:rPr>
          <w:rFonts w:ascii="Times New Roman" w:hAnsi="Times New Roman" w:cs="Times New Roman"/>
        </w:rPr>
        <w:t>.  Enter in item A.1., the number of profiled claimants during the period.</w:t>
      </w:r>
      <w:bookmarkEnd w:id="29"/>
    </w:p>
    <w:p w:rsidR="000150C3" w:rsidRPr="008E3A7D" w:rsidP="000150C3" w14:paraId="08D07CD8" w14:textId="77777777">
      <w:pPr>
        <w:widowControl/>
        <w:tabs>
          <w:tab w:val="left" w:pos="522"/>
          <w:tab w:val="left" w:pos="1080"/>
        </w:tabs>
        <w:ind w:left="1080" w:hanging="540"/>
        <w:jc w:val="both"/>
        <w:rPr>
          <w:rFonts w:ascii="Times New Roman" w:hAnsi="Times New Roman"/>
          <w:sz w:val="24"/>
        </w:rPr>
      </w:pPr>
    </w:p>
    <w:p w:rsidR="000150C3" w:rsidRPr="008E3A7D" w:rsidP="000150C3" w14:paraId="41522DC1" w14:textId="77777777">
      <w:pPr>
        <w:pStyle w:val="ListParagraph"/>
        <w:widowControl/>
        <w:numPr>
          <w:ilvl w:val="0"/>
          <w:numId w:val="10"/>
        </w:numPr>
        <w:tabs>
          <w:tab w:val="left" w:pos="522"/>
          <w:tab w:val="left" w:pos="1080"/>
        </w:tabs>
        <w:jc w:val="both"/>
        <w:rPr>
          <w:rFonts w:ascii="Times New Roman" w:hAnsi="Times New Roman"/>
          <w:sz w:val="24"/>
        </w:rPr>
      </w:pPr>
      <w:r>
        <w:rPr>
          <w:rStyle w:val="Heading4Char"/>
          <w:rFonts w:ascii="Times New Roman" w:hAnsi="Times New Roman" w:cs="Times New Roman"/>
        </w:rPr>
        <w:fldChar w:fldCharType="begin"/>
      </w:r>
      <w:r w:rsidRPr="008E3A7D">
        <w:rPr>
          <w:rStyle w:val="Heading4Char"/>
          <w:rFonts w:ascii="Times New Roman" w:hAnsi="Times New Roman" w:cs="Times New Roman"/>
        </w:rPr>
        <w:instrText xml:space="preserve"> TC “2.Number Put in the Selection ‘Pool/Queue’.” \f 1 \l 1 </w:instrText>
      </w:r>
      <w:r>
        <w:rPr>
          <w:rStyle w:val="Heading4Char"/>
          <w:rFonts w:ascii="Times New Roman" w:hAnsi="Times New Roman" w:cs="Times New Roman"/>
        </w:rPr>
        <w:fldChar w:fldCharType="end"/>
      </w:r>
      <w:bookmarkStart w:id="30" w:name="_Toc484780168"/>
      <w:r w:rsidRPr="008E3A7D">
        <w:rPr>
          <w:rStyle w:val="Heading4Char"/>
          <w:rFonts w:ascii="Times New Roman" w:hAnsi="Times New Roman" w:cs="Times New Roman"/>
        </w:rPr>
        <w:t>Number Put in the Selection "Pool/Queue".</w:t>
      </w:r>
      <w:bookmarkEnd w:id="30"/>
      <w:r w:rsidRPr="008E3A7D">
        <w:rPr>
          <w:rFonts w:ascii="Times New Roman" w:hAnsi="Times New Roman"/>
          <w:sz w:val="24"/>
        </w:rPr>
        <w:t xml:space="preserve">  Enter in item A.2., the number of profiled claimants put in the selection pool/queue.</w:t>
      </w:r>
    </w:p>
    <w:p w:rsidR="000150C3" w:rsidRPr="008E3A7D" w:rsidP="000150C3" w14:paraId="08B2234D" w14:textId="77777777">
      <w:pPr>
        <w:widowControl/>
        <w:tabs>
          <w:tab w:val="left" w:pos="522"/>
          <w:tab w:val="left" w:pos="1080"/>
        </w:tabs>
        <w:ind w:left="1080" w:hanging="540"/>
        <w:jc w:val="both"/>
        <w:rPr>
          <w:rFonts w:ascii="Times New Roman" w:hAnsi="Times New Roman"/>
          <w:sz w:val="24"/>
        </w:rPr>
      </w:pPr>
    </w:p>
    <w:p w:rsidR="000150C3" w:rsidRPr="008E3A7D" w:rsidP="000150C3" w14:paraId="350100D0" w14:textId="77777777">
      <w:pPr>
        <w:pStyle w:val="ListParagraph"/>
        <w:widowControl/>
        <w:numPr>
          <w:ilvl w:val="0"/>
          <w:numId w:val="10"/>
        </w:numPr>
        <w:tabs>
          <w:tab w:val="left" w:pos="522"/>
          <w:tab w:val="left" w:pos="1080"/>
        </w:tabs>
        <w:jc w:val="both"/>
        <w:rPr>
          <w:rFonts w:ascii="Times New Roman" w:hAnsi="Times New Roman"/>
          <w:sz w:val="24"/>
        </w:rPr>
      </w:pPr>
      <w:r>
        <w:rPr>
          <w:rStyle w:val="Heading4Char"/>
          <w:rFonts w:ascii="Times New Roman" w:hAnsi="Times New Roman" w:cs="Times New Roman"/>
        </w:rPr>
        <w:fldChar w:fldCharType="begin"/>
      </w:r>
      <w:r w:rsidRPr="008E3A7D">
        <w:rPr>
          <w:rStyle w:val="Heading4Char"/>
          <w:rFonts w:ascii="Times New Roman" w:hAnsi="Times New Roman" w:cs="Times New Roman"/>
        </w:rPr>
        <w:instrText xml:space="preserve"> TC “3.Number Referred to Services.” \f 1 \l 1 </w:instrText>
      </w:r>
      <w:r>
        <w:rPr>
          <w:rStyle w:val="Heading4Char"/>
          <w:rFonts w:ascii="Times New Roman" w:hAnsi="Times New Roman" w:cs="Times New Roman"/>
        </w:rPr>
        <w:fldChar w:fldCharType="end"/>
      </w:r>
      <w:bookmarkStart w:id="31" w:name="_Toc484780169"/>
      <w:r w:rsidRPr="008E3A7D">
        <w:rPr>
          <w:rStyle w:val="Heading4Char"/>
          <w:rFonts w:ascii="Times New Roman" w:hAnsi="Times New Roman" w:cs="Times New Roman"/>
        </w:rPr>
        <w:t>Number Referred to Services.</w:t>
      </w:r>
      <w:bookmarkEnd w:id="31"/>
      <w:r w:rsidRPr="008E3A7D">
        <w:rPr>
          <w:rFonts w:ascii="Times New Roman" w:hAnsi="Times New Roman"/>
          <w:sz w:val="24"/>
        </w:rPr>
        <w:t xml:space="preserve">  Enter in item A.3., the number of profiled claimants who were referred to at least one reemployment service.  Only count the individual claimant once.</w:t>
      </w:r>
    </w:p>
    <w:p w:rsidR="000150C3" w:rsidRPr="008E3A7D" w:rsidP="000150C3" w14:paraId="0288FC1D" w14:textId="77777777">
      <w:pPr>
        <w:widowControl/>
        <w:tabs>
          <w:tab w:val="left" w:pos="522"/>
          <w:tab w:val="left" w:pos="1080"/>
        </w:tabs>
        <w:ind w:left="1080" w:hanging="540"/>
        <w:jc w:val="both"/>
        <w:rPr>
          <w:rFonts w:ascii="Times New Roman" w:hAnsi="Times New Roman"/>
          <w:sz w:val="24"/>
        </w:rPr>
      </w:pPr>
    </w:p>
    <w:p w:rsidR="000150C3" w:rsidRPr="008E3A7D" w:rsidP="000150C3" w14:paraId="5C3CA220" w14:textId="77777777">
      <w:pPr>
        <w:pStyle w:val="ListParagraph"/>
        <w:widowControl/>
        <w:numPr>
          <w:ilvl w:val="0"/>
          <w:numId w:val="10"/>
        </w:numPr>
        <w:tabs>
          <w:tab w:val="left" w:pos="522"/>
          <w:tab w:val="left" w:pos="1080"/>
        </w:tabs>
        <w:jc w:val="both"/>
        <w:rPr>
          <w:rFonts w:ascii="Times New Roman" w:hAnsi="Times New Roman"/>
          <w:sz w:val="24"/>
        </w:rPr>
      </w:pPr>
      <w:r>
        <w:rPr>
          <w:rStyle w:val="Heading4Char"/>
          <w:rFonts w:ascii="Times New Roman" w:hAnsi="Times New Roman" w:cs="Times New Roman"/>
        </w:rPr>
        <w:fldChar w:fldCharType="begin"/>
      </w:r>
      <w:r w:rsidRPr="008E3A7D">
        <w:rPr>
          <w:rStyle w:val="Heading4Char"/>
          <w:rFonts w:ascii="Times New Roman" w:hAnsi="Times New Roman" w:cs="Times New Roman"/>
        </w:rPr>
        <w:instrText xml:space="preserve"> TC “4.Number Exempted from Mandatory” \f 1 \l 1 </w:instrText>
      </w:r>
      <w:r>
        <w:rPr>
          <w:rStyle w:val="Heading4Char"/>
          <w:rFonts w:ascii="Times New Roman" w:hAnsi="Times New Roman" w:cs="Times New Roman"/>
        </w:rPr>
        <w:fldChar w:fldCharType="end"/>
      </w:r>
      <w:bookmarkStart w:id="32" w:name="_Toc484780170"/>
      <w:r w:rsidRPr="008E3A7D">
        <w:rPr>
          <w:rStyle w:val="Heading4Char"/>
          <w:rFonts w:ascii="Times New Roman" w:hAnsi="Times New Roman" w:cs="Times New Roman"/>
        </w:rPr>
        <w:t>Number Exempted from Mandatory Participation.</w:t>
      </w:r>
      <w:bookmarkEnd w:id="32"/>
      <w:r w:rsidRPr="008E3A7D">
        <w:rPr>
          <w:rFonts w:ascii="Times New Roman" w:hAnsi="Times New Roman"/>
          <w:sz w:val="24"/>
        </w:rPr>
        <w:t xml:space="preserve">  Enter in item A.4. the number of profiled claimants who were exempted from mandatory participation in reemployment.</w:t>
      </w:r>
    </w:p>
    <w:p w:rsidR="000150C3" w:rsidRPr="008E3A7D" w:rsidP="000150C3" w14:paraId="1D248B4F" w14:textId="77777777">
      <w:pPr>
        <w:widowControl/>
        <w:tabs>
          <w:tab w:val="left" w:pos="522"/>
          <w:tab w:val="left" w:pos="1080"/>
        </w:tabs>
        <w:ind w:left="1080" w:hanging="540"/>
        <w:jc w:val="both"/>
        <w:rPr>
          <w:rFonts w:ascii="Times New Roman" w:hAnsi="Times New Roman"/>
          <w:sz w:val="24"/>
        </w:rPr>
      </w:pPr>
    </w:p>
    <w:p w:rsidR="000150C3" w:rsidRPr="008E3A7D" w:rsidP="000150C3" w14:paraId="1E010C79" w14:textId="77777777">
      <w:pPr>
        <w:pStyle w:val="Heading4"/>
        <w:rPr>
          <w:rFonts w:ascii="Times New Roman" w:hAnsi="Times New Roman" w:cs="Times New Roman"/>
        </w:rPr>
      </w:pPr>
      <w:r>
        <w:rPr>
          <w:rFonts w:ascii="Times New Roman" w:hAnsi="Times New Roman" w:cs="Times New Roman"/>
        </w:rPr>
        <w:fldChar w:fldCharType="begin"/>
      </w:r>
      <w:r w:rsidRPr="008E3A7D">
        <w:rPr>
          <w:rFonts w:ascii="Times New Roman" w:hAnsi="Times New Roman" w:cs="Times New Roman"/>
        </w:rPr>
        <w:instrText xml:space="preserve"> TC “5.Profiled Claimants Referred and Reporting to Services.” \f 1 \l 1 </w:instrText>
      </w:r>
      <w:r>
        <w:rPr>
          <w:rFonts w:ascii="Times New Roman" w:hAnsi="Times New Roman" w:cs="Times New Roman"/>
        </w:rPr>
        <w:fldChar w:fldCharType="end"/>
      </w:r>
      <w:bookmarkStart w:id="33" w:name="_Toc484780171"/>
      <w:r w:rsidRPr="008E3A7D">
        <w:rPr>
          <w:rFonts w:ascii="Times New Roman" w:hAnsi="Times New Roman" w:cs="Times New Roman"/>
        </w:rPr>
        <w:t>Profiled Claimants Referred and Reporting to Services.</w:t>
      </w:r>
      <w:bookmarkEnd w:id="33"/>
    </w:p>
    <w:p w:rsidR="000150C3" w:rsidRPr="008E3A7D" w:rsidP="000150C3" w14:paraId="29484F55" w14:textId="77777777">
      <w:pPr>
        <w:widowControl/>
        <w:tabs>
          <w:tab w:val="left" w:pos="522"/>
          <w:tab w:val="left" w:pos="1080"/>
        </w:tabs>
        <w:ind w:left="1080" w:hanging="540"/>
        <w:jc w:val="both"/>
        <w:rPr>
          <w:rFonts w:ascii="Times New Roman" w:hAnsi="Times New Roman"/>
          <w:sz w:val="24"/>
        </w:rPr>
      </w:pPr>
    </w:p>
    <w:p w:rsidR="000150C3" w:rsidRPr="008E3A7D" w:rsidP="000150C3" w14:paraId="56182D65" w14:textId="77777777">
      <w:pPr>
        <w:widowControl/>
        <w:tabs>
          <w:tab w:val="left" w:pos="1080"/>
        </w:tabs>
        <w:ind w:left="1080"/>
        <w:jc w:val="both"/>
        <w:rPr>
          <w:rFonts w:ascii="Times New Roman" w:hAnsi="Times New Roman"/>
          <w:sz w:val="24"/>
        </w:rPr>
      </w:pPr>
      <w:r w:rsidRPr="008E3A7D">
        <w:rPr>
          <w:rFonts w:ascii="Times New Roman" w:hAnsi="Times New Roman"/>
          <w:sz w:val="24"/>
        </w:rPr>
        <w:t>B.1. - Enter in item B.1. the number of profiled claimants who were referred and reported to their first reemployment service.  Only count the individual claimant once.</w:t>
      </w:r>
    </w:p>
    <w:p w:rsidR="000150C3" w:rsidRPr="008E3A7D" w:rsidP="000150C3" w14:paraId="78925A66" w14:textId="77777777">
      <w:pPr>
        <w:widowControl/>
        <w:tabs>
          <w:tab w:val="left" w:pos="1080"/>
        </w:tabs>
        <w:ind w:left="1080"/>
        <w:jc w:val="both"/>
        <w:rPr>
          <w:rFonts w:ascii="Times New Roman" w:hAnsi="Times New Roman"/>
          <w:sz w:val="24"/>
        </w:rPr>
      </w:pPr>
    </w:p>
    <w:p w:rsidR="000150C3" w:rsidRPr="008E3A7D" w:rsidP="000150C3" w14:paraId="21A2EBAD" w14:textId="77777777">
      <w:pPr>
        <w:widowControl/>
        <w:tabs>
          <w:tab w:val="left" w:pos="1080"/>
        </w:tabs>
        <w:ind w:left="1080"/>
        <w:jc w:val="both"/>
        <w:rPr>
          <w:rFonts w:ascii="Times New Roman" w:hAnsi="Times New Roman"/>
          <w:sz w:val="24"/>
        </w:rPr>
      </w:pPr>
      <w:r w:rsidRPr="008E3A7D">
        <w:rPr>
          <w:rFonts w:ascii="Times New Roman" w:hAnsi="Times New Roman"/>
          <w:sz w:val="24"/>
        </w:rPr>
        <w:t>B.2. through B.8. - Enter in each category of service, the number of profiled claimants who were referred to that service.  Only count each claimant once within a service category even if the claimant reports to that service multiple times.</w:t>
      </w:r>
    </w:p>
    <w:p w:rsidR="000150C3" w:rsidRPr="008E3A7D" w:rsidP="000150C3" w14:paraId="0237FFA1" w14:textId="77777777">
      <w:pPr>
        <w:widowControl/>
        <w:tabs>
          <w:tab w:val="left" w:pos="1080"/>
        </w:tabs>
        <w:ind w:left="1080"/>
        <w:jc w:val="both"/>
        <w:rPr>
          <w:rFonts w:ascii="Times New Roman" w:hAnsi="Times New Roman"/>
          <w:sz w:val="24"/>
        </w:rPr>
      </w:pPr>
    </w:p>
    <w:p w:rsidR="000150C3" w:rsidRPr="008E3A7D" w:rsidP="000150C3" w14:paraId="3956644F" w14:textId="77777777">
      <w:pPr>
        <w:widowControl/>
        <w:tabs>
          <w:tab w:val="left" w:pos="1080"/>
        </w:tabs>
        <w:ind w:left="1080"/>
        <w:jc w:val="both"/>
        <w:rPr>
          <w:rFonts w:ascii="Times New Roman" w:hAnsi="Times New Roman"/>
          <w:sz w:val="24"/>
        </w:rPr>
      </w:pPr>
      <w:r w:rsidRPr="008E3A7D">
        <w:rPr>
          <w:rFonts w:ascii="Times New Roman" w:hAnsi="Times New Roman"/>
          <w:sz w:val="24"/>
        </w:rPr>
        <w:t>Because individuals may be referred to and report to more than one service, the sum of B.2. through B.8. will usually be more than item B.1.</w:t>
      </w:r>
    </w:p>
    <w:p w:rsidR="000150C3" w:rsidRPr="008E3A7D" w:rsidP="000150C3" w14:paraId="4252F39B" w14:textId="77777777">
      <w:pPr>
        <w:widowControl/>
        <w:tabs>
          <w:tab w:val="left" w:pos="522"/>
          <w:tab w:val="left" w:pos="1080"/>
        </w:tabs>
        <w:ind w:left="1080" w:hanging="540"/>
        <w:jc w:val="both"/>
        <w:rPr>
          <w:rFonts w:ascii="Times New Roman" w:hAnsi="Times New Roman"/>
          <w:sz w:val="24"/>
        </w:rPr>
      </w:pPr>
    </w:p>
    <w:p w:rsidR="000150C3" w:rsidRPr="008E3A7D" w:rsidP="000150C3" w14:paraId="0358680A" w14:textId="77777777">
      <w:pPr>
        <w:pStyle w:val="Heading4"/>
        <w:rPr>
          <w:rFonts w:ascii="Times New Roman" w:hAnsi="Times New Roman" w:cs="Times New Roman"/>
        </w:rPr>
      </w:pPr>
      <w:r>
        <w:rPr>
          <w:rFonts w:ascii="Times New Roman" w:hAnsi="Times New Roman" w:cs="Times New Roman"/>
        </w:rPr>
        <w:fldChar w:fldCharType="begin"/>
      </w:r>
      <w:r w:rsidRPr="008E3A7D">
        <w:rPr>
          <w:rFonts w:ascii="Times New Roman" w:hAnsi="Times New Roman" w:cs="Times New Roman"/>
        </w:rPr>
        <w:instrText xml:space="preserve"> TC “6.Profiled Claimants Referred and Completing Services.” \f 1 \l 1 </w:instrText>
      </w:r>
      <w:r>
        <w:rPr>
          <w:rFonts w:ascii="Times New Roman" w:hAnsi="Times New Roman" w:cs="Times New Roman"/>
        </w:rPr>
        <w:fldChar w:fldCharType="end"/>
      </w:r>
      <w:bookmarkStart w:id="34" w:name="_Toc484780172"/>
      <w:r w:rsidRPr="008E3A7D">
        <w:rPr>
          <w:rFonts w:ascii="Times New Roman" w:hAnsi="Times New Roman" w:cs="Times New Roman"/>
        </w:rPr>
        <w:t>Profiled Claimants Referred and Completing Services.</w:t>
      </w:r>
      <w:bookmarkEnd w:id="34"/>
    </w:p>
    <w:p w:rsidR="000150C3" w:rsidRPr="008E3A7D" w:rsidP="000150C3" w14:paraId="719BFC3B" w14:textId="77777777">
      <w:pPr>
        <w:widowControl/>
        <w:tabs>
          <w:tab w:val="left" w:pos="522"/>
          <w:tab w:val="left" w:pos="1080"/>
        </w:tabs>
        <w:ind w:left="1080" w:hanging="540"/>
        <w:jc w:val="both"/>
        <w:rPr>
          <w:rFonts w:ascii="Times New Roman" w:hAnsi="Times New Roman"/>
          <w:sz w:val="24"/>
        </w:rPr>
      </w:pPr>
    </w:p>
    <w:p w:rsidR="000150C3" w:rsidRPr="008E3A7D" w:rsidP="000150C3" w14:paraId="082850E8" w14:textId="77777777">
      <w:pPr>
        <w:widowControl/>
        <w:tabs>
          <w:tab w:val="left" w:pos="1080"/>
        </w:tabs>
        <w:ind w:left="1080"/>
        <w:jc w:val="both"/>
        <w:rPr>
          <w:rFonts w:ascii="Times New Roman" w:hAnsi="Times New Roman"/>
          <w:sz w:val="24"/>
        </w:rPr>
      </w:pPr>
      <w:r w:rsidRPr="008E3A7D">
        <w:rPr>
          <w:rFonts w:ascii="Times New Roman" w:hAnsi="Times New Roman"/>
          <w:sz w:val="24"/>
        </w:rPr>
        <w:t>C.1. - Enter the number of referred, profiled claimants who completed at least one reemployment service during the report quarter, no matter in which quarter they were profiled or referred.</w:t>
      </w:r>
    </w:p>
    <w:p w:rsidR="000150C3" w:rsidRPr="008E3A7D" w:rsidP="000150C3" w14:paraId="0DB4964C" w14:textId="77777777">
      <w:pPr>
        <w:widowControl/>
        <w:tabs>
          <w:tab w:val="left" w:pos="1080"/>
        </w:tabs>
        <w:ind w:left="1080"/>
        <w:jc w:val="both"/>
        <w:rPr>
          <w:rFonts w:ascii="Times New Roman" w:hAnsi="Times New Roman"/>
          <w:sz w:val="24"/>
        </w:rPr>
      </w:pPr>
    </w:p>
    <w:p w:rsidR="000150C3" w:rsidRPr="008E3A7D" w:rsidP="000150C3" w14:paraId="63F6960F" w14:textId="77777777">
      <w:pPr>
        <w:widowControl/>
        <w:tabs>
          <w:tab w:val="left" w:pos="1080"/>
        </w:tabs>
        <w:ind w:left="1080"/>
        <w:jc w:val="both"/>
        <w:rPr>
          <w:rFonts w:ascii="Times New Roman" w:hAnsi="Times New Roman"/>
          <w:sz w:val="24"/>
        </w:rPr>
      </w:pPr>
      <w:r w:rsidRPr="008E3A7D">
        <w:rPr>
          <w:rFonts w:ascii="Times New Roman" w:hAnsi="Times New Roman"/>
          <w:sz w:val="24"/>
        </w:rPr>
        <w:t xml:space="preserve">C.2. through C.8. - Enter in each category of service, the number of those individuals reported in C.1., the number of completions for that category in the report quarter.  Only </w:t>
      </w:r>
      <w:r w:rsidRPr="008E3A7D">
        <w:rPr>
          <w:rFonts w:ascii="Times New Roman" w:hAnsi="Times New Roman"/>
          <w:sz w:val="24"/>
        </w:rPr>
        <w:t>count each claimant once within a service category even if the claimant reports to that service multiple times.</w:t>
      </w:r>
    </w:p>
    <w:p w:rsidR="000150C3" w:rsidRPr="008E3A7D" w:rsidP="000150C3" w14:paraId="05E79CFD" w14:textId="77777777">
      <w:pPr>
        <w:widowControl/>
        <w:tabs>
          <w:tab w:val="left" w:pos="1080"/>
        </w:tabs>
        <w:ind w:left="1080"/>
        <w:jc w:val="both"/>
        <w:rPr>
          <w:rFonts w:ascii="Times New Roman" w:hAnsi="Times New Roman"/>
          <w:sz w:val="24"/>
        </w:rPr>
      </w:pPr>
    </w:p>
    <w:p w:rsidR="000150C3" w:rsidRPr="008E3A7D" w:rsidP="000150C3" w14:paraId="217E39BA" w14:textId="77777777">
      <w:pPr>
        <w:widowControl/>
        <w:tabs>
          <w:tab w:val="left" w:pos="1080"/>
        </w:tabs>
        <w:ind w:left="1080"/>
        <w:jc w:val="both"/>
        <w:rPr>
          <w:rFonts w:ascii="Times New Roman" w:hAnsi="Times New Roman"/>
          <w:sz w:val="24"/>
        </w:rPr>
      </w:pPr>
      <w:r w:rsidRPr="008E3A7D">
        <w:rPr>
          <w:rFonts w:ascii="Times New Roman" w:hAnsi="Times New Roman"/>
          <w:sz w:val="24"/>
        </w:rPr>
        <w:t>Because individuals may be referred to and complete more than one service, the sum of C.2. through C.8. will usually be more than item C.1.</w:t>
      </w:r>
    </w:p>
    <w:p w:rsidR="000150C3" w:rsidRPr="008E3A7D" w:rsidP="000150C3" w14:paraId="027967AB" w14:textId="77777777">
      <w:pPr>
        <w:widowControl/>
        <w:autoSpaceDE/>
        <w:autoSpaceDN/>
        <w:adjustRightInd/>
        <w:rPr>
          <w:rFonts w:ascii="Times New Roman" w:hAnsi="Times New Roman"/>
        </w:rPr>
      </w:pPr>
      <w:r w:rsidRPr="008E3A7D">
        <w:rPr>
          <w:rFonts w:ascii="Times New Roman" w:hAnsi="Times New Roman"/>
        </w:rPr>
        <w:br w:type="page"/>
      </w:r>
    </w:p>
    <w:p w:rsidR="000150C3" w:rsidRPr="008E3A7D" w:rsidP="000150C3" w14:paraId="068ACF76" w14:textId="77777777">
      <w:pPr>
        <w:rPr>
          <w:rFonts w:ascii="Times New Roman" w:hAnsi="Times New Roman"/>
        </w:rPr>
      </w:pPr>
    </w:p>
    <w:p w:rsidR="00D37464" w:rsidRPr="008E3A7D" w:rsidP="000150C3" w14:paraId="16458829" w14:textId="77777777">
      <w:pPr>
        <w:rPr>
          <w:rFonts w:ascii="Times New Roman" w:hAnsi="Times New Roman"/>
        </w:rPr>
      </w:pPr>
    </w:p>
    <w:sectPr w:rsidSect="00D37464">
      <w:headerReference w:type="default" r:id="rId5"/>
      <w:footerReference w:type="default" r:id="rId6"/>
      <w:type w:val="continuous"/>
      <w:pgSz w:w="12240" w:h="15840"/>
      <w:pgMar w:top="1440" w:right="1440" w:bottom="1440" w:left="1440" w:header="720" w:footer="1051"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altName w:val="Courier New"/>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41D2E" w:rsidRPr="00FE4F56" w:rsidP="00FE4F56" w14:paraId="40978069" w14:textId="68DC9749">
    <w:pPr>
      <w:widowControl/>
      <w:pBdr>
        <w:top w:val="single" w:sz="4" w:space="1" w:color="auto"/>
      </w:pBdr>
      <w:tabs>
        <w:tab w:val="left" w:pos="-720"/>
        <w:tab w:val="left" w:pos="0"/>
        <w:tab w:val="left" w:pos="576"/>
        <w:tab w:val="left" w:pos="1152"/>
        <w:tab w:val="left" w:pos="1728"/>
        <w:tab w:val="left" w:pos="2304"/>
        <w:tab w:val="left" w:pos="2880"/>
        <w:tab w:val="left" w:pos="3456"/>
        <w:tab w:val="left" w:pos="4032"/>
        <w:tab w:val="left" w:pos="4260"/>
        <w:tab w:val="left" w:pos="4608"/>
        <w:tab w:val="center" w:pos="4680"/>
        <w:tab w:val="left" w:pos="5184"/>
        <w:tab w:val="left" w:pos="5760"/>
        <w:tab w:val="left" w:pos="6336"/>
        <w:tab w:val="left" w:pos="6912"/>
        <w:tab w:val="left" w:pos="7488"/>
        <w:tab w:val="left" w:pos="8064"/>
        <w:tab w:val="left" w:pos="8640"/>
        <w:tab w:val="left" w:pos="9360"/>
        <w:tab w:val="left" w:pos="10080"/>
      </w:tabs>
      <w:jc w:val="center"/>
      <w:rPr>
        <w:rFonts w:ascii="Arial" w:hAnsi="Arial" w:cs="Arial"/>
      </w:rPr>
    </w:pPr>
    <w:r w:rsidRPr="004928A8">
      <w:rPr>
        <w:rFonts w:ascii="Arial" w:hAnsi="Arial" w:cs="Arial"/>
      </w:rPr>
      <w:fldChar w:fldCharType="begin"/>
    </w:r>
    <w:r w:rsidRPr="004928A8">
      <w:rPr>
        <w:rFonts w:ascii="Arial" w:hAnsi="Arial" w:cs="Arial"/>
      </w:rPr>
      <w:instrText xml:space="preserve"> STYLEREF  "Heading 3"  \* MERGEFORMAT </w:instrText>
    </w:r>
    <w:r w:rsidRPr="004928A8">
      <w:rPr>
        <w:rFonts w:ascii="Arial" w:hAnsi="Arial" w:cs="Arial"/>
      </w:rPr>
      <w:fldChar w:fldCharType="separate"/>
    </w:r>
    <w:r w:rsidRPr="002D3BA2">
      <w:rPr>
        <w:rFonts w:ascii="Arial" w:hAnsi="Arial" w:cs="Arial"/>
        <w:b/>
        <w:bCs/>
        <w:noProof/>
      </w:rPr>
      <w:t>Section IV-7</w:t>
    </w:r>
    <w:r w:rsidRPr="004928A8">
      <w:rPr>
        <w:rFonts w:ascii="Arial" w:hAnsi="Arial" w:cs="Arial"/>
      </w:rPr>
      <w:fldChar w:fldCharType="end"/>
    </w:r>
    <w:r>
      <w:rPr>
        <w:rFonts w:ascii="Arial" w:hAnsi="Arial" w:cs="Arial"/>
      </w:rPr>
      <w:t>-</w:t>
    </w:r>
    <w:r w:rsidRPr="00FE4F56">
      <w:rPr>
        <w:rFonts w:ascii="Arial" w:hAnsi="Arial" w:cs="Arial"/>
      </w:rPr>
      <w:fldChar w:fldCharType="begin"/>
    </w:r>
    <w:r w:rsidRPr="00FE4F56">
      <w:rPr>
        <w:rFonts w:ascii="Arial" w:hAnsi="Arial" w:cs="Arial"/>
      </w:rPr>
      <w:instrText>PAGE</w:instrText>
    </w:r>
    <w:r w:rsidRPr="00FE4F56">
      <w:rPr>
        <w:rFonts w:ascii="Arial" w:hAnsi="Arial" w:cs="Arial"/>
      </w:rPr>
      <w:fldChar w:fldCharType="separate"/>
    </w:r>
    <w:r w:rsidRPr="00FE4F56">
      <w:rPr>
        <w:rFonts w:ascii="Arial" w:hAnsi="Arial" w:cs="Arial"/>
      </w:rPr>
      <w:t>XXX</w:t>
    </w:r>
    <w:r w:rsidRPr="00FE4F56">
      <w:rPr>
        <w:rFonts w:ascii="Arial" w:hAnsi="Arial" w:cs="Arial"/>
      </w:rPr>
      <w:fldChar w:fldCharType="end"/>
    </w:r>
  </w:p>
  <w:p w:rsidR="00C41D2E" w:rsidRPr="00FE4F56" w:rsidP="009D4785" w14:paraId="0F261DDB" w14:textId="77777777">
    <w:pPr>
      <w:tabs>
        <w:tab w:val="center" w:pos="0"/>
      </w:tabs>
      <w:jc w:val="center"/>
    </w:pPr>
    <w:r>
      <w:rPr>
        <w:rFonts w:ascii="Arial" w:hAnsi="Arial" w:cs="Arial"/>
      </w:rPr>
      <w:t>7/2017</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41D2E" w:rsidRPr="00C26BA2" w:rsidP="004567ED" w14:paraId="4D7E458E" w14:textId="77777777">
    <w:pPr>
      <w:widowControl/>
      <w:tabs>
        <w:tab w:val="left" w:pos="-720"/>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360"/>
        <w:tab w:val="left" w:pos="10080"/>
      </w:tabs>
      <w:jc w:val="center"/>
      <w:rPr>
        <w:rFonts w:ascii="Arial" w:hAnsi="Arial" w:cs="Arial"/>
        <w:sz w:val="16"/>
        <w:szCs w:val="16"/>
      </w:rPr>
    </w:pPr>
    <w:r w:rsidRPr="00C26BA2">
      <w:rPr>
        <w:rFonts w:ascii="Arial" w:hAnsi="Arial" w:cs="Arial"/>
        <w:sz w:val="16"/>
        <w:szCs w:val="16"/>
      </w:rPr>
      <w:t>UI REPORT HANDBOOK NO.401</w:t>
    </w:r>
  </w:p>
  <w:tbl>
    <w:tblPr>
      <w:tblStyle w:val="TableGrid"/>
      <w:tblW w:w="98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831"/>
    </w:tblGrid>
    <w:tr w14:paraId="151F1E85" w14:textId="77777777" w:rsidTr="00695C5C">
      <w:tblPrEx>
        <w:tblW w:w="98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146"/>
      </w:trPr>
      <w:tc>
        <w:tcPr>
          <w:tcW w:w="9831" w:type="dxa"/>
        </w:tcPr>
        <w:p w:rsidR="00C41D2E" w:rsidRPr="00C26BA2" w:rsidP="004567ED" w14:paraId="003F3D4B" w14:textId="070E7CD8">
          <w:pPr>
            <w:widowControl/>
            <w:tabs>
              <w:tab w:val="left" w:pos="-720"/>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360"/>
              <w:tab w:val="left" w:pos="10080"/>
            </w:tabs>
            <w:jc w:val="center"/>
            <w:rPr>
              <w:rFonts w:ascii="Arial" w:hAnsi="Arial" w:cs="Arial"/>
              <w:sz w:val="16"/>
              <w:szCs w:val="16"/>
            </w:rPr>
          </w:pPr>
          <w:r w:rsidRPr="00C26BA2">
            <w:rPr>
              <w:rFonts w:ascii="Arial" w:hAnsi="Arial" w:cs="Arial"/>
              <w:sz w:val="16"/>
              <w:szCs w:val="16"/>
            </w:rPr>
            <w:fldChar w:fldCharType="begin"/>
          </w:r>
          <w:r w:rsidRPr="00C26BA2">
            <w:rPr>
              <w:rFonts w:ascii="Arial" w:hAnsi="Arial" w:cs="Arial"/>
              <w:sz w:val="16"/>
              <w:szCs w:val="16"/>
            </w:rPr>
            <w:instrText xml:space="preserve"> STYLEREF  Title  \* MERGEFORMAT </w:instrText>
          </w:r>
          <w:r w:rsidRPr="00C26BA2">
            <w:rPr>
              <w:rFonts w:ascii="Arial" w:hAnsi="Arial" w:cs="Arial"/>
              <w:sz w:val="16"/>
              <w:szCs w:val="16"/>
            </w:rPr>
            <w:fldChar w:fldCharType="separate"/>
          </w:r>
          <w:r w:rsidRPr="002D3BA2">
            <w:rPr>
              <w:rFonts w:ascii="Arial" w:hAnsi="Arial" w:cs="Arial"/>
              <w:b/>
              <w:bCs/>
              <w:noProof/>
              <w:sz w:val="16"/>
              <w:szCs w:val="16"/>
            </w:rPr>
            <w:t>ETA 9048 – PROFILING AND</w:t>
          </w:r>
          <w:r>
            <w:rPr>
              <w:rFonts w:ascii="Arial" w:hAnsi="Arial" w:cs="Arial"/>
              <w:noProof/>
              <w:sz w:val="16"/>
              <w:szCs w:val="16"/>
            </w:rPr>
            <w:t xml:space="preserve"> REEMPLOYMENT SERVICES</w:t>
          </w:r>
          <w:r w:rsidRPr="00C26BA2">
            <w:rPr>
              <w:rFonts w:ascii="Arial" w:hAnsi="Arial" w:cs="Arial"/>
              <w:sz w:val="16"/>
              <w:szCs w:val="16"/>
            </w:rPr>
            <w:fldChar w:fldCharType="end"/>
          </w:r>
        </w:p>
      </w:tc>
    </w:tr>
  </w:tbl>
  <w:p w:rsidR="00C41D2E" w:rsidP="00695C5C" w14:paraId="65E2979A" w14:textId="77777777">
    <w:pPr>
      <w:widowControl/>
      <w:tabs>
        <w:tab w:val="left" w:pos="-720"/>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360"/>
        <w:tab w:val="left" w:pos="10080"/>
      </w:tabs>
      <w:rPr>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8A84EC7"/>
    <w:multiLevelType w:val="hybridMultilevel"/>
    <w:tmpl w:val="FBBAA35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1C60451B"/>
    <w:multiLevelType w:val="hybridMultilevel"/>
    <w:tmpl w:val="B4D26578"/>
    <w:lvl w:ilvl="0">
      <w:start w:val="1"/>
      <w:numFmt w:val="decimal"/>
      <w:lvlText w:val="%1."/>
      <w:lvlJc w:val="left"/>
      <w:pPr>
        <w:ind w:left="1260" w:hanging="360"/>
      </w:pPr>
    </w:lvl>
    <w:lvl w:ilvl="1" w:tentative="1">
      <w:start w:val="1"/>
      <w:numFmt w:val="lowerLetter"/>
      <w:lvlText w:val="%2."/>
      <w:lvlJc w:val="left"/>
      <w:pPr>
        <w:ind w:left="1980" w:hanging="360"/>
      </w:pPr>
    </w:lvl>
    <w:lvl w:ilvl="2" w:tentative="1">
      <w:start w:val="1"/>
      <w:numFmt w:val="lowerRoman"/>
      <w:lvlText w:val="%3."/>
      <w:lvlJc w:val="right"/>
      <w:pPr>
        <w:ind w:left="2700" w:hanging="180"/>
      </w:pPr>
    </w:lvl>
    <w:lvl w:ilvl="3" w:tentative="1">
      <w:start w:val="1"/>
      <w:numFmt w:val="decimal"/>
      <w:lvlText w:val="%4."/>
      <w:lvlJc w:val="left"/>
      <w:pPr>
        <w:ind w:left="3420" w:hanging="360"/>
      </w:pPr>
    </w:lvl>
    <w:lvl w:ilvl="4" w:tentative="1">
      <w:start w:val="1"/>
      <w:numFmt w:val="lowerLetter"/>
      <w:lvlText w:val="%5."/>
      <w:lvlJc w:val="left"/>
      <w:pPr>
        <w:ind w:left="4140" w:hanging="360"/>
      </w:pPr>
    </w:lvl>
    <w:lvl w:ilvl="5" w:tentative="1">
      <w:start w:val="1"/>
      <w:numFmt w:val="lowerRoman"/>
      <w:lvlText w:val="%6."/>
      <w:lvlJc w:val="right"/>
      <w:pPr>
        <w:ind w:left="4860" w:hanging="180"/>
      </w:pPr>
    </w:lvl>
    <w:lvl w:ilvl="6" w:tentative="1">
      <w:start w:val="1"/>
      <w:numFmt w:val="decimal"/>
      <w:lvlText w:val="%7."/>
      <w:lvlJc w:val="left"/>
      <w:pPr>
        <w:ind w:left="5580" w:hanging="360"/>
      </w:pPr>
    </w:lvl>
    <w:lvl w:ilvl="7" w:tentative="1">
      <w:start w:val="1"/>
      <w:numFmt w:val="lowerLetter"/>
      <w:lvlText w:val="%8."/>
      <w:lvlJc w:val="left"/>
      <w:pPr>
        <w:ind w:left="6300" w:hanging="360"/>
      </w:pPr>
    </w:lvl>
    <w:lvl w:ilvl="8" w:tentative="1">
      <w:start w:val="1"/>
      <w:numFmt w:val="lowerRoman"/>
      <w:lvlText w:val="%9."/>
      <w:lvlJc w:val="right"/>
      <w:pPr>
        <w:ind w:left="7020" w:hanging="180"/>
      </w:pPr>
    </w:lvl>
  </w:abstractNum>
  <w:abstractNum w:abstractNumId="2">
    <w:nsid w:val="241D33A4"/>
    <w:multiLevelType w:val="hybridMultilevel"/>
    <w:tmpl w:val="FCF28A20"/>
    <w:lvl w:ilvl="0">
      <w:start w:val="1"/>
      <w:numFmt w:val="decimal"/>
      <w:pStyle w:val="Heading4"/>
      <w:lvlText w:val="%1."/>
      <w:lvlJc w:val="left"/>
      <w:pPr>
        <w:ind w:left="1260" w:hanging="360"/>
      </w:pPr>
    </w:lvl>
    <w:lvl w:ilvl="1" w:tentative="1">
      <w:start w:val="1"/>
      <w:numFmt w:val="lowerLetter"/>
      <w:lvlText w:val="%2."/>
      <w:lvlJc w:val="left"/>
      <w:pPr>
        <w:ind w:left="1980" w:hanging="360"/>
      </w:pPr>
    </w:lvl>
    <w:lvl w:ilvl="2" w:tentative="1">
      <w:start w:val="1"/>
      <w:numFmt w:val="lowerRoman"/>
      <w:lvlText w:val="%3."/>
      <w:lvlJc w:val="right"/>
      <w:pPr>
        <w:ind w:left="2700" w:hanging="180"/>
      </w:pPr>
    </w:lvl>
    <w:lvl w:ilvl="3" w:tentative="1">
      <w:start w:val="1"/>
      <w:numFmt w:val="decimal"/>
      <w:lvlText w:val="%4."/>
      <w:lvlJc w:val="left"/>
      <w:pPr>
        <w:ind w:left="3420" w:hanging="360"/>
      </w:pPr>
    </w:lvl>
    <w:lvl w:ilvl="4" w:tentative="1">
      <w:start w:val="1"/>
      <w:numFmt w:val="lowerLetter"/>
      <w:lvlText w:val="%5."/>
      <w:lvlJc w:val="left"/>
      <w:pPr>
        <w:ind w:left="4140" w:hanging="360"/>
      </w:pPr>
    </w:lvl>
    <w:lvl w:ilvl="5" w:tentative="1">
      <w:start w:val="1"/>
      <w:numFmt w:val="lowerRoman"/>
      <w:lvlText w:val="%6."/>
      <w:lvlJc w:val="right"/>
      <w:pPr>
        <w:ind w:left="4860" w:hanging="180"/>
      </w:pPr>
    </w:lvl>
    <w:lvl w:ilvl="6" w:tentative="1">
      <w:start w:val="1"/>
      <w:numFmt w:val="decimal"/>
      <w:lvlText w:val="%7."/>
      <w:lvlJc w:val="left"/>
      <w:pPr>
        <w:ind w:left="5580" w:hanging="360"/>
      </w:pPr>
    </w:lvl>
    <w:lvl w:ilvl="7" w:tentative="1">
      <w:start w:val="1"/>
      <w:numFmt w:val="lowerLetter"/>
      <w:lvlText w:val="%8."/>
      <w:lvlJc w:val="left"/>
      <w:pPr>
        <w:ind w:left="6300" w:hanging="360"/>
      </w:pPr>
    </w:lvl>
    <w:lvl w:ilvl="8" w:tentative="1">
      <w:start w:val="1"/>
      <w:numFmt w:val="lowerRoman"/>
      <w:lvlText w:val="%9."/>
      <w:lvlJc w:val="right"/>
      <w:pPr>
        <w:ind w:left="7020" w:hanging="180"/>
      </w:pPr>
    </w:lvl>
  </w:abstractNum>
  <w:abstractNum w:abstractNumId="3">
    <w:nsid w:val="25893C0E"/>
    <w:multiLevelType w:val="hybridMultilevel"/>
    <w:tmpl w:val="5246DB8E"/>
    <w:lvl w:ilvl="0">
      <w:start w:val="1"/>
      <w:numFmt w:val="bullet"/>
      <w:lvlText w:val=""/>
      <w:lvlJc w:val="left"/>
      <w:pPr>
        <w:tabs>
          <w:tab w:val="num" w:pos="1800"/>
        </w:tabs>
        <w:ind w:left="1800" w:hanging="360"/>
      </w:pPr>
      <w:rPr>
        <w:rFonts w:ascii="Symbol" w:hAnsi="Symbol" w:hint="default"/>
      </w:rPr>
    </w:lvl>
    <w:lvl w:ilvl="1" w:tentative="1">
      <w:start w:val="1"/>
      <w:numFmt w:val="bullet"/>
      <w:lvlText w:val="o"/>
      <w:lvlJc w:val="left"/>
      <w:pPr>
        <w:tabs>
          <w:tab w:val="num" w:pos="2520"/>
        </w:tabs>
        <w:ind w:left="2520" w:hanging="360"/>
      </w:pPr>
      <w:rPr>
        <w:rFonts w:ascii="Courier New" w:hAnsi="Courier New" w:cs="Courier New" w:hint="default"/>
      </w:rPr>
    </w:lvl>
    <w:lvl w:ilvl="2" w:tentative="1">
      <w:start w:val="1"/>
      <w:numFmt w:val="bullet"/>
      <w:lvlText w:val=""/>
      <w:lvlJc w:val="left"/>
      <w:pPr>
        <w:tabs>
          <w:tab w:val="num" w:pos="3240"/>
        </w:tabs>
        <w:ind w:left="3240" w:hanging="360"/>
      </w:pPr>
      <w:rPr>
        <w:rFonts w:ascii="Wingdings" w:hAnsi="Wingdings" w:hint="default"/>
      </w:rPr>
    </w:lvl>
    <w:lvl w:ilvl="3" w:tentative="1">
      <w:start w:val="1"/>
      <w:numFmt w:val="bullet"/>
      <w:lvlText w:val=""/>
      <w:lvlJc w:val="left"/>
      <w:pPr>
        <w:tabs>
          <w:tab w:val="num" w:pos="3960"/>
        </w:tabs>
        <w:ind w:left="3960" w:hanging="360"/>
      </w:pPr>
      <w:rPr>
        <w:rFonts w:ascii="Symbol" w:hAnsi="Symbol" w:hint="default"/>
      </w:rPr>
    </w:lvl>
    <w:lvl w:ilvl="4" w:tentative="1">
      <w:start w:val="1"/>
      <w:numFmt w:val="bullet"/>
      <w:lvlText w:val="o"/>
      <w:lvlJc w:val="left"/>
      <w:pPr>
        <w:tabs>
          <w:tab w:val="num" w:pos="4680"/>
        </w:tabs>
        <w:ind w:left="4680" w:hanging="360"/>
      </w:pPr>
      <w:rPr>
        <w:rFonts w:ascii="Courier New" w:hAnsi="Courier New" w:cs="Courier New" w:hint="default"/>
      </w:rPr>
    </w:lvl>
    <w:lvl w:ilvl="5" w:tentative="1">
      <w:start w:val="1"/>
      <w:numFmt w:val="bullet"/>
      <w:lvlText w:val=""/>
      <w:lvlJc w:val="left"/>
      <w:pPr>
        <w:tabs>
          <w:tab w:val="num" w:pos="5400"/>
        </w:tabs>
        <w:ind w:left="5400" w:hanging="360"/>
      </w:pPr>
      <w:rPr>
        <w:rFonts w:ascii="Wingdings" w:hAnsi="Wingdings" w:hint="default"/>
      </w:rPr>
    </w:lvl>
    <w:lvl w:ilvl="6" w:tentative="1">
      <w:start w:val="1"/>
      <w:numFmt w:val="bullet"/>
      <w:lvlText w:val=""/>
      <w:lvlJc w:val="left"/>
      <w:pPr>
        <w:tabs>
          <w:tab w:val="num" w:pos="6120"/>
        </w:tabs>
        <w:ind w:left="6120" w:hanging="360"/>
      </w:pPr>
      <w:rPr>
        <w:rFonts w:ascii="Symbol" w:hAnsi="Symbol" w:hint="default"/>
      </w:rPr>
    </w:lvl>
    <w:lvl w:ilvl="7" w:tentative="1">
      <w:start w:val="1"/>
      <w:numFmt w:val="bullet"/>
      <w:lvlText w:val="o"/>
      <w:lvlJc w:val="left"/>
      <w:pPr>
        <w:tabs>
          <w:tab w:val="num" w:pos="6840"/>
        </w:tabs>
        <w:ind w:left="6840" w:hanging="360"/>
      </w:pPr>
      <w:rPr>
        <w:rFonts w:ascii="Courier New" w:hAnsi="Courier New" w:cs="Courier New" w:hint="default"/>
      </w:rPr>
    </w:lvl>
    <w:lvl w:ilvl="8" w:tentative="1">
      <w:start w:val="1"/>
      <w:numFmt w:val="bullet"/>
      <w:lvlText w:val=""/>
      <w:lvlJc w:val="left"/>
      <w:pPr>
        <w:tabs>
          <w:tab w:val="num" w:pos="7560"/>
        </w:tabs>
        <w:ind w:left="7560" w:hanging="360"/>
      </w:pPr>
      <w:rPr>
        <w:rFonts w:ascii="Wingdings" w:hAnsi="Wingdings" w:hint="default"/>
      </w:rPr>
    </w:lvl>
  </w:abstractNum>
  <w:abstractNum w:abstractNumId="4">
    <w:nsid w:val="279C3567"/>
    <w:multiLevelType w:val="hybridMultilevel"/>
    <w:tmpl w:val="E4C05208"/>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2A17768A"/>
    <w:multiLevelType w:val="hybridMultilevel"/>
    <w:tmpl w:val="D7D23B4C"/>
    <w:lvl w:ilvl="0">
      <w:start w:val="1"/>
      <w:numFmt w:val="decimal"/>
      <w:lvlText w:val="%1."/>
      <w:lvlJc w:val="left"/>
      <w:pPr>
        <w:ind w:left="1260" w:hanging="360"/>
      </w:pPr>
    </w:lvl>
    <w:lvl w:ilvl="1" w:tentative="1">
      <w:start w:val="1"/>
      <w:numFmt w:val="lowerLetter"/>
      <w:lvlText w:val="%2."/>
      <w:lvlJc w:val="left"/>
      <w:pPr>
        <w:ind w:left="1980" w:hanging="360"/>
      </w:pPr>
    </w:lvl>
    <w:lvl w:ilvl="2" w:tentative="1">
      <w:start w:val="1"/>
      <w:numFmt w:val="lowerRoman"/>
      <w:lvlText w:val="%3."/>
      <w:lvlJc w:val="right"/>
      <w:pPr>
        <w:ind w:left="2700" w:hanging="180"/>
      </w:pPr>
    </w:lvl>
    <w:lvl w:ilvl="3" w:tentative="1">
      <w:start w:val="1"/>
      <w:numFmt w:val="decimal"/>
      <w:lvlText w:val="%4."/>
      <w:lvlJc w:val="left"/>
      <w:pPr>
        <w:ind w:left="3420" w:hanging="360"/>
      </w:pPr>
    </w:lvl>
    <w:lvl w:ilvl="4" w:tentative="1">
      <w:start w:val="1"/>
      <w:numFmt w:val="lowerLetter"/>
      <w:lvlText w:val="%5."/>
      <w:lvlJc w:val="left"/>
      <w:pPr>
        <w:ind w:left="4140" w:hanging="360"/>
      </w:pPr>
    </w:lvl>
    <w:lvl w:ilvl="5" w:tentative="1">
      <w:start w:val="1"/>
      <w:numFmt w:val="lowerRoman"/>
      <w:lvlText w:val="%6."/>
      <w:lvlJc w:val="right"/>
      <w:pPr>
        <w:ind w:left="4860" w:hanging="180"/>
      </w:pPr>
    </w:lvl>
    <w:lvl w:ilvl="6" w:tentative="1">
      <w:start w:val="1"/>
      <w:numFmt w:val="decimal"/>
      <w:lvlText w:val="%7."/>
      <w:lvlJc w:val="left"/>
      <w:pPr>
        <w:ind w:left="5580" w:hanging="360"/>
      </w:pPr>
    </w:lvl>
    <w:lvl w:ilvl="7" w:tentative="1">
      <w:start w:val="1"/>
      <w:numFmt w:val="lowerLetter"/>
      <w:lvlText w:val="%8."/>
      <w:lvlJc w:val="left"/>
      <w:pPr>
        <w:ind w:left="6300" w:hanging="360"/>
      </w:pPr>
    </w:lvl>
    <w:lvl w:ilvl="8" w:tentative="1">
      <w:start w:val="1"/>
      <w:numFmt w:val="lowerRoman"/>
      <w:lvlText w:val="%9."/>
      <w:lvlJc w:val="right"/>
      <w:pPr>
        <w:ind w:left="7020" w:hanging="180"/>
      </w:pPr>
    </w:lvl>
  </w:abstractNum>
  <w:abstractNum w:abstractNumId="6">
    <w:nsid w:val="34B6610E"/>
    <w:multiLevelType w:val="hybridMultilevel"/>
    <w:tmpl w:val="308E1898"/>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7">
    <w:nsid w:val="43F24AF2"/>
    <w:multiLevelType w:val="hybridMultilevel"/>
    <w:tmpl w:val="D7D23B4C"/>
    <w:lvl w:ilvl="0">
      <w:start w:val="1"/>
      <w:numFmt w:val="decimal"/>
      <w:lvlText w:val="%1."/>
      <w:lvlJc w:val="left"/>
      <w:pPr>
        <w:ind w:left="1260" w:hanging="360"/>
      </w:pPr>
    </w:lvl>
    <w:lvl w:ilvl="1" w:tentative="1">
      <w:start w:val="1"/>
      <w:numFmt w:val="lowerLetter"/>
      <w:lvlText w:val="%2."/>
      <w:lvlJc w:val="left"/>
      <w:pPr>
        <w:ind w:left="1980" w:hanging="360"/>
      </w:pPr>
    </w:lvl>
    <w:lvl w:ilvl="2" w:tentative="1">
      <w:start w:val="1"/>
      <w:numFmt w:val="lowerRoman"/>
      <w:lvlText w:val="%3."/>
      <w:lvlJc w:val="right"/>
      <w:pPr>
        <w:ind w:left="2700" w:hanging="180"/>
      </w:pPr>
    </w:lvl>
    <w:lvl w:ilvl="3" w:tentative="1">
      <w:start w:val="1"/>
      <w:numFmt w:val="decimal"/>
      <w:lvlText w:val="%4."/>
      <w:lvlJc w:val="left"/>
      <w:pPr>
        <w:ind w:left="3420" w:hanging="360"/>
      </w:pPr>
    </w:lvl>
    <w:lvl w:ilvl="4" w:tentative="1">
      <w:start w:val="1"/>
      <w:numFmt w:val="lowerLetter"/>
      <w:lvlText w:val="%5."/>
      <w:lvlJc w:val="left"/>
      <w:pPr>
        <w:ind w:left="4140" w:hanging="360"/>
      </w:pPr>
    </w:lvl>
    <w:lvl w:ilvl="5" w:tentative="1">
      <w:start w:val="1"/>
      <w:numFmt w:val="lowerRoman"/>
      <w:lvlText w:val="%6."/>
      <w:lvlJc w:val="right"/>
      <w:pPr>
        <w:ind w:left="4860" w:hanging="180"/>
      </w:pPr>
    </w:lvl>
    <w:lvl w:ilvl="6" w:tentative="1">
      <w:start w:val="1"/>
      <w:numFmt w:val="decimal"/>
      <w:lvlText w:val="%7."/>
      <w:lvlJc w:val="left"/>
      <w:pPr>
        <w:ind w:left="5580" w:hanging="360"/>
      </w:pPr>
    </w:lvl>
    <w:lvl w:ilvl="7" w:tentative="1">
      <w:start w:val="1"/>
      <w:numFmt w:val="lowerLetter"/>
      <w:lvlText w:val="%8."/>
      <w:lvlJc w:val="left"/>
      <w:pPr>
        <w:ind w:left="6300" w:hanging="360"/>
      </w:pPr>
    </w:lvl>
    <w:lvl w:ilvl="8" w:tentative="1">
      <w:start w:val="1"/>
      <w:numFmt w:val="lowerRoman"/>
      <w:lvlText w:val="%9."/>
      <w:lvlJc w:val="right"/>
      <w:pPr>
        <w:ind w:left="7020" w:hanging="180"/>
      </w:pPr>
    </w:lvl>
  </w:abstractNum>
  <w:abstractNum w:abstractNumId="8">
    <w:nsid w:val="630171D4"/>
    <w:multiLevelType w:val="hybridMultilevel"/>
    <w:tmpl w:val="D7D23B4C"/>
    <w:lvl w:ilvl="0">
      <w:start w:val="1"/>
      <w:numFmt w:val="decimal"/>
      <w:lvlText w:val="%1."/>
      <w:lvlJc w:val="left"/>
      <w:pPr>
        <w:ind w:left="1260" w:hanging="360"/>
      </w:pPr>
    </w:lvl>
    <w:lvl w:ilvl="1" w:tentative="1">
      <w:start w:val="1"/>
      <w:numFmt w:val="lowerLetter"/>
      <w:lvlText w:val="%2."/>
      <w:lvlJc w:val="left"/>
      <w:pPr>
        <w:ind w:left="1980" w:hanging="360"/>
      </w:pPr>
    </w:lvl>
    <w:lvl w:ilvl="2" w:tentative="1">
      <w:start w:val="1"/>
      <w:numFmt w:val="lowerRoman"/>
      <w:lvlText w:val="%3."/>
      <w:lvlJc w:val="right"/>
      <w:pPr>
        <w:ind w:left="2700" w:hanging="180"/>
      </w:pPr>
    </w:lvl>
    <w:lvl w:ilvl="3" w:tentative="1">
      <w:start w:val="1"/>
      <w:numFmt w:val="decimal"/>
      <w:lvlText w:val="%4."/>
      <w:lvlJc w:val="left"/>
      <w:pPr>
        <w:ind w:left="3420" w:hanging="360"/>
      </w:pPr>
    </w:lvl>
    <w:lvl w:ilvl="4" w:tentative="1">
      <w:start w:val="1"/>
      <w:numFmt w:val="lowerLetter"/>
      <w:lvlText w:val="%5."/>
      <w:lvlJc w:val="left"/>
      <w:pPr>
        <w:ind w:left="4140" w:hanging="360"/>
      </w:pPr>
    </w:lvl>
    <w:lvl w:ilvl="5" w:tentative="1">
      <w:start w:val="1"/>
      <w:numFmt w:val="lowerRoman"/>
      <w:lvlText w:val="%6."/>
      <w:lvlJc w:val="right"/>
      <w:pPr>
        <w:ind w:left="4860" w:hanging="180"/>
      </w:pPr>
    </w:lvl>
    <w:lvl w:ilvl="6" w:tentative="1">
      <w:start w:val="1"/>
      <w:numFmt w:val="decimal"/>
      <w:lvlText w:val="%7."/>
      <w:lvlJc w:val="left"/>
      <w:pPr>
        <w:ind w:left="5580" w:hanging="360"/>
      </w:pPr>
    </w:lvl>
    <w:lvl w:ilvl="7" w:tentative="1">
      <w:start w:val="1"/>
      <w:numFmt w:val="lowerLetter"/>
      <w:lvlText w:val="%8."/>
      <w:lvlJc w:val="left"/>
      <w:pPr>
        <w:ind w:left="6300" w:hanging="360"/>
      </w:pPr>
    </w:lvl>
    <w:lvl w:ilvl="8" w:tentative="1">
      <w:start w:val="1"/>
      <w:numFmt w:val="lowerRoman"/>
      <w:lvlText w:val="%9."/>
      <w:lvlJc w:val="right"/>
      <w:pPr>
        <w:ind w:left="7020" w:hanging="180"/>
      </w:pPr>
    </w:lvl>
  </w:abstractNum>
  <w:abstractNum w:abstractNumId="9">
    <w:nsid w:val="73542EC9"/>
    <w:multiLevelType w:val="multilevel"/>
    <w:tmpl w:val="476421E8"/>
    <w:lvl w:ilvl="0">
      <w:start w:val="5"/>
      <w:numFmt w:val="decimal"/>
      <w:lvlText w:val="%1."/>
      <w:legacy w:legacy="1" w:legacySpace="0" w:legacyIndent="1080"/>
      <w:lvlJc w:val="left"/>
      <w:pPr>
        <w:ind w:left="1080" w:hanging="1080"/>
      </w:pPr>
    </w:lvl>
    <w:lvl w:ilvl="1">
      <w:start w:val="1"/>
      <w:numFmt w:val="decimal"/>
      <w:lvlText w:val="%2."/>
      <w:legacy w:legacy="1" w:legacySpace="0" w:legacyIndent="1080"/>
      <w:lvlJc w:val="left"/>
      <w:pPr>
        <w:ind w:left="2160" w:hanging="1080"/>
      </w:pPr>
    </w:lvl>
    <w:lvl w:ilvl="2">
      <w:start w:val="1"/>
      <w:numFmt w:val="decimal"/>
      <w:lvlText w:val="%3."/>
      <w:legacy w:legacy="1" w:legacySpace="0" w:legacyIndent="1080"/>
      <w:lvlJc w:val="left"/>
      <w:pPr>
        <w:ind w:left="3240" w:hanging="1080"/>
      </w:pPr>
    </w:lvl>
    <w:lvl w:ilvl="3">
      <w:start w:val="1"/>
      <w:numFmt w:val="decimal"/>
      <w:lvlText w:val="%4."/>
      <w:legacy w:legacy="1" w:legacySpace="0" w:legacyIndent="1080"/>
      <w:lvlJc w:val="left"/>
      <w:pPr>
        <w:ind w:left="4320" w:hanging="1080"/>
      </w:pPr>
    </w:lvl>
    <w:lvl w:ilvl="4">
      <w:start w:val="1"/>
      <w:numFmt w:val="decimal"/>
      <w:lvlText w:val="%5."/>
      <w:legacy w:legacy="1" w:legacySpace="0" w:legacyIndent="1080"/>
      <w:lvlJc w:val="left"/>
      <w:pPr>
        <w:ind w:left="5400" w:hanging="1080"/>
      </w:pPr>
    </w:lvl>
    <w:lvl w:ilvl="5">
      <w:start w:val="1"/>
      <w:numFmt w:val="decimal"/>
      <w:lvlText w:val="%6."/>
      <w:legacy w:legacy="1" w:legacySpace="0" w:legacyIndent="1080"/>
      <w:lvlJc w:val="left"/>
      <w:pPr>
        <w:ind w:left="6480" w:hanging="1080"/>
      </w:pPr>
    </w:lvl>
    <w:lvl w:ilvl="6">
      <w:start w:val="1"/>
      <w:numFmt w:val="decimal"/>
      <w:lvlText w:val="%7."/>
      <w:legacy w:legacy="1" w:legacySpace="0" w:legacyIndent="1080"/>
      <w:lvlJc w:val="left"/>
      <w:pPr>
        <w:ind w:left="7560" w:hanging="1080"/>
      </w:pPr>
    </w:lvl>
    <w:lvl w:ilvl="7">
      <w:start w:val="1"/>
      <w:numFmt w:val="decimal"/>
      <w:lvlText w:val="%8."/>
      <w:legacy w:legacy="1" w:legacySpace="0" w:legacyIndent="1080"/>
      <w:lvlJc w:val="left"/>
      <w:pPr>
        <w:ind w:left="8640" w:hanging="1080"/>
      </w:pPr>
    </w:lvl>
    <w:lvl w:ilvl="8">
      <w:start w:val="1"/>
      <w:numFmt w:val="lowerRoman"/>
      <w:lvlText w:val="%9"/>
      <w:legacy w:legacy="1" w:legacySpace="0" w:legacyIndent="1080"/>
      <w:lvlJc w:val="left"/>
      <w:pPr>
        <w:ind w:left="9720" w:hanging="1080"/>
      </w:pPr>
    </w:lvl>
  </w:abstractNum>
  <w:num w:numId="1" w16cid:durableId="1283341165">
    <w:abstractNumId w:val="9"/>
  </w:num>
  <w:num w:numId="2" w16cid:durableId="1502810797">
    <w:abstractNumId w:val="4"/>
  </w:num>
  <w:num w:numId="3" w16cid:durableId="932320957">
    <w:abstractNumId w:val="0"/>
  </w:num>
  <w:num w:numId="4" w16cid:durableId="1687486901">
    <w:abstractNumId w:val="6"/>
  </w:num>
  <w:num w:numId="5" w16cid:durableId="817303087">
    <w:abstractNumId w:val="1"/>
  </w:num>
  <w:num w:numId="6" w16cid:durableId="671834654">
    <w:abstractNumId w:val="3"/>
  </w:num>
  <w:num w:numId="7" w16cid:durableId="1167674659">
    <w:abstractNumId w:val="7"/>
  </w:num>
  <w:num w:numId="8" w16cid:durableId="755128735">
    <w:abstractNumId w:val="8"/>
  </w:num>
  <w:num w:numId="9" w16cid:durableId="924414620">
    <w:abstractNumId w:val="5"/>
  </w:num>
  <w:num w:numId="10" w16cid:durableId="375811498">
    <w:abstractNumId w:val="2"/>
  </w:num>
  <w:num w:numId="11" w16cid:durableId="703945027">
    <w:abstractNumId w:val="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stylePaneFormatFilter w:val="B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0"/>
  <w:stylePaneSortMethod w:val="name"/>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EmbedSmartTag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3402"/>
    <w:rsid w:val="0000651D"/>
    <w:rsid w:val="000150C3"/>
    <w:rsid w:val="000E7E56"/>
    <w:rsid w:val="000F4124"/>
    <w:rsid w:val="00101F14"/>
    <w:rsid w:val="001041C7"/>
    <w:rsid w:val="00132197"/>
    <w:rsid w:val="00153BDA"/>
    <w:rsid w:val="00157146"/>
    <w:rsid w:val="00193F6F"/>
    <w:rsid w:val="001A39C4"/>
    <w:rsid w:val="001E3722"/>
    <w:rsid w:val="00225C27"/>
    <w:rsid w:val="0023226A"/>
    <w:rsid w:val="00247F46"/>
    <w:rsid w:val="00253ED4"/>
    <w:rsid w:val="00282FB4"/>
    <w:rsid w:val="002864DA"/>
    <w:rsid w:val="002A170C"/>
    <w:rsid w:val="002D3BA2"/>
    <w:rsid w:val="00303402"/>
    <w:rsid w:val="0033170C"/>
    <w:rsid w:val="00333E94"/>
    <w:rsid w:val="003728F9"/>
    <w:rsid w:val="003933EF"/>
    <w:rsid w:val="003B22D5"/>
    <w:rsid w:val="003C7199"/>
    <w:rsid w:val="003D1830"/>
    <w:rsid w:val="003F7D05"/>
    <w:rsid w:val="00404C20"/>
    <w:rsid w:val="00442C23"/>
    <w:rsid w:val="004567ED"/>
    <w:rsid w:val="00482E4A"/>
    <w:rsid w:val="004838B7"/>
    <w:rsid w:val="004928A8"/>
    <w:rsid w:val="004A316F"/>
    <w:rsid w:val="00516DC7"/>
    <w:rsid w:val="00526CDE"/>
    <w:rsid w:val="00527B96"/>
    <w:rsid w:val="00543E50"/>
    <w:rsid w:val="005546EF"/>
    <w:rsid w:val="00563DD7"/>
    <w:rsid w:val="00571B6F"/>
    <w:rsid w:val="00585093"/>
    <w:rsid w:val="00593C82"/>
    <w:rsid w:val="005A512C"/>
    <w:rsid w:val="005C5F90"/>
    <w:rsid w:val="005F23CE"/>
    <w:rsid w:val="00636082"/>
    <w:rsid w:val="0065437D"/>
    <w:rsid w:val="0066573C"/>
    <w:rsid w:val="00695C5C"/>
    <w:rsid w:val="006A0CA9"/>
    <w:rsid w:val="006A74A9"/>
    <w:rsid w:val="006C3432"/>
    <w:rsid w:val="006F1F13"/>
    <w:rsid w:val="006F44B3"/>
    <w:rsid w:val="007111BB"/>
    <w:rsid w:val="007407EB"/>
    <w:rsid w:val="007F2B38"/>
    <w:rsid w:val="008058D6"/>
    <w:rsid w:val="00806BC3"/>
    <w:rsid w:val="008720B1"/>
    <w:rsid w:val="008746AF"/>
    <w:rsid w:val="008B6175"/>
    <w:rsid w:val="008E3A7D"/>
    <w:rsid w:val="008E489A"/>
    <w:rsid w:val="008F1833"/>
    <w:rsid w:val="00925E2D"/>
    <w:rsid w:val="00933FF0"/>
    <w:rsid w:val="00947E7F"/>
    <w:rsid w:val="00962ED5"/>
    <w:rsid w:val="009B6042"/>
    <w:rsid w:val="009D4785"/>
    <w:rsid w:val="009F76F3"/>
    <w:rsid w:val="00A052FA"/>
    <w:rsid w:val="00A32E3C"/>
    <w:rsid w:val="00A7115B"/>
    <w:rsid w:val="00AA0CF0"/>
    <w:rsid w:val="00AD765C"/>
    <w:rsid w:val="00AE5474"/>
    <w:rsid w:val="00B009F3"/>
    <w:rsid w:val="00B12D57"/>
    <w:rsid w:val="00B621D2"/>
    <w:rsid w:val="00B75A79"/>
    <w:rsid w:val="00BE1310"/>
    <w:rsid w:val="00C26BA2"/>
    <w:rsid w:val="00C41D2E"/>
    <w:rsid w:val="00C5624E"/>
    <w:rsid w:val="00C56621"/>
    <w:rsid w:val="00C75703"/>
    <w:rsid w:val="00C82AB5"/>
    <w:rsid w:val="00CA7793"/>
    <w:rsid w:val="00CC5AD7"/>
    <w:rsid w:val="00CD0F44"/>
    <w:rsid w:val="00CD129E"/>
    <w:rsid w:val="00D311A9"/>
    <w:rsid w:val="00D37464"/>
    <w:rsid w:val="00D5240E"/>
    <w:rsid w:val="00D947C8"/>
    <w:rsid w:val="00DA2BA9"/>
    <w:rsid w:val="00DA6E2B"/>
    <w:rsid w:val="00DA7D86"/>
    <w:rsid w:val="00DB3D78"/>
    <w:rsid w:val="00DD1626"/>
    <w:rsid w:val="00DE196F"/>
    <w:rsid w:val="00E0591E"/>
    <w:rsid w:val="00E900DB"/>
    <w:rsid w:val="00EB594E"/>
    <w:rsid w:val="00EC747C"/>
    <w:rsid w:val="00ED0B20"/>
    <w:rsid w:val="00ED139F"/>
    <w:rsid w:val="00ED3E8F"/>
    <w:rsid w:val="00EF3F49"/>
    <w:rsid w:val="00F031AA"/>
    <w:rsid w:val="00F10712"/>
    <w:rsid w:val="00F34337"/>
    <w:rsid w:val="00F442FE"/>
    <w:rsid w:val="00F74417"/>
    <w:rsid w:val="00F9082C"/>
    <w:rsid w:val="00FA5CD3"/>
    <w:rsid w:val="00FB0587"/>
    <w:rsid w:val="00FC271D"/>
    <w:rsid w:val="00FE4F5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doNotEmbedSmartTags/>
  <w14:docId w14:val="66BCFB2D"/>
  <w15:docId w15:val="{C3D77AB6-7C4D-41CF-B4C3-3938B5DF23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150C3"/>
    <w:pPr>
      <w:widowControl w:val="0"/>
      <w:autoSpaceDE w:val="0"/>
      <w:autoSpaceDN w:val="0"/>
      <w:adjustRightInd w:val="0"/>
    </w:pPr>
    <w:rPr>
      <w:rFonts w:ascii="Courier" w:hAnsi="Courier"/>
    </w:rPr>
  </w:style>
  <w:style w:type="paragraph" w:styleId="Heading1">
    <w:name w:val="heading 1"/>
    <w:basedOn w:val="Normal"/>
    <w:next w:val="Normal"/>
    <w:link w:val="Heading1Char"/>
    <w:qFormat/>
    <w:rsid w:val="00C82AB5"/>
    <w:pPr>
      <w:tabs>
        <w:tab w:val="left" w:pos="540"/>
      </w:tabs>
      <w:ind w:left="540" w:hanging="540"/>
      <w:jc w:val="both"/>
      <w:outlineLvl w:val="0"/>
    </w:pPr>
    <w:rPr>
      <w:rFonts w:ascii="Arial" w:hAnsi="Arial" w:cs="Arial"/>
      <w:b/>
      <w:sz w:val="26"/>
    </w:rPr>
  </w:style>
  <w:style w:type="paragraph" w:styleId="Heading2">
    <w:name w:val="heading 2"/>
    <w:basedOn w:val="Normal"/>
    <w:next w:val="Normal"/>
    <w:link w:val="Heading2Char"/>
    <w:semiHidden/>
    <w:unhideWhenUsed/>
    <w:qFormat/>
    <w:rsid w:val="00563DD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TOC1"/>
    <w:link w:val="Heading3Char"/>
    <w:qFormat/>
    <w:rsid w:val="00D37464"/>
    <w:pPr>
      <w:tabs>
        <w:tab w:val="right" w:leader="dot" w:pos="9350"/>
      </w:tabs>
      <w:outlineLvl w:val="2"/>
    </w:pPr>
    <w:rPr>
      <w:rFonts w:cs="Arial"/>
      <w:noProof/>
    </w:rPr>
  </w:style>
  <w:style w:type="paragraph" w:styleId="Heading4">
    <w:name w:val="heading 4"/>
    <w:basedOn w:val="Normal"/>
    <w:next w:val="Normal"/>
    <w:link w:val="Heading4Char"/>
    <w:autoRedefine/>
    <w:unhideWhenUsed/>
    <w:qFormat/>
    <w:rsid w:val="000150C3"/>
    <w:pPr>
      <w:widowControl/>
      <w:numPr>
        <w:numId w:val="10"/>
      </w:numPr>
      <w:tabs>
        <w:tab w:val="left" w:pos="-1080"/>
        <w:tab w:val="left" w:pos="-720"/>
        <w:tab w:val="left" w:pos="522"/>
        <w:tab w:val="left" w:pos="1080"/>
      </w:tabs>
      <w:jc w:val="both"/>
      <w:outlineLvl w:val="3"/>
    </w:pPr>
    <w:rPr>
      <w:rFonts w:ascii="Arial" w:hAnsi="Arial" w:cs="Arial"/>
      <w:sz w:val="24"/>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AutoList1">
    <w:name w:val="1AutoList1"/>
    <w:pPr>
      <w:widowControl w:val="0"/>
      <w:tabs>
        <w:tab w:val="left" w:pos="720"/>
      </w:tabs>
      <w:autoSpaceDE w:val="0"/>
      <w:autoSpaceDN w:val="0"/>
      <w:adjustRightInd w:val="0"/>
      <w:ind w:left="720" w:hanging="720"/>
      <w:jc w:val="both"/>
    </w:pPr>
    <w:rPr>
      <w:rFonts w:ascii="Courier" w:hAnsi="Courier"/>
      <w:sz w:val="24"/>
      <w:szCs w:val="24"/>
    </w:rPr>
  </w:style>
  <w:style w:type="paragraph" w:customStyle="1" w:styleId="2AutoList1">
    <w:name w:val="2AutoList1"/>
    <w:pPr>
      <w:widowControl w:val="0"/>
      <w:autoSpaceDE w:val="0"/>
      <w:autoSpaceDN w:val="0"/>
      <w:adjustRightInd w:val="0"/>
      <w:ind w:left="-1440"/>
      <w:jc w:val="both"/>
    </w:pPr>
    <w:rPr>
      <w:rFonts w:ascii="Courier" w:hAnsi="Courier"/>
      <w:sz w:val="24"/>
      <w:szCs w:val="24"/>
    </w:rPr>
  </w:style>
  <w:style w:type="paragraph" w:customStyle="1" w:styleId="3AutoList1">
    <w:name w:val="3AutoList1"/>
    <w:pPr>
      <w:widowControl w:val="0"/>
      <w:autoSpaceDE w:val="0"/>
      <w:autoSpaceDN w:val="0"/>
      <w:adjustRightInd w:val="0"/>
      <w:ind w:left="-1440"/>
      <w:jc w:val="both"/>
    </w:pPr>
    <w:rPr>
      <w:rFonts w:ascii="Courier" w:hAnsi="Courier"/>
      <w:sz w:val="24"/>
      <w:szCs w:val="24"/>
    </w:rPr>
  </w:style>
  <w:style w:type="paragraph" w:customStyle="1" w:styleId="4AutoList1">
    <w:name w:val="4AutoList1"/>
    <w:pPr>
      <w:widowControl w:val="0"/>
      <w:autoSpaceDE w:val="0"/>
      <w:autoSpaceDN w:val="0"/>
      <w:adjustRightInd w:val="0"/>
      <w:ind w:left="-1440"/>
      <w:jc w:val="both"/>
    </w:pPr>
    <w:rPr>
      <w:rFonts w:ascii="Courier" w:hAnsi="Courier"/>
      <w:sz w:val="24"/>
      <w:szCs w:val="24"/>
    </w:rPr>
  </w:style>
  <w:style w:type="paragraph" w:customStyle="1" w:styleId="5AutoList1">
    <w:name w:val="5AutoList1"/>
    <w:pPr>
      <w:widowControl w:val="0"/>
      <w:autoSpaceDE w:val="0"/>
      <w:autoSpaceDN w:val="0"/>
      <w:adjustRightInd w:val="0"/>
      <w:ind w:left="-1440"/>
      <w:jc w:val="both"/>
    </w:pPr>
    <w:rPr>
      <w:rFonts w:ascii="Courier" w:hAnsi="Courier"/>
      <w:sz w:val="24"/>
      <w:szCs w:val="24"/>
    </w:rPr>
  </w:style>
  <w:style w:type="paragraph" w:customStyle="1" w:styleId="6AutoList1">
    <w:name w:val="6AutoList1"/>
    <w:pPr>
      <w:widowControl w:val="0"/>
      <w:autoSpaceDE w:val="0"/>
      <w:autoSpaceDN w:val="0"/>
      <w:adjustRightInd w:val="0"/>
      <w:ind w:left="-1440"/>
      <w:jc w:val="both"/>
    </w:pPr>
    <w:rPr>
      <w:rFonts w:ascii="Courier" w:hAnsi="Courier"/>
      <w:sz w:val="24"/>
      <w:szCs w:val="24"/>
    </w:rPr>
  </w:style>
  <w:style w:type="paragraph" w:customStyle="1" w:styleId="7AutoList1">
    <w:name w:val="7AutoList1"/>
    <w:pPr>
      <w:widowControl w:val="0"/>
      <w:autoSpaceDE w:val="0"/>
      <w:autoSpaceDN w:val="0"/>
      <w:adjustRightInd w:val="0"/>
      <w:ind w:left="-1440"/>
      <w:jc w:val="both"/>
    </w:pPr>
    <w:rPr>
      <w:rFonts w:ascii="Courier" w:hAnsi="Courier"/>
      <w:sz w:val="24"/>
      <w:szCs w:val="24"/>
    </w:rPr>
  </w:style>
  <w:style w:type="paragraph" w:customStyle="1" w:styleId="8AutoList1">
    <w:name w:val="8AutoList1"/>
    <w:pPr>
      <w:widowControl w:val="0"/>
      <w:autoSpaceDE w:val="0"/>
      <w:autoSpaceDN w:val="0"/>
      <w:adjustRightInd w:val="0"/>
      <w:ind w:left="-1440"/>
      <w:jc w:val="both"/>
    </w:pPr>
    <w:rPr>
      <w:rFonts w:ascii="Courier" w:hAnsi="Courier"/>
      <w:sz w:val="24"/>
      <w:szCs w:val="24"/>
    </w:rPr>
  </w:style>
  <w:style w:type="paragraph" w:styleId="Header">
    <w:name w:val="header"/>
    <w:basedOn w:val="Normal"/>
    <w:rsid w:val="00303402"/>
    <w:pPr>
      <w:tabs>
        <w:tab w:val="center" w:pos="4320"/>
        <w:tab w:val="right" w:pos="8640"/>
      </w:tabs>
    </w:pPr>
  </w:style>
  <w:style w:type="paragraph" w:styleId="Footer">
    <w:name w:val="footer"/>
    <w:basedOn w:val="Normal"/>
    <w:rsid w:val="00303402"/>
    <w:pPr>
      <w:tabs>
        <w:tab w:val="center" w:pos="4320"/>
        <w:tab w:val="right" w:pos="8640"/>
      </w:tabs>
    </w:pPr>
  </w:style>
  <w:style w:type="paragraph" w:styleId="BalloonText">
    <w:name w:val="Balloon Text"/>
    <w:basedOn w:val="Normal"/>
    <w:link w:val="BalloonTextChar"/>
    <w:rsid w:val="00CD129E"/>
    <w:rPr>
      <w:rFonts w:ascii="Tahoma" w:hAnsi="Tahoma" w:cs="Tahoma"/>
      <w:sz w:val="16"/>
      <w:szCs w:val="16"/>
    </w:rPr>
  </w:style>
  <w:style w:type="character" w:customStyle="1" w:styleId="BalloonTextChar">
    <w:name w:val="Balloon Text Char"/>
    <w:basedOn w:val="DefaultParagraphFont"/>
    <w:link w:val="BalloonText"/>
    <w:rsid w:val="00CD129E"/>
    <w:rPr>
      <w:rFonts w:ascii="Tahoma" w:hAnsi="Tahoma" w:cs="Tahoma"/>
      <w:sz w:val="16"/>
      <w:szCs w:val="16"/>
    </w:rPr>
  </w:style>
  <w:style w:type="character" w:customStyle="1" w:styleId="Heading1Char">
    <w:name w:val="Heading 1 Char"/>
    <w:basedOn w:val="DefaultParagraphFont"/>
    <w:link w:val="Heading1"/>
    <w:rsid w:val="00C82AB5"/>
    <w:rPr>
      <w:rFonts w:ascii="Arial" w:hAnsi="Arial" w:cs="Arial"/>
      <w:b/>
      <w:sz w:val="26"/>
    </w:rPr>
  </w:style>
  <w:style w:type="paragraph" w:styleId="TOCHeading">
    <w:name w:val="TOC Heading"/>
    <w:basedOn w:val="Heading1"/>
    <w:next w:val="Normal"/>
    <w:uiPriority w:val="39"/>
    <w:unhideWhenUsed/>
    <w:rsid w:val="00F74417"/>
    <w:pPr>
      <w:widowControl/>
      <w:autoSpaceDE/>
      <w:autoSpaceDN/>
      <w:adjustRightInd/>
      <w:spacing w:line="276" w:lineRule="auto"/>
      <w:outlineLvl w:val="9"/>
    </w:pPr>
    <w:rPr>
      <w:rFonts w:asciiTheme="majorHAnsi" w:hAnsiTheme="majorHAnsi"/>
      <w:color w:val="365F91" w:themeColor="accent1" w:themeShade="BF"/>
      <w:sz w:val="28"/>
      <w:lang w:eastAsia="ja-JP"/>
    </w:rPr>
  </w:style>
  <w:style w:type="paragraph" w:styleId="TOC1">
    <w:name w:val="toc 1"/>
    <w:basedOn w:val="Normal"/>
    <w:next w:val="Normal"/>
    <w:autoRedefine/>
    <w:uiPriority w:val="39"/>
    <w:rsid w:val="00F74417"/>
    <w:pPr>
      <w:spacing w:after="100"/>
    </w:pPr>
  </w:style>
  <w:style w:type="paragraph" w:styleId="TOC3">
    <w:name w:val="toc 3"/>
    <w:basedOn w:val="Normal"/>
    <w:next w:val="Normal"/>
    <w:autoRedefine/>
    <w:uiPriority w:val="39"/>
    <w:rsid w:val="00F74417"/>
    <w:pPr>
      <w:spacing w:after="100"/>
      <w:ind w:left="400"/>
    </w:pPr>
  </w:style>
  <w:style w:type="character" w:styleId="Hyperlink">
    <w:name w:val="Hyperlink"/>
    <w:basedOn w:val="DefaultParagraphFont"/>
    <w:uiPriority w:val="99"/>
    <w:unhideWhenUsed/>
    <w:rsid w:val="00F74417"/>
    <w:rPr>
      <w:color w:val="0000FF" w:themeColor="hyperlink"/>
      <w:u w:val="single"/>
    </w:rPr>
  </w:style>
  <w:style w:type="paragraph" w:styleId="Title">
    <w:name w:val="Title"/>
    <w:basedOn w:val="Heading3"/>
    <w:next w:val="Normal"/>
    <w:link w:val="TitleChar"/>
    <w:autoRedefine/>
    <w:qFormat/>
    <w:rsid w:val="00A32E3C"/>
    <w:pPr>
      <w:jc w:val="center"/>
    </w:pPr>
    <w:rPr>
      <w:rFonts w:ascii="Arial" w:hAnsi="Arial"/>
      <w:sz w:val="24"/>
      <w:szCs w:val="24"/>
    </w:rPr>
  </w:style>
  <w:style w:type="character" w:customStyle="1" w:styleId="TitleChar">
    <w:name w:val="Title Char"/>
    <w:basedOn w:val="DefaultParagraphFont"/>
    <w:link w:val="Title"/>
    <w:rsid w:val="00A32E3C"/>
    <w:rPr>
      <w:rFonts w:ascii="Arial" w:hAnsi="Arial" w:cs="Arial"/>
      <w:noProof/>
      <w:sz w:val="24"/>
      <w:szCs w:val="24"/>
    </w:rPr>
  </w:style>
  <w:style w:type="character" w:customStyle="1" w:styleId="Heading2Char">
    <w:name w:val="Heading 2 Char"/>
    <w:basedOn w:val="DefaultParagraphFont"/>
    <w:link w:val="Heading2"/>
    <w:semiHidden/>
    <w:rsid w:val="00563DD7"/>
    <w:rPr>
      <w:rFonts w:asciiTheme="majorHAnsi" w:eastAsiaTheme="majorEastAsia" w:hAnsiTheme="majorHAnsi" w:cstheme="majorBidi"/>
      <w:b/>
      <w:bCs/>
      <w:color w:val="4F81BD" w:themeColor="accent1"/>
      <w:sz w:val="26"/>
      <w:szCs w:val="26"/>
    </w:rPr>
  </w:style>
  <w:style w:type="paragraph" w:styleId="TOC2">
    <w:name w:val="toc 2"/>
    <w:basedOn w:val="Normal"/>
    <w:next w:val="Normal"/>
    <w:autoRedefine/>
    <w:uiPriority w:val="39"/>
    <w:rsid w:val="00563DD7"/>
    <w:pPr>
      <w:spacing w:after="100"/>
      <w:ind w:left="200"/>
    </w:pPr>
  </w:style>
  <w:style w:type="paragraph" w:styleId="ListParagraph">
    <w:name w:val="List Paragraph"/>
    <w:basedOn w:val="Normal"/>
    <w:uiPriority w:val="34"/>
    <w:rsid w:val="00482E4A"/>
    <w:pPr>
      <w:ind w:left="720"/>
      <w:contextualSpacing/>
    </w:pPr>
  </w:style>
  <w:style w:type="table" w:styleId="TableGrid">
    <w:name w:val="Table Grid"/>
    <w:basedOn w:val="TableNormal"/>
    <w:rsid w:val="00482E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uiPriority w:val="39"/>
    <w:rsid w:val="00247F46"/>
    <w:pPr>
      <w:spacing w:after="100"/>
      <w:ind w:left="600"/>
    </w:pPr>
  </w:style>
  <w:style w:type="paragraph" w:styleId="TableofFigures">
    <w:name w:val="table of figures"/>
    <w:basedOn w:val="Normal"/>
    <w:next w:val="Normal"/>
    <w:uiPriority w:val="99"/>
    <w:rsid w:val="00225C27"/>
  </w:style>
  <w:style w:type="character" w:styleId="Strong">
    <w:name w:val="Strong"/>
    <w:basedOn w:val="DefaultParagraphFont"/>
    <w:qFormat/>
    <w:rsid w:val="00E0591E"/>
    <w:rPr>
      <w:b/>
      <w:bCs/>
    </w:rPr>
  </w:style>
  <w:style w:type="character" w:customStyle="1" w:styleId="Heading4Char">
    <w:name w:val="Heading 4 Char"/>
    <w:basedOn w:val="DefaultParagraphFont"/>
    <w:link w:val="Heading4"/>
    <w:rsid w:val="000150C3"/>
    <w:rPr>
      <w:rFonts w:ascii="Arial" w:hAnsi="Arial" w:cs="Arial"/>
      <w:sz w:val="24"/>
      <w:szCs w:val="24"/>
      <w:u w:val="single"/>
    </w:rPr>
  </w:style>
  <w:style w:type="character" w:customStyle="1" w:styleId="Heading3Char">
    <w:name w:val="Heading 3 Char"/>
    <w:basedOn w:val="DefaultParagraphFont"/>
    <w:link w:val="Heading3"/>
    <w:rsid w:val="00A32E3C"/>
    <w:rPr>
      <w:rFonts w:ascii="Courier" w:hAnsi="Courier" w:cs="Arial"/>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GB.XSL" StyleName="GB7714"/>
</file>

<file path=customXml/itemProps1.xml><?xml version="1.0" encoding="utf-8"?>
<ds:datastoreItem xmlns:ds="http://schemas.openxmlformats.org/officeDocument/2006/customXml" ds:itemID="{D1F019BE-6CF7-4F58-B098-8926E0EE86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2553</Words>
  <Characters>16780</Characters>
  <Application>Microsoft Office Word</Application>
  <DocSecurity>0</DocSecurity>
  <Lines>139</Lines>
  <Paragraphs>38</Paragraphs>
  <ScaleCrop>false</ScaleCrop>
  <HeadingPairs>
    <vt:vector size="2" baseType="variant">
      <vt:variant>
        <vt:lpstr>Title</vt:lpstr>
      </vt:variant>
      <vt:variant>
        <vt:i4>1</vt:i4>
      </vt:variant>
    </vt:vector>
  </HeadingPairs>
  <TitlesOfParts>
    <vt:vector size="1" baseType="lpstr">
      <vt:lpstr>218 instructions</vt:lpstr>
    </vt:vector>
  </TitlesOfParts>
  <Company>Employment &amp; Training Administration</Company>
  <LinksUpToDate>false</LinksUpToDate>
  <CharactersWithSpaces>19295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218 instructions</dc:title>
  <dc:creator>Quynh Pham</dc:creator>
  <cp:lastModifiedBy>Trujillo, Sandra - ETA</cp:lastModifiedBy>
  <cp:revision>2</cp:revision>
  <cp:lastPrinted>2006-10-06T14:22:00Z</cp:lastPrinted>
  <dcterms:created xsi:type="dcterms:W3CDTF">2025-03-27T13:36:00Z</dcterms:created>
  <dcterms:modified xsi:type="dcterms:W3CDTF">2025-03-27T13:36:00Z</dcterms:modified>
</cp:coreProperties>
</file>