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3D35162C">
      <w:pPr>
        <w:pStyle w:val="Heading2"/>
        <w:tabs>
          <w:tab w:val="left" w:pos="900"/>
        </w:tabs>
        <w:ind w:right="-180"/>
      </w:pPr>
      <w:r w:rsidRPr="00B36959">
        <w:rPr>
          <w:sz w:val="28"/>
        </w:rPr>
        <w:t>Request for Approval under the “Generic Clearance for the C</w:t>
      </w:r>
      <w:r w:rsidR="00BB4DC1">
        <w:rPr>
          <w:sz w:val="28"/>
        </w:rPr>
        <w:t>ustomer Satisfaction Research (Survey)</w:t>
      </w:r>
      <w:r w:rsidRPr="00B36959">
        <w:rPr>
          <w:sz w:val="28"/>
        </w:rPr>
        <w:t xml:space="preserve">” (OMB Control Number: </w:t>
      </w:r>
      <w:r w:rsidRPr="00B36959" w:rsidR="00291387">
        <w:rPr>
          <w:sz w:val="28"/>
        </w:rPr>
        <w:t>1545-1</w:t>
      </w:r>
      <w:r w:rsidR="00BB4DC1">
        <w:rPr>
          <w:sz w:val="28"/>
        </w:rPr>
        <w:t>432</w:t>
      </w:r>
      <w:r w:rsidRPr="00B36959">
        <w:rPr>
          <w:sz w:val="28"/>
        </w:rPr>
        <w:t>)</w:t>
      </w:r>
    </w:p>
    <w:p w:rsidR="00F73688" w:rsidRPr="00B36959" w:rsidP="00F73688" w14:paraId="53E56E08" w14:textId="48FC103B">
      <w:pPr>
        <w:spacing w:before="120"/>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567D6B" w:rsidRPr="00B36959" w14:paraId="2B6994FB" w14:textId="30045B5F">
      <w:r>
        <w:t xml:space="preserve">Due Diligence </w:t>
      </w:r>
      <w:r w:rsidR="00FA5241">
        <w:t>Webinar Survey for Non-Attendees</w:t>
      </w:r>
    </w:p>
    <w:p w:rsidR="006C404B" w14:paraId="73DF096F" w14:textId="77777777">
      <w:pPr>
        <w:rPr>
          <w:b/>
        </w:rPr>
      </w:pPr>
    </w:p>
    <w:p w:rsidR="001B0AAA" w:rsidRPr="00B36959" w14:paraId="656928B8" w14:textId="04C24B1C">
      <w:r w:rsidRPr="00B36959">
        <w:rPr>
          <w:b/>
        </w:rPr>
        <w:t>PURPOSE:</w:t>
      </w:r>
      <w:r w:rsidRPr="00B36959" w:rsidR="00C14CC4">
        <w:rPr>
          <w:b/>
        </w:rPr>
        <w:t xml:space="preserve">  </w:t>
      </w:r>
    </w:p>
    <w:p w:rsidR="00464784" w:rsidRPr="00B36959" w:rsidP="00567D6B" w14:paraId="2BD385DD" w14:textId="77777777"/>
    <w:p w:rsidR="006C404B" w:rsidP="006C404B" w14:paraId="653B82B4" w14:textId="77777777">
      <w:r>
        <w:t xml:space="preserve">The Refundable Credits Program Management (RCPM) office which is part of Return Integrity and Compliance Services (RICS), communicates and monitors policy, procedures, and guidance on taxpayer and tax preparer requirements for the Earned Income Tax Credit (EITC), Child tax Credit (CTC), American Opportunity Tax Credit (AOTC), credit for other dependents (ODC), and Head of Household filing status (HOH).  </w:t>
      </w:r>
    </w:p>
    <w:p w:rsidR="006C404B" w:rsidP="006C404B" w14:paraId="37121313" w14:textId="77777777"/>
    <w:p w:rsidR="00817262" w:rsidP="00817262" w14:paraId="0CEEE5A3" w14:textId="665BD489">
      <w:r>
        <w:t xml:space="preserve">With the </w:t>
      </w:r>
      <w:r w:rsidR="00030B08">
        <w:t>overarching</w:t>
      </w:r>
      <w:r>
        <w:t xml:space="preserve"> goal of helping taxpayers and preparers understand the refundable tax credits for which they are eligible,</w:t>
      </w:r>
      <w:r>
        <w:t xml:space="preserve"> RCPM manages the administration of refundable credits through a balanced approach that </w:t>
      </w:r>
      <w:r w:rsidR="00FA5241">
        <w:t xml:space="preserve">encourages paid tax preparers to exercise due diligence when assisting taxpayers to apply for these credits. </w:t>
      </w:r>
      <w:r w:rsidR="00030B08">
        <w:t>To accomplish these goals RCPM continually explores new approaches to</w:t>
      </w:r>
      <w:r w:rsidR="00FA5241">
        <w:t xml:space="preserve"> educate tax preparers about their due diligence obligations</w:t>
      </w:r>
      <w:r w:rsidR="00030B08">
        <w:t>.</w:t>
      </w:r>
      <w:r w:rsidR="00FA5241">
        <w:t xml:space="preserve"> One of the approaches taken to educate tax preparers is by inviting those who have submitted multiple tax returns with erroneous credits to attend a webinar to explain their due diligence obligations to them.</w:t>
      </w:r>
    </w:p>
    <w:p w:rsidR="00817262" w:rsidP="006C404B" w14:paraId="2DB6CFEE" w14:textId="77777777"/>
    <w:p w:rsidR="006C404B" w:rsidP="006C404B" w14:paraId="0F46D785" w14:textId="1DE4E9FF">
      <w:r>
        <w:t xml:space="preserve">To understand tax preparer’s thoughts and opinions on </w:t>
      </w:r>
      <w:r w:rsidR="00FA5241">
        <w:t>these webinars and their effectiveness</w:t>
      </w:r>
      <w:r>
        <w:t>, RCPM has partnered with</w:t>
      </w:r>
      <w:r w:rsidR="00FA5241">
        <w:t xml:space="preserve"> Taxpayer Services</w:t>
      </w:r>
      <w:r>
        <w:t xml:space="preserve"> Strategies &amp; Solutions (</w:t>
      </w:r>
      <w:r w:rsidR="00FA5241">
        <w:t>TS</w:t>
      </w:r>
      <w:r>
        <w:t xml:space="preserve">SS) to conduct </w:t>
      </w:r>
      <w:r w:rsidR="00FA5241">
        <w:t xml:space="preserve">an online survey with those who were invited to the </w:t>
      </w:r>
      <w:r w:rsidR="00FA5241">
        <w:t>webinar</w:t>
      </w:r>
      <w:r w:rsidR="00DF40BF">
        <w:t>,</w:t>
      </w:r>
      <w:r w:rsidR="00FA5241">
        <w:t xml:space="preserve"> but</w:t>
      </w:r>
      <w:r w:rsidR="00FA5241">
        <w:t xml:space="preserve"> chose not to attend</w:t>
      </w:r>
      <w:r>
        <w:t>.</w:t>
      </w:r>
    </w:p>
    <w:p w:rsidR="006C404B" w:rsidP="00434E33" w14:paraId="4CBA912E" w14:textId="77777777">
      <w:pPr>
        <w:pStyle w:val="Header"/>
        <w:tabs>
          <w:tab w:val="clear" w:pos="4320"/>
          <w:tab w:val="clear" w:pos="8640"/>
        </w:tabs>
        <w:rPr>
          <w:b/>
        </w:rPr>
      </w:pPr>
    </w:p>
    <w:p w:rsidR="00434E33" w:rsidRPr="00B36959" w:rsidP="00434E33" w14:paraId="3B4A58BE" w14:textId="010C3785">
      <w:pPr>
        <w:pStyle w:val="Header"/>
        <w:tabs>
          <w:tab w:val="clear" w:pos="4320"/>
          <w:tab w:val="clear" w:pos="8640"/>
        </w:tabs>
        <w:rPr>
          <w:i/>
          <w:snapToGrid/>
        </w:rPr>
      </w:pPr>
      <w:r w:rsidRPr="00B36959">
        <w:rPr>
          <w:b/>
        </w:rPr>
        <w:t>DESCRIPTION OF RESPONDENTS</w:t>
      </w:r>
      <w:r w:rsidRPr="00B36959">
        <w:t xml:space="preserve">: </w:t>
      </w:r>
    </w:p>
    <w:p w:rsidR="00F15956" w:rsidRPr="00B36959" w14:paraId="2E3B3775" w14:textId="77777777"/>
    <w:p w:rsidR="006C404B" w:rsidP="006C404B" w14:paraId="4438DB63" w14:textId="34B1B2E1">
      <w:r>
        <w:t>Respondents</w:t>
      </w:r>
      <w:r w:rsidRPr="006C404B">
        <w:t xml:space="preserve"> for this project will be </w:t>
      </w:r>
      <w:r>
        <w:t>tax pr</w:t>
      </w:r>
      <w:r w:rsidR="0023642A">
        <w:t>eparers</w:t>
      </w:r>
      <w:r>
        <w:t xml:space="preserve"> </w:t>
      </w:r>
      <w:r w:rsidR="0023642A">
        <w:t>who were invited to attend a webinar about their Due Diligence responsibilities and did not attend</w:t>
      </w:r>
      <w:r>
        <w:t xml:space="preserve">. </w:t>
      </w:r>
    </w:p>
    <w:p w:rsidR="000A3CD1" w:rsidP="00E95EAF" w14:paraId="6BAEEA49" w14:textId="77777777">
      <w:pPr>
        <w:ind w:left="360"/>
      </w:pPr>
    </w:p>
    <w:p w:rsidR="00F06866" w:rsidRPr="00B36959" w14:paraId="5AB5F81E" w14:textId="1DD12F4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024FC908">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0071758C">
        <w:rPr>
          <w:bCs/>
          <w:sz w:val="24"/>
        </w:rPr>
        <w:t xml:space="preserve"> </w:t>
      </w:r>
      <w:r w:rsidRPr="0023642A" w:rsidR="0023642A">
        <w:rPr>
          <w:b/>
          <w:sz w:val="24"/>
        </w:rPr>
        <w:t>X</w:t>
      </w:r>
      <w:r w:rsidR="0071758C">
        <w:rPr>
          <w:bCs/>
          <w:sz w:val="24"/>
        </w:rPr>
        <w:t xml:space="preserve"> </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166B0E01">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w:t>
      </w:r>
      <w:r w:rsidRPr="00B36959">
        <w:rPr>
          <w:bCs/>
          <w:sz w:val="24"/>
        </w:rPr>
        <w:t xml:space="preserve"> </w:t>
      </w:r>
      <w:r w:rsidRPr="00B36959" w:rsidR="00F06866">
        <w:rPr>
          <w:bCs/>
          <w:sz w:val="24"/>
        </w:rPr>
        <w:t>Usability</w:t>
      </w:r>
      <w:r w:rsidRPr="00B36959" w:rsidR="009239AA">
        <w:rPr>
          <w:bCs/>
          <w:sz w:val="24"/>
        </w:rPr>
        <w:t xml:space="preserve"> Testing (e.g., Website or Software</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23EAD08F">
      <w:pPr>
        <w:pStyle w:val="BodyTextIndent"/>
        <w:tabs>
          <w:tab w:val="left" w:pos="360"/>
        </w:tabs>
        <w:ind w:left="0"/>
        <w:rPr>
          <w:bCs/>
          <w:sz w:val="24"/>
        </w:rPr>
      </w:pPr>
      <w:r w:rsidRPr="00B36959">
        <w:rPr>
          <w:bCs/>
          <w:sz w:val="24"/>
        </w:rPr>
        <w:t>[</w:t>
      </w:r>
      <w:r w:rsidR="0023642A">
        <w:rPr>
          <w:bCs/>
          <w:sz w:val="24"/>
        </w:rPr>
        <w:t xml:space="preserve"> </w:t>
      </w:r>
      <w:r w:rsidR="0023642A">
        <w:rPr>
          <w:b/>
          <w:sz w:val="24"/>
        </w:rPr>
        <w:t xml:space="preserve"> </w:t>
      </w:r>
      <w:r w:rsidRPr="00B36959">
        <w:rPr>
          <w:bCs/>
          <w:sz w:val="24"/>
        </w:rPr>
        <w:t>]</w:t>
      </w:r>
      <w:r w:rsidRPr="00B36959">
        <w:rPr>
          <w:bCs/>
          <w:sz w:val="24"/>
        </w:rPr>
        <w:t xml:space="preserve"> Focus Group</w:t>
      </w:r>
      <w:r w:rsidRPr="00B36959">
        <w:rPr>
          <w:bCs/>
          <w:sz w:val="24"/>
        </w:rPr>
        <w:tab/>
      </w:r>
      <w:r w:rsidRPr="00B36959">
        <w:rPr>
          <w:bCs/>
          <w:sz w:val="24"/>
        </w:rPr>
        <w:tab/>
      </w:r>
      <w:r w:rsidRPr="00B36959">
        <w:rPr>
          <w:bCs/>
          <w:sz w:val="24"/>
        </w:rPr>
        <w:tab/>
      </w:r>
      <w:r w:rsidRPr="00B36959">
        <w:rPr>
          <w:bCs/>
          <w:sz w:val="24"/>
        </w:rPr>
        <w:tab/>
      </w:r>
      <w:r w:rsidR="00030B08">
        <w:rPr>
          <w:bCs/>
          <w:sz w:val="24"/>
        </w:rPr>
        <w:tab/>
      </w:r>
      <w:r w:rsidRPr="00B36959">
        <w:rPr>
          <w:bCs/>
          <w:sz w:val="24"/>
        </w:rPr>
        <w:t>[</w:t>
      </w:r>
      <w:r w:rsidR="006C404B">
        <w:rPr>
          <w:b/>
          <w:sz w:val="24"/>
        </w:rPr>
        <w:t xml:space="preserve">  </w:t>
      </w:r>
      <w:r w:rsidRPr="006C404B" w:rsidR="006C404B">
        <w:rPr>
          <w:bCs/>
          <w:sz w:val="24"/>
        </w:rPr>
        <w:t>]</w:t>
      </w:r>
      <w:r w:rsidRPr="006C404B">
        <w:rPr>
          <w:bCs/>
          <w:sz w:val="24"/>
        </w:rPr>
        <w:t xml:space="preserve"> </w:t>
      </w:r>
      <w:r w:rsidRPr="00B36959">
        <w:rPr>
          <w:bCs/>
          <w:sz w:val="24"/>
        </w:rPr>
        <w:t>Other:</w:t>
      </w:r>
      <w:r w:rsidR="0071758C">
        <w:rPr>
          <w:bCs/>
          <w:sz w:val="24"/>
        </w:rPr>
        <w:t xml:space="preserve"> </w:t>
      </w:r>
    </w:p>
    <w:p w:rsidR="00434E33" w:rsidRPr="00B36959" w14:paraId="27F07DE9" w14:textId="03B723F3">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6AD8CBC9">
      <w:pPr>
        <w:pStyle w:val="ListParagraph"/>
        <w:numPr>
          <w:ilvl w:val="0"/>
          <w:numId w:val="14"/>
        </w:numPr>
      </w:pPr>
      <w:r w:rsidRPr="00B36959">
        <w:t xml:space="preserve">The collection is targeted to the solicitation of opinions from respondents who have experience with the </w:t>
      </w:r>
      <w:r w:rsidR="0023642A">
        <w:t>program</w:t>
      </w:r>
      <w:r w:rsidRPr="00B36959">
        <w:t xml:space="preserve"> or may have experience with the program in the future.</w:t>
      </w:r>
    </w:p>
    <w:p w:rsidR="009C13B9" w:rsidRPr="00B36959" w:rsidP="009C13B9" w14:paraId="4F676B6D" w14:textId="77777777"/>
    <w:p w:rsidR="009C13B9" w:rsidRPr="00B36959" w:rsidP="009C13B9" w14:paraId="4D910871" w14:textId="52F688DD">
      <w:r w:rsidRPr="00B36959">
        <w:t xml:space="preserve">Name: </w:t>
      </w:r>
      <w:r w:rsidRPr="00B36959">
        <w:rPr>
          <w:u w:val="single"/>
        </w:rPr>
        <w:t>__</w:t>
      </w:r>
      <w:r w:rsidR="0023642A">
        <w:rPr>
          <w:u w:val="single"/>
        </w:rPr>
        <w:t>Katharine Wilson</w:t>
      </w:r>
      <w:r w:rsidRPr="00B36959">
        <w:rPr>
          <w:u w:val="single"/>
        </w:rPr>
        <w:t>_______________________</w:t>
      </w:r>
    </w:p>
    <w:p w:rsidR="009C13B9" w:rsidRPr="00B36959" w:rsidP="009C13B9" w14:paraId="4FFDBAB4" w14:textId="77777777">
      <w:pPr>
        <w:pStyle w:val="ListParagraph"/>
        <w:ind w:left="360"/>
      </w:pPr>
    </w:p>
    <w:p w:rsidR="004C0CB0" w:rsidRPr="00B36959" w:rsidP="009C13B9" w14:paraId="46D090F5" w14:textId="77777777"/>
    <w:p w:rsidR="009C13B9" w:rsidRPr="00B36959" w:rsidP="009C13B9" w14:paraId="53F07B8F" w14:textId="77777777">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B36959">
        <w:rPr>
          <w:b/>
        </w:rPr>
        <w:t>Personally Identifiable Information:</w:t>
      </w:r>
    </w:p>
    <w:p w:rsidR="00C86E91" w:rsidRPr="0061336E" w:rsidP="00C86E91" w14:paraId="536BAA2D" w14:textId="29CA3AFE">
      <w:pPr>
        <w:pStyle w:val="ListParagraph"/>
        <w:numPr>
          <w:ilvl w:val="0"/>
          <w:numId w:val="18"/>
        </w:numPr>
      </w:pPr>
      <w:bookmarkStart w:id="0" w:name="_Hlk149658842"/>
      <w:r w:rsidRPr="0061336E">
        <w:t>Is</w:t>
      </w:r>
      <w:r w:rsidRPr="0061336E" w:rsidR="00237B48">
        <w:t xml:space="preserve"> personally identifiable information (PII) collected</w:t>
      </w:r>
      <w:r w:rsidRPr="0061336E">
        <w:t xml:space="preserve">?  </w:t>
      </w:r>
      <w:r w:rsidRPr="0061336E" w:rsidR="009239AA">
        <w:t>[</w:t>
      </w:r>
      <w:r w:rsidR="0023642A">
        <w:t xml:space="preserve"> </w:t>
      </w:r>
      <w:r w:rsidRPr="0061336E" w:rsidR="009239AA">
        <w:t>]</w:t>
      </w:r>
      <w:r w:rsidRPr="0061336E" w:rsidR="009239AA">
        <w:t xml:space="preserve"> Yes [</w:t>
      </w:r>
      <w:r w:rsidR="00164352">
        <w:t xml:space="preserve"> </w:t>
      </w:r>
      <w:r w:rsidRPr="0023642A" w:rsidR="0023642A">
        <w:rPr>
          <w:b/>
          <w:bCs/>
        </w:rPr>
        <w:t>X</w:t>
      </w:r>
      <w:r w:rsidRPr="0061336E" w:rsidR="000C33DD">
        <w:t xml:space="preserve"> </w:t>
      </w:r>
      <w:r w:rsidRPr="0061336E" w:rsidR="009239AA">
        <w:t xml:space="preserve">]  No </w:t>
      </w:r>
    </w:p>
    <w:p w:rsidR="00C86E91" w:rsidRPr="0061336E" w:rsidP="00C86E91" w14:paraId="646C64D3" w14:textId="479F9841">
      <w:pPr>
        <w:pStyle w:val="ListParagraph"/>
        <w:numPr>
          <w:ilvl w:val="0"/>
          <w:numId w:val="18"/>
        </w:numPr>
      </w:pPr>
      <w:r w:rsidRPr="0061336E">
        <w:t xml:space="preserve">If </w:t>
      </w:r>
      <w:r w:rsidRPr="0061336E" w:rsidR="009239AA">
        <w:t>Yes</w:t>
      </w:r>
      <w:r w:rsidRPr="0061336E" w:rsidR="009239AA">
        <w:t>,</w:t>
      </w:r>
      <w:r w:rsidRPr="0061336E">
        <w:t xml:space="preserve"> </w:t>
      </w:r>
      <w:r w:rsidRPr="0061336E" w:rsidR="009239AA">
        <w:t xml:space="preserve">is the information that will be collected included in records that are subject to the Privacy Act of 1974?   </w:t>
      </w:r>
      <w:r w:rsidRPr="0061336E" w:rsidR="009239AA">
        <w:t>[</w:t>
      </w:r>
      <w:r w:rsidR="0023642A">
        <w:t xml:space="preserve"> </w:t>
      </w:r>
      <w:r w:rsidRPr="0061336E" w:rsidR="009239AA">
        <w:t>]</w:t>
      </w:r>
      <w:r w:rsidRPr="0061336E" w:rsidR="009239AA">
        <w:t xml:space="preserve"> Yes [</w:t>
      </w:r>
      <w:r w:rsidR="0023642A">
        <w:t xml:space="preserve"> </w:t>
      </w:r>
      <w:r w:rsidRPr="0023642A" w:rsidR="0023642A">
        <w:rPr>
          <w:b/>
          <w:bCs/>
        </w:rPr>
        <w:t>X</w:t>
      </w:r>
      <w:r w:rsidRPr="0061336E" w:rsidR="00567D6B">
        <w:t xml:space="preserve"> </w:t>
      </w:r>
      <w:r w:rsidRPr="0061336E" w:rsidR="009239AA">
        <w:t>] No</w:t>
      </w:r>
      <w:r w:rsidRPr="0061336E">
        <w:t xml:space="preserve">   </w:t>
      </w:r>
    </w:p>
    <w:p w:rsidR="00C86E91" w:rsidRPr="0061336E" w:rsidP="00C86E91" w14:paraId="2D64E2BF" w14:textId="50A0DED0">
      <w:pPr>
        <w:pStyle w:val="ListParagraph"/>
        <w:numPr>
          <w:ilvl w:val="0"/>
          <w:numId w:val="18"/>
        </w:numPr>
      </w:pPr>
      <w:r w:rsidRPr="0061336E">
        <w:t xml:space="preserve">If Applicable, has a System or Records Notice been published?  </w:t>
      </w:r>
      <w:r w:rsidRPr="0061336E">
        <w:t>[</w:t>
      </w:r>
      <w:r w:rsidR="0023642A">
        <w:t xml:space="preserve"> </w:t>
      </w:r>
      <w:r w:rsidRPr="0061336E">
        <w:t>]</w:t>
      </w:r>
      <w:r w:rsidRPr="0061336E">
        <w:t xml:space="preserve"> Yes [</w:t>
      </w:r>
      <w:r w:rsidR="00164352">
        <w:t xml:space="preserve"> </w:t>
      </w:r>
      <w:r w:rsidRPr="0023642A" w:rsidR="0023642A">
        <w:rPr>
          <w:b/>
          <w:bCs/>
        </w:rPr>
        <w:t>X</w:t>
      </w:r>
      <w:r w:rsidRPr="0061336E">
        <w:t xml:space="preserve"> ] No</w:t>
      </w:r>
    </w:p>
    <w:bookmarkEnd w:id="0"/>
    <w:p w:rsidR="004C0CB0" w:rsidRPr="0061336E" w:rsidP="00C86E91" w14:paraId="5D547C7B" w14:textId="77777777">
      <w:pPr>
        <w:pStyle w:val="ListParagraph"/>
        <w:ind w:left="0"/>
        <w:rPr>
          <w:b/>
        </w:rPr>
      </w:pPr>
    </w:p>
    <w:p w:rsidR="00C86E91" w:rsidRPr="0061336E" w:rsidP="00C86E91" w14:paraId="125B890A" w14:textId="4A55EC3B">
      <w:pPr>
        <w:pStyle w:val="ListParagraph"/>
        <w:ind w:left="0"/>
        <w:rPr>
          <w:b/>
        </w:rPr>
      </w:pPr>
      <w:r w:rsidRPr="0061336E">
        <w:rPr>
          <w:b/>
        </w:rPr>
        <w:t>Gifts or Payments</w:t>
      </w:r>
      <w:r w:rsidRPr="0061336E">
        <w:rPr>
          <w:b/>
        </w:rPr>
        <w:t>:</w:t>
      </w:r>
    </w:p>
    <w:p w:rsidR="00C86E91" w:rsidRPr="00B36959" w:rsidP="00C86E91" w14:paraId="5CA4FB54" w14:textId="14F6FE58">
      <w:bookmarkStart w:id="1" w:name="_Hlk149659000"/>
      <w:r w:rsidRPr="0061336E">
        <w:t xml:space="preserve">Is an incentive (e.g., money or reimbursement of expenses, token of appreciation) provided to participants?  </w:t>
      </w:r>
      <w:r w:rsidRPr="0061336E">
        <w:t>[</w:t>
      </w:r>
      <w:r w:rsidR="00E67DB1">
        <w:t xml:space="preserve">  ]</w:t>
      </w:r>
      <w:r w:rsidRPr="0061336E">
        <w:t xml:space="preserve"> Yes [</w:t>
      </w:r>
      <w:r w:rsidRPr="00E67DB1" w:rsidR="00E67DB1">
        <w:rPr>
          <w:b/>
          <w:bCs/>
        </w:rPr>
        <w:t>X</w:t>
      </w:r>
      <w:r w:rsidRPr="0061336E">
        <w:t>] No</w:t>
      </w:r>
      <w:r w:rsidRPr="00B36959">
        <w:t xml:space="preserve">  </w:t>
      </w:r>
    </w:p>
    <w:bookmarkEnd w:id="1"/>
    <w:p w:rsidR="000A3CD1" w14:paraId="41546FA6" w14:textId="77777777">
      <w:pPr>
        <w:rPr>
          <w:b/>
        </w:rPr>
      </w:pPr>
    </w:p>
    <w:p w:rsidR="000A3CD1" w:rsidRPr="000A3CD1" w:rsidP="00E67DB1" w14:paraId="57660756" w14:textId="77777777">
      <w:pPr>
        <w:rPr>
          <w:bCs/>
        </w:rPr>
      </w:pPr>
    </w:p>
    <w:p w:rsidR="005E714A" w:rsidRPr="001F1E06" w:rsidP="00C86E91" w14:paraId="307F73E8" w14:textId="23B3676A">
      <w:bookmarkStart w:id="2" w:name="_Hlk149659133"/>
      <w:r w:rsidRPr="001F1E06">
        <w:rPr>
          <w:b/>
        </w:rPr>
        <w:t>BURDEN HOUR</w:t>
      </w:r>
      <w:r w:rsidRPr="001F1E06" w:rsidR="00441434">
        <w:rPr>
          <w:b/>
        </w:rPr>
        <w:t>S</w:t>
      </w:r>
      <w:r w:rsidRPr="001F1E06">
        <w:t xml:space="preserve"> </w:t>
      </w:r>
    </w:p>
    <w:p w:rsidR="00095C82" w:rsidRPr="001F1E06" w:rsidP="00C86E91" w14:paraId="34930CC0" w14:textId="085CE0EB"/>
    <w:p w:rsidR="00D77E28" w:rsidRPr="001F1E06" w:rsidP="00814127" w14:paraId="24F04AF9" w14:textId="7C5635D4">
      <w:pPr>
        <w:jc w:val="both"/>
        <w:rPr>
          <w:b/>
          <w:color w:val="000000"/>
          <w:u w:val="single"/>
        </w:rPr>
      </w:pPr>
      <w:r w:rsidRPr="001F1E06">
        <w:rPr>
          <w:color w:val="000000"/>
        </w:rPr>
        <w:t xml:space="preserve">The total burden hours for the </w:t>
      </w:r>
      <w:r w:rsidR="005A0BDC">
        <w:rPr>
          <w:color w:val="000000"/>
        </w:rPr>
        <w:t>focus groups</w:t>
      </w:r>
      <w:r w:rsidRPr="001F1E06" w:rsidR="00EB04B2">
        <w:rPr>
          <w:color w:val="000000"/>
        </w:rPr>
        <w:t xml:space="preserve"> </w:t>
      </w:r>
      <w:r w:rsidRPr="001F1E06">
        <w:rPr>
          <w:color w:val="000000"/>
        </w:rPr>
        <w:t xml:space="preserve">is </w:t>
      </w:r>
      <w:r w:rsidR="00CD2A75">
        <w:rPr>
          <w:color w:val="000000"/>
        </w:rPr>
        <w:t xml:space="preserve">= </w:t>
      </w:r>
      <w:r w:rsidR="00AC67A1">
        <w:rPr>
          <w:b/>
          <w:color w:val="000000"/>
          <w:u w:val="single"/>
        </w:rPr>
        <w:t>118.75</w:t>
      </w:r>
      <w:r w:rsidR="00CD2A75">
        <w:rPr>
          <w:b/>
          <w:color w:val="000000"/>
          <w:u w:val="single"/>
        </w:rPr>
        <w:t xml:space="preserve"> </w:t>
      </w:r>
      <w:r w:rsidRPr="001F1E06">
        <w:rPr>
          <w:b/>
          <w:color w:val="000000"/>
          <w:u w:val="single"/>
        </w:rPr>
        <w:t>burden hours</w:t>
      </w:r>
    </w:p>
    <w:bookmarkEnd w:id="2"/>
    <w:p w:rsidR="006832D9" w:rsidRPr="001F1E06" w:rsidP="00F3170F" w14:paraId="248E49B3" w14:textId="77777777">
      <w:pPr>
        <w:keepNext/>
        <w:keepLines/>
        <w:rPr>
          <w:b/>
        </w:rPr>
      </w:pPr>
    </w:p>
    <w:tbl>
      <w:tblPr>
        <w:tblStyle w:val="TableGrid"/>
        <w:tblW w:w="8815" w:type="dxa"/>
        <w:jc w:val="center"/>
        <w:tblLayout w:type="fixed"/>
        <w:tblLook w:val="01E0"/>
      </w:tblPr>
      <w:tblGrid>
        <w:gridCol w:w="4443"/>
        <w:gridCol w:w="1530"/>
        <w:gridCol w:w="1710"/>
        <w:gridCol w:w="1132"/>
      </w:tblGrid>
      <w:tr w14:paraId="0C6D2DAB" w14:textId="77777777" w:rsidTr="00097B6F">
        <w:tblPrEx>
          <w:tblW w:w="8815" w:type="dxa"/>
          <w:jc w:val="center"/>
          <w:tblLayout w:type="fixed"/>
          <w:tblLook w:val="01E0"/>
        </w:tblPrEx>
        <w:trPr>
          <w:trHeight w:val="274"/>
          <w:jc w:val="center"/>
        </w:trPr>
        <w:tc>
          <w:tcPr>
            <w:tcW w:w="4443" w:type="dxa"/>
            <w:vAlign w:val="center"/>
          </w:tcPr>
          <w:p w:rsidR="00EB04B2" w:rsidRPr="00B36959" w:rsidP="001C6027" w14:paraId="0A0C9A27" w14:textId="26FCCCCC">
            <w:pPr>
              <w:jc w:val="center"/>
              <w:rPr>
                <w:b/>
              </w:rPr>
            </w:pPr>
            <w:r w:rsidRPr="00B36959">
              <w:rPr>
                <w:b/>
              </w:rPr>
              <w:t>Respondent</w:t>
            </w:r>
            <w:r w:rsidR="00CD2A75">
              <w:rPr>
                <w:b/>
              </w:rPr>
              <w:t xml:space="preserve"> Category</w:t>
            </w:r>
          </w:p>
        </w:tc>
        <w:tc>
          <w:tcPr>
            <w:tcW w:w="1530" w:type="dxa"/>
            <w:vAlign w:val="center"/>
          </w:tcPr>
          <w:p w:rsidR="00EB04B2" w:rsidRPr="00B36959" w:rsidP="001C6027" w14:paraId="208273FB" w14:textId="77777777">
            <w:pPr>
              <w:jc w:val="center"/>
              <w:rPr>
                <w:b/>
              </w:rPr>
            </w:pPr>
            <w:r w:rsidRPr="00B36959">
              <w:rPr>
                <w:b/>
              </w:rPr>
              <w:t>Number of Respondents</w:t>
            </w:r>
          </w:p>
        </w:tc>
        <w:tc>
          <w:tcPr>
            <w:tcW w:w="1710" w:type="dxa"/>
            <w:vAlign w:val="center"/>
          </w:tcPr>
          <w:p w:rsidR="00EB04B2" w:rsidRPr="00B36959" w:rsidP="001C6027" w14:paraId="47A8254C" w14:textId="77777777">
            <w:pPr>
              <w:jc w:val="center"/>
              <w:rPr>
                <w:b/>
              </w:rPr>
            </w:pPr>
            <w:r w:rsidRPr="00B36959">
              <w:rPr>
                <w:b/>
              </w:rPr>
              <w:t>Participation Time</w:t>
            </w:r>
          </w:p>
        </w:tc>
        <w:tc>
          <w:tcPr>
            <w:tcW w:w="1132" w:type="dxa"/>
            <w:vAlign w:val="center"/>
          </w:tcPr>
          <w:p w:rsidR="00EB04B2" w:rsidRPr="00B36959" w:rsidP="001C6027" w14:paraId="18ABA888" w14:textId="77777777">
            <w:pPr>
              <w:jc w:val="center"/>
              <w:rPr>
                <w:b/>
              </w:rPr>
            </w:pPr>
            <w:r w:rsidRPr="00B36959">
              <w:rPr>
                <w:b/>
              </w:rPr>
              <w:t>Burden</w:t>
            </w:r>
            <w:r>
              <w:rPr>
                <w:b/>
              </w:rPr>
              <w:t xml:space="preserve"> Hours</w:t>
            </w:r>
          </w:p>
        </w:tc>
      </w:tr>
      <w:tr w14:paraId="5CAC3546" w14:textId="77777777" w:rsidTr="00097B6F">
        <w:tblPrEx>
          <w:tblW w:w="8815" w:type="dxa"/>
          <w:jc w:val="center"/>
          <w:tblLayout w:type="fixed"/>
          <w:tblLook w:val="01E0"/>
        </w:tblPrEx>
        <w:trPr>
          <w:trHeight w:val="274"/>
          <w:jc w:val="center"/>
        </w:trPr>
        <w:tc>
          <w:tcPr>
            <w:tcW w:w="4443" w:type="dxa"/>
          </w:tcPr>
          <w:p w:rsidR="00CD2A75" w:rsidRPr="00B36959" w:rsidP="00CD2A75" w14:paraId="537DBECE" w14:textId="55921606">
            <w:r>
              <w:t>Soliciting potential participants</w:t>
            </w:r>
          </w:p>
        </w:tc>
        <w:tc>
          <w:tcPr>
            <w:tcW w:w="1530" w:type="dxa"/>
          </w:tcPr>
          <w:p w:rsidR="00CD2A75" w:rsidRPr="00B36959" w:rsidP="00CD2A75" w14:paraId="1A0DBBD5" w14:textId="0EB13C18">
            <w:pPr>
              <w:jc w:val="center"/>
            </w:pPr>
            <w:r>
              <w:t>2,850</w:t>
            </w:r>
          </w:p>
        </w:tc>
        <w:tc>
          <w:tcPr>
            <w:tcW w:w="1710" w:type="dxa"/>
          </w:tcPr>
          <w:p w:rsidR="00CD2A75" w:rsidRPr="00B36959" w:rsidP="00CD2A75" w14:paraId="1BEB8970" w14:textId="7EB49D57">
            <w:pPr>
              <w:jc w:val="center"/>
            </w:pPr>
            <w:r>
              <w:t>1</w:t>
            </w:r>
            <w:r w:rsidRPr="00BA438E">
              <w:t xml:space="preserve"> minute</w:t>
            </w:r>
          </w:p>
        </w:tc>
        <w:tc>
          <w:tcPr>
            <w:tcW w:w="1132" w:type="dxa"/>
          </w:tcPr>
          <w:p w:rsidR="00CD2A75" w:rsidRPr="00B36959" w:rsidP="00CD2A75" w14:paraId="360443DD" w14:textId="65B86587">
            <w:pPr>
              <w:jc w:val="center"/>
            </w:pPr>
            <w:r>
              <w:t>47</w:t>
            </w:r>
            <w:r w:rsidR="0023642A">
              <w:t>.</w:t>
            </w:r>
            <w:r>
              <w:t>5</w:t>
            </w:r>
            <w:r>
              <w:t xml:space="preserve"> h</w:t>
            </w:r>
          </w:p>
        </w:tc>
      </w:tr>
      <w:tr w14:paraId="08EC8AE9" w14:textId="77777777" w:rsidTr="00097B6F">
        <w:tblPrEx>
          <w:tblW w:w="8815" w:type="dxa"/>
          <w:jc w:val="center"/>
          <w:tblLayout w:type="fixed"/>
          <w:tblLook w:val="01E0"/>
        </w:tblPrEx>
        <w:trPr>
          <w:trHeight w:val="274"/>
          <w:jc w:val="center"/>
        </w:trPr>
        <w:tc>
          <w:tcPr>
            <w:tcW w:w="4443" w:type="dxa"/>
          </w:tcPr>
          <w:p w:rsidR="00CD2A75" w:rsidRPr="00B36959" w:rsidP="00CD2A75" w14:paraId="55849CEA" w14:textId="35ECA05B">
            <w:r>
              <w:t>Reading participant reminders</w:t>
            </w:r>
          </w:p>
        </w:tc>
        <w:tc>
          <w:tcPr>
            <w:tcW w:w="1530" w:type="dxa"/>
          </w:tcPr>
          <w:p w:rsidR="00CD2A75" w:rsidRPr="00B36959" w:rsidP="00CD2A75" w14:paraId="5B8498B8" w14:textId="466057F3">
            <w:pPr>
              <w:jc w:val="center"/>
            </w:pPr>
            <w:r>
              <w:t>2,850</w:t>
            </w:r>
          </w:p>
        </w:tc>
        <w:tc>
          <w:tcPr>
            <w:tcW w:w="1710" w:type="dxa"/>
          </w:tcPr>
          <w:p w:rsidR="00CD2A75" w:rsidRPr="00B36959" w:rsidP="00CD2A75" w14:paraId="08E3B146" w14:textId="0C5E2C38">
            <w:pPr>
              <w:jc w:val="center"/>
            </w:pPr>
            <w:r w:rsidRPr="007B2745">
              <w:t>1 minute</w:t>
            </w:r>
          </w:p>
        </w:tc>
        <w:tc>
          <w:tcPr>
            <w:tcW w:w="1132" w:type="dxa"/>
          </w:tcPr>
          <w:p w:rsidR="00CD2A75" w:rsidRPr="00B36959" w:rsidP="00CD2A75" w14:paraId="22148985" w14:textId="3CD23347">
            <w:pPr>
              <w:jc w:val="center"/>
            </w:pPr>
            <w:r>
              <w:t>47.5</w:t>
            </w:r>
            <w:r w:rsidRPr="007B2745">
              <w:t xml:space="preserve"> h</w:t>
            </w:r>
          </w:p>
        </w:tc>
      </w:tr>
      <w:tr w14:paraId="5D2EEDBE" w14:textId="77777777" w:rsidTr="00097B6F">
        <w:tblPrEx>
          <w:tblW w:w="8815" w:type="dxa"/>
          <w:jc w:val="center"/>
          <w:tblLayout w:type="fixed"/>
          <w:tblLook w:val="01E0"/>
        </w:tblPrEx>
        <w:trPr>
          <w:trHeight w:val="274"/>
          <w:jc w:val="center"/>
        </w:trPr>
        <w:tc>
          <w:tcPr>
            <w:tcW w:w="4443" w:type="dxa"/>
          </w:tcPr>
          <w:p w:rsidR="00CD2A75" w:rsidP="00CD2A75" w14:paraId="33064E76" w14:textId="2B39252E">
            <w:r>
              <w:t>Survey</w:t>
            </w:r>
            <w:r w:rsidR="005A0BDC">
              <w:t xml:space="preserve"> participation</w:t>
            </w:r>
          </w:p>
        </w:tc>
        <w:tc>
          <w:tcPr>
            <w:tcW w:w="1530" w:type="dxa"/>
          </w:tcPr>
          <w:p w:rsidR="00CD2A75" w:rsidP="00CD2A75" w14:paraId="13FCDEEF" w14:textId="4ACCA482">
            <w:pPr>
              <w:jc w:val="center"/>
            </w:pPr>
            <w:r>
              <w:t>285</w:t>
            </w:r>
          </w:p>
        </w:tc>
        <w:tc>
          <w:tcPr>
            <w:tcW w:w="1710" w:type="dxa"/>
          </w:tcPr>
          <w:p w:rsidR="00CD2A75" w:rsidP="00CD2A75" w14:paraId="67013709" w14:textId="3ED8CEDB">
            <w:pPr>
              <w:jc w:val="center"/>
            </w:pPr>
            <w:r>
              <w:t>5</w:t>
            </w:r>
            <w:r w:rsidRPr="007D1984">
              <w:t xml:space="preserve"> minutes</w:t>
            </w:r>
          </w:p>
        </w:tc>
        <w:tc>
          <w:tcPr>
            <w:tcW w:w="1132" w:type="dxa"/>
          </w:tcPr>
          <w:p w:rsidR="00CD2A75" w:rsidP="00CD2A75" w14:paraId="34A947A9" w14:textId="07F84E70">
            <w:pPr>
              <w:jc w:val="center"/>
            </w:pPr>
            <w:r>
              <w:t>23.75</w:t>
            </w:r>
            <w:r w:rsidRPr="007D1984">
              <w:t xml:space="preserve"> </w:t>
            </w:r>
            <w:r>
              <w:t>h</w:t>
            </w:r>
          </w:p>
        </w:tc>
      </w:tr>
      <w:tr w14:paraId="2A71670F" w14:textId="77777777" w:rsidTr="00097B6F">
        <w:tblPrEx>
          <w:tblW w:w="8815" w:type="dxa"/>
          <w:jc w:val="center"/>
          <w:tblLayout w:type="fixed"/>
          <w:tblLook w:val="01E0"/>
        </w:tblPrEx>
        <w:trPr>
          <w:trHeight w:val="274"/>
          <w:jc w:val="center"/>
        </w:trPr>
        <w:tc>
          <w:tcPr>
            <w:tcW w:w="4443" w:type="dxa"/>
          </w:tcPr>
          <w:p w:rsidR="00EB04B2" w:rsidRPr="00EB04B2" w:rsidP="001C6027" w14:paraId="0A431CB9" w14:textId="77777777">
            <w:pPr>
              <w:rPr>
                <w:b/>
                <w:bCs/>
              </w:rPr>
            </w:pPr>
            <w:r w:rsidRPr="00EB04B2">
              <w:rPr>
                <w:b/>
                <w:bCs/>
              </w:rPr>
              <w:t>Total Burden</w:t>
            </w:r>
          </w:p>
        </w:tc>
        <w:tc>
          <w:tcPr>
            <w:tcW w:w="1530" w:type="dxa"/>
          </w:tcPr>
          <w:p w:rsidR="00EB04B2" w:rsidRPr="00CD2A75" w:rsidP="005A0BDC" w14:paraId="4BB1AD5D" w14:textId="568D63C2">
            <w:pPr>
              <w:rPr>
                <w:b/>
                <w:bCs/>
              </w:rPr>
            </w:pPr>
          </w:p>
        </w:tc>
        <w:tc>
          <w:tcPr>
            <w:tcW w:w="1710" w:type="dxa"/>
          </w:tcPr>
          <w:p w:rsidR="00EB04B2" w:rsidRPr="00B36959" w:rsidP="001C6027" w14:paraId="7A549F8D" w14:textId="77777777">
            <w:pPr>
              <w:jc w:val="center"/>
            </w:pPr>
          </w:p>
        </w:tc>
        <w:tc>
          <w:tcPr>
            <w:tcW w:w="1132" w:type="dxa"/>
          </w:tcPr>
          <w:p w:rsidR="00EB04B2" w:rsidRPr="00EB04B2" w:rsidP="001C6027" w14:paraId="1B79CB1A" w14:textId="2BC1143C">
            <w:pPr>
              <w:jc w:val="center"/>
              <w:rPr>
                <w:b/>
                <w:bCs/>
              </w:rPr>
            </w:pPr>
            <w:r>
              <w:rPr>
                <w:b/>
                <w:bCs/>
              </w:rPr>
              <w:t>118.75</w:t>
            </w:r>
            <w:r w:rsidR="00CD2A75">
              <w:rPr>
                <w:b/>
                <w:bCs/>
              </w:rPr>
              <w:t xml:space="preserve"> h</w:t>
            </w:r>
          </w:p>
        </w:tc>
      </w:tr>
    </w:tbl>
    <w:p w:rsidR="00441434" w:rsidP="00F3170F" w14:paraId="3AA9BF68" w14:textId="2166239E"/>
    <w:p w:rsidR="00AC515A" w14:paraId="039C3357" w14:textId="77777777">
      <w:pPr>
        <w:rPr>
          <w:b/>
        </w:rPr>
      </w:pPr>
    </w:p>
    <w:p w:rsidR="005E714A" w14:paraId="1D20D791" w14:textId="64B80B73">
      <w:r w:rsidRPr="00B36959">
        <w:rPr>
          <w:b/>
        </w:rPr>
        <w:t xml:space="preserve">FEDERAL </w:t>
      </w:r>
      <w:r w:rsidRPr="00B36959" w:rsidR="009F5923">
        <w:rPr>
          <w:b/>
        </w:rPr>
        <w:t>COST</w:t>
      </w:r>
      <w:r w:rsidRPr="00B36959" w:rsidR="00F06866">
        <w:rPr>
          <w:b/>
        </w:rPr>
        <w:t>:</w:t>
      </w:r>
      <w:r w:rsidRPr="00B36959" w:rsidR="00C9790E">
        <w:t xml:space="preserve"> </w:t>
      </w:r>
    </w:p>
    <w:p w:rsidR="00C61C01" w14:paraId="7B1AE78B" w14:textId="77777777"/>
    <w:p w:rsidR="00613A8C" w:rsidP="00EE54BF" w14:paraId="59809541" w14:textId="4D86B177">
      <w:r w:rsidRPr="00C61C01">
        <w:t>The total estimated cost is $</w:t>
      </w:r>
      <w:r w:rsidR="009226D7">
        <w:t>12,833</w:t>
      </w:r>
      <w:r w:rsidRPr="00C61C01">
        <w:t xml:space="preserve">. </w:t>
      </w:r>
      <w:bookmarkStart w:id="3" w:name="_Hlk149658931"/>
    </w:p>
    <w:p w:rsidR="00EE54BF" w:rsidRPr="00B36959" w:rsidP="00EE54BF" w14:paraId="7216D38C" w14:textId="77777777"/>
    <w:bookmarkEnd w:id="3"/>
    <w:p w:rsidR="00ED6492" w:rsidRPr="00B36959" w14:paraId="0FFAA6E7" w14:textId="58AACF4B">
      <w:pPr>
        <w:rPr>
          <w:b/>
          <w:bCs/>
          <w:u w:val="single"/>
        </w:rPr>
      </w:pPr>
    </w:p>
    <w:p w:rsidR="004246CB" w:rsidRPr="00B36959" w14:paraId="1754854A" w14:textId="365B1C43">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w:t>
      </w:r>
      <w:r w:rsidRPr="00B36959">
        <w:rPr>
          <w:b/>
          <w:bCs/>
          <w:u w:val="single"/>
        </w:rPr>
        <w:t xml:space="preserve">please </w:t>
      </w:r>
      <w:r w:rsidRPr="00B36959">
        <w:rPr>
          <w:b/>
          <w:bCs/>
          <w:u w:val="single"/>
        </w:rPr>
        <w:t xml:space="preserve"> provide</w:t>
      </w:r>
      <w:r w:rsidRPr="00B36959">
        <w:rPr>
          <w:b/>
          <w:bCs/>
          <w:u w:val="single"/>
        </w:rPr>
        <w:t xml:space="preserv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69403B" w:rsidRPr="00B36959" w:rsidP="0069403B" w14:paraId="20DAF61B" w14:textId="18666769">
      <w:pPr>
        <w:pStyle w:val="ListParagraph"/>
        <w:numPr>
          <w:ilvl w:val="0"/>
          <w:numId w:val="15"/>
        </w:numPr>
      </w:pPr>
      <w:r w:rsidRPr="00B36959">
        <w:t xml:space="preserve">Do you have a customer list or something similar that defines the universe of potential </w:t>
      </w:r>
      <w:r w:rsidRPr="00B36959" w:rsidR="007E59ED">
        <w:t>respondents,</w:t>
      </w:r>
      <w:r w:rsidRPr="00B36959" w:rsidR="00636621">
        <w:t xml:space="preserve"> and do you have a sampling plan for selecting from this universe</w:t>
      </w:r>
      <w:r w:rsidRPr="00B36959">
        <w:t>?</w:t>
      </w:r>
      <w:r w:rsidRPr="00B36959">
        <w:tab/>
      </w:r>
      <w:r w:rsidRPr="00B36959">
        <w:tab/>
      </w:r>
      <w:r w:rsidRPr="00B36959">
        <w:tab/>
      </w:r>
      <w:r w:rsidRPr="00B36959">
        <w:tab/>
      </w:r>
      <w:r w:rsidRPr="00B36959">
        <w:tab/>
      </w:r>
      <w:r w:rsidRPr="00B36959">
        <w:tab/>
      </w:r>
      <w:r w:rsidRPr="00B36959">
        <w:tab/>
      </w:r>
      <w:r w:rsidRPr="00B36959">
        <w:tab/>
      </w:r>
      <w:r w:rsidRPr="00B36959" w:rsidR="00636621">
        <w:tab/>
      </w:r>
      <w:r w:rsidRPr="00B36959" w:rsidR="00636621">
        <w:tab/>
      </w:r>
      <w:r w:rsidRPr="00B36959" w:rsidR="00636621">
        <w:tab/>
      </w:r>
      <w:r w:rsidRPr="00B36959">
        <w:t>[</w:t>
      </w:r>
      <w:r w:rsidRPr="004C6B9D" w:rsidR="004C6B9D">
        <w:rPr>
          <w:b/>
          <w:bCs/>
        </w:rPr>
        <w:t>X</w:t>
      </w:r>
      <w:r w:rsidRPr="00B36959" w:rsidR="004C6B9D">
        <w:t>]</w:t>
      </w:r>
      <w:r w:rsidRPr="00B36959">
        <w:t xml:space="preserve"> Yes</w:t>
      </w:r>
      <w:r w:rsidRPr="00B36959">
        <w:tab/>
      </w:r>
      <w:r w:rsidRPr="00B36959">
        <w:t>[</w:t>
      </w:r>
      <w:r w:rsidR="004C6B9D">
        <w:t xml:space="preserve">  </w:t>
      </w:r>
      <w:r w:rsidRPr="00B36959">
        <w:t>]</w:t>
      </w:r>
      <w:r w:rsidRPr="00B36959">
        <w:t xml:space="preserve"> No</w:t>
      </w:r>
    </w:p>
    <w:p w:rsidR="00636621" w:rsidRPr="00B36959" w:rsidP="00636621" w14:paraId="0B2033D7" w14:textId="77777777">
      <w:pPr>
        <w:pStyle w:val="ListParagraph"/>
      </w:pPr>
    </w:p>
    <w:p w:rsidR="00636621" w:rsidRPr="00B36959" w:rsidP="00AB18EA" w14:paraId="6D718443" w14:textId="5197718C">
      <w:pPr>
        <w:ind w:left="360"/>
      </w:pPr>
      <w:r w:rsidRPr="00B36959">
        <w:t>If the answer is yes, please provide a description of both below</w:t>
      </w:r>
      <w:r w:rsidRPr="00B36959" w:rsidR="00A403BB">
        <w:t xml:space="preserve"> (or attach the sampling plan)</w:t>
      </w:r>
      <w:r w:rsidRPr="00B36959">
        <w:t>?   If the answer is no, please provide a description of how you plan to identify your potential group of respondents</w:t>
      </w:r>
      <w:r w:rsidRPr="00B36959" w:rsidR="001B0AAA">
        <w:t xml:space="preserve"> and how you will select them</w:t>
      </w:r>
      <w:r w:rsidRPr="00B36959">
        <w:t>?</w:t>
      </w:r>
    </w:p>
    <w:p w:rsidR="009D304E" w:rsidRPr="00B36959" w:rsidP="001B0AAA" w14:paraId="39EBF854" w14:textId="77777777"/>
    <w:p w:rsidR="0023642A" w:rsidP="00814127" w14:paraId="2CE59FED" w14:textId="27CF9C03">
      <w:pPr>
        <w:autoSpaceDE w:val="0"/>
        <w:autoSpaceDN w:val="0"/>
        <w:adjustRightInd w:val="0"/>
        <w:ind w:left="720"/>
      </w:pPr>
      <w:r>
        <w:t>P</w:t>
      </w:r>
      <w:r w:rsidRPr="00814127">
        <w:t>articipants</w:t>
      </w:r>
      <w:r>
        <w:t xml:space="preserve"> will be recruited</w:t>
      </w:r>
      <w:r w:rsidRPr="00814127">
        <w:t xml:space="preserve"> from </w:t>
      </w:r>
      <w:r>
        <w:t xml:space="preserve">a list of email addresses provided by RICS. These will be the emails of those tax preparers who were invited to attend a Due Diligence </w:t>
      </w:r>
      <w:r w:rsidR="00217273">
        <w:t xml:space="preserve">webinar </w:t>
      </w:r>
      <w:r>
        <w:t xml:space="preserve">and did not attend. </w:t>
      </w:r>
    </w:p>
    <w:p w:rsidR="00365A7B" w:rsidP="00154F6F" w14:paraId="46DF115A" w14:textId="77777777">
      <w:pPr>
        <w:autoSpaceDE w:val="0"/>
        <w:autoSpaceDN w:val="0"/>
        <w:adjustRightInd w:val="0"/>
      </w:pPr>
    </w:p>
    <w:p w:rsidR="000A3CD1" w:rsidP="000A3CD1" w14:paraId="1513D955" w14:textId="77777777">
      <w:pPr>
        <w:autoSpaceDE w:val="0"/>
        <w:autoSpaceDN w:val="0"/>
        <w:adjustRightInd w:val="0"/>
        <w:ind w:left="360"/>
      </w:pPr>
    </w:p>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4C771B59">
      <w:pPr>
        <w:ind w:left="720"/>
      </w:pPr>
      <w:r w:rsidRPr="00B36959">
        <w:t>[</w:t>
      </w:r>
      <w:r w:rsidR="00F7183F">
        <w:rPr>
          <w:b/>
          <w:bCs/>
        </w:rPr>
        <w:t xml:space="preserve"> </w:t>
      </w:r>
      <w:r w:rsidR="00154F6F">
        <w:rPr>
          <w:b/>
          <w:bCs/>
        </w:rPr>
        <w:t>X</w:t>
      </w:r>
      <w:r w:rsidR="00F7183F">
        <w:rPr>
          <w:b/>
          <w:bCs/>
        </w:rPr>
        <w:t xml:space="preserve"> </w:t>
      </w:r>
      <w:r w:rsidRPr="00B36959">
        <w:t>]</w:t>
      </w:r>
      <w:r w:rsidRPr="00B36959">
        <w:t xml:space="preserve"> Web-based</w:t>
      </w:r>
      <w:r w:rsidRPr="00B36959">
        <w:t xml:space="preserve"> or other forms of Social Media</w:t>
      </w:r>
    </w:p>
    <w:p w:rsidR="001B0AAA" w:rsidRPr="00B36959" w:rsidP="001B0AAA" w14:paraId="196C8915" w14:textId="63373C31">
      <w:pPr>
        <w:ind w:left="720"/>
      </w:pPr>
      <w:r w:rsidRPr="00B36959">
        <w:t>[</w:t>
      </w:r>
      <w:r w:rsidR="001F1E06">
        <w:t xml:space="preserve">  </w:t>
      </w:r>
      <w:r w:rsidRPr="00B36959">
        <w:t>]</w:t>
      </w:r>
      <w:r w:rsidRPr="00B36959">
        <w:t xml:space="preserve"> Telephone</w:t>
      </w:r>
      <w:r w:rsidRPr="00B36959">
        <w:tab/>
      </w:r>
    </w:p>
    <w:p w:rsidR="001B0AAA" w:rsidRPr="00B36959" w:rsidP="001B0AAA" w14:paraId="73D3BA33" w14:textId="064627F2">
      <w:pPr>
        <w:ind w:left="720"/>
      </w:pPr>
      <w:r w:rsidRPr="00B36959">
        <w:t>[</w:t>
      </w:r>
      <w:r w:rsidR="00154F6F">
        <w:t xml:space="preserve">  </w:t>
      </w:r>
      <w:r w:rsidRPr="00B36959">
        <w:t>]</w:t>
      </w:r>
      <w:r w:rsidRPr="00B36959">
        <w:t xml:space="preserve"> In-person</w:t>
      </w:r>
      <w:r w:rsidRPr="00B36959">
        <w:tab/>
      </w:r>
    </w:p>
    <w:p w:rsidR="001B0AAA" w:rsidRPr="00B36959" w:rsidP="001B0AAA" w14:paraId="1C9B32FC" w14:textId="468C96F7">
      <w:pPr>
        <w:ind w:left="720"/>
      </w:pPr>
      <w:r w:rsidRPr="00B36959">
        <w:t>[</w:t>
      </w:r>
      <w:r w:rsidR="00D85C39">
        <w:t xml:space="preserve"> </w:t>
      </w:r>
      <w:r w:rsidRPr="00B36959" w:rsidR="009D304E">
        <w:t xml:space="preserve"> </w:t>
      </w:r>
      <w:r w:rsidRPr="00B36959">
        <w:t>]</w:t>
      </w:r>
      <w:r w:rsidRPr="00B36959">
        <w:t xml:space="preserve"> Mail</w:t>
      </w:r>
      <w:r w:rsidRPr="00B36959">
        <w:t xml:space="preserve"> </w:t>
      </w:r>
    </w:p>
    <w:p w:rsidR="001B0AAA" w:rsidRPr="00E95EAF" w:rsidP="001B0AAA" w14:paraId="08FFBC26" w14:textId="6CCF7775">
      <w:pPr>
        <w:ind w:left="720"/>
        <w:rPr>
          <w:b/>
          <w:bCs/>
        </w:rPr>
      </w:pPr>
      <w:r w:rsidRPr="00B36959">
        <w:t>[</w:t>
      </w:r>
      <w:r w:rsidR="00365A7B">
        <w:t xml:space="preserve">  </w:t>
      </w:r>
      <w:r w:rsidRPr="00B36959">
        <w:t>]</w:t>
      </w:r>
      <w:r w:rsidRPr="00B36959">
        <w:t xml:space="preserve"> Other, Explain</w:t>
      </w:r>
    </w:p>
    <w:p w:rsidR="00D85C39" w:rsidRPr="00B36959" w:rsidP="001B0AAA" w14:paraId="4CD8FF42" w14:textId="77777777">
      <w:pPr>
        <w:ind w:left="720"/>
      </w:pPr>
    </w:p>
    <w:p w:rsidR="00F24CFC" w:rsidRPr="00E85C6C" w:rsidP="00F24CFC" w14:paraId="55E1C609" w14:textId="53596A1E">
      <w:pPr>
        <w:pStyle w:val="ListParagraph"/>
        <w:numPr>
          <w:ilvl w:val="0"/>
          <w:numId w:val="17"/>
        </w:numPr>
      </w:pPr>
      <w:bookmarkStart w:id="4" w:name="_Hlk149659106"/>
      <w:r w:rsidRPr="00E85C6C">
        <w:t xml:space="preserve">Will interviewers or facilitators be used?  </w:t>
      </w:r>
      <w:r w:rsidRPr="00E85C6C">
        <w:t>[</w:t>
      </w:r>
      <w:r w:rsidR="00154F6F">
        <w:t xml:space="preserve">  </w:t>
      </w:r>
      <w:r w:rsidRPr="00E85C6C">
        <w:t>]</w:t>
      </w:r>
      <w:r w:rsidRPr="00E85C6C">
        <w:t xml:space="preserve"> Yes [</w:t>
      </w:r>
      <w:r w:rsidRPr="00E85C6C" w:rsidR="00E85C6C">
        <w:t xml:space="preserve"> </w:t>
      </w:r>
      <w:r w:rsidRPr="00154F6F" w:rsidR="00154F6F">
        <w:rPr>
          <w:b/>
          <w:bCs/>
        </w:rPr>
        <w:t>X</w:t>
      </w:r>
      <w:r w:rsidRPr="00E85C6C" w:rsidR="00E85C6C">
        <w:t xml:space="preserve"> </w:t>
      </w:r>
      <w:r w:rsidRPr="00E85C6C">
        <w:t>] No</w:t>
      </w:r>
    </w:p>
    <w:bookmarkEnd w:id="4"/>
    <w:p w:rsidR="00F24CFC" w:rsidP="00F24CFC" w14:paraId="51772501" w14:textId="72837FAA">
      <w:pPr>
        <w:pStyle w:val="ListParagraph"/>
        <w:ind w:left="360"/>
      </w:pPr>
      <w:r>
        <w:t xml:space="preserve"> </w:t>
      </w:r>
    </w:p>
    <w:p w:rsidR="00817262" w:rsidRPr="00B36959" w:rsidP="00F24CFC" w14:paraId="4021CBE4" w14:textId="77777777">
      <w:pPr>
        <w:pStyle w:val="ListParagraph"/>
        <w:ind w:left="360"/>
      </w:pPr>
    </w:p>
    <w:p w:rsidR="0024521E" w:rsidRPr="00B36959" w:rsidP="0024521E" w14:paraId="62D37A1E" w14:textId="1549B896">
      <w:pPr>
        <w:rPr>
          <w:b/>
        </w:rPr>
      </w:pPr>
      <w:r w:rsidRPr="00B36959">
        <w:rPr>
          <w:b/>
        </w:rPr>
        <w:t>Please make sure that all instruments, instructions, and scripts are submitted with the request.</w:t>
      </w:r>
    </w:p>
    <w:p w:rsidR="00164352" w14:paraId="6F055A74" w14:textId="6B97D1E7">
      <w:pPr>
        <w:rPr>
          <w:b/>
        </w:rPr>
      </w:pPr>
    </w:p>
    <w:p w:rsidR="00817262" w14:paraId="2438E60F" w14:textId="4F284A66">
      <w:pPr>
        <w:rPr>
          <w:b/>
        </w:rPr>
      </w:pPr>
      <w:r>
        <w:rPr>
          <w:b/>
        </w:rPr>
        <w:t xml:space="preserve">NOTE: </w:t>
      </w:r>
      <w:r w:rsidR="00885D03">
        <w:rPr>
          <w:b/>
        </w:rPr>
        <w:t>I</w:t>
      </w:r>
      <w:r>
        <w:rPr>
          <w:b/>
        </w:rPr>
        <w:t xml:space="preserve">ncluded in a separate attachment. </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20"/>
  </w:num>
  <w:num w:numId="3" w16cid:durableId="1619992195">
    <w:abstractNumId w:val="19"/>
  </w:num>
  <w:num w:numId="4" w16cid:durableId="1204831893">
    <w:abstractNumId w:val="21"/>
  </w:num>
  <w:num w:numId="5" w16cid:durableId="1923297363">
    <w:abstractNumId w:val="4"/>
  </w:num>
  <w:num w:numId="6" w16cid:durableId="764884660">
    <w:abstractNumId w:val="1"/>
  </w:num>
  <w:num w:numId="7" w16cid:durableId="778724063">
    <w:abstractNumId w:val="10"/>
  </w:num>
  <w:num w:numId="8" w16cid:durableId="758058739">
    <w:abstractNumId w:val="16"/>
  </w:num>
  <w:num w:numId="9" w16cid:durableId="48456860">
    <w:abstractNumId w:val="11"/>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7"/>
  </w:num>
  <w:num w:numId="15" w16cid:durableId="1088695362">
    <w:abstractNumId w:val="15"/>
  </w:num>
  <w:num w:numId="16" w16cid:durableId="1674457944">
    <w:abstractNumId w:val="14"/>
  </w:num>
  <w:num w:numId="17" w16cid:durableId="118426472">
    <w:abstractNumId w:val="6"/>
  </w:num>
  <w:num w:numId="18" w16cid:durableId="1721055916">
    <w:abstractNumId w:val="7"/>
  </w:num>
  <w:num w:numId="19" w16cid:durableId="1501772156">
    <w:abstractNumId w:val="18"/>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61F6"/>
    <w:rsid w:val="000109A5"/>
    <w:rsid w:val="00013BAB"/>
    <w:rsid w:val="00023A57"/>
    <w:rsid w:val="00030B08"/>
    <w:rsid w:val="0004431D"/>
    <w:rsid w:val="00047A64"/>
    <w:rsid w:val="00060BC4"/>
    <w:rsid w:val="00062915"/>
    <w:rsid w:val="000639C9"/>
    <w:rsid w:val="00067329"/>
    <w:rsid w:val="00072E5B"/>
    <w:rsid w:val="0009502B"/>
    <w:rsid w:val="00095C82"/>
    <w:rsid w:val="00095D81"/>
    <w:rsid w:val="00097B6F"/>
    <w:rsid w:val="000A283E"/>
    <w:rsid w:val="000A3CD1"/>
    <w:rsid w:val="000B2838"/>
    <w:rsid w:val="000C33DD"/>
    <w:rsid w:val="000C742F"/>
    <w:rsid w:val="000D44CA"/>
    <w:rsid w:val="000E200B"/>
    <w:rsid w:val="000E4491"/>
    <w:rsid w:val="000F68BE"/>
    <w:rsid w:val="000F6F5A"/>
    <w:rsid w:val="00107853"/>
    <w:rsid w:val="001134DA"/>
    <w:rsid w:val="0011359D"/>
    <w:rsid w:val="00116BC9"/>
    <w:rsid w:val="0012605F"/>
    <w:rsid w:val="0013420E"/>
    <w:rsid w:val="00137D6A"/>
    <w:rsid w:val="0014541B"/>
    <w:rsid w:val="00154F6F"/>
    <w:rsid w:val="001632FA"/>
    <w:rsid w:val="00164352"/>
    <w:rsid w:val="00172A45"/>
    <w:rsid w:val="00186F76"/>
    <w:rsid w:val="001927A4"/>
    <w:rsid w:val="00194AC6"/>
    <w:rsid w:val="001A23B0"/>
    <w:rsid w:val="001A25CC"/>
    <w:rsid w:val="001B0AAA"/>
    <w:rsid w:val="001B4316"/>
    <w:rsid w:val="001B498D"/>
    <w:rsid w:val="001C39F7"/>
    <w:rsid w:val="001C4606"/>
    <w:rsid w:val="001C6027"/>
    <w:rsid w:val="001C6DE0"/>
    <w:rsid w:val="001D1445"/>
    <w:rsid w:val="001D5477"/>
    <w:rsid w:val="001E3FBD"/>
    <w:rsid w:val="001E6E1D"/>
    <w:rsid w:val="001F1E06"/>
    <w:rsid w:val="00217273"/>
    <w:rsid w:val="002211CC"/>
    <w:rsid w:val="00224B75"/>
    <w:rsid w:val="002251DD"/>
    <w:rsid w:val="002277C1"/>
    <w:rsid w:val="0023642A"/>
    <w:rsid w:val="00237B48"/>
    <w:rsid w:val="0024521E"/>
    <w:rsid w:val="002502AF"/>
    <w:rsid w:val="00252032"/>
    <w:rsid w:val="00263C3D"/>
    <w:rsid w:val="0027322E"/>
    <w:rsid w:val="00274D0B"/>
    <w:rsid w:val="00275699"/>
    <w:rsid w:val="00291387"/>
    <w:rsid w:val="002A0E98"/>
    <w:rsid w:val="002A1737"/>
    <w:rsid w:val="002A52ED"/>
    <w:rsid w:val="002A7029"/>
    <w:rsid w:val="002B0906"/>
    <w:rsid w:val="002B3C95"/>
    <w:rsid w:val="002B7E7B"/>
    <w:rsid w:val="002C5C61"/>
    <w:rsid w:val="002D0B92"/>
    <w:rsid w:val="002D5D60"/>
    <w:rsid w:val="002E0375"/>
    <w:rsid w:val="00313A13"/>
    <w:rsid w:val="00317CCD"/>
    <w:rsid w:val="00326E42"/>
    <w:rsid w:val="00353F1C"/>
    <w:rsid w:val="00365A7B"/>
    <w:rsid w:val="00377647"/>
    <w:rsid w:val="00391D7F"/>
    <w:rsid w:val="00394C57"/>
    <w:rsid w:val="003C0B19"/>
    <w:rsid w:val="003D3073"/>
    <w:rsid w:val="003D5BBE"/>
    <w:rsid w:val="003E3C61"/>
    <w:rsid w:val="003F1C5B"/>
    <w:rsid w:val="003F3988"/>
    <w:rsid w:val="003F7EF8"/>
    <w:rsid w:val="00400FF8"/>
    <w:rsid w:val="00404604"/>
    <w:rsid w:val="00410AED"/>
    <w:rsid w:val="00421EDC"/>
    <w:rsid w:val="004246CB"/>
    <w:rsid w:val="004318FA"/>
    <w:rsid w:val="00432CB0"/>
    <w:rsid w:val="00434E33"/>
    <w:rsid w:val="00435DDC"/>
    <w:rsid w:val="00441434"/>
    <w:rsid w:val="0045177B"/>
    <w:rsid w:val="0045264C"/>
    <w:rsid w:val="00464784"/>
    <w:rsid w:val="00473D0C"/>
    <w:rsid w:val="004876EC"/>
    <w:rsid w:val="00496FD4"/>
    <w:rsid w:val="004C0CB0"/>
    <w:rsid w:val="004C0D99"/>
    <w:rsid w:val="004C43E5"/>
    <w:rsid w:val="004C6B9D"/>
    <w:rsid w:val="004C781B"/>
    <w:rsid w:val="004D6E14"/>
    <w:rsid w:val="004F2A87"/>
    <w:rsid w:val="00500547"/>
    <w:rsid w:val="005009B0"/>
    <w:rsid w:val="00501154"/>
    <w:rsid w:val="00502B64"/>
    <w:rsid w:val="00510757"/>
    <w:rsid w:val="00511914"/>
    <w:rsid w:val="005137C1"/>
    <w:rsid w:val="00541AEA"/>
    <w:rsid w:val="005430D8"/>
    <w:rsid w:val="00560845"/>
    <w:rsid w:val="00564FA9"/>
    <w:rsid w:val="00566D95"/>
    <w:rsid w:val="005674FD"/>
    <w:rsid w:val="00567D6B"/>
    <w:rsid w:val="0058651D"/>
    <w:rsid w:val="005911A9"/>
    <w:rsid w:val="00591794"/>
    <w:rsid w:val="0059484D"/>
    <w:rsid w:val="005A0728"/>
    <w:rsid w:val="005A0BDC"/>
    <w:rsid w:val="005A1006"/>
    <w:rsid w:val="005A3BA7"/>
    <w:rsid w:val="005A5716"/>
    <w:rsid w:val="005A5FCB"/>
    <w:rsid w:val="005C0235"/>
    <w:rsid w:val="005C15C3"/>
    <w:rsid w:val="005C1C6D"/>
    <w:rsid w:val="005C6063"/>
    <w:rsid w:val="005E714A"/>
    <w:rsid w:val="005F0F68"/>
    <w:rsid w:val="0061336E"/>
    <w:rsid w:val="00613A8C"/>
    <w:rsid w:val="006140A0"/>
    <w:rsid w:val="0062401C"/>
    <w:rsid w:val="00636621"/>
    <w:rsid w:val="006410EE"/>
    <w:rsid w:val="00642B49"/>
    <w:rsid w:val="00647508"/>
    <w:rsid w:val="006546B0"/>
    <w:rsid w:val="00661CF6"/>
    <w:rsid w:val="00661DBB"/>
    <w:rsid w:val="00667DC9"/>
    <w:rsid w:val="00673660"/>
    <w:rsid w:val="00673CCC"/>
    <w:rsid w:val="006832D9"/>
    <w:rsid w:val="0069403B"/>
    <w:rsid w:val="006B03D2"/>
    <w:rsid w:val="006C0BFB"/>
    <w:rsid w:val="006C404B"/>
    <w:rsid w:val="006D6B6E"/>
    <w:rsid w:val="006F3DDE"/>
    <w:rsid w:val="00704678"/>
    <w:rsid w:val="0071758C"/>
    <w:rsid w:val="007204C2"/>
    <w:rsid w:val="00723616"/>
    <w:rsid w:val="00731AF7"/>
    <w:rsid w:val="007425E7"/>
    <w:rsid w:val="00754B33"/>
    <w:rsid w:val="00764EAB"/>
    <w:rsid w:val="007662A8"/>
    <w:rsid w:val="007771F6"/>
    <w:rsid w:val="007A2243"/>
    <w:rsid w:val="007B0B1D"/>
    <w:rsid w:val="007B2745"/>
    <w:rsid w:val="007B2E78"/>
    <w:rsid w:val="007B3B9B"/>
    <w:rsid w:val="007C0198"/>
    <w:rsid w:val="007C7816"/>
    <w:rsid w:val="007D12D9"/>
    <w:rsid w:val="007D1688"/>
    <w:rsid w:val="007D1984"/>
    <w:rsid w:val="007D6E53"/>
    <w:rsid w:val="007D6F11"/>
    <w:rsid w:val="007E369A"/>
    <w:rsid w:val="007E59ED"/>
    <w:rsid w:val="007F24A1"/>
    <w:rsid w:val="00802607"/>
    <w:rsid w:val="008047F7"/>
    <w:rsid w:val="008054EA"/>
    <w:rsid w:val="008101A5"/>
    <w:rsid w:val="00814127"/>
    <w:rsid w:val="0081637D"/>
    <w:rsid w:val="00816784"/>
    <w:rsid w:val="00816A31"/>
    <w:rsid w:val="00817262"/>
    <w:rsid w:val="00822664"/>
    <w:rsid w:val="00822D62"/>
    <w:rsid w:val="00831F4E"/>
    <w:rsid w:val="00843796"/>
    <w:rsid w:val="00844D20"/>
    <w:rsid w:val="0088147A"/>
    <w:rsid w:val="00885D03"/>
    <w:rsid w:val="00895229"/>
    <w:rsid w:val="00897C33"/>
    <w:rsid w:val="008A32FA"/>
    <w:rsid w:val="008C28D1"/>
    <w:rsid w:val="008D1EED"/>
    <w:rsid w:val="008E17C5"/>
    <w:rsid w:val="008E6156"/>
    <w:rsid w:val="008E6D88"/>
    <w:rsid w:val="008F0203"/>
    <w:rsid w:val="008F50D4"/>
    <w:rsid w:val="00911A62"/>
    <w:rsid w:val="009226D7"/>
    <w:rsid w:val="009239AA"/>
    <w:rsid w:val="00924EE6"/>
    <w:rsid w:val="00935ADA"/>
    <w:rsid w:val="00942013"/>
    <w:rsid w:val="009447E0"/>
    <w:rsid w:val="00946B6C"/>
    <w:rsid w:val="00950EA4"/>
    <w:rsid w:val="00951846"/>
    <w:rsid w:val="00955A71"/>
    <w:rsid w:val="0096108F"/>
    <w:rsid w:val="00971EF9"/>
    <w:rsid w:val="0098457C"/>
    <w:rsid w:val="00993443"/>
    <w:rsid w:val="009A55BB"/>
    <w:rsid w:val="009A5EFA"/>
    <w:rsid w:val="009A71D1"/>
    <w:rsid w:val="009C13B9"/>
    <w:rsid w:val="009D01A2"/>
    <w:rsid w:val="009D304E"/>
    <w:rsid w:val="009D5166"/>
    <w:rsid w:val="009D544F"/>
    <w:rsid w:val="009D5512"/>
    <w:rsid w:val="009E2D58"/>
    <w:rsid w:val="009E47CC"/>
    <w:rsid w:val="009F102F"/>
    <w:rsid w:val="009F4D6A"/>
    <w:rsid w:val="009F5923"/>
    <w:rsid w:val="00A00D08"/>
    <w:rsid w:val="00A11E6A"/>
    <w:rsid w:val="00A15355"/>
    <w:rsid w:val="00A15815"/>
    <w:rsid w:val="00A21E51"/>
    <w:rsid w:val="00A30C61"/>
    <w:rsid w:val="00A31E91"/>
    <w:rsid w:val="00A403BB"/>
    <w:rsid w:val="00A523E1"/>
    <w:rsid w:val="00A67255"/>
    <w:rsid w:val="00A674DF"/>
    <w:rsid w:val="00A806E9"/>
    <w:rsid w:val="00A83AA6"/>
    <w:rsid w:val="00AB09D9"/>
    <w:rsid w:val="00AB18EA"/>
    <w:rsid w:val="00AB6137"/>
    <w:rsid w:val="00AC515A"/>
    <w:rsid w:val="00AC67A1"/>
    <w:rsid w:val="00AD7894"/>
    <w:rsid w:val="00AE1809"/>
    <w:rsid w:val="00AE7DA2"/>
    <w:rsid w:val="00B212C1"/>
    <w:rsid w:val="00B343AC"/>
    <w:rsid w:val="00B365B2"/>
    <w:rsid w:val="00B36959"/>
    <w:rsid w:val="00B47230"/>
    <w:rsid w:val="00B80D76"/>
    <w:rsid w:val="00BA2105"/>
    <w:rsid w:val="00BA438E"/>
    <w:rsid w:val="00BA7E06"/>
    <w:rsid w:val="00BB43B5"/>
    <w:rsid w:val="00BB4DC1"/>
    <w:rsid w:val="00BB6219"/>
    <w:rsid w:val="00BC37EE"/>
    <w:rsid w:val="00BC41C2"/>
    <w:rsid w:val="00BD290F"/>
    <w:rsid w:val="00BE3FDA"/>
    <w:rsid w:val="00BE6FD0"/>
    <w:rsid w:val="00BF18A3"/>
    <w:rsid w:val="00BF6F19"/>
    <w:rsid w:val="00C11ABE"/>
    <w:rsid w:val="00C14CC4"/>
    <w:rsid w:val="00C16976"/>
    <w:rsid w:val="00C24341"/>
    <w:rsid w:val="00C33C52"/>
    <w:rsid w:val="00C40D8B"/>
    <w:rsid w:val="00C4364A"/>
    <w:rsid w:val="00C519F4"/>
    <w:rsid w:val="00C61C01"/>
    <w:rsid w:val="00C64A9E"/>
    <w:rsid w:val="00C6535B"/>
    <w:rsid w:val="00C80528"/>
    <w:rsid w:val="00C82C60"/>
    <w:rsid w:val="00C8407A"/>
    <w:rsid w:val="00C8488C"/>
    <w:rsid w:val="00C86E91"/>
    <w:rsid w:val="00C96EF0"/>
    <w:rsid w:val="00C9790E"/>
    <w:rsid w:val="00CA2650"/>
    <w:rsid w:val="00CB1078"/>
    <w:rsid w:val="00CB7856"/>
    <w:rsid w:val="00CC204B"/>
    <w:rsid w:val="00CC2D2A"/>
    <w:rsid w:val="00CC3125"/>
    <w:rsid w:val="00CC6FAF"/>
    <w:rsid w:val="00CD2A75"/>
    <w:rsid w:val="00CD4905"/>
    <w:rsid w:val="00CE3D7F"/>
    <w:rsid w:val="00CE771B"/>
    <w:rsid w:val="00CF61C3"/>
    <w:rsid w:val="00D0347C"/>
    <w:rsid w:val="00D064D2"/>
    <w:rsid w:val="00D07E2E"/>
    <w:rsid w:val="00D24426"/>
    <w:rsid w:val="00D24698"/>
    <w:rsid w:val="00D25371"/>
    <w:rsid w:val="00D3028F"/>
    <w:rsid w:val="00D30A25"/>
    <w:rsid w:val="00D443E3"/>
    <w:rsid w:val="00D61F3A"/>
    <w:rsid w:val="00D6383F"/>
    <w:rsid w:val="00D77E28"/>
    <w:rsid w:val="00D8001C"/>
    <w:rsid w:val="00D85C39"/>
    <w:rsid w:val="00DA0362"/>
    <w:rsid w:val="00DA0EA8"/>
    <w:rsid w:val="00DA5701"/>
    <w:rsid w:val="00DB37BC"/>
    <w:rsid w:val="00DB59D0"/>
    <w:rsid w:val="00DC33D3"/>
    <w:rsid w:val="00DC734C"/>
    <w:rsid w:val="00DE6088"/>
    <w:rsid w:val="00DF40BF"/>
    <w:rsid w:val="00E07184"/>
    <w:rsid w:val="00E14415"/>
    <w:rsid w:val="00E16987"/>
    <w:rsid w:val="00E26329"/>
    <w:rsid w:val="00E348F6"/>
    <w:rsid w:val="00E40B50"/>
    <w:rsid w:val="00E50293"/>
    <w:rsid w:val="00E51602"/>
    <w:rsid w:val="00E533E3"/>
    <w:rsid w:val="00E54877"/>
    <w:rsid w:val="00E65FFC"/>
    <w:rsid w:val="00E67DB1"/>
    <w:rsid w:val="00E7557A"/>
    <w:rsid w:val="00E80951"/>
    <w:rsid w:val="00E841CA"/>
    <w:rsid w:val="00E85C6C"/>
    <w:rsid w:val="00E86168"/>
    <w:rsid w:val="00E86CC6"/>
    <w:rsid w:val="00E95EAF"/>
    <w:rsid w:val="00EA22C3"/>
    <w:rsid w:val="00EB04B2"/>
    <w:rsid w:val="00EB41B8"/>
    <w:rsid w:val="00EB56B3"/>
    <w:rsid w:val="00EB6D32"/>
    <w:rsid w:val="00EC41FF"/>
    <w:rsid w:val="00EC6802"/>
    <w:rsid w:val="00ED6492"/>
    <w:rsid w:val="00ED782E"/>
    <w:rsid w:val="00EE2847"/>
    <w:rsid w:val="00EE54BF"/>
    <w:rsid w:val="00EF0EFA"/>
    <w:rsid w:val="00EF2095"/>
    <w:rsid w:val="00F06866"/>
    <w:rsid w:val="00F1465E"/>
    <w:rsid w:val="00F15956"/>
    <w:rsid w:val="00F22F3C"/>
    <w:rsid w:val="00F24CFC"/>
    <w:rsid w:val="00F3170F"/>
    <w:rsid w:val="00F35B2E"/>
    <w:rsid w:val="00F47A76"/>
    <w:rsid w:val="00F7183F"/>
    <w:rsid w:val="00F73688"/>
    <w:rsid w:val="00F7592F"/>
    <w:rsid w:val="00F84D07"/>
    <w:rsid w:val="00F90B41"/>
    <w:rsid w:val="00F91EC0"/>
    <w:rsid w:val="00F92BDF"/>
    <w:rsid w:val="00F953B8"/>
    <w:rsid w:val="00F95546"/>
    <w:rsid w:val="00F976B0"/>
    <w:rsid w:val="00FA5241"/>
    <w:rsid w:val="00FA6DE7"/>
    <w:rsid w:val="00FB6992"/>
    <w:rsid w:val="00FB6F0B"/>
    <w:rsid w:val="00FC0A8E"/>
    <w:rsid w:val="00FC44BD"/>
    <w:rsid w:val="00FE0250"/>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2AC6A"/>
  <w15:docId w15:val="{25259E57-86DC-4ED6-B5EE-BAB87C1F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EA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64e5b3-2dd4-4930-be85-fb9910fec57a">
      <Terms xmlns="http://schemas.microsoft.com/office/infopath/2007/PartnerControls"/>
    </lcf76f155ced4ddcb4097134ff3c332f>
    <_ip_UnifiedCompliancePolicyProperties xmlns="http://schemas.microsoft.com/sharepoint/v3" xsi:nil="true"/>
    <TaxCatchAll xmlns="205ccd93-7500-4c50-bcda-e513de559c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16B1B5D4C9964D9DF1738273455E5C" ma:contentTypeVersion="15" ma:contentTypeDescription="Create a new document." ma:contentTypeScope="" ma:versionID="4e48ca8a158a7c53c751b5ae1e6c9b6d">
  <xsd:schema xmlns:xsd="http://www.w3.org/2001/XMLSchema" xmlns:xs="http://www.w3.org/2001/XMLSchema" xmlns:p="http://schemas.microsoft.com/office/2006/metadata/properties" xmlns:ns1="http://schemas.microsoft.com/sharepoint/v3" xmlns:ns2="ed64e5b3-2dd4-4930-be85-fb9910fec57a" xmlns:ns3="205ccd93-7500-4c50-bcda-e513de559c1f" targetNamespace="http://schemas.microsoft.com/office/2006/metadata/properties" ma:root="true" ma:fieldsID="a8aba40764393d9d9de1bfee89b6a150" ns1:_="" ns2:_="" ns3:_="">
    <xsd:import namespace="http://schemas.microsoft.com/sharepoint/v3"/>
    <xsd:import namespace="ed64e5b3-2dd4-4930-be85-fb9910fec57a"/>
    <xsd:import namespace="205ccd93-7500-4c50-bcda-e513de559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4e5b3-2dd4-4930-be85-fb9910fec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ccd93-7500-4c50-bcda-e513de559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9cc1b0-9d81-4fbd-ab19-6062fbcc4659}" ma:internalName="TaxCatchAll" ma:showField="CatchAllData" ma:web="205ccd93-7500-4c50-bcda-e513de559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B1037-8652-4713-A180-99A67982E0ED}">
  <ds:schemaRefs>
    <ds:schemaRef ds:uri="http://schemas.microsoft.com/office/2006/metadata/properties"/>
    <ds:schemaRef ds:uri="http://schemas.microsoft.com/office/infopath/2007/PartnerControls"/>
    <ds:schemaRef ds:uri="http://schemas.microsoft.com/sharepoint/v3"/>
    <ds:schemaRef ds:uri="ed64e5b3-2dd4-4930-be85-fb9910fec57a"/>
    <ds:schemaRef ds:uri="205ccd93-7500-4c50-bcda-e513de559c1f"/>
  </ds:schemaRefs>
</ds:datastoreItem>
</file>

<file path=customXml/itemProps2.xml><?xml version="1.0" encoding="utf-8"?>
<ds:datastoreItem xmlns:ds="http://schemas.openxmlformats.org/officeDocument/2006/customXml" ds:itemID="{2D8FB978-CC14-4C20-9BCD-23C64C4959C1}">
  <ds:schemaRefs>
    <ds:schemaRef ds:uri="http://schemas.microsoft.com/sharepoint/v3/contenttype/forms"/>
  </ds:schemaRefs>
</ds:datastoreItem>
</file>

<file path=customXml/itemProps3.xml><?xml version="1.0" encoding="utf-8"?>
<ds:datastoreItem xmlns:ds="http://schemas.openxmlformats.org/officeDocument/2006/customXml" ds:itemID="{44399AA7-2D40-4DBC-93D4-DF3A181C8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64e5b3-2dd4-4930-be85-fb9910fec57a"/>
    <ds:schemaRef ds:uri="205ccd93-7500-4c50-bcda-e513de55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2024-12-05T18:36:00Z</dcterms:created>
  <dcterms:modified xsi:type="dcterms:W3CDTF">2024-12-05T18:36:00Z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0x0101006D16B1B5D4C9964D9DF1738273455E5C</vt:lpwstr>
  </property>
  <property fmtid="{D5CDD505-2E9C-101B-9397-08002B2CF9AE}" pid="3" name="MediaServiceImageTags">
    <vt:lpwstr/>
  </property>
  <property fmtid="{D5CDD505-2E9C-101B-9397-08002B2CF9AE}" pid="4" name="_NewReviewCycle">
    <vt:lpwstr/>
  </property>
</Properties>
</file>