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76E2E5AD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11717C" w:rsidP="00620414" w14:paraId="4BDCAABE" w14:textId="77777777">
            <w:pPr>
              <w:spacing w:before="120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 xml:space="preserve">U.S. DEPARTMENT OF </w:t>
            </w:r>
          </w:p>
          <w:p w:rsidR="0025366D" w:rsidRPr="0011717C" w:rsidP="00620414" w14:paraId="6B8F1A7B" w14:textId="77777777">
            <w:pPr>
              <w:spacing w:before="120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HOMELAND SECURITY</w:t>
            </w:r>
          </w:p>
          <w:p w:rsidR="0025366D" w:rsidRPr="0011717C" w:rsidP="00620414" w14:paraId="6BF7CA41" w14:textId="77777777">
            <w:pPr>
              <w:spacing w:before="120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11717C" w:rsidP="0071637D" w14:paraId="1C171D4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Requirements for the Use of Liquefied Petroleum Gas and Compressed Natural Gas as Cooking Fuel on Passenger Vessels</w:t>
            </w:r>
          </w:p>
        </w:tc>
        <w:tc>
          <w:tcPr>
            <w:tcW w:w="2430" w:type="dxa"/>
          </w:tcPr>
          <w:p w:rsidR="0025366D" w:rsidRPr="0011717C" w:rsidP="00620414" w14:paraId="3DCAAB1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OMB No. 1625-</w:t>
            </w:r>
            <w:r w:rsidRPr="0011717C" w:rsidR="00A7266F">
              <w:rPr>
                <w:rFonts w:ascii="Arial" w:hAnsi="Arial" w:cs="Arial"/>
              </w:rPr>
              <w:t>00</w:t>
            </w:r>
            <w:r w:rsidRPr="0011717C" w:rsidR="00F14CB1">
              <w:rPr>
                <w:rFonts w:ascii="Arial" w:hAnsi="Arial" w:cs="Arial"/>
              </w:rPr>
              <w:t>99</w:t>
            </w:r>
          </w:p>
          <w:p w:rsidR="0025366D" w:rsidRPr="0011717C" w:rsidP="00D13597" w14:paraId="2311A490" w14:textId="66B75AC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 xml:space="preserve">Exp: </w:t>
            </w:r>
            <w:r w:rsidR="006169F8">
              <w:rPr>
                <w:rFonts w:ascii="Arial" w:hAnsi="Arial" w:cs="Arial"/>
              </w:rPr>
              <w:t>01</w:t>
            </w:r>
            <w:r w:rsidRPr="0011717C" w:rsidR="00F14CB1">
              <w:rPr>
                <w:rFonts w:ascii="Arial" w:hAnsi="Arial" w:cs="Arial"/>
              </w:rPr>
              <w:t>/</w:t>
            </w:r>
            <w:r w:rsidRPr="0011717C" w:rsidR="006169F8">
              <w:rPr>
                <w:rFonts w:ascii="Arial" w:hAnsi="Arial" w:cs="Arial"/>
              </w:rPr>
              <w:t>3</w:t>
            </w:r>
            <w:r w:rsidR="006169F8">
              <w:rPr>
                <w:rFonts w:ascii="Arial" w:hAnsi="Arial" w:cs="Arial"/>
              </w:rPr>
              <w:t>1</w:t>
            </w:r>
            <w:r w:rsidRPr="0011717C" w:rsidR="00F14CB1">
              <w:rPr>
                <w:rFonts w:ascii="Arial" w:hAnsi="Arial" w:cs="Arial"/>
              </w:rPr>
              <w:t>/</w:t>
            </w:r>
            <w:r w:rsidRPr="0011717C" w:rsidR="006169F8">
              <w:rPr>
                <w:rFonts w:ascii="Arial" w:hAnsi="Arial" w:cs="Arial"/>
              </w:rPr>
              <w:t>20</w:t>
            </w:r>
            <w:r w:rsidR="006169F8">
              <w:rPr>
                <w:rFonts w:ascii="Arial" w:hAnsi="Arial" w:cs="Arial"/>
              </w:rPr>
              <w:t>26</w:t>
            </w:r>
          </w:p>
        </w:tc>
      </w:tr>
    </w:tbl>
    <w:p w:rsidR="00FE4C8A" w:rsidRPr="00B94B97" w:rsidP="007A543D" w14:paraId="799214FB" w14:textId="77777777">
      <w:pPr>
        <w:rPr>
          <w:rFonts w:ascii="Arial" w:hAnsi="Arial" w:cs="Arial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537"/>
      </w:tblGrid>
      <w:tr w14:paraId="0BB6C50D" w14:textId="77777777" w:rsidTr="002C1291">
        <w:tblPrEx>
          <w:tblW w:w="107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43BDA3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="00043525" w:rsidRPr="00A7266F" w:rsidP="00927CE3" w14:paraId="372E7121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 xml:space="preserve">Owners and operators of </w:t>
            </w:r>
            <w:r w:rsidR="00F14CB1">
              <w:rPr>
                <w:rFonts w:ascii="Arial" w:hAnsi="Arial" w:cs="Arial"/>
              </w:rPr>
              <w:t xml:space="preserve">certain passenger </w:t>
            </w:r>
            <w:r w:rsidRPr="00A7266F">
              <w:rPr>
                <w:rFonts w:ascii="Arial" w:hAnsi="Arial" w:cs="Arial"/>
              </w:rPr>
              <w:t>vessels.</w:t>
            </w:r>
          </w:p>
        </w:tc>
      </w:tr>
      <w:tr w14:paraId="2A2E6249" w14:textId="77777777" w:rsidTr="002C1291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DB230D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="00F14CB1" w:rsidRPr="00443152" w:rsidP="002C7D8C" w14:paraId="38081C3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This information collection </w:t>
            </w:r>
            <w:r w:rsidRPr="00443152">
              <w:rPr>
                <w:rFonts w:ascii="Arial" w:hAnsi="Arial" w:cs="Arial"/>
              </w:rPr>
              <w:t xml:space="preserve">requires </w:t>
            </w:r>
            <w:r w:rsidRPr="00443152" w:rsidR="00443152">
              <w:rPr>
                <w:rFonts w:ascii="Arial" w:hAnsi="Arial" w:cs="Arial"/>
              </w:rPr>
              <w:t xml:space="preserve">the owner/operator of a </w:t>
            </w:r>
            <w:r w:rsidRPr="00443152">
              <w:rPr>
                <w:rFonts w:ascii="Arial" w:hAnsi="Arial" w:cs="Arial"/>
              </w:rPr>
              <w:t>passenger vessel</w:t>
            </w:r>
            <w:r w:rsidRPr="00443152" w:rsidR="00443152">
              <w:rPr>
                <w:rFonts w:ascii="Arial" w:hAnsi="Arial" w:cs="Arial"/>
              </w:rPr>
              <w:t xml:space="preserve">—with a cooking appliance that use liquefied </w:t>
            </w:r>
            <w:r w:rsidR="00443152">
              <w:rPr>
                <w:rFonts w:ascii="Arial" w:hAnsi="Arial" w:cs="Arial"/>
              </w:rPr>
              <w:t xml:space="preserve">petroleum </w:t>
            </w:r>
            <w:r w:rsidRPr="00443152" w:rsidR="00443152">
              <w:rPr>
                <w:rFonts w:ascii="Arial" w:hAnsi="Arial" w:cs="Arial"/>
              </w:rPr>
              <w:t xml:space="preserve">gas or compressed natural gas—to </w:t>
            </w:r>
            <w:r w:rsidRPr="00443152">
              <w:rPr>
                <w:rFonts w:ascii="Arial" w:hAnsi="Arial" w:cs="Arial"/>
              </w:rPr>
              <w:t>post placards that contain safety and operating instructions</w:t>
            </w:r>
            <w:r w:rsidR="002C7D8C">
              <w:rPr>
                <w:rFonts w:ascii="Arial" w:hAnsi="Arial" w:cs="Arial"/>
              </w:rPr>
              <w:t xml:space="preserve"> for the gas cooking system</w:t>
            </w:r>
            <w:r w:rsidRPr="00443152" w:rsidR="00443152">
              <w:rPr>
                <w:rFonts w:ascii="Arial" w:hAnsi="Arial" w:cs="Arial"/>
              </w:rPr>
              <w:t>.</w:t>
            </w:r>
            <w:r w:rsidRPr="00443152">
              <w:rPr>
                <w:rFonts w:ascii="Arial" w:hAnsi="Arial" w:cs="Arial"/>
              </w:rPr>
              <w:t xml:space="preserve"> </w:t>
            </w:r>
          </w:p>
        </w:tc>
      </w:tr>
      <w:tr w14:paraId="494F09C6" w14:textId="77777777" w:rsidTr="002C1291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07D663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="00B94B97" w:rsidRPr="00443152" w:rsidP="00933254" w14:paraId="75C7CBDC" w14:textId="77777777">
            <w:pPr>
              <w:spacing w:before="120" w:after="120"/>
              <w:rPr>
                <w:rFonts w:ascii="Arial" w:hAnsi="Arial" w:cs="Arial"/>
              </w:rPr>
            </w:pPr>
            <w:r w:rsidRPr="00443152">
              <w:rPr>
                <w:rFonts w:ascii="Arial" w:hAnsi="Arial" w:cs="Arial"/>
              </w:rPr>
              <w:t xml:space="preserve">Title 46 CFR </w:t>
            </w:r>
            <w:r w:rsidRPr="00443152" w:rsidR="00443152">
              <w:rPr>
                <w:rFonts w:ascii="Arial" w:hAnsi="Arial" w:cs="Arial"/>
              </w:rPr>
              <w:t xml:space="preserve">Parts 25, 121 and 184 </w:t>
            </w:r>
            <w:r w:rsidRPr="00443152" w:rsidR="00933254">
              <w:rPr>
                <w:rFonts w:ascii="Arial" w:hAnsi="Arial" w:cs="Arial"/>
              </w:rPr>
              <w:t>are</w:t>
            </w:r>
            <w:r w:rsidRPr="00443152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9C09ED" w:rsidR="009C09ED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4D61AC" w:rsidR="009C09ED">
                <w:rPr>
                  <w:rStyle w:val="Hyperlink"/>
                  <w:rFonts w:ascii="Arial" w:hAnsi="Arial" w:cs="Arial"/>
                  <w:sz w:val="22"/>
                  <w:szCs w:val="22"/>
                </w:rPr>
                <w:t>://www.eCFR.gov</w:t>
              </w:r>
            </w:hyperlink>
            <w:r w:rsidRPr="00443152">
              <w:rPr>
                <w:rFonts w:ascii="Arial" w:hAnsi="Arial" w:cs="Arial"/>
              </w:rPr>
              <w:t>, select TITLE 46 – SHIPPING, and follow to the respective part of the regulation.</w:t>
            </w:r>
          </w:p>
          <w:p w:rsidR="00443152" w:rsidRPr="00443152" w:rsidP="00933254" w14:paraId="0CE49C61" w14:textId="77777777">
            <w:pPr>
              <w:spacing w:before="120" w:after="120"/>
              <w:rPr>
                <w:rFonts w:ascii="Arial" w:hAnsi="Arial" w:cs="Arial"/>
              </w:rPr>
            </w:pPr>
            <w:r w:rsidRPr="00443152">
              <w:rPr>
                <w:rFonts w:ascii="Arial" w:hAnsi="Arial" w:cs="Arial"/>
              </w:rPr>
              <w:t xml:space="preserve">For uninspected passenger vessels, see 46 CFR 25.45-2.  </w:t>
            </w:r>
          </w:p>
          <w:p w:rsidR="00F14CB1" w:rsidRPr="00F14CB1" w:rsidP="00443152" w14:paraId="394FE69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For inspected </w:t>
            </w:r>
            <w:r w:rsidRPr="00443152" w:rsidR="00443152">
              <w:rPr>
                <w:rFonts w:ascii="Arial" w:hAnsi="Arial" w:cs="Arial"/>
              </w:rPr>
              <w:t>passenger</w:t>
            </w:r>
            <w:r w:rsidRPr="00443152">
              <w:rPr>
                <w:rFonts w:ascii="Arial" w:hAnsi="Arial" w:cs="Arial"/>
              </w:rPr>
              <w:t xml:space="preserve"> vessels</w:t>
            </w:r>
            <w:r w:rsidRPr="00443152" w:rsidR="00443152">
              <w:rPr>
                <w:rFonts w:ascii="Arial" w:hAnsi="Arial" w:cs="Arial"/>
              </w:rPr>
              <w:t>,</w:t>
            </w:r>
            <w:r w:rsidRPr="00443152">
              <w:rPr>
                <w:rFonts w:ascii="Arial" w:hAnsi="Arial" w:cs="Arial"/>
              </w:rPr>
              <w:t xml:space="preserve"> see 46 CFR 121.240 </w:t>
            </w:r>
            <w:r w:rsidRPr="00443152" w:rsidR="00443152">
              <w:rPr>
                <w:rFonts w:ascii="Arial" w:hAnsi="Arial" w:cs="Arial"/>
              </w:rPr>
              <w:t xml:space="preserve">and </w:t>
            </w:r>
            <w:r w:rsidRPr="00443152">
              <w:rPr>
                <w:rFonts w:ascii="Arial" w:hAnsi="Arial" w:cs="Arial"/>
              </w:rPr>
              <w:t>184.240</w:t>
            </w:r>
            <w:r w:rsidRPr="00443152" w:rsidR="00443152">
              <w:rPr>
                <w:rFonts w:ascii="Arial" w:hAnsi="Arial" w:cs="Arial"/>
              </w:rPr>
              <w:t>.</w:t>
            </w:r>
            <w:r w:rsidR="00443152">
              <w:t xml:space="preserve">  </w:t>
            </w:r>
          </w:p>
        </w:tc>
      </w:tr>
      <w:tr w14:paraId="71FB5EC4" w14:textId="77777777" w:rsidTr="002C1291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836CA9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="00043525" w:rsidRPr="00F14CB1" w:rsidP="00443152" w14:paraId="6907F97F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The information is not submitted to the Coast </w:t>
            </w:r>
            <w:r w:rsidRPr="00443152" w:rsidR="00E9495F">
              <w:rPr>
                <w:rFonts w:ascii="Arial" w:hAnsi="Arial" w:cs="Arial"/>
              </w:rPr>
              <w:t>Guard;</w:t>
            </w:r>
            <w:r w:rsidRPr="00443152">
              <w:rPr>
                <w:rFonts w:ascii="Arial" w:hAnsi="Arial" w:cs="Arial"/>
              </w:rPr>
              <w:t xml:space="preserve"> rather </w:t>
            </w:r>
            <w:r w:rsidRPr="00443152" w:rsidR="00443152">
              <w:rPr>
                <w:rFonts w:ascii="Arial" w:hAnsi="Arial" w:cs="Arial"/>
              </w:rPr>
              <w:t xml:space="preserve">the safety and operating instructions </w:t>
            </w:r>
            <w:r w:rsidRPr="00443152" w:rsidR="00325E79">
              <w:rPr>
                <w:rFonts w:ascii="Arial" w:hAnsi="Arial" w:cs="Arial"/>
              </w:rPr>
              <w:t xml:space="preserve">must be posted in accordance with the regulations.  </w:t>
            </w:r>
          </w:p>
        </w:tc>
      </w:tr>
      <w:tr w14:paraId="2B1D9350" w14:textId="77777777" w:rsidTr="002C1291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36F790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="00CA2732" w:rsidRPr="00F14CB1" w:rsidP="002C7D8C" w14:paraId="76836DF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The information is not submitted, but rather must be displayed in accordance with the regulations.  </w:t>
            </w:r>
          </w:p>
        </w:tc>
      </w:tr>
      <w:tr w14:paraId="5628393E" w14:textId="77777777" w:rsidTr="002C1291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8A939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="006821C9" w:rsidRPr="00933254" w:rsidP="00F127C5" w14:paraId="7F00A0D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display of this information will be verified during normal Coast Guard inspections.  </w:t>
            </w:r>
            <w:r w:rsidR="00F127C5">
              <w:rPr>
                <w:rFonts w:ascii="Arial" w:hAnsi="Arial" w:cs="Arial"/>
              </w:rPr>
              <w:t>No specific documentation will be issued by the Coast Guard.</w:t>
            </w:r>
          </w:p>
        </w:tc>
      </w:tr>
      <w:tr w14:paraId="21C50A20" w14:textId="77777777" w:rsidTr="002C1291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028DC3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="00325E79" w:rsidRPr="00A7266F" w:rsidP="00325E79" w14:paraId="1A94D18C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>Your local CG Sector Office</w:t>
            </w:r>
            <w:r w:rsidR="00933254">
              <w:rPr>
                <w:rFonts w:ascii="Arial" w:hAnsi="Arial" w:cs="Arial"/>
              </w:rPr>
              <w:t>.</w:t>
            </w:r>
            <w:r w:rsidRPr="00A7266F">
              <w:rPr>
                <w:rFonts w:ascii="Arial" w:hAnsi="Arial" w:cs="Arial"/>
              </w:rPr>
              <w:t xml:space="preserve">  </w:t>
            </w:r>
          </w:p>
          <w:p w:rsidR="00F127C5" w:rsidRPr="00F127C5" w:rsidP="00F127C5" w14:paraId="5A3797BD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7266F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A7266F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502DC7" w:rsidR="004D61A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A7266F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1F2226A6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3152" w:rsidP="00620414" w14:paraId="0ED15833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443152" w:rsidP="00620414" w14:paraId="10316031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is about </w:t>
    </w:r>
    <w:r w:rsidRPr="00933254">
      <w:rPr>
        <w:rFonts w:ascii="Arial" w:hAnsi="Arial" w:cs="Arial"/>
        <w:sz w:val="20"/>
        <w:szCs w:val="16"/>
      </w:rPr>
      <w:t>30 minutes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71637D" w:rsidR="0071637D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(1625-0099),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60031">
    <w:abstractNumId w:val="1"/>
  </w:num>
  <w:num w:numId="2" w16cid:durableId="1387872150">
    <w:abstractNumId w:val="0"/>
  </w:num>
  <w:num w:numId="3" w16cid:durableId="190232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EE7"/>
    <w:rsid w:val="00007FCB"/>
    <w:rsid w:val="00043525"/>
    <w:rsid w:val="0006326F"/>
    <w:rsid w:val="00067DF3"/>
    <w:rsid w:val="000763D5"/>
    <w:rsid w:val="000B3C7D"/>
    <w:rsid w:val="000C0173"/>
    <w:rsid w:val="000F58AD"/>
    <w:rsid w:val="0011717C"/>
    <w:rsid w:val="00132A77"/>
    <w:rsid w:val="00174557"/>
    <w:rsid w:val="001C2553"/>
    <w:rsid w:val="001E389E"/>
    <w:rsid w:val="00232252"/>
    <w:rsid w:val="0025366D"/>
    <w:rsid w:val="00277D7C"/>
    <w:rsid w:val="00283AE0"/>
    <w:rsid w:val="0028484A"/>
    <w:rsid w:val="002901ED"/>
    <w:rsid w:val="00292874"/>
    <w:rsid w:val="002A4421"/>
    <w:rsid w:val="002C1291"/>
    <w:rsid w:val="002C6B20"/>
    <w:rsid w:val="002C7D8C"/>
    <w:rsid w:val="002F7B9A"/>
    <w:rsid w:val="00304007"/>
    <w:rsid w:val="003126C4"/>
    <w:rsid w:val="003139BB"/>
    <w:rsid w:val="0031748E"/>
    <w:rsid w:val="00325E79"/>
    <w:rsid w:val="003273E9"/>
    <w:rsid w:val="00330710"/>
    <w:rsid w:val="00350ACA"/>
    <w:rsid w:val="0038171B"/>
    <w:rsid w:val="003948EF"/>
    <w:rsid w:val="003C3FEA"/>
    <w:rsid w:val="003F2E0C"/>
    <w:rsid w:val="0041151C"/>
    <w:rsid w:val="00443152"/>
    <w:rsid w:val="004555FB"/>
    <w:rsid w:val="00460A7F"/>
    <w:rsid w:val="00477EA7"/>
    <w:rsid w:val="00485D3C"/>
    <w:rsid w:val="004A328E"/>
    <w:rsid w:val="004D61AC"/>
    <w:rsid w:val="004D7CE8"/>
    <w:rsid w:val="00502DC7"/>
    <w:rsid w:val="0057628B"/>
    <w:rsid w:val="00584658"/>
    <w:rsid w:val="00591D96"/>
    <w:rsid w:val="0059504C"/>
    <w:rsid w:val="005E6739"/>
    <w:rsid w:val="006169F8"/>
    <w:rsid w:val="00620414"/>
    <w:rsid w:val="0062680F"/>
    <w:rsid w:val="006413EB"/>
    <w:rsid w:val="006473A2"/>
    <w:rsid w:val="006821C9"/>
    <w:rsid w:val="00683838"/>
    <w:rsid w:val="006C74A2"/>
    <w:rsid w:val="006D66B7"/>
    <w:rsid w:val="0071637D"/>
    <w:rsid w:val="00741C66"/>
    <w:rsid w:val="007A207A"/>
    <w:rsid w:val="007A543D"/>
    <w:rsid w:val="007C2310"/>
    <w:rsid w:val="00815A63"/>
    <w:rsid w:val="00822567"/>
    <w:rsid w:val="00855595"/>
    <w:rsid w:val="00884460"/>
    <w:rsid w:val="008B3956"/>
    <w:rsid w:val="008B7EAA"/>
    <w:rsid w:val="008C0AD9"/>
    <w:rsid w:val="008C7986"/>
    <w:rsid w:val="008E35A7"/>
    <w:rsid w:val="008F6479"/>
    <w:rsid w:val="00927CE3"/>
    <w:rsid w:val="00933254"/>
    <w:rsid w:val="00935599"/>
    <w:rsid w:val="00991813"/>
    <w:rsid w:val="009A06C7"/>
    <w:rsid w:val="009B255E"/>
    <w:rsid w:val="009C09ED"/>
    <w:rsid w:val="009E160F"/>
    <w:rsid w:val="009E1F6F"/>
    <w:rsid w:val="009F0E55"/>
    <w:rsid w:val="00A17D7E"/>
    <w:rsid w:val="00A3451A"/>
    <w:rsid w:val="00A35CAB"/>
    <w:rsid w:val="00A7266F"/>
    <w:rsid w:val="00B46299"/>
    <w:rsid w:val="00B86CEE"/>
    <w:rsid w:val="00B94B97"/>
    <w:rsid w:val="00BE5A03"/>
    <w:rsid w:val="00BF6CA7"/>
    <w:rsid w:val="00C22CA0"/>
    <w:rsid w:val="00C51EC8"/>
    <w:rsid w:val="00CA069F"/>
    <w:rsid w:val="00CA2732"/>
    <w:rsid w:val="00CA520E"/>
    <w:rsid w:val="00CB4C5F"/>
    <w:rsid w:val="00CE42BC"/>
    <w:rsid w:val="00D13597"/>
    <w:rsid w:val="00D13D17"/>
    <w:rsid w:val="00D45B75"/>
    <w:rsid w:val="00D75179"/>
    <w:rsid w:val="00E224F3"/>
    <w:rsid w:val="00E2309F"/>
    <w:rsid w:val="00E439E3"/>
    <w:rsid w:val="00E648F7"/>
    <w:rsid w:val="00E92AAA"/>
    <w:rsid w:val="00E9495F"/>
    <w:rsid w:val="00F127C5"/>
    <w:rsid w:val="00F14CB1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A68BF5"/>
  <w15:chartTrackingRefBased/>
  <w15:docId w15:val="{9E465C51-B147-4180-83B6-6F2AEC02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6169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6NRRV4S2CX6Q-40217824-29541</_dlc_DocId>
    <_dlc_DocIdUrl xmlns="7ea9c0cb-aa7e-47c6-8965-59e0e5c30e95">
      <Url>https://uscg.sharepoint-mil.us/sites/PWA-DCO-5P/_layouts/15/DocIdRedir.aspx?ID=6NRRV4S2CX6Q-40217824-29541</Url>
      <Description>6NRRV4S2CX6Q-40217824-29541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AAEC32-2E29-4132-BD0B-95BBBCE3B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2CC04-7F41-4AE1-A9C6-49C7C5B37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D4AD2-F29E-4D74-B813-74A8D9767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54599-166C-41F7-B812-71862CF97AC1}">
  <ds:schemaRefs>
    <ds:schemaRef ds:uri="http://schemas.microsoft.com/office/2006/metadata/properties"/>
    <ds:schemaRef ds:uri="7ea9c0cb-aa7e-47c6-8965-59e0e5c30e95"/>
    <ds:schemaRef ds:uri="http://purl.org/dc/terms/"/>
    <ds:schemaRef ds:uri="7a403446-a256-4776-8e1c-7d9c78efe7d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9678E6B-CB2B-4BB9-94CB-E6207970E9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2025-10-03T11:00:00Z</dcterms:created>
  <dcterms:modified xsi:type="dcterms:W3CDTF">2025-10-03T11:00:00Z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5ef7525a-3b1f-449f-8830-c946be4d4ccc</vt:lpwstr>
  </property>
</Properties>
</file>