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0471F" w14:paraId="5A712D0F" w14:textId="77777777">
      <w:pPr>
        <w:spacing w:line="480" w:lineRule="auto"/>
      </w:pPr>
    </w:p>
    <w:p w:rsidR="0090471F" w:rsidRPr="004D4A36" w:rsidP="004D4A36" w14:paraId="42DA88B1" w14:textId="77777777">
      <w:pPr>
        <w:spacing w:line="480" w:lineRule="auto"/>
        <w:rPr>
          <w:sz w:val="24"/>
          <w:szCs w:val="24"/>
        </w:rPr>
      </w:pPr>
    </w:p>
    <w:p w:rsidR="009653B3" w:rsidRPr="004D4A36" w:rsidP="004D4A36" w14:paraId="54BACBE3" w14:textId="2353BDE7">
      <w:pPr>
        <w:pStyle w:val="HTMLPreformatted"/>
        <w:spacing w:line="480" w:lineRule="auto"/>
        <w:jc w:val="right"/>
        <w:rPr>
          <w:rFonts w:ascii="Times New Roman" w:hAnsi="Times New Roman" w:cs="Times New Roman"/>
          <w:b/>
          <w:sz w:val="24"/>
          <w:szCs w:val="24"/>
        </w:rPr>
      </w:pPr>
      <w:r w:rsidRPr="004D4A36">
        <w:rPr>
          <w:rFonts w:ascii="Times New Roman" w:hAnsi="Times New Roman" w:cs="Times New Roman"/>
          <w:b/>
          <w:sz w:val="24"/>
          <w:szCs w:val="24"/>
        </w:rPr>
        <w:t>BILLING CODE 4000-01-P</w:t>
      </w:r>
    </w:p>
    <w:p w:rsidR="005F6BB6" w:rsidRPr="004D4A36" w:rsidP="004D4A36" w14:paraId="1D2C9849" w14:textId="77777777">
      <w:pPr>
        <w:spacing w:line="480" w:lineRule="auto"/>
        <w:jc w:val="center"/>
        <w:rPr>
          <w:b/>
          <w:sz w:val="24"/>
          <w:szCs w:val="24"/>
        </w:rPr>
      </w:pPr>
    </w:p>
    <w:p w:rsidR="0090471F" w:rsidRPr="004D4A36" w:rsidP="004D4A36" w14:paraId="52DAF3AC" w14:textId="77777777">
      <w:pPr>
        <w:spacing w:line="480" w:lineRule="auto"/>
        <w:rPr>
          <w:b/>
          <w:sz w:val="24"/>
          <w:szCs w:val="24"/>
        </w:rPr>
      </w:pPr>
      <w:r w:rsidRPr="004D4A36">
        <w:rPr>
          <w:b/>
          <w:sz w:val="24"/>
          <w:szCs w:val="24"/>
        </w:rPr>
        <w:t>DEPARTMENT OF EDUCATION</w:t>
      </w:r>
    </w:p>
    <w:p w:rsidR="0090471F" w:rsidRPr="004D4A36" w:rsidP="004D4A36" w14:paraId="34C2EE71" w14:textId="77777777">
      <w:pPr>
        <w:spacing w:line="480" w:lineRule="auto"/>
        <w:rPr>
          <w:b/>
          <w:sz w:val="24"/>
          <w:szCs w:val="24"/>
        </w:rPr>
      </w:pPr>
    </w:p>
    <w:p w:rsidR="0090471F" w:rsidRPr="004D4A36" w:rsidP="004D4A36" w14:paraId="3542408A" w14:textId="2CE0B185">
      <w:pPr>
        <w:spacing w:line="480" w:lineRule="auto"/>
        <w:rPr>
          <w:b/>
          <w:sz w:val="24"/>
          <w:szCs w:val="24"/>
        </w:rPr>
      </w:pPr>
      <w:r w:rsidRPr="004D4A36">
        <w:rPr>
          <w:b/>
          <w:sz w:val="24"/>
          <w:szCs w:val="24"/>
        </w:rPr>
        <w:t>[</w:t>
      </w:r>
      <w:r w:rsidRPr="004D4A36">
        <w:rPr>
          <w:b/>
          <w:sz w:val="24"/>
          <w:szCs w:val="24"/>
        </w:rPr>
        <w:t>Docket No.</w:t>
      </w:r>
      <w:r w:rsidRPr="004D4A36">
        <w:rPr>
          <w:b/>
          <w:sz w:val="24"/>
          <w:szCs w:val="24"/>
        </w:rPr>
        <w:t>:</w:t>
      </w:r>
      <w:r w:rsidRPr="004D4A36" w:rsidR="001D67CB">
        <w:rPr>
          <w:b/>
          <w:sz w:val="24"/>
          <w:szCs w:val="24"/>
        </w:rPr>
        <w:t xml:space="preserve"> </w:t>
      </w:r>
      <w:r w:rsidRPr="004D4A36">
        <w:rPr>
          <w:b/>
          <w:sz w:val="24"/>
          <w:szCs w:val="24"/>
        </w:rPr>
        <w:t xml:space="preserve"> </w:t>
      </w:r>
      <w:r w:rsidR="009B44F4">
        <w:rPr>
          <w:b/>
          <w:sz w:val="24"/>
          <w:szCs w:val="24"/>
        </w:rPr>
        <w:t>ED</w:t>
      </w:r>
      <w:r w:rsidR="009B44F4">
        <w:rPr>
          <w:b/>
          <w:sz w:val="24"/>
          <w:szCs w:val="24"/>
        </w:rPr>
        <w:t>-2025-SCC-0910</w:t>
      </w:r>
      <w:r w:rsidRPr="004D4A36">
        <w:rPr>
          <w:b/>
          <w:sz w:val="24"/>
          <w:szCs w:val="24"/>
        </w:rPr>
        <w:t>]</w:t>
      </w:r>
    </w:p>
    <w:p w:rsidR="0090471F" w:rsidRPr="004D4A36" w:rsidP="00273A0F" w14:paraId="49B2BFA8" w14:textId="77777777">
      <w:pPr>
        <w:rPr>
          <w:sz w:val="24"/>
          <w:szCs w:val="24"/>
        </w:rPr>
      </w:pPr>
    </w:p>
    <w:p w:rsidR="0090471F" w:rsidRPr="004D4A36" w:rsidP="004D4A36" w14:paraId="696F5B7B" w14:textId="62A65A64">
      <w:pPr>
        <w:spacing w:line="480" w:lineRule="auto"/>
        <w:rPr>
          <w:b/>
          <w:sz w:val="24"/>
          <w:szCs w:val="24"/>
        </w:rPr>
      </w:pPr>
      <w:r w:rsidRPr="004D4A36">
        <w:rPr>
          <w:b/>
          <w:sz w:val="24"/>
          <w:szCs w:val="24"/>
        </w:rPr>
        <w:t xml:space="preserve">Agency Information Collection Activities; Submission to the Office of Management and Budget for Review and </w:t>
      </w:r>
      <w:r w:rsidR="00AE049B">
        <w:rPr>
          <w:b/>
          <w:sz w:val="24"/>
          <w:szCs w:val="24"/>
        </w:rPr>
        <w:t>A</w:t>
      </w:r>
      <w:r w:rsidRPr="004D4A36">
        <w:rPr>
          <w:b/>
          <w:sz w:val="24"/>
          <w:szCs w:val="24"/>
        </w:rPr>
        <w:t xml:space="preserve">pproval; Comment Request; </w:t>
      </w:r>
      <w:r w:rsidRPr="00FA43F0" w:rsidR="00FA43F0">
        <w:rPr>
          <w:b/>
          <w:sz w:val="24"/>
          <w:szCs w:val="24"/>
        </w:rPr>
        <w:t>Trends in International Mathematics and Science Study (TIMSS 2027) Main Study International Questionnaire</w:t>
      </w:r>
    </w:p>
    <w:p w:rsidR="0090471F" w:rsidRPr="004D4A36" w:rsidP="004D4A36" w14:paraId="70157A83" w14:textId="77777777">
      <w:pPr>
        <w:spacing w:line="480" w:lineRule="auto"/>
        <w:rPr>
          <w:sz w:val="24"/>
          <w:szCs w:val="24"/>
        </w:rPr>
      </w:pPr>
    </w:p>
    <w:p w:rsidR="0090471F" w:rsidRPr="004D4A36" w:rsidP="004D4A36" w14:paraId="0309E4F6" w14:textId="3FB55E4E">
      <w:pPr>
        <w:spacing w:line="480" w:lineRule="auto"/>
        <w:rPr>
          <w:sz w:val="24"/>
          <w:szCs w:val="24"/>
        </w:rPr>
      </w:pPr>
      <w:r w:rsidRPr="004D4A36">
        <w:rPr>
          <w:b/>
          <w:sz w:val="24"/>
          <w:szCs w:val="24"/>
        </w:rPr>
        <w:t>AGENCY</w:t>
      </w:r>
      <w:r w:rsidRPr="004D4A36">
        <w:rPr>
          <w:b/>
          <w:sz w:val="24"/>
          <w:szCs w:val="24"/>
        </w:rPr>
        <w:t>:</w:t>
      </w:r>
      <w:r w:rsidRPr="004D4A36" w:rsidR="001D67CB">
        <w:rPr>
          <w:b/>
          <w:sz w:val="24"/>
          <w:szCs w:val="24"/>
        </w:rPr>
        <w:t xml:space="preserve"> </w:t>
      </w:r>
      <w:r w:rsidRPr="004D4A36">
        <w:rPr>
          <w:sz w:val="24"/>
          <w:szCs w:val="24"/>
        </w:rPr>
        <w:t xml:space="preserve"> </w:t>
      </w:r>
      <w:r w:rsidR="00D245B4">
        <w:rPr>
          <w:bCs/>
          <w:sz w:val="24"/>
          <w:szCs w:val="24"/>
        </w:rPr>
        <w:t>Institute</w:t>
      </w:r>
      <w:r w:rsidR="00D245B4">
        <w:rPr>
          <w:bCs/>
          <w:sz w:val="24"/>
          <w:szCs w:val="24"/>
        </w:rPr>
        <w:t xml:space="preserve"> of Education Sciences (IES)</w:t>
      </w:r>
      <w:r w:rsidRPr="004D4A36" w:rsidR="005B11B8">
        <w:rPr>
          <w:sz w:val="24"/>
          <w:szCs w:val="24"/>
        </w:rPr>
        <w:t xml:space="preserve">, </w:t>
      </w:r>
      <w:r w:rsidRPr="004D4A36">
        <w:rPr>
          <w:sz w:val="24"/>
          <w:szCs w:val="24"/>
        </w:rPr>
        <w:t>Department of Education (ED)</w:t>
      </w:r>
      <w:r w:rsidRPr="004D4A36" w:rsidR="005B11B8">
        <w:rPr>
          <w:sz w:val="24"/>
          <w:szCs w:val="24"/>
        </w:rPr>
        <w:t>.</w:t>
      </w:r>
    </w:p>
    <w:p w:rsidR="0090471F" w:rsidRPr="004D4A36" w:rsidP="004D4A36" w14:paraId="2DA15E1A" w14:textId="77777777">
      <w:pPr>
        <w:spacing w:line="480" w:lineRule="auto"/>
        <w:rPr>
          <w:sz w:val="24"/>
          <w:szCs w:val="24"/>
        </w:rPr>
      </w:pPr>
    </w:p>
    <w:p w:rsidR="0090471F" w:rsidRPr="004D4A36" w:rsidP="00273A0F" w14:paraId="22A3CFC9" w14:textId="1510758E">
      <w:pPr>
        <w:spacing w:line="480" w:lineRule="auto"/>
        <w:rPr>
          <w:sz w:val="24"/>
          <w:szCs w:val="24"/>
        </w:rPr>
      </w:pPr>
      <w:r w:rsidRPr="004D4A36">
        <w:rPr>
          <w:b/>
          <w:sz w:val="24"/>
          <w:szCs w:val="24"/>
        </w:rPr>
        <w:t>ACTION</w:t>
      </w:r>
      <w:r w:rsidRPr="004D4A36">
        <w:rPr>
          <w:b/>
          <w:sz w:val="24"/>
          <w:szCs w:val="24"/>
        </w:rPr>
        <w:t>:</w:t>
      </w:r>
      <w:r w:rsidRPr="004D4A36">
        <w:rPr>
          <w:sz w:val="24"/>
          <w:szCs w:val="24"/>
        </w:rPr>
        <w:t xml:space="preserve"> </w:t>
      </w:r>
      <w:r w:rsidRPr="004D4A36" w:rsidR="001D67CB">
        <w:rPr>
          <w:sz w:val="24"/>
          <w:szCs w:val="24"/>
        </w:rPr>
        <w:t xml:space="preserve"> </w:t>
      </w:r>
      <w:r w:rsidRPr="004D4A36">
        <w:rPr>
          <w:sz w:val="24"/>
          <w:szCs w:val="24"/>
        </w:rPr>
        <w:t>Notice</w:t>
      </w:r>
    </w:p>
    <w:p w:rsidR="0090471F" w:rsidRPr="004D4A36" w:rsidP="00273A0F" w14:paraId="01670F51" w14:textId="77777777">
      <w:pPr>
        <w:pBdr>
          <w:bottom w:val="single" w:sz="6" w:space="1" w:color="auto"/>
        </w:pBdr>
        <w:spacing w:line="480" w:lineRule="auto"/>
        <w:rPr>
          <w:sz w:val="24"/>
          <w:szCs w:val="24"/>
        </w:rPr>
      </w:pPr>
    </w:p>
    <w:p w:rsidR="0090471F" w:rsidRPr="004D4A36" w:rsidP="004D4A36" w14:paraId="69C339DD" w14:textId="77777777">
      <w:pPr>
        <w:spacing w:line="480" w:lineRule="auto"/>
        <w:rPr>
          <w:sz w:val="24"/>
          <w:szCs w:val="24"/>
        </w:rPr>
      </w:pPr>
    </w:p>
    <w:p w:rsidR="0090471F" w:rsidRPr="004D4A36" w:rsidP="004D4A36" w14:paraId="018FD045" w14:textId="7F0F0577">
      <w:pPr>
        <w:spacing w:line="480" w:lineRule="auto"/>
        <w:rPr>
          <w:sz w:val="24"/>
          <w:szCs w:val="24"/>
        </w:rPr>
      </w:pPr>
      <w:r w:rsidRPr="004D4A36">
        <w:rPr>
          <w:b/>
          <w:sz w:val="24"/>
          <w:szCs w:val="24"/>
        </w:rPr>
        <w:t xml:space="preserve">SUMMARY:   </w:t>
      </w:r>
      <w:r w:rsidRPr="00330FDF" w:rsidR="00330FDF">
        <w:rPr>
          <w:sz w:val="24"/>
          <w:szCs w:val="24"/>
        </w:rPr>
        <w:t xml:space="preserve">In accordance with the Paperwork Reduction Act (PRA) of 1995, the Department is proposing a </w:t>
      </w:r>
      <w:r w:rsidR="00394234">
        <w:rPr>
          <w:sz w:val="24"/>
          <w:szCs w:val="24"/>
        </w:rPr>
        <w:t>revision</w:t>
      </w:r>
      <w:r w:rsidRPr="00330FDF" w:rsidR="00330FDF">
        <w:rPr>
          <w:sz w:val="24"/>
          <w:szCs w:val="24"/>
        </w:rPr>
        <w:t xml:space="preserve"> of a </w:t>
      </w:r>
      <w:r w:rsidR="006022D4">
        <w:rPr>
          <w:sz w:val="24"/>
          <w:szCs w:val="24"/>
        </w:rPr>
        <w:t>currently</w:t>
      </w:r>
      <w:r w:rsidR="00D245B4">
        <w:rPr>
          <w:sz w:val="24"/>
          <w:szCs w:val="24"/>
        </w:rPr>
        <w:t xml:space="preserve"> </w:t>
      </w:r>
      <w:r w:rsidRPr="00330FDF" w:rsidR="00330FDF">
        <w:rPr>
          <w:sz w:val="24"/>
          <w:szCs w:val="24"/>
        </w:rPr>
        <w:t>approved information collection request (ICR).</w:t>
      </w:r>
    </w:p>
    <w:p w:rsidR="0090471F" w:rsidRPr="004D4A36" w:rsidP="004D4A36" w14:paraId="0535A51C" w14:textId="77777777">
      <w:pPr>
        <w:spacing w:line="480" w:lineRule="auto"/>
        <w:rPr>
          <w:sz w:val="24"/>
          <w:szCs w:val="24"/>
        </w:rPr>
      </w:pPr>
    </w:p>
    <w:p w:rsidR="0090471F" w:rsidRPr="004D4A36" w:rsidP="004D4A36" w14:paraId="760BE5EE" w14:textId="3687FB5F">
      <w:pPr>
        <w:spacing w:line="480" w:lineRule="auto"/>
        <w:rPr>
          <w:sz w:val="24"/>
          <w:szCs w:val="24"/>
        </w:rPr>
      </w:pPr>
      <w:r w:rsidRPr="004D4A36">
        <w:rPr>
          <w:b/>
          <w:sz w:val="24"/>
          <w:szCs w:val="24"/>
        </w:rPr>
        <w:t>DATES</w:t>
      </w:r>
      <w:r w:rsidRPr="004D4A36">
        <w:rPr>
          <w:b/>
          <w:sz w:val="24"/>
          <w:szCs w:val="24"/>
        </w:rPr>
        <w:t>:</w:t>
      </w:r>
      <w:r w:rsidRPr="004D4A36">
        <w:rPr>
          <w:sz w:val="24"/>
          <w:szCs w:val="24"/>
        </w:rPr>
        <w:t xml:space="preserve">  Interested</w:t>
      </w:r>
      <w:r w:rsidRPr="004D4A36">
        <w:rPr>
          <w:sz w:val="24"/>
          <w:szCs w:val="24"/>
        </w:rPr>
        <w:t xml:space="preserve"> persons are invited to submit comments on or before </w:t>
      </w:r>
      <w:bookmarkStart w:id="0" w:name="Text1"/>
      <w:r w:rsidRPr="0018191A">
        <w:rPr>
          <w:b/>
          <w:noProof/>
          <w:sz w:val="24"/>
          <w:szCs w:val="24"/>
        </w:rPr>
        <w:t>[</w:t>
      </w:r>
      <w:r w:rsidRPr="0018191A">
        <w:rPr>
          <w:b/>
          <w:caps/>
          <w:noProof/>
          <w:sz w:val="24"/>
          <w:szCs w:val="24"/>
        </w:rPr>
        <w:t xml:space="preserve">insert </w:t>
      </w:r>
      <w:r w:rsidRPr="0018191A" w:rsidR="0019477D">
        <w:rPr>
          <w:b/>
          <w:caps/>
          <w:noProof/>
          <w:sz w:val="24"/>
          <w:szCs w:val="24"/>
        </w:rPr>
        <w:t xml:space="preserve">Date </w:t>
      </w:r>
      <w:r w:rsidRPr="0018191A" w:rsidR="00874887">
        <w:rPr>
          <w:b/>
          <w:caps/>
          <w:noProof/>
          <w:sz w:val="24"/>
          <w:szCs w:val="24"/>
        </w:rPr>
        <w:t>3</w:t>
      </w:r>
      <w:r w:rsidRPr="0018191A">
        <w:rPr>
          <w:b/>
          <w:caps/>
          <w:noProof/>
          <w:sz w:val="24"/>
          <w:szCs w:val="24"/>
        </w:rPr>
        <w:t>0 day</w:t>
      </w:r>
      <w:r w:rsidRPr="0018191A" w:rsidR="0019477D">
        <w:rPr>
          <w:b/>
          <w:caps/>
          <w:noProof/>
          <w:sz w:val="24"/>
          <w:szCs w:val="24"/>
        </w:rPr>
        <w:t>s</w:t>
      </w:r>
      <w:r w:rsidRPr="0018191A">
        <w:rPr>
          <w:b/>
          <w:caps/>
          <w:noProof/>
          <w:sz w:val="24"/>
          <w:szCs w:val="24"/>
        </w:rPr>
        <w:t xml:space="preserve"> after </w:t>
      </w:r>
      <w:r w:rsidRPr="0018191A" w:rsidR="0018191A">
        <w:rPr>
          <w:b/>
          <w:caps/>
          <w:noProof/>
          <w:sz w:val="24"/>
          <w:szCs w:val="24"/>
        </w:rPr>
        <w:t xml:space="preserve">date of </w:t>
      </w:r>
      <w:r w:rsidRPr="0018191A">
        <w:rPr>
          <w:b/>
          <w:caps/>
          <w:noProof/>
          <w:sz w:val="24"/>
          <w:szCs w:val="24"/>
        </w:rPr>
        <w:t xml:space="preserve">publication </w:t>
      </w:r>
      <w:r w:rsidRPr="0018191A" w:rsidR="0018191A">
        <w:rPr>
          <w:b/>
          <w:caps/>
          <w:noProof/>
          <w:sz w:val="24"/>
          <w:szCs w:val="24"/>
        </w:rPr>
        <w:t>in the federal register</w:t>
      </w:r>
      <w:r w:rsidRPr="0018191A">
        <w:rPr>
          <w:b/>
          <w:noProof/>
          <w:sz w:val="24"/>
          <w:szCs w:val="24"/>
        </w:rPr>
        <w:t>]</w:t>
      </w:r>
      <w:bookmarkEnd w:id="0"/>
      <w:r w:rsidRPr="004D4A36">
        <w:rPr>
          <w:sz w:val="24"/>
          <w:szCs w:val="24"/>
        </w:rPr>
        <w:t>.</w:t>
      </w:r>
    </w:p>
    <w:p w:rsidR="0090471F" w:rsidRPr="004D4A36" w:rsidP="004D4A36" w14:paraId="4180E117" w14:textId="77777777">
      <w:pPr>
        <w:spacing w:line="480" w:lineRule="auto"/>
        <w:rPr>
          <w:sz w:val="24"/>
          <w:szCs w:val="24"/>
        </w:rPr>
      </w:pPr>
    </w:p>
    <w:p w:rsidR="002460CA" w:rsidP="004A2D19" w14:paraId="0B0BA985" w14:textId="3436466D">
      <w:pPr>
        <w:spacing w:line="480" w:lineRule="auto"/>
        <w:rPr>
          <w:sz w:val="24"/>
          <w:szCs w:val="24"/>
        </w:rPr>
      </w:pPr>
      <w:bookmarkStart w:id="1" w:name="_Hlk35325692"/>
      <w:bookmarkStart w:id="2" w:name="_Hlk108421645"/>
      <w:r>
        <w:rPr>
          <w:b/>
          <w:bCs/>
          <w:sz w:val="24"/>
          <w:szCs w:val="24"/>
        </w:rPr>
        <w:t>ADDRESSES</w:t>
      </w:r>
      <w:r>
        <w:rPr>
          <w:b/>
          <w:bCs/>
          <w:sz w:val="24"/>
          <w:szCs w:val="24"/>
        </w:rPr>
        <w:t xml:space="preserve">: </w:t>
      </w:r>
      <w:r>
        <w:rPr>
          <w:sz w:val="24"/>
          <w:szCs w:val="24"/>
        </w:rPr>
        <w:t> </w:t>
      </w:r>
      <w:r w:rsidRPr="00330FDF" w:rsidR="00330FDF">
        <w:rPr>
          <w:sz w:val="24"/>
          <w:szCs w:val="24"/>
        </w:rPr>
        <w:t>Written</w:t>
      </w:r>
      <w:r w:rsidRPr="00330FDF" w:rsidR="00330FDF">
        <w:rPr>
          <w:sz w:val="24"/>
          <w:szCs w:val="24"/>
        </w:rPr>
        <w:t xml:space="preserve"> comments and recommendations for proposed information collection requests should be submitted within 30 days of publication of this notice. Click </w:t>
      </w:r>
      <w:r w:rsidRPr="00330FDF" w:rsidR="00330FDF">
        <w:rPr>
          <w:sz w:val="24"/>
          <w:szCs w:val="24"/>
        </w:rPr>
        <w:t>on this link www.reginfo.gov/public/do/PRAMain to access the site. Find this information collection request (ICR) by selecting “Department of Education” under “Currently Under Review,” then check the “Only Show ICR for Public Comment” checkbox. Reginfo.gov provides two links to view documents related to this information collection request. Information collection forms and instructions may be found by clicking on the “View Information Collection (IC) List” link. Supporting statements and other supporting documentation may be found by clicking on the “View Supporting Statement and Other Documents” link.</w:t>
      </w:r>
      <w:r>
        <w:rPr>
          <w:sz w:val="24"/>
          <w:szCs w:val="24"/>
        </w:rPr>
        <w:t xml:space="preserve"> </w:t>
      </w:r>
    </w:p>
    <w:bookmarkEnd w:id="1"/>
    <w:bookmarkEnd w:id="2"/>
    <w:p w:rsidR="00DB2F6D" w:rsidP="004D4A36" w14:paraId="1A0F6FC7" w14:textId="77777777">
      <w:pPr>
        <w:autoSpaceDE w:val="0"/>
        <w:autoSpaceDN w:val="0"/>
        <w:adjustRightInd w:val="0"/>
        <w:spacing w:line="480" w:lineRule="auto"/>
        <w:rPr>
          <w:b/>
          <w:sz w:val="24"/>
          <w:szCs w:val="24"/>
        </w:rPr>
      </w:pPr>
    </w:p>
    <w:p w:rsidR="0090471F" w:rsidRPr="004D4A36" w:rsidP="004D4A36" w14:paraId="37CA48B3" w14:textId="3C6CF9F1">
      <w:pPr>
        <w:autoSpaceDE w:val="0"/>
        <w:autoSpaceDN w:val="0"/>
        <w:adjustRightInd w:val="0"/>
        <w:spacing w:line="480" w:lineRule="auto"/>
        <w:rPr>
          <w:bCs/>
          <w:color w:val="FF0000"/>
          <w:sz w:val="24"/>
          <w:szCs w:val="24"/>
        </w:rPr>
      </w:pPr>
      <w:r w:rsidRPr="004D4A36">
        <w:rPr>
          <w:b/>
          <w:sz w:val="24"/>
          <w:szCs w:val="24"/>
        </w:rPr>
        <w:t>FOR FURTHER INFORMATION CONTACT</w:t>
      </w:r>
      <w:r w:rsidRPr="004D4A36">
        <w:rPr>
          <w:b/>
          <w:sz w:val="24"/>
          <w:szCs w:val="24"/>
        </w:rPr>
        <w:t xml:space="preserve">: </w:t>
      </w:r>
      <w:r w:rsidRPr="004D4A36" w:rsidR="001D67CB">
        <w:rPr>
          <w:b/>
          <w:sz w:val="24"/>
          <w:szCs w:val="24"/>
        </w:rPr>
        <w:t xml:space="preserve"> </w:t>
      </w:r>
      <w:r w:rsidRPr="004D4A36">
        <w:rPr>
          <w:sz w:val="24"/>
          <w:szCs w:val="24"/>
        </w:rPr>
        <w:t>For</w:t>
      </w:r>
      <w:r w:rsidRPr="004D4A36">
        <w:rPr>
          <w:sz w:val="24"/>
          <w:szCs w:val="24"/>
        </w:rPr>
        <w:t xml:space="preserve"> specific questions related to collection activities, please contact </w:t>
      </w:r>
      <w:r w:rsidR="00D245B4">
        <w:rPr>
          <w:sz w:val="24"/>
          <w:szCs w:val="24"/>
        </w:rPr>
        <w:t>Matt Soldner</w:t>
      </w:r>
      <w:r w:rsidRPr="004D4A36">
        <w:rPr>
          <w:sz w:val="24"/>
          <w:szCs w:val="24"/>
        </w:rPr>
        <w:t xml:space="preserve">, </w:t>
      </w:r>
      <w:r w:rsidRPr="005552B2" w:rsidR="005552B2">
        <w:rPr>
          <w:sz w:val="24"/>
          <w:szCs w:val="24"/>
        </w:rPr>
        <w:t>202-453-7441</w:t>
      </w:r>
      <w:r w:rsidRPr="004D4A36">
        <w:rPr>
          <w:sz w:val="24"/>
          <w:szCs w:val="24"/>
        </w:rPr>
        <w:t>.</w:t>
      </w:r>
    </w:p>
    <w:p w:rsidR="0090471F" w:rsidRPr="004D4A36" w:rsidP="004D4A36" w14:paraId="6653D457" w14:textId="77777777">
      <w:pPr>
        <w:spacing w:line="480" w:lineRule="auto"/>
        <w:rPr>
          <w:sz w:val="24"/>
          <w:szCs w:val="24"/>
        </w:rPr>
      </w:pPr>
    </w:p>
    <w:p w:rsidR="0090471F" w:rsidRPr="004D4A36" w:rsidP="004D4A36" w14:paraId="3905FB3A" w14:textId="7EB3C2FA">
      <w:pPr>
        <w:spacing w:line="480" w:lineRule="auto"/>
        <w:rPr>
          <w:sz w:val="24"/>
          <w:szCs w:val="24"/>
        </w:rPr>
      </w:pPr>
      <w:r w:rsidRPr="004D4A36">
        <w:rPr>
          <w:b/>
          <w:sz w:val="24"/>
          <w:szCs w:val="24"/>
        </w:rPr>
        <w:t>SUPPLEMENTARY INFORMATION:</w:t>
      </w:r>
      <w:r w:rsidRPr="004D4A36">
        <w:rPr>
          <w:sz w:val="24"/>
          <w:szCs w:val="24"/>
        </w:rPr>
        <w:t xml:space="preserve">   </w:t>
      </w:r>
      <w:r w:rsidRPr="00330FDF" w:rsidR="00330FDF">
        <w:rPr>
          <w:sz w:val="24"/>
          <w:szCs w:val="24"/>
        </w:rPr>
        <w:t>The 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Please note that written comments received in response to this notice will be considered public records.</w:t>
      </w:r>
    </w:p>
    <w:p w:rsidR="0090471F" w:rsidRPr="004D4A36" w:rsidP="004D4A36" w14:paraId="3583AFF2" w14:textId="77777777">
      <w:pPr>
        <w:spacing w:line="480" w:lineRule="auto"/>
        <w:rPr>
          <w:i/>
          <w:sz w:val="24"/>
          <w:szCs w:val="24"/>
        </w:rPr>
      </w:pPr>
    </w:p>
    <w:p w:rsidR="0090471F" w:rsidRPr="004D4A36" w:rsidP="004D4A36" w14:paraId="1801A285" w14:textId="33EAD2FB">
      <w:pPr>
        <w:spacing w:line="480" w:lineRule="auto"/>
        <w:rPr>
          <w:sz w:val="24"/>
          <w:szCs w:val="24"/>
          <w:u w:val="single"/>
        </w:rPr>
      </w:pPr>
      <w:r w:rsidRPr="004D4A36">
        <w:rPr>
          <w:i/>
          <w:sz w:val="24"/>
          <w:szCs w:val="24"/>
        </w:rPr>
        <w:t>Title of Collection</w:t>
      </w:r>
      <w:r w:rsidRPr="004D4A36">
        <w:rPr>
          <w:sz w:val="24"/>
          <w:szCs w:val="24"/>
        </w:rPr>
        <w:t xml:space="preserve">: </w:t>
      </w:r>
      <w:r w:rsidRPr="004D4A36" w:rsidR="001D67CB">
        <w:rPr>
          <w:sz w:val="24"/>
          <w:szCs w:val="24"/>
        </w:rPr>
        <w:t xml:space="preserve"> </w:t>
      </w:r>
      <w:r w:rsidRPr="005552B2" w:rsidR="005552B2">
        <w:rPr>
          <w:sz w:val="24"/>
          <w:szCs w:val="24"/>
        </w:rPr>
        <w:t>Trends</w:t>
      </w:r>
      <w:r w:rsidRPr="005552B2" w:rsidR="005552B2">
        <w:rPr>
          <w:sz w:val="24"/>
          <w:szCs w:val="24"/>
        </w:rPr>
        <w:t xml:space="preserve"> in International Mathematics and Science Study (TIMSS 2027) Main Study International Questionnaire</w:t>
      </w:r>
      <w:r w:rsidRPr="004D4A36">
        <w:rPr>
          <w:sz w:val="24"/>
          <w:szCs w:val="24"/>
        </w:rPr>
        <w:t xml:space="preserve"> </w:t>
      </w:r>
    </w:p>
    <w:p w:rsidR="0090471F" w:rsidRPr="004D4A36" w:rsidP="004D4A36" w14:paraId="11C4865C" w14:textId="77777777">
      <w:pPr>
        <w:spacing w:line="480" w:lineRule="auto"/>
        <w:rPr>
          <w:sz w:val="24"/>
          <w:szCs w:val="24"/>
        </w:rPr>
      </w:pPr>
    </w:p>
    <w:p w:rsidR="0090471F" w:rsidRPr="004D4A36" w:rsidP="004D4A36" w14:paraId="3B633A2F" w14:textId="7A94E721">
      <w:pPr>
        <w:spacing w:line="480" w:lineRule="auto"/>
        <w:rPr>
          <w:sz w:val="24"/>
          <w:szCs w:val="24"/>
          <w:u w:val="single"/>
        </w:rPr>
      </w:pPr>
      <w:r w:rsidRPr="004D4A36">
        <w:rPr>
          <w:i/>
          <w:sz w:val="24"/>
          <w:szCs w:val="24"/>
        </w:rPr>
        <w:t>OMB Control Number</w:t>
      </w:r>
      <w:r w:rsidRPr="004D4A36">
        <w:rPr>
          <w:sz w:val="24"/>
          <w:szCs w:val="24"/>
        </w:rPr>
        <w:t xml:space="preserve">: </w:t>
      </w:r>
      <w:r w:rsidRPr="004D4A36" w:rsidR="001D67CB">
        <w:rPr>
          <w:sz w:val="24"/>
          <w:szCs w:val="24"/>
        </w:rPr>
        <w:t xml:space="preserve"> </w:t>
      </w:r>
      <w:r w:rsidR="005552B2">
        <w:rPr>
          <w:sz w:val="24"/>
          <w:szCs w:val="24"/>
        </w:rPr>
        <w:t>1850</w:t>
      </w:r>
      <w:r w:rsidR="005552B2">
        <w:rPr>
          <w:sz w:val="24"/>
          <w:szCs w:val="24"/>
        </w:rPr>
        <w:t>-0695</w:t>
      </w:r>
    </w:p>
    <w:p w:rsidR="0090471F" w:rsidRPr="004D4A36" w:rsidP="004D4A36" w14:paraId="68BBF0D8" w14:textId="77777777">
      <w:pPr>
        <w:spacing w:line="480" w:lineRule="auto"/>
        <w:rPr>
          <w:sz w:val="24"/>
          <w:szCs w:val="24"/>
          <w:u w:val="single"/>
        </w:rPr>
      </w:pPr>
    </w:p>
    <w:p w:rsidR="0090471F" w:rsidRPr="004D4A36" w:rsidP="004D4A36" w14:paraId="0D136B29" w14:textId="190D0B9F">
      <w:pPr>
        <w:spacing w:line="480" w:lineRule="auto"/>
        <w:rPr>
          <w:sz w:val="24"/>
          <w:szCs w:val="24"/>
        </w:rPr>
      </w:pPr>
      <w:r w:rsidRPr="004D4A36">
        <w:rPr>
          <w:i/>
          <w:sz w:val="24"/>
          <w:szCs w:val="24"/>
        </w:rPr>
        <w:t>Type of Review</w:t>
      </w:r>
      <w:r w:rsidRPr="004D4A36">
        <w:rPr>
          <w:sz w:val="24"/>
          <w:szCs w:val="24"/>
        </w:rPr>
        <w:t>:</w:t>
      </w:r>
      <w:r w:rsidRPr="004D4A36" w:rsidR="001D67CB">
        <w:rPr>
          <w:sz w:val="24"/>
          <w:szCs w:val="24"/>
        </w:rPr>
        <w:t xml:space="preserve"> </w:t>
      </w:r>
      <w:r w:rsidRPr="004D4A36">
        <w:rPr>
          <w:sz w:val="24"/>
          <w:szCs w:val="24"/>
        </w:rPr>
        <w:t xml:space="preserve"> </w:t>
      </w:r>
      <w:r w:rsidR="005552B2">
        <w:rPr>
          <w:sz w:val="24"/>
          <w:szCs w:val="24"/>
        </w:rPr>
        <w:t>A</w:t>
      </w:r>
      <w:r w:rsidR="005552B2">
        <w:rPr>
          <w:sz w:val="24"/>
          <w:szCs w:val="24"/>
        </w:rPr>
        <w:t xml:space="preserve"> </w:t>
      </w:r>
      <w:r w:rsidR="006022D4">
        <w:rPr>
          <w:sz w:val="24"/>
          <w:szCs w:val="24"/>
        </w:rPr>
        <w:t>revision</w:t>
      </w:r>
      <w:r w:rsidR="005552B2">
        <w:rPr>
          <w:sz w:val="24"/>
          <w:szCs w:val="24"/>
        </w:rPr>
        <w:t xml:space="preserve"> </w:t>
      </w:r>
      <w:r w:rsidRPr="00330FDF" w:rsidR="00330FDF">
        <w:rPr>
          <w:sz w:val="24"/>
          <w:szCs w:val="24"/>
        </w:rPr>
        <w:t>of a currently approved ICR.</w:t>
      </w:r>
    </w:p>
    <w:p w:rsidR="0090471F" w:rsidRPr="004D4A36" w:rsidP="004D4A36" w14:paraId="3D02AB75" w14:textId="77777777">
      <w:pPr>
        <w:spacing w:line="480" w:lineRule="auto"/>
        <w:rPr>
          <w:sz w:val="24"/>
          <w:szCs w:val="24"/>
          <w:u w:val="single"/>
        </w:rPr>
      </w:pPr>
      <w:r w:rsidRPr="004D4A36">
        <w:rPr>
          <w:sz w:val="24"/>
          <w:szCs w:val="24"/>
        </w:rPr>
        <w:t xml:space="preserve"> </w:t>
      </w:r>
    </w:p>
    <w:p w:rsidR="0090471F" w:rsidRPr="004D4A36" w:rsidP="004D4A36" w14:paraId="2A787DBF" w14:textId="37DCA3C4">
      <w:pPr>
        <w:spacing w:line="480" w:lineRule="auto"/>
        <w:rPr>
          <w:i/>
          <w:sz w:val="24"/>
          <w:szCs w:val="24"/>
        </w:rPr>
      </w:pPr>
      <w:r w:rsidRPr="004D4A36">
        <w:rPr>
          <w:i/>
          <w:sz w:val="24"/>
          <w:szCs w:val="24"/>
        </w:rPr>
        <w:t>Respondents / Affected Public</w:t>
      </w:r>
      <w:r w:rsidRPr="004D4A36" w:rsidR="00C37D0B">
        <w:rPr>
          <w:sz w:val="24"/>
          <w:szCs w:val="24"/>
        </w:rPr>
        <w:t xml:space="preserve">: </w:t>
      </w:r>
      <w:r w:rsidR="00227869">
        <w:rPr>
          <w:sz w:val="24"/>
          <w:szCs w:val="24"/>
        </w:rPr>
        <w:t>Individuals and Households</w:t>
      </w:r>
      <w:r w:rsidRPr="004D4A36">
        <w:rPr>
          <w:sz w:val="24"/>
          <w:szCs w:val="24"/>
        </w:rPr>
        <w:br/>
      </w:r>
    </w:p>
    <w:p w:rsidR="0090471F" w:rsidRPr="004D4A36" w:rsidP="004D4A36" w14:paraId="6B7CE4D9" w14:textId="23873878">
      <w:pPr>
        <w:spacing w:line="480" w:lineRule="auto"/>
        <w:rPr>
          <w:sz w:val="24"/>
          <w:szCs w:val="24"/>
        </w:rPr>
      </w:pPr>
      <w:r w:rsidRPr="004D4A36">
        <w:rPr>
          <w:i/>
          <w:sz w:val="24"/>
          <w:szCs w:val="24"/>
        </w:rPr>
        <w:t>Total Estimated Number of Annual Responses</w:t>
      </w:r>
      <w:r w:rsidRPr="004D4A36">
        <w:rPr>
          <w:sz w:val="24"/>
          <w:szCs w:val="24"/>
        </w:rPr>
        <w:t xml:space="preserve">: </w:t>
      </w:r>
      <w:r w:rsidRPr="004D4A36" w:rsidR="001D67CB">
        <w:rPr>
          <w:sz w:val="24"/>
          <w:szCs w:val="24"/>
        </w:rPr>
        <w:t xml:space="preserve"> </w:t>
      </w:r>
      <w:r w:rsidR="00227869">
        <w:rPr>
          <w:sz w:val="24"/>
          <w:szCs w:val="24"/>
        </w:rPr>
        <w:t>19,236</w:t>
      </w:r>
    </w:p>
    <w:p w:rsidR="0090471F" w:rsidRPr="004D4A36" w:rsidP="004D4A36" w14:paraId="31643838" w14:textId="77777777">
      <w:pPr>
        <w:spacing w:line="480" w:lineRule="auto"/>
        <w:rPr>
          <w:sz w:val="24"/>
          <w:szCs w:val="24"/>
        </w:rPr>
      </w:pPr>
    </w:p>
    <w:p w:rsidR="0090471F" w:rsidRPr="004D4A36" w:rsidP="004D4A36" w14:paraId="6CCD78A9" w14:textId="08E1DE15">
      <w:pPr>
        <w:spacing w:line="480" w:lineRule="auto"/>
        <w:rPr>
          <w:sz w:val="24"/>
          <w:szCs w:val="24"/>
        </w:rPr>
      </w:pPr>
      <w:r w:rsidRPr="004D4A36">
        <w:rPr>
          <w:i/>
          <w:sz w:val="24"/>
          <w:szCs w:val="24"/>
        </w:rPr>
        <w:t>Total Estimated Number of Annual Burden Hours</w:t>
      </w:r>
      <w:r w:rsidRPr="004D4A36">
        <w:rPr>
          <w:sz w:val="24"/>
          <w:szCs w:val="24"/>
        </w:rPr>
        <w:t>:</w:t>
      </w:r>
      <w:r w:rsidRPr="004D4A36" w:rsidR="001D67CB">
        <w:rPr>
          <w:sz w:val="24"/>
          <w:szCs w:val="24"/>
        </w:rPr>
        <w:t xml:space="preserve"> </w:t>
      </w:r>
      <w:r w:rsidRPr="004D4A36">
        <w:rPr>
          <w:sz w:val="24"/>
          <w:szCs w:val="24"/>
        </w:rPr>
        <w:t xml:space="preserve"> </w:t>
      </w:r>
      <w:r w:rsidR="00227869">
        <w:rPr>
          <w:sz w:val="24"/>
          <w:szCs w:val="24"/>
        </w:rPr>
        <w:t>8,047</w:t>
      </w:r>
    </w:p>
    <w:p w:rsidR="0090471F" w:rsidRPr="004D4A36" w:rsidP="004D4A36" w14:paraId="219ACDB4" w14:textId="77777777">
      <w:pPr>
        <w:spacing w:line="480" w:lineRule="auto"/>
        <w:rPr>
          <w:sz w:val="24"/>
          <w:szCs w:val="24"/>
        </w:rPr>
      </w:pPr>
    </w:p>
    <w:p w:rsidR="00E7103F" w:rsidRPr="00E7103F" w:rsidP="00E7103F" w14:paraId="4BEE325F" w14:textId="77777777">
      <w:pPr>
        <w:spacing w:line="480" w:lineRule="auto"/>
        <w:rPr>
          <w:sz w:val="24"/>
          <w:szCs w:val="24"/>
        </w:rPr>
      </w:pPr>
      <w:r w:rsidRPr="004D4A36">
        <w:rPr>
          <w:i/>
          <w:sz w:val="24"/>
          <w:szCs w:val="24"/>
        </w:rPr>
        <w:t>Abstract</w:t>
      </w:r>
      <w:r w:rsidRPr="004D4A36">
        <w:rPr>
          <w:sz w:val="24"/>
          <w:szCs w:val="24"/>
        </w:rPr>
        <w:t xml:space="preserve">: </w:t>
      </w:r>
      <w:r w:rsidRPr="004D4A36" w:rsidR="001D67CB">
        <w:rPr>
          <w:sz w:val="24"/>
          <w:szCs w:val="24"/>
        </w:rPr>
        <w:t xml:space="preserve"> </w:t>
      </w:r>
      <w:r w:rsidRPr="00E7103F">
        <w:rPr>
          <w:sz w:val="24"/>
          <w:szCs w:val="24"/>
        </w:rPr>
        <w:t>The Trends in International Mathematics and Science Study (TIMSS), conducted by the National Center for Education Statistics (NCES), within the U.S. Department of Education (ED), is an international assessment of fourth and eighth grade students’ achievement in mathematics and science. Since its inception in 1995, TIMSS has continued to assess students every 4 years (1995, 1999, 2003, 2007, 2011, 2015, and 2019), with the next TIMSS assessment, TIMSS 2023, being the eighth iteration of the study. In TIMSS 2023, approximately 65 countries or education systems will participate. The United States will participate in TIMSS 2023 to continue to monitor the progress of its students compared to that of other nations and to provide data on factors that may influence student achievement.</w:t>
      </w:r>
    </w:p>
    <w:p w:rsidR="00E7103F" w:rsidRPr="00E7103F" w:rsidP="00E7103F" w14:paraId="0C0F5376" w14:textId="77777777">
      <w:pPr>
        <w:spacing w:line="480" w:lineRule="auto"/>
        <w:rPr>
          <w:sz w:val="24"/>
          <w:szCs w:val="24"/>
        </w:rPr>
      </w:pPr>
      <w:r w:rsidRPr="00E7103F">
        <w:rPr>
          <w:sz w:val="24"/>
          <w:szCs w:val="24"/>
        </w:rPr>
        <w:t xml:space="preserve">TIMSS is led by the International Association for the Evaluation of Educational Achievement (IEA), an international collective of research organizations and government agencies that create the frameworks used to develop </w:t>
      </w:r>
      <w:r w:rsidRPr="00E7103F">
        <w:rPr>
          <w:sz w:val="24"/>
          <w:szCs w:val="24"/>
        </w:rPr>
        <w:t>the assessment</w:t>
      </w:r>
      <w:r w:rsidRPr="00E7103F">
        <w:rPr>
          <w:sz w:val="24"/>
          <w:szCs w:val="24"/>
        </w:rPr>
        <w:t xml:space="preserve">, the survey instruments, and the study timeline. IEA decides and agrees upon a common set of standards, procedures, and timelines for collecting and reporting data, all of which must be followed by all participating countries. As a result, TIMSS </w:t>
      </w:r>
      <w:r w:rsidRPr="00E7103F">
        <w:rPr>
          <w:sz w:val="24"/>
          <w:szCs w:val="24"/>
        </w:rPr>
        <w:t>is able to</w:t>
      </w:r>
      <w:r w:rsidRPr="00E7103F">
        <w:rPr>
          <w:sz w:val="24"/>
          <w:szCs w:val="24"/>
        </w:rPr>
        <w:t xml:space="preserve"> provide a reliable and comparable measure of student skills in participating countries. In the U.S., NCES conducts this study in collaboration with the IEA and </w:t>
      </w:r>
      <w:r w:rsidRPr="00E7103F">
        <w:rPr>
          <w:sz w:val="24"/>
          <w:szCs w:val="24"/>
        </w:rPr>
        <w:t>a number of</w:t>
      </w:r>
      <w:r w:rsidRPr="00E7103F">
        <w:rPr>
          <w:sz w:val="24"/>
          <w:szCs w:val="24"/>
        </w:rPr>
        <w:t xml:space="preserve"> contractors to ensure proper implementation of the study and adoption of practices in adherence to the IEA’s standards. Participation in TIMSS is consistent with NCES’s mandate of acquiring and </w:t>
      </w:r>
      <w:r w:rsidRPr="00E7103F">
        <w:rPr>
          <w:sz w:val="24"/>
          <w:szCs w:val="24"/>
        </w:rPr>
        <w:t>disseminating data on educational activities and student achievement in the United States compared with foreign nations [The Educational Sciences Reform Act of 2002 (ESRA 2002, 20 U.S.C. §9543)].</w:t>
      </w:r>
    </w:p>
    <w:p w:rsidR="00E7103F" w:rsidRPr="00E7103F" w:rsidP="00E7103F" w14:paraId="43018D64" w14:textId="77777777">
      <w:pPr>
        <w:spacing w:line="480" w:lineRule="auto"/>
        <w:rPr>
          <w:sz w:val="24"/>
          <w:szCs w:val="24"/>
        </w:rPr>
      </w:pPr>
      <w:r w:rsidRPr="00E7103F">
        <w:rPr>
          <w:sz w:val="24"/>
          <w:szCs w:val="24"/>
        </w:rPr>
        <w:t xml:space="preserve">Previous requests associated with the TIMSS 2023 field test, which was conducted in March and April 2022, were approved by OMB between May 2021 and February 2022 (OMB# 1850-0695 v.16-19). Because TIMSS is a collaborative effort among many parties, the United States must adhere to the international schedule set forth by the IEA, including the availability of final field test and main study plans as well as draft and final questionnaires. </w:t>
      </w:r>
      <w:r w:rsidRPr="00E7103F">
        <w:rPr>
          <w:sz w:val="24"/>
          <w:szCs w:val="24"/>
        </w:rPr>
        <w:t>In order to</w:t>
      </w:r>
      <w:r w:rsidRPr="00E7103F">
        <w:rPr>
          <w:sz w:val="24"/>
          <w:szCs w:val="24"/>
        </w:rPr>
        <w:t xml:space="preserve"> meet the international data collection schedule, to align with recruitment for other NCES studies (e.g., the National Assessment of Education Progress, NAEP), and for schools to put the TIMSS 2023 field test assessment on their Spring 2022 calendars, recruitment activities for the field test began in June of 2021. Recruitment activities for the main study began in January 2022, with the data collection activities currently scheduled to begin in March 2023. </w:t>
      </w:r>
    </w:p>
    <w:p w:rsidR="0090471F" w:rsidP="00E7103F" w14:paraId="4AD231DB" w14:textId="2D99FFA9">
      <w:pPr>
        <w:spacing w:line="480" w:lineRule="auto"/>
        <w:rPr>
          <w:sz w:val="24"/>
          <w:szCs w:val="24"/>
        </w:rPr>
      </w:pPr>
      <w:r w:rsidRPr="00E7103F">
        <w:rPr>
          <w:sz w:val="24"/>
          <w:szCs w:val="24"/>
        </w:rPr>
        <w:t>This package solicits 30 days of public comment and requests OMB approval for the final international version of the main study questionnaires. Adaptation activities to fit the questionnaire text into the U.S. education context are currently underway. The U.S. questionnaires for the main study will be submitted via non-substantive change request in January 2023.</w:t>
      </w:r>
    </w:p>
    <w:p w:rsidR="0090471F" w:rsidP="004D4A36" w14:paraId="7CCF72A0" w14:textId="724AB091">
      <w:pPr>
        <w:spacing w:line="480" w:lineRule="auto"/>
        <w:rPr>
          <w:sz w:val="24"/>
          <w:szCs w:val="24"/>
        </w:rPr>
      </w:pPr>
      <w:r>
        <w:rPr>
          <w:sz w:val="24"/>
          <w:szCs w:val="24"/>
        </w:rPr>
        <w:t>T</w:t>
      </w:r>
      <w:r w:rsidRPr="00E85E09">
        <w:rPr>
          <w:sz w:val="24"/>
          <w:szCs w:val="24"/>
        </w:rPr>
        <w:t>h</w:t>
      </w:r>
      <w:r>
        <w:rPr>
          <w:sz w:val="24"/>
          <w:szCs w:val="24"/>
        </w:rPr>
        <w:t>is</w:t>
      </w:r>
      <w:r w:rsidRPr="00E85E09">
        <w:rPr>
          <w:sz w:val="24"/>
          <w:szCs w:val="24"/>
        </w:rPr>
        <w:t xml:space="preserve"> </w:t>
      </w:r>
      <w:r>
        <w:rPr>
          <w:sz w:val="24"/>
          <w:szCs w:val="24"/>
        </w:rPr>
        <w:t>OMB control number</w:t>
      </w:r>
      <w:r w:rsidRPr="00E85E09">
        <w:rPr>
          <w:sz w:val="24"/>
          <w:szCs w:val="24"/>
        </w:rPr>
        <w:t xml:space="preserve"> expired 12/31</w:t>
      </w:r>
      <w:r>
        <w:rPr>
          <w:sz w:val="24"/>
          <w:szCs w:val="24"/>
        </w:rPr>
        <w:t>/2025</w:t>
      </w:r>
      <w:r w:rsidRPr="00E85E09">
        <w:rPr>
          <w:sz w:val="24"/>
          <w:szCs w:val="24"/>
        </w:rPr>
        <w:t xml:space="preserve"> and NCES is moving to reinstate it for the 2027 collection</w:t>
      </w:r>
      <w:r>
        <w:rPr>
          <w:sz w:val="24"/>
          <w:szCs w:val="24"/>
        </w:rPr>
        <w:t>.</w:t>
      </w:r>
    </w:p>
    <w:p w:rsidR="00E85E09" w:rsidRPr="004D4A36" w:rsidP="004D4A36" w14:paraId="4E47338F" w14:textId="77777777">
      <w:pPr>
        <w:spacing w:line="480" w:lineRule="auto"/>
        <w:rPr>
          <w:sz w:val="24"/>
          <w:szCs w:val="24"/>
        </w:rPr>
      </w:pPr>
    </w:p>
    <w:p w:rsidR="0090471F" w:rsidRPr="004D4A36" w:rsidP="004D4A36" w14:paraId="3D6D5CAF" w14:textId="77777777">
      <w:pPr>
        <w:spacing w:line="480" w:lineRule="auto"/>
        <w:rPr>
          <w:b/>
          <w:i/>
          <w:sz w:val="24"/>
          <w:szCs w:val="24"/>
        </w:rPr>
      </w:pPr>
      <w:r w:rsidRPr="004D4A36">
        <w:rPr>
          <w:b/>
          <w:sz w:val="24"/>
          <w:szCs w:val="24"/>
        </w:rPr>
        <w:t xml:space="preserve">Dated:  </w:t>
      </w:r>
    </w:p>
    <w:p w:rsidR="0090471F" w:rsidRPr="004D4A36" w:rsidP="004D4A36" w14:paraId="27898975" w14:textId="77777777">
      <w:pPr>
        <w:spacing w:line="480" w:lineRule="auto"/>
        <w:rPr>
          <w:sz w:val="24"/>
          <w:szCs w:val="24"/>
        </w:rPr>
      </w:pPr>
    </w:p>
    <w:p w:rsidR="0090471F" w:rsidRPr="004D4A36" w:rsidP="009B35E2" w14:paraId="626B05D9" w14:textId="13943909">
      <w:pPr>
        <w:spacing w:line="360" w:lineRule="auto"/>
        <w:rPr>
          <w:sz w:val="24"/>
          <w:szCs w:val="24"/>
          <w:u w:val="single"/>
        </w:rPr>
      </w:pPr>
      <w:r>
        <w:rPr>
          <w:b/>
          <w:sz w:val="24"/>
          <w:szCs w:val="24"/>
        </w:rPr>
        <w:t>Ross Santy</w:t>
      </w:r>
      <w:r w:rsidRPr="004D4A36">
        <w:rPr>
          <w:b/>
          <w:sz w:val="24"/>
          <w:szCs w:val="24"/>
        </w:rPr>
        <w:t>,</w:t>
      </w:r>
      <w:r w:rsidRPr="004D4A36">
        <w:rPr>
          <w:sz w:val="24"/>
          <w:szCs w:val="24"/>
        </w:rPr>
        <w:t xml:space="preserve"> </w:t>
      </w:r>
    </w:p>
    <w:p w:rsidR="0090471F" w:rsidRPr="004D4A36" w:rsidP="00763A25" w14:paraId="5ACBC799" w14:textId="3FE83DFA">
      <w:pPr>
        <w:spacing w:line="360" w:lineRule="auto"/>
        <w:rPr>
          <w:i/>
          <w:sz w:val="24"/>
          <w:szCs w:val="24"/>
        </w:rPr>
      </w:pPr>
      <w:r w:rsidRPr="004D4A36">
        <w:rPr>
          <w:i/>
          <w:sz w:val="24"/>
          <w:szCs w:val="24"/>
        </w:rPr>
        <w:t>Chief Data Officer</w:t>
      </w:r>
    </w:p>
    <w:p w:rsidR="0007686C" w:rsidRPr="004D4A36" w:rsidP="00763A25" w14:paraId="56B52E4B" w14:textId="77777777">
      <w:pPr>
        <w:spacing w:line="360" w:lineRule="auto"/>
        <w:rPr>
          <w:sz w:val="24"/>
          <w:szCs w:val="24"/>
        </w:rPr>
      </w:pPr>
      <w:r w:rsidRPr="004D4A36">
        <w:rPr>
          <w:i/>
          <w:sz w:val="24"/>
          <w:szCs w:val="24"/>
        </w:rPr>
        <w:t>Office of Planning, Evaluation and Policy Development</w:t>
      </w:r>
    </w:p>
    <w:sectPr>
      <w:footerReference w:type="even" r:id="rId4"/>
      <w:footerReference w:type="default" r:id="rId5"/>
      <w:pgSz w:w="12240" w:h="15840"/>
      <w:pgMar w:top="0" w:right="1800" w:bottom="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471F" w14:paraId="12DB67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471F" w14:paraId="060DCB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471F" w14:paraId="05457C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FF6">
      <w:rPr>
        <w:rStyle w:val="PageNumber"/>
        <w:noProof/>
      </w:rPr>
      <w:t>2</w:t>
    </w:r>
    <w:r>
      <w:rPr>
        <w:rStyle w:val="PageNumber"/>
      </w:rPr>
      <w:fldChar w:fldCharType="end"/>
    </w:r>
  </w:p>
  <w:p w:rsidR="0090471F" w14:paraId="55C422E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formatting="1" w:enforcement="0"/>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D1"/>
    <w:rsid w:val="00030FF6"/>
    <w:rsid w:val="0007686C"/>
    <w:rsid w:val="000C6183"/>
    <w:rsid w:val="000D3FFB"/>
    <w:rsid w:val="000E4150"/>
    <w:rsid w:val="001126D1"/>
    <w:rsid w:val="00141C10"/>
    <w:rsid w:val="00144650"/>
    <w:rsid w:val="0018191A"/>
    <w:rsid w:val="0019477D"/>
    <w:rsid w:val="001A5963"/>
    <w:rsid w:val="001B02E5"/>
    <w:rsid w:val="001D67CB"/>
    <w:rsid w:val="001F790E"/>
    <w:rsid w:val="00213C02"/>
    <w:rsid w:val="00227869"/>
    <w:rsid w:val="002460CA"/>
    <w:rsid w:val="00260170"/>
    <w:rsid w:val="00273A0F"/>
    <w:rsid w:val="00295B06"/>
    <w:rsid w:val="002A6648"/>
    <w:rsid w:val="002B5C1A"/>
    <w:rsid w:val="002E2632"/>
    <w:rsid w:val="002E753A"/>
    <w:rsid w:val="002F59D6"/>
    <w:rsid w:val="00304869"/>
    <w:rsid w:val="00324FE9"/>
    <w:rsid w:val="00330FDF"/>
    <w:rsid w:val="0035003C"/>
    <w:rsid w:val="00394234"/>
    <w:rsid w:val="003A29D6"/>
    <w:rsid w:val="0043563E"/>
    <w:rsid w:val="004602D7"/>
    <w:rsid w:val="00464034"/>
    <w:rsid w:val="004A2D19"/>
    <w:rsid w:val="004B26D6"/>
    <w:rsid w:val="004B6B7A"/>
    <w:rsid w:val="004D4A36"/>
    <w:rsid w:val="004F0F83"/>
    <w:rsid w:val="004F2213"/>
    <w:rsid w:val="00502FC0"/>
    <w:rsid w:val="0051294F"/>
    <w:rsid w:val="00523F1E"/>
    <w:rsid w:val="00534F1B"/>
    <w:rsid w:val="00537FC2"/>
    <w:rsid w:val="005552B2"/>
    <w:rsid w:val="005921E8"/>
    <w:rsid w:val="005B11B8"/>
    <w:rsid w:val="005C08D0"/>
    <w:rsid w:val="005E6A39"/>
    <w:rsid w:val="005F0808"/>
    <w:rsid w:val="005F6BB6"/>
    <w:rsid w:val="006022D4"/>
    <w:rsid w:val="00680B75"/>
    <w:rsid w:val="00733FFD"/>
    <w:rsid w:val="0073604B"/>
    <w:rsid w:val="00741690"/>
    <w:rsid w:val="00745FA6"/>
    <w:rsid w:val="007502F6"/>
    <w:rsid w:val="00763A25"/>
    <w:rsid w:val="00784B58"/>
    <w:rsid w:val="00797F29"/>
    <w:rsid w:val="007B4F99"/>
    <w:rsid w:val="007D478E"/>
    <w:rsid w:val="00833038"/>
    <w:rsid w:val="00874887"/>
    <w:rsid w:val="00897BE6"/>
    <w:rsid w:val="0090471F"/>
    <w:rsid w:val="00912B24"/>
    <w:rsid w:val="0094226B"/>
    <w:rsid w:val="009561C8"/>
    <w:rsid w:val="009653B3"/>
    <w:rsid w:val="009A3C7C"/>
    <w:rsid w:val="009B35E2"/>
    <w:rsid w:val="009B44F4"/>
    <w:rsid w:val="00A4251F"/>
    <w:rsid w:val="00A57921"/>
    <w:rsid w:val="00A6597D"/>
    <w:rsid w:val="00A67F94"/>
    <w:rsid w:val="00AE049B"/>
    <w:rsid w:val="00AE49F1"/>
    <w:rsid w:val="00AF3B9E"/>
    <w:rsid w:val="00B01A35"/>
    <w:rsid w:val="00B071CD"/>
    <w:rsid w:val="00B41433"/>
    <w:rsid w:val="00B63FDE"/>
    <w:rsid w:val="00BB1DC6"/>
    <w:rsid w:val="00BE1984"/>
    <w:rsid w:val="00BF0F9E"/>
    <w:rsid w:val="00C25F0E"/>
    <w:rsid w:val="00C37D0B"/>
    <w:rsid w:val="00C43674"/>
    <w:rsid w:val="00C75CC3"/>
    <w:rsid w:val="00C90957"/>
    <w:rsid w:val="00CA3809"/>
    <w:rsid w:val="00CA4DB7"/>
    <w:rsid w:val="00CB25E3"/>
    <w:rsid w:val="00D128DA"/>
    <w:rsid w:val="00D160F9"/>
    <w:rsid w:val="00D245B4"/>
    <w:rsid w:val="00D5341B"/>
    <w:rsid w:val="00D571A5"/>
    <w:rsid w:val="00D60B97"/>
    <w:rsid w:val="00D82CC8"/>
    <w:rsid w:val="00DB2F6D"/>
    <w:rsid w:val="00DC7762"/>
    <w:rsid w:val="00E34A0D"/>
    <w:rsid w:val="00E5741C"/>
    <w:rsid w:val="00E7103F"/>
    <w:rsid w:val="00E75C2E"/>
    <w:rsid w:val="00E8516A"/>
    <w:rsid w:val="00E85E09"/>
    <w:rsid w:val="00E97817"/>
    <w:rsid w:val="00EC7EB9"/>
    <w:rsid w:val="00ED3BFE"/>
    <w:rsid w:val="00EE3FD8"/>
    <w:rsid w:val="00EE5D8B"/>
    <w:rsid w:val="00EF0B61"/>
    <w:rsid w:val="00F06E85"/>
    <w:rsid w:val="00F160FA"/>
    <w:rsid w:val="00F4194B"/>
    <w:rsid w:val="00F4456A"/>
    <w:rsid w:val="00F532BC"/>
    <w:rsid w:val="00F7796A"/>
    <w:rsid w:val="00F804B2"/>
    <w:rsid w:val="00F850F6"/>
    <w:rsid w:val="00FA43F0"/>
    <w:rsid w:val="00FA5C24"/>
    <w:rsid w:val="00FB090C"/>
    <w:rsid w:val="00FB418B"/>
    <w:rsid w:val="00FD67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68A009"/>
  <w15:chartTrackingRefBased/>
  <w15:docId w15:val="{73B9F613-0FF0-4788-9959-EF4D8FBFB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FollowedHyperlink">
    <w:name w:val="FollowedHyperlink"/>
    <w:rPr>
      <w:color w:val="800080"/>
      <w:u w:val="singl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Pr>
      <w:rFonts w:ascii="Courier New" w:hAnsi="Courier New" w:cs="Courier New"/>
    </w:rPr>
  </w:style>
  <w:style w:type="character" w:customStyle="1" w:styleId="defaultlabelstyle">
    <w:name w:val="defaultlabelstyle"/>
    <w:rPr>
      <w:rFonts w:ascii="Times New Roman" w:hAnsi="Times New Roman" w:cs="Times New Roman" w:hint="default"/>
    </w:rPr>
  </w:style>
  <w:style w:type="paragraph" w:styleId="PlainText">
    <w:name w:val="Plain Text"/>
    <w:basedOn w:val="Normal"/>
    <w:link w:val="PlainTextChar"/>
    <w:uiPriority w:val="99"/>
    <w:unhideWhenUsed/>
    <w:rPr>
      <w:rFonts w:ascii="Calibri" w:eastAsia="Calibri" w:hAnsi="Calibri"/>
      <w:sz w:val="22"/>
      <w:szCs w:val="21"/>
    </w:rPr>
  </w:style>
  <w:style w:type="character" w:customStyle="1" w:styleId="PlainTextChar">
    <w:name w:val="Plain Text Char"/>
    <w:link w:val="PlainText"/>
    <w:uiPriority w:val="99"/>
    <w:rPr>
      <w:rFonts w:ascii="Calibri" w:eastAsia="Calibri" w:hAnsi="Calibri"/>
      <w:sz w:val="22"/>
      <w:szCs w:val="21"/>
    </w:rPr>
  </w:style>
  <w:style w:type="character" w:styleId="UnresolvedMention">
    <w:name w:val="Unresolved Mention"/>
    <w:uiPriority w:val="99"/>
    <w:semiHidden/>
    <w:unhideWhenUsed/>
    <w:rsid w:val="00FD6767"/>
    <w:rPr>
      <w:color w:val="605E5C"/>
      <w:shd w:val="clear" w:color="auto" w:fill="E1DFDD"/>
    </w:rPr>
  </w:style>
  <w:style w:type="character" w:styleId="CommentReference">
    <w:name w:val="annotation reference"/>
    <w:basedOn w:val="DefaultParagraphFont"/>
    <w:rsid w:val="00BB1DC6"/>
    <w:rPr>
      <w:sz w:val="16"/>
      <w:szCs w:val="16"/>
    </w:rPr>
  </w:style>
  <w:style w:type="paragraph" w:styleId="CommentText">
    <w:name w:val="annotation text"/>
    <w:basedOn w:val="Normal"/>
    <w:link w:val="CommentTextChar"/>
    <w:rsid w:val="00BB1DC6"/>
  </w:style>
  <w:style w:type="character" w:customStyle="1" w:styleId="CommentTextChar">
    <w:name w:val="Comment Text Char"/>
    <w:basedOn w:val="DefaultParagraphFont"/>
    <w:link w:val="CommentText"/>
    <w:rsid w:val="00BB1DC6"/>
  </w:style>
  <w:style w:type="paragraph" w:styleId="CommentSubject">
    <w:name w:val="annotation subject"/>
    <w:basedOn w:val="CommentText"/>
    <w:next w:val="CommentText"/>
    <w:link w:val="CommentSubjectChar"/>
    <w:rsid w:val="00BB1DC6"/>
    <w:rPr>
      <w:b/>
      <w:bCs/>
    </w:rPr>
  </w:style>
  <w:style w:type="character" w:customStyle="1" w:styleId="CommentSubjectChar">
    <w:name w:val="Comment Subject Char"/>
    <w:basedOn w:val="CommentTextChar"/>
    <w:link w:val="CommentSubject"/>
    <w:rsid w:val="00BB1D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884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4000-01</vt:lpstr>
    </vt:vector>
  </TitlesOfParts>
  <Company>U.S. Department of Education</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dc:title>
  <dc:creator>emkrudolph</dc:creator>
  <cp:lastModifiedBy>Robinson, Tyler (Contractor)</cp:lastModifiedBy>
  <cp:revision>11</cp:revision>
  <cp:lastPrinted>2012-09-28T17:52:00Z</cp:lastPrinted>
  <dcterms:created xsi:type="dcterms:W3CDTF">2026-01-26T17:53:00Z</dcterms:created>
  <dcterms:modified xsi:type="dcterms:W3CDTF">2026-01-26T22:23:00Z</dcterms:modified>
</cp:coreProperties>
</file>