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3C6D" w:rsidRPr="00520C59" w14:paraId="32531405" w14:textId="77777777">
      <w:pPr>
        <w:tabs>
          <w:tab w:val="center" w:pos="6480"/>
        </w:tabs>
        <w:outlineLvl w:val="0"/>
        <w:rPr>
          <w:rFonts w:ascii="Univers" w:hAnsi="Univers"/>
          <w:b/>
        </w:rPr>
      </w:pPr>
    </w:p>
    <w:p w:rsidR="004F674E" w:rsidRPr="00520C59" w14:paraId="3833C8E7" w14:textId="77777777">
      <w:pPr>
        <w:tabs>
          <w:tab w:val="center" w:pos="6480"/>
        </w:tabs>
        <w:outlineLvl w:val="0"/>
        <w:rPr>
          <w:rFonts w:ascii="Univers" w:hAnsi="Univers"/>
          <w:b/>
        </w:rPr>
      </w:pPr>
      <w:r w:rsidRPr="00520C59">
        <w:rPr>
          <w:rFonts w:ascii="Univers" w:hAnsi="Univers"/>
          <w:b/>
        </w:rPr>
        <w:tab/>
        <w:t>SUPPORTING STATEMENT JUSTIFICATION FOR</w:t>
      </w:r>
    </w:p>
    <w:p w:rsidR="004F674E" w:rsidRPr="00520C59" w14:paraId="35AF0B87" w14:textId="77777777">
      <w:pPr>
        <w:tabs>
          <w:tab w:val="center" w:pos="6480"/>
        </w:tabs>
        <w:outlineLvl w:val="0"/>
        <w:rPr>
          <w:rFonts w:ascii="Univers" w:hAnsi="Univers"/>
          <w:b/>
        </w:rPr>
      </w:pPr>
      <w:r w:rsidRPr="00520C59">
        <w:rPr>
          <w:rFonts w:ascii="Univers" w:hAnsi="Univers"/>
          <w:b/>
        </w:rPr>
        <w:tab/>
      </w:r>
      <w:r w:rsidRPr="00520C59" w:rsidR="009F2E83">
        <w:rPr>
          <w:rFonts w:ascii="Univers" w:hAnsi="Univers"/>
          <w:b/>
        </w:rPr>
        <w:t xml:space="preserve">SANITATION SOPS AND </w:t>
      </w:r>
      <w:r w:rsidRPr="00520C59" w:rsidR="00C84F4A">
        <w:rPr>
          <w:rFonts w:ascii="Univers" w:hAnsi="Univers"/>
          <w:b/>
        </w:rPr>
        <w:t>PATHOGEN REDUCTION/</w:t>
      </w:r>
      <w:r w:rsidRPr="00520C59">
        <w:rPr>
          <w:rFonts w:ascii="Univers" w:hAnsi="Univers"/>
          <w:b/>
        </w:rPr>
        <w:t xml:space="preserve">HAZARD ANALYSIS AND </w:t>
      </w:r>
    </w:p>
    <w:p w:rsidR="004F674E" w:rsidRPr="00520C59" w14:paraId="175A0A12" w14:textId="77777777">
      <w:pPr>
        <w:tabs>
          <w:tab w:val="center" w:pos="6480"/>
        </w:tabs>
        <w:outlineLvl w:val="0"/>
        <w:rPr>
          <w:rFonts w:ascii="Univers" w:hAnsi="Univers"/>
          <w:b/>
        </w:rPr>
      </w:pPr>
      <w:r w:rsidRPr="00520C59">
        <w:rPr>
          <w:rFonts w:ascii="Univers" w:hAnsi="Univers"/>
          <w:b/>
        </w:rPr>
        <w:tab/>
        <w:t>CRITICAL CONTROL POINT (HACCP) SYSTEMS</w:t>
      </w:r>
    </w:p>
    <w:p w:rsidR="004F674E" w14:paraId="744107B6" w14:textId="77777777">
      <w:pPr>
        <w:tabs>
          <w:tab w:val="center" w:pos="6480"/>
        </w:tabs>
        <w:rPr>
          <w:rFonts w:ascii="Univers" w:hAnsi="Univers"/>
        </w:rPr>
      </w:pPr>
      <w:r>
        <w:rPr>
          <w:rFonts w:ascii="Univers" w:hAnsi="Univers"/>
          <w:b/>
        </w:rPr>
        <w:tab/>
      </w:r>
    </w:p>
    <w:p w:rsidR="004F674E" w14:paraId="7DD1D3A4" w14:textId="77777777">
      <w:pPr>
        <w:rPr>
          <w:rFonts w:ascii="Univers" w:hAnsi="Univers"/>
          <w:b/>
        </w:rPr>
      </w:pPr>
    </w:p>
    <w:p w:rsidR="004F674E" w14:paraId="75B12499" w14:textId="77777777">
      <w:pPr>
        <w:outlineLvl w:val="0"/>
        <w:rPr>
          <w:rFonts w:ascii="Univers" w:hAnsi="Univers"/>
        </w:rPr>
      </w:pPr>
      <w:r>
        <w:rPr>
          <w:rFonts w:ascii="Univers" w:hAnsi="Univers"/>
          <w:b/>
        </w:rPr>
        <w:t>1.   Circumstances Making Collection Of Information Necessary</w:t>
      </w:r>
      <w:r>
        <w:rPr>
          <w:rFonts w:ascii="Univers" w:hAnsi="Univers"/>
        </w:rPr>
        <w:t>:</w:t>
      </w:r>
    </w:p>
    <w:p w:rsidR="004F674E" w14:paraId="27D602AF" w14:textId="77777777">
      <w:pPr>
        <w:rPr>
          <w:rFonts w:ascii="Univers" w:hAnsi="Univers"/>
        </w:rPr>
      </w:pPr>
    </w:p>
    <w:p w:rsidR="004F674E" w:rsidP="00602D8A" w14:paraId="5831CC37" w14:textId="77777777">
      <w:pPr>
        <w:ind w:firstLine="720"/>
        <w:rPr>
          <w:rFonts w:ascii="Univers" w:hAnsi="Univers"/>
        </w:rPr>
      </w:pPr>
      <w:r w:rsidRPr="00D75EB0">
        <w:rPr>
          <w:rFonts w:ascii="Univers" w:hAnsi="Univers"/>
          <w:color w:val="000000"/>
        </w:rPr>
        <w:t xml:space="preserve">This </w:t>
      </w:r>
      <w:r>
        <w:rPr>
          <w:rFonts w:ascii="Univers" w:hAnsi="Univers"/>
          <w:color w:val="000000"/>
        </w:rPr>
        <w:t>is a request for</w:t>
      </w:r>
      <w:r w:rsidRPr="00D75EB0">
        <w:rPr>
          <w:rFonts w:ascii="Univers" w:hAnsi="Univers"/>
          <w:color w:val="000000"/>
        </w:rPr>
        <w:t xml:space="preserve"> a</w:t>
      </w:r>
      <w:r>
        <w:rPr>
          <w:rFonts w:ascii="Univers" w:hAnsi="Univers"/>
          <w:color w:val="000000"/>
        </w:rPr>
        <w:t>n extension of the</w:t>
      </w:r>
      <w:r w:rsidRPr="00D75EB0">
        <w:rPr>
          <w:rFonts w:ascii="Univers" w:hAnsi="Univers"/>
          <w:color w:val="000000"/>
        </w:rPr>
        <w:t xml:space="preserve"> previously approved </w:t>
      </w:r>
      <w:r>
        <w:rPr>
          <w:rFonts w:ascii="Univers" w:hAnsi="Univers"/>
          <w:color w:val="000000"/>
        </w:rPr>
        <w:t>information collection</w:t>
      </w:r>
      <w:r w:rsidRPr="00D75EB0">
        <w:rPr>
          <w:rFonts w:ascii="Univers" w:hAnsi="Univers"/>
          <w:color w:val="000000"/>
        </w:rPr>
        <w:t xml:space="preserve"> </w:t>
      </w:r>
      <w:r>
        <w:rPr>
          <w:rFonts w:ascii="Univers" w:hAnsi="Univers"/>
        </w:rPr>
        <w:t>under control number</w:t>
      </w:r>
      <w:r w:rsidR="00602D8A">
        <w:rPr>
          <w:rFonts w:ascii="Univers" w:hAnsi="Univers"/>
        </w:rPr>
        <w:t xml:space="preserve"> </w:t>
      </w:r>
      <w:r>
        <w:rPr>
          <w:rFonts w:ascii="Univers" w:hAnsi="Univers"/>
        </w:rPr>
        <w:t xml:space="preserve">0583-0103 which addresses the regulatory requirements in the </w:t>
      </w:r>
      <w:r w:rsidR="009F2E83">
        <w:rPr>
          <w:rFonts w:ascii="Univers" w:hAnsi="Univers"/>
        </w:rPr>
        <w:t xml:space="preserve">Sanitation SOPs and </w:t>
      </w:r>
      <w:r>
        <w:rPr>
          <w:rFonts w:ascii="Univers" w:hAnsi="Univers"/>
        </w:rPr>
        <w:t>Pathogen Reduction; Hazard Analysis and Critical Control Point (HACCP) Systems.</w:t>
      </w:r>
    </w:p>
    <w:p w:rsidR="004F674E" w14:paraId="09742F41" w14:textId="77777777">
      <w:pPr>
        <w:rPr>
          <w:rFonts w:ascii="Univers" w:hAnsi="Univers"/>
        </w:rPr>
      </w:pPr>
      <w:r>
        <w:rPr>
          <w:rFonts w:ascii="Univers" w:hAnsi="Univers"/>
        </w:rPr>
        <w:t xml:space="preserve"> </w:t>
      </w:r>
    </w:p>
    <w:p w:rsidR="004F674E" w14:paraId="494578D9" w14:textId="12FCC93E">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and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These statutes mandate that FSIS protect the public by </w:t>
      </w:r>
      <w:r w:rsidR="001F11B6">
        <w:rPr>
          <w:rFonts w:ascii="Univers" w:hAnsi="Univers"/>
        </w:rPr>
        <w:t>verifying</w:t>
      </w:r>
      <w:r>
        <w:rPr>
          <w:rFonts w:ascii="Univers" w:hAnsi="Univers"/>
        </w:rPr>
        <w:t xml:space="preserve"> that meat and poultry products are safe, wholesome, and properly labeled. </w:t>
      </w:r>
    </w:p>
    <w:p w:rsidR="004F674E" w14:paraId="093A0B6E" w14:textId="77777777">
      <w:pPr>
        <w:rPr>
          <w:rFonts w:ascii="Univers" w:hAnsi="Univers"/>
        </w:rPr>
      </w:pPr>
    </w:p>
    <w:p w:rsidR="004F674E" w14:paraId="12D53256" w14:textId="77777777">
      <w:pPr>
        <w:ind w:firstLine="720"/>
        <w:rPr>
          <w:rFonts w:ascii="Univers" w:hAnsi="Univers"/>
        </w:rPr>
      </w:pPr>
      <w:r>
        <w:rPr>
          <w:rFonts w:ascii="Univers" w:hAnsi="Univers"/>
        </w:rPr>
        <w:t xml:space="preserve">FSIS has established requirements applicable to meat and poultry establishments designed to reduce the occurrence and numbers of pathogenic microorganisms on meat and poultry products, reduce the incidence of foodborne illness associated with the consumption of those products, and provide a new framework for modernization of the current system of meat and poultry inspection.  The regulations (1) require that each establishment develop and implement written sanitation standard operating procedures (Sanitation SOPs); (2) require regular microbial testing by slaughter establishments to verify the adequacy of the establishments’ process controls for the prevention and removal of fecal contamination and associated bacteria; (3) establish pathogen reduction performance standards for </w:t>
      </w:r>
      <w:r w:rsidRPr="003E3769">
        <w:rPr>
          <w:rFonts w:ascii="Univers" w:hAnsi="Univers"/>
          <w:i/>
          <w:iCs/>
        </w:rPr>
        <w:t>Salmonella</w:t>
      </w:r>
      <w:r>
        <w:rPr>
          <w:rFonts w:ascii="Univers" w:hAnsi="Univers"/>
        </w:rPr>
        <w:t xml:space="preserve"> that slaughter establishments must meet; and (4) require that all meat and poultry establishments develop and implement a system of preventive controls designed to improve the safety of their products, known as HACCP.</w:t>
      </w:r>
    </w:p>
    <w:p w:rsidR="003A1DC5" w14:paraId="17F8C9A3" w14:textId="77777777">
      <w:pPr>
        <w:rPr>
          <w:rFonts w:ascii="Univers" w:hAnsi="Univers"/>
          <w:b/>
        </w:rPr>
      </w:pPr>
    </w:p>
    <w:p w:rsidR="004F674E" w14:paraId="3E5C3520" w14:textId="77777777">
      <w:pPr>
        <w:outlineLvl w:val="0"/>
        <w:rPr>
          <w:rFonts w:ascii="Univers" w:hAnsi="Univers"/>
        </w:rPr>
      </w:pPr>
      <w:r>
        <w:rPr>
          <w:rFonts w:ascii="Univers" w:hAnsi="Univers"/>
          <w:b/>
        </w:rPr>
        <w:t>2.   How, By Whom and Purpose Information Is To Be Used</w:t>
      </w:r>
      <w:r>
        <w:rPr>
          <w:rFonts w:ascii="Univers" w:hAnsi="Univers"/>
        </w:rPr>
        <w:t>:</w:t>
      </w:r>
    </w:p>
    <w:p w:rsidR="004F674E" w14:paraId="726EEE54" w14:textId="77777777">
      <w:pPr>
        <w:rPr>
          <w:rFonts w:ascii="Univers" w:hAnsi="Univers"/>
        </w:rPr>
      </w:pPr>
    </w:p>
    <w:p w:rsidR="004F674E" w14:paraId="24BA0753" w14:textId="77777777">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4F674E" w14:paraId="0FB7C9E8" w14:textId="77777777">
      <w:pPr>
        <w:rPr>
          <w:rFonts w:ascii="Univers" w:hAnsi="Univers"/>
        </w:rPr>
      </w:pPr>
    </w:p>
    <w:p w:rsidR="004F674E" w14:paraId="18C97917" w14:textId="77777777">
      <w:pPr>
        <w:outlineLvl w:val="0"/>
        <w:rPr>
          <w:rFonts w:ascii="Univers" w:hAnsi="Univers"/>
          <w:i/>
        </w:rPr>
      </w:pPr>
      <w:r>
        <w:rPr>
          <w:rFonts w:ascii="Univers" w:hAnsi="Univers"/>
          <w:i/>
        </w:rPr>
        <w:t>Standard Operating Procedures (SOP) for Sanitation</w:t>
      </w:r>
    </w:p>
    <w:p w:rsidR="004F674E" w14:paraId="0437167D" w14:textId="77777777">
      <w:pPr>
        <w:rPr>
          <w:rFonts w:ascii="Univers" w:hAnsi="Univers"/>
        </w:rPr>
      </w:pPr>
    </w:p>
    <w:p w:rsidR="004F674E" w14:paraId="5066768D" w14:textId="77777777">
      <w:pPr>
        <w:ind w:firstLine="720"/>
        <w:rPr>
          <w:rFonts w:ascii="Univers" w:hAnsi="Univers"/>
        </w:rPr>
      </w:pPr>
      <w:r>
        <w:rPr>
          <w:rFonts w:ascii="Univers" w:hAnsi="Univers"/>
        </w:rPr>
        <w:t>Official establishments must develop and maintain a SOP for sanitation that is used by inspection personnel in performing monitoring verification tasks. The SOP's require no new requirements in the Federal meat and poultry products inspection regulations. However, 9 CFR 416.11 does require establishment</w:t>
      </w:r>
      <w:r w:rsidR="009953E8">
        <w:rPr>
          <w:rFonts w:ascii="Univers" w:hAnsi="Univers"/>
        </w:rPr>
        <w:t>s</w:t>
      </w:r>
      <w:r>
        <w:rPr>
          <w:rFonts w:ascii="Univers" w:hAnsi="Univers"/>
        </w:rPr>
        <w:t xml:space="preserve"> to develop, implement, and maintain, in a written plan, the establishment’s Sanitation Standard Operating Procedures to meet the requirements of Part 416.  The SOP's specify the cleaning and sanitizing procedures for all equipment and facilities involved in the production of every product. Section 416.12 requires that Sanitation SOPs describe all procedures that an establishment will conduct daily to prevent direct contamination or adulteration of product. According to §416.14, SOPs must be revised, as needed, to keep them effective and current. When establishments take corrective actions, §416.15(b) requires that establishments modify their SOPs, if necessary. Section 416.16 details the recordkeeping requirements associated with Sanitation SOPs. Establishments must maintain daily records sufficient to document the implementation and monitoring of SOPs, including corrective actions taken. Records must be maintained for at least six months and made available to FSIS. FSIS does not review or approve the plans. In most cases, inspectors review the records once a day.</w:t>
      </w:r>
    </w:p>
    <w:p w:rsidR="004F674E" w14:paraId="05DEE175" w14:textId="77777777">
      <w:pPr>
        <w:ind w:firstLine="720"/>
        <w:rPr>
          <w:rFonts w:ascii="Univers" w:hAnsi="Univers"/>
        </w:rPr>
      </w:pPr>
    </w:p>
    <w:p w:rsidR="004F674E" w14:paraId="527BFE00" w14:textId="77777777">
      <w:pPr>
        <w:outlineLvl w:val="0"/>
        <w:rPr>
          <w:rFonts w:ascii="Univers" w:hAnsi="Univers"/>
        </w:rPr>
      </w:pPr>
      <w:r>
        <w:rPr>
          <w:rFonts w:ascii="Univers" w:hAnsi="Univers"/>
          <w:i/>
        </w:rPr>
        <w:t>Microbiological Testing</w:t>
      </w:r>
    </w:p>
    <w:p w:rsidR="004F674E" w14:paraId="79CC1E30" w14:textId="77777777">
      <w:pPr>
        <w:rPr>
          <w:rFonts w:ascii="Univers" w:hAnsi="Univers"/>
        </w:rPr>
      </w:pPr>
    </w:p>
    <w:p w:rsidR="004F674E" w14:paraId="26AF0FA0" w14:textId="77777777">
      <w:pPr>
        <w:ind w:firstLine="720"/>
        <w:rPr>
          <w:rFonts w:ascii="Univers" w:hAnsi="Univers"/>
        </w:rPr>
      </w:pPr>
      <w:r>
        <w:rPr>
          <w:rFonts w:ascii="Univers" w:hAnsi="Univers"/>
        </w:rPr>
        <w:t xml:space="preserve">Each slaughter establishment must develop written procedures outlining specimen collection and handling for </w:t>
      </w:r>
      <w:r>
        <w:rPr>
          <w:rFonts w:ascii="Univers" w:hAnsi="Univers"/>
          <w:u w:val="single"/>
        </w:rPr>
        <w:t>E</w:t>
      </w:r>
      <w:r>
        <w:rPr>
          <w:rFonts w:ascii="Univers" w:hAnsi="Univers"/>
        </w:rPr>
        <w:t xml:space="preserve">. </w:t>
      </w:r>
      <w:r>
        <w:rPr>
          <w:rFonts w:ascii="Univers" w:hAnsi="Univers"/>
          <w:u w:val="single"/>
        </w:rPr>
        <w:t>coli</w:t>
      </w:r>
      <w:r>
        <w:rPr>
          <w:rFonts w:ascii="Univers" w:hAnsi="Univers"/>
        </w:rPr>
        <w:t xml:space="preserve"> process control verification testing. The slaughter establishments are responsible for entering the results into a statistical process control chart. The data and chart will be available for review by the Inspector-in-Charge, upon request. Generally, FSIS reviews this data only as part of investigating regulatory non-compliance. For example, if an establishment has recurring non</w:t>
      </w:r>
      <w:r w:rsidR="00105523">
        <w:rPr>
          <w:rFonts w:ascii="Univers" w:hAnsi="Univers"/>
        </w:rPr>
        <w:t>-</w:t>
      </w:r>
      <w:r>
        <w:rPr>
          <w:rFonts w:ascii="Univers" w:hAnsi="Univers"/>
        </w:rPr>
        <w:t xml:space="preserve">compliances, such as the presence of fecal material on carcass, FSIS may review the </w:t>
      </w:r>
      <w:r>
        <w:rPr>
          <w:rFonts w:ascii="Univers" w:hAnsi="Univers"/>
          <w:u w:val="single"/>
        </w:rPr>
        <w:t>E</w:t>
      </w:r>
      <w:r>
        <w:rPr>
          <w:rFonts w:ascii="Univers" w:hAnsi="Univers"/>
        </w:rPr>
        <w:t xml:space="preserve">. </w:t>
      </w:r>
      <w:r>
        <w:rPr>
          <w:rFonts w:ascii="Univers" w:hAnsi="Univers"/>
          <w:u w:val="single"/>
        </w:rPr>
        <w:t>coli</w:t>
      </w:r>
      <w:r>
        <w:rPr>
          <w:rFonts w:ascii="Univers" w:hAnsi="Univers"/>
        </w:rPr>
        <w:t xml:space="preserve"> testing data in making enforcement action determinations. </w:t>
      </w:r>
    </w:p>
    <w:p w:rsidR="004F674E" w14:paraId="24F72E17" w14:textId="77777777">
      <w:pPr>
        <w:ind w:firstLine="720"/>
        <w:rPr>
          <w:rFonts w:ascii="Univers" w:hAnsi="Univers"/>
        </w:rPr>
      </w:pPr>
    </w:p>
    <w:p w:rsidR="004F674E" w14:paraId="39AFEE57" w14:textId="77777777">
      <w:pPr>
        <w:rPr>
          <w:rFonts w:ascii="Univers" w:hAnsi="Univers"/>
        </w:rPr>
      </w:pPr>
    </w:p>
    <w:p w:rsidR="004F674E" w14:paraId="2D574C1C" w14:textId="77777777">
      <w:pPr>
        <w:rPr>
          <w:rFonts w:ascii="Univers" w:hAnsi="Univers"/>
        </w:rPr>
      </w:pPr>
      <w:r>
        <w:rPr>
          <w:rFonts w:ascii="Univers" w:hAnsi="Univers"/>
        </w:rPr>
        <w:tab/>
        <w:t xml:space="preserve">Sections 310.25(a) and 381.94(a) of Title 9 detail the requirements for the sampling and testing of carcasses for generic </w:t>
      </w:r>
      <w:r>
        <w:rPr>
          <w:rFonts w:ascii="Univers" w:hAnsi="Univers"/>
          <w:u w:val="single"/>
        </w:rPr>
        <w:t>E.</w:t>
      </w:r>
      <w:r>
        <w:rPr>
          <w:rFonts w:ascii="Univers" w:hAnsi="Univers"/>
        </w:rPr>
        <w:t xml:space="preserve"> </w:t>
      </w:r>
      <w:r>
        <w:rPr>
          <w:rFonts w:ascii="Univers" w:hAnsi="Univers"/>
          <w:u w:val="single"/>
        </w:rPr>
        <w:t>coli</w:t>
      </w:r>
      <w:r>
        <w:rPr>
          <w:rFonts w:ascii="Univers" w:hAnsi="Univers"/>
        </w:rPr>
        <w:t xml:space="preserve">. Section 310.25(a) specifies that establishments that slaughter livestock must test for </w:t>
      </w:r>
      <w:r>
        <w:rPr>
          <w:rFonts w:ascii="Univers" w:hAnsi="Univers"/>
          <w:u w:val="single"/>
        </w:rPr>
        <w:t>E.</w:t>
      </w:r>
      <w:r>
        <w:rPr>
          <w:rFonts w:ascii="Univers" w:hAnsi="Univers"/>
        </w:rPr>
        <w:t xml:space="preserve"> </w:t>
      </w:r>
      <w:r>
        <w:rPr>
          <w:rFonts w:ascii="Univers" w:hAnsi="Univers"/>
          <w:u w:val="single"/>
        </w:rPr>
        <w:t>coli</w:t>
      </w:r>
      <w:r>
        <w:rPr>
          <w:rFonts w:ascii="Univers" w:hAnsi="Univers"/>
        </w:rPr>
        <w:t>. Section 310.25(a)(iii) requires establishments to maintain records of the analytic results of the sampling tests. According to §310.25(a)(2)(i), establishments must prepare written specimen collection procedures. These written procedures must be made available to FSIS upon request. The frequency of sampling/testing varies according to the amount of volume of product slaughtered by the establishment. Section 310.25(a)(4) requires that establishments maintain accurate records of all test results, which are to be made available to FSIS upon request.</w:t>
      </w:r>
    </w:p>
    <w:p w:rsidR="004F674E" w14:paraId="090F931C" w14:textId="77777777">
      <w:pPr>
        <w:rPr>
          <w:rFonts w:ascii="Univers" w:hAnsi="Univers"/>
        </w:rPr>
      </w:pPr>
    </w:p>
    <w:p w:rsidR="004F674E" w14:paraId="358B50D8" w14:textId="77777777">
      <w:pPr>
        <w:ind w:firstLine="720"/>
        <w:rPr>
          <w:rFonts w:ascii="Univers" w:hAnsi="Univers"/>
        </w:rPr>
      </w:pPr>
    </w:p>
    <w:p w:rsidR="004F674E" w14:paraId="3CA946BC" w14:textId="77777777">
      <w:pPr>
        <w:ind w:firstLine="720"/>
        <w:rPr>
          <w:rFonts w:ascii="Univers" w:hAnsi="Univers"/>
        </w:rPr>
      </w:pPr>
      <w:r>
        <w:rPr>
          <w:rFonts w:ascii="Univers" w:hAnsi="Univers"/>
        </w:rPr>
        <w:t xml:space="preserve">FSIS is responsible for performing the sampling and testing of product for </w:t>
      </w:r>
      <w:r w:rsidRPr="0031586E">
        <w:rPr>
          <w:rFonts w:ascii="Univers" w:hAnsi="Univers"/>
          <w:i/>
          <w:iCs/>
        </w:rPr>
        <w:t>Salmonella.</w:t>
      </w:r>
    </w:p>
    <w:p w:rsidR="004F674E" w14:paraId="450B7316" w14:textId="77777777">
      <w:pPr>
        <w:rPr>
          <w:rFonts w:ascii="Univers" w:hAnsi="Univers"/>
        </w:rPr>
      </w:pPr>
    </w:p>
    <w:p w:rsidR="004F674E" w14:paraId="634AF632" w14:textId="77777777">
      <w:pPr>
        <w:outlineLvl w:val="0"/>
        <w:rPr>
          <w:rFonts w:ascii="Univers" w:hAnsi="Univers"/>
        </w:rPr>
      </w:pPr>
      <w:r>
        <w:rPr>
          <w:rFonts w:ascii="Univers" w:hAnsi="Univers"/>
          <w:i/>
        </w:rPr>
        <w:t>HACCP</w:t>
      </w:r>
    </w:p>
    <w:p w:rsidR="004F674E" w14:paraId="4DD3C8E2" w14:textId="77777777">
      <w:pPr>
        <w:rPr>
          <w:rFonts w:ascii="Univers" w:hAnsi="Univers"/>
        </w:rPr>
      </w:pPr>
    </w:p>
    <w:p w:rsidR="004F674E" w14:paraId="50CE7572" w14:textId="77777777">
      <w:pPr>
        <w:ind w:firstLine="720"/>
        <w:rPr>
          <w:rFonts w:ascii="Univers" w:hAnsi="Univers"/>
        </w:rPr>
      </w:pPr>
      <w:r>
        <w:rPr>
          <w:rFonts w:ascii="Univers" w:hAnsi="Univers"/>
        </w:rPr>
        <w:t>Part 417 in Title 9 sets forth the HACCP requirements for establishments. Section 417.2(b) requires establishments to develop and implement a written HACCP plan and §417.2(c) specifies the contents of the HACCP plan. Section 417.4 (a)(3) requires a reassessment of the HACCP plan annually or as needed (any modifications would have to be added to the existing HACCP plan). Section 417.5 details the HACCP records that establishments must maintain. And §417.7 requires that only individuals trained in the seven HACCP principles may develop or modify and reassess an establishment’s HACCP plan.</w:t>
      </w:r>
    </w:p>
    <w:p w:rsidR="004F674E" w14:paraId="1B7C6D1C" w14:textId="77777777">
      <w:pPr>
        <w:rPr>
          <w:rFonts w:ascii="Univers" w:hAnsi="Univers"/>
        </w:rPr>
      </w:pPr>
    </w:p>
    <w:p w:rsidR="004F674E" w14:paraId="0F7284B8" w14:textId="77777777">
      <w:pPr>
        <w:ind w:firstLine="720"/>
        <w:rPr>
          <w:rFonts w:ascii="Univers" w:hAnsi="Univers"/>
        </w:rPr>
      </w:pPr>
      <w:r>
        <w:rPr>
          <w:rFonts w:ascii="Univers" w:hAnsi="Univers"/>
        </w:rPr>
        <w:t xml:space="preserve">Establishments develop written HACCP plans that include: identification of the processing steps which present hazards; identification and description of the critical control point (CCP) for each identified hazard; specification of the critical limit which may not be exceeded at the CCP, and if appropriate, a target limit; description of the monitoring procedure or device to be used; description of the corrective action to be taken if the limit is exceeded; description of the records which will be generated and maintained regarding this CCP; and description of the establishment verification activities and the frequency at which they are to be conducted.  </w:t>
      </w:r>
      <w:r>
        <w:rPr>
          <w:rFonts w:ascii="Univers" w:hAnsi="Univers"/>
        </w:rPr>
        <w:t xml:space="preserve">Critical limits which are currently a part of FSIS regulations or other requirements must be included. </w:t>
      </w:r>
    </w:p>
    <w:p w:rsidR="004F674E" w14:paraId="375A4D81" w14:textId="77777777">
      <w:pPr>
        <w:rPr>
          <w:rFonts w:ascii="Univers" w:hAnsi="Univers"/>
        </w:rPr>
      </w:pPr>
    </w:p>
    <w:p w:rsidR="004F674E" w14:paraId="1E5C0C5B" w14:textId="77777777">
      <w:pPr>
        <w:ind w:firstLine="720"/>
        <w:rPr>
          <w:rFonts w:ascii="Univers" w:hAnsi="Univers"/>
        </w:rPr>
      </w:pPr>
      <w:r>
        <w:rPr>
          <w:rFonts w:ascii="Univers" w:hAnsi="Univers"/>
        </w:rPr>
        <w:t>FSIS does not review or approve the plans. However, plans should be on file and available to FSIS program employees upon request.</w:t>
      </w:r>
    </w:p>
    <w:p w:rsidR="004F674E" w14:paraId="4C52C544" w14:textId="77777777">
      <w:pPr>
        <w:ind w:firstLine="720"/>
        <w:rPr>
          <w:rFonts w:ascii="Univers" w:hAnsi="Univers"/>
        </w:rPr>
      </w:pPr>
    </w:p>
    <w:p w:rsidR="004F674E" w14:paraId="1E66A31D" w14:textId="77777777">
      <w:pPr>
        <w:ind w:firstLine="720"/>
        <w:rPr>
          <w:rFonts w:ascii="Univers" w:hAnsi="Univers"/>
        </w:rPr>
      </w:pPr>
      <w:r>
        <w:rPr>
          <w:rFonts w:ascii="Univers" w:hAnsi="Univers"/>
        </w:rPr>
        <w:t xml:space="preserve">Establishments will keep records for measurements during slaughter and processing, corrective actions, verification check results, and related activities that contain the identity of the product, the product code or slaughter production lot, and the date the record was made. The information will be recorded at the time that it is observed, and the record will be signed by the operator or observer. </w:t>
      </w:r>
    </w:p>
    <w:p w:rsidR="004F674E" w14:paraId="628C481B" w14:textId="77777777">
      <w:pPr>
        <w:rPr>
          <w:rFonts w:ascii="Univers" w:hAnsi="Univers"/>
        </w:rPr>
      </w:pPr>
    </w:p>
    <w:p w:rsidR="004F674E" w14:paraId="3AB712F8" w14:textId="77777777">
      <w:pPr>
        <w:ind w:firstLine="720"/>
        <w:rPr>
          <w:rFonts w:ascii="Univers" w:hAnsi="Univers"/>
        </w:rPr>
      </w:pPr>
      <w:r>
        <w:rPr>
          <w:rFonts w:ascii="Univers" w:hAnsi="Univers"/>
        </w:rPr>
        <w:t xml:space="preserve">The HACCP records will be reviewed by an establishment employee other than the one who produced the record, before the product is distributed in commerce. If a HACCP-trained individual is on-site, that person should be this second reviewer. The reviewer will sign the records.                                          </w:t>
      </w:r>
    </w:p>
    <w:p w:rsidR="004F674E" w14:paraId="1C5F81CC" w14:textId="77777777">
      <w:pPr>
        <w:rPr>
          <w:rFonts w:ascii="Univers" w:hAnsi="Univers"/>
        </w:rPr>
      </w:pPr>
    </w:p>
    <w:p w:rsidR="004F674E" w14:paraId="17033073" w14:textId="77777777">
      <w:pPr>
        <w:ind w:firstLine="720"/>
        <w:rPr>
          <w:rFonts w:ascii="Univers" w:hAnsi="Univers"/>
        </w:rPr>
      </w:pPr>
      <w:r>
        <w:rPr>
          <w:rFonts w:ascii="Univers" w:hAnsi="Univers"/>
        </w:rPr>
        <w:t>HACCP records generated by the processor will be retained on site for at least 1 year for slaughter and refrigerated product and two years for shelf-stable products. Off-site storage of records is permitted after 6 months, if such records can be retrieved and provided, on-site, within 24 hours of an FSIS employee's request.</w:t>
      </w:r>
      <w:r w:rsidR="00105523">
        <w:rPr>
          <w:rFonts w:ascii="Univers" w:hAnsi="Univers"/>
        </w:rPr>
        <w:t xml:space="preserve"> </w:t>
      </w:r>
      <w:r>
        <w:rPr>
          <w:rFonts w:ascii="Univers" w:hAnsi="Univers"/>
        </w:rPr>
        <w:t xml:space="preserve">Records should be available to FSIS program employees upon request for verification of the HACCP system. </w:t>
      </w:r>
    </w:p>
    <w:p w:rsidR="004F674E" w14:paraId="70666E3C" w14:textId="77777777">
      <w:pPr>
        <w:ind w:firstLine="720"/>
        <w:rPr>
          <w:rFonts w:ascii="Univers" w:hAnsi="Univers"/>
        </w:rPr>
      </w:pPr>
    </w:p>
    <w:p w:rsidR="004F674E" w:rsidP="00E82958" w14:paraId="249FF86C" w14:textId="77777777">
      <w:pPr>
        <w:rPr>
          <w:rFonts w:ascii="Univers" w:hAnsi="Univers"/>
        </w:rPr>
      </w:pPr>
      <w:r>
        <w:rPr>
          <w:rFonts w:ascii="Univers" w:hAnsi="Univers"/>
        </w:rPr>
        <w:tab/>
        <w:t>Lastly, establishments may have prerequisite programs that are designed to provide the basic environmental and operating conditions necessary for the production of safe, wholesome food. Because of its prerequisite programs an establishment may decide that a food safety hazard is not reasonably likely to occur in its operations. The establishment would need to document this determination in its Hazard Analysis and include the procedures it employs to ensure that the program is working and that the hazard is not likely to occur (9 CFR 417.5 (a)(1)). The prerequisite program and the laboratory results generated in auditing the program are to be available to FSIS upon request.</w:t>
      </w:r>
    </w:p>
    <w:p w:rsidR="00E82958" w:rsidP="00E82958" w14:paraId="280A0E31" w14:textId="77777777">
      <w:pPr>
        <w:rPr>
          <w:rFonts w:ascii="Univers" w:hAnsi="Univers"/>
        </w:rPr>
      </w:pPr>
    </w:p>
    <w:p w:rsidR="00E82958" w:rsidP="00E82958" w14:paraId="24CF482B" w14:textId="77777777">
      <w:pPr>
        <w:rPr>
          <w:rFonts w:ascii="Univers" w:hAnsi="Univers"/>
          <w:i/>
        </w:rPr>
      </w:pPr>
      <w:r w:rsidRPr="00E82958">
        <w:rPr>
          <w:rFonts w:ascii="Univers" w:hAnsi="Univers"/>
          <w:i/>
        </w:rPr>
        <w:t>Supplier Information</w:t>
      </w:r>
    </w:p>
    <w:p w:rsidR="00EE2F75" w:rsidP="00E82958" w14:paraId="3F104F58" w14:textId="77777777">
      <w:pPr>
        <w:rPr>
          <w:rFonts w:ascii="Univers" w:hAnsi="Univers"/>
          <w:i/>
        </w:rPr>
      </w:pPr>
    </w:p>
    <w:p w:rsidR="00E82958" w:rsidP="00E82958" w14:paraId="6FC0C5DF" w14:textId="77777777">
      <w:pPr>
        <w:ind w:firstLine="720"/>
        <w:rPr>
          <w:rFonts w:ascii="Univers" w:hAnsi="Univers"/>
        </w:rPr>
      </w:pPr>
      <w:r>
        <w:rPr>
          <w:rFonts w:ascii="Univers" w:hAnsi="Univers"/>
        </w:rPr>
        <w:t xml:space="preserve">In addition, FSIS requires Federal grinding establishments maintain and are able to supply upon request the following information concerning the suppliers of source materials: the name, point of contact, and phone number for the establishments supplying the source materials for the lot of ground beef sampled; and the supplier lot numbers, production dates, and other information that would be useful to know about suppliers. </w:t>
      </w:r>
    </w:p>
    <w:p w:rsidR="00E82958" w:rsidP="00E82958" w14:paraId="5173F339" w14:textId="77777777">
      <w:pPr>
        <w:ind w:firstLine="720"/>
        <w:rPr>
          <w:rFonts w:ascii="Univers" w:hAnsi="Univers"/>
        </w:rPr>
      </w:pPr>
    </w:p>
    <w:p w:rsidR="00E82958" w:rsidRPr="00E82958" w:rsidP="00E82958" w14:paraId="6846AB3F" w14:textId="77777777">
      <w:pPr>
        <w:rPr>
          <w:rFonts w:ascii="Univers" w:hAnsi="Univers"/>
        </w:rPr>
      </w:pPr>
      <w:r>
        <w:rPr>
          <w:rFonts w:ascii="Univers" w:hAnsi="Univers"/>
        </w:rPr>
        <w:tab/>
        <w:t>Under §320.1(b)(1), establishments and retail facilities are required to keep records of each transaction</w:t>
      </w:r>
      <w:r w:rsidR="0086131B">
        <w:rPr>
          <w:rFonts w:ascii="Univers" w:hAnsi="Univers"/>
        </w:rPr>
        <w:t xml:space="preserve"> involving their purchasing or receiving any meat or meat food product. These records must show the name or description of the articles they purchase or receive (320.1(b)(1)(i)) and the name and address of the seller of the articles they purchase (320.1(b)(1)(iv)). Establishments and retail facilities must provide FSIS access to these records (320.4, 21 U.S.C. 642). </w:t>
      </w:r>
    </w:p>
    <w:p w:rsidR="00E82958" w:rsidP="00E82958" w14:paraId="7A246C0C" w14:textId="77777777">
      <w:pPr>
        <w:rPr>
          <w:rFonts w:ascii="Univers" w:hAnsi="Univers"/>
          <w:i/>
        </w:rPr>
      </w:pPr>
    </w:p>
    <w:p w:rsidR="004F674E" w14:paraId="6251F23B" w14:textId="77777777">
      <w:pPr>
        <w:outlineLvl w:val="0"/>
        <w:rPr>
          <w:rFonts w:ascii="Univers" w:hAnsi="Univers"/>
        </w:rPr>
      </w:pPr>
      <w:r>
        <w:rPr>
          <w:rFonts w:ascii="Univers" w:hAnsi="Univers"/>
          <w:b/>
        </w:rPr>
        <w:t>3.</w:t>
      </w:r>
      <w:r>
        <w:rPr>
          <w:rFonts w:ascii="Univers" w:hAnsi="Univers"/>
        </w:rPr>
        <w:t xml:space="preserve">   </w:t>
      </w:r>
      <w:r>
        <w:rPr>
          <w:rFonts w:ascii="Univers" w:hAnsi="Univers"/>
          <w:b/>
        </w:rPr>
        <w:t>Use Of Improved Information Technology:</w:t>
      </w:r>
    </w:p>
    <w:p w:rsidR="004F674E" w14:paraId="7CC6B498" w14:textId="77777777">
      <w:pPr>
        <w:rPr>
          <w:rFonts w:ascii="Univers" w:hAnsi="Univers"/>
        </w:rPr>
      </w:pPr>
    </w:p>
    <w:p w:rsidR="004F674E" w:rsidRPr="001B6298" w:rsidP="001B6298" w14:paraId="6E0B3263" w14:textId="3252EE74">
      <w:pPr>
        <w:ind w:firstLine="720"/>
        <w:rPr>
          <w:rFonts w:ascii="Univers" w:hAnsi="Univers"/>
          <w:color w:val="000000"/>
        </w:rPr>
      </w:pPr>
      <w:r w:rsidRPr="00D75EB0">
        <w:rPr>
          <w:rFonts w:ascii="Univers" w:hAnsi="Univers"/>
          <w:color w:val="000000"/>
        </w:rPr>
        <w:t>Under the E-Gov Act</w:t>
      </w:r>
      <w:r>
        <w:rPr>
          <w:rFonts w:ascii="Univers" w:hAnsi="Univers"/>
          <w:color w:val="000000"/>
        </w:rPr>
        <w:t xml:space="preserve"> of 2002</w:t>
      </w:r>
      <w:r w:rsidRPr="00D75EB0">
        <w:rPr>
          <w:rFonts w:ascii="Univers" w:hAnsi="Univers"/>
          <w:color w:val="000000"/>
        </w:rPr>
        <w:t xml:space="preserve">, firms may submit notification and protocols electronically. Records may be maintained electronically provided that appropriate controls are implemented to ensure the integrity of the electronic data. </w:t>
      </w:r>
      <w:r w:rsidR="00644982">
        <w:rPr>
          <w:rFonts w:ascii="Univers" w:hAnsi="Univers"/>
        </w:rPr>
        <w:t xml:space="preserve">FSIS estimates that </w:t>
      </w:r>
      <w:r w:rsidR="009953E8">
        <w:rPr>
          <w:rFonts w:ascii="Univers" w:hAnsi="Univers"/>
        </w:rPr>
        <w:t>6</w:t>
      </w:r>
      <w:r w:rsidR="00644982">
        <w:rPr>
          <w:rFonts w:ascii="Univers" w:hAnsi="Univers"/>
        </w:rPr>
        <w:t>0% of the recordkeeping will be done electronically.</w:t>
      </w:r>
    </w:p>
    <w:p w:rsidR="009953E8" w14:paraId="3E98F3E1" w14:textId="77777777">
      <w:pPr>
        <w:ind w:firstLine="720"/>
        <w:rPr>
          <w:rFonts w:ascii="Univers" w:hAnsi="Univers"/>
        </w:rPr>
      </w:pPr>
      <w:r>
        <w:rPr>
          <w:rFonts w:ascii="Univers" w:hAnsi="Univers"/>
        </w:rPr>
        <w:t>In addition, establishments may use video equipment to record and keep records. The Agency estimates that .1% of official establishments will use video records.</w:t>
      </w:r>
    </w:p>
    <w:p w:rsidR="004F674E" w14:paraId="0CD0D895" w14:textId="77777777">
      <w:pPr>
        <w:rPr>
          <w:rFonts w:ascii="Univers" w:hAnsi="Univers"/>
        </w:rPr>
      </w:pPr>
    </w:p>
    <w:p w:rsidR="004F674E" w14:paraId="43117770" w14:textId="77777777">
      <w:pPr>
        <w:outlineLvl w:val="0"/>
        <w:rPr>
          <w:rFonts w:ascii="Univers" w:hAnsi="Univers"/>
        </w:rPr>
      </w:pPr>
      <w:r>
        <w:rPr>
          <w:rFonts w:ascii="Univers" w:hAnsi="Univers"/>
          <w:b/>
        </w:rPr>
        <w:t>4.   Efforts To Identify Duplication:</w:t>
      </w:r>
    </w:p>
    <w:p w:rsidR="004F674E" w14:paraId="101FDD15" w14:textId="77777777">
      <w:pPr>
        <w:rPr>
          <w:rFonts w:ascii="Univers" w:hAnsi="Univers"/>
        </w:rPr>
      </w:pPr>
    </w:p>
    <w:p w:rsidR="004F674E" w14:paraId="3171167E" w14:textId="77777777">
      <w:pPr>
        <w:ind w:firstLine="720"/>
        <w:rPr>
          <w:rFonts w:ascii="Univers" w:hAnsi="Univers"/>
        </w:rPr>
      </w:pPr>
      <w:r>
        <w:rPr>
          <w:rFonts w:ascii="Univers" w:hAnsi="Univers"/>
        </w:rPr>
        <w:t>No FSIS office, USDA agency or any other Government agency requires information regarding pathogen reduction and HACCP systems for meat and poultry products. There is no available information that can be used or modified.</w:t>
      </w:r>
    </w:p>
    <w:p w:rsidR="004F674E" w14:paraId="5A78AB86" w14:textId="77777777">
      <w:pPr>
        <w:rPr>
          <w:rFonts w:ascii="Univers" w:hAnsi="Univers"/>
          <w:b/>
        </w:rPr>
      </w:pPr>
    </w:p>
    <w:p w:rsidR="004F674E" w14:paraId="62592605" w14:textId="77777777">
      <w:pPr>
        <w:outlineLvl w:val="0"/>
        <w:rPr>
          <w:rFonts w:ascii="Univers" w:hAnsi="Univers"/>
          <w:b/>
        </w:rPr>
      </w:pPr>
      <w:r>
        <w:rPr>
          <w:rFonts w:ascii="Univers" w:hAnsi="Univers"/>
          <w:b/>
        </w:rPr>
        <w:t>5.   Methods To Minimize Burden On Small Business Entities:</w:t>
      </w:r>
    </w:p>
    <w:p w:rsidR="004F674E" w14:paraId="11146EB4" w14:textId="77777777">
      <w:pPr>
        <w:rPr>
          <w:rFonts w:ascii="Univers" w:hAnsi="Univers"/>
          <w:b/>
        </w:rPr>
      </w:pPr>
    </w:p>
    <w:p w:rsidR="004F674E" w14:paraId="57E79D8C" w14:textId="77777777">
      <w:pPr>
        <w:ind w:firstLine="720"/>
        <w:rPr>
          <w:rFonts w:ascii="Univers" w:hAnsi="Univers"/>
        </w:rPr>
      </w:pPr>
      <w:r>
        <w:rPr>
          <w:rFonts w:ascii="Univers" w:hAnsi="Univers"/>
        </w:rPr>
        <w:t>Data collected from small businesses are the same as for large ones. The information collections must apply to all businesses slaughtering and processing meat and poultry products to ensure wholesome and unadulterated products. However, small businesses under FSIS inspection almost always are small or very small establishments. Therefore, because these small and very small establishments are low volume establishments the amount of microbiological testing is less than for higher volume establishments. Moreover, small and very small operations are usually less complex than larger operations and require less sophisticated HACCP plans to be developed and maintained.</w:t>
      </w:r>
      <w:r w:rsidR="00104CE4">
        <w:rPr>
          <w:rFonts w:ascii="Univers" w:hAnsi="Univers"/>
        </w:rPr>
        <w:t xml:space="preserve"> FSIS estimat</w:t>
      </w:r>
      <w:r w:rsidR="007B2D0B">
        <w:rPr>
          <w:rFonts w:ascii="Univers" w:hAnsi="Univers"/>
        </w:rPr>
        <w:t>es that there are 4,500 small businesses under HACCP.</w:t>
      </w:r>
    </w:p>
    <w:p w:rsidR="004F674E" w14:paraId="6B93D980" w14:textId="77777777">
      <w:pPr>
        <w:rPr>
          <w:rFonts w:ascii="Univers" w:hAnsi="Univers"/>
        </w:rPr>
      </w:pPr>
    </w:p>
    <w:p w:rsidR="004F674E" w14:paraId="220BF4F2" w14:textId="77777777">
      <w:pPr>
        <w:outlineLvl w:val="0"/>
        <w:rPr>
          <w:rFonts w:ascii="Univers" w:hAnsi="Univers"/>
          <w:b/>
        </w:rPr>
      </w:pPr>
      <w:r>
        <w:rPr>
          <w:rFonts w:ascii="Univers" w:hAnsi="Univers"/>
          <w:b/>
        </w:rPr>
        <w:t>6.   Consequences If Information Were Collected Less Frequently:</w:t>
      </w:r>
    </w:p>
    <w:p w:rsidR="004F674E" w14:paraId="3FC09BB1" w14:textId="77777777">
      <w:pPr>
        <w:rPr>
          <w:rFonts w:ascii="Univers" w:hAnsi="Univers"/>
          <w:b/>
        </w:rPr>
      </w:pPr>
    </w:p>
    <w:p w:rsidR="004F674E" w14:paraId="5B219C7B" w14:textId="77777777">
      <w:pPr>
        <w:ind w:firstLine="720"/>
        <w:rPr>
          <w:rFonts w:ascii="Univers" w:hAnsi="Univers"/>
        </w:rPr>
      </w:pPr>
      <w:r>
        <w:rPr>
          <w:rFonts w:ascii="Univers" w:hAnsi="Univers"/>
        </w:rPr>
        <w:t>To conduct the information collections less frequently will reduce the effectiveness of the meat and poultry inspection program.</w:t>
      </w:r>
    </w:p>
    <w:p w:rsidR="004F674E" w14:paraId="337D09F4" w14:textId="77777777">
      <w:pPr>
        <w:rPr>
          <w:rFonts w:ascii="Univers" w:hAnsi="Univers"/>
          <w:b/>
        </w:rPr>
      </w:pPr>
    </w:p>
    <w:p w:rsidR="004F674E" w14:paraId="5EF3A55D" w14:textId="77777777">
      <w:pPr>
        <w:outlineLvl w:val="0"/>
        <w:rPr>
          <w:rFonts w:ascii="Arial" w:hAnsi="Arial" w:cs="Arial"/>
          <w:b/>
        </w:rPr>
      </w:pPr>
      <w:r>
        <w:rPr>
          <w:rFonts w:ascii="Univers" w:hAnsi="Univers"/>
          <w:b/>
        </w:rPr>
        <w:t>7.   Circumstances That Would Cause The Information Collection To Be Conducted In A Manner:</w:t>
      </w:r>
    </w:p>
    <w:p w:rsidR="004F674E" w14:paraId="441BC4D1" w14:textId="77777777">
      <w:pPr>
        <w:pStyle w:val="BodyTextIndent"/>
        <w:rPr>
          <w:rFonts w:ascii="Arial" w:hAnsi="Arial" w:cs="Arial"/>
        </w:rPr>
      </w:pPr>
    </w:p>
    <w:p w:rsidR="004F674E" w14:paraId="785A4C35"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4F674E" w14:paraId="3B2A75A1" w14:textId="77777777">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14:paraId="66EF7C60" w14:textId="77777777">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14:paraId="0C835561" w14:textId="77777777">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14:paraId="256F304C" w14:textId="77777777">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4F674E" w14:paraId="359CA715" w14:textId="77777777">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14:paraId="55C29171" w14:textId="77777777">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r>
      <w:r>
        <w:rPr>
          <w:rFonts w:ascii="Arial" w:hAnsi="Arial" w:cs="Arial"/>
          <w:b/>
        </w:rPr>
        <w:t>tial use; or</w:t>
      </w:r>
    </w:p>
    <w:p w:rsidR="004F674E" w14:paraId="24527A76" w14:textId="77777777">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4F674E" w14:paraId="0B30D59D" w14:textId="77777777">
      <w:pPr>
        <w:rPr>
          <w:rFonts w:ascii="Univers" w:hAnsi="Univers"/>
        </w:rPr>
      </w:pPr>
    </w:p>
    <w:p w:rsidR="00F53E82" w14:paraId="5826CD44" w14:textId="11939F57">
      <w:pPr>
        <w:spacing w:after="80"/>
        <w:rPr>
          <w:rFonts w:ascii="Univers" w:hAnsi="Univers"/>
        </w:rPr>
      </w:pPr>
      <w:r>
        <w:rPr>
          <w:rFonts w:ascii="Univers" w:hAnsi="Univers"/>
        </w:rPr>
        <w:tab/>
        <w:t>To ensure that meat and poultry establishments are producing wholesome and unadulterated product, FSIS require</w:t>
      </w:r>
      <w:r w:rsidR="00C67FDB">
        <w:rPr>
          <w:rFonts w:ascii="Univers" w:hAnsi="Univers"/>
        </w:rPr>
        <w:t>s</w:t>
      </w:r>
      <w:r>
        <w:rPr>
          <w:rFonts w:ascii="Univers" w:hAnsi="Univers"/>
        </w:rPr>
        <w:t xml:space="preserve"> the use of the internationally recognized food safety system—HACCP. In order to effectively monitor and verify official establishment’s use of HACCP, the </w:t>
      </w:r>
      <w:r w:rsidRPr="0015061A">
        <w:rPr>
          <w:rFonts w:ascii="Univers" w:hAnsi="Univers"/>
        </w:rPr>
        <w:t xml:space="preserve">Agency must require daily information collection and recordkeeping by the industry. Therefore, this information collection request is consistent with 5 CFR 1320.5.  </w:t>
      </w:r>
      <w:r w:rsidRPr="0015061A" w:rsidR="00D30D17">
        <w:rPr>
          <w:rFonts w:ascii="Univers" w:hAnsi="Univers"/>
        </w:rPr>
        <w:t>No other circumstances exist that would cause the Agency to conduct this information collection in a manner differently than described above.</w:t>
      </w:r>
    </w:p>
    <w:p w:rsidR="00A906EE" w14:paraId="1BFEC56D" w14:textId="77777777">
      <w:pPr>
        <w:outlineLvl w:val="0"/>
        <w:rPr>
          <w:rFonts w:ascii="Univers" w:hAnsi="Univers"/>
          <w:b/>
        </w:rPr>
      </w:pPr>
    </w:p>
    <w:p w:rsidR="004F674E" w14:paraId="17E89B6D" w14:textId="77777777">
      <w:pPr>
        <w:outlineLvl w:val="0"/>
        <w:rPr>
          <w:rFonts w:ascii="Univers" w:hAnsi="Univers"/>
        </w:rPr>
      </w:pPr>
      <w:r>
        <w:rPr>
          <w:rFonts w:ascii="Univers" w:hAnsi="Univers"/>
          <w:b/>
        </w:rPr>
        <w:t>8.   Consultation With Persons Outside The Agency:</w:t>
      </w:r>
    </w:p>
    <w:p w:rsidR="004F674E" w14:paraId="519F5A3F" w14:textId="77777777">
      <w:pPr>
        <w:rPr>
          <w:rFonts w:ascii="Univers" w:hAnsi="Univers"/>
        </w:rPr>
      </w:pPr>
      <w:bookmarkStart w:id="0" w:name="_Hlk38460765"/>
    </w:p>
    <w:p w:rsidR="00081225" w:rsidRPr="00AC2010" w:rsidP="00AC2010" w14:paraId="6955FED2" w14:textId="283D7076">
      <w:pPr>
        <w:ind w:firstLine="720"/>
        <w:rPr>
          <w:rFonts w:ascii="Univers" w:hAnsi="Univers"/>
          <w:color w:val="000000"/>
        </w:rPr>
      </w:pPr>
      <w:r>
        <w:rPr>
          <w:rFonts w:ascii="Univers" w:hAnsi="Univers"/>
        </w:rPr>
        <w:t xml:space="preserve">In accordance with the Paperwork Reduction Act, FSIS published a 60-day notice in the </w:t>
      </w:r>
      <w:r w:rsidRPr="00824E14">
        <w:rPr>
          <w:rFonts w:ascii="Univers" w:hAnsi="Univers"/>
          <w:b/>
          <w:bCs/>
        </w:rPr>
        <w:t>Federal Register</w:t>
      </w:r>
      <w:r>
        <w:rPr>
          <w:rFonts w:ascii="Univers" w:hAnsi="Univers"/>
        </w:rPr>
        <w:t xml:space="preserve"> (</w:t>
      </w:r>
      <w:r w:rsidR="001B6298">
        <w:rPr>
          <w:rFonts w:ascii="Univers" w:hAnsi="Univers"/>
        </w:rPr>
        <w:t>91 F</w:t>
      </w:r>
      <w:r>
        <w:rPr>
          <w:rFonts w:ascii="Univers" w:hAnsi="Univers"/>
        </w:rPr>
        <w:t xml:space="preserve">R </w:t>
      </w:r>
      <w:r w:rsidR="00DE074F">
        <w:rPr>
          <w:rFonts w:ascii="Univers" w:hAnsi="Univers"/>
        </w:rPr>
        <w:t>5883</w:t>
      </w:r>
      <w:r>
        <w:rPr>
          <w:rFonts w:ascii="Univers" w:hAnsi="Univers"/>
        </w:rPr>
        <w:t xml:space="preserve">; February </w:t>
      </w:r>
      <w:r w:rsidR="00DE074F">
        <w:rPr>
          <w:rFonts w:ascii="Univers" w:hAnsi="Univers"/>
        </w:rPr>
        <w:t>10</w:t>
      </w:r>
      <w:r w:rsidR="00C24214">
        <w:rPr>
          <w:rFonts w:ascii="Univers" w:hAnsi="Univers"/>
        </w:rPr>
        <w:t xml:space="preserve">, </w:t>
      </w:r>
      <w:r>
        <w:rPr>
          <w:rFonts w:ascii="Univers" w:hAnsi="Univers"/>
        </w:rPr>
        <w:t>202</w:t>
      </w:r>
      <w:r w:rsidR="00DE074F">
        <w:rPr>
          <w:rFonts w:ascii="Univers" w:hAnsi="Univers"/>
        </w:rPr>
        <w:t>6</w:t>
      </w:r>
      <w:r>
        <w:rPr>
          <w:rFonts w:ascii="Univers" w:hAnsi="Univers"/>
        </w:rPr>
        <w:t xml:space="preserve">).  FSIS </w:t>
      </w:r>
      <w:bookmarkStart w:id="1" w:name="OLE_LINK1"/>
      <w:r w:rsidR="00C24214">
        <w:rPr>
          <w:rFonts w:ascii="Univers" w:hAnsi="Univers"/>
        </w:rPr>
        <w:t>did not receive any public comments</w:t>
      </w:r>
      <w:r>
        <w:rPr>
          <w:rFonts w:ascii="Univers" w:hAnsi="Univers"/>
        </w:rPr>
        <w:t>. The Agency also consulted with three outside persons regarding the information collection</w:t>
      </w:r>
      <w:r w:rsidRPr="00464A75">
        <w:rPr>
          <w:rFonts w:ascii="Univers" w:hAnsi="Univers"/>
        </w:rPr>
        <w:t xml:space="preserve">: </w:t>
      </w:r>
      <w:r w:rsidR="0069559E">
        <w:rPr>
          <w:rFonts w:ascii="Univers" w:hAnsi="Univers"/>
        </w:rPr>
        <w:t xml:space="preserve">Food Safety Quality Assurance </w:t>
      </w:r>
      <w:r w:rsidR="00355248">
        <w:rPr>
          <w:rFonts w:ascii="Univers" w:hAnsi="Univers"/>
        </w:rPr>
        <w:t xml:space="preserve">Manager, Foster Farms </w:t>
      </w:r>
      <w:r w:rsidR="00366D74">
        <w:rPr>
          <w:rFonts w:ascii="Univers" w:hAnsi="Univers"/>
        </w:rPr>
        <w:t>(559-265-6105</w:t>
      </w:r>
      <w:r w:rsidR="0069559E">
        <w:rPr>
          <w:rFonts w:ascii="Univers" w:hAnsi="Univers"/>
        </w:rPr>
        <w:t xml:space="preserve">); </w:t>
      </w:r>
      <w:r w:rsidR="00366D74">
        <w:rPr>
          <w:rFonts w:ascii="Univers" w:hAnsi="Univers"/>
        </w:rPr>
        <w:t>VP of FSQA,</w:t>
      </w:r>
      <w:r w:rsidR="007E28F3">
        <w:rPr>
          <w:rFonts w:ascii="Univers" w:hAnsi="Univers"/>
        </w:rPr>
        <w:t xml:space="preserve"> Pitman Farms</w:t>
      </w:r>
      <w:r w:rsidR="0069559E">
        <w:rPr>
          <w:rFonts w:ascii="Univers" w:hAnsi="Univers"/>
        </w:rPr>
        <w:t xml:space="preserve"> (</w:t>
      </w:r>
      <w:r w:rsidR="007E28F3">
        <w:rPr>
          <w:rFonts w:ascii="Univers" w:hAnsi="Univers"/>
        </w:rPr>
        <w:t>559-940-1644</w:t>
      </w:r>
      <w:r w:rsidR="0069559E">
        <w:rPr>
          <w:rFonts w:ascii="Univers" w:hAnsi="Univers"/>
        </w:rPr>
        <w:t xml:space="preserve">); and FSQA Manager, </w:t>
      </w:r>
      <w:r w:rsidR="007E28F3">
        <w:rPr>
          <w:rFonts w:ascii="Univers" w:hAnsi="Univers"/>
        </w:rPr>
        <w:t>Tecumseh Poultry</w:t>
      </w:r>
      <w:r w:rsidR="0069559E">
        <w:rPr>
          <w:rFonts w:ascii="Univers" w:hAnsi="Univers"/>
        </w:rPr>
        <w:t xml:space="preserve"> (</w:t>
      </w:r>
      <w:r w:rsidR="00024C5A">
        <w:rPr>
          <w:rFonts w:ascii="Univers" w:hAnsi="Univers"/>
        </w:rPr>
        <w:t>479-263-3268</w:t>
      </w:r>
      <w:r w:rsidR="0069559E">
        <w:rPr>
          <w:rFonts w:ascii="Univers" w:hAnsi="Univers"/>
        </w:rPr>
        <w:t xml:space="preserve">). </w:t>
      </w:r>
      <w:r w:rsidRPr="00464A75">
        <w:rPr>
          <w:rFonts w:ascii="Univers" w:hAnsi="Univers"/>
          <w:color w:val="000000"/>
        </w:rPr>
        <w:t>The</w:t>
      </w:r>
      <w:r>
        <w:rPr>
          <w:rFonts w:ascii="Univers" w:hAnsi="Univers"/>
          <w:color w:val="000000"/>
        </w:rPr>
        <w:t xml:space="preserve"> three individuals agreed that the FSIS burden estimate for the information collection requirements related </w:t>
      </w:r>
      <w:bookmarkStart w:id="2" w:name="_Hlk38462066"/>
      <w:r>
        <w:rPr>
          <w:rFonts w:ascii="Univers" w:hAnsi="Univers"/>
          <w:color w:val="000000"/>
        </w:rPr>
        <w:t>to Sanitation SOPs and Pathogen Reduction/HACCP Systems</w:t>
      </w:r>
      <w:bookmarkEnd w:id="2"/>
      <w:r>
        <w:rPr>
          <w:rFonts w:ascii="Univers" w:hAnsi="Univers"/>
          <w:color w:val="000000"/>
        </w:rPr>
        <w:softHyphen/>
      </w:r>
      <w:r>
        <w:rPr>
          <w:rFonts w:ascii="Univers" w:hAnsi="Univers"/>
          <w:color w:val="000000"/>
        </w:rPr>
        <w:softHyphen/>
        <w:t xml:space="preserve"> remains accurate.</w:t>
      </w:r>
      <w:bookmarkEnd w:id="1"/>
    </w:p>
    <w:bookmarkEnd w:id="0"/>
    <w:p w:rsidR="00081225" w:rsidP="00081225" w14:paraId="231DB9A0" w14:textId="77777777">
      <w:pPr>
        <w:rPr>
          <w:rFonts w:ascii="Univers" w:hAnsi="Univers"/>
          <w:b/>
        </w:rPr>
      </w:pPr>
    </w:p>
    <w:p w:rsidR="004F674E" w14:paraId="4666E1DA" w14:textId="77777777">
      <w:pPr>
        <w:outlineLvl w:val="0"/>
        <w:rPr>
          <w:rFonts w:ascii="Univers" w:hAnsi="Univers"/>
          <w:b/>
        </w:rPr>
      </w:pPr>
      <w:r>
        <w:rPr>
          <w:rFonts w:ascii="Univers" w:hAnsi="Univers"/>
          <w:b/>
        </w:rPr>
        <w:t>9.</w:t>
      </w:r>
      <w:r>
        <w:rPr>
          <w:rFonts w:ascii="Univers" w:hAnsi="Univers"/>
          <w:b/>
        </w:rPr>
        <w:tab/>
        <w:t>Payment or Gifts to Respondents:</w:t>
      </w:r>
    </w:p>
    <w:p w:rsidR="004F674E" w14:paraId="73F340E8" w14:textId="77777777">
      <w:pPr>
        <w:rPr>
          <w:rFonts w:ascii="Univers" w:hAnsi="Univers"/>
          <w:b/>
        </w:rPr>
      </w:pPr>
    </w:p>
    <w:p w:rsidR="004F674E" w14:paraId="560E06E1" w14:textId="77777777">
      <w:pPr>
        <w:ind w:firstLine="720"/>
        <w:outlineLvl w:val="0"/>
        <w:rPr>
          <w:rFonts w:ascii="Univers" w:hAnsi="Univers"/>
          <w:b/>
        </w:rPr>
      </w:pPr>
      <w:r>
        <w:rPr>
          <w:rFonts w:ascii="Univers" w:hAnsi="Univers"/>
        </w:rPr>
        <w:t>Respondents will not receive any gifts or payments.</w:t>
      </w:r>
    </w:p>
    <w:p w:rsidR="004F674E" w14:paraId="732AD6A7" w14:textId="77777777">
      <w:pPr>
        <w:rPr>
          <w:rFonts w:ascii="Univers" w:hAnsi="Univers"/>
          <w:b/>
        </w:rPr>
      </w:pPr>
    </w:p>
    <w:p w:rsidR="004F674E" w14:paraId="4D79BA9B" w14:textId="77777777">
      <w:pPr>
        <w:outlineLvl w:val="0"/>
        <w:rPr>
          <w:rFonts w:ascii="Univers" w:hAnsi="Univers"/>
          <w:b/>
        </w:rPr>
      </w:pPr>
      <w:r>
        <w:rPr>
          <w:rFonts w:ascii="Univers" w:hAnsi="Univers"/>
          <w:b/>
        </w:rPr>
        <w:t>10.   Confidentiality Provided To Respondents:</w:t>
      </w:r>
    </w:p>
    <w:p w:rsidR="004F674E" w14:paraId="51F8A28D" w14:textId="77777777">
      <w:pPr>
        <w:rPr>
          <w:rFonts w:ascii="Univers" w:hAnsi="Univers"/>
          <w:b/>
        </w:rPr>
      </w:pPr>
    </w:p>
    <w:p w:rsidR="004F674E" w14:paraId="4A80D7AF" w14:textId="77777777">
      <w:pPr>
        <w:ind w:firstLine="720"/>
        <w:rPr>
          <w:rFonts w:ascii="Univers" w:hAnsi="Univers"/>
        </w:rPr>
      </w:pPr>
      <w:r>
        <w:rPr>
          <w:rFonts w:ascii="Univers" w:hAnsi="Univers"/>
        </w:rPr>
        <w:t xml:space="preserve">No assurances other than routine protection provided under the Freedom of Information Act have been </w:t>
      </w:r>
      <w:r>
        <w:rPr>
          <w:rFonts w:ascii="Univers" w:hAnsi="Univers"/>
        </w:rPr>
        <w:t>provided to respondents.</w:t>
      </w:r>
    </w:p>
    <w:p w:rsidR="00EE2F75" w14:paraId="4BDF33F5" w14:textId="77777777">
      <w:pPr>
        <w:rPr>
          <w:rFonts w:ascii="Univers" w:hAnsi="Univers"/>
        </w:rPr>
      </w:pPr>
    </w:p>
    <w:p w:rsidR="004F674E" w14:paraId="4CD9209C" w14:textId="77777777">
      <w:pPr>
        <w:outlineLvl w:val="0"/>
        <w:rPr>
          <w:rFonts w:ascii="Univers" w:hAnsi="Univers"/>
          <w:b/>
        </w:rPr>
      </w:pPr>
      <w:r>
        <w:rPr>
          <w:rFonts w:ascii="Univers" w:hAnsi="Univers"/>
          <w:b/>
        </w:rPr>
        <w:t>11.  Questions Of A Sensitive Nature:</w:t>
      </w:r>
    </w:p>
    <w:p w:rsidR="004F674E" w14:paraId="40C4DC02" w14:textId="77777777">
      <w:pPr>
        <w:rPr>
          <w:rFonts w:ascii="Univers" w:hAnsi="Univers"/>
          <w:b/>
        </w:rPr>
      </w:pPr>
    </w:p>
    <w:p w:rsidR="004F674E" w14:paraId="5B3922AD" w14:textId="77777777">
      <w:pPr>
        <w:ind w:firstLine="720"/>
        <w:outlineLvl w:val="0"/>
        <w:rPr>
          <w:rFonts w:ascii="Univers" w:hAnsi="Univers"/>
        </w:rPr>
      </w:pPr>
      <w:r>
        <w:rPr>
          <w:rFonts w:ascii="Univers" w:hAnsi="Univers"/>
        </w:rPr>
        <w:t>The applicants are not asked to furnish any information of a sensitive nature.</w:t>
      </w:r>
    </w:p>
    <w:p w:rsidR="00FE36D3" w14:paraId="39F41A8B" w14:textId="77777777">
      <w:pPr>
        <w:ind w:firstLine="720"/>
        <w:outlineLvl w:val="0"/>
        <w:rPr>
          <w:rFonts w:ascii="Univers" w:hAnsi="Univers"/>
        </w:rPr>
      </w:pPr>
    </w:p>
    <w:p w:rsidR="004F674E" w14:paraId="64AB1C36" w14:textId="77777777">
      <w:pPr>
        <w:outlineLvl w:val="0"/>
        <w:rPr>
          <w:rFonts w:ascii="Univers" w:hAnsi="Univers"/>
          <w:b/>
        </w:rPr>
      </w:pPr>
      <w:r>
        <w:rPr>
          <w:rFonts w:ascii="Univers" w:hAnsi="Univers"/>
          <w:b/>
        </w:rPr>
        <w:t>12.  Estimate of Burden</w:t>
      </w:r>
    </w:p>
    <w:p w:rsidR="004F674E" w14:paraId="13663C08" w14:textId="77777777">
      <w:pPr>
        <w:rPr>
          <w:rFonts w:ascii="Univers" w:hAnsi="Univers"/>
        </w:rPr>
      </w:pPr>
    </w:p>
    <w:p w:rsidR="004F674E" w14:paraId="5419AE69" w14:textId="77777777">
      <w:pPr>
        <w:numPr>
          <w:ilvl w:val="0"/>
          <w:numId w:val="1"/>
        </w:numPr>
        <w:rPr>
          <w:rFonts w:ascii="Univers" w:hAnsi="Univers"/>
        </w:rPr>
      </w:pPr>
      <w:r>
        <w:rPr>
          <w:rFonts w:ascii="Univers" w:hAnsi="Univers"/>
        </w:rPr>
        <w:t xml:space="preserve">The total burden estimate for the reporting and recordkeeping requirements associated with this information collection is </w:t>
      </w:r>
      <w:r w:rsidR="009F2E83">
        <w:rPr>
          <w:rFonts w:ascii="Univers" w:hAnsi="Univers"/>
        </w:rPr>
        <w:t>7,045,283</w:t>
      </w:r>
      <w:r>
        <w:rPr>
          <w:rFonts w:ascii="Univers" w:hAnsi="Univers"/>
        </w:rPr>
        <w:t xml:space="preserve">. The burden estimates are broken down into </w:t>
      </w:r>
      <w:r w:rsidR="00602D8A">
        <w:rPr>
          <w:rFonts w:ascii="Univers" w:hAnsi="Univers"/>
        </w:rPr>
        <w:t>four</w:t>
      </w:r>
      <w:r>
        <w:rPr>
          <w:rFonts w:ascii="Univers" w:hAnsi="Univers"/>
        </w:rPr>
        <w:t xml:space="preserve"> categories described in the pages that follow.   </w:t>
      </w:r>
    </w:p>
    <w:p w:rsidR="004F674E" w14:paraId="7844D220" w14:textId="77777777">
      <w:pPr>
        <w:ind w:left="720"/>
        <w:rPr>
          <w:rFonts w:ascii="Univers" w:hAnsi="Univers"/>
        </w:rPr>
      </w:pPr>
    </w:p>
    <w:p w:rsidR="004F674E" w14:paraId="033E099E" w14:textId="77777777">
      <w:pPr>
        <w:ind w:left="408" w:firstLine="720"/>
        <w:rPr>
          <w:rFonts w:ascii="Univers" w:hAnsi="Univers"/>
        </w:rPr>
      </w:pPr>
      <w:r>
        <w:rPr>
          <w:rFonts w:ascii="Univers" w:hAnsi="Univers"/>
        </w:rPr>
        <w:t>Standard Operation Plans for Sanitation</w:t>
      </w:r>
      <w:r>
        <w:rPr>
          <w:rFonts w:ascii="Univers" w:hAnsi="Univers"/>
        </w:rPr>
        <w:tab/>
      </w:r>
      <w:r>
        <w:rPr>
          <w:rFonts w:ascii="Univers" w:hAnsi="Univers"/>
        </w:rPr>
        <w:tab/>
      </w:r>
      <w:r w:rsidR="009F2E83">
        <w:rPr>
          <w:rFonts w:ascii="Univers" w:hAnsi="Univers"/>
        </w:rPr>
        <w:t>2,142,788</w:t>
      </w:r>
    </w:p>
    <w:p w:rsidR="004F674E" w14:paraId="7E03ACC4" w14:textId="77777777">
      <w:pPr>
        <w:tabs>
          <w:tab w:val="left" w:pos="1170"/>
        </w:tabs>
        <w:ind w:left="720"/>
        <w:rPr>
          <w:rFonts w:ascii="Univers" w:hAnsi="Univers"/>
        </w:rPr>
      </w:pPr>
      <w:r>
        <w:rPr>
          <w:rFonts w:ascii="Univers" w:hAnsi="Univers"/>
        </w:rPr>
        <w:tab/>
        <w:t>Microbiological Testing</w:t>
      </w:r>
      <w:r>
        <w:rPr>
          <w:rFonts w:ascii="Univers" w:hAnsi="Univers"/>
        </w:rPr>
        <w:tab/>
      </w:r>
      <w:r>
        <w:rPr>
          <w:rFonts w:ascii="Univers" w:hAnsi="Univers"/>
        </w:rPr>
        <w:tab/>
      </w:r>
      <w:r>
        <w:rPr>
          <w:rFonts w:ascii="Univers" w:hAnsi="Univers"/>
        </w:rPr>
        <w:tab/>
      </w:r>
      <w:r>
        <w:rPr>
          <w:rFonts w:ascii="Univers" w:hAnsi="Univers"/>
        </w:rPr>
        <w:tab/>
      </w:r>
      <w:r w:rsidR="00602D8A">
        <w:rPr>
          <w:rFonts w:ascii="Univers" w:hAnsi="Univers"/>
        </w:rPr>
        <w:t xml:space="preserve">   </w:t>
      </w:r>
      <w:r w:rsidR="009F2E83">
        <w:rPr>
          <w:rFonts w:ascii="Univers" w:hAnsi="Univers"/>
        </w:rPr>
        <w:t>113,202</w:t>
      </w:r>
    </w:p>
    <w:p w:rsidR="004F674E" w14:paraId="6E07C826" w14:textId="77777777">
      <w:pPr>
        <w:tabs>
          <w:tab w:val="left" w:pos="1170"/>
        </w:tabs>
        <w:ind w:left="720"/>
        <w:rPr>
          <w:rFonts w:ascii="Univers" w:hAnsi="Univers"/>
        </w:rPr>
      </w:pPr>
      <w:r>
        <w:rPr>
          <w:rFonts w:ascii="Univers" w:hAnsi="Univers"/>
        </w:rPr>
        <w:tab/>
        <w:t>HACCP</w:t>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sidR="009F2E83">
        <w:rPr>
          <w:rFonts w:ascii="Univers" w:hAnsi="Univers"/>
        </w:rPr>
        <w:t>4,786,793</w:t>
      </w:r>
    </w:p>
    <w:p w:rsidR="00602D8A" w14:paraId="3B964EC5" w14:textId="77777777">
      <w:pPr>
        <w:tabs>
          <w:tab w:val="left" w:pos="1170"/>
        </w:tabs>
        <w:ind w:left="720"/>
        <w:rPr>
          <w:rFonts w:ascii="Univers" w:hAnsi="Univers"/>
        </w:rPr>
      </w:pPr>
      <w:r>
        <w:rPr>
          <w:rFonts w:ascii="Univers" w:hAnsi="Univers"/>
        </w:rPr>
        <w:tab/>
        <w:t xml:space="preserve">Supplier Information                                             </w:t>
      </w:r>
      <w:r w:rsidR="00570732">
        <w:rPr>
          <w:rFonts w:ascii="Univers" w:hAnsi="Univers"/>
        </w:rPr>
        <w:t xml:space="preserve"> </w:t>
      </w:r>
      <w:r w:rsidR="00BE497D">
        <w:rPr>
          <w:rFonts w:ascii="Univers" w:hAnsi="Univers"/>
        </w:rPr>
        <w:t xml:space="preserve">        </w:t>
      </w:r>
      <w:r>
        <w:rPr>
          <w:rFonts w:ascii="Univers" w:hAnsi="Univers"/>
        </w:rPr>
        <w:t>2,500</w:t>
      </w:r>
    </w:p>
    <w:p w:rsidR="004F674E" w14:paraId="1058A3E0" w14:textId="77777777">
      <w:pPr>
        <w:tabs>
          <w:tab w:val="left" w:pos="1170"/>
        </w:tabs>
        <w:ind w:left="720"/>
        <w:rPr>
          <w:rFonts w:ascii="Univers" w:hAnsi="Univers"/>
        </w:rPr>
      </w:pPr>
      <w:r>
        <w:rPr>
          <w:rFonts w:ascii="Univers" w:hAnsi="Univers"/>
        </w:rPr>
        <w:tab/>
        <w:t>Total</w:t>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sidR="009F2E83">
        <w:rPr>
          <w:rFonts w:ascii="Univers" w:hAnsi="Univers"/>
        </w:rPr>
        <w:t>7,045,283</w:t>
      </w:r>
    </w:p>
    <w:p w:rsidR="00135E05" w:rsidP="00E96966" w14:paraId="339386B7" w14:textId="77777777">
      <w:pPr>
        <w:rPr>
          <w:rFonts w:ascii="Univers" w:hAnsi="Univers"/>
        </w:rPr>
      </w:pPr>
    </w:p>
    <w:p w:rsidR="00135E05" w14:paraId="3DA3F91E" w14:textId="77777777">
      <w:pPr>
        <w:ind w:left="720"/>
        <w:rPr>
          <w:rFonts w:ascii="Univers" w:hAnsi="Univers"/>
        </w:rPr>
      </w:pPr>
    </w:p>
    <w:p w:rsidR="00E96966" w:rsidRPr="00776F67" w:rsidP="00E96966" w14:paraId="5698B72F" w14:textId="77777777">
      <w:pPr>
        <w:rPr>
          <w:rFonts w:ascii="Univers" w:hAnsi="Univers"/>
          <w:u w:val="single"/>
        </w:rPr>
      </w:pPr>
      <w:r w:rsidRPr="00776F67">
        <w:rPr>
          <w:rFonts w:ascii="Univers" w:hAnsi="Univers"/>
          <w:i/>
          <w:iCs/>
          <w:u w:val="single"/>
        </w:rPr>
        <w:t>Standard Operation Procedures (SOP) for Sanitation</w:t>
      </w:r>
    </w:p>
    <w:p w:rsidR="00E96966" w:rsidRPr="00776F67" w:rsidP="00E96966" w14:paraId="3BB86442" w14:textId="77777777">
      <w:pPr>
        <w:rPr>
          <w:rFonts w:ascii="Univers" w:hAnsi="Univers"/>
        </w:rPr>
      </w:pPr>
    </w:p>
    <w:p w:rsidR="00E96966" w:rsidRPr="00776F67" w:rsidP="00E96966" w14:paraId="2BEB1E2E" w14:textId="77777777">
      <w:pPr>
        <w:rPr>
          <w:rFonts w:ascii="Univers" w:hAnsi="Univers"/>
          <w:i/>
          <w:iCs/>
        </w:rPr>
      </w:pPr>
      <w:r w:rsidRPr="0015061A">
        <w:rPr>
          <w:rFonts w:ascii="Univers" w:hAnsi="Univers"/>
          <w:i/>
          <w:iCs/>
        </w:rPr>
        <w:t>Development</w:t>
      </w:r>
    </w:p>
    <w:p w:rsidR="00E96966" w:rsidRPr="00776F67" w:rsidP="00E96966" w14:paraId="75F19B42" w14:textId="77777777">
      <w:pPr>
        <w:rPr>
          <w:rFonts w:ascii="Univers" w:hAnsi="Univers"/>
        </w:rPr>
      </w:pPr>
    </w:p>
    <w:p w:rsidR="00E96966" w:rsidRPr="00776F67" w:rsidP="00E96966" w14:paraId="50DE16EE" w14:textId="14D2F4DB">
      <w:pPr>
        <w:ind w:firstLine="720"/>
        <w:rPr>
          <w:rFonts w:ascii="Univers" w:hAnsi="Univers"/>
        </w:rPr>
      </w:pPr>
      <w:r w:rsidRPr="00776F67">
        <w:rPr>
          <w:rFonts w:ascii="Univers" w:hAnsi="Univers"/>
        </w:rPr>
        <w:t xml:space="preserve">FSIS has updated its estimates of the labor hours required to develop SOPs for sanitation at federally inspected establishments. </w:t>
      </w:r>
      <w:r w:rsidR="00CE6948">
        <w:rPr>
          <w:rFonts w:ascii="Univers" w:hAnsi="Univers"/>
        </w:rPr>
        <w:t>Experts estimate</w:t>
      </w:r>
      <w:r w:rsidRPr="00776F67">
        <w:rPr>
          <w:rFonts w:ascii="Univers" w:hAnsi="Univers"/>
        </w:rPr>
        <w:t xml:space="preserve"> that, on average, low and medium volume establishments re</w:t>
      </w:r>
      <w:r w:rsidR="008A57FF">
        <w:rPr>
          <w:rFonts w:ascii="Univers" w:hAnsi="Univers"/>
        </w:rPr>
        <w:t xml:space="preserve">quire 500 </w:t>
      </w:r>
      <w:r w:rsidR="008A57FF">
        <w:rPr>
          <w:rFonts w:ascii="Univers" w:hAnsi="Univers"/>
        </w:rPr>
        <w:t>hours to develop an S</w:t>
      </w:r>
      <w:r w:rsidRPr="00776F67">
        <w:rPr>
          <w:rFonts w:ascii="Univers" w:hAnsi="Univers"/>
        </w:rPr>
        <w:t>OP and high volume establishments require 1,000 hours to do so</w:t>
      </w:r>
      <w:r>
        <w:rPr>
          <w:rStyle w:val="FootnoteReference"/>
          <w:rFonts w:ascii="Univers" w:hAnsi="Univers"/>
          <w:vertAlign w:val="superscript"/>
        </w:rPr>
        <w:footnoteReference w:id="2"/>
      </w:r>
      <w:r w:rsidRPr="00E96966">
        <w:rPr>
          <w:rFonts w:ascii="Univers" w:hAnsi="Univers"/>
          <w:vertAlign w:val="superscript"/>
        </w:rPr>
        <w:t>,</w:t>
      </w:r>
      <w:r>
        <w:rPr>
          <w:rStyle w:val="FootnoteReference"/>
          <w:rFonts w:ascii="Univers" w:hAnsi="Univers"/>
          <w:vertAlign w:val="superscript"/>
        </w:rPr>
        <w:footnoteReference w:id="3"/>
      </w:r>
      <w:r w:rsidRPr="00776F67">
        <w:rPr>
          <w:rFonts w:ascii="Univers" w:hAnsi="Univers"/>
        </w:rPr>
        <w:t>.</w:t>
      </w:r>
      <w:r w:rsidR="0051298F">
        <w:rPr>
          <w:rFonts w:ascii="Univers" w:hAnsi="Univers"/>
        </w:rPr>
        <w:t xml:space="preserve"> T</w:t>
      </w:r>
      <w:r w:rsidRPr="00776F67">
        <w:rPr>
          <w:rFonts w:ascii="Univers" w:hAnsi="Univers"/>
        </w:rPr>
        <w:t xml:space="preserve">he Agency estimates that there will be 20 new establishments a year coming under inspection that will consequently have to develop and write their SOP. There will be approximately 11 new low volume establishments that will spend </w:t>
      </w:r>
      <w:r w:rsidR="000409F7">
        <w:rPr>
          <w:rFonts w:ascii="Univers" w:hAnsi="Univers"/>
        </w:rPr>
        <w:t>a</w:t>
      </w:r>
      <w:r w:rsidR="0051298F">
        <w:rPr>
          <w:rFonts w:ascii="Univers" w:hAnsi="Univers"/>
        </w:rPr>
        <w:t>n annual</w:t>
      </w:r>
      <w:r w:rsidRPr="00776F67">
        <w:rPr>
          <w:rFonts w:ascii="Univers" w:hAnsi="Univers"/>
        </w:rPr>
        <w:t xml:space="preserve"> total of 5,500 hours developing their SOP</w:t>
      </w:r>
      <w:r w:rsidR="000409F7">
        <w:rPr>
          <w:rFonts w:ascii="Univers" w:hAnsi="Univers"/>
        </w:rPr>
        <w:t xml:space="preserve">; they </w:t>
      </w:r>
      <w:r w:rsidRPr="00776F67" w:rsidR="000409F7">
        <w:rPr>
          <w:rFonts w:ascii="Univers" w:hAnsi="Univers"/>
        </w:rPr>
        <w:t xml:space="preserve">will annually have a total of </w:t>
      </w:r>
      <w:r w:rsidR="000409F7">
        <w:rPr>
          <w:rFonts w:ascii="Univers" w:hAnsi="Univers"/>
        </w:rPr>
        <w:t>11</w:t>
      </w:r>
      <w:r w:rsidRPr="00776F67" w:rsidR="000409F7">
        <w:rPr>
          <w:rFonts w:ascii="Univers" w:hAnsi="Univers"/>
        </w:rPr>
        <w:t xml:space="preserve"> responses </w:t>
      </w:r>
      <w:r w:rsidR="0051298F">
        <w:rPr>
          <w:rFonts w:ascii="Univers" w:hAnsi="Univers"/>
        </w:rPr>
        <w:t xml:space="preserve">with </w:t>
      </w:r>
      <w:r w:rsidR="000409F7">
        <w:rPr>
          <w:rFonts w:ascii="Univers" w:hAnsi="Univers"/>
        </w:rPr>
        <w:t>500</w:t>
      </w:r>
      <w:r w:rsidRPr="00776F67" w:rsidR="000409F7">
        <w:rPr>
          <w:rFonts w:ascii="Univers" w:hAnsi="Univers"/>
        </w:rPr>
        <w:t xml:space="preserve"> hours</w:t>
      </w:r>
      <w:r w:rsidR="0051298F">
        <w:rPr>
          <w:rFonts w:ascii="Univers" w:hAnsi="Univers"/>
        </w:rPr>
        <w:t xml:space="preserve"> for each response</w:t>
      </w:r>
      <w:r w:rsidRPr="00776F67" w:rsidR="000409F7">
        <w:rPr>
          <w:rFonts w:ascii="Univers" w:hAnsi="Univers"/>
        </w:rPr>
        <w:t xml:space="preserve">. </w:t>
      </w:r>
      <w:r w:rsidR="0051298F">
        <w:rPr>
          <w:rFonts w:ascii="Univers" w:hAnsi="Univers"/>
        </w:rPr>
        <w:t>There will be approximately</w:t>
      </w:r>
      <w:r w:rsidR="0015061A">
        <w:rPr>
          <w:rFonts w:ascii="Univers" w:hAnsi="Univers"/>
        </w:rPr>
        <w:t xml:space="preserve"> </w:t>
      </w:r>
      <w:r w:rsidRPr="00776F67">
        <w:rPr>
          <w:rFonts w:ascii="Univers" w:hAnsi="Univers"/>
        </w:rPr>
        <w:t xml:space="preserve">7 </w:t>
      </w:r>
      <w:r w:rsidR="0051298F">
        <w:rPr>
          <w:rFonts w:ascii="Univers" w:hAnsi="Univers"/>
        </w:rPr>
        <w:t xml:space="preserve">new </w:t>
      </w:r>
      <w:r w:rsidRPr="00776F67">
        <w:rPr>
          <w:rFonts w:ascii="Univers" w:hAnsi="Univers"/>
        </w:rPr>
        <w:t xml:space="preserve">medium volume establishments that will spend an annual total 3,500 hours developing their SOP; </w:t>
      </w:r>
      <w:r w:rsidR="0051298F">
        <w:rPr>
          <w:rFonts w:ascii="Univers" w:hAnsi="Univers"/>
        </w:rPr>
        <w:t xml:space="preserve">they </w:t>
      </w:r>
      <w:r w:rsidRPr="00776F67" w:rsidR="0051298F">
        <w:rPr>
          <w:rFonts w:ascii="Univers" w:hAnsi="Univers"/>
        </w:rPr>
        <w:t xml:space="preserve">will annually have a total of </w:t>
      </w:r>
      <w:r w:rsidR="0051298F">
        <w:rPr>
          <w:rFonts w:ascii="Univers" w:hAnsi="Univers"/>
        </w:rPr>
        <w:t>7</w:t>
      </w:r>
      <w:r w:rsidRPr="00776F67" w:rsidR="0051298F">
        <w:rPr>
          <w:rFonts w:ascii="Univers" w:hAnsi="Univers"/>
        </w:rPr>
        <w:t xml:space="preserve"> responses </w:t>
      </w:r>
      <w:r w:rsidR="0051298F">
        <w:rPr>
          <w:rFonts w:ascii="Univers" w:hAnsi="Univers"/>
        </w:rPr>
        <w:t>with 500</w:t>
      </w:r>
      <w:r w:rsidRPr="00776F67" w:rsidR="0051298F">
        <w:rPr>
          <w:rFonts w:ascii="Univers" w:hAnsi="Univers"/>
        </w:rPr>
        <w:t xml:space="preserve"> hours</w:t>
      </w:r>
      <w:r w:rsidR="0051298F">
        <w:rPr>
          <w:rFonts w:ascii="Univers" w:hAnsi="Univers"/>
        </w:rPr>
        <w:t xml:space="preserve"> for each response</w:t>
      </w:r>
      <w:r w:rsidRPr="00776F67" w:rsidR="0051298F">
        <w:rPr>
          <w:rFonts w:ascii="Univers" w:hAnsi="Univers"/>
        </w:rPr>
        <w:t xml:space="preserve">. </w:t>
      </w:r>
      <w:r w:rsidR="0051298F">
        <w:rPr>
          <w:rFonts w:ascii="Univers" w:hAnsi="Univers"/>
        </w:rPr>
        <w:t>And there will be approximately</w:t>
      </w:r>
      <w:r w:rsidRPr="00776F67">
        <w:rPr>
          <w:rFonts w:ascii="Univers" w:hAnsi="Univers"/>
        </w:rPr>
        <w:t xml:space="preserve"> 2 high volume establishments that will spend an annual total of </w:t>
      </w:r>
      <w:r w:rsidR="008A57FF">
        <w:rPr>
          <w:rFonts w:ascii="Univers" w:hAnsi="Univers"/>
        </w:rPr>
        <w:t>2</w:t>
      </w:r>
      <w:r w:rsidRPr="00776F67">
        <w:rPr>
          <w:rFonts w:ascii="Univers" w:hAnsi="Univers"/>
        </w:rPr>
        <w:t>,000 hours developing their SOP</w:t>
      </w:r>
      <w:r w:rsidR="0051298F">
        <w:rPr>
          <w:rFonts w:ascii="Univers" w:hAnsi="Univers"/>
        </w:rPr>
        <w:t xml:space="preserve">; they </w:t>
      </w:r>
      <w:r w:rsidRPr="00776F67" w:rsidR="0051298F">
        <w:rPr>
          <w:rFonts w:ascii="Univers" w:hAnsi="Univers"/>
        </w:rPr>
        <w:t xml:space="preserve">will annually have a total of </w:t>
      </w:r>
      <w:r w:rsidR="0051298F">
        <w:rPr>
          <w:rFonts w:ascii="Univers" w:hAnsi="Univers"/>
        </w:rPr>
        <w:t>2</w:t>
      </w:r>
      <w:r w:rsidRPr="00776F67" w:rsidR="0051298F">
        <w:rPr>
          <w:rFonts w:ascii="Univers" w:hAnsi="Univers"/>
        </w:rPr>
        <w:t xml:space="preserve"> responses </w:t>
      </w:r>
      <w:r w:rsidR="0051298F">
        <w:rPr>
          <w:rFonts w:ascii="Univers" w:hAnsi="Univers"/>
        </w:rPr>
        <w:t>with 1,000</w:t>
      </w:r>
      <w:r w:rsidRPr="00776F67" w:rsidR="0051298F">
        <w:rPr>
          <w:rFonts w:ascii="Univers" w:hAnsi="Univers"/>
        </w:rPr>
        <w:t xml:space="preserve"> hours</w:t>
      </w:r>
      <w:r w:rsidR="0051298F">
        <w:rPr>
          <w:rFonts w:ascii="Univers" w:hAnsi="Univers"/>
        </w:rPr>
        <w:t xml:space="preserve"> for each response</w:t>
      </w:r>
      <w:r w:rsidRPr="00776F67">
        <w:rPr>
          <w:rFonts w:ascii="Univers" w:hAnsi="Univers"/>
        </w:rPr>
        <w:t xml:space="preserve">. </w:t>
      </w:r>
    </w:p>
    <w:tbl>
      <w:tblPr>
        <w:tblW w:w="10275" w:type="dxa"/>
        <w:tblInd w:w="93" w:type="dxa"/>
        <w:tblLayout w:type="fixed"/>
        <w:tblLook w:val="04A0"/>
      </w:tblPr>
      <w:tblGrid>
        <w:gridCol w:w="1995"/>
        <w:gridCol w:w="1800"/>
        <w:gridCol w:w="1530"/>
        <w:gridCol w:w="1530"/>
        <w:gridCol w:w="1587"/>
        <w:gridCol w:w="1833"/>
      </w:tblGrid>
      <w:tr w14:paraId="5A94E2FC" w14:textId="77777777" w:rsidTr="00E96966">
        <w:tblPrEx>
          <w:tblW w:w="10275" w:type="dxa"/>
          <w:tblInd w:w="93" w:type="dxa"/>
          <w:tblLayout w:type="fixed"/>
          <w:tblLook w:val="04A0"/>
        </w:tblPrEx>
        <w:trPr>
          <w:trHeight w:val="855"/>
        </w:trPr>
        <w:tc>
          <w:tcPr>
            <w:tcW w:w="10275" w:type="dxa"/>
            <w:gridSpan w:val="6"/>
            <w:tcBorders>
              <w:top w:val="nil"/>
              <w:left w:val="nil"/>
              <w:bottom w:val="single" w:sz="4" w:space="0" w:color="auto"/>
              <w:right w:val="nil"/>
            </w:tcBorders>
            <w:vAlign w:val="bottom"/>
            <w:hideMark/>
          </w:tcPr>
          <w:p w:rsidR="00E96966" w:rsidP="00BE01D9" w14:paraId="73228E49" w14:textId="77777777">
            <w:pPr>
              <w:ind w:left="720"/>
              <w:jc w:val="center"/>
              <w:rPr>
                <w:rFonts w:ascii="Univers" w:hAnsi="Univers" w:cs="Arial"/>
                <w:b/>
                <w:bCs/>
                <w:color w:val="000000"/>
              </w:rPr>
            </w:pPr>
            <w:r w:rsidRPr="0029735B">
              <w:rPr>
                <w:rFonts w:ascii="Univers" w:hAnsi="Univers" w:cs="Arial"/>
                <w:b/>
                <w:bCs/>
                <w:color w:val="000000"/>
              </w:rPr>
              <w:t>Sanitation Standard Operating Procedures (SOPs)-Plan Development</w:t>
            </w:r>
          </w:p>
          <w:p w:rsidR="00E96966" w:rsidRPr="0029735B" w:rsidP="00BE01D9" w14:paraId="0FB980F5" w14:textId="77777777">
            <w:pPr>
              <w:ind w:left="720"/>
              <w:jc w:val="center"/>
              <w:rPr>
                <w:rFonts w:ascii="Univers" w:hAnsi="Univers" w:cs="Arial"/>
                <w:b/>
                <w:bCs/>
                <w:color w:val="000000"/>
              </w:rPr>
            </w:pPr>
            <w:r w:rsidRPr="0029735B">
              <w:rPr>
                <w:rFonts w:ascii="Univers" w:hAnsi="Univers" w:cs="Arial"/>
                <w:b/>
                <w:bCs/>
                <w:color w:val="000000"/>
              </w:rPr>
              <w:t xml:space="preserve"> (9 CFR 416.12) </w:t>
            </w:r>
          </w:p>
        </w:tc>
      </w:tr>
      <w:tr w14:paraId="5AE991ED" w14:textId="77777777" w:rsidTr="00E96966">
        <w:tblPrEx>
          <w:tblW w:w="10275" w:type="dxa"/>
          <w:tblInd w:w="93" w:type="dxa"/>
          <w:tblLayout w:type="fixed"/>
          <w:tblLook w:val="04A0"/>
        </w:tblPrEx>
        <w:trPr>
          <w:trHeight w:val="2400"/>
        </w:trPr>
        <w:tc>
          <w:tcPr>
            <w:tcW w:w="1995" w:type="dxa"/>
            <w:tcBorders>
              <w:top w:val="nil"/>
              <w:left w:val="double" w:sz="6" w:space="0" w:color="auto"/>
              <w:bottom w:val="nil"/>
              <w:right w:val="nil"/>
            </w:tcBorders>
            <w:shd w:val="clear" w:color="000000" w:fill="F2F2F2"/>
            <w:vAlign w:val="bottom"/>
            <w:hideMark/>
          </w:tcPr>
          <w:p w:rsidR="00E96966" w:rsidRPr="0029735B" w:rsidP="00BE01D9" w14:paraId="1CD4CF4A" w14:textId="77777777">
            <w:pPr>
              <w:rPr>
                <w:rFonts w:ascii="Univers" w:hAnsi="Univers" w:cs="Arial"/>
                <w:color w:val="000000"/>
              </w:rPr>
            </w:pPr>
            <w:r w:rsidRPr="0029735B">
              <w:rPr>
                <w:rFonts w:ascii="Univers" w:hAnsi="Univers" w:cs="Arial"/>
                <w:color w:val="000000"/>
              </w:rPr>
              <w:t xml:space="preserve"> Type of establishment </w:t>
            </w:r>
          </w:p>
        </w:tc>
        <w:tc>
          <w:tcPr>
            <w:tcW w:w="1800" w:type="dxa"/>
            <w:tcBorders>
              <w:top w:val="nil"/>
              <w:left w:val="single" w:sz="4" w:space="0" w:color="FFFFFF"/>
              <w:bottom w:val="nil"/>
              <w:right w:val="nil"/>
            </w:tcBorders>
            <w:shd w:val="clear" w:color="000000" w:fill="F2F2F2"/>
            <w:vAlign w:val="bottom"/>
            <w:hideMark/>
          </w:tcPr>
          <w:p w:rsidR="00E96966" w:rsidRPr="0029735B" w:rsidP="00BE01D9" w14:paraId="2B211962" w14:textId="77777777">
            <w:pPr>
              <w:rPr>
                <w:rFonts w:ascii="Univers" w:hAnsi="Univers" w:cs="Arial"/>
                <w:color w:val="000000"/>
              </w:rPr>
            </w:pPr>
            <w:r w:rsidRPr="0029735B">
              <w:rPr>
                <w:rFonts w:ascii="Univers" w:hAnsi="Univers" w:cs="Arial"/>
                <w:color w:val="000000"/>
              </w:rPr>
              <w:t xml:space="preserve">No. of respondents </w:t>
            </w:r>
          </w:p>
        </w:tc>
        <w:tc>
          <w:tcPr>
            <w:tcW w:w="1530" w:type="dxa"/>
            <w:tcBorders>
              <w:top w:val="nil"/>
              <w:left w:val="single" w:sz="4" w:space="0" w:color="FFFFFF"/>
              <w:bottom w:val="nil"/>
              <w:right w:val="single" w:sz="4" w:space="0" w:color="FFFFFF"/>
            </w:tcBorders>
            <w:shd w:val="clear" w:color="000000" w:fill="F2F2F2"/>
            <w:vAlign w:val="bottom"/>
            <w:hideMark/>
          </w:tcPr>
          <w:p w:rsidR="00E96966" w:rsidRPr="0029735B" w:rsidP="00BE01D9" w14:paraId="2FD793BA" w14:textId="77777777">
            <w:pPr>
              <w:rPr>
                <w:rFonts w:ascii="Univers" w:hAnsi="Univers" w:cs="Arial"/>
                <w:color w:val="000000"/>
              </w:rPr>
            </w:pPr>
            <w:r w:rsidRPr="0029735B">
              <w:rPr>
                <w:rFonts w:ascii="Univers" w:hAnsi="Univers" w:cs="Arial"/>
                <w:color w:val="000000"/>
              </w:rPr>
              <w:t xml:space="preserve">Number of responses per respondent </w:t>
            </w:r>
          </w:p>
        </w:tc>
        <w:tc>
          <w:tcPr>
            <w:tcW w:w="1530" w:type="dxa"/>
            <w:tcBorders>
              <w:top w:val="nil"/>
              <w:left w:val="nil"/>
              <w:bottom w:val="nil"/>
              <w:right w:val="single" w:sz="4" w:space="0" w:color="FFFFFF"/>
            </w:tcBorders>
            <w:shd w:val="clear" w:color="000000" w:fill="F2F2F2"/>
            <w:vAlign w:val="bottom"/>
            <w:hideMark/>
          </w:tcPr>
          <w:p w:rsidR="00E96966" w:rsidRPr="0029735B" w:rsidP="00BE01D9" w14:paraId="7C4B1936" w14:textId="77777777">
            <w:pPr>
              <w:rPr>
                <w:rFonts w:ascii="Univers" w:hAnsi="Univers" w:cs="Arial"/>
                <w:color w:val="000000"/>
              </w:rPr>
            </w:pPr>
            <w:r w:rsidRPr="0029735B">
              <w:rPr>
                <w:rFonts w:ascii="Univers" w:hAnsi="Univers" w:cs="Arial"/>
                <w:color w:val="000000"/>
              </w:rPr>
              <w:t xml:space="preserve"> Total Annual Responses </w:t>
            </w:r>
          </w:p>
        </w:tc>
        <w:tc>
          <w:tcPr>
            <w:tcW w:w="1587" w:type="dxa"/>
            <w:tcBorders>
              <w:top w:val="nil"/>
              <w:left w:val="nil"/>
              <w:bottom w:val="nil"/>
              <w:right w:val="single" w:sz="4" w:space="0" w:color="FFFFFF"/>
            </w:tcBorders>
            <w:shd w:val="clear" w:color="000000" w:fill="F2F2F2"/>
            <w:vAlign w:val="bottom"/>
            <w:hideMark/>
          </w:tcPr>
          <w:p w:rsidR="00E96966" w:rsidRPr="0029735B" w:rsidP="00BE01D9" w14:paraId="68133A3B" w14:textId="77777777">
            <w:pPr>
              <w:rPr>
                <w:rFonts w:ascii="Univers" w:hAnsi="Univers" w:cs="Arial"/>
                <w:color w:val="000000"/>
              </w:rPr>
            </w:pPr>
            <w:r w:rsidRPr="0029735B">
              <w:rPr>
                <w:rFonts w:ascii="Univers" w:hAnsi="Univers" w:cs="Arial"/>
                <w:color w:val="000000"/>
              </w:rPr>
              <w:t xml:space="preserve"> Time for response in mins </w:t>
            </w:r>
          </w:p>
        </w:tc>
        <w:tc>
          <w:tcPr>
            <w:tcW w:w="1833" w:type="dxa"/>
            <w:tcBorders>
              <w:top w:val="nil"/>
              <w:left w:val="nil"/>
              <w:bottom w:val="nil"/>
              <w:right w:val="double" w:sz="6" w:space="0" w:color="auto"/>
            </w:tcBorders>
            <w:shd w:val="clear" w:color="000000" w:fill="F2F2F2"/>
            <w:vAlign w:val="bottom"/>
            <w:hideMark/>
          </w:tcPr>
          <w:p w:rsidR="00E96966" w:rsidRPr="0029735B" w:rsidP="00BE01D9" w14:paraId="44ADCEF6" w14:textId="77777777">
            <w:pPr>
              <w:rPr>
                <w:rFonts w:ascii="Univers" w:hAnsi="Univers" w:cs="Arial"/>
                <w:color w:val="000000"/>
              </w:rPr>
            </w:pPr>
            <w:r w:rsidRPr="0029735B">
              <w:rPr>
                <w:rFonts w:ascii="Univers" w:hAnsi="Univers" w:cs="Arial"/>
                <w:color w:val="000000"/>
              </w:rPr>
              <w:t xml:space="preserve"> Total Annual time in hours </w:t>
            </w:r>
          </w:p>
        </w:tc>
      </w:tr>
      <w:tr w14:paraId="7207ABE8" w14:textId="77777777" w:rsidTr="00E96966">
        <w:tblPrEx>
          <w:tblW w:w="10275" w:type="dxa"/>
          <w:tblInd w:w="93" w:type="dxa"/>
          <w:tblLayout w:type="fixed"/>
          <w:tblLook w:val="04A0"/>
        </w:tblPrEx>
        <w:trPr>
          <w:trHeight w:val="315"/>
        </w:trPr>
        <w:tc>
          <w:tcPr>
            <w:tcW w:w="1995" w:type="dxa"/>
            <w:tcBorders>
              <w:top w:val="nil"/>
              <w:left w:val="double" w:sz="6" w:space="0" w:color="auto"/>
              <w:bottom w:val="nil"/>
              <w:right w:val="nil"/>
            </w:tcBorders>
            <w:noWrap/>
            <w:vAlign w:val="bottom"/>
            <w:hideMark/>
          </w:tcPr>
          <w:p w:rsidR="00E96966" w:rsidRPr="0029735B" w:rsidP="00BE01D9" w14:paraId="4D9013C7" w14:textId="77777777">
            <w:pPr>
              <w:rPr>
                <w:rFonts w:ascii="Univers" w:hAnsi="Univers" w:cs="Arial"/>
                <w:color w:val="000000"/>
              </w:rPr>
            </w:pPr>
            <w:r w:rsidRPr="0029735B">
              <w:rPr>
                <w:rFonts w:ascii="Univers" w:hAnsi="Univers" w:cs="Arial"/>
                <w:color w:val="000000"/>
              </w:rPr>
              <w:t xml:space="preserve"> Low </w:t>
            </w:r>
          </w:p>
        </w:tc>
        <w:tc>
          <w:tcPr>
            <w:tcW w:w="1800" w:type="dxa"/>
            <w:tcBorders>
              <w:top w:val="nil"/>
              <w:left w:val="nil"/>
              <w:bottom w:val="nil"/>
              <w:right w:val="nil"/>
            </w:tcBorders>
            <w:noWrap/>
            <w:vAlign w:val="bottom"/>
            <w:hideMark/>
          </w:tcPr>
          <w:p w:rsidR="00E96966" w:rsidRPr="0029735B" w:rsidP="00BE01D9" w14:paraId="2B539B9A" w14:textId="77777777">
            <w:pPr>
              <w:rPr>
                <w:rFonts w:ascii="Univers" w:hAnsi="Univers" w:cs="Arial"/>
                <w:color w:val="000000"/>
              </w:rPr>
            </w:pPr>
            <w:r w:rsidRPr="0029735B">
              <w:rPr>
                <w:rFonts w:ascii="Univers" w:hAnsi="Univers" w:cs="Arial"/>
                <w:color w:val="000000"/>
              </w:rPr>
              <w:t xml:space="preserve">             11 </w:t>
            </w:r>
          </w:p>
        </w:tc>
        <w:tc>
          <w:tcPr>
            <w:tcW w:w="1530" w:type="dxa"/>
            <w:tcBorders>
              <w:top w:val="nil"/>
              <w:left w:val="nil"/>
              <w:bottom w:val="nil"/>
              <w:right w:val="nil"/>
            </w:tcBorders>
            <w:noWrap/>
            <w:vAlign w:val="bottom"/>
            <w:hideMark/>
          </w:tcPr>
          <w:p w:rsidR="00E96966" w:rsidRPr="0029735B" w:rsidP="00BE01D9" w14:paraId="41852269" w14:textId="77777777">
            <w:pPr>
              <w:rPr>
                <w:rFonts w:ascii="Univers" w:hAnsi="Univers" w:cs="Arial"/>
                <w:color w:val="000000"/>
              </w:rPr>
            </w:pPr>
            <w:r w:rsidRPr="0029735B">
              <w:rPr>
                <w:rFonts w:ascii="Univers" w:hAnsi="Univers" w:cs="Arial"/>
                <w:color w:val="000000"/>
              </w:rPr>
              <w:t xml:space="preserve">                 1 </w:t>
            </w:r>
          </w:p>
        </w:tc>
        <w:tc>
          <w:tcPr>
            <w:tcW w:w="1530" w:type="dxa"/>
            <w:tcBorders>
              <w:top w:val="nil"/>
              <w:left w:val="nil"/>
              <w:bottom w:val="nil"/>
              <w:right w:val="nil"/>
            </w:tcBorders>
            <w:noWrap/>
            <w:vAlign w:val="bottom"/>
            <w:hideMark/>
          </w:tcPr>
          <w:p w:rsidR="00E96966" w:rsidRPr="0029735B" w:rsidP="00BE01D9" w14:paraId="2B85EA37" w14:textId="77777777">
            <w:pPr>
              <w:rPr>
                <w:rFonts w:ascii="Univers" w:hAnsi="Univers" w:cs="Arial"/>
                <w:color w:val="000000"/>
              </w:rPr>
            </w:pPr>
            <w:r w:rsidRPr="0029735B">
              <w:rPr>
                <w:rFonts w:ascii="Univers" w:hAnsi="Univers" w:cs="Arial"/>
                <w:color w:val="000000"/>
              </w:rPr>
              <w:t xml:space="preserve">                                    11 </w:t>
            </w:r>
          </w:p>
        </w:tc>
        <w:tc>
          <w:tcPr>
            <w:tcW w:w="1587" w:type="dxa"/>
            <w:tcBorders>
              <w:top w:val="nil"/>
              <w:left w:val="nil"/>
              <w:bottom w:val="nil"/>
              <w:right w:val="nil"/>
            </w:tcBorders>
            <w:noWrap/>
            <w:vAlign w:val="bottom"/>
            <w:hideMark/>
          </w:tcPr>
          <w:p w:rsidR="00E96966" w:rsidRPr="0029735B" w:rsidP="00BE01D9" w14:paraId="4B77122D" w14:textId="77777777">
            <w:pPr>
              <w:rPr>
                <w:rFonts w:ascii="Univers" w:hAnsi="Univers" w:cs="Arial"/>
                <w:color w:val="000000"/>
              </w:rPr>
            </w:pPr>
            <w:r w:rsidRPr="0029735B">
              <w:rPr>
                <w:rFonts w:ascii="Univers" w:hAnsi="Univers" w:cs="Arial"/>
                <w:color w:val="000000"/>
              </w:rPr>
              <w:t xml:space="preserve">             30,000 </w:t>
            </w:r>
          </w:p>
        </w:tc>
        <w:tc>
          <w:tcPr>
            <w:tcW w:w="1833" w:type="dxa"/>
            <w:tcBorders>
              <w:top w:val="nil"/>
              <w:left w:val="nil"/>
              <w:bottom w:val="nil"/>
              <w:right w:val="double" w:sz="6" w:space="0" w:color="auto"/>
            </w:tcBorders>
            <w:noWrap/>
            <w:vAlign w:val="bottom"/>
            <w:hideMark/>
          </w:tcPr>
          <w:p w:rsidR="00E96966" w:rsidRPr="0029735B" w:rsidP="00BE01D9" w14:paraId="32012C27" w14:textId="77777777">
            <w:pPr>
              <w:rPr>
                <w:rFonts w:ascii="Univers" w:hAnsi="Univers" w:cs="Arial"/>
                <w:color w:val="000000"/>
              </w:rPr>
            </w:pPr>
            <w:r w:rsidRPr="0029735B">
              <w:rPr>
                <w:rFonts w:ascii="Univers" w:hAnsi="Univers" w:cs="Arial"/>
                <w:color w:val="000000"/>
              </w:rPr>
              <w:t xml:space="preserve">            5,500 </w:t>
            </w:r>
          </w:p>
        </w:tc>
      </w:tr>
      <w:tr w14:paraId="4159AD9C" w14:textId="77777777" w:rsidTr="00E96966">
        <w:tblPrEx>
          <w:tblW w:w="10275" w:type="dxa"/>
          <w:tblInd w:w="93" w:type="dxa"/>
          <w:tblLayout w:type="fixed"/>
          <w:tblLook w:val="04A0"/>
        </w:tblPrEx>
        <w:trPr>
          <w:trHeight w:val="315"/>
        </w:trPr>
        <w:tc>
          <w:tcPr>
            <w:tcW w:w="1995" w:type="dxa"/>
            <w:tcBorders>
              <w:top w:val="nil"/>
              <w:left w:val="double" w:sz="6" w:space="0" w:color="auto"/>
              <w:bottom w:val="nil"/>
              <w:right w:val="nil"/>
            </w:tcBorders>
            <w:noWrap/>
            <w:vAlign w:val="bottom"/>
            <w:hideMark/>
          </w:tcPr>
          <w:p w:rsidR="00E96966" w:rsidRPr="0029735B" w:rsidP="00BE01D9" w14:paraId="2B5AD805" w14:textId="77777777">
            <w:pPr>
              <w:rPr>
                <w:rFonts w:ascii="Univers" w:hAnsi="Univers" w:cs="Arial"/>
                <w:color w:val="000000"/>
              </w:rPr>
            </w:pPr>
            <w:r w:rsidRPr="0029735B">
              <w:rPr>
                <w:rFonts w:ascii="Univers" w:hAnsi="Univers" w:cs="Arial"/>
                <w:color w:val="000000"/>
              </w:rPr>
              <w:t xml:space="preserve"> Medium </w:t>
            </w:r>
          </w:p>
        </w:tc>
        <w:tc>
          <w:tcPr>
            <w:tcW w:w="1800" w:type="dxa"/>
            <w:tcBorders>
              <w:top w:val="nil"/>
              <w:left w:val="nil"/>
              <w:bottom w:val="nil"/>
              <w:right w:val="nil"/>
            </w:tcBorders>
            <w:noWrap/>
            <w:vAlign w:val="bottom"/>
            <w:hideMark/>
          </w:tcPr>
          <w:p w:rsidR="00E96966" w:rsidRPr="0029735B" w:rsidP="00BE01D9" w14:paraId="571E11A8" w14:textId="77777777">
            <w:pPr>
              <w:rPr>
                <w:rFonts w:ascii="Univers" w:hAnsi="Univers" w:cs="Arial"/>
                <w:color w:val="000000"/>
              </w:rPr>
            </w:pPr>
            <w:r w:rsidRPr="0029735B">
              <w:rPr>
                <w:rFonts w:ascii="Univers" w:hAnsi="Univers" w:cs="Arial"/>
                <w:color w:val="000000"/>
              </w:rPr>
              <w:t xml:space="preserve">               7 </w:t>
            </w:r>
          </w:p>
        </w:tc>
        <w:tc>
          <w:tcPr>
            <w:tcW w:w="1530" w:type="dxa"/>
            <w:tcBorders>
              <w:top w:val="nil"/>
              <w:left w:val="nil"/>
              <w:bottom w:val="nil"/>
              <w:right w:val="nil"/>
            </w:tcBorders>
            <w:noWrap/>
            <w:vAlign w:val="bottom"/>
            <w:hideMark/>
          </w:tcPr>
          <w:p w:rsidR="00E96966" w:rsidRPr="0029735B" w:rsidP="00BE01D9" w14:paraId="37982BB4" w14:textId="77777777">
            <w:pPr>
              <w:rPr>
                <w:rFonts w:ascii="Univers" w:hAnsi="Univers" w:cs="Arial"/>
                <w:color w:val="000000"/>
              </w:rPr>
            </w:pPr>
            <w:r w:rsidRPr="0029735B">
              <w:rPr>
                <w:rFonts w:ascii="Univers" w:hAnsi="Univers" w:cs="Arial"/>
                <w:color w:val="000000"/>
              </w:rPr>
              <w:t xml:space="preserve">                 1 </w:t>
            </w:r>
          </w:p>
        </w:tc>
        <w:tc>
          <w:tcPr>
            <w:tcW w:w="1530" w:type="dxa"/>
            <w:tcBorders>
              <w:top w:val="nil"/>
              <w:left w:val="nil"/>
              <w:bottom w:val="nil"/>
              <w:right w:val="nil"/>
            </w:tcBorders>
            <w:noWrap/>
            <w:vAlign w:val="bottom"/>
            <w:hideMark/>
          </w:tcPr>
          <w:p w:rsidR="00E96966" w:rsidRPr="0029735B" w:rsidP="00BE01D9" w14:paraId="63D171C7" w14:textId="77777777">
            <w:pPr>
              <w:rPr>
                <w:rFonts w:ascii="Univers" w:hAnsi="Univers" w:cs="Arial"/>
                <w:color w:val="000000"/>
              </w:rPr>
            </w:pPr>
            <w:r w:rsidRPr="0029735B">
              <w:rPr>
                <w:rFonts w:ascii="Univers" w:hAnsi="Univers" w:cs="Arial"/>
                <w:color w:val="000000"/>
              </w:rPr>
              <w:t xml:space="preserve">                                      7 </w:t>
            </w:r>
          </w:p>
        </w:tc>
        <w:tc>
          <w:tcPr>
            <w:tcW w:w="1587" w:type="dxa"/>
            <w:tcBorders>
              <w:top w:val="nil"/>
              <w:left w:val="nil"/>
              <w:bottom w:val="nil"/>
              <w:right w:val="nil"/>
            </w:tcBorders>
            <w:noWrap/>
            <w:vAlign w:val="bottom"/>
            <w:hideMark/>
          </w:tcPr>
          <w:p w:rsidR="00E96966" w:rsidRPr="0029735B" w:rsidP="00BE01D9" w14:paraId="7506D3E1" w14:textId="77777777">
            <w:pPr>
              <w:rPr>
                <w:rFonts w:ascii="Univers" w:hAnsi="Univers" w:cs="Arial"/>
                <w:color w:val="000000"/>
              </w:rPr>
            </w:pPr>
            <w:r w:rsidRPr="0029735B">
              <w:rPr>
                <w:rFonts w:ascii="Univers" w:hAnsi="Univers" w:cs="Arial"/>
                <w:color w:val="000000"/>
              </w:rPr>
              <w:t xml:space="preserve">             30,000 </w:t>
            </w:r>
          </w:p>
        </w:tc>
        <w:tc>
          <w:tcPr>
            <w:tcW w:w="1833" w:type="dxa"/>
            <w:tcBorders>
              <w:top w:val="nil"/>
              <w:left w:val="nil"/>
              <w:bottom w:val="nil"/>
              <w:right w:val="double" w:sz="6" w:space="0" w:color="auto"/>
            </w:tcBorders>
            <w:noWrap/>
            <w:vAlign w:val="bottom"/>
            <w:hideMark/>
          </w:tcPr>
          <w:p w:rsidR="00E96966" w:rsidRPr="0029735B" w:rsidP="00BE01D9" w14:paraId="21FB50DB" w14:textId="77777777">
            <w:pPr>
              <w:rPr>
                <w:rFonts w:ascii="Univers" w:hAnsi="Univers" w:cs="Arial"/>
                <w:color w:val="000000"/>
              </w:rPr>
            </w:pPr>
            <w:r w:rsidRPr="0029735B">
              <w:rPr>
                <w:rFonts w:ascii="Univers" w:hAnsi="Univers" w:cs="Arial"/>
                <w:color w:val="000000"/>
              </w:rPr>
              <w:t xml:space="preserve">            3,500 </w:t>
            </w:r>
          </w:p>
        </w:tc>
      </w:tr>
      <w:tr w14:paraId="7CDCC888" w14:textId="77777777" w:rsidTr="00E96966">
        <w:tblPrEx>
          <w:tblW w:w="10275" w:type="dxa"/>
          <w:tblInd w:w="93" w:type="dxa"/>
          <w:tblLayout w:type="fixed"/>
          <w:tblLook w:val="04A0"/>
        </w:tblPrEx>
        <w:trPr>
          <w:trHeight w:val="315"/>
        </w:trPr>
        <w:tc>
          <w:tcPr>
            <w:tcW w:w="1995" w:type="dxa"/>
            <w:tcBorders>
              <w:top w:val="nil"/>
              <w:left w:val="double" w:sz="6" w:space="0" w:color="auto"/>
              <w:bottom w:val="nil"/>
              <w:right w:val="nil"/>
            </w:tcBorders>
            <w:noWrap/>
            <w:vAlign w:val="bottom"/>
            <w:hideMark/>
          </w:tcPr>
          <w:p w:rsidR="00E96966" w:rsidRPr="0029735B" w:rsidP="00BE01D9" w14:paraId="28662186" w14:textId="77777777">
            <w:pPr>
              <w:rPr>
                <w:rFonts w:ascii="Univers" w:hAnsi="Univers" w:cs="Arial"/>
                <w:color w:val="000000"/>
              </w:rPr>
            </w:pPr>
            <w:r w:rsidRPr="0029735B">
              <w:rPr>
                <w:rFonts w:ascii="Univers" w:hAnsi="Univers" w:cs="Arial"/>
                <w:color w:val="000000"/>
              </w:rPr>
              <w:t xml:space="preserve"> High </w:t>
            </w:r>
          </w:p>
        </w:tc>
        <w:tc>
          <w:tcPr>
            <w:tcW w:w="1800" w:type="dxa"/>
            <w:tcBorders>
              <w:top w:val="nil"/>
              <w:left w:val="nil"/>
              <w:bottom w:val="nil"/>
              <w:right w:val="nil"/>
            </w:tcBorders>
            <w:noWrap/>
            <w:vAlign w:val="bottom"/>
            <w:hideMark/>
          </w:tcPr>
          <w:p w:rsidR="00E96966" w:rsidRPr="0029735B" w:rsidP="00BE01D9" w14:paraId="7120E213" w14:textId="77777777">
            <w:pPr>
              <w:rPr>
                <w:rFonts w:ascii="Univers" w:hAnsi="Univers" w:cs="Arial"/>
                <w:color w:val="000000"/>
              </w:rPr>
            </w:pPr>
            <w:r w:rsidRPr="0029735B">
              <w:rPr>
                <w:rFonts w:ascii="Univers" w:hAnsi="Univers" w:cs="Arial"/>
                <w:color w:val="000000"/>
              </w:rPr>
              <w:t xml:space="preserve">               2 </w:t>
            </w:r>
          </w:p>
        </w:tc>
        <w:tc>
          <w:tcPr>
            <w:tcW w:w="1530" w:type="dxa"/>
            <w:tcBorders>
              <w:top w:val="nil"/>
              <w:left w:val="nil"/>
              <w:bottom w:val="nil"/>
              <w:right w:val="nil"/>
            </w:tcBorders>
            <w:noWrap/>
            <w:vAlign w:val="bottom"/>
            <w:hideMark/>
          </w:tcPr>
          <w:p w:rsidR="00E96966" w:rsidRPr="0029735B" w:rsidP="00BE01D9" w14:paraId="158DEF49" w14:textId="77777777">
            <w:pPr>
              <w:rPr>
                <w:rFonts w:ascii="Univers" w:hAnsi="Univers" w:cs="Arial"/>
                <w:color w:val="000000"/>
              </w:rPr>
            </w:pPr>
            <w:r w:rsidRPr="0029735B">
              <w:rPr>
                <w:rFonts w:ascii="Univers" w:hAnsi="Univers" w:cs="Arial"/>
                <w:color w:val="000000"/>
              </w:rPr>
              <w:t xml:space="preserve">                 1 </w:t>
            </w:r>
          </w:p>
        </w:tc>
        <w:tc>
          <w:tcPr>
            <w:tcW w:w="1530" w:type="dxa"/>
            <w:tcBorders>
              <w:top w:val="nil"/>
              <w:left w:val="nil"/>
              <w:bottom w:val="nil"/>
              <w:right w:val="nil"/>
            </w:tcBorders>
            <w:noWrap/>
            <w:vAlign w:val="bottom"/>
            <w:hideMark/>
          </w:tcPr>
          <w:p w:rsidR="00E96966" w:rsidRPr="0029735B" w:rsidP="00BE01D9" w14:paraId="01218B15" w14:textId="77777777">
            <w:pPr>
              <w:rPr>
                <w:rFonts w:ascii="Univers" w:hAnsi="Univers" w:cs="Arial"/>
                <w:color w:val="000000"/>
              </w:rPr>
            </w:pPr>
            <w:r w:rsidRPr="0029735B">
              <w:rPr>
                <w:rFonts w:ascii="Univers" w:hAnsi="Univers" w:cs="Arial"/>
                <w:color w:val="000000"/>
              </w:rPr>
              <w:t xml:space="preserve">                                      2 </w:t>
            </w:r>
          </w:p>
        </w:tc>
        <w:tc>
          <w:tcPr>
            <w:tcW w:w="1587" w:type="dxa"/>
            <w:tcBorders>
              <w:top w:val="nil"/>
              <w:left w:val="nil"/>
              <w:bottom w:val="nil"/>
              <w:right w:val="nil"/>
            </w:tcBorders>
            <w:noWrap/>
            <w:vAlign w:val="bottom"/>
            <w:hideMark/>
          </w:tcPr>
          <w:p w:rsidR="00E96966" w:rsidRPr="0029735B" w:rsidP="00BE01D9" w14:paraId="7EE143A5" w14:textId="77777777">
            <w:pPr>
              <w:rPr>
                <w:rFonts w:ascii="Univers" w:hAnsi="Univers" w:cs="Arial"/>
                <w:color w:val="000000"/>
              </w:rPr>
            </w:pPr>
            <w:r w:rsidRPr="0029735B">
              <w:rPr>
                <w:rFonts w:ascii="Univers" w:hAnsi="Univers" w:cs="Arial"/>
                <w:color w:val="000000"/>
              </w:rPr>
              <w:t xml:space="preserve">             60,000 </w:t>
            </w:r>
          </w:p>
        </w:tc>
        <w:tc>
          <w:tcPr>
            <w:tcW w:w="1833" w:type="dxa"/>
            <w:tcBorders>
              <w:top w:val="nil"/>
              <w:left w:val="nil"/>
              <w:bottom w:val="nil"/>
              <w:right w:val="double" w:sz="6" w:space="0" w:color="auto"/>
            </w:tcBorders>
            <w:noWrap/>
            <w:vAlign w:val="bottom"/>
            <w:hideMark/>
          </w:tcPr>
          <w:p w:rsidR="00E96966" w:rsidRPr="0029735B" w:rsidP="00BE01D9" w14:paraId="22ED18CA" w14:textId="77777777">
            <w:pPr>
              <w:rPr>
                <w:rFonts w:ascii="Univers" w:hAnsi="Univers" w:cs="Arial"/>
                <w:color w:val="000000"/>
              </w:rPr>
            </w:pPr>
            <w:r w:rsidRPr="0029735B">
              <w:rPr>
                <w:rFonts w:ascii="Univers" w:hAnsi="Univers" w:cs="Arial"/>
                <w:color w:val="000000"/>
              </w:rPr>
              <w:t xml:space="preserve">            2,000 </w:t>
            </w:r>
          </w:p>
        </w:tc>
      </w:tr>
      <w:tr w14:paraId="14C48D0B" w14:textId="77777777" w:rsidTr="00E96966">
        <w:tblPrEx>
          <w:tblW w:w="10275" w:type="dxa"/>
          <w:tblInd w:w="93" w:type="dxa"/>
          <w:tblLayout w:type="fixed"/>
          <w:tblLook w:val="04A0"/>
        </w:tblPrEx>
        <w:trPr>
          <w:trHeight w:val="330"/>
        </w:trPr>
        <w:tc>
          <w:tcPr>
            <w:tcW w:w="1995" w:type="dxa"/>
            <w:tcBorders>
              <w:top w:val="nil"/>
              <w:left w:val="double" w:sz="6" w:space="0" w:color="auto"/>
              <w:bottom w:val="double" w:sz="6" w:space="0" w:color="auto"/>
              <w:right w:val="nil"/>
            </w:tcBorders>
            <w:noWrap/>
            <w:vAlign w:val="bottom"/>
            <w:hideMark/>
          </w:tcPr>
          <w:p w:rsidR="00E96966" w:rsidRPr="0029735B" w:rsidP="00BE01D9" w14:paraId="3D0610BA" w14:textId="77777777">
            <w:pPr>
              <w:rPr>
                <w:rFonts w:ascii="Univers" w:hAnsi="Univers" w:cs="Arial"/>
                <w:color w:val="000000"/>
              </w:rPr>
            </w:pPr>
            <w:r w:rsidRPr="0029735B">
              <w:rPr>
                <w:rFonts w:ascii="Univers" w:hAnsi="Univers" w:cs="Arial"/>
                <w:color w:val="000000"/>
              </w:rPr>
              <w:t xml:space="preserve"> All Establishments </w:t>
            </w:r>
          </w:p>
        </w:tc>
        <w:tc>
          <w:tcPr>
            <w:tcW w:w="1800" w:type="dxa"/>
            <w:tcBorders>
              <w:top w:val="nil"/>
              <w:left w:val="nil"/>
              <w:bottom w:val="double" w:sz="6" w:space="0" w:color="auto"/>
              <w:right w:val="nil"/>
            </w:tcBorders>
            <w:noWrap/>
            <w:vAlign w:val="bottom"/>
            <w:hideMark/>
          </w:tcPr>
          <w:p w:rsidR="00E96966" w:rsidRPr="0029735B" w:rsidP="00BE01D9" w14:paraId="2CBC8B36" w14:textId="77777777">
            <w:pPr>
              <w:rPr>
                <w:rFonts w:ascii="Univers" w:hAnsi="Univers" w:cs="Arial"/>
                <w:color w:val="000000"/>
              </w:rPr>
            </w:pPr>
            <w:r w:rsidRPr="0029735B">
              <w:rPr>
                <w:rFonts w:ascii="Univers" w:hAnsi="Univers" w:cs="Arial"/>
                <w:color w:val="000000"/>
              </w:rPr>
              <w:t xml:space="preserve">             20 </w:t>
            </w:r>
          </w:p>
        </w:tc>
        <w:tc>
          <w:tcPr>
            <w:tcW w:w="1530" w:type="dxa"/>
            <w:tcBorders>
              <w:top w:val="nil"/>
              <w:left w:val="nil"/>
              <w:bottom w:val="double" w:sz="6" w:space="0" w:color="auto"/>
              <w:right w:val="nil"/>
            </w:tcBorders>
            <w:noWrap/>
            <w:vAlign w:val="bottom"/>
            <w:hideMark/>
          </w:tcPr>
          <w:p w:rsidR="00E96966" w:rsidRPr="0029735B" w:rsidP="00BE01D9" w14:paraId="58354FB6" w14:textId="77777777">
            <w:pPr>
              <w:rPr>
                <w:rFonts w:ascii="Univers" w:hAnsi="Univers" w:cs="Arial"/>
                <w:color w:val="000000"/>
              </w:rPr>
            </w:pPr>
            <w:r w:rsidRPr="0029735B">
              <w:rPr>
                <w:rFonts w:ascii="Univers" w:hAnsi="Univers" w:cs="Arial"/>
                <w:color w:val="000000"/>
              </w:rPr>
              <w:t xml:space="preserve">                 </w:t>
            </w:r>
          </w:p>
        </w:tc>
        <w:tc>
          <w:tcPr>
            <w:tcW w:w="1530" w:type="dxa"/>
            <w:tcBorders>
              <w:top w:val="nil"/>
              <w:left w:val="nil"/>
              <w:bottom w:val="double" w:sz="6" w:space="0" w:color="auto"/>
              <w:right w:val="nil"/>
            </w:tcBorders>
            <w:noWrap/>
            <w:vAlign w:val="bottom"/>
            <w:hideMark/>
          </w:tcPr>
          <w:p w:rsidR="00E96966" w:rsidRPr="0029735B" w:rsidP="00BE01D9" w14:paraId="103FE2B2" w14:textId="77777777">
            <w:pPr>
              <w:rPr>
                <w:rFonts w:ascii="Univers" w:hAnsi="Univers" w:cs="Arial"/>
                <w:color w:val="000000"/>
              </w:rPr>
            </w:pPr>
            <w:r w:rsidRPr="0029735B">
              <w:rPr>
                <w:rFonts w:ascii="Univers" w:hAnsi="Univers" w:cs="Arial"/>
                <w:color w:val="000000"/>
              </w:rPr>
              <w:t xml:space="preserve">                                    20 </w:t>
            </w:r>
          </w:p>
        </w:tc>
        <w:tc>
          <w:tcPr>
            <w:tcW w:w="1587" w:type="dxa"/>
            <w:tcBorders>
              <w:top w:val="nil"/>
              <w:left w:val="nil"/>
              <w:bottom w:val="double" w:sz="6" w:space="0" w:color="auto"/>
              <w:right w:val="nil"/>
            </w:tcBorders>
            <w:noWrap/>
            <w:vAlign w:val="bottom"/>
            <w:hideMark/>
          </w:tcPr>
          <w:p w:rsidR="00E96966" w:rsidRPr="0029735B" w:rsidP="00BE01D9" w14:paraId="7DE87784" w14:textId="77777777">
            <w:pPr>
              <w:rPr>
                <w:rFonts w:ascii="Univers" w:hAnsi="Univers" w:cs="Arial"/>
                <w:color w:val="000000"/>
              </w:rPr>
            </w:pPr>
            <w:r w:rsidRPr="0029735B">
              <w:rPr>
                <w:rFonts w:ascii="Univers" w:hAnsi="Univers" w:cs="Arial"/>
                <w:color w:val="000000"/>
              </w:rPr>
              <w:t> </w:t>
            </w:r>
          </w:p>
        </w:tc>
        <w:tc>
          <w:tcPr>
            <w:tcW w:w="1833" w:type="dxa"/>
            <w:tcBorders>
              <w:top w:val="nil"/>
              <w:left w:val="nil"/>
              <w:bottom w:val="double" w:sz="6" w:space="0" w:color="auto"/>
              <w:right w:val="double" w:sz="6" w:space="0" w:color="auto"/>
            </w:tcBorders>
            <w:noWrap/>
            <w:vAlign w:val="bottom"/>
            <w:hideMark/>
          </w:tcPr>
          <w:p w:rsidR="00E96966" w:rsidRPr="0029735B" w:rsidP="00BE01D9" w14:paraId="5A3DED46" w14:textId="77777777">
            <w:pPr>
              <w:rPr>
                <w:rFonts w:ascii="Univers" w:hAnsi="Univers" w:cs="Arial"/>
                <w:color w:val="000000"/>
              </w:rPr>
            </w:pPr>
            <w:r w:rsidRPr="0029735B">
              <w:rPr>
                <w:rFonts w:ascii="Univers" w:hAnsi="Univers" w:cs="Arial"/>
                <w:color w:val="000000"/>
              </w:rPr>
              <w:t xml:space="preserve">          11,000 </w:t>
            </w:r>
          </w:p>
        </w:tc>
      </w:tr>
    </w:tbl>
    <w:p w:rsidR="00E96966" w:rsidRPr="0029735B" w:rsidP="00E96966" w14:paraId="5363A714" w14:textId="77777777">
      <w:pPr>
        <w:rPr>
          <w:rFonts w:ascii="Univers" w:hAnsi="Univers"/>
          <w:b/>
          <w:bCs/>
        </w:rPr>
      </w:pPr>
    </w:p>
    <w:p w:rsidR="00E96966" w:rsidRPr="0029735B" w:rsidP="00E96966" w14:paraId="310D7A11" w14:textId="77777777">
      <w:pPr>
        <w:rPr>
          <w:rFonts w:ascii="Univers" w:hAnsi="Univers"/>
          <w:b/>
          <w:bCs/>
        </w:rPr>
      </w:pPr>
    </w:p>
    <w:p w:rsidR="00E96966" w:rsidRPr="0029735B" w:rsidP="00E96966" w14:paraId="6D10A2CF" w14:textId="77777777">
      <w:pPr>
        <w:rPr>
          <w:rFonts w:ascii="Univers" w:hAnsi="Univers"/>
          <w:i/>
          <w:iCs/>
        </w:rPr>
      </w:pPr>
      <w:r w:rsidRPr="0015061A">
        <w:rPr>
          <w:rFonts w:ascii="Univers" w:hAnsi="Univers"/>
          <w:i/>
          <w:iCs/>
        </w:rPr>
        <w:t>Evaluation and Revision</w:t>
      </w:r>
    </w:p>
    <w:p w:rsidR="00E96966" w:rsidRPr="00776F67" w:rsidP="00E96966" w14:paraId="3242C7BA" w14:textId="77777777">
      <w:pPr>
        <w:ind w:firstLine="720"/>
        <w:rPr>
          <w:rFonts w:ascii="Univers" w:hAnsi="Univers"/>
        </w:rPr>
      </w:pPr>
    </w:p>
    <w:p w:rsidR="00E96966" w:rsidRPr="00776F67" w:rsidP="00CE6948" w14:paraId="46F4ED08" w14:textId="77777777">
      <w:pPr>
        <w:ind w:firstLine="720"/>
        <w:rPr>
          <w:rFonts w:ascii="Univers" w:hAnsi="Univers"/>
        </w:rPr>
      </w:pPr>
      <w:r w:rsidRPr="00776F67">
        <w:rPr>
          <w:rFonts w:ascii="Univers" w:hAnsi="Univers"/>
        </w:rPr>
        <w:t>Low volume establishments may have to evaluate and revise their SOPs 3 times a year; medium volume establishments will evaluate and revise their establishments 2 times a year; high volume establishments will evaluate and revise their SOPs 7 times a year.</w:t>
      </w:r>
      <w:r w:rsidRPr="00776F67">
        <w:rPr>
          <w:rFonts w:ascii="Univers" w:hAnsi="Univers" w:hint="eastAsia"/>
        </w:rPr>
        <w:t> </w:t>
      </w:r>
      <w:r w:rsidRPr="00776F67">
        <w:rPr>
          <w:rFonts w:ascii="Univers" w:hAnsi="Univers"/>
        </w:rPr>
        <w:t xml:space="preserve">Evaluation and revision of SOPs includes both analysis and the time it takes to actually modify the SOPs. Experts estimated that it will take 1,800 minutes for low and medium volume establishments, and </w:t>
      </w:r>
      <w:r w:rsidR="00CE6948">
        <w:rPr>
          <w:rFonts w:ascii="Univers" w:hAnsi="Univers"/>
        </w:rPr>
        <w:t>3,</w:t>
      </w:r>
      <w:r w:rsidRPr="00776F67">
        <w:rPr>
          <w:rFonts w:ascii="Univers" w:hAnsi="Univers"/>
        </w:rPr>
        <w:t>600 minutes high volume establishments to reassess and modify a SOP</w:t>
      </w:r>
      <w:r>
        <w:rPr>
          <w:rStyle w:val="FootnoteReference"/>
          <w:rFonts w:ascii="Univers" w:hAnsi="Univers"/>
          <w:vertAlign w:val="superscript"/>
        </w:rPr>
        <w:footnoteReference w:id="4"/>
      </w:r>
      <w:r w:rsidRPr="00776F67">
        <w:rPr>
          <w:rFonts w:ascii="Univers" w:hAnsi="Univers"/>
        </w:rPr>
        <w:t>.</w:t>
      </w:r>
      <w:r w:rsidRPr="00776F67">
        <w:rPr>
          <w:rFonts w:ascii="Univers" w:hAnsi="Univers" w:hint="eastAsia"/>
        </w:rPr>
        <w:t> </w:t>
      </w:r>
      <w:r w:rsidRPr="00776F67">
        <w:rPr>
          <w:rFonts w:ascii="Univers" w:hAnsi="Univers"/>
        </w:rPr>
        <w:t xml:space="preserve"> FSIS estimates that 3,459 low volume establishments will annually have a total of 10,377 responses and 311,310 hours. The 2,239 medium volume establishments will annually have a total of 4,478 responses and 134,340 hours. The 389 high volume establishments will annually have a total of 2,723 responses and 163,380 hours. And all 6,087 establishments will annually have a grand total of 17,578</w:t>
      </w:r>
      <w:r>
        <w:rPr>
          <w:rFonts w:ascii="Univers" w:hAnsi="Univers"/>
        </w:rPr>
        <w:t xml:space="preserve"> </w:t>
      </w:r>
      <w:r w:rsidRPr="00776F67">
        <w:rPr>
          <w:rFonts w:ascii="Univers" w:hAnsi="Univers"/>
        </w:rPr>
        <w:t>responses and 609,030 hours.</w:t>
      </w:r>
      <w:r w:rsidRPr="00776F67">
        <w:rPr>
          <w:rFonts w:ascii="Univers" w:hAnsi="Univers" w:hint="eastAsia"/>
        </w:rPr>
        <w:t> </w:t>
      </w:r>
      <w:r w:rsidRPr="00776F67">
        <w:rPr>
          <w:rFonts w:ascii="Univers" w:hAnsi="Univers"/>
        </w:rPr>
        <w:t xml:space="preserve"> </w:t>
      </w:r>
    </w:p>
    <w:p w:rsidR="00E96966" w:rsidRPr="00776F67" w:rsidP="00E96966" w14:paraId="3D362A2B" w14:textId="77777777">
      <w:pPr>
        <w:rPr>
          <w:rFonts w:ascii="Univers" w:hAnsi="Univers"/>
          <w:b/>
          <w:bCs/>
        </w:rPr>
      </w:pPr>
    </w:p>
    <w:tbl>
      <w:tblPr>
        <w:tblW w:w="9390" w:type="dxa"/>
        <w:tblInd w:w="93" w:type="dxa"/>
        <w:tblLook w:val="04A0"/>
      </w:tblPr>
      <w:tblGrid>
        <w:gridCol w:w="1950"/>
        <w:gridCol w:w="1630"/>
        <w:gridCol w:w="1510"/>
        <w:gridCol w:w="2375"/>
        <w:gridCol w:w="1473"/>
        <w:gridCol w:w="1292"/>
      </w:tblGrid>
      <w:tr w14:paraId="2DF19A64" w14:textId="77777777" w:rsidTr="00BE01D9">
        <w:tblPrEx>
          <w:tblW w:w="9390" w:type="dxa"/>
          <w:tblInd w:w="93" w:type="dxa"/>
          <w:tblLook w:val="04A0"/>
        </w:tblPrEx>
        <w:trPr>
          <w:trHeight w:val="600"/>
        </w:trPr>
        <w:tc>
          <w:tcPr>
            <w:tcW w:w="9390" w:type="dxa"/>
            <w:gridSpan w:val="6"/>
            <w:tcBorders>
              <w:top w:val="nil"/>
              <w:left w:val="nil"/>
              <w:bottom w:val="single" w:sz="4" w:space="0" w:color="auto"/>
              <w:right w:val="nil"/>
            </w:tcBorders>
            <w:vAlign w:val="bottom"/>
            <w:hideMark/>
          </w:tcPr>
          <w:p w:rsidR="00E96966" w:rsidRPr="0029735B" w:rsidP="00BE01D9" w14:paraId="61FC7A6D" w14:textId="77777777">
            <w:pPr>
              <w:jc w:val="center"/>
              <w:rPr>
                <w:rFonts w:ascii="Univers" w:hAnsi="Univers" w:cs="Arial"/>
                <w:b/>
                <w:bCs/>
                <w:color w:val="000000"/>
              </w:rPr>
            </w:pPr>
            <w:r w:rsidRPr="0029735B">
              <w:rPr>
                <w:rFonts w:ascii="Univers" w:hAnsi="Univers" w:cs="Arial"/>
                <w:b/>
                <w:bCs/>
                <w:color w:val="000000"/>
              </w:rPr>
              <w:t xml:space="preserve">Sanitation Standard Operating Procedures (SOPs)- Plan Evaluation and Revision (9 CFR 416.14) </w:t>
            </w:r>
          </w:p>
        </w:tc>
      </w:tr>
      <w:tr w14:paraId="71154AFC" w14:textId="77777777" w:rsidTr="00BE01D9">
        <w:tblPrEx>
          <w:tblW w:w="9390" w:type="dxa"/>
          <w:tblInd w:w="93" w:type="dxa"/>
          <w:tblLook w:val="04A0"/>
        </w:tblPrEx>
        <w:trPr>
          <w:trHeight w:val="1215"/>
        </w:trPr>
        <w:tc>
          <w:tcPr>
            <w:tcW w:w="1857" w:type="dxa"/>
            <w:tcBorders>
              <w:top w:val="nil"/>
              <w:left w:val="double" w:sz="6" w:space="0" w:color="auto"/>
              <w:bottom w:val="nil"/>
              <w:right w:val="nil"/>
            </w:tcBorders>
            <w:shd w:val="clear" w:color="000000" w:fill="F2F2F2"/>
            <w:vAlign w:val="bottom"/>
            <w:hideMark/>
          </w:tcPr>
          <w:p w:rsidR="00E96966" w:rsidRPr="0029735B" w:rsidP="00BE01D9" w14:paraId="28BCAC4C" w14:textId="77777777">
            <w:pPr>
              <w:rPr>
                <w:rFonts w:ascii="Univers" w:hAnsi="Univers" w:cs="Arial"/>
                <w:color w:val="000000"/>
              </w:rPr>
            </w:pPr>
            <w:r w:rsidRPr="0029735B">
              <w:rPr>
                <w:rFonts w:ascii="Univers" w:hAnsi="Univers" w:cs="Arial"/>
                <w:color w:val="000000"/>
              </w:rPr>
              <w:t xml:space="preserve"> Type of establishment </w:t>
            </w:r>
          </w:p>
        </w:tc>
        <w:tc>
          <w:tcPr>
            <w:tcW w:w="1220" w:type="dxa"/>
            <w:tcBorders>
              <w:top w:val="nil"/>
              <w:left w:val="single" w:sz="4" w:space="0" w:color="FFFFFF"/>
              <w:bottom w:val="nil"/>
              <w:right w:val="nil"/>
            </w:tcBorders>
            <w:shd w:val="clear" w:color="000000" w:fill="F2F2F2"/>
            <w:vAlign w:val="bottom"/>
            <w:hideMark/>
          </w:tcPr>
          <w:p w:rsidR="00E96966" w:rsidRPr="0029735B" w:rsidP="00BE01D9" w14:paraId="692A9B66" w14:textId="77777777">
            <w:pPr>
              <w:rPr>
                <w:rFonts w:ascii="Univers" w:hAnsi="Univers" w:cs="Arial"/>
                <w:color w:val="000000"/>
              </w:rPr>
            </w:pPr>
            <w:r w:rsidRPr="0029735B">
              <w:rPr>
                <w:rFonts w:ascii="Univers" w:hAnsi="Univers" w:cs="Arial"/>
                <w:color w:val="000000"/>
              </w:rPr>
              <w:t xml:space="preserve"> No. of respondents </w:t>
            </w:r>
          </w:p>
        </w:tc>
        <w:tc>
          <w:tcPr>
            <w:tcW w:w="1173" w:type="dxa"/>
            <w:tcBorders>
              <w:top w:val="nil"/>
              <w:left w:val="single" w:sz="4" w:space="0" w:color="FFFFFF"/>
              <w:bottom w:val="nil"/>
              <w:right w:val="single" w:sz="4" w:space="0" w:color="FFFFFF"/>
            </w:tcBorders>
            <w:shd w:val="clear" w:color="000000" w:fill="F2F2F2"/>
            <w:vAlign w:val="bottom"/>
            <w:hideMark/>
          </w:tcPr>
          <w:p w:rsidR="00E96966" w:rsidRPr="0029735B" w:rsidP="00BE01D9" w14:paraId="22989650" w14:textId="77777777">
            <w:pPr>
              <w:rPr>
                <w:rFonts w:ascii="Univers" w:hAnsi="Univers" w:cs="Arial"/>
                <w:color w:val="000000"/>
              </w:rPr>
            </w:pPr>
            <w:r w:rsidRPr="0029735B">
              <w:rPr>
                <w:rFonts w:ascii="Univers" w:hAnsi="Univers" w:cs="Arial"/>
                <w:color w:val="000000"/>
              </w:rPr>
              <w:t xml:space="preserve"> Number of responses per respondent </w:t>
            </w:r>
          </w:p>
        </w:tc>
        <w:tc>
          <w:tcPr>
            <w:tcW w:w="2375" w:type="dxa"/>
            <w:tcBorders>
              <w:top w:val="nil"/>
              <w:left w:val="nil"/>
              <w:bottom w:val="nil"/>
              <w:right w:val="single" w:sz="4" w:space="0" w:color="FFFFFF"/>
            </w:tcBorders>
            <w:shd w:val="clear" w:color="000000" w:fill="F2F2F2"/>
            <w:vAlign w:val="bottom"/>
            <w:hideMark/>
          </w:tcPr>
          <w:p w:rsidR="00E96966" w:rsidRPr="0029735B" w:rsidP="00BE01D9" w14:paraId="52CB3103" w14:textId="77777777">
            <w:pPr>
              <w:rPr>
                <w:rFonts w:ascii="Univers" w:hAnsi="Univers" w:cs="Arial"/>
                <w:color w:val="000000"/>
              </w:rPr>
            </w:pPr>
            <w:r w:rsidRPr="0029735B">
              <w:rPr>
                <w:rFonts w:ascii="Univers" w:hAnsi="Univers" w:cs="Arial"/>
                <w:color w:val="000000"/>
              </w:rPr>
              <w:t xml:space="preserve"> Total Annual Responses </w:t>
            </w:r>
          </w:p>
        </w:tc>
        <w:tc>
          <w:tcPr>
            <w:tcW w:w="1473" w:type="dxa"/>
            <w:tcBorders>
              <w:top w:val="nil"/>
              <w:left w:val="nil"/>
              <w:bottom w:val="nil"/>
              <w:right w:val="single" w:sz="4" w:space="0" w:color="FFFFFF"/>
            </w:tcBorders>
            <w:shd w:val="clear" w:color="000000" w:fill="F2F2F2"/>
            <w:vAlign w:val="bottom"/>
            <w:hideMark/>
          </w:tcPr>
          <w:p w:rsidR="00E96966" w:rsidRPr="0029735B" w:rsidP="00BE01D9" w14:paraId="58241189" w14:textId="77777777">
            <w:pPr>
              <w:rPr>
                <w:rFonts w:ascii="Univers" w:hAnsi="Univers" w:cs="Arial"/>
                <w:color w:val="000000"/>
              </w:rPr>
            </w:pPr>
            <w:r w:rsidRPr="0029735B">
              <w:rPr>
                <w:rFonts w:ascii="Univers" w:hAnsi="Univers" w:cs="Arial"/>
                <w:color w:val="000000"/>
              </w:rPr>
              <w:t xml:space="preserve"> Time for response in mins </w:t>
            </w:r>
          </w:p>
        </w:tc>
        <w:tc>
          <w:tcPr>
            <w:tcW w:w="1292" w:type="dxa"/>
            <w:tcBorders>
              <w:top w:val="nil"/>
              <w:left w:val="nil"/>
              <w:bottom w:val="nil"/>
              <w:right w:val="double" w:sz="6" w:space="0" w:color="auto"/>
            </w:tcBorders>
            <w:shd w:val="clear" w:color="000000" w:fill="F2F2F2"/>
            <w:vAlign w:val="bottom"/>
            <w:hideMark/>
          </w:tcPr>
          <w:p w:rsidR="00E96966" w:rsidRPr="0029735B" w:rsidP="00BE01D9" w14:paraId="7AC19F9D" w14:textId="77777777">
            <w:pPr>
              <w:rPr>
                <w:rFonts w:ascii="Univers" w:hAnsi="Univers" w:cs="Arial"/>
                <w:color w:val="000000"/>
              </w:rPr>
            </w:pPr>
            <w:r w:rsidRPr="0029735B">
              <w:rPr>
                <w:rFonts w:ascii="Univers" w:hAnsi="Univers" w:cs="Arial"/>
                <w:color w:val="000000"/>
              </w:rPr>
              <w:t xml:space="preserve"> Total Annual time in hours </w:t>
            </w:r>
          </w:p>
        </w:tc>
      </w:tr>
      <w:tr w14:paraId="482FDBB4" w14:textId="77777777" w:rsidTr="00BE01D9">
        <w:tblPrEx>
          <w:tblW w:w="9390" w:type="dxa"/>
          <w:tblInd w:w="93" w:type="dxa"/>
          <w:tblLook w:val="04A0"/>
        </w:tblPrEx>
        <w:trPr>
          <w:trHeight w:val="315"/>
        </w:trPr>
        <w:tc>
          <w:tcPr>
            <w:tcW w:w="1857" w:type="dxa"/>
            <w:tcBorders>
              <w:top w:val="nil"/>
              <w:left w:val="double" w:sz="6" w:space="0" w:color="auto"/>
              <w:bottom w:val="nil"/>
              <w:right w:val="nil"/>
            </w:tcBorders>
            <w:noWrap/>
            <w:vAlign w:val="bottom"/>
            <w:hideMark/>
          </w:tcPr>
          <w:p w:rsidR="00E96966" w:rsidRPr="0029735B" w:rsidP="00BE01D9" w14:paraId="58EA969D" w14:textId="77777777">
            <w:pPr>
              <w:rPr>
                <w:rFonts w:ascii="Univers" w:hAnsi="Univers" w:cs="Arial"/>
                <w:color w:val="000000"/>
              </w:rPr>
            </w:pPr>
            <w:r w:rsidRPr="0029735B">
              <w:rPr>
                <w:rFonts w:ascii="Univers" w:hAnsi="Univers" w:cs="Arial"/>
                <w:color w:val="000000"/>
              </w:rPr>
              <w:t xml:space="preserve"> Low </w:t>
            </w:r>
          </w:p>
        </w:tc>
        <w:tc>
          <w:tcPr>
            <w:tcW w:w="1220" w:type="dxa"/>
            <w:tcBorders>
              <w:top w:val="nil"/>
              <w:left w:val="nil"/>
              <w:bottom w:val="nil"/>
              <w:right w:val="nil"/>
            </w:tcBorders>
            <w:noWrap/>
            <w:vAlign w:val="bottom"/>
            <w:hideMark/>
          </w:tcPr>
          <w:p w:rsidR="00E96966" w:rsidRPr="0029735B" w:rsidP="00BE01D9" w14:paraId="3AA0E29F" w14:textId="77777777">
            <w:pPr>
              <w:rPr>
                <w:rFonts w:ascii="Univers" w:hAnsi="Univers" w:cs="Arial"/>
                <w:color w:val="000000"/>
              </w:rPr>
            </w:pPr>
            <w:r w:rsidRPr="0029735B">
              <w:rPr>
                <w:rFonts w:ascii="Univers" w:hAnsi="Univers" w:cs="Arial"/>
                <w:color w:val="000000"/>
              </w:rPr>
              <w:t xml:space="preserve">       3,459 </w:t>
            </w:r>
          </w:p>
        </w:tc>
        <w:tc>
          <w:tcPr>
            <w:tcW w:w="1173" w:type="dxa"/>
            <w:tcBorders>
              <w:top w:val="nil"/>
              <w:left w:val="nil"/>
              <w:bottom w:val="nil"/>
              <w:right w:val="nil"/>
            </w:tcBorders>
            <w:noWrap/>
            <w:vAlign w:val="bottom"/>
            <w:hideMark/>
          </w:tcPr>
          <w:p w:rsidR="00E96966" w:rsidRPr="0029735B" w:rsidP="00BE01D9" w14:paraId="4922C295" w14:textId="77777777">
            <w:pPr>
              <w:rPr>
                <w:rFonts w:ascii="Univers" w:hAnsi="Univers" w:cs="Arial"/>
                <w:color w:val="000000"/>
              </w:rPr>
            </w:pPr>
            <w:r w:rsidRPr="0029735B">
              <w:rPr>
                <w:rFonts w:ascii="Univers" w:hAnsi="Univers" w:cs="Arial"/>
                <w:color w:val="000000"/>
              </w:rPr>
              <w:t xml:space="preserve">                 3 </w:t>
            </w:r>
          </w:p>
        </w:tc>
        <w:tc>
          <w:tcPr>
            <w:tcW w:w="2375" w:type="dxa"/>
            <w:tcBorders>
              <w:top w:val="nil"/>
              <w:left w:val="nil"/>
              <w:bottom w:val="nil"/>
              <w:right w:val="nil"/>
            </w:tcBorders>
            <w:noWrap/>
            <w:vAlign w:val="bottom"/>
            <w:hideMark/>
          </w:tcPr>
          <w:p w:rsidR="00E96966" w:rsidRPr="0029735B" w:rsidP="00BE01D9" w14:paraId="558F9948" w14:textId="77777777">
            <w:pPr>
              <w:rPr>
                <w:rFonts w:ascii="Univers" w:hAnsi="Univers" w:cs="Arial"/>
                <w:color w:val="000000"/>
              </w:rPr>
            </w:pPr>
            <w:r w:rsidRPr="0029735B">
              <w:rPr>
                <w:rFonts w:ascii="Univers" w:hAnsi="Univers" w:cs="Arial"/>
                <w:color w:val="000000"/>
              </w:rPr>
              <w:t xml:space="preserve">                            10,377 </w:t>
            </w:r>
          </w:p>
        </w:tc>
        <w:tc>
          <w:tcPr>
            <w:tcW w:w="1473" w:type="dxa"/>
            <w:tcBorders>
              <w:top w:val="nil"/>
              <w:left w:val="nil"/>
              <w:bottom w:val="nil"/>
              <w:right w:val="nil"/>
            </w:tcBorders>
            <w:noWrap/>
            <w:vAlign w:val="bottom"/>
            <w:hideMark/>
          </w:tcPr>
          <w:p w:rsidR="00E96966" w:rsidRPr="0029735B" w:rsidP="00BE01D9" w14:paraId="00F8401E" w14:textId="77777777">
            <w:pPr>
              <w:rPr>
                <w:rFonts w:ascii="Univers" w:hAnsi="Univers" w:cs="Arial"/>
                <w:color w:val="000000"/>
              </w:rPr>
            </w:pPr>
            <w:r w:rsidRPr="0029735B">
              <w:rPr>
                <w:rFonts w:ascii="Univers" w:hAnsi="Univers" w:cs="Arial"/>
                <w:color w:val="000000"/>
              </w:rPr>
              <w:t xml:space="preserve">               1,800 </w:t>
            </w:r>
          </w:p>
        </w:tc>
        <w:tc>
          <w:tcPr>
            <w:tcW w:w="1292" w:type="dxa"/>
            <w:tcBorders>
              <w:top w:val="nil"/>
              <w:left w:val="nil"/>
              <w:bottom w:val="nil"/>
              <w:right w:val="double" w:sz="6" w:space="0" w:color="auto"/>
            </w:tcBorders>
            <w:noWrap/>
            <w:vAlign w:val="bottom"/>
            <w:hideMark/>
          </w:tcPr>
          <w:p w:rsidR="00E96966" w:rsidRPr="0029735B" w:rsidP="00BE01D9" w14:paraId="4EC07406" w14:textId="77777777">
            <w:pPr>
              <w:rPr>
                <w:rFonts w:ascii="Univers" w:hAnsi="Univers" w:cs="Arial"/>
                <w:color w:val="000000"/>
              </w:rPr>
            </w:pPr>
            <w:r w:rsidRPr="0029735B">
              <w:rPr>
                <w:rFonts w:ascii="Univers" w:hAnsi="Univers" w:cs="Arial"/>
                <w:color w:val="000000"/>
              </w:rPr>
              <w:t xml:space="preserve">        311,310 </w:t>
            </w:r>
          </w:p>
        </w:tc>
      </w:tr>
      <w:tr w14:paraId="66F7215A" w14:textId="77777777" w:rsidTr="00BE01D9">
        <w:tblPrEx>
          <w:tblW w:w="9390" w:type="dxa"/>
          <w:tblInd w:w="93" w:type="dxa"/>
          <w:tblLook w:val="04A0"/>
        </w:tblPrEx>
        <w:trPr>
          <w:trHeight w:val="315"/>
        </w:trPr>
        <w:tc>
          <w:tcPr>
            <w:tcW w:w="1857" w:type="dxa"/>
            <w:tcBorders>
              <w:top w:val="nil"/>
              <w:left w:val="double" w:sz="6" w:space="0" w:color="auto"/>
              <w:bottom w:val="nil"/>
              <w:right w:val="nil"/>
            </w:tcBorders>
            <w:noWrap/>
            <w:vAlign w:val="bottom"/>
            <w:hideMark/>
          </w:tcPr>
          <w:p w:rsidR="00E96966" w:rsidRPr="0029735B" w:rsidP="00BE01D9" w14:paraId="6F0C5F4E" w14:textId="77777777">
            <w:pPr>
              <w:rPr>
                <w:rFonts w:ascii="Univers" w:hAnsi="Univers" w:cs="Arial"/>
                <w:color w:val="000000"/>
              </w:rPr>
            </w:pPr>
            <w:r w:rsidRPr="0029735B">
              <w:rPr>
                <w:rFonts w:ascii="Univers" w:hAnsi="Univers" w:cs="Arial"/>
                <w:color w:val="000000"/>
              </w:rPr>
              <w:t xml:space="preserve"> Medium </w:t>
            </w:r>
          </w:p>
        </w:tc>
        <w:tc>
          <w:tcPr>
            <w:tcW w:w="1220" w:type="dxa"/>
            <w:tcBorders>
              <w:top w:val="nil"/>
              <w:left w:val="nil"/>
              <w:bottom w:val="nil"/>
              <w:right w:val="nil"/>
            </w:tcBorders>
            <w:noWrap/>
            <w:vAlign w:val="bottom"/>
            <w:hideMark/>
          </w:tcPr>
          <w:p w:rsidR="00E96966" w:rsidRPr="0029735B" w:rsidP="00BE01D9" w14:paraId="48B12826" w14:textId="77777777">
            <w:pPr>
              <w:rPr>
                <w:rFonts w:ascii="Univers" w:hAnsi="Univers" w:cs="Arial"/>
                <w:color w:val="000000"/>
              </w:rPr>
            </w:pPr>
            <w:r w:rsidRPr="0029735B">
              <w:rPr>
                <w:rFonts w:ascii="Univers" w:hAnsi="Univers" w:cs="Arial"/>
                <w:color w:val="000000"/>
              </w:rPr>
              <w:t xml:space="preserve">       2,239 </w:t>
            </w:r>
          </w:p>
        </w:tc>
        <w:tc>
          <w:tcPr>
            <w:tcW w:w="1173" w:type="dxa"/>
            <w:tcBorders>
              <w:top w:val="nil"/>
              <w:left w:val="nil"/>
              <w:bottom w:val="nil"/>
              <w:right w:val="nil"/>
            </w:tcBorders>
            <w:noWrap/>
            <w:vAlign w:val="bottom"/>
            <w:hideMark/>
          </w:tcPr>
          <w:p w:rsidR="00E96966" w:rsidRPr="0029735B" w:rsidP="00BE01D9" w14:paraId="4F5E1A89" w14:textId="77777777">
            <w:pPr>
              <w:rPr>
                <w:rFonts w:ascii="Univers" w:hAnsi="Univers" w:cs="Arial"/>
                <w:color w:val="000000"/>
              </w:rPr>
            </w:pPr>
            <w:r w:rsidRPr="0029735B">
              <w:rPr>
                <w:rFonts w:ascii="Univers" w:hAnsi="Univers" w:cs="Arial"/>
                <w:color w:val="000000"/>
              </w:rPr>
              <w:t xml:space="preserve">                 2 </w:t>
            </w:r>
          </w:p>
        </w:tc>
        <w:tc>
          <w:tcPr>
            <w:tcW w:w="2375" w:type="dxa"/>
            <w:tcBorders>
              <w:top w:val="nil"/>
              <w:left w:val="nil"/>
              <w:bottom w:val="nil"/>
              <w:right w:val="nil"/>
            </w:tcBorders>
            <w:noWrap/>
            <w:vAlign w:val="bottom"/>
            <w:hideMark/>
          </w:tcPr>
          <w:p w:rsidR="00E96966" w:rsidRPr="0029735B" w:rsidP="00BE01D9" w14:paraId="682CE6B7" w14:textId="77777777">
            <w:pPr>
              <w:rPr>
                <w:rFonts w:ascii="Univers" w:hAnsi="Univers" w:cs="Arial"/>
                <w:color w:val="000000"/>
              </w:rPr>
            </w:pPr>
            <w:r w:rsidRPr="0029735B">
              <w:rPr>
                <w:rFonts w:ascii="Univers" w:hAnsi="Univers" w:cs="Arial"/>
                <w:color w:val="000000"/>
              </w:rPr>
              <w:t xml:space="preserve">                              4,478 </w:t>
            </w:r>
          </w:p>
        </w:tc>
        <w:tc>
          <w:tcPr>
            <w:tcW w:w="1473" w:type="dxa"/>
            <w:tcBorders>
              <w:top w:val="nil"/>
              <w:left w:val="nil"/>
              <w:bottom w:val="nil"/>
              <w:right w:val="nil"/>
            </w:tcBorders>
            <w:noWrap/>
            <w:vAlign w:val="bottom"/>
            <w:hideMark/>
          </w:tcPr>
          <w:p w:rsidR="00E96966" w:rsidRPr="0029735B" w:rsidP="00BE01D9" w14:paraId="1D9BD85E" w14:textId="77777777">
            <w:pPr>
              <w:rPr>
                <w:rFonts w:ascii="Univers" w:hAnsi="Univers" w:cs="Arial"/>
                <w:color w:val="000000"/>
              </w:rPr>
            </w:pPr>
            <w:r w:rsidRPr="0029735B">
              <w:rPr>
                <w:rFonts w:ascii="Univers" w:hAnsi="Univers" w:cs="Arial"/>
                <w:color w:val="000000"/>
              </w:rPr>
              <w:t xml:space="preserve">               1,800 </w:t>
            </w:r>
          </w:p>
        </w:tc>
        <w:tc>
          <w:tcPr>
            <w:tcW w:w="1292" w:type="dxa"/>
            <w:tcBorders>
              <w:top w:val="nil"/>
              <w:left w:val="nil"/>
              <w:bottom w:val="nil"/>
              <w:right w:val="double" w:sz="6" w:space="0" w:color="auto"/>
            </w:tcBorders>
            <w:noWrap/>
            <w:vAlign w:val="bottom"/>
            <w:hideMark/>
          </w:tcPr>
          <w:p w:rsidR="00E96966" w:rsidRPr="0029735B" w:rsidP="00BE01D9" w14:paraId="7EC85879" w14:textId="77777777">
            <w:pPr>
              <w:rPr>
                <w:rFonts w:ascii="Univers" w:hAnsi="Univers" w:cs="Arial"/>
                <w:color w:val="000000"/>
              </w:rPr>
            </w:pPr>
            <w:r w:rsidRPr="0029735B">
              <w:rPr>
                <w:rFonts w:ascii="Univers" w:hAnsi="Univers" w:cs="Arial"/>
                <w:color w:val="000000"/>
              </w:rPr>
              <w:t xml:space="preserve">        134,340 </w:t>
            </w:r>
          </w:p>
        </w:tc>
      </w:tr>
      <w:tr w14:paraId="53BD928A" w14:textId="77777777" w:rsidTr="00BE01D9">
        <w:tblPrEx>
          <w:tblW w:w="9390" w:type="dxa"/>
          <w:tblInd w:w="93" w:type="dxa"/>
          <w:tblLook w:val="04A0"/>
        </w:tblPrEx>
        <w:trPr>
          <w:trHeight w:val="315"/>
        </w:trPr>
        <w:tc>
          <w:tcPr>
            <w:tcW w:w="1857" w:type="dxa"/>
            <w:tcBorders>
              <w:top w:val="nil"/>
              <w:left w:val="double" w:sz="6" w:space="0" w:color="auto"/>
              <w:bottom w:val="nil"/>
              <w:right w:val="nil"/>
            </w:tcBorders>
            <w:noWrap/>
            <w:vAlign w:val="bottom"/>
            <w:hideMark/>
          </w:tcPr>
          <w:p w:rsidR="00E96966" w:rsidRPr="0029735B" w:rsidP="00BE01D9" w14:paraId="31C75C3A" w14:textId="77777777">
            <w:pPr>
              <w:rPr>
                <w:rFonts w:ascii="Univers" w:hAnsi="Univers" w:cs="Arial"/>
                <w:color w:val="000000"/>
              </w:rPr>
            </w:pPr>
            <w:r w:rsidRPr="0029735B">
              <w:rPr>
                <w:rFonts w:ascii="Univers" w:hAnsi="Univers" w:cs="Arial"/>
                <w:color w:val="000000"/>
              </w:rPr>
              <w:t xml:space="preserve"> High </w:t>
            </w:r>
          </w:p>
        </w:tc>
        <w:tc>
          <w:tcPr>
            <w:tcW w:w="1220" w:type="dxa"/>
            <w:tcBorders>
              <w:top w:val="nil"/>
              <w:left w:val="nil"/>
              <w:bottom w:val="nil"/>
              <w:right w:val="nil"/>
            </w:tcBorders>
            <w:noWrap/>
            <w:vAlign w:val="bottom"/>
            <w:hideMark/>
          </w:tcPr>
          <w:p w:rsidR="00E96966" w:rsidRPr="0029735B" w:rsidP="00BE01D9" w14:paraId="4829F170" w14:textId="77777777">
            <w:pPr>
              <w:rPr>
                <w:rFonts w:ascii="Univers" w:hAnsi="Univers" w:cs="Arial"/>
                <w:color w:val="000000"/>
              </w:rPr>
            </w:pPr>
            <w:r w:rsidRPr="0029735B">
              <w:rPr>
                <w:rFonts w:ascii="Univers" w:hAnsi="Univers" w:cs="Arial"/>
                <w:color w:val="000000"/>
              </w:rPr>
              <w:t xml:space="preserve">          389 </w:t>
            </w:r>
          </w:p>
        </w:tc>
        <w:tc>
          <w:tcPr>
            <w:tcW w:w="1173" w:type="dxa"/>
            <w:tcBorders>
              <w:top w:val="nil"/>
              <w:left w:val="nil"/>
              <w:bottom w:val="nil"/>
              <w:right w:val="nil"/>
            </w:tcBorders>
            <w:noWrap/>
            <w:vAlign w:val="bottom"/>
            <w:hideMark/>
          </w:tcPr>
          <w:p w:rsidR="00E96966" w:rsidRPr="0029735B" w:rsidP="00BE01D9" w14:paraId="0C2043C3" w14:textId="77777777">
            <w:pPr>
              <w:rPr>
                <w:rFonts w:ascii="Univers" w:hAnsi="Univers" w:cs="Arial"/>
                <w:color w:val="000000"/>
              </w:rPr>
            </w:pPr>
            <w:r w:rsidRPr="0029735B">
              <w:rPr>
                <w:rFonts w:ascii="Univers" w:hAnsi="Univers" w:cs="Arial"/>
                <w:color w:val="000000"/>
              </w:rPr>
              <w:t xml:space="preserve">                 7 </w:t>
            </w:r>
          </w:p>
        </w:tc>
        <w:tc>
          <w:tcPr>
            <w:tcW w:w="2375" w:type="dxa"/>
            <w:tcBorders>
              <w:top w:val="nil"/>
              <w:left w:val="nil"/>
              <w:bottom w:val="nil"/>
              <w:right w:val="nil"/>
            </w:tcBorders>
            <w:noWrap/>
            <w:vAlign w:val="bottom"/>
            <w:hideMark/>
          </w:tcPr>
          <w:p w:rsidR="00E96966" w:rsidRPr="0029735B" w:rsidP="00BE01D9" w14:paraId="4CD43CCC" w14:textId="77777777">
            <w:pPr>
              <w:rPr>
                <w:rFonts w:ascii="Univers" w:hAnsi="Univers" w:cs="Arial"/>
                <w:color w:val="000000"/>
              </w:rPr>
            </w:pPr>
            <w:r w:rsidRPr="0029735B">
              <w:rPr>
                <w:rFonts w:ascii="Univers" w:hAnsi="Univers" w:cs="Arial"/>
                <w:color w:val="000000"/>
              </w:rPr>
              <w:t xml:space="preserve">                              2,723 </w:t>
            </w:r>
          </w:p>
        </w:tc>
        <w:tc>
          <w:tcPr>
            <w:tcW w:w="1473" w:type="dxa"/>
            <w:tcBorders>
              <w:top w:val="nil"/>
              <w:left w:val="nil"/>
              <w:bottom w:val="nil"/>
              <w:right w:val="nil"/>
            </w:tcBorders>
            <w:noWrap/>
            <w:vAlign w:val="bottom"/>
            <w:hideMark/>
          </w:tcPr>
          <w:p w:rsidR="00E96966" w:rsidRPr="0029735B" w:rsidP="00BE01D9" w14:paraId="052D375A" w14:textId="77777777">
            <w:pPr>
              <w:rPr>
                <w:rFonts w:ascii="Univers" w:hAnsi="Univers" w:cs="Arial"/>
                <w:color w:val="000000"/>
              </w:rPr>
            </w:pPr>
            <w:r w:rsidRPr="0029735B">
              <w:rPr>
                <w:rFonts w:ascii="Univers" w:hAnsi="Univers" w:cs="Arial"/>
                <w:color w:val="000000"/>
              </w:rPr>
              <w:t xml:space="preserve">               3,600 </w:t>
            </w:r>
          </w:p>
        </w:tc>
        <w:tc>
          <w:tcPr>
            <w:tcW w:w="1292" w:type="dxa"/>
            <w:tcBorders>
              <w:top w:val="nil"/>
              <w:left w:val="nil"/>
              <w:bottom w:val="nil"/>
              <w:right w:val="double" w:sz="6" w:space="0" w:color="auto"/>
            </w:tcBorders>
            <w:noWrap/>
            <w:vAlign w:val="bottom"/>
            <w:hideMark/>
          </w:tcPr>
          <w:p w:rsidR="00E96966" w:rsidRPr="0029735B" w:rsidP="00BE01D9" w14:paraId="32B137FC" w14:textId="77777777">
            <w:pPr>
              <w:rPr>
                <w:rFonts w:ascii="Univers" w:hAnsi="Univers" w:cs="Arial"/>
                <w:color w:val="000000"/>
              </w:rPr>
            </w:pPr>
            <w:r w:rsidRPr="0029735B">
              <w:rPr>
                <w:rFonts w:ascii="Univers" w:hAnsi="Univers" w:cs="Arial"/>
                <w:color w:val="000000"/>
              </w:rPr>
              <w:t xml:space="preserve">        163,380 </w:t>
            </w:r>
          </w:p>
        </w:tc>
      </w:tr>
      <w:tr w14:paraId="683D8A86" w14:textId="77777777" w:rsidTr="00BE01D9">
        <w:tblPrEx>
          <w:tblW w:w="9390" w:type="dxa"/>
          <w:tblInd w:w="93" w:type="dxa"/>
          <w:tblLook w:val="04A0"/>
        </w:tblPrEx>
        <w:trPr>
          <w:trHeight w:val="330"/>
        </w:trPr>
        <w:tc>
          <w:tcPr>
            <w:tcW w:w="1857" w:type="dxa"/>
            <w:tcBorders>
              <w:top w:val="nil"/>
              <w:left w:val="double" w:sz="6" w:space="0" w:color="auto"/>
              <w:bottom w:val="double" w:sz="6" w:space="0" w:color="auto"/>
              <w:right w:val="nil"/>
            </w:tcBorders>
            <w:noWrap/>
            <w:vAlign w:val="bottom"/>
            <w:hideMark/>
          </w:tcPr>
          <w:p w:rsidR="00E96966" w:rsidRPr="0029735B" w:rsidP="00BE01D9" w14:paraId="2AABA9BA" w14:textId="77777777">
            <w:pPr>
              <w:rPr>
                <w:rFonts w:ascii="Univers" w:hAnsi="Univers" w:cs="Arial"/>
                <w:color w:val="000000"/>
              </w:rPr>
            </w:pPr>
            <w:r w:rsidRPr="0029735B">
              <w:rPr>
                <w:rFonts w:ascii="Univers" w:hAnsi="Univers" w:cs="Arial"/>
                <w:color w:val="000000"/>
              </w:rPr>
              <w:t xml:space="preserve"> All Establishments </w:t>
            </w:r>
          </w:p>
        </w:tc>
        <w:tc>
          <w:tcPr>
            <w:tcW w:w="1220" w:type="dxa"/>
            <w:tcBorders>
              <w:top w:val="nil"/>
              <w:left w:val="nil"/>
              <w:bottom w:val="double" w:sz="6" w:space="0" w:color="auto"/>
              <w:right w:val="nil"/>
            </w:tcBorders>
            <w:noWrap/>
            <w:vAlign w:val="bottom"/>
            <w:hideMark/>
          </w:tcPr>
          <w:p w:rsidR="00E96966" w:rsidRPr="0029735B" w:rsidP="00BE01D9" w14:paraId="169B0623" w14:textId="77777777">
            <w:pPr>
              <w:rPr>
                <w:rFonts w:ascii="Univers" w:hAnsi="Univers" w:cs="Arial"/>
                <w:color w:val="000000"/>
              </w:rPr>
            </w:pPr>
            <w:r w:rsidRPr="0029735B">
              <w:rPr>
                <w:rFonts w:ascii="Univers" w:hAnsi="Univers" w:cs="Arial"/>
                <w:color w:val="000000"/>
              </w:rPr>
              <w:t xml:space="preserve">       6,087 </w:t>
            </w:r>
          </w:p>
        </w:tc>
        <w:tc>
          <w:tcPr>
            <w:tcW w:w="1173" w:type="dxa"/>
            <w:tcBorders>
              <w:top w:val="nil"/>
              <w:left w:val="nil"/>
              <w:bottom w:val="double" w:sz="6" w:space="0" w:color="auto"/>
              <w:right w:val="nil"/>
            </w:tcBorders>
            <w:noWrap/>
            <w:vAlign w:val="bottom"/>
            <w:hideMark/>
          </w:tcPr>
          <w:p w:rsidR="00E96966" w:rsidRPr="0029735B" w:rsidP="00BE01D9" w14:paraId="54471DB8" w14:textId="77777777">
            <w:pPr>
              <w:rPr>
                <w:rFonts w:ascii="Univers" w:hAnsi="Univers" w:cs="Arial"/>
                <w:color w:val="000000"/>
              </w:rPr>
            </w:pPr>
            <w:r w:rsidRPr="0029735B">
              <w:rPr>
                <w:rFonts w:ascii="Univers" w:hAnsi="Univers" w:cs="Arial"/>
                <w:color w:val="000000"/>
              </w:rPr>
              <w:t xml:space="preserve">               </w:t>
            </w:r>
          </w:p>
        </w:tc>
        <w:tc>
          <w:tcPr>
            <w:tcW w:w="2375" w:type="dxa"/>
            <w:tcBorders>
              <w:top w:val="nil"/>
              <w:left w:val="nil"/>
              <w:bottom w:val="double" w:sz="6" w:space="0" w:color="auto"/>
              <w:right w:val="nil"/>
            </w:tcBorders>
            <w:noWrap/>
            <w:vAlign w:val="bottom"/>
            <w:hideMark/>
          </w:tcPr>
          <w:p w:rsidR="00E96966" w:rsidRPr="0029735B" w:rsidP="00BE01D9" w14:paraId="474BEDBE" w14:textId="77777777">
            <w:pPr>
              <w:rPr>
                <w:rFonts w:ascii="Univers" w:hAnsi="Univers" w:cs="Arial"/>
                <w:color w:val="000000"/>
              </w:rPr>
            </w:pPr>
            <w:r w:rsidRPr="0029735B">
              <w:rPr>
                <w:rFonts w:ascii="Univers" w:hAnsi="Univers" w:cs="Arial"/>
                <w:color w:val="000000"/>
              </w:rPr>
              <w:t xml:space="preserve">                            17,578 </w:t>
            </w:r>
          </w:p>
        </w:tc>
        <w:tc>
          <w:tcPr>
            <w:tcW w:w="1473" w:type="dxa"/>
            <w:tcBorders>
              <w:top w:val="nil"/>
              <w:left w:val="nil"/>
              <w:bottom w:val="double" w:sz="6" w:space="0" w:color="auto"/>
              <w:right w:val="nil"/>
            </w:tcBorders>
            <w:noWrap/>
            <w:vAlign w:val="bottom"/>
            <w:hideMark/>
          </w:tcPr>
          <w:p w:rsidR="00E96966" w:rsidRPr="0029735B" w:rsidP="00BE01D9" w14:paraId="46EC59F4" w14:textId="77777777">
            <w:pPr>
              <w:rPr>
                <w:rFonts w:ascii="Univers" w:hAnsi="Univers" w:cs="Arial"/>
                <w:color w:val="000000"/>
              </w:rPr>
            </w:pPr>
            <w:r w:rsidRPr="0029735B">
              <w:rPr>
                <w:rFonts w:ascii="Univers" w:hAnsi="Univers" w:cs="Arial"/>
                <w:color w:val="000000"/>
              </w:rPr>
              <w:t xml:space="preserve">               </w:t>
            </w:r>
          </w:p>
        </w:tc>
        <w:tc>
          <w:tcPr>
            <w:tcW w:w="1292" w:type="dxa"/>
            <w:tcBorders>
              <w:top w:val="nil"/>
              <w:left w:val="nil"/>
              <w:bottom w:val="double" w:sz="6" w:space="0" w:color="auto"/>
              <w:right w:val="double" w:sz="6" w:space="0" w:color="auto"/>
            </w:tcBorders>
            <w:noWrap/>
            <w:vAlign w:val="bottom"/>
            <w:hideMark/>
          </w:tcPr>
          <w:p w:rsidR="00E96966" w:rsidRPr="0029735B" w:rsidP="00BE01D9" w14:paraId="7443CDDD" w14:textId="77777777">
            <w:pPr>
              <w:rPr>
                <w:rFonts w:ascii="Univers" w:hAnsi="Univers" w:cs="Arial"/>
                <w:color w:val="000000"/>
              </w:rPr>
            </w:pPr>
            <w:r w:rsidRPr="0029735B">
              <w:rPr>
                <w:rFonts w:ascii="Univers" w:hAnsi="Univers" w:cs="Arial"/>
                <w:color w:val="000000"/>
              </w:rPr>
              <w:t xml:space="preserve">        609,030 </w:t>
            </w:r>
          </w:p>
        </w:tc>
      </w:tr>
    </w:tbl>
    <w:p w:rsidR="00E96966" w:rsidRPr="00776F67" w:rsidP="00E96966" w14:paraId="1BF81E9C" w14:textId="77777777">
      <w:pPr>
        <w:rPr>
          <w:rFonts w:ascii="Univers" w:hAnsi="Univers"/>
          <w:b/>
          <w:bCs/>
        </w:rPr>
      </w:pPr>
    </w:p>
    <w:p w:rsidR="00E96966" w:rsidRPr="0029735B" w:rsidP="00E96966" w14:paraId="18BAF7AD" w14:textId="77777777">
      <w:pPr>
        <w:rPr>
          <w:rFonts w:ascii="Univers" w:hAnsi="Univers"/>
          <w:b/>
          <w:bCs/>
        </w:rPr>
      </w:pPr>
    </w:p>
    <w:p w:rsidR="00E96966" w:rsidRPr="0029735B" w:rsidP="00E96966" w14:paraId="57BC79BE" w14:textId="77777777">
      <w:pPr>
        <w:rPr>
          <w:rFonts w:ascii="Univers" w:hAnsi="Univers"/>
          <w:i/>
          <w:iCs/>
        </w:rPr>
      </w:pPr>
      <w:r w:rsidRPr="0015061A">
        <w:rPr>
          <w:rFonts w:ascii="Univers" w:hAnsi="Univers"/>
          <w:i/>
          <w:iCs/>
        </w:rPr>
        <w:t>Recordkeeping</w:t>
      </w:r>
    </w:p>
    <w:p w:rsidR="00E96966" w:rsidRPr="00776F67" w:rsidP="00E96966" w14:paraId="74975C51" w14:textId="77777777">
      <w:pPr>
        <w:ind w:firstLine="720"/>
        <w:rPr>
          <w:rFonts w:ascii="Univers" w:hAnsi="Univers"/>
        </w:rPr>
      </w:pPr>
    </w:p>
    <w:p w:rsidR="00E96966" w:rsidRPr="00776F67" w:rsidP="00E96966" w14:paraId="6DBD77A6" w14:textId="77777777">
      <w:pPr>
        <w:ind w:firstLine="720"/>
        <w:rPr>
          <w:rFonts w:ascii="Univers" w:hAnsi="Univers"/>
        </w:rPr>
      </w:pPr>
      <w:r w:rsidRPr="00776F67">
        <w:rPr>
          <w:rFonts w:ascii="Univers" w:hAnsi="Univers"/>
        </w:rPr>
        <w:t>The burden of documenting the adherence to a SOP is based on three components; recording, reviewing, and storage.</w:t>
      </w:r>
      <w:r w:rsidRPr="00776F67">
        <w:rPr>
          <w:rFonts w:ascii="Univers" w:hAnsi="Univers" w:hint="eastAsia"/>
        </w:rPr>
        <w:t> </w:t>
      </w:r>
      <w:r w:rsidRPr="00776F67">
        <w:rPr>
          <w:rFonts w:ascii="Univers" w:hAnsi="Univers"/>
        </w:rPr>
        <w:t xml:space="preserve"> Recording encompasses conducting and inscribing the finding from an observation and filing of the document produced (cf. </w:t>
      </w:r>
      <w:r w:rsidRPr="00776F67">
        <w:rPr>
          <w:rFonts w:ascii="Univers" w:hAnsi="Univers" w:hint="eastAsia"/>
        </w:rPr>
        <w:t>§</w:t>
      </w:r>
      <w:r w:rsidRPr="00776F67">
        <w:rPr>
          <w:rFonts w:ascii="Univers" w:hAnsi="Univers"/>
        </w:rPr>
        <w:t>416.16).</w:t>
      </w:r>
      <w:r w:rsidRPr="00776F67">
        <w:rPr>
          <w:rFonts w:ascii="Univers" w:hAnsi="Univers" w:hint="eastAsia"/>
        </w:rPr>
        <w:t> </w:t>
      </w:r>
      <w:r w:rsidRPr="00776F67">
        <w:rPr>
          <w:rFonts w:ascii="Univers" w:hAnsi="Univers"/>
        </w:rPr>
        <w:t xml:space="preserve"> This action is assumed to take 30, 60, and 120 minutes per day in a low, medium, and high volume establishment, respectively.</w:t>
      </w:r>
      <w:r w:rsidRPr="00776F67">
        <w:rPr>
          <w:rFonts w:ascii="Univers" w:hAnsi="Univers" w:hint="eastAsia"/>
        </w:rPr>
        <w:t> </w:t>
      </w:r>
      <w:r w:rsidRPr="00776F67">
        <w:rPr>
          <w:rFonts w:ascii="Univers" w:hAnsi="Univers"/>
        </w:rPr>
        <w:t xml:space="preserve"> FSIS estimates that annually each of the 3,459 low volume establishments will perform recordkeeping duties 260 times with a total for all low volume establishments of 899,340 responses and 449,670 hours.</w:t>
      </w:r>
      <w:r w:rsidRPr="00776F67">
        <w:rPr>
          <w:rFonts w:ascii="Univers" w:hAnsi="Univers" w:hint="eastAsia"/>
        </w:rPr>
        <w:t> </w:t>
      </w:r>
      <w:r w:rsidRPr="00776F67">
        <w:rPr>
          <w:rFonts w:ascii="Univers" w:hAnsi="Univers"/>
        </w:rPr>
        <w:t xml:space="preserve"> Each of the 2,239 medium volume establishments will annually perform recordkeeping duties 260 times with a total for all medium volume establishments of 582,140 responses and 582,140 hours.</w:t>
      </w:r>
      <w:r w:rsidRPr="00776F67">
        <w:rPr>
          <w:rFonts w:ascii="Univers" w:hAnsi="Univers" w:hint="eastAsia"/>
        </w:rPr>
        <w:t> </w:t>
      </w:r>
      <w:r w:rsidRPr="00776F67">
        <w:rPr>
          <w:rFonts w:ascii="Univers" w:hAnsi="Univers"/>
        </w:rPr>
        <w:t xml:space="preserve"> Each of the 389 high volume establishments will annually perform recordkeeping duties 260 times with a total for all high volume establishments of 101,140 responses and 202,280 hours.</w:t>
      </w:r>
      <w:r w:rsidRPr="00776F67">
        <w:rPr>
          <w:rFonts w:ascii="Univers" w:hAnsi="Univers" w:hint="eastAsia"/>
        </w:rPr>
        <w:t> </w:t>
      </w:r>
      <w:r w:rsidRPr="00776F67">
        <w:rPr>
          <w:rFonts w:ascii="Univers" w:hAnsi="Univers"/>
        </w:rPr>
        <w:t xml:space="preserve"> And each of the 6,087 establishments will annually perform recordkeeping duties an average of 260 times for a grand total for all establishments of 1,582,620 responses and 1,234,090 hours.</w:t>
      </w:r>
    </w:p>
    <w:p w:rsidR="00E96966" w:rsidRPr="00776F67" w:rsidP="00E96966" w14:paraId="18A40E9F" w14:textId="77777777">
      <w:pPr>
        <w:rPr>
          <w:rFonts w:ascii="Univers" w:hAnsi="Univers"/>
          <w:b/>
          <w:bCs/>
        </w:rPr>
      </w:pPr>
    </w:p>
    <w:tbl>
      <w:tblPr>
        <w:tblW w:w="0" w:type="auto"/>
        <w:tblInd w:w="121" w:type="dxa"/>
        <w:tblLook w:val="04A0"/>
      </w:tblPr>
      <w:tblGrid>
        <w:gridCol w:w="1950"/>
        <w:gridCol w:w="1630"/>
        <w:gridCol w:w="1510"/>
        <w:gridCol w:w="2359"/>
        <w:gridCol w:w="1523"/>
        <w:gridCol w:w="1565"/>
      </w:tblGrid>
      <w:tr w14:paraId="0205DC28" w14:textId="77777777" w:rsidTr="00CE6948">
        <w:tblPrEx>
          <w:tblW w:w="0" w:type="auto"/>
          <w:tblInd w:w="121" w:type="dxa"/>
          <w:tblLook w:val="04A0"/>
        </w:tblPrEx>
        <w:trPr>
          <w:trHeight w:val="675"/>
        </w:trPr>
        <w:tc>
          <w:tcPr>
            <w:tcW w:w="10247" w:type="dxa"/>
            <w:gridSpan w:val="6"/>
            <w:tcBorders>
              <w:top w:val="nil"/>
              <w:left w:val="nil"/>
              <w:bottom w:val="single" w:sz="4" w:space="0" w:color="auto"/>
              <w:right w:val="nil"/>
            </w:tcBorders>
            <w:vAlign w:val="bottom"/>
            <w:hideMark/>
          </w:tcPr>
          <w:p w:rsidR="00E96966" w:rsidP="00BE01D9" w14:paraId="68D1B237" w14:textId="77777777">
            <w:pPr>
              <w:jc w:val="center"/>
              <w:rPr>
                <w:rFonts w:ascii="Univers" w:hAnsi="Univers" w:cs="Arial"/>
                <w:b/>
                <w:bCs/>
                <w:color w:val="000000"/>
              </w:rPr>
            </w:pPr>
            <w:r w:rsidRPr="0029735B">
              <w:rPr>
                <w:rFonts w:ascii="Univers" w:hAnsi="Univers" w:cs="Arial"/>
                <w:b/>
                <w:bCs/>
                <w:color w:val="000000"/>
              </w:rPr>
              <w:t xml:space="preserve">Sanitation Standard Operating Procedures (SOPs)-Recording and filing </w:t>
            </w:r>
          </w:p>
          <w:p w:rsidR="00E96966" w:rsidRPr="0029735B" w:rsidP="00BE01D9" w14:paraId="4FAEDA9F" w14:textId="77777777">
            <w:pPr>
              <w:jc w:val="center"/>
              <w:rPr>
                <w:rFonts w:ascii="Univers" w:hAnsi="Univers" w:cs="Arial"/>
                <w:b/>
                <w:bCs/>
                <w:color w:val="000000"/>
              </w:rPr>
            </w:pPr>
            <w:r w:rsidRPr="0029735B">
              <w:rPr>
                <w:rFonts w:ascii="Univers" w:hAnsi="Univers" w:cs="Arial"/>
                <w:b/>
                <w:bCs/>
                <w:color w:val="000000"/>
              </w:rPr>
              <w:t xml:space="preserve">(9 CFR 416.16) </w:t>
            </w:r>
          </w:p>
        </w:tc>
      </w:tr>
      <w:tr w14:paraId="417D3EDC" w14:textId="77777777" w:rsidTr="00CE6948">
        <w:tblPrEx>
          <w:tblW w:w="0" w:type="auto"/>
          <w:tblInd w:w="121" w:type="dxa"/>
          <w:tblLook w:val="04A0"/>
        </w:tblPrEx>
        <w:trPr>
          <w:trHeight w:val="600"/>
        </w:trPr>
        <w:tc>
          <w:tcPr>
            <w:tcW w:w="1846" w:type="dxa"/>
            <w:tcBorders>
              <w:top w:val="nil"/>
              <w:left w:val="double" w:sz="6" w:space="0" w:color="auto"/>
              <w:bottom w:val="nil"/>
              <w:right w:val="nil"/>
            </w:tcBorders>
            <w:shd w:val="clear" w:color="000000" w:fill="F2F2F2"/>
            <w:vAlign w:val="bottom"/>
            <w:hideMark/>
          </w:tcPr>
          <w:p w:rsidR="00E96966" w:rsidRPr="0029735B" w:rsidP="00BE01D9" w14:paraId="35DBAE91" w14:textId="77777777">
            <w:pPr>
              <w:rPr>
                <w:rFonts w:ascii="Univers" w:hAnsi="Univers" w:cs="Arial"/>
                <w:color w:val="000000"/>
              </w:rPr>
            </w:pPr>
            <w:r w:rsidRPr="0029735B">
              <w:rPr>
                <w:rFonts w:ascii="Univers" w:hAnsi="Univers" w:cs="Arial"/>
                <w:color w:val="000000"/>
              </w:rPr>
              <w:t xml:space="preserve"> Type of establishment </w:t>
            </w:r>
          </w:p>
        </w:tc>
        <w:tc>
          <w:tcPr>
            <w:tcW w:w="1537" w:type="dxa"/>
            <w:tcBorders>
              <w:top w:val="nil"/>
              <w:left w:val="single" w:sz="4" w:space="0" w:color="FFFFFF"/>
              <w:bottom w:val="nil"/>
              <w:right w:val="nil"/>
            </w:tcBorders>
            <w:shd w:val="clear" w:color="000000" w:fill="F2F2F2"/>
            <w:vAlign w:val="bottom"/>
            <w:hideMark/>
          </w:tcPr>
          <w:p w:rsidR="00E96966" w:rsidRPr="0029735B" w:rsidP="00BE01D9" w14:paraId="47C4C7D2" w14:textId="77777777">
            <w:pPr>
              <w:rPr>
                <w:rFonts w:ascii="Univers" w:hAnsi="Univers" w:cs="Arial"/>
                <w:color w:val="000000"/>
              </w:rPr>
            </w:pPr>
            <w:r w:rsidRPr="0029735B">
              <w:rPr>
                <w:rFonts w:ascii="Univers" w:hAnsi="Univers" w:cs="Arial"/>
                <w:color w:val="000000"/>
              </w:rPr>
              <w:t xml:space="preserve"> No. of respondents </w:t>
            </w:r>
          </w:p>
        </w:tc>
        <w:tc>
          <w:tcPr>
            <w:tcW w:w="1417" w:type="dxa"/>
            <w:tcBorders>
              <w:top w:val="nil"/>
              <w:left w:val="single" w:sz="4" w:space="0" w:color="FFFFFF"/>
              <w:bottom w:val="nil"/>
              <w:right w:val="single" w:sz="4" w:space="0" w:color="FFFFFF"/>
            </w:tcBorders>
            <w:shd w:val="clear" w:color="000000" w:fill="F2F2F2"/>
            <w:vAlign w:val="bottom"/>
            <w:hideMark/>
          </w:tcPr>
          <w:p w:rsidR="00E96966" w:rsidRPr="0029735B" w:rsidP="00BE01D9" w14:paraId="63329748" w14:textId="77777777">
            <w:pPr>
              <w:rPr>
                <w:rFonts w:ascii="Univers" w:hAnsi="Univers" w:cs="Arial"/>
                <w:color w:val="000000"/>
              </w:rPr>
            </w:pPr>
            <w:r w:rsidRPr="0029735B">
              <w:rPr>
                <w:rFonts w:ascii="Univers" w:hAnsi="Univers" w:cs="Arial"/>
                <w:color w:val="000000"/>
              </w:rPr>
              <w:t xml:space="preserve"> Number of responses per respondent </w:t>
            </w:r>
          </w:p>
        </w:tc>
        <w:tc>
          <w:tcPr>
            <w:tcW w:w="2359" w:type="dxa"/>
            <w:tcBorders>
              <w:top w:val="nil"/>
              <w:left w:val="nil"/>
              <w:bottom w:val="nil"/>
              <w:right w:val="single" w:sz="4" w:space="0" w:color="FFFFFF"/>
            </w:tcBorders>
            <w:shd w:val="clear" w:color="000000" w:fill="F2F2F2"/>
            <w:vAlign w:val="bottom"/>
            <w:hideMark/>
          </w:tcPr>
          <w:p w:rsidR="00E96966" w:rsidRPr="0029735B" w:rsidP="00BE01D9" w14:paraId="26E296C0" w14:textId="77777777">
            <w:pPr>
              <w:rPr>
                <w:rFonts w:ascii="Univers" w:hAnsi="Univers" w:cs="Arial"/>
                <w:color w:val="000000"/>
              </w:rPr>
            </w:pPr>
            <w:r w:rsidRPr="0029735B">
              <w:rPr>
                <w:rFonts w:ascii="Univers" w:hAnsi="Univers" w:cs="Arial"/>
                <w:color w:val="000000"/>
              </w:rPr>
              <w:t xml:space="preserve"> Total Annual Responses </w:t>
            </w:r>
          </w:p>
        </w:tc>
        <w:tc>
          <w:tcPr>
            <w:tcW w:w="1523" w:type="dxa"/>
            <w:tcBorders>
              <w:top w:val="nil"/>
              <w:left w:val="nil"/>
              <w:bottom w:val="nil"/>
              <w:right w:val="single" w:sz="4" w:space="0" w:color="FFFFFF"/>
            </w:tcBorders>
            <w:shd w:val="clear" w:color="000000" w:fill="F2F2F2"/>
            <w:vAlign w:val="bottom"/>
            <w:hideMark/>
          </w:tcPr>
          <w:p w:rsidR="00E96966" w:rsidRPr="0029735B" w:rsidP="00BE01D9" w14:paraId="5DBE0550" w14:textId="77777777">
            <w:pPr>
              <w:rPr>
                <w:rFonts w:ascii="Univers" w:hAnsi="Univers" w:cs="Arial"/>
                <w:color w:val="000000"/>
              </w:rPr>
            </w:pPr>
            <w:r w:rsidRPr="0029735B">
              <w:rPr>
                <w:rFonts w:ascii="Univers" w:hAnsi="Univers" w:cs="Arial"/>
                <w:color w:val="000000"/>
              </w:rPr>
              <w:t xml:space="preserve"> Time for response in mins </w:t>
            </w:r>
          </w:p>
        </w:tc>
        <w:tc>
          <w:tcPr>
            <w:tcW w:w="1565" w:type="dxa"/>
            <w:tcBorders>
              <w:top w:val="nil"/>
              <w:left w:val="nil"/>
              <w:bottom w:val="nil"/>
              <w:right w:val="double" w:sz="6" w:space="0" w:color="auto"/>
            </w:tcBorders>
            <w:shd w:val="clear" w:color="000000" w:fill="F2F2F2"/>
            <w:vAlign w:val="bottom"/>
            <w:hideMark/>
          </w:tcPr>
          <w:p w:rsidR="00E96966" w:rsidRPr="0029735B" w:rsidP="00BE01D9" w14:paraId="5DDEA56D" w14:textId="77777777">
            <w:pPr>
              <w:rPr>
                <w:rFonts w:ascii="Univers" w:hAnsi="Univers" w:cs="Arial"/>
                <w:color w:val="000000"/>
              </w:rPr>
            </w:pPr>
            <w:r w:rsidRPr="0029735B">
              <w:rPr>
                <w:rFonts w:ascii="Univers" w:hAnsi="Univers" w:cs="Arial"/>
                <w:color w:val="000000"/>
              </w:rPr>
              <w:t xml:space="preserve"> Total Annual time in hours </w:t>
            </w:r>
          </w:p>
        </w:tc>
      </w:tr>
      <w:tr w14:paraId="0FB37CBF" w14:textId="77777777" w:rsidTr="00CE6948">
        <w:tblPrEx>
          <w:tblW w:w="0" w:type="auto"/>
          <w:tblInd w:w="121" w:type="dxa"/>
          <w:tblLook w:val="04A0"/>
        </w:tblPrEx>
        <w:trPr>
          <w:trHeight w:val="315"/>
        </w:trPr>
        <w:tc>
          <w:tcPr>
            <w:tcW w:w="1846" w:type="dxa"/>
            <w:tcBorders>
              <w:top w:val="nil"/>
              <w:left w:val="double" w:sz="6" w:space="0" w:color="auto"/>
              <w:bottom w:val="nil"/>
              <w:right w:val="nil"/>
            </w:tcBorders>
            <w:noWrap/>
            <w:vAlign w:val="bottom"/>
            <w:hideMark/>
          </w:tcPr>
          <w:p w:rsidR="00E96966" w:rsidRPr="0029735B" w:rsidP="00BE01D9" w14:paraId="7CE145DA" w14:textId="77777777">
            <w:pPr>
              <w:rPr>
                <w:rFonts w:ascii="Univers" w:hAnsi="Univers" w:cs="Arial"/>
                <w:color w:val="000000"/>
              </w:rPr>
            </w:pPr>
            <w:r w:rsidRPr="0029735B">
              <w:rPr>
                <w:rFonts w:ascii="Univers" w:hAnsi="Univers" w:cs="Arial"/>
                <w:color w:val="000000"/>
              </w:rPr>
              <w:t xml:space="preserve"> Low </w:t>
            </w:r>
          </w:p>
        </w:tc>
        <w:tc>
          <w:tcPr>
            <w:tcW w:w="1537" w:type="dxa"/>
            <w:tcBorders>
              <w:top w:val="nil"/>
              <w:left w:val="nil"/>
              <w:bottom w:val="nil"/>
              <w:right w:val="nil"/>
            </w:tcBorders>
            <w:noWrap/>
            <w:vAlign w:val="bottom"/>
            <w:hideMark/>
          </w:tcPr>
          <w:p w:rsidR="00E96966" w:rsidRPr="0029735B" w:rsidP="00BE01D9" w14:paraId="6941A46B" w14:textId="77777777">
            <w:pPr>
              <w:rPr>
                <w:rFonts w:ascii="Univers" w:hAnsi="Univers" w:cs="Arial"/>
                <w:color w:val="000000"/>
              </w:rPr>
            </w:pPr>
            <w:r w:rsidRPr="0029735B">
              <w:rPr>
                <w:rFonts w:ascii="Univers" w:hAnsi="Univers" w:cs="Arial"/>
                <w:color w:val="000000"/>
              </w:rPr>
              <w:t xml:space="preserve">       3,459 </w:t>
            </w:r>
          </w:p>
        </w:tc>
        <w:tc>
          <w:tcPr>
            <w:tcW w:w="1417" w:type="dxa"/>
            <w:tcBorders>
              <w:top w:val="nil"/>
              <w:left w:val="nil"/>
              <w:bottom w:val="nil"/>
              <w:right w:val="nil"/>
            </w:tcBorders>
            <w:noWrap/>
            <w:vAlign w:val="bottom"/>
            <w:hideMark/>
          </w:tcPr>
          <w:p w:rsidR="00E96966" w:rsidRPr="0029735B" w:rsidP="00BE01D9" w14:paraId="164D9030" w14:textId="77777777">
            <w:pPr>
              <w:rPr>
                <w:rFonts w:ascii="Univers" w:hAnsi="Univers" w:cs="Arial"/>
                <w:color w:val="000000"/>
              </w:rPr>
            </w:pPr>
            <w:r w:rsidRPr="0029735B">
              <w:rPr>
                <w:rFonts w:ascii="Univers" w:hAnsi="Univers" w:cs="Arial"/>
                <w:color w:val="000000"/>
              </w:rPr>
              <w:t xml:space="preserve">             260 </w:t>
            </w:r>
          </w:p>
        </w:tc>
        <w:tc>
          <w:tcPr>
            <w:tcW w:w="2359" w:type="dxa"/>
            <w:tcBorders>
              <w:top w:val="nil"/>
              <w:left w:val="nil"/>
              <w:bottom w:val="nil"/>
              <w:right w:val="nil"/>
            </w:tcBorders>
            <w:noWrap/>
            <w:vAlign w:val="bottom"/>
            <w:hideMark/>
          </w:tcPr>
          <w:p w:rsidR="00E96966" w:rsidRPr="0029735B" w:rsidP="00BE01D9" w14:paraId="38A149D2" w14:textId="77777777">
            <w:pPr>
              <w:rPr>
                <w:rFonts w:ascii="Univers" w:hAnsi="Univers" w:cs="Arial"/>
                <w:color w:val="000000"/>
              </w:rPr>
            </w:pPr>
            <w:r w:rsidRPr="0029735B">
              <w:rPr>
                <w:rFonts w:ascii="Univers" w:hAnsi="Univers" w:cs="Arial"/>
                <w:color w:val="000000"/>
              </w:rPr>
              <w:t xml:space="preserve">                          899,340 </w:t>
            </w:r>
          </w:p>
        </w:tc>
        <w:tc>
          <w:tcPr>
            <w:tcW w:w="1523" w:type="dxa"/>
            <w:tcBorders>
              <w:top w:val="nil"/>
              <w:left w:val="nil"/>
              <w:bottom w:val="nil"/>
              <w:right w:val="nil"/>
            </w:tcBorders>
            <w:noWrap/>
            <w:vAlign w:val="bottom"/>
            <w:hideMark/>
          </w:tcPr>
          <w:p w:rsidR="00E96966" w:rsidRPr="0029735B" w:rsidP="00BE01D9" w14:paraId="1E99C29A" w14:textId="77777777">
            <w:pPr>
              <w:rPr>
                <w:rFonts w:ascii="Univers" w:hAnsi="Univers" w:cs="Arial"/>
                <w:color w:val="000000"/>
              </w:rPr>
            </w:pPr>
            <w:r w:rsidRPr="0029735B">
              <w:rPr>
                <w:rFonts w:ascii="Univers" w:hAnsi="Univers" w:cs="Arial"/>
                <w:color w:val="000000"/>
              </w:rPr>
              <w:t xml:space="preserve">                     30 </w:t>
            </w:r>
          </w:p>
        </w:tc>
        <w:tc>
          <w:tcPr>
            <w:tcW w:w="1565" w:type="dxa"/>
            <w:tcBorders>
              <w:top w:val="nil"/>
              <w:left w:val="nil"/>
              <w:bottom w:val="nil"/>
              <w:right w:val="double" w:sz="6" w:space="0" w:color="auto"/>
            </w:tcBorders>
            <w:noWrap/>
            <w:vAlign w:val="bottom"/>
            <w:hideMark/>
          </w:tcPr>
          <w:p w:rsidR="00E96966" w:rsidRPr="0029735B" w:rsidP="00BE01D9" w14:paraId="0BCB4219" w14:textId="77777777">
            <w:pPr>
              <w:rPr>
                <w:rFonts w:ascii="Univers" w:hAnsi="Univers" w:cs="Arial"/>
                <w:color w:val="000000"/>
              </w:rPr>
            </w:pPr>
            <w:r w:rsidRPr="0029735B">
              <w:rPr>
                <w:rFonts w:ascii="Univers" w:hAnsi="Univers" w:cs="Arial"/>
                <w:color w:val="000000"/>
              </w:rPr>
              <w:t xml:space="preserve">        449,670 </w:t>
            </w:r>
          </w:p>
        </w:tc>
      </w:tr>
      <w:tr w14:paraId="0FCF451A" w14:textId="77777777" w:rsidTr="00CE6948">
        <w:tblPrEx>
          <w:tblW w:w="0" w:type="auto"/>
          <w:tblInd w:w="121" w:type="dxa"/>
          <w:tblLook w:val="04A0"/>
        </w:tblPrEx>
        <w:trPr>
          <w:trHeight w:val="315"/>
        </w:trPr>
        <w:tc>
          <w:tcPr>
            <w:tcW w:w="1846" w:type="dxa"/>
            <w:tcBorders>
              <w:top w:val="nil"/>
              <w:left w:val="double" w:sz="6" w:space="0" w:color="auto"/>
              <w:bottom w:val="nil"/>
              <w:right w:val="nil"/>
            </w:tcBorders>
            <w:noWrap/>
            <w:vAlign w:val="bottom"/>
            <w:hideMark/>
          </w:tcPr>
          <w:p w:rsidR="00E96966" w:rsidRPr="0029735B" w:rsidP="00BE01D9" w14:paraId="73C55FAF" w14:textId="77777777">
            <w:pPr>
              <w:rPr>
                <w:rFonts w:ascii="Univers" w:hAnsi="Univers" w:cs="Arial"/>
                <w:color w:val="000000"/>
              </w:rPr>
            </w:pPr>
            <w:r w:rsidRPr="0029735B">
              <w:rPr>
                <w:rFonts w:ascii="Univers" w:hAnsi="Univers" w:cs="Arial"/>
                <w:color w:val="000000"/>
              </w:rPr>
              <w:t xml:space="preserve"> Medium </w:t>
            </w:r>
          </w:p>
        </w:tc>
        <w:tc>
          <w:tcPr>
            <w:tcW w:w="1537" w:type="dxa"/>
            <w:tcBorders>
              <w:top w:val="nil"/>
              <w:left w:val="nil"/>
              <w:bottom w:val="nil"/>
              <w:right w:val="nil"/>
            </w:tcBorders>
            <w:noWrap/>
            <w:vAlign w:val="bottom"/>
            <w:hideMark/>
          </w:tcPr>
          <w:p w:rsidR="00E96966" w:rsidRPr="0029735B" w:rsidP="00BE01D9" w14:paraId="75F4B488" w14:textId="77777777">
            <w:pPr>
              <w:rPr>
                <w:rFonts w:ascii="Univers" w:hAnsi="Univers" w:cs="Arial"/>
                <w:color w:val="000000"/>
              </w:rPr>
            </w:pPr>
            <w:r w:rsidRPr="0029735B">
              <w:rPr>
                <w:rFonts w:ascii="Univers" w:hAnsi="Univers" w:cs="Arial"/>
                <w:color w:val="000000"/>
              </w:rPr>
              <w:t xml:space="preserve">       2,239 </w:t>
            </w:r>
          </w:p>
        </w:tc>
        <w:tc>
          <w:tcPr>
            <w:tcW w:w="1417" w:type="dxa"/>
            <w:tcBorders>
              <w:top w:val="nil"/>
              <w:left w:val="nil"/>
              <w:bottom w:val="nil"/>
              <w:right w:val="nil"/>
            </w:tcBorders>
            <w:noWrap/>
            <w:vAlign w:val="bottom"/>
            <w:hideMark/>
          </w:tcPr>
          <w:p w:rsidR="00E96966" w:rsidRPr="0029735B" w:rsidP="00BE01D9" w14:paraId="47BEBE44" w14:textId="77777777">
            <w:pPr>
              <w:rPr>
                <w:rFonts w:ascii="Univers" w:hAnsi="Univers" w:cs="Arial"/>
                <w:color w:val="000000"/>
              </w:rPr>
            </w:pPr>
            <w:r w:rsidRPr="0029735B">
              <w:rPr>
                <w:rFonts w:ascii="Univers" w:hAnsi="Univers" w:cs="Arial"/>
                <w:color w:val="000000"/>
              </w:rPr>
              <w:t xml:space="preserve">             260 </w:t>
            </w:r>
          </w:p>
        </w:tc>
        <w:tc>
          <w:tcPr>
            <w:tcW w:w="2359" w:type="dxa"/>
            <w:tcBorders>
              <w:top w:val="nil"/>
              <w:left w:val="nil"/>
              <w:bottom w:val="nil"/>
              <w:right w:val="nil"/>
            </w:tcBorders>
            <w:noWrap/>
            <w:vAlign w:val="bottom"/>
            <w:hideMark/>
          </w:tcPr>
          <w:p w:rsidR="00E96966" w:rsidRPr="0029735B" w:rsidP="00BE01D9" w14:paraId="7B961017" w14:textId="77777777">
            <w:pPr>
              <w:rPr>
                <w:rFonts w:ascii="Univers" w:hAnsi="Univers" w:cs="Arial"/>
                <w:color w:val="000000"/>
              </w:rPr>
            </w:pPr>
            <w:r w:rsidRPr="0029735B">
              <w:rPr>
                <w:rFonts w:ascii="Univers" w:hAnsi="Univers" w:cs="Arial"/>
                <w:color w:val="000000"/>
              </w:rPr>
              <w:t xml:space="preserve">                          582,140 </w:t>
            </w:r>
          </w:p>
        </w:tc>
        <w:tc>
          <w:tcPr>
            <w:tcW w:w="1523" w:type="dxa"/>
            <w:tcBorders>
              <w:top w:val="nil"/>
              <w:left w:val="nil"/>
              <w:bottom w:val="nil"/>
              <w:right w:val="nil"/>
            </w:tcBorders>
            <w:noWrap/>
            <w:vAlign w:val="bottom"/>
            <w:hideMark/>
          </w:tcPr>
          <w:p w:rsidR="00E96966" w:rsidRPr="0029735B" w:rsidP="00BE01D9" w14:paraId="46F436F2" w14:textId="77777777">
            <w:pPr>
              <w:rPr>
                <w:rFonts w:ascii="Univers" w:hAnsi="Univers" w:cs="Arial"/>
                <w:color w:val="000000"/>
              </w:rPr>
            </w:pPr>
            <w:r w:rsidRPr="0029735B">
              <w:rPr>
                <w:rFonts w:ascii="Univers" w:hAnsi="Univers" w:cs="Arial"/>
                <w:color w:val="000000"/>
              </w:rPr>
              <w:t xml:space="preserve">                     60 </w:t>
            </w:r>
          </w:p>
        </w:tc>
        <w:tc>
          <w:tcPr>
            <w:tcW w:w="1565" w:type="dxa"/>
            <w:tcBorders>
              <w:top w:val="nil"/>
              <w:left w:val="nil"/>
              <w:bottom w:val="nil"/>
              <w:right w:val="double" w:sz="6" w:space="0" w:color="auto"/>
            </w:tcBorders>
            <w:noWrap/>
            <w:vAlign w:val="bottom"/>
            <w:hideMark/>
          </w:tcPr>
          <w:p w:rsidR="00E96966" w:rsidRPr="0029735B" w:rsidP="00BE01D9" w14:paraId="21ECADAB" w14:textId="77777777">
            <w:pPr>
              <w:rPr>
                <w:rFonts w:ascii="Univers" w:hAnsi="Univers" w:cs="Arial"/>
                <w:color w:val="000000"/>
              </w:rPr>
            </w:pPr>
            <w:r w:rsidRPr="0029735B">
              <w:rPr>
                <w:rFonts w:ascii="Univers" w:hAnsi="Univers" w:cs="Arial"/>
                <w:color w:val="000000"/>
              </w:rPr>
              <w:t xml:space="preserve">        582,140 </w:t>
            </w:r>
          </w:p>
        </w:tc>
      </w:tr>
      <w:tr w14:paraId="4337EED0" w14:textId="77777777" w:rsidTr="00CE6948">
        <w:tblPrEx>
          <w:tblW w:w="0" w:type="auto"/>
          <w:tblInd w:w="121" w:type="dxa"/>
          <w:tblLook w:val="04A0"/>
        </w:tblPrEx>
        <w:trPr>
          <w:trHeight w:val="315"/>
        </w:trPr>
        <w:tc>
          <w:tcPr>
            <w:tcW w:w="1846" w:type="dxa"/>
            <w:tcBorders>
              <w:top w:val="nil"/>
              <w:left w:val="double" w:sz="6" w:space="0" w:color="auto"/>
              <w:bottom w:val="nil"/>
              <w:right w:val="nil"/>
            </w:tcBorders>
            <w:noWrap/>
            <w:vAlign w:val="bottom"/>
            <w:hideMark/>
          </w:tcPr>
          <w:p w:rsidR="00E96966" w:rsidRPr="0029735B" w:rsidP="00BE01D9" w14:paraId="1D9AB0F7" w14:textId="77777777">
            <w:pPr>
              <w:rPr>
                <w:rFonts w:ascii="Univers" w:hAnsi="Univers" w:cs="Arial"/>
                <w:color w:val="000000"/>
              </w:rPr>
            </w:pPr>
            <w:r w:rsidRPr="0029735B">
              <w:rPr>
                <w:rFonts w:ascii="Univers" w:hAnsi="Univers" w:cs="Arial"/>
                <w:color w:val="000000"/>
              </w:rPr>
              <w:t xml:space="preserve"> High </w:t>
            </w:r>
          </w:p>
        </w:tc>
        <w:tc>
          <w:tcPr>
            <w:tcW w:w="1537" w:type="dxa"/>
            <w:tcBorders>
              <w:top w:val="nil"/>
              <w:left w:val="nil"/>
              <w:bottom w:val="nil"/>
              <w:right w:val="nil"/>
            </w:tcBorders>
            <w:noWrap/>
            <w:vAlign w:val="bottom"/>
            <w:hideMark/>
          </w:tcPr>
          <w:p w:rsidR="00E96966" w:rsidRPr="0029735B" w:rsidP="00BE01D9" w14:paraId="5283C840" w14:textId="77777777">
            <w:pPr>
              <w:rPr>
                <w:rFonts w:ascii="Univers" w:hAnsi="Univers" w:cs="Arial"/>
                <w:color w:val="000000"/>
              </w:rPr>
            </w:pPr>
            <w:r w:rsidRPr="0029735B">
              <w:rPr>
                <w:rFonts w:ascii="Univers" w:hAnsi="Univers" w:cs="Arial"/>
                <w:color w:val="000000"/>
              </w:rPr>
              <w:t xml:space="preserve">          389 </w:t>
            </w:r>
          </w:p>
        </w:tc>
        <w:tc>
          <w:tcPr>
            <w:tcW w:w="1417" w:type="dxa"/>
            <w:tcBorders>
              <w:top w:val="nil"/>
              <w:left w:val="nil"/>
              <w:bottom w:val="nil"/>
              <w:right w:val="nil"/>
            </w:tcBorders>
            <w:noWrap/>
            <w:vAlign w:val="bottom"/>
            <w:hideMark/>
          </w:tcPr>
          <w:p w:rsidR="00E96966" w:rsidRPr="0029735B" w:rsidP="00BE01D9" w14:paraId="24A614E5" w14:textId="77777777">
            <w:pPr>
              <w:rPr>
                <w:rFonts w:ascii="Univers" w:hAnsi="Univers" w:cs="Arial"/>
                <w:color w:val="000000"/>
              </w:rPr>
            </w:pPr>
            <w:r w:rsidRPr="0029735B">
              <w:rPr>
                <w:rFonts w:ascii="Univers" w:hAnsi="Univers" w:cs="Arial"/>
                <w:color w:val="000000"/>
              </w:rPr>
              <w:t xml:space="preserve">             260 </w:t>
            </w:r>
          </w:p>
        </w:tc>
        <w:tc>
          <w:tcPr>
            <w:tcW w:w="2359" w:type="dxa"/>
            <w:tcBorders>
              <w:top w:val="nil"/>
              <w:left w:val="nil"/>
              <w:bottom w:val="nil"/>
              <w:right w:val="nil"/>
            </w:tcBorders>
            <w:noWrap/>
            <w:vAlign w:val="bottom"/>
            <w:hideMark/>
          </w:tcPr>
          <w:p w:rsidR="00E96966" w:rsidRPr="0029735B" w:rsidP="00BE01D9" w14:paraId="127C6046" w14:textId="77777777">
            <w:pPr>
              <w:rPr>
                <w:rFonts w:ascii="Univers" w:hAnsi="Univers" w:cs="Arial"/>
                <w:color w:val="000000"/>
              </w:rPr>
            </w:pPr>
            <w:r w:rsidRPr="0029735B">
              <w:rPr>
                <w:rFonts w:ascii="Univers" w:hAnsi="Univers" w:cs="Arial"/>
                <w:color w:val="000000"/>
              </w:rPr>
              <w:t xml:space="preserve">                          101,140 </w:t>
            </w:r>
          </w:p>
        </w:tc>
        <w:tc>
          <w:tcPr>
            <w:tcW w:w="1523" w:type="dxa"/>
            <w:tcBorders>
              <w:top w:val="nil"/>
              <w:left w:val="nil"/>
              <w:bottom w:val="nil"/>
              <w:right w:val="nil"/>
            </w:tcBorders>
            <w:noWrap/>
            <w:vAlign w:val="bottom"/>
            <w:hideMark/>
          </w:tcPr>
          <w:p w:rsidR="00E96966" w:rsidRPr="0029735B" w:rsidP="00BE01D9" w14:paraId="4886110E" w14:textId="77777777">
            <w:pPr>
              <w:rPr>
                <w:rFonts w:ascii="Univers" w:hAnsi="Univers" w:cs="Arial"/>
                <w:color w:val="000000"/>
              </w:rPr>
            </w:pPr>
            <w:r w:rsidRPr="0029735B">
              <w:rPr>
                <w:rFonts w:ascii="Univers" w:hAnsi="Univers" w:cs="Arial"/>
                <w:color w:val="000000"/>
              </w:rPr>
              <w:t xml:space="preserve">                  120 </w:t>
            </w:r>
          </w:p>
        </w:tc>
        <w:tc>
          <w:tcPr>
            <w:tcW w:w="1565" w:type="dxa"/>
            <w:tcBorders>
              <w:top w:val="nil"/>
              <w:left w:val="nil"/>
              <w:bottom w:val="nil"/>
              <w:right w:val="double" w:sz="6" w:space="0" w:color="auto"/>
            </w:tcBorders>
            <w:noWrap/>
            <w:vAlign w:val="bottom"/>
            <w:hideMark/>
          </w:tcPr>
          <w:p w:rsidR="00E96966" w:rsidRPr="0029735B" w:rsidP="00BE01D9" w14:paraId="5A4925B1" w14:textId="77777777">
            <w:pPr>
              <w:rPr>
                <w:rFonts w:ascii="Univers" w:hAnsi="Univers" w:cs="Arial"/>
                <w:color w:val="000000"/>
              </w:rPr>
            </w:pPr>
            <w:r w:rsidRPr="0029735B">
              <w:rPr>
                <w:rFonts w:ascii="Univers" w:hAnsi="Univers" w:cs="Arial"/>
                <w:color w:val="000000"/>
              </w:rPr>
              <w:t xml:space="preserve">        202,280 </w:t>
            </w:r>
          </w:p>
        </w:tc>
      </w:tr>
      <w:tr w14:paraId="779458CC" w14:textId="77777777" w:rsidTr="00CE6948">
        <w:tblPrEx>
          <w:tblW w:w="0" w:type="auto"/>
          <w:tblInd w:w="121" w:type="dxa"/>
          <w:tblLook w:val="04A0"/>
        </w:tblPrEx>
        <w:trPr>
          <w:trHeight w:val="330"/>
        </w:trPr>
        <w:tc>
          <w:tcPr>
            <w:tcW w:w="1846" w:type="dxa"/>
            <w:tcBorders>
              <w:top w:val="nil"/>
              <w:left w:val="double" w:sz="6" w:space="0" w:color="auto"/>
              <w:bottom w:val="double" w:sz="6" w:space="0" w:color="auto"/>
              <w:right w:val="nil"/>
            </w:tcBorders>
            <w:noWrap/>
            <w:vAlign w:val="bottom"/>
            <w:hideMark/>
          </w:tcPr>
          <w:p w:rsidR="00E96966" w:rsidRPr="0029735B" w:rsidP="00BE01D9" w14:paraId="53D17089" w14:textId="77777777">
            <w:pPr>
              <w:rPr>
                <w:rFonts w:ascii="Univers" w:hAnsi="Univers" w:cs="Arial"/>
                <w:color w:val="000000"/>
              </w:rPr>
            </w:pPr>
            <w:r w:rsidRPr="0029735B">
              <w:rPr>
                <w:rFonts w:ascii="Univers" w:hAnsi="Univers" w:cs="Arial"/>
                <w:color w:val="000000"/>
              </w:rPr>
              <w:t xml:space="preserve"> All Establishments </w:t>
            </w:r>
          </w:p>
        </w:tc>
        <w:tc>
          <w:tcPr>
            <w:tcW w:w="1537" w:type="dxa"/>
            <w:tcBorders>
              <w:top w:val="nil"/>
              <w:left w:val="nil"/>
              <w:bottom w:val="double" w:sz="6" w:space="0" w:color="auto"/>
              <w:right w:val="nil"/>
            </w:tcBorders>
            <w:noWrap/>
            <w:vAlign w:val="bottom"/>
            <w:hideMark/>
          </w:tcPr>
          <w:p w:rsidR="00E96966" w:rsidRPr="0029735B" w:rsidP="00BE01D9" w14:paraId="24D722D8" w14:textId="77777777">
            <w:pPr>
              <w:rPr>
                <w:rFonts w:ascii="Univers" w:hAnsi="Univers" w:cs="Arial"/>
                <w:color w:val="000000"/>
              </w:rPr>
            </w:pPr>
            <w:r w:rsidRPr="0029735B">
              <w:rPr>
                <w:rFonts w:ascii="Univers" w:hAnsi="Univers" w:cs="Arial"/>
                <w:color w:val="000000"/>
              </w:rPr>
              <w:t xml:space="preserve">       6,087 </w:t>
            </w:r>
          </w:p>
        </w:tc>
        <w:tc>
          <w:tcPr>
            <w:tcW w:w="1417" w:type="dxa"/>
            <w:tcBorders>
              <w:top w:val="nil"/>
              <w:left w:val="nil"/>
              <w:bottom w:val="double" w:sz="6" w:space="0" w:color="auto"/>
              <w:right w:val="nil"/>
            </w:tcBorders>
            <w:noWrap/>
            <w:vAlign w:val="bottom"/>
            <w:hideMark/>
          </w:tcPr>
          <w:p w:rsidR="00E96966" w:rsidRPr="0029735B" w:rsidP="00BE01D9" w14:paraId="6C608199" w14:textId="77777777">
            <w:pPr>
              <w:rPr>
                <w:rFonts w:ascii="Univers" w:hAnsi="Univers" w:cs="Arial"/>
                <w:color w:val="000000"/>
              </w:rPr>
            </w:pPr>
            <w:r w:rsidRPr="0029735B">
              <w:rPr>
                <w:rFonts w:ascii="Univers" w:hAnsi="Univers" w:cs="Arial"/>
                <w:color w:val="000000"/>
              </w:rPr>
              <w:t xml:space="preserve">             </w:t>
            </w:r>
          </w:p>
        </w:tc>
        <w:tc>
          <w:tcPr>
            <w:tcW w:w="2359" w:type="dxa"/>
            <w:tcBorders>
              <w:top w:val="nil"/>
              <w:left w:val="nil"/>
              <w:bottom w:val="double" w:sz="6" w:space="0" w:color="auto"/>
              <w:right w:val="nil"/>
            </w:tcBorders>
            <w:noWrap/>
            <w:vAlign w:val="bottom"/>
            <w:hideMark/>
          </w:tcPr>
          <w:p w:rsidR="00E96966" w:rsidRPr="0029735B" w:rsidP="00BE01D9" w14:paraId="4D58AF36" w14:textId="77777777">
            <w:pPr>
              <w:rPr>
                <w:rFonts w:ascii="Univers" w:hAnsi="Univers" w:cs="Arial"/>
                <w:color w:val="000000"/>
              </w:rPr>
            </w:pPr>
            <w:r w:rsidRPr="0029735B">
              <w:rPr>
                <w:rFonts w:ascii="Univers" w:hAnsi="Univers" w:cs="Arial"/>
                <w:color w:val="000000"/>
              </w:rPr>
              <w:t xml:space="preserve">                      1,582,620 </w:t>
            </w:r>
          </w:p>
        </w:tc>
        <w:tc>
          <w:tcPr>
            <w:tcW w:w="1523" w:type="dxa"/>
            <w:tcBorders>
              <w:top w:val="nil"/>
              <w:left w:val="nil"/>
              <w:bottom w:val="double" w:sz="6" w:space="0" w:color="auto"/>
              <w:right w:val="nil"/>
            </w:tcBorders>
            <w:noWrap/>
            <w:vAlign w:val="bottom"/>
            <w:hideMark/>
          </w:tcPr>
          <w:p w:rsidR="00E96966" w:rsidRPr="0029735B" w:rsidP="00BE01D9" w14:paraId="5E46825B" w14:textId="77777777">
            <w:pPr>
              <w:rPr>
                <w:rFonts w:ascii="Univers" w:hAnsi="Univers" w:cs="Arial"/>
                <w:color w:val="000000"/>
              </w:rPr>
            </w:pPr>
            <w:r w:rsidRPr="0029735B">
              <w:rPr>
                <w:rFonts w:ascii="Univers" w:hAnsi="Univers" w:cs="Arial"/>
                <w:color w:val="000000"/>
              </w:rPr>
              <w:t xml:space="preserve">                  </w:t>
            </w:r>
          </w:p>
        </w:tc>
        <w:tc>
          <w:tcPr>
            <w:tcW w:w="1565" w:type="dxa"/>
            <w:tcBorders>
              <w:top w:val="nil"/>
              <w:left w:val="nil"/>
              <w:bottom w:val="double" w:sz="6" w:space="0" w:color="auto"/>
              <w:right w:val="double" w:sz="6" w:space="0" w:color="auto"/>
            </w:tcBorders>
            <w:noWrap/>
            <w:vAlign w:val="bottom"/>
            <w:hideMark/>
          </w:tcPr>
          <w:p w:rsidR="00E96966" w:rsidRPr="0029735B" w:rsidP="00BE01D9" w14:paraId="5203D1CC" w14:textId="77777777">
            <w:pPr>
              <w:rPr>
                <w:rFonts w:ascii="Univers" w:hAnsi="Univers" w:cs="Arial"/>
                <w:color w:val="000000"/>
              </w:rPr>
            </w:pPr>
            <w:r w:rsidRPr="0029735B">
              <w:rPr>
                <w:rFonts w:ascii="Univers" w:hAnsi="Univers" w:cs="Arial"/>
                <w:color w:val="000000"/>
              </w:rPr>
              <w:t xml:space="preserve">    1,234,090 </w:t>
            </w:r>
          </w:p>
        </w:tc>
      </w:tr>
    </w:tbl>
    <w:p w:rsidR="00E96966" w:rsidRPr="00776F67" w:rsidP="00E96966" w14:paraId="111F7436" w14:textId="77777777">
      <w:pPr>
        <w:rPr>
          <w:rFonts w:ascii="Univers" w:hAnsi="Univers"/>
          <w:i/>
          <w:iCs/>
        </w:rPr>
      </w:pPr>
    </w:p>
    <w:p w:rsidR="00E96966" w:rsidRPr="00776F67" w:rsidP="00E96966" w14:paraId="7EB9F6E2" w14:textId="77777777">
      <w:pPr>
        <w:rPr>
          <w:rFonts w:ascii="Univers" w:hAnsi="Univers"/>
          <w:i/>
          <w:iCs/>
        </w:rPr>
      </w:pPr>
      <w:r w:rsidRPr="0015061A">
        <w:rPr>
          <w:rFonts w:ascii="Univers" w:hAnsi="Univers"/>
          <w:i/>
          <w:iCs/>
        </w:rPr>
        <w:t>Record Review</w:t>
      </w:r>
    </w:p>
    <w:p w:rsidR="00E96966" w:rsidRPr="00776F67" w:rsidP="00E96966" w14:paraId="3F412FF1" w14:textId="77777777">
      <w:pPr>
        <w:ind w:firstLine="720"/>
        <w:rPr>
          <w:rFonts w:ascii="Univers" w:hAnsi="Univers"/>
        </w:rPr>
      </w:pPr>
    </w:p>
    <w:p w:rsidR="00E96966" w:rsidRPr="00776F67" w:rsidP="00CE6948" w14:paraId="42D9037F" w14:textId="77777777">
      <w:pPr>
        <w:ind w:firstLine="720"/>
        <w:rPr>
          <w:rFonts w:ascii="Univers" w:hAnsi="Univers"/>
        </w:rPr>
      </w:pPr>
      <w:r w:rsidRPr="00776F67">
        <w:rPr>
          <w:rFonts w:ascii="Univers" w:hAnsi="Univers"/>
        </w:rPr>
        <w:t xml:space="preserve">Review of the records </w:t>
      </w:r>
      <w:r w:rsidR="00CE6948">
        <w:rPr>
          <w:rFonts w:ascii="Univers" w:hAnsi="Univers"/>
        </w:rPr>
        <w:t>generated is assumed to take 5,</w:t>
      </w:r>
      <w:r w:rsidRPr="00776F67">
        <w:rPr>
          <w:rFonts w:ascii="Univers" w:hAnsi="Univers"/>
        </w:rPr>
        <w:t xml:space="preserve">10, and 20 minutes per day for a low, medium, and high volume establishment, respectively (cf. </w:t>
      </w:r>
      <w:r w:rsidRPr="00776F67">
        <w:rPr>
          <w:rFonts w:ascii="Univers" w:hAnsi="Univers" w:hint="eastAsia"/>
        </w:rPr>
        <w:t>§§</w:t>
      </w:r>
      <w:r w:rsidRPr="00776F67">
        <w:rPr>
          <w:rFonts w:ascii="Univers" w:hAnsi="Univers"/>
        </w:rPr>
        <w:t xml:space="preserve">416.14 and 416.15). The Agency estimates that each of the 3,459 low volume establishments will annually review its SOP records 260 times for a total for all low volume establishments of 899,340 responses and 74,945 hours. Each of the 2,239 medium volume establishments will annually review its SOP records 260 times for a total for all medium volume establishments of 582,140 responses and 97,023 hours. And each of the 389 high volume establishments will annually review its SOP records 900 times for a total for all high volume establishments of 350,100 responses and 116,700 hours. And 6,087 establishments will annually review their SOP records a grand total for all establishments of </w:t>
      </w:r>
      <w:r w:rsidR="00CE6948">
        <w:rPr>
          <w:rFonts w:ascii="Univers" w:hAnsi="Univers"/>
        </w:rPr>
        <w:t>1,582,</w:t>
      </w:r>
      <w:r w:rsidRPr="00776F67">
        <w:rPr>
          <w:rFonts w:ascii="Univers" w:hAnsi="Univers"/>
        </w:rPr>
        <w:t>620 responses and 288,668 hours.</w:t>
      </w:r>
    </w:p>
    <w:tbl>
      <w:tblPr>
        <w:tblW w:w="0" w:type="auto"/>
        <w:tblInd w:w="121" w:type="dxa"/>
        <w:tblLayout w:type="fixed"/>
        <w:tblLook w:val="04A0"/>
      </w:tblPr>
      <w:tblGrid>
        <w:gridCol w:w="2057"/>
        <w:gridCol w:w="1326"/>
        <w:gridCol w:w="1417"/>
        <w:gridCol w:w="2359"/>
        <w:gridCol w:w="1523"/>
        <w:gridCol w:w="1284"/>
      </w:tblGrid>
      <w:tr w14:paraId="4587BCE6" w14:textId="77777777" w:rsidTr="00CE6948">
        <w:tblPrEx>
          <w:tblW w:w="0" w:type="auto"/>
          <w:tblInd w:w="121" w:type="dxa"/>
          <w:tblLayout w:type="fixed"/>
          <w:tblLook w:val="04A0"/>
        </w:tblPrEx>
        <w:trPr>
          <w:trHeight w:val="1125"/>
        </w:trPr>
        <w:tc>
          <w:tcPr>
            <w:tcW w:w="9966" w:type="dxa"/>
            <w:gridSpan w:val="6"/>
            <w:tcBorders>
              <w:top w:val="nil"/>
              <w:left w:val="nil"/>
              <w:bottom w:val="single" w:sz="4" w:space="0" w:color="auto"/>
              <w:right w:val="nil"/>
            </w:tcBorders>
            <w:vAlign w:val="bottom"/>
            <w:hideMark/>
          </w:tcPr>
          <w:p w:rsidR="00E96966" w:rsidP="00BE01D9" w14:paraId="1A67FBE7" w14:textId="77777777">
            <w:pPr>
              <w:jc w:val="center"/>
              <w:rPr>
                <w:rFonts w:ascii="Univers" w:hAnsi="Univers" w:cs="Arial"/>
                <w:b/>
                <w:bCs/>
                <w:color w:val="000000"/>
              </w:rPr>
            </w:pPr>
            <w:r w:rsidRPr="0029735B">
              <w:rPr>
                <w:rFonts w:ascii="Univers" w:hAnsi="Univers" w:cs="Arial"/>
                <w:b/>
                <w:bCs/>
                <w:color w:val="000000"/>
              </w:rPr>
              <w:t xml:space="preserve">Sanitation Standard Operating Procedures (SOPs)- Record Review </w:t>
            </w:r>
          </w:p>
          <w:p w:rsidR="00E96966" w:rsidRPr="0029735B" w:rsidP="00BE01D9" w14:paraId="22377B73" w14:textId="77777777">
            <w:pPr>
              <w:jc w:val="center"/>
              <w:rPr>
                <w:rFonts w:ascii="Univers" w:hAnsi="Univers" w:cs="Arial"/>
                <w:b/>
                <w:bCs/>
                <w:color w:val="000000"/>
              </w:rPr>
            </w:pPr>
            <w:r w:rsidRPr="0029735B">
              <w:rPr>
                <w:rFonts w:ascii="Univers" w:hAnsi="Univers" w:cs="Arial"/>
                <w:b/>
                <w:bCs/>
                <w:color w:val="000000"/>
              </w:rPr>
              <w:t xml:space="preserve">(9 CFR 416.14 and 416.15) </w:t>
            </w:r>
          </w:p>
        </w:tc>
      </w:tr>
      <w:tr w14:paraId="5D717D49" w14:textId="77777777" w:rsidTr="00CE6948">
        <w:tblPrEx>
          <w:tblW w:w="0" w:type="auto"/>
          <w:tblInd w:w="121" w:type="dxa"/>
          <w:tblLayout w:type="fixed"/>
          <w:tblLook w:val="04A0"/>
        </w:tblPrEx>
        <w:trPr>
          <w:trHeight w:val="1215"/>
        </w:trPr>
        <w:tc>
          <w:tcPr>
            <w:tcW w:w="2057" w:type="dxa"/>
            <w:tcBorders>
              <w:top w:val="nil"/>
              <w:left w:val="double" w:sz="6" w:space="0" w:color="auto"/>
              <w:bottom w:val="nil"/>
              <w:right w:val="nil"/>
            </w:tcBorders>
            <w:shd w:val="clear" w:color="000000" w:fill="F2F2F2"/>
            <w:vAlign w:val="bottom"/>
            <w:hideMark/>
          </w:tcPr>
          <w:p w:rsidR="00E96966" w:rsidRPr="0029735B" w:rsidP="00BE01D9" w14:paraId="0366A065" w14:textId="77777777">
            <w:pPr>
              <w:rPr>
                <w:rFonts w:ascii="Univers" w:hAnsi="Univers" w:cs="Arial"/>
                <w:color w:val="000000"/>
              </w:rPr>
            </w:pPr>
            <w:r w:rsidRPr="0029735B">
              <w:rPr>
                <w:rFonts w:ascii="Univers" w:hAnsi="Univers" w:cs="Arial"/>
                <w:color w:val="000000"/>
              </w:rPr>
              <w:t xml:space="preserve"> Type of establishment </w:t>
            </w:r>
          </w:p>
        </w:tc>
        <w:tc>
          <w:tcPr>
            <w:tcW w:w="1326" w:type="dxa"/>
            <w:tcBorders>
              <w:top w:val="nil"/>
              <w:left w:val="single" w:sz="4" w:space="0" w:color="FFFFFF"/>
              <w:bottom w:val="nil"/>
              <w:right w:val="nil"/>
            </w:tcBorders>
            <w:shd w:val="clear" w:color="000000" w:fill="F2F2F2"/>
            <w:vAlign w:val="bottom"/>
            <w:hideMark/>
          </w:tcPr>
          <w:p w:rsidR="00E96966" w:rsidRPr="0029735B" w:rsidP="00BE01D9" w14:paraId="1323F831" w14:textId="77777777">
            <w:pPr>
              <w:rPr>
                <w:rFonts w:ascii="Univers" w:hAnsi="Univers" w:cs="Arial"/>
                <w:color w:val="000000"/>
              </w:rPr>
            </w:pPr>
            <w:r w:rsidRPr="0029735B">
              <w:rPr>
                <w:rFonts w:ascii="Univers" w:hAnsi="Univers" w:cs="Arial"/>
                <w:color w:val="000000"/>
              </w:rPr>
              <w:t xml:space="preserve"> No. of respondents </w:t>
            </w:r>
          </w:p>
        </w:tc>
        <w:tc>
          <w:tcPr>
            <w:tcW w:w="1417" w:type="dxa"/>
            <w:tcBorders>
              <w:top w:val="nil"/>
              <w:left w:val="single" w:sz="4" w:space="0" w:color="FFFFFF"/>
              <w:bottom w:val="nil"/>
              <w:right w:val="single" w:sz="4" w:space="0" w:color="FFFFFF"/>
            </w:tcBorders>
            <w:shd w:val="clear" w:color="000000" w:fill="F2F2F2"/>
            <w:vAlign w:val="bottom"/>
            <w:hideMark/>
          </w:tcPr>
          <w:p w:rsidR="00E96966" w:rsidRPr="0029735B" w:rsidP="00BE01D9" w14:paraId="65F53DCD" w14:textId="77777777">
            <w:pPr>
              <w:rPr>
                <w:rFonts w:ascii="Univers" w:hAnsi="Univers" w:cs="Arial"/>
                <w:color w:val="000000"/>
              </w:rPr>
            </w:pPr>
            <w:r w:rsidRPr="0029735B">
              <w:rPr>
                <w:rFonts w:ascii="Univers" w:hAnsi="Univers" w:cs="Arial"/>
                <w:color w:val="000000"/>
              </w:rPr>
              <w:t xml:space="preserve"> Number of responses per </w:t>
            </w:r>
            <w:r w:rsidRPr="0029735B">
              <w:rPr>
                <w:rFonts w:ascii="Univers" w:hAnsi="Univers" w:cs="Arial"/>
                <w:color w:val="000000"/>
              </w:rPr>
              <w:t xml:space="preserve">respondent </w:t>
            </w:r>
          </w:p>
        </w:tc>
        <w:tc>
          <w:tcPr>
            <w:tcW w:w="2359" w:type="dxa"/>
            <w:tcBorders>
              <w:top w:val="nil"/>
              <w:left w:val="nil"/>
              <w:bottom w:val="nil"/>
              <w:right w:val="single" w:sz="4" w:space="0" w:color="FFFFFF"/>
            </w:tcBorders>
            <w:shd w:val="clear" w:color="000000" w:fill="F2F2F2"/>
            <w:vAlign w:val="bottom"/>
            <w:hideMark/>
          </w:tcPr>
          <w:p w:rsidR="00E96966" w:rsidRPr="0029735B" w:rsidP="00BE01D9" w14:paraId="0C50BEB0" w14:textId="77777777">
            <w:pPr>
              <w:rPr>
                <w:rFonts w:ascii="Univers" w:hAnsi="Univers" w:cs="Arial"/>
                <w:color w:val="000000"/>
              </w:rPr>
            </w:pPr>
            <w:r w:rsidRPr="0029735B">
              <w:rPr>
                <w:rFonts w:ascii="Univers" w:hAnsi="Univers" w:cs="Arial"/>
                <w:color w:val="000000"/>
              </w:rPr>
              <w:t xml:space="preserve"> Total Annual Responses </w:t>
            </w:r>
          </w:p>
        </w:tc>
        <w:tc>
          <w:tcPr>
            <w:tcW w:w="1523" w:type="dxa"/>
            <w:tcBorders>
              <w:top w:val="nil"/>
              <w:left w:val="nil"/>
              <w:bottom w:val="nil"/>
              <w:right w:val="single" w:sz="4" w:space="0" w:color="FFFFFF"/>
            </w:tcBorders>
            <w:shd w:val="clear" w:color="000000" w:fill="F2F2F2"/>
            <w:vAlign w:val="bottom"/>
            <w:hideMark/>
          </w:tcPr>
          <w:p w:rsidR="00E96966" w:rsidRPr="0029735B" w:rsidP="00BE01D9" w14:paraId="10B017EB" w14:textId="77777777">
            <w:pPr>
              <w:rPr>
                <w:rFonts w:ascii="Univers" w:hAnsi="Univers" w:cs="Arial"/>
                <w:color w:val="000000"/>
              </w:rPr>
            </w:pPr>
            <w:r w:rsidRPr="0029735B">
              <w:rPr>
                <w:rFonts w:ascii="Univers" w:hAnsi="Univers" w:cs="Arial"/>
                <w:color w:val="000000"/>
              </w:rPr>
              <w:t xml:space="preserve"> Time for response in mins </w:t>
            </w:r>
          </w:p>
        </w:tc>
        <w:tc>
          <w:tcPr>
            <w:tcW w:w="1284" w:type="dxa"/>
            <w:tcBorders>
              <w:top w:val="nil"/>
              <w:left w:val="nil"/>
              <w:bottom w:val="nil"/>
              <w:right w:val="double" w:sz="6" w:space="0" w:color="auto"/>
            </w:tcBorders>
            <w:shd w:val="clear" w:color="000000" w:fill="F2F2F2"/>
            <w:vAlign w:val="bottom"/>
            <w:hideMark/>
          </w:tcPr>
          <w:p w:rsidR="00E96966" w:rsidRPr="0029735B" w:rsidP="00BE01D9" w14:paraId="4E924BC4" w14:textId="77777777">
            <w:pPr>
              <w:rPr>
                <w:rFonts w:ascii="Univers" w:hAnsi="Univers" w:cs="Arial"/>
                <w:color w:val="000000"/>
              </w:rPr>
            </w:pPr>
            <w:r w:rsidRPr="0029735B">
              <w:rPr>
                <w:rFonts w:ascii="Univers" w:hAnsi="Univers" w:cs="Arial"/>
                <w:color w:val="000000"/>
              </w:rPr>
              <w:t xml:space="preserve"> Total Annual time in hours </w:t>
            </w:r>
          </w:p>
        </w:tc>
      </w:tr>
      <w:tr w14:paraId="5713B3ED" w14:textId="77777777" w:rsidTr="00CE6948">
        <w:tblPrEx>
          <w:tblW w:w="0" w:type="auto"/>
          <w:tblInd w:w="121" w:type="dxa"/>
          <w:tblLayout w:type="fixed"/>
          <w:tblLook w:val="04A0"/>
        </w:tblPrEx>
        <w:trPr>
          <w:trHeight w:val="315"/>
        </w:trPr>
        <w:tc>
          <w:tcPr>
            <w:tcW w:w="2057" w:type="dxa"/>
            <w:tcBorders>
              <w:top w:val="nil"/>
              <w:left w:val="double" w:sz="6" w:space="0" w:color="auto"/>
              <w:bottom w:val="nil"/>
              <w:right w:val="nil"/>
            </w:tcBorders>
            <w:noWrap/>
            <w:vAlign w:val="bottom"/>
            <w:hideMark/>
          </w:tcPr>
          <w:p w:rsidR="00E96966" w:rsidRPr="0029735B" w:rsidP="00BE01D9" w14:paraId="65E0469D" w14:textId="77777777">
            <w:pPr>
              <w:rPr>
                <w:rFonts w:ascii="Univers" w:hAnsi="Univers" w:cs="Arial"/>
                <w:color w:val="000000"/>
              </w:rPr>
            </w:pPr>
            <w:r w:rsidRPr="0029735B">
              <w:rPr>
                <w:rFonts w:ascii="Univers" w:hAnsi="Univers" w:cs="Arial"/>
                <w:color w:val="000000"/>
              </w:rPr>
              <w:t xml:space="preserve"> Low </w:t>
            </w:r>
          </w:p>
        </w:tc>
        <w:tc>
          <w:tcPr>
            <w:tcW w:w="1326" w:type="dxa"/>
            <w:tcBorders>
              <w:top w:val="nil"/>
              <w:left w:val="nil"/>
              <w:bottom w:val="nil"/>
              <w:right w:val="nil"/>
            </w:tcBorders>
            <w:noWrap/>
            <w:vAlign w:val="bottom"/>
            <w:hideMark/>
          </w:tcPr>
          <w:p w:rsidR="00E96966" w:rsidRPr="0029735B" w:rsidP="00BE01D9" w14:paraId="6801E0DB" w14:textId="77777777">
            <w:pPr>
              <w:rPr>
                <w:rFonts w:ascii="Univers" w:hAnsi="Univers" w:cs="Arial"/>
                <w:color w:val="000000"/>
              </w:rPr>
            </w:pPr>
            <w:r w:rsidRPr="0029735B">
              <w:rPr>
                <w:rFonts w:ascii="Univers" w:hAnsi="Univers" w:cs="Arial"/>
                <w:color w:val="000000"/>
              </w:rPr>
              <w:t xml:space="preserve">       3,459 </w:t>
            </w:r>
          </w:p>
        </w:tc>
        <w:tc>
          <w:tcPr>
            <w:tcW w:w="1417" w:type="dxa"/>
            <w:tcBorders>
              <w:top w:val="nil"/>
              <w:left w:val="nil"/>
              <w:bottom w:val="nil"/>
              <w:right w:val="nil"/>
            </w:tcBorders>
            <w:noWrap/>
            <w:vAlign w:val="bottom"/>
            <w:hideMark/>
          </w:tcPr>
          <w:p w:rsidR="00E96966" w:rsidRPr="0029735B" w:rsidP="00BE01D9" w14:paraId="2B1C1A03" w14:textId="77777777">
            <w:pPr>
              <w:rPr>
                <w:rFonts w:ascii="Univers" w:hAnsi="Univers" w:cs="Arial"/>
                <w:color w:val="000000"/>
              </w:rPr>
            </w:pPr>
            <w:r w:rsidRPr="0029735B">
              <w:rPr>
                <w:rFonts w:ascii="Univers" w:hAnsi="Univers" w:cs="Arial"/>
                <w:color w:val="000000"/>
              </w:rPr>
              <w:t xml:space="preserve">             260 </w:t>
            </w:r>
          </w:p>
        </w:tc>
        <w:tc>
          <w:tcPr>
            <w:tcW w:w="2359" w:type="dxa"/>
            <w:tcBorders>
              <w:top w:val="nil"/>
              <w:left w:val="nil"/>
              <w:bottom w:val="nil"/>
              <w:right w:val="nil"/>
            </w:tcBorders>
            <w:noWrap/>
            <w:vAlign w:val="bottom"/>
            <w:hideMark/>
          </w:tcPr>
          <w:p w:rsidR="00E96966" w:rsidRPr="0029735B" w:rsidP="00BE01D9" w14:paraId="701EA081" w14:textId="77777777">
            <w:pPr>
              <w:rPr>
                <w:rFonts w:ascii="Univers" w:hAnsi="Univers" w:cs="Arial"/>
                <w:color w:val="000000"/>
              </w:rPr>
            </w:pPr>
            <w:r w:rsidRPr="0029735B">
              <w:rPr>
                <w:rFonts w:ascii="Univers" w:hAnsi="Univers" w:cs="Arial"/>
                <w:color w:val="000000"/>
              </w:rPr>
              <w:t xml:space="preserve">                          899,340 </w:t>
            </w:r>
          </w:p>
        </w:tc>
        <w:tc>
          <w:tcPr>
            <w:tcW w:w="1523" w:type="dxa"/>
            <w:tcBorders>
              <w:top w:val="nil"/>
              <w:left w:val="nil"/>
              <w:bottom w:val="nil"/>
              <w:right w:val="nil"/>
            </w:tcBorders>
            <w:noWrap/>
            <w:vAlign w:val="bottom"/>
            <w:hideMark/>
          </w:tcPr>
          <w:p w:rsidR="00E96966" w:rsidRPr="0029735B" w:rsidP="00BE01D9" w14:paraId="620076A3" w14:textId="77777777">
            <w:pPr>
              <w:rPr>
                <w:rFonts w:ascii="Univers" w:hAnsi="Univers" w:cs="Arial"/>
                <w:color w:val="000000"/>
              </w:rPr>
            </w:pPr>
            <w:r w:rsidRPr="0029735B">
              <w:rPr>
                <w:rFonts w:ascii="Univers" w:hAnsi="Univers" w:cs="Arial"/>
                <w:color w:val="000000"/>
              </w:rPr>
              <w:t xml:space="preserve">                       5 </w:t>
            </w:r>
          </w:p>
        </w:tc>
        <w:tc>
          <w:tcPr>
            <w:tcW w:w="1284" w:type="dxa"/>
            <w:tcBorders>
              <w:top w:val="nil"/>
              <w:left w:val="nil"/>
              <w:bottom w:val="nil"/>
              <w:right w:val="double" w:sz="6" w:space="0" w:color="auto"/>
            </w:tcBorders>
            <w:noWrap/>
            <w:vAlign w:val="bottom"/>
            <w:hideMark/>
          </w:tcPr>
          <w:p w:rsidR="00E96966" w:rsidRPr="0029735B" w:rsidP="00BE01D9" w14:paraId="46D43C22" w14:textId="77777777">
            <w:pPr>
              <w:rPr>
                <w:rFonts w:ascii="Univers" w:hAnsi="Univers" w:cs="Arial"/>
                <w:color w:val="000000"/>
              </w:rPr>
            </w:pPr>
            <w:r w:rsidRPr="0029735B">
              <w:rPr>
                <w:rFonts w:ascii="Univers" w:hAnsi="Univers" w:cs="Arial"/>
                <w:color w:val="000000"/>
              </w:rPr>
              <w:t xml:space="preserve">          74,945 </w:t>
            </w:r>
          </w:p>
        </w:tc>
      </w:tr>
      <w:tr w14:paraId="5C5C5BF5" w14:textId="77777777" w:rsidTr="00CE6948">
        <w:tblPrEx>
          <w:tblW w:w="0" w:type="auto"/>
          <w:tblInd w:w="121" w:type="dxa"/>
          <w:tblLayout w:type="fixed"/>
          <w:tblLook w:val="04A0"/>
        </w:tblPrEx>
        <w:trPr>
          <w:trHeight w:val="315"/>
        </w:trPr>
        <w:tc>
          <w:tcPr>
            <w:tcW w:w="2057" w:type="dxa"/>
            <w:tcBorders>
              <w:top w:val="nil"/>
              <w:left w:val="double" w:sz="6" w:space="0" w:color="auto"/>
              <w:bottom w:val="nil"/>
              <w:right w:val="nil"/>
            </w:tcBorders>
            <w:noWrap/>
            <w:vAlign w:val="bottom"/>
            <w:hideMark/>
          </w:tcPr>
          <w:p w:rsidR="00E96966" w:rsidRPr="0029735B" w:rsidP="00BE01D9" w14:paraId="29EA6131" w14:textId="77777777">
            <w:pPr>
              <w:rPr>
                <w:rFonts w:ascii="Univers" w:hAnsi="Univers" w:cs="Arial"/>
                <w:color w:val="000000"/>
              </w:rPr>
            </w:pPr>
            <w:r w:rsidRPr="0029735B">
              <w:rPr>
                <w:rFonts w:ascii="Univers" w:hAnsi="Univers" w:cs="Arial"/>
                <w:color w:val="000000"/>
              </w:rPr>
              <w:t xml:space="preserve"> Medium </w:t>
            </w:r>
          </w:p>
        </w:tc>
        <w:tc>
          <w:tcPr>
            <w:tcW w:w="1326" w:type="dxa"/>
            <w:tcBorders>
              <w:top w:val="nil"/>
              <w:left w:val="nil"/>
              <w:bottom w:val="nil"/>
              <w:right w:val="nil"/>
            </w:tcBorders>
            <w:noWrap/>
            <w:vAlign w:val="bottom"/>
            <w:hideMark/>
          </w:tcPr>
          <w:p w:rsidR="00E96966" w:rsidRPr="0029735B" w:rsidP="00BE01D9" w14:paraId="1F9F6354" w14:textId="77777777">
            <w:pPr>
              <w:rPr>
                <w:rFonts w:ascii="Univers" w:hAnsi="Univers" w:cs="Arial"/>
                <w:color w:val="000000"/>
              </w:rPr>
            </w:pPr>
            <w:r w:rsidRPr="0029735B">
              <w:rPr>
                <w:rFonts w:ascii="Univers" w:hAnsi="Univers" w:cs="Arial"/>
                <w:color w:val="000000"/>
              </w:rPr>
              <w:t xml:space="preserve">       2,239 </w:t>
            </w:r>
          </w:p>
        </w:tc>
        <w:tc>
          <w:tcPr>
            <w:tcW w:w="1417" w:type="dxa"/>
            <w:tcBorders>
              <w:top w:val="nil"/>
              <w:left w:val="nil"/>
              <w:bottom w:val="nil"/>
              <w:right w:val="nil"/>
            </w:tcBorders>
            <w:noWrap/>
            <w:vAlign w:val="bottom"/>
            <w:hideMark/>
          </w:tcPr>
          <w:p w:rsidR="00E96966" w:rsidRPr="0029735B" w:rsidP="00BE01D9" w14:paraId="40B24EC7" w14:textId="77777777">
            <w:pPr>
              <w:rPr>
                <w:rFonts w:ascii="Univers" w:hAnsi="Univers" w:cs="Arial"/>
                <w:color w:val="000000"/>
              </w:rPr>
            </w:pPr>
            <w:r w:rsidRPr="0029735B">
              <w:rPr>
                <w:rFonts w:ascii="Univers" w:hAnsi="Univers" w:cs="Arial"/>
                <w:color w:val="000000"/>
              </w:rPr>
              <w:t xml:space="preserve">             260 </w:t>
            </w:r>
          </w:p>
        </w:tc>
        <w:tc>
          <w:tcPr>
            <w:tcW w:w="2359" w:type="dxa"/>
            <w:tcBorders>
              <w:top w:val="nil"/>
              <w:left w:val="nil"/>
              <w:bottom w:val="nil"/>
              <w:right w:val="nil"/>
            </w:tcBorders>
            <w:noWrap/>
            <w:vAlign w:val="bottom"/>
            <w:hideMark/>
          </w:tcPr>
          <w:p w:rsidR="00E96966" w:rsidRPr="0029735B" w:rsidP="00BE01D9" w14:paraId="13850A27" w14:textId="77777777">
            <w:pPr>
              <w:rPr>
                <w:rFonts w:ascii="Univers" w:hAnsi="Univers" w:cs="Arial"/>
                <w:color w:val="000000"/>
              </w:rPr>
            </w:pPr>
            <w:r w:rsidRPr="0029735B">
              <w:rPr>
                <w:rFonts w:ascii="Univers" w:hAnsi="Univers" w:cs="Arial"/>
                <w:color w:val="000000"/>
              </w:rPr>
              <w:t xml:space="preserve">                          582,140 </w:t>
            </w:r>
          </w:p>
        </w:tc>
        <w:tc>
          <w:tcPr>
            <w:tcW w:w="1523" w:type="dxa"/>
            <w:tcBorders>
              <w:top w:val="nil"/>
              <w:left w:val="nil"/>
              <w:bottom w:val="nil"/>
              <w:right w:val="nil"/>
            </w:tcBorders>
            <w:noWrap/>
            <w:vAlign w:val="bottom"/>
            <w:hideMark/>
          </w:tcPr>
          <w:p w:rsidR="00E96966" w:rsidRPr="0029735B" w:rsidP="00BE01D9" w14:paraId="71E3362F" w14:textId="77777777">
            <w:pPr>
              <w:rPr>
                <w:rFonts w:ascii="Univers" w:hAnsi="Univers" w:cs="Arial"/>
                <w:color w:val="000000"/>
              </w:rPr>
            </w:pPr>
            <w:r w:rsidRPr="0029735B">
              <w:rPr>
                <w:rFonts w:ascii="Univers" w:hAnsi="Univers" w:cs="Arial"/>
                <w:color w:val="000000"/>
              </w:rPr>
              <w:t xml:space="preserve">                     10 </w:t>
            </w:r>
          </w:p>
        </w:tc>
        <w:tc>
          <w:tcPr>
            <w:tcW w:w="1284" w:type="dxa"/>
            <w:tcBorders>
              <w:top w:val="nil"/>
              <w:left w:val="nil"/>
              <w:bottom w:val="nil"/>
              <w:right w:val="double" w:sz="6" w:space="0" w:color="auto"/>
            </w:tcBorders>
            <w:noWrap/>
            <w:vAlign w:val="bottom"/>
            <w:hideMark/>
          </w:tcPr>
          <w:p w:rsidR="00E96966" w:rsidRPr="0029735B" w:rsidP="00BE01D9" w14:paraId="34A295DF" w14:textId="77777777">
            <w:pPr>
              <w:rPr>
                <w:rFonts w:ascii="Univers" w:hAnsi="Univers" w:cs="Arial"/>
                <w:color w:val="000000"/>
              </w:rPr>
            </w:pPr>
            <w:r w:rsidRPr="0029735B">
              <w:rPr>
                <w:rFonts w:ascii="Univers" w:hAnsi="Univers" w:cs="Arial"/>
                <w:color w:val="000000"/>
              </w:rPr>
              <w:t xml:space="preserve">          97,023 </w:t>
            </w:r>
          </w:p>
        </w:tc>
      </w:tr>
      <w:tr w14:paraId="13DDA484" w14:textId="77777777" w:rsidTr="00CE6948">
        <w:tblPrEx>
          <w:tblW w:w="0" w:type="auto"/>
          <w:tblInd w:w="121" w:type="dxa"/>
          <w:tblLayout w:type="fixed"/>
          <w:tblLook w:val="04A0"/>
        </w:tblPrEx>
        <w:trPr>
          <w:trHeight w:val="315"/>
        </w:trPr>
        <w:tc>
          <w:tcPr>
            <w:tcW w:w="2057" w:type="dxa"/>
            <w:tcBorders>
              <w:top w:val="nil"/>
              <w:left w:val="double" w:sz="6" w:space="0" w:color="auto"/>
              <w:bottom w:val="nil"/>
              <w:right w:val="nil"/>
            </w:tcBorders>
            <w:noWrap/>
            <w:vAlign w:val="bottom"/>
            <w:hideMark/>
          </w:tcPr>
          <w:p w:rsidR="00E96966" w:rsidRPr="0029735B" w:rsidP="00BE01D9" w14:paraId="5E40BEF0" w14:textId="77777777">
            <w:pPr>
              <w:rPr>
                <w:rFonts w:ascii="Univers" w:hAnsi="Univers" w:cs="Arial"/>
                <w:color w:val="000000"/>
              </w:rPr>
            </w:pPr>
            <w:r w:rsidRPr="0029735B">
              <w:rPr>
                <w:rFonts w:ascii="Univers" w:hAnsi="Univers" w:cs="Arial"/>
                <w:color w:val="000000"/>
              </w:rPr>
              <w:t xml:space="preserve"> High </w:t>
            </w:r>
          </w:p>
        </w:tc>
        <w:tc>
          <w:tcPr>
            <w:tcW w:w="1326" w:type="dxa"/>
            <w:tcBorders>
              <w:top w:val="nil"/>
              <w:left w:val="nil"/>
              <w:bottom w:val="nil"/>
              <w:right w:val="nil"/>
            </w:tcBorders>
            <w:noWrap/>
            <w:vAlign w:val="bottom"/>
            <w:hideMark/>
          </w:tcPr>
          <w:p w:rsidR="00E96966" w:rsidRPr="0029735B" w:rsidP="00BE01D9" w14:paraId="74E9DD78" w14:textId="77777777">
            <w:pPr>
              <w:rPr>
                <w:rFonts w:ascii="Univers" w:hAnsi="Univers" w:cs="Arial"/>
                <w:color w:val="000000"/>
              </w:rPr>
            </w:pPr>
            <w:r w:rsidRPr="0029735B">
              <w:rPr>
                <w:rFonts w:ascii="Univers" w:hAnsi="Univers" w:cs="Arial"/>
                <w:color w:val="000000"/>
              </w:rPr>
              <w:t xml:space="preserve">          389 </w:t>
            </w:r>
          </w:p>
        </w:tc>
        <w:tc>
          <w:tcPr>
            <w:tcW w:w="1417" w:type="dxa"/>
            <w:tcBorders>
              <w:top w:val="nil"/>
              <w:left w:val="nil"/>
              <w:bottom w:val="nil"/>
              <w:right w:val="nil"/>
            </w:tcBorders>
            <w:noWrap/>
            <w:vAlign w:val="bottom"/>
            <w:hideMark/>
          </w:tcPr>
          <w:p w:rsidR="00E96966" w:rsidRPr="0029735B" w:rsidP="00BE01D9" w14:paraId="4AE22E18" w14:textId="77777777">
            <w:pPr>
              <w:rPr>
                <w:rFonts w:ascii="Univers" w:hAnsi="Univers" w:cs="Arial"/>
                <w:color w:val="000000"/>
              </w:rPr>
            </w:pPr>
            <w:r w:rsidRPr="0029735B">
              <w:rPr>
                <w:rFonts w:ascii="Univers" w:hAnsi="Univers" w:cs="Arial"/>
                <w:color w:val="000000"/>
              </w:rPr>
              <w:t xml:space="preserve">             900 </w:t>
            </w:r>
          </w:p>
        </w:tc>
        <w:tc>
          <w:tcPr>
            <w:tcW w:w="2359" w:type="dxa"/>
            <w:tcBorders>
              <w:top w:val="nil"/>
              <w:left w:val="nil"/>
              <w:bottom w:val="nil"/>
              <w:right w:val="nil"/>
            </w:tcBorders>
            <w:noWrap/>
            <w:vAlign w:val="bottom"/>
            <w:hideMark/>
          </w:tcPr>
          <w:p w:rsidR="00E96966" w:rsidRPr="0029735B" w:rsidP="00BE01D9" w14:paraId="620F1EF7" w14:textId="77777777">
            <w:pPr>
              <w:rPr>
                <w:rFonts w:ascii="Univers" w:hAnsi="Univers" w:cs="Arial"/>
                <w:color w:val="000000"/>
              </w:rPr>
            </w:pPr>
            <w:r w:rsidRPr="0029735B">
              <w:rPr>
                <w:rFonts w:ascii="Univers" w:hAnsi="Univers" w:cs="Arial"/>
                <w:color w:val="000000"/>
              </w:rPr>
              <w:t xml:space="preserve">                          350,100 </w:t>
            </w:r>
          </w:p>
        </w:tc>
        <w:tc>
          <w:tcPr>
            <w:tcW w:w="1523" w:type="dxa"/>
            <w:tcBorders>
              <w:top w:val="nil"/>
              <w:left w:val="nil"/>
              <w:bottom w:val="nil"/>
              <w:right w:val="nil"/>
            </w:tcBorders>
            <w:noWrap/>
            <w:vAlign w:val="bottom"/>
            <w:hideMark/>
          </w:tcPr>
          <w:p w:rsidR="00E96966" w:rsidRPr="0029735B" w:rsidP="00BE01D9" w14:paraId="7923D82C" w14:textId="77777777">
            <w:pPr>
              <w:rPr>
                <w:rFonts w:ascii="Univers" w:hAnsi="Univers" w:cs="Arial"/>
                <w:color w:val="000000"/>
              </w:rPr>
            </w:pPr>
            <w:r w:rsidRPr="0029735B">
              <w:rPr>
                <w:rFonts w:ascii="Univers" w:hAnsi="Univers" w:cs="Arial"/>
                <w:color w:val="000000"/>
              </w:rPr>
              <w:t xml:space="preserve">                     20 </w:t>
            </w:r>
          </w:p>
        </w:tc>
        <w:tc>
          <w:tcPr>
            <w:tcW w:w="1284" w:type="dxa"/>
            <w:tcBorders>
              <w:top w:val="nil"/>
              <w:left w:val="nil"/>
              <w:bottom w:val="nil"/>
              <w:right w:val="double" w:sz="6" w:space="0" w:color="auto"/>
            </w:tcBorders>
            <w:noWrap/>
            <w:vAlign w:val="bottom"/>
            <w:hideMark/>
          </w:tcPr>
          <w:p w:rsidR="00E96966" w:rsidRPr="0029735B" w:rsidP="00BE01D9" w14:paraId="6F290625" w14:textId="77777777">
            <w:pPr>
              <w:rPr>
                <w:rFonts w:ascii="Univers" w:hAnsi="Univers" w:cs="Arial"/>
                <w:color w:val="000000"/>
              </w:rPr>
            </w:pPr>
            <w:r w:rsidRPr="0029735B">
              <w:rPr>
                <w:rFonts w:ascii="Univers" w:hAnsi="Univers" w:cs="Arial"/>
                <w:color w:val="000000"/>
              </w:rPr>
              <w:t xml:space="preserve">        116,700 </w:t>
            </w:r>
          </w:p>
        </w:tc>
      </w:tr>
      <w:tr w14:paraId="4F476AB6" w14:textId="77777777" w:rsidTr="00CE6948">
        <w:tblPrEx>
          <w:tblW w:w="0" w:type="auto"/>
          <w:tblInd w:w="121" w:type="dxa"/>
          <w:tblLayout w:type="fixed"/>
          <w:tblLook w:val="04A0"/>
        </w:tblPrEx>
        <w:trPr>
          <w:trHeight w:val="330"/>
        </w:trPr>
        <w:tc>
          <w:tcPr>
            <w:tcW w:w="2057" w:type="dxa"/>
            <w:tcBorders>
              <w:top w:val="nil"/>
              <w:left w:val="double" w:sz="6" w:space="0" w:color="auto"/>
              <w:bottom w:val="double" w:sz="6" w:space="0" w:color="auto"/>
              <w:right w:val="nil"/>
            </w:tcBorders>
            <w:noWrap/>
            <w:vAlign w:val="bottom"/>
            <w:hideMark/>
          </w:tcPr>
          <w:p w:rsidR="00E96966" w:rsidRPr="0029735B" w:rsidP="00BE01D9" w14:paraId="38FD2529" w14:textId="77777777">
            <w:pPr>
              <w:rPr>
                <w:rFonts w:ascii="Univers" w:hAnsi="Univers" w:cs="Arial"/>
                <w:color w:val="000000"/>
              </w:rPr>
            </w:pPr>
            <w:r w:rsidRPr="0029735B">
              <w:rPr>
                <w:rFonts w:ascii="Univers" w:hAnsi="Univers" w:cs="Arial"/>
                <w:color w:val="000000"/>
              </w:rPr>
              <w:t xml:space="preserve"> All Establishments </w:t>
            </w:r>
          </w:p>
        </w:tc>
        <w:tc>
          <w:tcPr>
            <w:tcW w:w="1326" w:type="dxa"/>
            <w:tcBorders>
              <w:top w:val="nil"/>
              <w:left w:val="nil"/>
              <w:bottom w:val="double" w:sz="6" w:space="0" w:color="auto"/>
              <w:right w:val="nil"/>
            </w:tcBorders>
            <w:noWrap/>
            <w:vAlign w:val="bottom"/>
            <w:hideMark/>
          </w:tcPr>
          <w:p w:rsidR="00E96966" w:rsidRPr="0029735B" w:rsidP="00BE01D9" w14:paraId="62875B20" w14:textId="77777777">
            <w:pPr>
              <w:rPr>
                <w:rFonts w:ascii="Univers" w:hAnsi="Univers" w:cs="Arial"/>
                <w:color w:val="000000"/>
              </w:rPr>
            </w:pPr>
            <w:r w:rsidRPr="0029735B">
              <w:rPr>
                <w:rFonts w:ascii="Univers" w:hAnsi="Univers" w:cs="Arial"/>
                <w:color w:val="000000"/>
              </w:rPr>
              <w:t xml:space="preserve">       6,087 </w:t>
            </w:r>
          </w:p>
        </w:tc>
        <w:tc>
          <w:tcPr>
            <w:tcW w:w="1417" w:type="dxa"/>
            <w:tcBorders>
              <w:top w:val="nil"/>
              <w:left w:val="nil"/>
              <w:bottom w:val="double" w:sz="6" w:space="0" w:color="auto"/>
              <w:right w:val="nil"/>
            </w:tcBorders>
            <w:noWrap/>
            <w:vAlign w:val="bottom"/>
            <w:hideMark/>
          </w:tcPr>
          <w:p w:rsidR="00E96966" w:rsidRPr="0029735B" w:rsidP="00BE01D9" w14:paraId="7DBFD488" w14:textId="77777777">
            <w:pPr>
              <w:rPr>
                <w:rFonts w:ascii="Univers" w:hAnsi="Univers" w:cs="Arial"/>
                <w:color w:val="000000"/>
              </w:rPr>
            </w:pPr>
            <w:r w:rsidRPr="0029735B">
              <w:rPr>
                <w:rFonts w:ascii="Univers" w:hAnsi="Univers" w:cs="Arial"/>
                <w:color w:val="000000"/>
              </w:rPr>
              <w:t xml:space="preserve">             </w:t>
            </w:r>
          </w:p>
        </w:tc>
        <w:tc>
          <w:tcPr>
            <w:tcW w:w="2359" w:type="dxa"/>
            <w:tcBorders>
              <w:top w:val="nil"/>
              <w:left w:val="nil"/>
              <w:bottom w:val="double" w:sz="6" w:space="0" w:color="auto"/>
              <w:right w:val="nil"/>
            </w:tcBorders>
            <w:noWrap/>
            <w:vAlign w:val="bottom"/>
            <w:hideMark/>
          </w:tcPr>
          <w:p w:rsidR="00E96966" w:rsidRPr="0029735B" w:rsidP="00BE01D9" w14:paraId="4349538D" w14:textId="77777777">
            <w:pPr>
              <w:rPr>
                <w:rFonts w:ascii="Univers" w:hAnsi="Univers" w:cs="Arial"/>
                <w:color w:val="000000"/>
              </w:rPr>
            </w:pPr>
            <w:r w:rsidRPr="0029735B">
              <w:rPr>
                <w:rFonts w:ascii="Univers" w:hAnsi="Univers" w:cs="Arial"/>
                <w:color w:val="000000"/>
              </w:rPr>
              <w:t xml:space="preserve">                      1,582,620 </w:t>
            </w:r>
          </w:p>
        </w:tc>
        <w:tc>
          <w:tcPr>
            <w:tcW w:w="1523" w:type="dxa"/>
            <w:tcBorders>
              <w:top w:val="nil"/>
              <w:left w:val="nil"/>
              <w:bottom w:val="double" w:sz="6" w:space="0" w:color="auto"/>
              <w:right w:val="nil"/>
            </w:tcBorders>
            <w:noWrap/>
            <w:vAlign w:val="bottom"/>
            <w:hideMark/>
          </w:tcPr>
          <w:p w:rsidR="00E96966" w:rsidRPr="0029735B" w:rsidP="00BE01D9" w14:paraId="6F1722A9" w14:textId="77777777">
            <w:pPr>
              <w:rPr>
                <w:rFonts w:ascii="Univers" w:hAnsi="Univers" w:cs="Arial"/>
                <w:color w:val="000000"/>
              </w:rPr>
            </w:pPr>
            <w:r w:rsidRPr="0029735B">
              <w:rPr>
                <w:rFonts w:ascii="Univers" w:hAnsi="Univers" w:cs="Arial"/>
                <w:color w:val="000000"/>
              </w:rPr>
              <w:t> </w:t>
            </w:r>
          </w:p>
        </w:tc>
        <w:tc>
          <w:tcPr>
            <w:tcW w:w="1284" w:type="dxa"/>
            <w:tcBorders>
              <w:top w:val="nil"/>
              <w:left w:val="nil"/>
              <w:bottom w:val="double" w:sz="6" w:space="0" w:color="auto"/>
              <w:right w:val="double" w:sz="6" w:space="0" w:color="auto"/>
            </w:tcBorders>
            <w:noWrap/>
            <w:vAlign w:val="bottom"/>
            <w:hideMark/>
          </w:tcPr>
          <w:p w:rsidR="00E96966" w:rsidRPr="0029735B" w:rsidP="00BE01D9" w14:paraId="65999073" w14:textId="77777777">
            <w:pPr>
              <w:rPr>
                <w:rFonts w:ascii="Univers" w:hAnsi="Univers" w:cs="Arial"/>
                <w:color w:val="000000"/>
              </w:rPr>
            </w:pPr>
            <w:r w:rsidRPr="0029735B">
              <w:rPr>
                <w:rFonts w:ascii="Univers" w:hAnsi="Univers" w:cs="Arial"/>
                <w:color w:val="000000"/>
              </w:rPr>
              <w:t xml:space="preserve">        288,668 </w:t>
            </w:r>
          </w:p>
        </w:tc>
      </w:tr>
    </w:tbl>
    <w:p w:rsidR="00E96966" w:rsidRPr="00776F67" w:rsidP="00E96966" w14:paraId="01D5A748" w14:textId="77777777">
      <w:pPr>
        <w:rPr>
          <w:rFonts w:ascii="Univers" w:hAnsi="Univers"/>
        </w:rPr>
      </w:pPr>
    </w:p>
    <w:p w:rsidR="00E96966" w:rsidRPr="00776F67" w:rsidP="00E96966" w14:paraId="7C7F1C7E" w14:textId="77777777">
      <w:pPr>
        <w:rPr>
          <w:rFonts w:ascii="Univers" w:hAnsi="Univers"/>
        </w:rPr>
      </w:pPr>
    </w:p>
    <w:p w:rsidR="00E96966" w:rsidRPr="0015061A" w:rsidP="00E96966" w14:paraId="3374F57A" w14:textId="77777777">
      <w:pPr>
        <w:rPr>
          <w:rFonts w:ascii="Univers" w:hAnsi="Univers"/>
          <w:i/>
          <w:iCs/>
        </w:rPr>
      </w:pPr>
      <w:r w:rsidRPr="0015061A">
        <w:rPr>
          <w:rFonts w:ascii="Univers" w:hAnsi="Univers"/>
          <w:i/>
          <w:iCs/>
        </w:rPr>
        <w:t>Burden</w:t>
      </w:r>
    </w:p>
    <w:p w:rsidR="00E96966" w:rsidRPr="0015061A" w:rsidP="00E96966" w14:paraId="28FA22DD" w14:textId="77777777">
      <w:pPr>
        <w:rPr>
          <w:rFonts w:ascii="Univers" w:hAnsi="Univers"/>
        </w:rPr>
      </w:pPr>
    </w:p>
    <w:p w:rsidR="00E96966" w:rsidRPr="0015061A" w:rsidP="00E96966" w14:paraId="1F182E16" w14:textId="77777777">
      <w:pPr>
        <w:ind w:firstLine="720"/>
        <w:rPr>
          <w:rFonts w:ascii="Univers" w:hAnsi="Univers"/>
        </w:rPr>
      </w:pPr>
      <w:r w:rsidRPr="0015061A">
        <w:rPr>
          <w:rFonts w:ascii="Univers" w:hAnsi="Univers"/>
        </w:rPr>
        <w:t xml:space="preserve">The burden estimate is </w:t>
      </w:r>
      <w:r w:rsidRPr="0015061A" w:rsidR="00CE6948">
        <w:rPr>
          <w:rFonts w:ascii="Univers" w:hAnsi="Univers" w:cs="Arial"/>
          <w:color w:val="000000"/>
        </w:rPr>
        <w:t>2,142,788</w:t>
      </w:r>
      <w:r w:rsidRPr="0015061A">
        <w:rPr>
          <w:rFonts w:ascii="Univers" w:hAnsi="Univers" w:cs="Arial"/>
          <w:color w:val="000000"/>
        </w:rPr>
        <w:t xml:space="preserve"> </w:t>
      </w:r>
      <w:r w:rsidRPr="0015061A">
        <w:rPr>
          <w:rFonts w:ascii="Univers" w:hAnsi="Univers"/>
        </w:rPr>
        <w:t>hours for Sanitation SOP information collection activities.</w:t>
      </w:r>
    </w:p>
    <w:p w:rsidR="00E96966" w:rsidRPr="0015061A" w:rsidP="00E96966" w14:paraId="7DACC580" w14:textId="77777777">
      <w:pPr>
        <w:rPr>
          <w:rFonts w:ascii="Univers" w:hAnsi="Univers"/>
        </w:rPr>
      </w:pPr>
    </w:p>
    <w:p w:rsidR="00E96966" w:rsidRPr="0015061A" w:rsidP="00E96966" w14:paraId="6821B296" w14:textId="77777777">
      <w:pPr>
        <w:rPr>
          <w:rFonts w:ascii="Univers" w:hAnsi="Univers"/>
          <w:u w:val="single"/>
        </w:rPr>
      </w:pPr>
      <w:r w:rsidRPr="0015061A">
        <w:rPr>
          <w:rFonts w:ascii="Univers" w:hAnsi="Univers"/>
          <w:i/>
          <w:iCs/>
          <w:u w:val="single"/>
        </w:rPr>
        <w:t>Microbiological Testing</w:t>
      </w:r>
    </w:p>
    <w:p w:rsidR="00E96966" w:rsidRPr="0015061A" w:rsidP="00E96966" w14:paraId="6FCD24B1" w14:textId="77777777">
      <w:pPr>
        <w:rPr>
          <w:rFonts w:ascii="Univers" w:hAnsi="Univers"/>
        </w:rPr>
      </w:pPr>
    </w:p>
    <w:p w:rsidR="00E96966" w:rsidRPr="00776F67" w:rsidP="00E96966" w14:paraId="2C059256" w14:textId="77777777">
      <w:pPr>
        <w:rPr>
          <w:rFonts w:ascii="Univers" w:hAnsi="Univers"/>
          <w:i/>
          <w:iCs/>
        </w:rPr>
      </w:pPr>
      <w:r w:rsidRPr="0015061A">
        <w:rPr>
          <w:rFonts w:ascii="Univers" w:hAnsi="Univers"/>
          <w:i/>
          <w:iCs/>
        </w:rPr>
        <w:t>Development</w:t>
      </w:r>
    </w:p>
    <w:p w:rsidR="00E96966" w:rsidRPr="00776F67" w:rsidP="00E96966" w14:paraId="6CCBC6C7" w14:textId="77777777">
      <w:pPr>
        <w:rPr>
          <w:rFonts w:ascii="Univers" w:hAnsi="Univers"/>
        </w:rPr>
      </w:pPr>
    </w:p>
    <w:p w:rsidR="00E96966" w:rsidRPr="00776F67" w:rsidP="00E96966" w14:paraId="6095C2D1" w14:textId="77777777">
      <w:pPr>
        <w:ind w:firstLine="720"/>
        <w:rPr>
          <w:rFonts w:ascii="Univers" w:hAnsi="Univers"/>
        </w:rPr>
      </w:pPr>
      <w:r w:rsidRPr="00776F67">
        <w:rPr>
          <w:rFonts w:ascii="Univers" w:hAnsi="Univers"/>
        </w:rPr>
        <w:t>Agency subject matter experts estimate the time to develop a microbial sampling and analysis plan is 25 hours.</w:t>
      </w:r>
      <w:r w:rsidRPr="00776F67">
        <w:rPr>
          <w:rFonts w:ascii="Univers" w:hAnsi="Univers" w:hint="eastAsia"/>
        </w:rPr>
        <w:t> </w:t>
      </w:r>
      <w:r w:rsidRPr="00776F67">
        <w:rPr>
          <w:rFonts w:ascii="Univers" w:hAnsi="Univers"/>
        </w:rPr>
        <w:t xml:space="preserve"> Sample collection times were estimated to range from 15 to 20 minutes, with an average of 17.5 minutes (cf. </w:t>
      </w:r>
      <w:r w:rsidRPr="00776F67">
        <w:rPr>
          <w:rFonts w:ascii="Univers" w:hAnsi="Univers" w:hint="eastAsia"/>
        </w:rPr>
        <w:t>§§</w:t>
      </w:r>
      <w:r w:rsidRPr="00776F67">
        <w:rPr>
          <w:rFonts w:ascii="Univers" w:hAnsi="Univers"/>
        </w:rPr>
        <w:t>310.25(a)).</w:t>
      </w:r>
      <w:r w:rsidRPr="00776F67">
        <w:rPr>
          <w:rFonts w:ascii="Univers" w:hAnsi="Univers" w:hint="eastAsia"/>
        </w:rPr>
        <w:t> </w:t>
      </w:r>
      <w:r w:rsidRPr="00776F67">
        <w:rPr>
          <w:rFonts w:ascii="Univers" w:hAnsi="Univers"/>
        </w:rPr>
        <w:t xml:space="preserve"> To enter data into the chart, review, and file the information will take 5 minutes per sample (cf. </w:t>
      </w:r>
      <w:r w:rsidRPr="00776F67">
        <w:rPr>
          <w:rFonts w:ascii="Univers" w:hAnsi="Univers" w:hint="eastAsia"/>
        </w:rPr>
        <w:t>§§</w:t>
      </w:r>
      <w:r w:rsidRPr="00776F67">
        <w:rPr>
          <w:rFonts w:ascii="Univers" w:hAnsi="Univers"/>
        </w:rPr>
        <w:t xml:space="preserve">310.25(a)). The Agency estimates that new establishments will each spend an 1,500 minutes to develop a microbial sampling and analysis program, including 4 livestock establishments for 100 annual hours and 4 State </w:t>
      </w:r>
      <w:r w:rsidRPr="00776F67">
        <w:rPr>
          <w:rFonts w:ascii="Univers" w:hAnsi="Univers"/>
        </w:rPr>
        <w:t>programs for 100 annual hours for a grand total of 8 establishments and 200 hours a year</w:t>
      </w:r>
      <w:r>
        <w:rPr>
          <w:rStyle w:val="FootnoteReference"/>
          <w:rFonts w:ascii="Univers" w:hAnsi="Univers"/>
          <w:vertAlign w:val="superscript"/>
        </w:rPr>
        <w:footnoteReference w:id="5"/>
      </w:r>
      <w:r w:rsidRPr="00776F67">
        <w:rPr>
          <w:rFonts w:ascii="Univers" w:hAnsi="Univers"/>
        </w:rPr>
        <w:t xml:space="preserve">. </w:t>
      </w:r>
    </w:p>
    <w:p w:rsidR="00E96966" w:rsidRPr="00776F67" w:rsidP="00E96966" w14:paraId="6C5FB5F2" w14:textId="77777777">
      <w:pPr>
        <w:rPr>
          <w:rFonts w:ascii="Univers" w:hAnsi="Univers"/>
          <w:b/>
          <w:bCs/>
        </w:rPr>
      </w:pPr>
      <w:r>
        <w:rPr>
          <w:rFonts w:ascii="Univers" w:hAnsi="Univers" w:hint="eastAsia"/>
          <w:b/>
          <w:bCs/>
        </w:rPr>
        <w:t>                  </w:t>
      </w:r>
    </w:p>
    <w:tbl>
      <w:tblPr>
        <w:tblW w:w="9541" w:type="dxa"/>
        <w:tblInd w:w="93" w:type="dxa"/>
        <w:tblLook w:val="04A0"/>
      </w:tblPr>
      <w:tblGrid>
        <w:gridCol w:w="2046"/>
        <w:gridCol w:w="1630"/>
        <w:gridCol w:w="1623"/>
        <w:gridCol w:w="1675"/>
        <w:gridCol w:w="1416"/>
        <w:gridCol w:w="1244"/>
      </w:tblGrid>
      <w:tr w14:paraId="468203F8" w14:textId="77777777" w:rsidTr="00CE6948">
        <w:tblPrEx>
          <w:tblW w:w="9541" w:type="dxa"/>
          <w:tblInd w:w="93" w:type="dxa"/>
          <w:tblLook w:val="04A0"/>
        </w:tblPrEx>
        <w:trPr>
          <w:trHeight w:val="315"/>
        </w:trPr>
        <w:tc>
          <w:tcPr>
            <w:tcW w:w="9541" w:type="dxa"/>
            <w:gridSpan w:val="6"/>
            <w:tcBorders>
              <w:top w:val="nil"/>
              <w:left w:val="nil"/>
              <w:bottom w:val="single" w:sz="4" w:space="0" w:color="auto"/>
              <w:right w:val="nil"/>
            </w:tcBorders>
            <w:vAlign w:val="bottom"/>
            <w:hideMark/>
          </w:tcPr>
          <w:p w:rsidR="00E96966" w:rsidP="00BE01D9" w14:paraId="2ED405F1" w14:textId="77777777">
            <w:pPr>
              <w:jc w:val="center"/>
              <w:rPr>
                <w:rFonts w:ascii="Univers" w:hAnsi="Univers" w:cs="Arial"/>
                <w:b/>
                <w:bCs/>
                <w:color w:val="000000"/>
              </w:rPr>
            </w:pPr>
            <w:r w:rsidRPr="0029735B">
              <w:rPr>
                <w:rFonts w:ascii="Univers" w:hAnsi="Univers" w:cs="Arial"/>
                <w:b/>
                <w:bCs/>
                <w:color w:val="000000"/>
              </w:rPr>
              <w:t xml:space="preserve">Microbial Testing-Plan Development </w:t>
            </w:r>
          </w:p>
          <w:p w:rsidR="00E96966" w:rsidRPr="0029735B" w:rsidP="00BE01D9" w14:paraId="16F4C04D" w14:textId="77777777">
            <w:pPr>
              <w:jc w:val="center"/>
              <w:rPr>
                <w:rFonts w:ascii="Univers" w:hAnsi="Univers" w:cs="Arial"/>
                <w:b/>
                <w:bCs/>
                <w:color w:val="000000"/>
              </w:rPr>
            </w:pPr>
            <w:r w:rsidRPr="0029735B">
              <w:rPr>
                <w:rFonts w:ascii="Univers" w:hAnsi="Univers" w:cs="Arial"/>
                <w:b/>
                <w:bCs/>
                <w:color w:val="000000"/>
              </w:rPr>
              <w:t xml:space="preserve">(9 CFR 310.25(a)) </w:t>
            </w:r>
          </w:p>
        </w:tc>
      </w:tr>
      <w:tr w14:paraId="69F64917" w14:textId="77777777" w:rsidTr="00CE6948">
        <w:tblPrEx>
          <w:tblW w:w="9541" w:type="dxa"/>
          <w:tblInd w:w="93" w:type="dxa"/>
          <w:tblLook w:val="04A0"/>
        </w:tblPrEx>
        <w:trPr>
          <w:trHeight w:val="1215"/>
        </w:trPr>
        <w:tc>
          <w:tcPr>
            <w:tcW w:w="2046" w:type="dxa"/>
            <w:tcBorders>
              <w:top w:val="nil"/>
              <w:left w:val="double" w:sz="6" w:space="0" w:color="auto"/>
              <w:bottom w:val="nil"/>
              <w:right w:val="nil"/>
            </w:tcBorders>
            <w:shd w:val="clear" w:color="000000" w:fill="F2F2F2"/>
            <w:vAlign w:val="bottom"/>
            <w:hideMark/>
          </w:tcPr>
          <w:p w:rsidR="00E96966" w:rsidRPr="0029735B" w:rsidP="00BE01D9" w14:paraId="04DF0B34" w14:textId="77777777">
            <w:pPr>
              <w:rPr>
                <w:rFonts w:ascii="Univers" w:hAnsi="Univers" w:cs="Arial"/>
                <w:color w:val="000000"/>
              </w:rPr>
            </w:pPr>
            <w:r w:rsidRPr="0029735B">
              <w:rPr>
                <w:rFonts w:ascii="Univers" w:hAnsi="Univers" w:cs="Arial"/>
                <w:color w:val="000000"/>
              </w:rPr>
              <w:t xml:space="preserve"> Type of establishment </w:t>
            </w:r>
          </w:p>
        </w:tc>
        <w:tc>
          <w:tcPr>
            <w:tcW w:w="1537" w:type="dxa"/>
            <w:tcBorders>
              <w:top w:val="nil"/>
              <w:left w:val="single" w:sz="4" w:space="0" w:color="FFFFFF"/>
              <w:bottom w:val="nil"/>
              <w:right w:val="nil"/>
            </w:tcBorders>
            <w:shd w:val="clear" w:color="000000" w:fill="F2F2F2"/>
            <w:vAlign w:val="bottom"/>
            <w:hideMark/>
          </w:tcPr>
          <w:p w:rsidR="00E96966" w:rsidRPr="0029735B" w:rsidP="00BE01D9" w14:paraId="7BBD6FA7" w14:textId="77777777">
            <w:pPr>
              <w:rPr>
                <w:rFonts w:ascii="Univers" w:hAnsi="Univers" w:cs="Arial"/>
                <w:color w:val="000000"/>
              </w:rPr>
            </w:pPr>
            <w:r w:rsidRPr="0029735B">
              <w:rPr>
                <w:rFonts w:ascii="Univers" w:hAnsi="Univers" w:cs="Arial"/>
                <w:color w:val="000000"/>
              </w:rPr>
              <w:t xml:space="preserve"> No. of respondents </w:t>
            </w:r>
          </w:p>
        </w:tc>
        <w:tc>
          <w:tcPr>
            <w:tcW w:w="1623" w:type="dxa"/>
            <w:tcBorders>
              <w:top w:val="nil"/>
              <w:left w:val="single" w:sz="4" w:space="0" w:color="FFFFFF"/>
              <w:bottom w:val="nil"/>
              <w:right w:val="single" w:sz="4" w:space="0" w:color="FFFFFF"/>
            </w:tcBorders>
            <w:shd w:val="clear" w:color="000000" w:fill="F2F2F2"/>
            <w:vAlign w:val="bottom"/>
            <w:hideMark/>
          </w:tcPr>
          <w:p w:rsidR="00E96966" w:rsidRPr="0029735B" w:rsidP="00BE01D9" w14:paraId="2D71487D" w14:textId="77777777">
            <w:pPr>
              <w:rPr>
                <w:rFonts w:ascii="Univers" w:hAnsi="Univers" w:cs="Arial"/>
                <w:color w:val="000000"/>
              </w:rPr>
            </w:pPr>
            <w:r w:rsidRPr="0029735B">
              <w:rPr>
                <w:rFonts w:ascii="Univers" w:hAnsi="Univers" w:cs="Arial"/>
                <w:color w:val="000000"/>
              </w:rPr>
              <w:t xml:space="preserve"> Number of responses per respondent </w:t>
            </w:r>
          </w:p>
        </w:tc>
        <w:tc>
          <w:tcPr>
            <w:tcW w:w="1675" w:type="dxa"/>
            <w:tcBorders>
              <w:top w:val="nil"/>
              <w:left w:val="nil"/>
              <w:bottom w:val="nil"/>
              <w:right w:val="single" w:sz="4" w:space="0" w:color="FFFFFF"/>
            </w:tcBorders>
            <w:shd w:val="clear" w:color="000000" w:fill="F2F2F2"/>
            <w:vAlign w:val="bottom"/>
            <w:hideMark/>
          </w:tcPr>
          <w:p w:rsidR="00E96966" w:rsidRPr="0029735B" w:rsidP="00BE01D9" w14:paraId="6DF6AFC2" w14:textId="77777777">
            <w:pPr>
              <w:rPr>
                <w:rFonts w:ascii="Univers" w:hAnsi="Univers" w:cs="Arial"/>
                <w:color w:val="000000"/>
              </w:rPr>
            </w:pPr>
            <w:r w:rsidRPr="0029735B">
              <w:rPr>
                <w:rFonts w:ascii="Univers" w:hAnsi="Univers" w:cs="Arial"/>
                <w:color w:val="000000"/>
              </w:rPr>
              <w:t xml:space="preserve"> Total Annual Responses </w:t>
            </w:r>
          </w:p>
        </w:tc>
        <w:tc>
          <w:tcPr>
            <w:tcW w:w="1416" w:type="dxa"/>
            <w:tcBorders>
              <w:top w:val="nil"/>
              <w:left w:val="nil"/>
              <w:bottom w:val="nil"/>
              <w:right w:val="single" w:sz="4" w:space="0" w:color="FFFFFF"/>
            </w:tcBorders>
            <w:shd w:val="clear" w:color="000000" w:fill="F2F2F2"/>
            <w:vAlign w:val="bottom"/>
            <w:hideMark/>
          </w:tcPr>
          <w:p w:rsidR="00E96966" w:rsidRPr="0029735B" w:rsidP="00BE01D9" w14:paraId="2BC1A934" w14:textId="77777777">
            <w:pPr>
              <w:rPr>
                <w:rFonts w:ascii="Univers" w:hAnsi="Univers" w:cs="Arial"/>
                <w:color w:val="000000"/>
              </w:rPr>
            </w:pPr>
            <w:r w:rsidRPr="0029735B">
              <w:rPr>
                <w:rFonts w:ascii="Univers" w:hAnsi="Univers" w:cs="Arial"/>
                <w:color w:val="000000"/>
              </w:rPr>
              <w:t xml:space="preserve"> Time for response in mins </w:t>
            </w:r>
          </w:p>
        </w:tc>
        <w:tc>
          <w:tcPr>
            <w:tcW w:w="1244" w:type="dxa"/>
            <w:tcBorders>
              <w:top w:val="nil"/>
              <w:left w:val="nil"/>
              <w:bottom w:val="nil"/>
              <w:right w:val="double" w:sz="6" w:space="0" w:color="auto"/>
            </w:tcBorders>
            <w:shd w:val="clear" w:color="000000" w:fill="F2F2F2"/>
            <w:vAlign w:val="bottom"/>
            <w:hideMark/>
          </w:tcPr>
          <w:p w:rsidR="00E96966" w:rsidRPr="0029735B" w:rsidP="00BE01D9" w14:paraId="3F84EFF4" w14:textId="77777777">
            <w:pPr>
              <w:rPr>
                <w:rFonts w:ascii="Univers" w:hAnsi="Univers" w:cs="Arial"/>
                <w:color w:val="000000"/>
              </w:rPr>
            </w:pPr>
            <w:r w:rsidRPr="0029735B">
              <w:rPr>
                <w:rFonts w:ascii="Univers" w:hAnsi="Univers" w:cs="Arial"/>
                <w:color w:val="000000"/>
              </w:rPr>
              <w:t xml:space="preserve"> Total Annual time in hours </w:t>
            </w:r>
          </w:p>
        </w:tc>
      </w:tr>
      <w:tr w14:paraId="6B19E093" w14:textId="77777777" w:rsidTr="00CE6948">
        <w:tblPrEx>
          <w:tblW w:w="9541" w:type="dxa"/>
          <w:tblInd w:w="93" w:type="dxa"/>
          <w:tblLook w:val="04A0"/>
        </w:tblPrEx>
        <w:trPr>
          <w:trHeight w:val="315"/>
        </w:trPr>
        <w:tc>
          <w:tcPr>
            <w:tcW w:w="2046" w:type="dxa"/>
            <w:tcBorders>
              <w:top w:val="nil"/>
              <w:left w:val="double" w:sz="6" w:space="0" w:color="auto"/>
              <w:bottom w:val="nil"/>
              <w:right w:val="nil"/>
            </w:tcBorders>
            <w:noWrap/>
            <w:vAlign w:val="bottom"/>
            <w:hideMark/>
          </w:tcPr>
          <w:p w:rsidR="00E96966" w:rsidRPr="0029735B" w:rsidP="00BE01D9" w14:paraId="285EF550" w14:textId="77777777">
            <w:pPr>
              <w:rPr>
                <w:rFonts w:ascii="Univers" w:hAnsi="Univers" w:cs="Arial"/>
                <w:color w:val="000000"/>
              </w:rPr>
            </w:pPr>
            <w:r w:rsidRPr="0029735B">
              <w:rPr>
                <w:rFonts w:ascii="Univers" w:hAnsi="Univers" w:cs="Arial"/>
                <w:color w:val="000000"/>
              </w:rPr>
              <w:t xml:space="preserve"> Livestock </w:t>
            </w:r>
          </w:p>
        </w:tc>
        <w:tc>
          <w:tcPr>
            <w:tcW w:w="1537" w:type="dxa"/>
            <w:tcBorders>
              <w:top w:val="nil"/>
              <w:left w:val="nil"/>
              <w:bottom w:val="nil"/>
              <w:right w:val="nil"/>
            </w:tcBorders>
            <w:noWrap/>
            <w:vAlign w:val="bottom"/>
            <w:hideMark/>
          </w:tcPr>
          <w:p w:rsidR="00E96966" w:rsidRPr="0029735B" w:rsidP="00BE01D9" w14:paraId="5DF5BE80" w14:textId="77777777">
            <w:pPr>
              <w:rPr>
                <w:rFonts w:ascii="Univers" w:hAnsi="Univers" w:cs="Arial"/>
                <w:color w:val="000000"/>
              </w:rPr>
            </w:pPr>
            <w:r w:rsidRPr="0029735B">
              <w:rPr>
                <w:rFonts w:ascii="Univers" w:hAnsi="Univers" w:cs="Arial"/>
                <w:color w:val="000000"/>
              </w:rPr>
              <w:t xml:space="preserve">               4 </w:t>
            </w:r>
          </w:p>
        </w:tc>
        <w:tc>
          <w:tcPr>
            <w:tcW w:w="1623" w:type="dxa"/>
            <w:tcBorders>
              <w:top w:val="nil"/>
              <w:left w:val="nil"/>
              <w:bottom w:val="nil"/>
              <w:right w:val="nil"/>
            </w:tcBorders>
            <w:noWrap/>
            <w:vAlign w:val="bottom"/>
            <w:hideMark/>
          </w:tcPr>
          <w:p w:rsidR="00E96966" w:rsidRPr="0029735B" w:rsidP="00BE01D9" w14:paraId="379A166F" w14:textId="77777777">
            <w:pPr>
              <w:rPr>
                <w:rFonts w:ascii="Univers" w:hAnsi="Univers" w:cs="Arial"/>
                <w:color w:val="000000"/>
              </w:rPr>
            </w:pPr>
            <w:r w:rsidRPr="0029735B">
              <w:rPr>
                <w:rFonts w:ascii="Univers" w:hAnsi="Univers" w:cs="Arial"/>
                <w:color w:val="000000"/>
              </w:rPr>
              <w:t xml:space="preserve">                 1 </w:t>
            </w:r>
          </w:p>
        </w:tc>
        <w:tc>
          <w:tcPr>
            <w:tcW w:w="1675" w:type="dxa"/>
            <w:tcBorders>
              <w:top w:val="nil"/>
              <w:left w:val="nil"/>
              <w:bottom w:val="nil"/>
              <w:right w:val="nil"/>
            </w:tcBorders>
            <w:noWrap/>
            <w:vAlign w:val="bottom"/>
            <w:hideMark/>
          </w:tcPr>
          <w:p w:rsidR="00E96966" w:rsidRPr="0029735B" w:rsidP="00BE01D9" w14:paraId="2D5B6350" w14:textId="77777777">
            <w:pPr>
              <w:rPr>
                <w:rFonts w:ascii="Univers" w:hAnsi="Univers" w:cs="Arial"/>
                <w:color w:val="000000"/>
              </w:rPr>
            </w:pPr>
            <w:r w:rsidRPr="0029735B">
              <w:rPr>
                <w:rFonts w:ascii="Univers" w:hAnsi="Univers" w:cs="Arial"/>
                <w:color w:val="000000"/>
              </w:rPr>
              <w:t xml:space="preserve">                                      4 </w:t>
            </w:r>
          </w:p>
        </w:tc>
        <w:tc>
          <w:tcPr>
            <w:tcW w:w="1416" w:type="dxa"/>
            <w:tcBorders>
              <w:top w:val="nil"/>
              <w:left w:val="nil"/>
              <w:bottom w:val="nil"/>
              <w:right w:val="nil"/>
            </w:tcBorders>
            <w:noWrap/>
            <w:vAlign w:val="bottom"/>
            <w:hideMark/>
          </w:tcPr>
          <w:p w:rsidR="00E96966" w:rsidRPr="0029735B" w:rsidP="00BE01D9" w14:paraId="25FDB660" w14:textId="77777777">
            <w:pPr>
              <w:rPr>
                <w:rFonts w:ascii="Univers" w:hAnsi="Univers" w:cs="Arial"/>
                <w:color w:val="000000"/>
              </w:rPr>
            </w:pPr>
            <w:r w:rsidRPr="0029735B">
              <w:rPr>
                <w:rFonts w:ascii="Univers" w:hAnsi="Univers" w:cs="Arial"/>
                <w:color w:val="000000"/>
              </w:rPr>
              <w:t xml:space="preserve">               1,500 </w:t>
            </w:r>
          </w:p>
        </w:tc>
        <w:tc>
          <w:tcPr>
            <w:tcW w:w="1244" w:type="dxa"/>
            <w:tcBorders>
              <w:top w:val="nil"/>
              <w:left w:val="nil"/>
              <w:bottom w:val="nil"/>
              <w:right w:val="double" w:sz="6" w:space="0" w:color="auto"/>
            </w:tcBorders>
            <w:noWrap/>
            <w:vAlign w:val="bottom"/>
            <w:hideMark/>
          </w:tcPr>
          <w:p w:rsidR="00E96966" w:rsidRPr="0029735B" w:rsidP="00BE01D9" w14:paraId="114A5134" w14:textId="77777777">
            <w:pPr>
              <w:rPr>
                <w:rFonts w:ascii="Univers" w:hAnsi="Univers" w:cs="Arial"/>
                <w:color w:val="000000"/>
              </w:rPr>
            </w:pPr>
            <w:r w:rsidRPr="0029735B">
              <w:rPr>
                <w:rFonts w:ascii="Univers" w:hAnsi="Univers" w:cs="Arial"/>
                <w:color w:val="000000"/>
              </w:rPr>
              <w:t xml:space="preserve">               100 </w:t>
            </w:r>
          </w:p>
        </w:tc>
      </w:tr>
      <w:tr w14:paraId="3E465F69" w14:textId="77777777" w:rsidTr="00CE6948">
        <w:tblPrEx>
          <w:tblW w:w="9541" w:type="dxa"/>
          <w:tblInd w:w="93" w:type="dxa"/>
          <w:tblLook w:val="04A0"/>
        </w:tblPrEx>
        <w:trPr>
          <w:trHeight w:val="315"/>
        </w:trPr>
        <w:tc>
          <w:tcPr>
            <w:tcW w:w="2046" w:type="dxa"/>
            <w:tcBorders>
              <w:top w:val="nil"/>
              <w:left w:val="double" w:sz="6" w:space="0" w:color="auto"/>
              <w:bottom w:val="nil"/>
              <w:right w:val="nil"/>
            </w:tcBorders>
            <w:noWrap/>
            <w:vAlign w:val="bottom"/>
            <w:hideMark/>
          </w:tcPr>
          <w:p w:rsidR="00E96966" w:rsidRPr="0029735B" w:rsidP="00BE01D9" w14:paraId="5AC95971" w14:textId="77777777">
            <w:pPr>
              <w:rPr>
                <w:rFonts w:ascii="Univers" w:hAnsi="Univers" w:cs="Arial"/>
                <w:color w:val="000000"/>
              </w:rPr>
            </w:pPr>
            <w:r w:rsidRPr="0029735B">
              <w:rPr>
                <w:rFonts w:ascii="Univers" w:hAnsi="Univers" w:cs="Arial"/>
                <w:color w:val="000000"/>
              </w:rPr>
              <w:t xml:space="preserve"> State </w:t>
            </w:r>
          </w:p>
        </w:tc>
        <w:tc>
          <w:tcPr>
            <w:tcW w:w="1537" w:type="dxa"/>
            <w:tcBorders>
              <w:top w:val="nil"/>
              <w:left w:val="nil"/>
              <w:bottom w:val="nil"/>
              <w:right w:val="nil"/>
            </w:tcBorders>
            <w:noWrap/>
            <w:vAlign w:val="bottom"/>
            <w:hideMark/>
          </w:tcPr>
          <w:p w:rsidR="00E96966" w:rsidRPr="0029735B" w:rsidP="00BE01D9" w14:paraId="79792F92" w14:textId="77777777">
            <w:pPr>
              <w:rPr>
                <w:rFonts w:ascii="Univers" w:hAnsi="Univers" w:cs="Arial"/>
                <w:color w:val="000000"/>
              </w:rPr>
            </w:pPr>
            <w:r w:rsidRPr="0029735B">
              <w:rPr>
                <w:rFonts w:ascii="Univers" w:hAnsi="Univers" w:cs="Arial"/>
                <w:color w:val="000000"/>
              </w:rPr>
              <w:t xml:space="preserve">               4 </w:t>
            </w:r>
          </w:p>
        </w:tc>
        <w:tc>
          <w:tcPr>
            <w:tcW w:w="1623" w:type="dxa"/>
            <w:tcBorders>
              <w:top w:val="nil"/>
              <w:left w:val="nil"/>
              <w:bottom w:val="nil"/>
              <w:right w:val="nil"/>
            </w:tcBorders>
            <w:noWrap/>
            <w:vAlign w:val="bottom"/>
            <w:hideMark/>
          </w:tcPr>
          <w:p w:rsidR="00E96966" w:rsidRPr="0029735B" w:rsidP="00BE01D9" w14:paraId="3922E6FB" w14:textId="77777777">
            <w:pPr>
              <w:rPr>
                <w:rFonts w:ascii="Univers" w:hAnsi="Univers" w:cs="Arial"/>
                <w:color w:val="000000"/>
              </w:rPr>
            </w:pPr>
            <w:r w:rsidRPr="0029735B">
              <w:rPr>
                <w:rFonts w:ascii="Univers" w:hAnsi="Univers" w:cs="Arial"/>
                <w:color w:val="000000"/>
              </w:rPr>
              <w:t xml:space="preserve">                 1 </w:t>
            </w:r>
          </w:p>
        </w:tc>
        <w:tc>
          <w:tcPr>
            <w:tcW w:w="1675" w:type="dxa"/>
            <w:tcBorders>
              <w:top w:val="nil"/>
              <w:left w:val="nil"/>
              <w:bottom w:val="nil"/>
              <w:right w:val="nil"/>
            </w:tcBorders>
            <w:noWrap/>
            <w:vAlign w:val="bottom"/>
            <w:hideMark/>
          </w:tcPr>
          <w:p w:rsidR="00E96966" w:rsidRPr="0029735B" w:rsidP="00BE01D9" w14:paraId="0B03F73D" w14:textId="77777777">
            <w:pPr>
              <w:rPr>
                <w:rFonts w:ascii="Univers" w:hAnsi="Univers" w:cs="Arial"/>
                <w:color w:val="000000"/>
              </w:rPr>
            </w:pPr>
            <w:r w:rsidRPr="0029735B">
              <w:rPr>
                <w:rFonts w:ascii="Univers" w:hAnsi="Univers" w:cs="Arial"/>
                <w:color w:val="000000"/>
              </w:rPr>
              <w:t xml:space="preserve">                                      4 </w:t>
            </w:r>
          </w:p>
        </w:tc>
        <w:tc>
          <w:tcPr>
            <w:tcW w:w="1416" w:type="dxa"/>
            <w:tcBorders>
              <w:top w:val="nil"/>
              <w:left w:val="nil"/>
              <w:bottom w:val="nil"/>
              <w:right w:val="nil"/>
            </w:tcBorders>
            <w:noWrap/>
            <w:vAlign w:val="bottom"/>
            <w:hideMark/>
          </w:tcPr>
          <w:p w:rsidR="00E96966" w:rsidRPr="0029735B" w:rsidP="00BE01D9" w14:paraId="3230A0A6" w14:textId="77777777">
            <w:pPr>
              <w:rPr>
                <w:rFonts w:ascii="Univers" w:hAnsi="Univers" w:cs="Arial"/>
                <w:color w:val="000000"/>
              </w:rPr>
            </w:pPr>
            <w:r w:rsidRPr="0029735B">
              <w:rPr>
                <w:rFonts w:ascii="Univers" w:hAnsi="Univers" w:cs="Arial"/>
                <w:color w:val="000000"/>
              </w:rPr>
              <w:t xml:space="preserve">               1,500 </w:t>
            </w:r>
          </w:p>
        </w:tc>
        <w:tc>
          <w:tcPr>
            <w:tcW w:w="1244" w:type="dxa"/>
            <w:tcBorders>
              <w:top w:val="nil"/>
              <w:left w:val="nil"/>
              <w:bottom w:val="nil"/>
              <w:right w:val="double" w:sz="6" w:space="0" w:color="auto"/>
            </w:tcBorders>
            <w:noWrap/>
            <w:vAlign w:val="bottom"/>
            <w:hideMark/>
          </w:tcPr>
          <w:p w:rsidR="00E96966" w:rsidRPr="0029735B" w:rsidP="00BE01D9" w14:paraId="0E8FD0B5" w14:textId="77777777">
            <w:pPr>
              <w:rPr>
                <w:rFonts w:ascii="Univers" w:hAnsi="Univers" w:cs="Arial"/>
                <w:color w:val="000000"/>
              </w:rPr>
            </w:pPr>
            <w:r w:rsidRPr="0029735B">
              <w:rPr>
                <w:rFonts w:ascii="Univers" w:hAnsi="Univers" w:cs="Arial"/>
                <w:color w:val="000000"/>
              </w:rPr>
              <w:t xml:space="preserve">               100 </w:t>
            </w:r>
          </w:p>
        </w:tc>
      </w:tr>
      <w:tr w14:paraId="4AB6132B" w14:textId="77777777" w:rsidTr="00CE6948">
        <w:tblPrEx>
          <w:tblW w:w="9541" w:type="dxa"/>
          <w:tblInd w:w="93" w:type="dxa"/>
          <w:tblLook w:val="04A0"/>
        </w:tblPrEx>
        <w:trPr>
          <w:trHeight w:val="330"/>
        </w:trPr>
        <w:tc>
          <w:tcPr>
            <w:tcW w:w="2046" w:type="dxa"/>
            <w:tcBorders>
              <w:top w:val="nil"/>
              <w:left w:val="double" w:sz="6" w:space="0" w:color="auto"/>
              <w:bottom w:val="double" w:sz="6" w:space="0" w:color="auto"/>
              <w:right w:val="nil"/>
            </w:tcBorders>
            <w:noWrap/>
            <w:vAlign w:val="bottom"/>
            <w:hideMark/>
          </w:tcPr>
          <w:p w:rsidR="00E96966" w:rsidRPr="0029735B" w:rsidP="00BE01D9" w14:paraId="2CC706B4" w14:textId="77777777">
            <w:pPr>
              <w:rPr>
                <w:rFonts w:ascii="Univers" w:hAnsi="Univers" w:cs="Arial"/>
                <w:color w:val="000000"/>
              </w:rPr>
            </w:pPr>
            <w:r w:rsidRPr="0029735B">
              <w:rPr>
                <w:rFonts w:ascii="Univers" w:hAnsi="Univers" w:cs="Arial"/>
                <w:color w:val="000000"/>
              </w:rPr>
              <w:t xml:space="preserve"> All Establishments </w:t>
            </w:r>
          </w:p>
        </w:tc>
        <w:tc>
          <w:tcPr>
            <w:tcW w:w="1537" w:type="dxa"/>
            <w:tcBorders>
              <w:top w:val="nil"/>
              <w:left w:val="nil"/>
              <w:bottom w:val="double" w:sz="6" w:space="0" w:color="auto"/>
              <w:right w:val="nil"/>
            </w:tcBorders>
            <w:noWrap/>
            <w:vAlign w:val="bottom"/>
            <w:hideMark/>
          </w:tcPr>
          <w:p w:rsidR="00E96966" w:rsidRPr="0029735B" w:rsidP="00BE01D9" w14:paraId="6A58ECC6" w14:textId="77777777">
            <w:pPr>
              <w:rPr>
                <w:rFonts w:ascii="Univers" w:hAnsi="Univers" w:cs="Arial"/>
                <w:color w:val="000000"/>
              </w:rPr>
            </w:pPr>
            <w:r w:rsidRPr="0029735B">
              <w:rPr>
                <w:rFonts w:ascii="Univers" w:hAnsi="Univers" w:cs="Arial"/>
                <w:color w:val="000000"/>
              </w:rPr>
              <w:t xml:space="preserve">               8 </w:t>
            </w:r>
          </w:p>
        </w:tc>
        <w:tc>
          <w:tcPr>
            <w:tcW w:w="1623" w:type="dxa"/>
            <w:tcBorders>
              <w:top w:val="nil"/>
              <w:left w:val="nil"/>
              <w:bottom w:val="double" w:sz="6" w:space="0" w:color="auto"/>
              <w:right w:val="nil"/>
            </w:tcBorders>
            <w:noWrap/>
            <w:vAlign w:val="bottom"/>
            <w:hideMark/>
          </w:tcPr>
          <w:p w:rsidR="00E96966" w:rsidRPr="0029735B" w:rsidP="00BE01D9" w14:paraId="70804969" w14:textId="77777777">
            <w:pPr>
              <w:rPr>
                <w:rFonts w:ascii="Univers" w:hAnsi="Univers" w:cs="Arial"/>
                <w:color w:val="000000"/>
              </w:rPr>
            </w:pPr>
            <w:r w:rsidRPr="0029735B">
              <w:rPr>
                <w:rFonts w:ascii="Univers" w:hAnsi="Univers" w:cs="Arial"/>
                <w:color w:val="000000"/>
              </w:rPr>
              <w:t xml:space="preserve">                 </w:t>
            </w:r>
          </w:p>
        </w:tc>
        <w:tc>
          <w:tcPr>
            <w:tcW w:w="1675" w:type="dxa"/>
            <w:tcBorders>
              <w:top w:val="nil"/>
              <w:left w:val="nil"/>
              <w:bottom w:val="double" w:sz="6" w:space="0" w:color="auto"/>
              <w:right w:val="nil"/>
            </w:tcBorders>
            <w:noWrap/>
            <w:vAlign w:val="bottom"/>
            <w:hideMark/>
          </w:tcPr>
          <w:p w:rsidR="00E96966" w:rsidRPr="0029735B" w:rsidP="00BE01D9" w14:paraId="048D270D" w14:textId="77777777">
            <w:pPr>
              <w:rPr>
                <w:rFonts w:ascii="Univers" w:hAnsi="Univers" w:cs="Arial"/>
                <w:color w:val="000000"/>
              </w:rPr>
            </w:pPr>
            <w:r w:rsidRPr="0029735B">
              <w:rPr>
                <w:rFonts w:ascii="Univers" w:hAnsi="Univers" w:cs="Arial"/>
                <w:color w:val="000000"/>
              </w:rPr>
              <w:t xml:space="preserve">                                      8 </w:t>
            </w:r>
          </w:p>
        </w:tc>
        <w:tc>
          <w:tcPr>
            <w:tcW w:w="1416" w:type="dxa"/>
            <w:tcBorders>
              <w:top w:val="nil"/>
              <w:left w:val="nil"/>
              <w:bottom w:val="double" w:sz="6" w:space="0" w:color="auto"/>
              <w:right w:val="nil"/>
            </w:tcBorders>
            <w:noWrap/>
            <w:vAlign w:val="bottom"/>
            <w:hideMark/>
          </w:tcPr>
          <w:p w:rsidR="00E96966" w:rsidRPr="0029735B" w:rsidP="00BE01D9" w14:paraId="361FD266" w14:textId="77777777">
            <w:pPr>
              <w:rPr>
                <w:rFonts w:ascii="Univers" w:hAnsi="Univers" w:cs="Arial"/>
                <w:color w:val="000000"/>
              </w:rPr>
            </w:pPr>
            <w:r w:rsidRPr="0029735B">
              <w:rPr>
                <w:rFonts w:ascii="Univers" w:hAnsi="Univers" w:cs="Arial"/>
                <w:color w:val="000000"/>
              </w:rPr>
              <w:t xml:space="preserve">               3,000 </w:t>
            </w:r>
          </w:p>
        </w:tc>
        <w:tc>
          <w:tcPr>
            <w:tcW w:w="1244" w:type="dxa"/>
            <w:tcBorders>
              <w:top w:val="nil"/>
              <w:left w:val="nil"/>
              <w:bottom w:val="double" w:sz="6" w:space="0" w:color="auto"/>
              <w:right w:val="double" w:sz="6" w:space="0" w:color="auto"/>
            </w:tcBorders>
            <w:noWrap/>
            <w:vAlign w:val="bottom"/>
            <w:hideMark/>
          </w:tcPr>
          <w:p w:rsidR="00E96966" w:rsidRPr="0029735B" w:rsidP="00BE01D9" w14:paraId="7DD76120" w14:textId="77777777">
            <w:pPr>
              <w:rPr>
                <w:rFonts w:ascii="Univers" w:hAnsi="Univers" w:cs="Arial"/>
                <w:color w:val="000000"/>
              </w:rPr>
            </w:pPr>
            <w:r w:rsidRPr="0029735B">
              <w:rPr>
                <w:rFonts w:ascii="Univers" w:hAnsi="Univers" w:cs="Arial"/>
                <w:color w:val="000000"/>
              </w:rPr>
              <w:t xml:space="preserve">               200 </w:t>
            </w:r>
          </w:p>
        </w:tc>
      </w:tr>
    </w:tbl>
    <w:p w:rsidR="00E96966" w:rsidRPr="0029735B" w:rsidP="00E96966" w14:paraId="460A2CEA" w14:textId="77777777">
      <w:pPr>
        <w:rPr>
          <w:rFonts w:ascii="Univers" w:hAnsi="Univers"/>
        </w:rPr>
      </w:pPr>
    </w:p>
    <w:p w:rsidR="00E96966" w:rsidRPr="0029735B" w:rsidP="00E96966" w14:paraId="0F69F41D" w14:textId="77777777">
      <w:pPr>
        <w:rPr>
          <w:rFonts w:ascii="Univers" w:hAnsi="Univers"/>
          <w:i/>
          <w:iCs/>
        </w:rPr>
      </w:pPr>
      <w:r w:rsidRPr="0015061A">
        <w:rPr>
          <w:rFonts w:ascii="Univers" w:hAnsi="Univers"/>
          <w:i/>
          <w:iCs/>
        </w:rPr>
        <w:t>Revision</w:t>
      </w:r>
    </w:p>
    <w:p w:rsidR="00E96966" w:rsidRPr="00776F67" w:rsidP="00E96966" w14:paraId="6EC6AD9C" w14:textId="77777777">
      <w:pPr>
        <w:ind w:firstLine="720"/>
        <w:rPr>
          <w:rFonts w:ascii="Univers" w:hAnsi="Univers"/>
        </w:rPr>
      </w:pPr>
    </w:p>
    <w:p w:rsidR="00E96966" w:rsidRPr="00776F67" w:rsidP="00E96966" w14:paraId="56FF38E6" w14:textId="77777777">
      <w:pPr>
        <w:ind w:firstLine="720"/>
        <w:rPr>
          <w:rFonts w:ascii="Univers" w:hAnsi="Univers"/>
        </w:rPr>
      </w:pPr>
      <w:r w:rsidRPr="00776F67">
        <w:rPr>
          <w:rFonts w:ascii="Univers" w:hAnsi="Univers"/>
        </w:rPr>
        <w:t>FSIS estimates that establishments will have to revise their microbial sampling and analysis program 3 times a year. Reassessment of microbial sampling and analysis programs includes both analysis and the time it takes to actually modify their microbial sampling and analysis program. It will take each establishment 2 hours to reassess their microbial sampling and analysis program. The 789 livestock establishments will have an annual total of 2,367 responses and 4,734 hours. The 1,415 State establishments will have an annual total of 4,245 responses and 8,490 hours. And all 2,204 establishments will have an annual grand total of 6,612 responses and 13,224 hours.</w:t>
      </w:r>
    </w:p>
    <w:p w:rsidR="00E96966" w:rsidRPr="0029735B" w:rsidP="00E96966" w14:paraId="1836B9E1" w14:textId="77777777">
      <w:pPr>
        <w:rPr>
          <w:rFonts w:ascii="Univers" w:hAnsi="Univers"/>
          <w:b/>
          <w:bCs/>
        </w:rPr>
      </w:pPr>
    </w:p>
    <w:tbl>
      <w:tblPr>
        <w:tblW w:w="9483" w:type="dxa"/>
        <w:tblInd w:w="93" w:type="dxa"/>
        <w:tblLook w:val="04A0"/>
      </w:tblPr>
      <w:tblGrid>
        <w:gridCol w:w="1950"/>
        <w:gridCol w:w="1630"/>
        <w:gridCol w:w="1510"/>
        <w:gridCol w:w="2257"/>
        <w:gridCol w:w="1405"/>
        <w:gridCol w:w="1235"/>
      </w:tblGrid>
      <w:tr w14:paraId="33695F2F" w14:textId="77777777" w:rsidTr="00BE01D9">
        <w:tblPrEx>
          <w:tblW w:w="9483" w:type="dxa"/>
          <w:tblInd w:w="93" w:type="dxa"/>
          <w:tblLook w:val="04A0"/>
        </w:tblPrEx>
        <w:trPr>
          <w:trHeight w:val="315"/>
        </w:trPr>
        <w:tc>
          <w:tcPr>
            <w:tcW w:w="9483" w:type="dxa"/>
            <w:gridSpan w:val="6"/>
            <w:tcBorders>
              <w:top w:val="nil"/>
              <w:left w:val="nil"/>
              <w:bottom w:val="single" w:sz="4" w:space="0" w:color="auto"/>
              <w:right w:val="nil"/>
            </w:tcBorders>
            <w:vAlign w:val="bottom"/>
            <w:hideMark/>
          </w:tcPr>
          <w:p w:rsidR="00E96966" w:rsidP="00BE01D9" w14:paraId="0685BCEA" w14:textId="77777777">
            <w:pPr>
              <w:jc w:val="center"/>
              <w:rPr>
                <w:rFonts w:ascii="Univers" w:hAnsi="Univers" w:cs="Arial"/>
                <w:b/>
                <w:bCs/>
                <w:color w:val="000000"/>
              </w:rPr>
            </w:pPr>
            <w:r w:rsidRPr="00230F41">
              <w:rPr>
                <w:rFonts w:ascii="Univers" w:hAnsi="Univers" w:cs="Arial"/>
                <w:b/>
                <w:bCs/>
                <w:color w:val="000000"/>
              </w:rPr>
              <w:t>Microbial Testing- Plan Reassessment</w:t>
            </w:r>
          </w:p>
          <w:p w:rsidR="00E96966" w:rsidRPr="00230F41" w:rsidP="00BE01D9" w14:paraId="53AD1E1F" w14:textId="77777777">
            <w:pPr>
              <w:jc w:val="center"/>
              <w:rPr>
                <w:rFonts w:ascii="Univers" w:hAnsi="Univers" w:cs="Arial"/>
                <w:b/>
                <w:bCs/>
                <w:color w:val="000000"/>
              </w:rPr>
            </w:pPr>
            <w:r w:rsidRPr="00230F41">
              <w:rPr>
                <w:rFonts w:ascii="Univers" w:hAnsi="Univers" w:cs="Arial"/>
                <w:b/>
                <w:bCs/>
                <w:color w:val="000000"/>
              </w:rPr>
              <w:t xml:space="preserve">(9 CFR 310.25(a)) </w:t>
            </w:r>
          </w:p>
        </w:tc>
      </w:tr>
      <w:tr w14:paraId="3580208E" w14:textId="77777777" w:rsidTr="00BE01D9">
        <w:tblPrEx>
          <w:tblW w:w="9483" w:type="dxa"/>
          <w:tblInd w:w="93" w:type="dxa"/>
          <w:tblLook w:val="04A0"/>
        </w:tblPrEx>
        <w:trPr>
          <w:trHeight w:val="1215"/>
        </w:trPr>
        <w:tc>
          <w:tcPr>
            <w:tcW w:w="1768" w:type="dxa"/>
            <w:tcBorders>
              <w:top w:val="nil"/>
              <w:left w:val="double" w:sz="6" w:space="0" w:color="auto"/>
              <w:bottom w:val="nil"/>
              <w:right w:val="nil"/>
            </w:tcBorders>
            <w:shd w:val="clear" w:color="000000" w:fill="F2F2F2"/>
            <w:vAlign w:val="bottom"/>
            <w:hideMark/>
          </w:tcPr>
          <w:p w:rsidR="00E96966" w:rsidRPr="0029735B" w:rsidP="00BE01D9" w14:paraId="6C755255" w14:textId="77777777">
            <w:pPr>
              <w:rPr>
                <w:rFonts w:ascii="Univers" w:hAnsi="Univers" w:cs="Arial"/>
                <w:color w:val="000000"/>
              </w:rPr>
            </w:pPr>
            <w:r w:rsidRPr="0029735B">
              <w:rPr>
                <w:rFonts w:ascii="Univers" w:hAnsi="Univers" w:cs="Arial"/>
                <w:color w:val="000000"/>
              </w:rPr>
              <w:t xml:space="preserve"> Type of establishment </w:t>
            </w:r>
          </w:p>
        </w:tc>
        <w:tc>
          <w:tcPr>
            <w:tcW w:w="1466" w:type="dxa"/>
            <w:tcBorders>
              <w:top w:val="nil"/>
              <w:left w:val="single" w:sz="4" w:space="0" w:color="FFFFFF"/>
              <w:bottom w:val="nil"/>
              <w:right w:val="nil"/>
            </w:tcBorders>
            <w:shd w:val="clear" w:color="000000" w:fill="F2F2F2"/>
            <w:vAlign w:val="bottom"/>
            <w:hideMark/>
          </w:tcPr>
          <w:p w:rsidR="00E96966" w:rsidRPr="0029735B" w:rsidP="00BE01D9" w14:paraId="6BE472EC" w14:textId="77777777">
            <w:pPr>
              <w:rPr>
                <w:rFonts w:ascii="Univers" w:hAnsi="Univers" w:cs="Arial"/>
                <w:color w:val="000000"/>
              </w:rPr>
            </w:pPr>
            <w:r w:rsidRPr="0029735B">
              <w:rPr>
                <w:rFonts w:ascii="Univers" w:hAnsi="Univers" w:cs="Arial"/>
                <w:color w:val="000000"/>
              </w:rPr>
              <w:t xml:space="preserve"> No. of respondents </w:t>
            </w:r>
          </w:p>
        </w:tc>
        <w:tc>
          <w:tcPr>
            <w:tcW w:w="1352" w:type="dxa"/>
            <w:tcBorders>
              <w:top w:val="nil"/>
              <w:left w:val="single" w:sz="4" w:space="0" w:color="FFFFFF"/>
              <w:bottom w:val="nil"/>
              <w:right w:val="single" w:sz="4" w:space="0" w:color="FFFFFF"/>
            </w:tcBorders>
            <w:shd w:val="clear" w:color="000000" w:fill="F2F2F2"/>
            <w:vAlign w:val="bottom"/>
            <w:hideMark/>
          </w:tcPr>
          <w:p w:rsidR="00E96966" w:rsidRPr="0029735B" w:rsidP="00BE01D9" w14:paraId="3619C53D" w14:textId="77777777">
            <w:pPr>
              <w:rPr>
                <w:rFonts w:ascii="Univers" w:hAnsi="Univers" w:cs="Arial"/>
                <w:color w:val="000000"/>
              </w:rPr>
            </w:pPr>
            <w:r w:rsidRPr="0029735B">
              <w:rPr>
                <w:rFonts w:ascii="Univers" w:hAnsi="Univers" w:cs="Arial"/>
                <w:color w:val="000000"/>
              </w:rPr>
              <w:t xml:space="preserve"> Number of responses per respondent </w:t>
            </w:r>
          </w:p>
        </w:tc>
        <w:tc>
          <w:tcPr>
            <w:tcW w:w="2257" w:type="dxa"/>
            <w:tcBorders>
              <w:top w:val="nil"/>
              <w:left w:val="nil"/>
              <w:bottom w:val="nil"/>
              <w:right w:val="single" w:sz="4" w:space="0" w:color="FFFFFF"/>
            </w:tcBorders>
            <w:shd w:val="clear" w:color="000000" w:fill="F2F2F2"/>
            <w:vAlign w:val="bottom"/>
            <w:hideMark/>
          </w:tcPr>
          <w:p w:rsidR="00E96966" w:rsidRPr="0029735B" w:rsidP="00BE01D9" w14:paraId="15B09898" w14:textId="77777777">
            <w:pPr>
              <w:rPr>
                <w:rFonts w:ascii="Univers" w:hAnsi="Univers" w:cs="Arial"/>
                <w:color w:val="000000"/>
              </w:rPr>
            </w:pPr>
            <w:r w:rsidRPr="0029735B">
              <w:rPr>
                <w:rFonts w:ascii="Univers" w:hAnsi="Univers" w:cs="Arial"/>
                <w:color w:val="000000"/>
              </w:rPr>
              <w:t xml:space="preserve"> Total Annual Responses </w:t>
            </w:r>
          </w:p>
        </w:tc>
        <w:tc>
          <w:tcPr>
            <w:tcW w:w="1405" w:type="dxa"/>
            <w:tcBorders>
              <w:top w:val="nil"/>
              <w:left w:val="nil"/>
              <w:bottom w:val="nil"/>
              <w:right w:val="single" w:sz="4" w:space="0" w:color="FFFFFF"/>
            </w:tcBorders>
            <w:shd w:val="clear" w:color="000000" w:fill="F2F2F2"/>
            <w:vAlign w:val="bottom"/>
            <w:hideMark/>
          </w:tcPr>
          <w:p w:rsidR="00E96966" w:rsidRPr="0029735B" w:rsidP="00BE01D9" w14:paraId="32DAB41F" w14:textId="77777777">
            <w:pPr>
              <w:rPr>
                <w:rFonts w:ascii="Univers" w:hAnsi="Univers" w:cs="Arial"/>
                <w:color w:val="000000"/>
              </w:rPr>
            </w:pPr>
            <w:r w:rsidRPr="0029735B">
              <w:rPr>
                <w:rFonts w:ascii="Univers" w:hAnsi="Univers" w:cs="Arial"/>
                <w:color w:val="000000"/>
              </w:rPr>
              <w:t xml:space="preserve"> Time for response in mins </w:t>
            </w:r>
          </w:p>
        </w:tc>
        <w:tc>
          <w:tcPr>
            <w:tcW w:w="1235" w:type="dxa"/>
            <w:tcBorders>
              <w:top w:val="nil"/>
              <w:left w:val="nil"/>
              <w:bottom w:val="nil"/>
              <w:right w:val="double" w:sz="6" w:space="0" w:color="auto"/>
            </w:tcBorders>
            <w:shd w:val="clear" w:color="000000" w:fill="F2F2F2"/>
            <w:vAlign w:val="bottom"/>
            <w:hideMark/>
          </w:tcPr>
          <w:p w:rsidR="00E96966" w:rsidRPr="0029735B" w:rsidP="00BE01D9" w14:paraId="0B3CC5E2" w14:textId="77777777">
            <w:pPr>
              <w:rPr>
                <w:rFonts w:ascii="Univers" w:hAnsi="Univers" w:cs="Arial"/>
                <w:color w:val="000000"/>
              </w:rPr>
            </w:pPr>
            <w:r w:rsidRPr="0029735B">
              <w:rPr>
                <w:rFonts w:ascii="Univers" w:hAnsi="Univers" w:cs="Arial"/>
                <w:color w:val="000000"/>
              </w:rPr>
              <w:t xml:space="preserve"> Total Annual time in hours </w:t>
            </w:r>
          </w:p>
        </w:tc>
      </w:tr>
      <w:tr w14:paraId="5EC3C2E6" w14:textId="77777777" w:rsidTr="00BE01D9">
        <w:tblPrEx>
          <w:tblW w:w="9483" w:type="dxa"/>
          <w:tblInd w:w="93" w:type="dxa"/>
          <w:tblLook w:val="04A0"/>
        </w:tblPrEx>
        <w:trPr>
          <w:trHeight w:val="315"/>
        </w:trPr>
        <w:tc>
          <w:tcPr>
            <w:tcW w:w="1768" w:type="dxa"/>
            <w:tcBorders>
              <w:top w:val="nil"/>
              <w:left w:val="double" w:sz="6" w:space="0" w:color="auto"/>
              <w:bottom w:val="nil"/>
              <w:right w:val="nil"/>
            </w:tcBorders>
            <w:noWrap/>
            <w:vAlign w:val="bottom"/>
            <w:hideMark/>
          </w:tcPr>
          <w:p w:rsidR="00E96966" w:rsidRPr="0029735B" w:rsidP="00BE01D9" w14:paraId="0F6DBCEF" w14:textId="77777777">
            <w:pPr>
              <w:rPr>
                <w:rFonts w:ascii="Univers" w:hAnsi="Univers" w:cs="Arial"/>
                <w:color w:val="000000"/>
              </w:rPr>
            </w:pPr>
            <w:r w:rsidRPr="0029735B">
              <w:rPr>
                <w:rFonts w:ascii="Univers" w:hAnsi="Univers" w:cs="Arial"/>
                <w:color w:val="000000"/>
              </w:rPr>
              <w:t xml:space="preserve"> Livestock </w:t>
            </w:r>
          </w:p>
        </w:tc>
        <w:tc>
          <w:tcPr>
            <w:tcW w:w="1466" w:type="dxa"/>
            <w:tcBorders>
              <w:top w:val="nil"/>
              <w:left w:val="nil"/>
              <w:bottom w:val="nil"/>
              <w:right w:val="nil"/>
            </w:tcBorders>
            <w:noWrap/>
            <w:vAlign w:val="bottom"/>
            <w:hideMark/>
          </w:tcPr>
          <w:p w:rsidR="00E96966" w:rsidRPr="0029735B" w:rsidP="00BE01D9" w14:paraId="7FF5CC07" w14:textId="77777777">
            <w:pPr>
              <w:rPr>
                <w:rFonts w:ascii="Univers" w:hAnsi="Univers" w:cs="Arial"/>
                <w:color w:val="000000"/>
              </w:rPr>
            </w:pPr>
            <w:r w:rsidRPr="0029735B">
              <w:rPr>
                <w:rFonts w:ascii="Univers" w:hAnsi="Univers" w:cs="Arial"/>
                <w:color w:val="000000"/>
              </w:rPr>
              <w:t xml:space="preserve">          789 </w:t>
            </w:r>
          </w:p>
        </w:tc>
        <w:tc>
          <w:tcPr>
            <w:tcW w:w="1352" w:type="dxa"/>
            <w:tcBorders>
              <w:top w:val="nil"/>
              <w:left w:val="nil"/>
              <w:bottom w:val="nil"/>
              <w:right w:val="nil"/>
            </w:tcBorders>
            <w:noWrap/>
            <w:vAlign w:val="bottom"/>
            <w:hideMark/>
          </w:tcPr>
          <w:p w:rsidR="00E96966" w:rsidRPr="0029735B" w:rsidP="00BE01D9" w14:paraId="13A11305" w14:textId="77777777">
            <w:pPr>
              <w:rPr>
                <w:rFonts w:ascii="Univers" w:hAnsi="Univers" w:cs="Arial"/>
                <w:color w:val="000000"/>
              </w:rPr>
            </w:pPr>
            <w:r w:rsidRPr="0029735B">
              <w:rPr>
                <w:rFonts w:ascii="Univers" w:hAnsi="Univers" w:cs="Arial"/>
                <w:color w:val="000000"/>
              </w:rPr>
              <w:t xml:space="preserve">                 3 </w:t>
            </w:r>
          </w:p>
        </w:tc>
        <w:tc>
          <w:tcPr>
            <w:tcW w:w="2257" w:type="dxa"/>
            <w:tcBorders>
              <w:top w:val="nil"/>
              <w:left w:val="nil"/>
              <w:bottom w:val="nil"/>
              <w:right w:val="nil"/>
            </w:tcBorders>
            <w:noWrap/>
            <w:vAlign w:val="bottom"/>
            <w:hideMark/>
          </w:tcPr>
          <w:p w:rsidR="00E96966" w:rsidRPr="0029735B" w:rsidP="00BE01D9" w14:paraId="25635EA4" w14:textId="77777777">
            <w:pPr>
              <w:rPr>
                <w:rFonts w:ascii="Univers" w:hAnsi="Univers" w:cs="Arial"/>
                <w:color w:val="000000"/>
              </w:rPr>
            </w:pPr>
            <w:r w:rsidRPr="0029735B">
              <w:rPr>
                <w:rFonts w:ascii="Univers" w:hAnsi="Univers" w:cs="Arial"/>
                <w:color w:val="000000"/>
              </w:rPr>
              <w:t xml:space="preserve">                              2,367 </w:t>
            </w:r>
          </w:p>
        </w:tc>
        <w:tc>
          <w:tcPr>
            <w:tcW w:w="1405" w:type="dxa"/>
            <w:tcBorders>
              <w:top w:val="nil"/>
              <w:left w:val="nil"/>
              <w:bottom w:val="nil"/>
              <w:right w:val="nil"/>
            </w:tcBorders>
            <w:noWrap/>
            <w:vAlign w:val="bottom"/>
            <w:hideMark/>
          </w:tcPr>
          <w:p w:rsidR="00E96966" w:rsidRPr="0029735B" w:rsidP="00BE01D9" w14:paraId="7032796A" w14:textId="77777777">
            <w:pPr>
              <w:rPr>
                <w:rFonts w:ascii="Univers" w:hAnsi="Univers" w:cs="Arial"/>
                <w:color w:val="000000"/>
              </w:rPr>
            </w:pPr>
            <w:r w:rsidRPr="0029735B">
              <w:rPr>
                <w:rFonts w:ascii="Univers" w:hAnsi="Univers" w:cs="Arial"/>
                <w:color w:val="000000"/>
              </w:rPr>
              <w:t xml:space="preserve">                  120 </w:t>
            </w:r>
          </w:p>
        </w:tc>
        <w:tc>
          <w:tcPr>
            <w:tcW w:w="1235" w:type="dxa"/>
            <w:tcBorders>
              <w:top w:val="nil"/>
              <w:left w:val="nil"/>
              <w:bottom w:val="nil"/>
              <w:right w:val="double" w:sz="6" w:space="0" w:color="auto"/>
            </w:tcBorders>
            <w:noWrap/>
            <w:vAlign w:val="bottom"/>
            <w:hideMark/>
          </w:tcPr>
          <w:p w:rsidR="00E96966" w:rsidRPr="0029735B" w:rsidP="00BE01D9" w14:paraId="5B68CE6B" w14:textId="77777777">
            <w:pPr>
              <w:rPr>
                <w:rFonts w:ascii="Univers" w:hAnsi="Univers" w:cs="Arial"/>
                <w:color w:val="000000"/>
              </w:rPr>
            </w:pPr>
            <w:r w:rsidRPr="0029735B">
              <w:rPr>
                <w:rFonts w:ascii="Univers" w:hAnsi="Univers" w:cs="Arial"/>
                <w:color w:val="000000"/>
              </w:rPr>
              <w:t xml:space="preserve">            4,734 </w:t>
            </w:r>
          </w:p>
        </w:tc>
      </w:tr>
      <w:tr w14:paraId="67525BE0" w14:textId="77777777" w:rsidTr="00BE01D9">
        <w:tblPrEx>
          <w:tblW w:w="9483" w:type="dxa"/>
          <w:tblInd w:w="93" w:type="dxa"/>
          <w:tblLook w:val="04A0"/>
        </w:tblPrEx>
        <w:trPr>
          <w:trHeight w:val="315"/>
        </w:trPr>
        <w:tc>
          <w:tcPr>
            <w:tcW w:w="1768" w:type="dxa"/>
            <w:tcBorders>
              <w:top w:val="nil"/>
              <w:left w:val="double" w:sz="6" w:space="0" w:color="auto"/>
              <w:bottom w:val="nil"/>
              <w:right w:val="nil"/>
            </w:tcBorders>
            <w:noWrap/>
            <w:vAlign w:val="bottom"/>
            <w:hideMark/>
          </w:tcPr>
          <w:p w:rsidR="00E96966" w:rsidRPr="0029735B" w:rsidP="00BE01D9" w14:paraId="1718DE34" w14:textId="77777777">
            <w:pPr>
              <w:rPr>
                <w:rFonts w:ascii="Univers" w:hAnsi="Univers" w:cs="Arial"/>
                <w:color w:val="000000"/>
              </w:rPr>
            </w:pPr>
            <w:r w:rsidRPr="0029735B">
              <w:rPr>
                <w:rFonts w:ascii="Univers" w:hAnsi="Univers" w:cs="Arial"/>
                <w:color w:val="000000"/>
              </w:rPr>
              <w:t xml:space="preserve"> State </w:t>
            </w:r>
          </w:p>
        </w:tc>
        <w:tc>
          <w:tcPr>
            <w:tcW w:w="1466" w:type="dxa"/>
            <w:tcBorders>
              <w:top w:val="nil"/>
              <w:left w:val="nil"/>
              <w:bottom w:val="nil"/>
              <w:right w:val="nil"/>
            </w:tcBorders>
            <w:noWrap/>
            <w:vAlign w:val="bottom"/>
            <w:hideMark/>
          </w:tcPr>
          <w:p w:rsidR="00E96966" w:rsidRPr="0029735B" w:rsidP="00BE01D9" w14:paraId="301132E7" w14:textId="77777777">
            <w:pPr>
              <w:rPr>
                <w:rFonts w:ascii="Univers" w:hAnsi="Univers" w:cs="Arial"/>
                <w:color w:val="000000"/>
              </w:rPr>
            </w:pPr>
            <w:r w:rsidRPr="0029735B">
              <w:rPr>
                <w:rFonts w:ascii="Univers" w:hAnsi="Univers" w:cs="Arial"/>
                <w:color w:val="000000"/>
              </w:rPr>
              <w:t xml:space="preserve">       1,415 </w:t>
            </w:r>
          </w:p>
        </w:tc>
        <w:tc>
          <w:tcPr>
            <w:tcW w:w="1352" w:type="dxa"/>
            <w:tcBorders>
              <w:top w:val="nil"/>
              <w:left w:val="nil"/>
              <w:bottom w:val="nil"/>
              <w:right w:val="nil"/>
            </w:tcBorders>
            <w:noWrap/>
            <w:vAlign w:val="bottom"/>
            <w:hideMark/>
          </w:tcPr>
          <w:p w:rsidR="00E96966" w:rsidRPr="0029735B" w:rsidP="00BE01D9" w14:paraId="1EDAA2BC" w14:textId="77777777">
            <w:pPr>
              <w:rPr>
                <w:rFonts w:ascii="Univers" w:hAnsi="Univers" w:cs="Arial"/>
                <w:color w:val="000000"/>
              </w:rPr>
            </w:pPr>
            <w:r w:rsidRPr="0029735B">
              <w:rPr>
                <w:rFonts w:ascii="Univers" w:hAnsi="Univers" w:cs="Arial"/>
                <w:color w:val="000000"/>
              </w:rPr>
              <w:t xml:space="preserve">                 3 </w:t>
            </w:r>
          </w:p>
        </w:tc>
        <w:tc>
          <w:tcPr>
            <w:tcW w:w="2257" w:type="dxa"/>
            <w:tcBorders>
              <w:top w:val="nil"/>
              <w:left w:val="nil"/>
              <w:bottom w:val="nil"/>
              <w:right w:val="nil"/>
            </w:tcBorders>
            <w:noWrap/>
            <w:vAlign w:val="bottom"/>
            <w:hideMark/>
          </w:tcPr>
          <w:p w:rsidR="00E96966" w:rsidRPr="0029735B" w:rsidP="00BE01D9" w14:paraId="44A1BF78" w14:textId="77777777">
            <w:pPr>
              <w:rPr>
                <w:rFonts w:ascii="Univers" w:hAnsi="Univers" w:cs="Arial"/>
                <w:color w:val="000000"/>
              </w:rPr>
            </w:pPr>
            <w:r w:rsidRPr="0029735B">
              <w:rPr>
                <w:rFonts w:ascii="Univers" w:hAnsi="Univers" w:cs="Arial"/>
                <w:color w:val="000000"/>
              </w:rPr>
              <w:t xml:space="preserve">                              4,245 </w:t>
            </w:r>
          </w:p>
        </w:tc>
        <w:tc>
          <w:tcPr>
            <w:tcW w:w="1405" w:type="dxa"/>
            <w:tcBorders>
              <w:top w:val="nil"/>
              <w:left w:val="nil"/>
              <w:bottom w:val="nil"/>
              <w:right w:val="nil"/>
            </w:tcBorders>
            <w:noWrap/>
            <w:vAlign w:val="bottom"/>
            <w:hideMark/>
          </w:tcPr>
          <w:p w:rsidR="00E96966" w:rsidRPr="0029735B" w:rsidP="00BE01D9" w14:paraId="0C3B28C7" w14:textId="77777777">
            <w:pPr>
              <w:rPr>
                <w:rFonts w:ascii="Univers" w:hAnsi="Univers" w:cs="Arial"/>
                <w:color w:val="000000"/>
              </w:rPr>
            </w:pPr>
            <w:r w:rsidRPr="0029735B">
              <w:rPr>
                <w:rFonts w:ascii="Univers" w:hAnsi="Univers" w:cs="Arial"/>
                <w:color w:val="000000"/>
              </w:rPr>
              <w:t xml:space="preserve">                  120 </w:t>
            </w:r>
          </w:p>
        </w:tc>
        <w:tc>
          <w:tcPr>
            <w:tcW w:w="1235" w:type="dxa"/>
            <w:tcBorders>
              <w:top w:val="nil"/>
              <w:left w:val="nil"/>
              <w:bottom w:val="nil"/>
              <w:right w:val="double" w:sz="6" w:space="0" w:color="auto"/>
            </w:tcBorders>
            <w:noWrap/>
            <w:vAlign w:val="bottom"/>
            <w:hideMark/>
          </w:tcPr>
          <w:p w:rsidR="00E96966" w:rsidRPr="0029735B" w:rsidP="00BE01D9" w14:paraId="54980706" w14:textId="77777777">
            <w:pPr>
              <w:rPr>
                <w:rFonts w:ascii="Univers" w:hAnsi="Univers" w:cs="Arial"/>
                <w:color w:val="000000"/>
              </w:rPr>
            </w:pPr>
            <w:r w:rsidRPr="0029735B">
              <w:rPr>
                <w:rFonts w:ascii="Univers" w:hAnsi="Univers" w:cs="Arial"/>
                <w:color w:val="000000"/>
              </w:rPr>
              <w:t xml:space="preserve">            8,490 </w:t>
            </w:r>
          </w:p>
        </w:tc>
      </w:tr>
      <w:tr w14:paraId="011DDB85" w14:textId="77777777" w:rsidTr="00BE01D9">
        <w:tblPrEx>
          <w:tblW w:w="9483" w:type="dxa"/>
          <w:tblInd w:w="93" w:type="dxa"/>
          <w:tblLook w:val="04A0"/>
        </w:tblPrEx>
        <w:trPr>
          <w:trHeight w:val="330"/>
        </w:trPr>
        <w:tc>
          <w:tcPr>
            <w:tcW w:w="1768" w:type="dxa"/>
            <w:tcBorders>
              <w:top w:val="nil"/>
              <w:left w:val="double" w:sz="6" w:space="0" w:color="auto"/>
              <w:bottom w:val="double" w:sz="6" w:space="0" w:color="auto"/>
              <w:right w:val="nil"/>
            </w:tcBorders>
            <w:noWrap/>
            <w:vAlign w:val="bottom"/>
            <w:hideMark/>
          </w:tcPr>
          <w:p w:rsidR="00E96966" w:rsidRPr="0029735B" w:rsidP="00BE01D9" w14:paraId="5D9B9363" w14:textId="77777777">
            <w:pPr>
              <w:rPr>
                <w:rFonts w:ascii="Univers" w:hAnsi="Univers" w:cs="Arial"/>
                <w:color w:val="000000"/>
              </w:rPr>
            </w:pPr>
            <w:r w:rsidRPr="0029735B">
              <w:rPr>
                <w:rFonts w:ascii="Univers" w:hAnsi="Univers" w:cs="Arial"/>
                <w:color w:val="000000"/>
              </w:rPr>
              <w:t xml:space="preserve"> All Establishments </w:t>
            </w:r>
          </w:p>
        </w:tc>
        <w:tc>
          <w:tcPr>
            <w:tcW w:w="1466" w:type="dxa"/>
            <w:tcBorders>
              <w:top w:val="nil"/>
              <w:left w:val="nil"/>
              <w:bottom w:val="double" w:sz="6" w:space="0" w:color="auto"/>
              <w:right w:val="nil"/>
            </w:tcBorders>
            <w:noWrap/>
            <w:vAlign w:val="bottom"/>
            <w:hideMark/>
          </w:tcPr>
          <w:p w:rsidR="00E96966" w:rsidRPr="0029735B" w:rsidP="00BE01D9" w14:paraId="34723633" w14:textId="77777777">
            <w:pPr>
              <w:rPr>
                <w:rFonts w:ascii="Univers" w:hAnsi="Univers" w:cs="Arial"/>
                <w:color w:val="000000"/>
              </w:rPr>
            </w:pPr>
            <w:r w:rsidRPr="0029735B">
              <w:rPr>
                <w:rFonts w:ascii="Univers" w:hAnsi="Univers" w:cs="Arial"/>
                <w:color w:val="000000"/>
              </w:rPr>
              <w:t xml:space="preserve">       2,204 </w:t>
            </w:r>
          </w:p>
        </w:tc>
        <w:tc>
          <w:tcPr>
            <w:tcW w:w="1352" w:type="dxa"/>
            <w:tcBorders>
              <w:top w:val="nil"/>
              <w:left w:val="nil"/>
              <w:bottom w:val="double" w:sz="6" w:space="0" w:color="auto"/>
              <w:right w:val="nil"/>
            </w:tcBorders>
            <w:noWrap/>
            <w:vAlign w:val="bottom"/>
            <w:hideMark/>
          </w:tcPr>
          <w:p w:rsidR="00E96966" w:rsidRPr="0029735B" w:rsidP="00BE01D9" w14:paraId="1C961853" w14:textId="77777777">
            <w:pPr>
              <w:rPr>
                <w:rFonts w:ascii="Univers" w:hAnsi="Univers" w:cs="Arial"/>
                <w:color w:val="000000"/>
              </w:rPr>
            </w:pPr>
            <w:r w:rsidRPr="0029735B">
              <w:rPr>
                <w:rFonts w:ascii="Univers" w:hAnsi="Univers" w:cs="Arial"/>
                <w:color w:val="000000"/>
              </w:rPr>
              <w:t xml:space="preserve">                 </w:t>
            </w:r>
          </w:p>
        </w:tc>
        <w:tc>
          <w:tcPr>
            <w:tcW w:w="2257" w:type="dxa"/>
            <w:tcBorders>
              <w:top w:val="nil"/>
              <w:left w:val="nil"/>
              <w:bottom w:val="double" w:sz="6" w:space="0" w:color="auto"/>
              <w:right w:val="nil"/>
            </w:tcBorders>
            <w:noWrap/>
            <w:vAlign w:val="bottom"/>
            <w:hideMark/>
          </w:tcPr>
          <w:p w:rsidR="00E96966" w:rsidRPr="0029735B" w:rsidP="00BE01D9" w14:paraId="452FDACE" w14:textId="77777777">
            <w:pPr>
              <w:rPr>
                <w:rFonts w:ascii="Univers" w:hAnsi="Univers" w:cs="Arial"/>
                <w:color w:val="000000"/>
              </w:rPr>
            </w:pPr>
            <w:r w:rsidRPr="0029735B">
              <w:rPr>
                <w:rFonts w:ascii="Univers" w:hAnsi="Univers" w:cs="Arial"/>
                <w:color w:val="000000"/>
              </w:rPr>
              <w:t xml:space="preserve">                              6,612 </w:t>
            </w:r>
          </w:p>
        </w:tc>
        <w:tc>
          <w:tcPr>
            <w:tcW w:w="1405" w:type="dxa"/>
            <w:tcBorders>
              <w:top w:val="nil"/>
              <w:left w:val="nil"/>
              <w:bottom w:val="double" w:sz="6" w:space="0" w:color="auto"/>
              <w:right w:val="nil"/>
            </w:tcBorders>
            <w:noWrap/>
            <w:vAlign w:val="bottom"/>
            <w:hideMark/>
          </w:tcPr>
          <w:p w:rsidR="00E96966" w:rsidRPr="0029735B" w:rsidP="00BE01D9" w14:paraId="57E9E295" w14:textId="77777777">
            <w:pPr>
              <w:rPr>
                <w:rFonts w:ascii="Univers" w:hAnsi="Univers" w:cs="Arial"/>
                <w:color w:val="000000"/>
              </w:rPr>
            </w:pPr>
            <w:r w:rsidRPr="0029735B">
              <w:rPr>
                <w:rFonts w:ascii="Univers" w:hAnsi="Univers" w:cs="Arial"/>
                <w:color w:val="000000"/>
              </w:rPr>
              <w:t xml:space="preserve">                  </w:t>
            </w:r>
          </w:p>
        </w:tc>
        <w:tc>
          <w:tcPr>
            <w:tcW w:w="1235" w:type="dxa"/>
            <w:tcBorders>
              <w:top w:val="nil"/>
              <w:left w:val="nil"/>
              <w:bottom w:val="double" w:sz="6" w:space="0" w:color="auto"/>
              <w:right w:val="double" w:sz="6" w:space="0" w:color="auto"/>
            </w:tcBorders>
            <w:noWrap/>
            <w:vAlign w:val="bottom"/>
            <w:hideMark/>
          </w:tcPr>
          <w:p w:rsidR="00E96966" w:rsidRPr="0029735B" w:rsidP="00BE01D9" w14:paraId="42A64E7D" w14:textId="77777777">
            <w:pPr>
              <w:rPr>
                <w:rFonts w:ascii="Univers" w:hAnsi="Univers" w:cs="Arial"/>
                <w:color w:val="000000"/>
              </w:rPr>
            </w:pPr>
            <w:r w:rsidRPr="0029735B">
              <w:rPr>
                <w:rFonts w:ascii="Univers" w:hAnsi="Univers" w:cs="Arial"/>
                <w:color w:val="000000"/>
              </w:rPr>
              <w:t xml:space="preserve">          13,224 </w:t>
            </w:r>
          </w:p>
        </w:tc>
      </w:tr>
    </w:tbl>
    <w:p w:rsidR="00E96966" w:rsidRPr="00230F41" w:rsidP="00E96966" w14:paraId="717B2314" w14:textId="77777777">
      <w:pPr>
        <w:rPr>
          <w:rFonts w:ascii="Univers" w:hAnsi="Univers"/>
          <w:b/>
          <w:bCs/>
        </w:rPr>
      </w:pPr>
    </w:p>
    <w:p w:rsidR="00E96966" w:rsidRPr="0029735B" w:rsidP="00E96966" w14:paraId="1BFDA517" w14:textId="77777777">
      <w:pPr>
        <w:rPr>
          <w:rFonts w:ascii="Univers" w:hAnsi="Univers"/>
        </w:rPr>
      </w:pPr>
      <w:r w:rsidRPr="00230F41">
        <w:rPr>
          <w:rFonts w:ascii="Univers" w:hAnsi="Univers" w:hint="eastAsia"/>
          <w:b/>
          <w:bCs/>
        </w:rPr>
        <w:t>                                   </w:t>
      </w:r>
    </w:p>
    <w:p w:rsidR="00E96966" w:rsidRPr="0029735B" w:rsidP="00E96966" w14:paraId="6CB314E1" w14:textId="77777777">
      <w:pPr>
        <w:rPr>
          <w:rFonts w:ascii="Univers" w:hAnsi="Univers"/>
        </w:rPr>
      </w:pPr>
    </w:p>
    <w:p w:rsidR="00E96966" w:rsidRPr="00776F67" w:rsidP="00E96966" w14:paraId="2D34FE6A" w14:textId="77777777">
      <w:pPr>
        <w:rPr>
          <w:rFonts w:ascii="Univers" w:hAnsi="Univers"/>
          <w:i/>
          <w:iCs/>
        </w:rPr>
      </w:pPr>
      <w:r w:rsidRPr="0015061A">
        <w:rPr>
          <w:rFonts w:ascii="Univers" w:hAnsi="Univers"/>
          <w:i/>
          <w:iCs/>
        </w:rPr>
        <w:t>Sample Collection</w:t>
      </w:r>
    </w:p>
    <w:p w:rsidR="00E96966" w:rsidRPr="0029735B" w:rsidP="00E96966" w14:paraId="5751F07D" w14:textId="77777777">
      <w:pPr>
        <w:rPr>
          <w:rFonts w:ascii="Univers" w:hAnsi="Univers"/>
        </w:rPr>
      </w:pPr>
    </w:p>
    <w:p w:rsidR="00E96966" w:rsidRPr="00776F67" w:rsidP="00E96966" w14:paraId="7D83C5FF" w14:textId="77777777">
      <w:pPr>
        <w:ind w:firstLine="720"/>
        <w:rPr>
          <w:rFonts w:ascii="Univers" w:hAnsi="Univers"/>
        </w:rPr>
      </w:pPr>
      <w:r w:rsidRPr="00776F67">
        <w:rPr>
          <w:rFonts w:ascii="Univers" w:hAnsi="Univers"/>
        </w:rPr>
        <w:t>FSIS estimates that each of the 561 low volume establishments will have to annually collect samples 26 times for a total for all low volume establishments of 14,586 responses and 7,293 hours. Each of the 169 medium volume establishments will have to annually collect samples 86 times for a total for all low volume establishments of 14,534 responses and 7,267 hours annually. Each of the 59 high volume establishments will have to annually collect samples 1,758 times for a total for all high volume establishments of 103,722 annual responses and 51,861 hours. Each of the 1,415 State establishments will have to annually collect samples 27 times for a total for all state establishments of 38,205 responses and 19,103 hours.</w:t>
      </w:r>
      <w:r w:rsidRPr="00776F67">
        <w:rPr>
          <w:rFonts w:ascii="Univers" w:hAnsi="Univers" w:hint="eastAsia"/>
        </w:rPr>
        <w:t> </w:t>
      </w:r>
      <w:r w:rsidRPr="00776F67">
        <w:rPr>
          <w:rFonts w:ascii="Univers" w:hAnsi="Univers"/>
        </w:rPr>
        <w:t xml:space="preserve"> And each of the 2,204 total number of establishments will have to annually collect a total of 171,047 annual responses and 85,524 hours.</w:t>
      </w:r>
    </w:p>
    <w:p w:rsidR="00E96966" w:rsidP="00E96966" w14:paraId="434FB8A1" w14:textId="77777777">
      <w:pPr>
        <w:ind w:firstLine="720"/>
        <w:rPr>
          <w:rFonts w:ascii="Univers" w:hAnsi="Univers"/>
        </w:rPr>
      </w:pPr>
    </w:p>
    <w:p w:rsidR="00E96966" w:rsidP="00E96966" w14:paraId="646ACF07" w14:textId="77777777">
      <w:pPr>
        <w:ind w:firstLine="720"/>
        <w:rPr>
          <w:rFonts w:ascii="Univers" w:hAnsi="Univers"/>
        </w:rPr>
      </w:pPr>
    </w:p>
    <w:p w:rsidR="00E96966" w:rsidP="00E96966" w14:paraId="709537E0" w14:textId="77777777">
      <w:pPr>
        <w:ind w:firstLine="720"/>
        <w:rPr>
          <w:rFonts w:ascii="Univers" w:hAnsi="Univers"/>
        </w:rPr>
      </w:pPr>
    </w:p>
    <w:p w:rsidR="00E96966" w:rsidRPr="00776F67" w:rsidP="00E96966" w14:paraId="278D81A4" w14:textId="77777777">
      <w:pPr>
        <w:ind w:firstLine="720"/>
        <w:rPr>
          <w:rFonts w:ascii="Univers" w:hAnsi="Univers"/>
        </w:rPr>
      </w:pPr>
    </w:p>
    <w:tbl>
      <w:tblPr>
        <w:tblW w:w="0" w:type="auto"/>
        <w:tblInd w:w="121" w:type="dxa"/>
        <w:tblLook w:val="04A0"/>
      </w:tblPr>
      <w:tblGrid>
        <w:gridCol w:w="1950"/>
        <w:gridCol w:w="1630"/>
        <w:gridCol w:w="1510"/>
        <w:gridCol w:w="2359"/>
        <w:gridCol w:w="1523"/>
        <w:gridCol w:w="1284"/>
      </w:tblGrid>
      <w:tr w14:paraId="0C8146C8" w14:textId="77777777" w:rsidTr="00BE01D9">
        <w:tblPrEx>
          <w:tblW w:w="0" w:type="auto"/>
          <w:tblInd w:w="121" w:type="dxa"/>
          <w:tblLook w:val="04A0"/>
        </w:tblPrEx>
        <w:trPr>
          <w:trHeight w:val="315"/>
        </w:trPr>
        <w:tc>
          <w:tcPr>
            <w:tcW w:w="9390" w:type="dxa"/>
            <w:gridSpan w:val="6"/>
            <w:tcBorders>
              <w:top w:val="nil"/>
              <w:left w:val="nil"/>
              <w:bottom w:val="single" w:sz="4" w:space="0" w:color="auto"/>
              <w:right w:val="nil"/>
            </w:tcBorders>
            <w:vAlign w:val="bottom"/>
            <w:hideMark/>
          </w:tcPr>
          <w:p w:rsidR="00E96966" w:rsidP="00BE01D9" w14:paraId="7AB32E64" w14:textId="77777777">
            <w:pPr>
              <w:jc w:val="center"/>
              <w:rPr>
                <w:rFonts w:ascii="Univers" w:hAnsi="Univers" w:cs="Arial"/>
                <w:b/>
                <w:bCs/>
                <w:color w:val="000000"/>
              </w:rPr>
            </w:pPr>
            <w:r w:rsidRPr="0029735B">
              <w:rPr>
                <w:rFonts w:ascii="Univers" w:hAnsi="Univers" w:cs="Arial"/>
                <w:b/>
                <w:bCs/>
                <w:color w:val="000000"/>
              </w:rPr>
              <w:t xml:space="preserve">Microbial Testing- Sample Collection </w:t>
            </w:r>
          </w:p>
          <w:p w:rsidR="00E96966" w:rsidRPr="0029735B" w:rsidP="00BE01D9" w14:paraId="4707ACE9" w14:textId="77777777">
            <w:pPr>
              <w:jc w:val="center"/>
              <w:rPr>
                <w:rFonts w:ascii="Univers" w:hAnsi="Univers" w:cs="Arial"/>
                <w:b/>
                <w:bCs/>
                <w:color w:val="000000"/>
              </w:rPr>
            </w:pPr>
            <w:r w:rsidRPr="0029735B">
              <w:rPr>
                <w:rFonts w:ascii="Univers" w:hAnsi="Univers" w:cs="Arial"/>
                <w:b/>
                <w:bCs/>
                <w:color w:val="000000"/>
              </w:rPr>
              <w:t xml:space="preserve">(9 CFR 310.25(a)) </w:t>
            </w:r>
          </w:p>
        </w:tc>
      </w:tr>
      <w:tr w14:paraId="7E9B38EE" w14:textId="77777777" w:rsidTr="00BE01D9">
        <w:tblPrEx>
          <w:tblW w:w="0" w:type="auto"/>
          <w:tblInd w:w="121" w:type="dxa"/>
          <w:tblLook w:val="04A0"/>
        </w:tblPrEx>
        <w:trPr>
          <w:trHeight w:val="1215"/>
        </w:trPr>
        <w:tc>
          <w:tcPr>
            <w:tcW w:w="1846" w:type="dxa"/>
            <w:tcBorders>
              <w:top w:val="nil"/>
              <w:left w:val="double" w:sz="6" w:space="0" w:color="auto"/>
              <w:bottom w:val="nil"/>
              <w:right w:val="nil"/>
            </w:tcBorders>
            <w:shd w:val="clear" w:color="000000" w:fill="F2F2F2"/>
            <w:vAlign w:val="bottom"/>
            <w:hideMark/>
          </w:tcPr>
          <w:p w:rsidR="00E96966" w:rsidRPr="0029735B" w:rsidP="00BE01D9" w14:paraId="56851BDB" w14:textId="77777777">
            <w:pPr>
              <w:rPr>
                <w:rFonts w:ascii="Univers" w:hAnsi="Univers" w:cs="Arial"/>
                <w:color w:val="000000"/>
              </w:rPr>
            </w:pPr>
            <w:r w:rsidRPr="0029735B">
              <w:rPr>
                <w:rFonts w:ascii="Univers" w:hAnsi="Univers" w:cs="Arial"/>
                <w:color w:val="000000"/>
              </w:rPr>
              <w:t xml:space="preserve"> Type of establishment </w:t>
            </w:r>
          </w:p>
        </w:tc>
        <w:tc>
          <w:tcPr>
            <w:tcW w:w="1213" w:type="dxa"/>
            <w:tcBorders>
              <w:top w:val="nil"/>
              <w:left w:val="single" w:sz="4" w:space="0" w:color="FFFFFF"/>
              <w:bottom w:val="nil"/>
              <w:right w:val="nil"/>
            </w:tcBorders>
            <w:shd w:val="clear" w:color="000000" w:fill="F2F2F2"/>
            <w:vAlign w:val="bottom"/>
            <w:hideMark/>
          </w:tcPr>
          <w:p w:rsidR="00E96966" w:rsidRPr="0029735B" w:rsidP="00BE01D9" w14:paraId="4B8A790C" w14:textId="77777777">
            <w:pPr>
              <w:rPr>
                <w:rFonts w:ascii="Univers" w:hAnsi="Univers" w:cs="Arial"/>
                <w:color w:val="000000"/>
              </w:rPr>
            </w:pPr>
            <w:r w:rsidRPr="0029735B">
              <w:rPr>
                <w:rFonts w:ascii="Univers" w:hAnsi="Univers" w:cs="Arial"/>
                <w:color w:val="000000"/>
              </w:rPr>
              <w:t xml:space="preserve"> No. of respondents </w:t>
            </w:r>
          </w:p>
        </w:tc>
        <w:tc>
          <w:tcPr>
            <w:tcW w:w="1165" w:type="dxa"/>
            <w:tcBorders>
              <w:top w:val="nil"/>
              <w:left w:val="single" w:sz="4" w:space="0" w:color="FFFFFF"/>
              <w:bottom w:val="nil"/>
              <w:right w:val="single" w:sz="4" w:space="0" w:color="FFFFFF"/>
            </w:tcBorders>
            <w:shd w:val="clear" w:color="000000" w:fill="F2F2F2"/>
            <w:vAlign w:val="bottom"/>
            <w:hideMark/>
          </w:tcPr>
          <w:p w:rsidR="00E96966" w:rsidRPr="0029735B" w:rsidP="00BE01D9" w14:paraId="1A52AF0F" w14:textId="77777777">
            <w:pPr>
              <w:rPr>
                <w:rFonts w:ascii="Univers" w:hAnsi="Univers" w:cs="Arial"/>
                <w:color w:val="000000"/>
              </w:rPr>
            </w:pPr>
            <w:r w:rsidRPr="0029735B">
              <w:rPr>
                <w:rFonts w:ascii="Univers" w:hAnsi="Univers" w:cs="Arial"/>
                <w:color w:val="000000"/>
              </w:rPr>
              <w:t xml:space="preserve"> Number of responses per respondent </w:t>
            </w:r>
          </w:p>
        </w:tc>
        <w:tc>
          <w:tcPr>
            <w:tcW w:w="2359" w:type="dxa"/>
            <w:tcBorders>
              <w:top w:val="nil"/>
              <w:left w:val="nil"/>
              <w:bottom w:val="nil"/>
              <w:right w:val="single" w:sz="4" w:space="0" w:color="FFFFFF"/>
            </w:tcBorders>
            <w:shd w:val="clear" w:color="000000" w:fill="F2F2F2"/>
            <w:vAlign w:val="bottom"/>
            <w:hideMark/>
          </w:tcPr>
          <w:p w:rsidR="00E96966" w:rsidRPr="0029735B" w:rsidP="00BE01D9" w14:paraId="711282ED" w14:textId="77777777">
            <w:pPr>
              <w:rPr>
                <w:rFonts w:ascii="Univers" w:hAnsi="Univers" w:cs="Arial"/>
                <w:color w:val="000000"/>
              </w:rPr>
            </w:pPr>
            <w:r w:rsidRPr="0029735B">
              <w:rPr>
                <w:rFonts w:ascii="Univers" w:hAnsi="Univers" w:cs="Arial"/>
                <w:color w:val="000000"/>
              </w:rPr>
              <w:t xml:space="preserve"> Total Annual Responses </w:t>
            </w:r>
          </w:p>
        </w:tc>
        <w:tc>
          <w:tcPr>
            <w:tcW w:w="1523" w:type="dxa"/>
            <w:tcBorders>
              <w:top w:val="nil"/>
              <w:left w:val="nil"/>
              <w:bottom w:val="nil"/>
              <w:right w:val="single" w:sz="4" w:space="0" w:color="FFFFFF"/>
            </w:tcBorders>
            <w:shd w:val="clear" w:color="000000" w:fill="F2F2F2"/>
            <w:vAlign w:val="bottom"/>
            <w:hideMark/>
          </w:tcPr>
          <w:p w:rsidR="00E96966" w:rsidRPr="0029735B" w:rsidP="00BE01D9" w14:paraId="6E35ABF1" w14:textId="77777777">
            <w:pPr>
              <w:rPr>
                <w:rFonts w:ascii="Univers" w:hAnsi="Univers" w:cs="Arial"/>
                <w:color w:val="000000"/>
              </w:rPr>
            </w:pPr>
            <w:r w:rsidRPr="0029735B">
              <w:rPr>
                <w:rFonts w:ascii="Univers" w:hAnsi="Univers" w:cs="Arial"/>
                <w:color w:val="000000"/>
              </w:rPr>
              <w:t xml:space="preserve"> Time for response in mins </w:t>
            </w:r>
          </w:p>
        </w:tc>
        <w:tc>
          <w:tcPr>
            <w:tcW w:w="1284" w:type="dxa"/>
            <w:tcBorders>
              <w:top w:val="nil"/>
              <w:left w:val="nil"/>
              <w:bottom w:val="nil"/>
              <w:right w:val="double" w:sz="6" w:space="0" w:color="auto"/>
            </w:tcBorders>
            <w:shd w:val="clear" w:color="000000" w:fill="F2F2F2"/>
            <w:vAlign w:val="bottom"/>
            <w:hideMark/>
          </w:tcPr>
          <w:p w:rsidR="00E96966" w:rsidRPr="0029735B" w:rsidP="00BE01D9" w14:paraId="1C12217B" w14:textId="77777777">
            <w:pPr>
              <w:rPr>
                <w:rFonts w:ascii="Univers" w:hAnsi="Univers" w:cs="Arial"/>
                <w:color w:val="000000"/>
              </w:rPr>
            </w:pPr>
            <w:r w:rsidRPr="0029735B">
              <w:rPr>
                <w:rFonts w:ascii="Univers" w:hAnsi="Univers" w:cs="Arial"/>
                <w:color w:val="000000"/>
              </w:rPr>
              <w:t xml:space="preserve"> Total Annual time in hours </w:t>
            </w:r>
          </w:p>
        </w:tc>
      </w:tr>
      <w:tr w14:paraId="3542A647" w14:textId="77777777" w:rsidTr="00BE01D9">
        <w:tblPrEx>
          <w:tblW w:w="0" w:type="auto"/>
          <w:tblInd w:w="121" w:type="dxa"/>
          <w:tblLook w:val="04A0"/>
        </w:tblPrEx>
        <w:trPr>
          <w:trHeight w:val="315"/>
        </w:trPr>
        <w:tc>
          <w:tcPr>
            <w:tcW w:w="1846" w:type="dxa"/>
            <w:tcBorders>
              <w:top w:val="nil"/>
              <w:left w:val="double" w:sz="6" w:space="0" w:color="auto"/>
              <w:bottom w:val="nil"/>
              <w:right w:val="nil"/>
            </w:tcBorders>
            <w:noWrap/>
            <w:vAlign w:val="bottom"/>
            <w:hideMark/>
          </w:tcPr>
          <w:p w:rsidR="00E96966" w:rsidRPr="0029735B" w:rsidP="00BE01D9" w14:paraId="23E40D15" w14:textId="77777777">
            <w:pPr>
              <w:rPr>
                <w:rFonts w:ascii="Univers" w:hAnsi="Univers" w:cs="Arial"/>
                <w:color w:val="000000"/>
              </w:rPr>
            </w:pPr>
            <w:r w:rsidRPr="0029735B">
              <w:rPr>
                <w:rFonts w:ascii="Univers" w:hAnsi="Univers" w:cs="Arial"/>
                <w:color w:val="000000"/>
              </w:rPr>
              <w:t xml:space="preserve"> Low </w:t>
            </w:r>
          </w:p>
        </w:tc>
        <w:tc>
          <w:tcPr>
            <w:tcW w:w="1213" w:type="dxa"/>
            <w:tcBorders>
              <w:top w:val="nil"/>
              <w:left w:val="nil"/>
              <w:bottom w:val="nil"/>
              <w:right w:val="nil"/>
            </w:tcBorders>
            <w:noWrap/>
            <w:vAlign w:val="bottom"/>
            <w:hideMark/>
          </w:tcPr>
          <w:p w:rsidR="00E96966" w:rsidRPr="0029735B" w:rsidP="00BE01D9" w14:paraId="7ED6939A" w14:textId="77777777">
            <w:pPr>
              <w:rPr>
                <w:rFonts w:ascii="Univers" w:hAnsi="Univers" w:cs="Arial"/>
                <w:color w:val="000000"/>
              </w:rPr>
            </w:pPr>
            <w:r w:rsidRPr="0029735B">
              <w:rPr>
                <w:rFonts w:ascii="Univers" w:hAnsi="Univers" w:cs="Arial"/>
                <w:color w:val="000000"/>
              </w:rPr>
              <w:t xml:space="preserve">          561 </w:t>
            </w:r>
          </w:p>
        </w:tc>
        <w:tc>
          <w:tcPr>
            <w:tcW w:w="1165" w:type="dxa"/>
            <w:tcBorders>
              <w:top w:val="nil"/>
              <w:left w:val="nil"/>
              <w:bottom w:val="nil"/>
              <w:right w:val="nil"/>
            </w:tcBorders>
            <w:noWrap/>
            <w:vAlign w:val="bottom"/>
            <w:hideMark/>
          </w:tcPr>
          <w:p w:rsidR="00E96966" w:rsidRPr="0029735B" w:rsidP="00BE01D9" w14:paraId="08E964E6" w14:textId="77777777">
            <w:pPr>
              <w:rPr>
                <w:rFonts w:ascii="Univers" w:hAnsi="Univers" w:cs="Arial"/>
                <w:color w:val="000000"/>
              </w:rPr>
            </w:pPr>
            <w:r w:rsidRPr="0029735B">
              <w:rPr>
                <w:rFonts w:ascii="Univers" w:hAnsi="Univers" w:cs="Arial"/>
                <w:color w:val="000000"/>
              </w:rPr>
              <w:t xml:space="preserve">               26 </w:t>
            </w:r>
          </w:p>
        </w:tc>
        <w:tc>
          <w:tcPr>
            <w:tcW w:w="2359" w:type="dxa"/>
            <w:tcBorders>
              <w:top w:val="nil"/>
              <w:left w:val="nil"/>
              <w:bottom w:val="nil"/>
              <w:right w:val="nil"/>
            </w:tcBorders>
            <w:noWrap/>
            <w:vAlign w:val="bottom"/>
            <w:hideMark/>
          </w:tcPr>
          <w:p w:rsidR="00E96966" w:rsidRPr="0029735B" w:rsidP="00BE01D9" w14:paraId="7CD07908" w14:textId="77777777">
            <w:pPr>
              <w:rPr>
                <w:rFonts w:ascii="Univers" w:hAnsi="Univers" w:cs="Arial"/>
                <w:color w:val="000000"/>
              </w:rPr>
            </w:pPr>
            <w:r w:rsidRPr="0029735B">
              <w:rPr>
                <w:rFonts w:ascii="Univers" w:hAnsi="Univers" w:cs="Arial"/>
                <w:color w:val="000000"/>
              </w:rPr>
              <w:t xml:space="preserve">                            14,586 </w:t>
            </w:r>
          </w:p>
        </w:tc>
        <w:tc>
          <w:tcPr>
            <w:tcW w:w="1523" w:type="dxa"/>
            <w:tcBorders>
              <w:top w:val="nil"/>
              <w:left w:val="nil"/>
              <w:bottom w:val="nil"/>
              <w:right w:val="nil"/>
            </w:tcBorders>
            <w:noWrap/>
            <w:vAlign w:val="bottom"/>
            <w:hideMark/>
          </w:tcPr>
          <w:p w:rsidR="00E96966" w:rsidRPr="0029735B" w:rsidP="00BE01D9" w14:paraId="64C031EC" w14:textId="77777777">
            <w:pPr>
              <w:rPr>
                <w:rFonts w:ascii="Univers" w:hAnsi="Univers" w:cs="Arial"/>
                <w:color w:val="000000"/>
              </w:rPr>
            </w:pPr>
            <w:r w:rsidRPr="0029735B">
              <w:rPr>
                <w:rFonts w:ascii="Univers" w:hAnsi="Univers" w:cs="Arial"/>
                <w:color w:val="000000"/>
              </w:rPr>
              <w:t xml:space="preserve">                     30 </w:t>
            </w:r>
          </w:p>
        </w:tc>
        <w:tc>
          <w:tcPr>
            <w:tcW w:w="1284" w:type="dxa"/>
            <w:tcBorders>
              <w:top w:val="nil"/>
              <w:left w:val="nil"/>
              <w:bottom w:val="nil"/>
              <w:right w:val="double" w:sz="6" w:space="0" w:color="auto"/>
            </w:tcBorders>
            <w:noWrap/>
            <w:vAlign w:val="bottom"/>
            <w:hideMark/>
          </w:tcPr>
          <w:p w:rsidR="00E96966" w:rsidRPr="0029735B" w:rsidP="00BE01D9" w14:paraId="3C481B0D" w14:textId="77777777">
            <w:pPr>
              <w:rPr>
                <w:rFonts w:ascii="Univers" w:hAnsi="Univers" w:cs="Arial"/>
                <w:color w:val="000000"/>
              </w:rPr>
            </w:pPr>
            <w:r w:rsidRPr="0029735B">
              <w:rPr>
                <w:rFonts w:ascii="Univers" w:hAnsi="Univers" w:cs="Arial"/>
                <w:color w:val="000000"/>
              </w:rPr>
              <w:t xml:space="preserve">            7,293 </w:t>
            </w:r>
          </w:p>
        </w:tc>
      </w:tr>
      <w:tr w14:paraId="0C29F83A" w14:textId="77777777" w:rsidTr="00BE01D9">
        <w:tblPrEx>
          <w:tblW w:w="0" w:type="auto"/>
          <w:tblInd w:w="121" w:type="dxa"/>
          <w:tblLook w:val="04A0"/>
        </w:tblPrEx>
        <w:trPr>
          <w:trHeight w:val="315"/>
        </w:trPr>
        <w:tc>
          <w:tcPr>
            <w:tcW w:w="1846" w:type="dxa"/>
            <w:tcBorders>
              <w:top w:val="nil"/>
              <w:left w:val="double" w:sz="6" w:space="0" w:color="auto"/>
              <w:bottom w:val="nil"/>
              <w:right w:val="nil"/>
            </w:tcBorders>
            <w:noWrap/>
            <w:vAlign w:val="bottom"/>
            <w:hideMark/>
          </w:tcPr>
          <w:p w:rsidR="00E96966" w:rsidRPr="0029735B" w:rsidP="00BE01D9" w14:paraId="58F1C27D" w14:textId="77777777">
            <w:pPr>
              <w:rPr>
                <w:rFonts w:ascii="Univers" w:hAnsi="Univers" w:cs="Arial"/>
                <w:color w:val="000000"/>
              </w:rPr>
            </w:pPr>
            <w:r w:rsidRPr="0029735B">
              <w:rPr>
                <w:rFonts w:ascii="Univers" w:hAnsi="Univers" w:cs="Arial"/>
                <w:color w:val="000000"/>
              </w:rPr>
              <w:t xml:space="preserve"> Medium </w:t>
            </w:r>
          </w:p>
        </w:tc>
        <w:tc>
          <w:tcPr>
            <w:tcW w:w="1213" w:type="dxa"/>
            <w:tcBorders>
              <w:top w:val="nil"/>
              <w:left w:val="nil"/>
              <w:bottom w:val="nil"/>
              <w:right w:val="nil"/>
            </w:tcBorders>
            <w:noWrap/>
            <w:vAlign w:val="bottom"/>
            <w:hideMark/>
          </w:tcPr>
          <w:p w:rsidR="00E96966" w:rsidRPr="0029735B" w:rsidP="00BE01D9" w14:paraId="4DBF274D" w14:textId="77777777">
            <w:pPr>
              <w:rPr>
                <w:rFonts w:ascii="Univers" w:hAnsi="Univers" w:cs="Arial"/>
                <w:color w:val="000000"/>
              </w:rPr>
            </w:pPr>
            <w:r w:rsidRPr="0029735B">
              <w:rPr>
                <w:rFonts w:ascii="Univers" w:hAnsi="Univers" w:cs="Arial"/>
                <w:color w:val="000000"/>
              </w:rPr>
              <w:t xml:space="preserve">          169 </w:t>
            </w:r>
          </w:p>
        </w:tc>
        <w:tc>
          <w:tcPr>
            <w:tcW w:w="1165" w:type="dxa"/>
            <w:tcBorders>
              <w:top w:val="nil"/>
              <w:left w:val="nil"/>
              <w:bottom w:val="nil"/>
              <w:right w:val="nil"/>
            </w:tcBorders>
            <w:noWrap/>
            <w:vAlign w:val="bottom"/>
            <w:hideMark/>
          </w:tcPr>
          <w:p w:rsidR="00E96966" w:rsidRPr="0029735B" w:rsidP="00BE01D9" w14:paraId="39539269" w14:textId="77777777">
            <w:pPr>
              <w:rPr>
                <w:rFonts w:ascii="Univers" w:hAnsi="Univers" w:cs="Arial"/>
                <w:color w:val="000000"/>
              </w:rPr>
            </w:pPr>
            <w:r w:rsidRPr="0029735B">
              <w:rPr>
                <w:rFonts w:ascii="Univers" w:hAnsi="Univers" w:cs="Arial"/>
                <w:color w:val="000000"/>
              </w:rPr>
              <w:t xml:space="preserve">               86 </w:t>
            </w:r>
          </w:p>
        </w:tc>
        <w:tc>
          <w:tcPr>
            <w:tcW w:w="2359" w:type="dxa"/>
            <w:tcBorders>
              <w:top w:val="nil"/>
              <w:left w:val="nil"/>
              <w:bottom w:val="nil"/>
              <w:right w:val="nil"/>
            </w:tcBorders>
            <w:noWrap/>
            <w:vAlign w:val="bottom"/>
            <w:hideMark/>
          </w:tcPr>
          <w:p w:rsidR="00E96966" w:rsidRPr="0029735B" w:rsidP="00BE01D9" w14:paraId="56248D07" w14:textId="77777777">
            <w:pPr>
              <w:rPr>
                <w:rFonts w:ascii="Univers" w:hAnsi="Univers" w:cs="Arial"/>
                <w:color w:val="000000"/>
              </w:rPr>
            </w:pPr>
            <w:r w:rsidRPr="0029735B">
              <w:rPr>
                <w:rFonts w:ascii="Univers" w:hAnsi="Univers" w:cs="Arial"/>
                <w:color w:val="000000"/>
              </w:rPr>
              <w:t xml:space="preserve">                            14,534 </w:t>
            </w:r>
          </w:p>
        </w:tc>
        <w:tc>
          <w:tcPr>
            <w:tcW w:w="1523" w:type="dxa"/>
            <w:tcBorders>
              <w:top w:val="nil"/>
              <w:left w:val="nil"/>
              <w:bottom w:val="nil"/>
              <w:right w:val="nil"/>
            </w:tcBorders>
            <w:noWrap/>
            <w:vAlign w:val="bottom"/>
            <w:hideMark/>
          </w:tcPr>
          <w:p w:rsidR="00E96966" w:rsidRPr="0029735B" w:rsidP="00BE01D9" w14:paraId="534318F0" w14:textId="77777777">
            <w:pPr>
              <w:rPr>
                <w:rFonts w:ascii="Univers" w:hAnsi="Univers" w:cs="Arial"/>
                <w:color w:val="000000"/>
              </w:rPr>
            </w:pPr>
            <w:r w:rsidRPr="0029735B">
              <w:rPr>
                <w:rFonts w:ascii="Univers" w:hAnsi="Univers" w:cs="Arial"/>
                <w:color w:val="000000"/>
              </w:rPr>
              <w:t xml:space="preserve">                     30 </w:t>
            </w:r>
          </w:p>
        </w:tc>
        <w:tc>
          <w:tcPr>
            <w:tcW w:w="1284" w:type="dxa"/>
            <w:tcBorders>
              <w:top w:val="nil"/>
              <w:left w:val="nil"/>
              <w:bottom w:val="nil"/>
              <w:right w:val="double" w:sz="6" w:space="0" w:color="auto"/>
            </w:tcBorders>
            <w:noWrap/>
            <w:vAlign w:val="bottom"/>
            <w:hideMark/>
          </w:tcPr>
          <w:p w:rsidR="00E96966" w:rsidRPr="0029735B" w:rsidP="00BE01D9" w14:paraId="50208F65" w14:textId="77777777">
            <w:pPr>
              <w:rPr>
                <w:rFonts w:ascii="Univers" w:hAnsi="Univers" w:cs="Arial"/>
                <w:color w:val="000000"/>
              </w:rPr>
            </w:pPr>
            <w:r w:rsidRPr="0029735B">
              <w:rPr>
                <w:rFonts w:ascii="Univers" w:hAnsi="Univers" w:cs="Arial"/>
                <w:color w:val="000000"/>
              </w:rPr>
              <w:t xml:space="preserve">            7,267 </w:t>
            </w:r>
          </w:p>
        </w:tc>
      </w:tr>
      <w:tr w14:paraId="596626A4" w14:textId="77777777" w:rsidTr="00BE01D9">
        <w:tblPrEx>
          <w:tblW w:w="0" w:type="auto"/>
          <w:tblInd w:w="121" w:type="dxa"/>
          <w:tblLook w:val="04A0"/>
        </w:tblPrEx>
        <w:trPr>
          <w:trHeight w:val="315"/>
        </w:trPr>
        <w:tc>
          <w:tcPr>
            <w:tcW w:w="1846" w:type="dxa"/>
            <w:tcBorders>
              <w:top w:val="nil"/>
              <w:left w:val="double" w:sz="6" w:space="0" w:color="auto"/>
              <w:bottom w:val="nil"/>
              <w:right w:val="nil"/>
            </w:tcBorders>
            <w:noWrap/>
            <w:vAlign w:val="bottom"/>
            <w:hideMark/>
          </w:tcPr>
          <w:p w:rsidR="00E96966" w:rsidRPr="0029735B" w:rsidP="00BE01D9" w14:paraId="41247714" w14:textId="77777777">
            <w:pPr>
              <w:rPr>
                <w:rFonts w:ascii="Univers" w:hAnsi="Univers" w:cs="Arial"/>
                <w:color w:val="000000"/>
              </w:rPr>
            </w:pPr>
            <w:r w:rsidRPr="0029735B">
              <w:rPr>
                <w:rFonts w:ascii="Univers" w:hAnsi="Univers" w:cs="Arial"/>
                <w:color w:val="000000"/>
              </w:rPr>
              <w:t xml:space="preserve"> High </w:t>
            </w:r>
          </w:p>
        </w:tc>
        <w:tc>
          <w:tcPr>
            <w:tcW w:w="1213" w:type="dxa"/>
            <w:tcBorders>
              <w:top w:val="nil"/>
              <w:left w:val="nil"/>
              <w:bottom w:val="nil"/>
              <w:right w:val="nil"/>
            </w:tcBorders>
            <w:noWrap/>
            <w:vAlign w:val="bottom"/>
            <w:hideMark/>
          </w:tcPr>
          <w:p w:rsidR="00E96966" w:rsidRPr="0029735B" w:rsidP="00BE01D9" w14:paraId="2EF901F9" w14:textId="77777777">
            <w:pPr>
              <w:rPr>
                <w:rFonts w:ascii="Univers" w:hAnsi="Univers" w:cs="Arial"/>
                <w:color w:val="000000"/>
              </w:rPr>
            </w:pPr>
            <w:r w:rsidRPr="0029735B">
              <w:rPr>
                <w:rFonts w:ascii="Univers" w:hAnsi="Univers" w:cs="Arial"/>
                <w:color w:val="000000"/>
              </w:rPr>
              <w:t xml:space="preserve">             59 </w:t>
            </w:r>
          </w:p>
        </w:tc>
        <w:tc>
          <w:tcPr>
            <w:tcW w:w="1165" w:type="dxa"/>
            <w:tcBorders>
              <w:top w:val="nil"/>
              <w:left w:val="nil"/>
              <w:bottom w:val="nil"/>
              <w:right w:val="nil"/>
            </w:tcBorders>
            <w:noWrap/>
            <w:vAlign w:val="bottom"/>
            <w:hideMark/>
          </w:tcPr>
          <w:p w:rsidR="00E96966" w:rsidRPr="0029735B" w:rsidP="00BE01D9" w14:paraId="21CD80C8" w14:textId="77777777">
            <w:pPr>
              <w:rPr>
                <w:rFonts w:ascii="Univers" w:hAnsi="Univers" w:cs="Arial"/>
                <w:color w:val="000000"/>
              </w:rPr>
            </w:pPr>
            <w:r w:rsidRPr="0029735B">
              <w:rPr>
                <w:rFonts w:ascii="Univers" w:hAnsi="Univers" w:cs="Arial"/>
                <w:color w:val="000000"/>
              </w:rPr>
              <w:t xml:space="preserve">         1,758 </w:t>
            </w:r>
          </w:p>
        </w:tc>
        <w:tc>
          <w:tcPr>
            <w:tcW w:w="2359" w:type="dxa"/>
            <w:tcBorders>
              <w:top w:val="nil"/>
              <w:left w:val="nil"/>
              <w:bottom w:val="nil"/>
              <w:right w:val="nil"/>
            </w:tcBorders>
            <w:noWrap/>
            <w:vAlign w:val="bottom"/>
            <w:hideMark/>
          </w:tcPr>
          <w:p w:rsidR="00E96966" w:rsidRPr="0029735B" w:rsidP="00BE01D9" w14:paraId="63D22B88" w14:textId="77777777">
            <w:pPr>
              <w:rPr>
                <w:rFonts w:ascii="Univers" w:hAnsi="Univers" w:cs="Arial"/>
                <w:color w:val="000000"/>
              </w:rPr>
            </w:pPr>
            <w:r w:rsidRPr="0029735B">
              <w:rPr>
                <w:rFonts w:ascii="Univers" w:hAnsi="Univers" w:cs="Arial"/>
                <w:color w:val="000000"/>
              </w:rPr>
              <w:t xml:space="preserve">                          103,722 </w:t>
            </w:r>
          </w:p>
        </w:tc>
        <w:tc>
          <w:tcPr>
            <w:tcW w:w="1523" w:type="dxa"/>
            <w:tcBorders>
              <w:top w:val="nil"/>
              <w:left w:val="nil"/>
              <w:bottom w:val="nil"/>
              <w:right w:val="nil"/>
            </w:tcBorders>
            <w:noWrap/>
            <w:vAlign w:val="bottom"/>
            <w:hideMark/>
          </w:tcPr>
          <w:p w:rsidR="00E96966" w:rsidRPr="0029735B" w:rsidP="00BE01D9" w14:paraId="10DCE710" w14:textId="77777777">
            <w:pPr>
              <w:rPr>
                <w:rFonts w:ascii="Univers" w:hAnsi="Univers" w:cs="Arial"/>
                <w:color w:val="000000"/>
              </w:rPr>
            </w:pPr>
            <w:r w:rsidRPr="0029735B">
              <w:rPr>
                <w:rFonts w:ascii="Univers" w:hAnsi="Univers" w:cs="Arial"/>
                <w:color w:val="000000"/>
              </w:rPr>
              <w:t xml:space="preserve">                     30 </w:t>
            </w:r>
          </w:p>
        </w:tc>
        <w:tc>
          <w:tcPr>
            <w:tcW w:w="1284" w:type="dxa"/>
            <w:tcBorders>
              <w:top w:val="nil"/>
              <w:left w:val="nil"/>
              <w:bottom w:val="nil"/>
              <w:right w:val="double" w:sz="6" w:space="0" w:color="auto"/>
            </w:tcBorders>
            <w:noWrap/>
            <w:vAlign w:val="bottom"/>
            <w:hideMark/>
          </w:tcPr>
          <w:p w:rsidR="00E96966" w:rsidRPr="0029735B" w:rsidP="00BE01D9" w14:paraId="0598FE73" w14:textId="77777777">
            <w:pPr>
              <w:rPr>
                <w:rFonts w:ascii="Univers" w:hAnsi="Univers" w:cs="Arial"/>
                <w:color w:val="000000"/>
              </w:rPr>
            </w:pPr>
            <w:r w:rsidRPr="0029735B">
              <w:rPr>
                <w:rFonts w:ascii="Univers" w:hAnsi="Univers" w:cs="Arial"/>
                <w:color w:val="000000"/>
              </w:rPr>
              <w:t xml:space="preserve">          51,861 </w:t>
            </w:r>
          </w:p>
        </w:tc>
      </w:tr>
      <w:tr w14:paraId="199D32F0" w14:textId="77777777" w:rsidTr="00BE01D9">
        <w:tblPrEx>
          <w:tblW w:w="0" w:type="auto"/>
          <w:tblInd w:w="121" w:type="dxa"/>
          <w:tblLook w:val="04A0"/>
        </w:tblPrEx>
        <w:trPr>
          <w:trHeight w:val="315"/>
        </w:trPr>
        <w:tc>
          <w:tcPr>
            <w:tcW w:w="1846" w:type="dxa"/>
            <w:tcBorders>
              <w:top w:val="nil"/>
              <w:left w:val="double" w:sz="6" w:space="0" w:color="auto"/>
              <w:bottom w:val="nil"/>
              <w:right w:val="nil"/>
            </w:tcBorders>
            <w:noWrap/>
            <w:vAlign w:val="bottom"/>
            <w:hideMark/>
          </w:tcPr>
          <w:p w:rsidR="00E96966" w:rsidRPr="0029735B" w:rsidP="00BE01D9" w14:paraId="3EE54981" w14:textId="77777777">
            <w:pPr>
              <w:rPr>
                <w:rFonts w:ascii="Univers" w:hAnsi="Univers" w:cs="Arial"/>
                <w:color w:val="000000"/>
              </w:rPr>
            </w:pPr>
            <w:r w:rsidRPr="0029735B">
              <w:rPr>
                <w:rFonts w:ascii="Univers" w:hAnsi="Univers" w:cs="Arial"/>
                <w:color w:val="000000"/>
              </w:rPr>
              <w:t xml:space="preserve"> State </w:t>
            </w:r>
          </w:p>
        </w:tc>
        <w:tc>
          <w:tcPr>
            <w:tcW w:w="1213" w:type="dxa"/>
            <w:tcBorders>
              <w:top w:val="nil"/>
              <w:left w:val="nil"/>
              <w:bottom w:val="nil"/>
              <w:right w:val="nil"/>
            </w:tcBorders>
            <w:noWrap/>
            <w:vAlign w:val="bottom"/>
            <w:hideMark/>
          </w:tcPr>
          <w:p w:rsidR="00E96966" w:rsidRPr="0029735B" w:rsidP="00BE01D9" w14:paraId="7D41B13A" w14:textId="77777777">
            <w:pPr>
              <w:rPr>
                <w:rFonts w:ascii="Univers" w:hAnsi="Univers" w:cs="Arial"/>
                <w:color w:val="000000"/>
              </w:rPr>
            </w:pPr>
            <w:r w:rsidRPr="0029735B">
              <w:rPr>
                <w:rFonts w:ascii="Univers" w:hAnsi="Univers" w:cs="Arial"/>
                <w:color w:val="000000"/>
              </w:rPr>
              <w:t xml:space="preserve">       1,415 </w:t>
            </w:r>
          </w:p>
        </w:tc>
        <w:tc>
          <w:tcPr>
            <w:tcW w:w="1165" w:type="dxa"/>
            <w:tcBorders>
              <w:top w:val="nil"/>
              <w:left w:val="nil"/>
              <w:bottom w:val="nil"/>
              <w:right w:val="nil"/>
            </w:tcBorders>
            <w:noWrap/>
            <w:vAlign w:val="bottom"/>
            <w:hideMark/>
          </w:tcPr>
          <w:p w:rsidR="00E96966" w:rsidRPr="0029735B" w:rsidP="00BE01D9" w14:paraId="5C38F654" w14:textId="77777777">
            <w:pPr>
              <w:rPr>
                <w:rFonts w:ascii="Univers" w:hAnsi="Univers" w:cs="Arial"/>
                <w:color w:val="000000"/>
              </w:rPr>
            </w:pPr>
            <w:r w:rsidRPr="0029735B">
              <w:rPr>
                <w:rFonts w:ascii="Univers" w:hAnsi="Univers" w:cs="Arial"/>
                <w:color w:val="000000"/>
              </w:rPr>
              <w:t xml:space="preserve">               27 </w:t>
            </w:r>
          </w:p>
        </w:tc>
        <w:tc>
          <w:tcPr>
            <w:tcW w:w="2359" w:type="dxa"/>
            <w:tcBorders>
              <w:top w:val="nil"/>
              <w:left w:val="nil"/>
              <w:bottom w:val="nil"/>
              <w:right w:val="nil"/>
            </w:tcBorders>
            <w:noWrap/>
            <w:vAlign w:val="bottom"/>
            <w:hideMark/>
          </w:tcPr>
          <w:p w:rsidR="00E96966" w:rsidRPr="0029735B" w:rsidP="00BE01D9" w14:paraId="104EE2E3" w14:textId="77777777">
            <w:pPr>
              <w:rPr>
                <w:rFonts w:ascii="Univers" w:hAnsi="Univers" w:cs="Arial"/>
                <w:color w:val="000000"/>
              </w:rPr>
            </w:pPr>
            <w:r w:rsidRPr="0029735B">
              <w:rPr>
                <w:rFonts w:ascii="Univers" w:hAnsi="Univers" w:cs="Arial"/>
                <w:color w:val="000000"/>
              </w:rPr>
              <w:t xml:space="preserve">                            38,205 </w:t>
            </w:r>
          </w:p>
        </w:tc>
        <w:tc>
          <w:tcPr>
            <w:tcW w:w="1523" w:type="dxa"/>
            <w:tcBorders>
              <w:top w:val="nil"/>
              <w:left w:val="nil"/>
              <w:bottom w:val="nil"/>
              <w:right w:val="nil"/>
            </w:tcBorders>
            <w:noWrap/>
            <w:vAlign w:val="bottom"/>
            <w:hideMark/>
          </w:tcPr>
          <w:p w:rsidR="00E96966" w:rsidRPr="0029735B" w:rsidP="00BE01D9" w14:paraId="3D62E74C" w14:textId="77777777">
            <w:pPr>
              <w:rPr>
                <w:rFonts w:ascii="Univers" w:hAnsi="Univers" w:cs="Arial"/>
                <w:color w:val="000000"/>
              </w:rPr>
            </w:pPr>
            <w:r w:rsidRPr="0029735B">
              <w:rPr>
                <w:rFonts w:ascii="Univers" w:hAnsi="Univers" w:cs="Arial"/>
                <w:color w:val="000000"/>
              </w:rPr>
              <w:t xml:space="preserve">                     30 </w:t>
            </w:r>
          </w:p>
        </w:tc>
        <w:tc>
          <w:tcPr>
            <w:tcW w:w="1284" w:type="dxa"/>
            <w:tcBorders>
              <w:top w:val="nil"/>
              <w:left w:val="nil"/>
              <w:bottom w:val="nil"/>
              <w:right w:val="double" w:sz="6" w:space="0" w:color="auto"/>
            </w:tcBorders>
            <w:noWrap/>
            <w:vAlign w:val="bottom"/>
            <w:hideMark/>
          </w:tcPr>
          <w:p w:rsidR="00E96966" w:rsidRPr="0029735B" w:rsidP="00BE01D9" w14:paraId="1650175E" w14:textId="77777777">
            <w:pPr>
              <w:rPr>
                <w:rFonts w:ascii="Univers" w:hAnsi="Univers" w:cs="Arial"/>
                <w:color w:val="000000"/>
              </w:rPr>
            </w:pPr>
            <w:r w:rsidRPr="0029735B">
              <w:rPr>
                <w:rFonts w:ascii="Univers" w:hAnsi="Univers" w:cs="Arial"/>
                <w:color w:val="000000"/>
              </w:rPr>
              <w:t xml:space="preserve">          19,103 </w:t>
            </w:r>
          </w:p>
        </w:tc>
      </w:tr>
      <w:tr w14:paraId="62D392D7" w14:textId="77777777" w:rsidTr="00BE01D9">
        <w:tblPrEx>
          <w:tblW w:w="0" w:type="auto"/>
          <w:tblInd w:w="121" w:type="dxa"/>
          <w:tblLook w:val="04A0"/>
        </w:tblPrEx>
        <w:trPr>
          <w:trHeight w:val="315"/>
        </w:trPr>
        <w:tc>
          <w:tcPr>
            <w:tcW w:w="1846" w:type="dxa"/>
            <w:tcBorders>
              <w:top w:val="nil"/>
              <w:left w:val="double" w:sz="6" w:space="0" w:color="auto"/>
              <w:bottom w:val="double" w:sz="6" w:space="0" w:color="auto"/>
              <w:right w:val="nil"/>
            </w:tcBorders>
            <w:noWrap/>
            <w:vAlign w:val="bottom"/>
            <w:hideMark/>
          </w:tcPr>
          <w:p w:rsidR="00E96966" w:rsidRPr="0029735B" w:rsidP="00BE01D9" w14:paraId="3EB7E719" w14:textId="77777777">
            <w:pPr>
              <w:rPr>
                <w:rFonts w:ascii="Univers" w:hAnsi="Univers" w:cs="Arial"/>
                <w:color w:val="000000"/>
              </w:rPr>
            </w:pPr>
            <w:r w:rsidRPr="0029735B">
              <w:rPr>
                <w:rFonts w:ascii="Univers" w:hAnsi="Univers" w:cs="Arial"/>
                <w:color w:val="000000"/>
              </w:rPr>
              <w:t xml:space="preserve"> All Establishments </w:t>
            </w:r>
          </w:p>
        </w:tc>
        <w:tc>
          <w:tcPr>
            <w:tcW w:w="1213" w:type="dxa"/>
            <w:tcBorders>
              <w:top w:val="nil"/>
              <w:left w:val="nil"/>
              <w:bottom w:val="double" w:sz="6" w:space="0" w:color="auto"/>
              <w:right w:val="nil"/>
            </w:tcBorders>
            <w:noWrap/>
            <w:vAlign w:val="bottom"/>
            <w:hideMark/>
          </w:tcPr>
          <w:p w:rsidR="00E96966" w:rsidRPr="0029735B" w:rsidP="00BE01D9" w14:paraId="30296F9E" w14:textId="77777777">
            <w:pPr>
              <w:rPr>
                <w:rFonts w:ascii="Univers" w:hAnsi="Univers" w:cs="Arial"/>
                <w:color w:val="000000"/>
              </w:rPr>
            </w:pPr>
            <w:r w:rsidRPr="0029735B">
              <w:rPr>
                <w:rFonts w:ascii="Univers" w:hAnsi="Univers" w:cs="Arial"/>
                <w:color w:val="000000"/>
              </w:rPr>
              <w:t xml:space="preserve">       2,204 </w:t>
            </w:r>
          </w:p>
        </w:tc>
        <w:tc>
          <w:tcPr>
            <w:tcW w:w="1165" w:type="dxa"/>
            <w:tcBorders>
              <w:top w:val="nil"/>
              <w:left w:val="nil"/>
              <w:bottom w:val="double" w:sz="6" w:space="0" w:color="auto"/>
              <w:right w:val="nil"/>
            </w:tcBorders>
            <w:noWrap/>
            <w:vAlign w:val="bottom"/>
            <w:hideMark/>
          </w:tcPr>
          <w:p w:rsidR="00E96966" w:rsidRPr="0029735B" w:rsidP="00BE01D9" w14:paraId="40ABC974" w14:textId="77777777">
            <w:pPr>
              <w:rPr>
                <w:rFonts w:ascii="Univers" w:hAnsi="Univers" w:cs="Arial"/>
                <w:color w:val="000000"/>
              </w:rPr>
            </w:pPr>
            <w:r w:rsidRPr="0029735B">
              <w:rPr>
                <w:rFonts w:ascii="Univers" w:hAnsi="Univers" w:cs="Arial"/>
                <w:color w:val="000000"/>
              </w:rPr>
              <w:t xml:space="preserve">         </w:t>
            </w:r>
          </w:p>
        </w:tc>
        <w:tc>
          <w:tcPr>
            <w:tcW w:w="2359" w:type="dxa"/>
            <w:tcBorders>
              <w:top w:val="nil"/>
              <w:left w:val="nil"/>
              <w:bottom w:val="double" w:sz="6" w:space="0" w:color="auto"/>
              <w:right w:val="nil"/>
            </w:tcBorders>
            <w:noWrap/>
            <w:vAlign w:val="bottom"/>
            <w:hideMark/>
          </w:tcPr>
          <w:p w:rsidR="00E96966" w:rsidRPr="0029735B" w:rsidP="00BE01D9" w14:paraId="195C44CE" w14:textId="77777777">
            <w:pPr>
              <w:rPr>
                <w:rFonts w:ascii="Univers" w:hAnsi="Univers" w:cs="Arial"/>
                <w:color w:val="000000"/>
              </w:rPr>
            </w:pPr>
            <w:r w:rsidRPr="0029735B">
              <w:rPr>
                <w:rFonts w:ascii="Univers" w:hAnsi="Univers" w:cs="Arial"/>
                <w:color w:val="000000"/>
              </w:rPr>
              <w:t xml:space="preserve">                          171,047 </w:t>
            </w:r>
          </w:p>
        </w:tc>
        <w:tc>
          <w:tcPr>
            <w:tcW w:w="1523" w:type="dxa"/>
            <w:tcBorders>
              <w:top w:val="nil"/>
              <w:left w:val="nil"/>
              <w:bottom w:val="double" w:sz="6" w:space="0" w:color="auto"/>
              <w:right w:val="nil"/>
            </w:tcBorders>
            <w:noWrap/>
            <w:vAlign w:val="bottom"/>
            <w:hideMark/>
          </w:tcPr>
          <w:p w:rsidR="00E96966" w:rsidRPr="0029735B" w:rsidP="00BE01D9" w14:paraId="03C84844" w14:textId="77777777">
            <w:pPr>
              <w:rPr>
                <w:rFonts w:ascii="Univers" w:hAnsi="Univers" w:cs="Arial"/>
                <w:color w:val="000000"/>
              </w:rPr>
            </w:pPr>
            <w:r w:rsidRPr="0029735B">
              <w:rPr>
                <w:rFonts w:ascii="Univers" w:hAnsi="Univers" w:cs="Arial"/>
                <w:color w:val="000000"/>
              </w:rPr>
              <w:t> </w:t>
            </w:r>
          </w:p>
        </w:tc>
        <w:tc>
          <w:tcPr>
            <w:tcW w:w="1284" w:type="dxa"/>
            <w:tcBorders>
              <w:top w:val="nil"/>
              <w:left w:val="nil"/>
              <w:bottom w:val="double" w:sz="6" w:space="0" w:color="auto"/>
              <w:right w:val="double" w:sz="6" w:space="0" w:color="auto"/>
            </w:tcBorders>
            <w:noWrap/>
            <w:vAlign w:val="bottom"/>
            <w:hideMark/>
          </w:tcPr>
          <w:p w:rsidR="00E96966" w:rsidRPr="0029735B" w:rsidP="00BE01D9" w14:paraId="3588F95F" w14:textId="77777777">
            <w:pPr>
              <w:rPr>
                <w:rFonts w:ascii="Univers" w:hAnsi="Univers" w:cs="Arial"/>
                <w:color w:val="000000"/>
              </w:rPr>
            </w:pPr>
            <w:r w:rsidRPr="0029735B">
              <w:rPr>
                <w:rFonts w:ascii="Univers" w:hAnsi="Univers" w:cs="Arial"/>
                <w:color w:val="000000"/>
              </w:rPr>
              <w:t xml:space="preserve">          85,524 </w:t>
            </w:r>
          </w:p>
        </w:tc>
      </w:tr>
    </w:tbl>
    <w:p w:rsidR="00E96966" w:rsidRPr="00776F67" w:rsidP="00E96966" w14:paraId="69B5406F" w14:textId="77777777">
      <w:pPr>
        <w:ind w:firstLine="720"/>
        <w:rPr>
          <w:rFonts w:ascii="Univers" w:hAnsi="Univers"/>
        </w:rPr>
      </w:pPr>
    </w:p>
    <w:p w:rsidR="00E96966" w:rsidRPr="00776F67" w:rsidP="00E96966" w14:paraId="6975C59A" w14:textId="77777777">
      <w:pPr>
        <w:rPr>
          <w:rFonts w:ascii="Univers" w:hAnsi="Univers"/>
          <w:i/>
          <w:iCs/>
        </w:rPr>
      </w:pPr>
    </w:p>
    <w:p w:rsidR="00E96966" w:rsidRPr="00776F67" w:rsidP="00E96966" w14:paraId="662A98A2" w14:textId="77777777">
      <w:pPr>
        <w:rPr>
          <w:rFonts w:ascii="Univers" w:hAnsi="Univers"/>
          <w:i/>
          <w:iCs/>
        </w:rPr>
      </w:pPr>
      <w:r w:rsidRPr="0015061A">
        <w:rPr>
          <w:rFonts w:ascii="Univers" w:hAnsi="Univers"/>
          <w:i/>
          <w:iCs/>
        </w:rPr>
        <w:t>Recording</w:t>
      </w:r>
    </w:p>
    <w:p w:rsidR="00E96966" w:rsidRPr="00776F67" w:rsidP="00E96966" w14:paraId="0B2E6A14" w14:textId="77777777">
      <w:pPr>
        <w:ind w:firstLine="720"/>
        <w:rPr>
          <w:rFonts w:ascii="Univers" w:hAnsi="Univers"/>
        </w:rPr>
      </w:pPr>
    </w:p>
    <w:p w:rsidR="00E96966" w:rsidRPr="00776F67" w:rsidP="00E96966" w14:paraId="0EA831F9" w14:textId="77777777">
      <w:pPr>
        <w:ind w:firstLine="720"/>
        <w:rPr>
          <w:rFonts w:ascii="Univers" w:hAnsi="Univers"/>
        </w:rPr>
      </w:pPr>
      <w:r w:rsidRPr="00776F67">
        <w:rPr>
          <w:rFonts w:ascii="Univers" w:hAnsi="Univers"/>
        </w:rPr>
        <w:t xml:space="preserve">FSIS estimates that each of the 561 low volume establishments will have to annually record microbial testing results 26 times for a total for all low volume establishments of 14,586 responses and 1,216 hours. Each of the 169 medium volume establishments will have to annually record microbial testing results 86 times for a total for all medium volume establishments of 14,534 responses and 1,211 hours. Each of the 59 high volume establishments will have to annually record microbial testing results 1,758 times for a total for all high volume establishments of 103,722 responses and 8,644 hours. Each of the 1,415 State establishments will have to annually record microbial testing results 27 times for a total for all state establishments of 38,205 responses and </w:t>
      </w:r>
      <w:r w:rsidRPr="00776F67">
        <w:rPr>
          <w:rFonts w:ascii="Univers" w:hAnsi="Univers"/>
        </w:rPr>
        <w:t>3,184 hours. And each of the 2,204 establishments will have to record microbial testing results 171,047 annual responses and 14,254 hours.</w:t>
      </w:r>
    </w:p>
    <w:p w:rsidR="00E96966" w:rsidRPr="00776F67" w:rsidP="00E96966" w14:paraId="6591D37A" w14:textId="77777777">
      <w:pPr>
        <w:ind w:firstLine="720"/>
        <w:rPr>
          <w:rFonts w:ascii="Univers" w:hAnsi="Univers"/>
        </w:rPr>
      </w:pPr>
    </w:p>
    <w:tbl>
      <w:tblPr>
        <w:tblW w:w="9390" w:type="dxa"/>
        <w:tblInd w:w="93" w:type="dxa"/>
        <w:tblLook w:val="04A0"/>
      </w:tblPr>
      <w:tblGrid>
        <w:gridCol w:w="1950"/>
        <w:gridCol w:w="1630"/>
        <w:gridCol w:w="1510"/>
        <w:gridCol w:w="2359"/>
        <w:gridCol w:w="1523"/>
        <w:gridCol w:w="1284"/>
      </w:tblGrid>
      <w:tr w14:paraId="1660AF2A" w14:textId="77777777" w:rsidTr="00BE01D9">
        <w:tblPrEx>
          <w:tblW w:w="9390" w:type="dxa"/>
          <w:tblInd w:w="93" w:type="dxa"/>
          <w:tblLook w:val="04A0"/>
        </w:tblPrEx>
        <w:trPr>
          <w:trHeight w:val="315"/>
        </w:trPr>
        <w:tc>
          <w:tcPr>
            <w:tcW w:w="9390" w:type="dxa"/>
            <w:gridSpan w:val="6"/>
            <w:tcBorders>
              <w:top w:val="nil"/>
              <w:left w:val="nil"/>
              <w:bottom w:val="single" w:sz="4" w:space="0" w:color="auto"/>
              <w:right w:val="nil"/>
            </w:tcBorders>
            <w:vAlign w:val="bottom"/>
            <w:hideMark/>
          </w:tcPr>
          <w:p w:rsidR="00E96966" w:rsidP="00BE01D9" w14:paraId="266AEE1A" w14:textId="77777777">
            <w:pPr>
              <w:jc w:val="center"/>
              <w:rPr>
                <w:rFonts w:ascii="Univers" w:hAnsi="Univers" w:cs="Arial"/>
                <w:b/>
                <w:bCs/>
                <w:color w:val="000000"/>
              </w:rPr>
            </w:pPr>
            <w:r w:rsidRPr="0029735B">
              <w:rPr>
                <w:rFonts w:ascii="Univers" w:hAnsi="Univers" w:cs="Arial"/>
                <w:b/>
                <w:bCs/>
                <w:color w:val="000000"/>
              </w:rPr>
              <w:t xml:space="preserve">Microbial Testing- Recording  </w:t>
            </w:r>
          </w:p>
          <w:p w:rsidR="00E96966" w:rsidRPr="0029735B" w:rsidP="00BE01D9" w14:paraId="6F3D1BCE" w14:textId="77777777">
            <w:pPr>
              <w:jc w:val="center"/>
              <w:rPr>
                <w:rFonts w:ascii="Univers" w:hAnsi="Univers" w:cs="Arial"/>
                <w:b/>
                <w:bCs/>
                <w:color w:val="000000"/>
              </w:rPr>
            </w:pPr>
            <w:r w:rsidRPr="0029735B">
              <w:rPr>
                <w:rFonts w:ascii="Univers" w:hAnsi="Univers" w:cs="Arial"/>
                <w:b/>
                <w:bCs/>
                <w:color w:val="000000"/>
              </w:rPr>
              <w:t xml:space="preserve">(9 CFR 310.25(a)) </w:t>
            </w:r>
          </w:p>
        </w:tc>
      </w:tr>
      <w:tr w14:paraId="00AB0C42" w14:textId="77777777" w:rsidTr="00BE01D9">
        <w:tblPrEx>
          <w:tblW w:w="9390" w:type="dxa"/>
          <w:tblInd w:w="93" w:type="dxa"/>
          <w:tblLook w:val="04A0"/>
        </w:tblPrEx>
        <w:trPr>
          <w:trHeight w:val="1215"/>
        </w:trPr>
        <w:tc>
          <w:tcPr>
            <w:tcW w:w="1846" w:type="dxa"/>
            <w:tcBorders>
              <w:top w:val="nil"/>
              <w:left w:val="double" w:sz="6" w:space="0" w:color="auto"/>
              <w:bottom w:val="nil"/>
              <w:right w:val="nil"/>
            </w:tcBorders>
            <w:shd w:val="clear" w:color="000000" w:fill="F2F2F2"/>
            <w:vAlign w:val="bottom"/>
            <w:hideMark/>
          </w:tcPr>
          <w:p w:rsidR="00E96966" w:rsidRPr="0029735B" w:rsidP="00BE01D9" w14:paraId="162CA584" w14:textId="77777777">
            <w:pPr>
              <w:rPr>
                <w:rFonts w:ascii="Univers" w:hAnsi="Univers" w:cs="Arial"/>
                <w:color w:val="000000"/>
              </w:rPr>
            </w:pPr>
            <w:r w:rsidRPr="0029735B">
              <w:rPr>
                <w:rFonts w:ascii="Univers" w:hAnsi="Univers" w:cs="Arial"/>
                <w:color w:val="000000"/>
              </w:rPr>
              <w:t xml:space="preserve"> Type of establishment </w:t>
            </w:r>
          </w:p>
        </w:tc>
        <w:tc>
          <w:tcPr>
            <w:tcW w:w="1213" w:type="dxa"/>
            <w:tcBorders>
              <w:top w:val="nil"/>
              <w:left w:val="single" w:sz="4" w:space="0" w:color="FFFFFF"/>
              <w:bottom w:val="nil"/>
              <w:right w:val="nil"/>
            </w:tcBorders>
            <w:shd w:val="clear" w:color="000000" w:fill="F2F2F2"/>
            <w:vAlign w:val="bottom"/>
            <w:hideMark/>
          </w:tcPr>
          <w:p w:rsidR="00E96966" w:rsidRPr="0029735B" w:rsidP="00BE01D9" w14:paraId="49D688D4" w14:textId="77777777">
            <w:pPr>
              <w:rPr>
                <w:rFonts w:ascii="Univers" w:hAnsi="Univers" w:cs="Arial"/>
                <w:color w:val="000000"/>
              </w:rPr>
            </w:pPr>
            <w:r w:rsidRPr="0029735B">
              <w:rPr>
                <w:rFonts w:ascii="Univers" w:hAnsi="Univers" w:cs="Arial"/>
                <w:color w:val="000000"/>
              </w:rPr>
              <w:t xml:space="preserve"> No. of respondents </w:t>
            </w:r>
          </w:p>
        </w:tc>
        <w:tc>
          <w:tcPr>
            <w:tcW w:w="1165" w:type="dxa"/>
            <w:tcBorders>
              <w:top w:val="nil"/>
              <w:left w:val="single" w:sz="4" w:space="0" w:color="FFFFFF"/>
              <w:bottom w:val="nil"/>
              <w:right w:val="single" w:sz="4" w:space="0" w:color="FFFFFF"/>
            </w:tcBorders>
            <w:shd w:val="clear" w:color="000000" w:fill="F2F2F2"/>
            <w:vAlign w:val="bottom"/>
            <w:hideMark/>
          </w:tcPr>
          <w:p w:rsidR="00E96966" w:rsidRPr="0029735B" w:rsidP="00BE01D9" w14:paraId="464BF89E" w14:textId="77777777">
            <w:pPr>
              <w:rPr>
                <w:rFonts w:ascii="Univers" w:hAnsi="Univers" w:cs="Arial"/>
                <w:color w:val="000000"/>
              </w:rPr>
            </w:pPr>
            <w:r w:rsidRPr="0029735B">
              <w:rPr>
                <w:rFonts w:ascii="Univers" w:hAnsi="Univers" w:cs="Arial"/>
                <w:color w:val="000000"/>
              </w:rPr>
              <w:t xml:space="preserve"> Number of responses per respondent </w:t>
            </w:r>
          </w:p>
        </w:tc>
        <w:tc>
          <w:tcPr>
            <w:tcW w:w="2359" w:type="dxa"/>
            <w:tcBorders>
              <w:top w:val="nil"/>
              <w:left w:val="nil"/>
              <w:bottom w:val="nil"/>
              <w:right w:val="single" w:sz="4" w:space="0" w:color="FFFFFF"/>
            </w:tcBorders>
            <w:shd w:val="clear" w:color="000000" w:fill="F2F2F2"/>
            <w:vAlign w:val="bottom"/>
            <w:hideMark/>
          </w:tcPr>
          <w:p w:rsidR="00E96966" w:rsidRPr="0029735B" w:rsidP="00BE01D9" w14:paraId="6B8DA9CD" w14:textId="77777777">
            <w:pPr>
              <w:rPr>
                <w:rFonts w:ascii="Univers" w:hAnsi="Univers" w:cs="Arial"/>
                <w:color w:val="000000"/>
              </w:rPr>
            </w:pPr>
            <w:r w:rsidRPr="0029735B">
              <w:rPr>
                <w:rFonts w:ascii="Univers" w:hAnsi="Univers" w:cs="Arial"/>
                <w:color w:val="000000"/>
              </w:rPr>
              <w:t xml:space="preserve"> Total Annual Responses </w:t>
            </w:r>
          </w:p>
        </w:tc>
        <w:tc>
          <w:tcPr>
            <w:tcW w:w="1523" w:type="dxa"/>
            <w:tcBorders>
              <w:top w:val="nil"/>
              <w:left w:val="nil"/>
              <w:bottom w:val="nil"/>
              <w:right w:val="single" w:sz="4" w:space="0" w:color="FFFFFF"/>
            </w:tcBorders>
            <w:shd w:val="clear" w:color="000000" w:fill="F2F2F2"/>
            <w:vAlign w:val="bottom"/>
            <w:hideMark/>
          </w:tcPr>
          <w:p w:rsidR="00E96966" w:rsidRPr="0029735B" w:rsidP="00BE01D9" w14:paraId="34B80699" w14:textId="77777777">
            <w:pPr>
              <w:rPr>
                <w:rFonts w:ascii="Univers" w:hAnsi="Univers" w:cs="Arial"/>
                <w:color w:val="000000"/>
              </w:rPr>
            </w:pPr>
            <w:r w:rsidRPr="0029735B">
              <w:rPr>
                <w:rFonts w:ascii="Univers" w:hAnsi="Univers" w:cs="Arial"/>
                <w:color w:val="000000"/>
              </w:rPr>
              <w:t xml:space="preserve"> Time for response in mins </w:t>
            </w:r>
          </w:p>
        </w:tc>
        <w:tc>
          <w:tcPr>
            <w:tcW w:w="1284" w:type="dxa"/>
            <w:tcBorders>
              <w:top w:val="nil"/>
              <w:left w:val="nil"/>
              <w:bottom w:val="nil"/>
              <w:right w:val="double" w:sz="6" w:space="0" w:color="auto"/>
            </w:tcBorders>
            <w:shd w:val="clear" w:color="000000" w:fill="F2F2F2"/>
            <w:vAlign w:val="bottom"/>
            <w:hideMark/>
          </w:tcPr>
          <w:p w:rsidR="00E96966" w:rsidRPr="0029735B" w:rsidP="00BE01D9" w14:paraId="12E1EF6E" w14:textId="77777777">
            <w:pPr>
              <w:rPr>
                <w:rFonts w:ascii="Univers" w:hAnsi="Univers" w:cs="Arial"/>
                <w:color w:val="000000"/>
              </w:rPr>
            </w:pPr>
            <w:r w:rsidRPr="0029735B">
              <w:rPr>
                <w:rFonts w:ascii="Univers" w:hAnsi="Univers" w:cs="Arial"/>
                <w:color w:val="000000"/>
              </w:rPr>
              <w:t xml:space="preserve"> Total Annual time in hours </w:t>
            </w:r>
          </w:p>
        </w:tc>
      </w:tr>
      <w:tr w14:paraId="34DE24FA" w14:textId="77777777" w:rsidTr="00BE01D9">
        <w:tblPrEx>
          <w:tblW w:w="9390" w:type="dxa"/>
          <w:tblInd w:w="93" w:type="dxa"/>
          <w:tblLook w:val="04A0"/>
        </w:tblPrEx>
        <w:trPr>
          <w:trHeight w:val="315"/>
        </w:trPr>
        <w:tc>
          <w:tcPr>
            <w:tcW w:w="1846" w:type="dxa"/>
            <w:tcBorders>
              <w:top w:val="nil"/>
              <w:left w:val="double" w:sz="6" w:space="0" w:color="auto"/>
              <w:bottom w:val="nil"/>
              <w:right w:val="nil"/>
            </w:tcBorders>
            <w:noWrap/>
            <w:vAlign w:val="bottom"/>
            <w:hideMark/>
          </w:tcPr>
          <w:p w:rsidR="00E96966" w:rsidRPr="0029735B" w:rsidP="00BE01D9" w14:paraId="3D01E36B" w14:textId="77777777">
            <w:pPr>
              <w:rPr>
                <w:rFonts w:ascii="Univers" w:hAnsi="Univers" w:cs="Arial"/>
                <w:color w:val="000000"/>
              </w:rPr>
            </w:pPr>
            <w:r w:rsidRPr="0029735B">
              <w:rPr>
                <w:rFonts w:ascii="Univers" w:hAnsi="Univers" w:cs="Arial"/>
                <w:color w:val="000000"/>
              </w:rPr>
              <w:t xml:space="preserve"> Low </w:t>
            </w:r>
          </w:p>
        </w:tc>
        <w:tc>
          <w:tcPr>
            <w:tcW w:w="1213" w:type="dxa"/>
            <w:tcBorders>
              <w:top w:val="nil"/>
              <w:left w:val="nil"/>
              <w:bottom w:val="nil"/>
              <w:right w:val="nil"/>
            </w:tcBorders>
            <w:noWrap/>
            <w:vAlign w:val="bottom"/>
            <w:hideMark/>
          </w:tcPr>
          <w:p w:rsidR="00E96966" w:rsidRPr="0029735B" w:rsidP="00BE01D9" w14:paraId="0C7E567E" w14:textId="77777777">
            <w:pPr>
              <w:rPr>
                <w:rFonts w:ascii="Univers" w:hAnsi="Univers" w:cs="Arial"/>
                <w:color w:val="000000"/>
              </w:rPr>
            </w:pPr>
            <w:r w:rsidRPr="0029735B">
              <w:rPr>
                <w:rFonts w:ascii="Univers" w:hAnsi="Univers" w:cs="Arial"/>
                <w:color w:val="000000"/>
              </w:rPr>
              <w:t xml:space="preserve">          561 </w:t>
            </w:r>
          </w:p>
        </w:tc>
        <w:tc>
          <w:tcPr>
            <w:tcW w:w="1165" w:type="dxa"/>
            <w:tcBorders>
              <w:top w:val="nil"/>
              <w:left w:val="nil"/>
              <w:bottom w:val="nil"/>
              <w:right w:val="nil"/>
            </w:tcBorders>
            <w:noWrap/>
            <w:vAlign w:val="bottom"/>
            <w:hideMark/>
          </w:tcPr>
          <w:p w:rsidR="00E96966" w:rsidRPr="0029735B" w:rsidP="00BE01D9" w14:paraId="65C8DDD0" w14:textId="77777777">
            <w:pPr>
              <w:rPr>
                <w:rFonts w:ascii="Univers" w:hAnsi="Univers" w:cs="Arial"/>
                <w:color w:val="000000"/>
              </w:rPr>
            </w:pPr>
            <w:r w:rsidRPr="0029735B">
              <w:rPr>
                <w:rFonts w:ascii="Univers" w:hAnsi="Univers" w:cs="Arial"/>
                <w:color w:val="000000"/>
              </w:rPr>
              <w:t xml:space="preserve">               26 </w:t>
            </w:r>
          </w:p>
        </w:tc>
        <w:tc>
          <w:tcPr>
            <w:tcW w:w="2359" w:type="dxa"/>
            <w:tcBorders>
              <w:top w:val="nil"/>
              <w:left w:val="nil"/>
              <w:bottom w:val="nil"/>
              <w:right w:val="nil"/>
            </w:tcBorders>
            <w:noWrap/>
            <w:vAlign w:val="bottom"/>
            <w:hideMark/>
          </w:tcPr>
          <w:p w:rsidR="00E96966" w:rsidRPr="0029735B" w:rsidP="00BE01D9" w14:paraId="65F25DAF" w14:textId="77777777">
            <w:pPr>
              <w:rPr>
                <w:rFonts w:ascii="Univers" w:hAnsi="Univers" w:cs="Arial"/>
                <w:color w:val="000000"/>
              </w:rPr>
            </w:pPr>
            <w:r w:rsidRPr="0029735B">
              <w:rPr>
                <w:rFonts w:ascii="Univers" w:hAnsi="Univers" w:cs="Arial"/>
                <w:color w:val="000000"/>
              </w:rPr>
              <w:t xml:space="preserve">                            14,586 </w:t>
            </w:r>
          </w:p>
        </w:tc>
        <w:tc>
          <w:tcPr>
            <w:tcW w:w="1523" w:type="dxa"/>
            <w:tcBorders>
              <w:top w:val="nil"/>
              <w:left w:val="nil"/>
              <w:bottom w:val="nil"/>
              <w:right w:val="nil"/>
            </w:tcBorders>
            <w:noWrap/>
            <w:vAlign w:val="bottom"/>
            <w:hideMark/>
          </w:tcPr>
          <w:p w:rsidR="00E96966" w:rsidRPr="0029735B" w:rsidP="00BE01D9" w14:paraId="1E00FCB6" w14:textId="77777777">
            <w:pPr>
              <w:rPr>
                <w:rFonts w:ascii="Univers" w:hAnsi="Univers" w:cs="Arial"/>
                <w:color w:val="000000"/>
              </w:rPr>
            </w:pPr>
            <w:r w:rsidRPr="0029735B">
              <w:rPr>
                <w:rFonts w:ascii="Univers" w:hAnsi="Univers" w:cs="Arial"/>
                <w:color w:val="000000"/>
              </w:rPr>
              <w:t xml:space="preserve">                       5 </w:t>
            </w:r>
          </w:p>
        </w:tc>
        <w:tc>
          <w:tcPr>
            <w:tcW w:w="1284" w:type="dxa"/>
            <w:tcBorders>
              <w:top w:val="nil"/>
              <w:left w:val="nil"/>
              <w:bottom w:val="nil"/>
              <w:right w:val="double" w:sz="6" w:space="0" w:color="auto"/>
            </w:tcBorders>
            <w:noWrap/>
            <w:vAlign w:val="bottom"/>
            <w:hideMark/>
          </w:tcPr>
          <w:p w:rsidR="00E96966" w:rsidRPr="0029735B" w:rsidP="00BE01D9" w14:paraId="26EB8871" w14:textId="77777777">
            <w:pPr>
              <w:rPr>
                <w:rFonts w:ascii="Univers" w:hAnsi="Univers" w:cs="Arial"/>
                <w:color w:val="000000"/>
              </w:rPr>
            </w:pPr>
            <w:r w:rsidRPr="0029735B">
              <w:rPr>
                <w:rFonts w:ascii="Univers" w:hAnsi="Univers" w:cs="Arial"/>
                <w:color w:val="000000"/>
              </w:rPr>
              <w:t xml:space="preserve">            1,216 </w:t>
            </w:r>
          </w:p>
        </w:tc>
      </w:tr>
      <w:tr w14:paraId="18843320" w14:textId="77777777" w:rsidTr="00BE01D9">
        <w:tblPrEx>
          <w:tblW w:w="9390" w:type="dxa"/>
          <w:tblInd w:w="93" w:type="dxa"/>
          <w:tblLook w:val="04A0"/>
        </w:tblPrEx>
        <w:trPr>
          <w:trHeight w:val="315"/>
        </w:trPr>
        <w:tc>
          <w:tcPr>
            <w:tcW w:w="1846" w:type="dxa"/>
            <w:tcBorders>
              <w:top w:val="nil"/>
              <w:left w:val="double" w:sz="6" w:space="0" w:color="auto"/>
              <w:bottom w:val="nil"/>
              <w:right w:val="nil"/>
            </w:tcBorders>
            <w:noWrap/>
            <w:vAlign w:val="bottom"/>
            <w:hideMark/>
          </w:tcPr>
          <w:p w:rsidR="00E96966" w:rsidRPr="0029735B" w:rsidP="00BE01D9" w14:paraId="493D6110" w14:textId="77777777">
            <w:pPr>
              <w:rPr>
                <w:rFonts w:ascii="Univers" w:hAnsi="Univers" w:cs="Arial"/>
                <w:color w:val="000000"/>
              </w:rPr>
            </w:pPr>
            <w:r w:rsidRPr="0029735B">
              <w:rPr>
                <w:rFonts w:ascii="Univers" w:hAnsi="Univers" w:cs="Arial"/>
                <w:color w:val="000000"/>
              </w:rPr>
              <w:t xml:space="preserve"> Medium </w:t>
            </w:r>
          </w:p>
        </w:tc>
        <w:tc>
          <w:tcPr>
            <w:tcW w:w="1213" w:type="dxa"/>
            <w:tcBorders>
              <w:top w:val="nil"/>
              <w:left w:val="nil"/>
              <w:bottom w:val="nil"/>
              <w:right w:val="nil"/>
            </w:tcBorders>
            <w:noWrap/>
            <w:vAlign w:val="bottom"/>
            <w:hideMark/>
          </w:tcPr>
          <w:p w:rsidR="00E96966" w:rsidRPr="0029735B" w:rsidP="00BE01D9" w14:paraId="52C17F46" w14:textId="77777777">
            <w:pPr>
              <w:rPr>
                <w:rFonts w:ascii="Univers" w:hAnsi="Univers" w:cs="Arial"/>
                <w:color w:val="000000"/>
              </w:rPr>
            </w:pPr>
            <w:r w:rsidRPr="0029735B">
              <w:rPr>
                <w:rFonts w:ascii="Univers" w:hAnsi="Univers" w:cs="Arial"/>
                <w:color w:val="000000"/>
              </w:rPr>
              <w:t xml:space="preserve">          169 </w:t>
            </w:r>
          </w:p>
        </w:tc>
        <w:tc>
          <w:tcPr>
            <w:tcW w:w="1165" w:type="dxa"/>
            <w:tcBorders>
              <w:top w:val="nil"/>
              <w:left w:val="nil"/>
              <w:bottom w:val="nil"/>
              <w:right w:val="nil"/>
            </w:tcBorders>
            <w:noWrap/>
            <w:vAlign w:val="bottom"/>
            <w:hideMark/>
          </w:tcPr>
          <w:p w:rsidR="00E96966" w:rsidRPr="0029735B" w:rsidP="00BE01D9" w14:paraId="643C7FD0" w14:textId="77777777">
            <w:pPr>
              <w:rPr>
                <w:rFonts w:ascii="Univers" w:hAnsi="Univers" w:cs="Arial"/>
                <w:color w:val="000000"/>
              </w:rPr>
            </w:pPr>
            <w:r w:rsidRPr="0029735B">
              <w:rPr>
                <w:rFonts w:ascii="Univers" w:hAnsi="Univers" w:cs="Arial"/>
                <w:color w:val="000000"/>
              </w:rPr>
              <w:t xml:space="preserve">               86 </w:t>
            </w:r>
          </w:p>
        </w:tc>
        <w:tc>
          <w:tcPr>
            <w:tcW w:w="2359" w:type="dxa"/>
            <w:tcBorders>
              <w:top w:val="nil"/>
              <w:left w:val="nil"/>
              <w:bottom w:val="nil"/>
              <w:right w:val="nil"/>
            </w:tcBorders>
            <w:noWrap/>
            <w:vAlign w:val="bottom"/>
            <w:hideMark/>
          </w:tcPr>
          <w:p w:rsidR="00E96966" w:rsidRPr="0029735B" w:rsidP="00BE01D9" w14:paraId="0000312C" w14:textId="77777777">
            <w:pPr>
              <w:rPr>
                <w:rFonts w:ascii="Univers" w:hAnsi="Univers" w:cs="Arial"/>
                <w:color w:val="000000"/>
              </w:rPr>
            </w:pPr>
            <w:r w:rsidRPr="0029735B">
              <w:rPr>
                <w:rFonts w:ascii="Univers" w:hAnsi="Univers" w:cs="Arial"/>
                <w:color w:val="000000"/>
              </w:rPr>
              <w:t xml:space="preserve">                            14,534 </w:t>
            </w:r>
          </w:p>
        </w:tc>
        <w:tc>
          <w:tcPr>
            <w:tcW w:w="1523" w:type="dxa"/>
            <w:tcBorders>
              <w:top w:val="nil"/>
              <w:left w:val="nil"/>
              <w:bottom w:val="nil"/>
              <w:right w:val="nil"/>
            </w:tcBorders>
            <w:noWrap/>
            <w:vAlign w:val="bottom"/>
            <w:hideMark/>
          </w:tcPr>
          <w:p w:rsidR="00E96966" w:rsidRPr="0029735B" w:rsidP="00BE01D9" w14:paraId="226B19F6" w14:textId="77777777">
            <w:pPr>
              <w:rPr>
                <w:rFonts w:ascii="Univers" w:hAnsi="Univers" w:cs="Arial"/>
                <w:color w:val="000000"/>
              </w:rPr>
            </w:pPr>
            <w:r w:rsidRPr="0029735B">
              <w:rPr>
                <w:rFonts w:ascii="Univers" w:hAnsi="Univers" w:cs="Arial"/>
                <w:color w:val="000000"/>
              </w:rPr>
              <w:t xml:space="preserve">                       5 </w:t>
            </w:r>
          </w:p>
        </w:tc>
        <w:tc>
          <w:tcPr>
            <w:tcW w:w="1284" w:type="dxa"/>
            <w:tcBorders>
              <w:top w:val="nil"/>
              <w:left w:val="nil"/>
              <w:bottom w:val="nil"/>
              <w:right w:val="double" w:sz="6" w:space="0" w:color="auto"/>
            </w:tcBorders>
            <w:noWrap/>
            <w:vAlign w:val="bottom"/>
            <w:hideMark/>
          </w:tcPr>
          <w:p w:rsidR="00E96966" w:rsidRPr="0029735B" w:rsidP="00BE01D9" w14:paraId="01CFB5F5" w14:textId="77777777">
            <w:pPr>
              <w:rPr>
                <w:rFonts w:ascii="Univers" w:hAnsi="Univers" w:cs="Arial"/>
                <w:color w:val="000000"/>
              </w:rPr>
            </w:pPr>
            <w:r w:rsidRPr="0029735B">
              <w:rPr>
                <w:rFonts w:ascii="Univers" w:hAnsi="Univers" w:cs="Arial"/>
                <w:color w:val="000000"/>
              </w:rPr>
              <w:t xml:space="preserve">            1,211 </w:t>
            </w:r>
          </w:p>
        </w:tc>
      </w:tr>
      <w:tr w14:paraId="5697F258" w14:textId="77777777" w:rsidTr="00BE01D9">
        <w:tblPrEx>
          <w:tblW w:w="9390" w:type="dxa"/>
          <w:tblInd w:w="93" w:type="dxa"/>
          <w:tblLook w:val="04A0"/>
        </w:tblPrEx>
        <w:trPr>
          <w:trHeight w:val="315"/>
        </w:trPr>
        <w:tc>
          <w:tcPr>
            <w:tcW w:w="1846" w:type="dxa"/>
            <w:tcBorders>
              <w:top w:val="nil"/>
              <w:left w:val="double" w:sz="6" w:space="0" w:color="auto"/>
              <w:bottom w:val="nil"/>
              <w:right w:val="nil"/>
            </w:tcBorders>
            <w:noWrap/>
            <w:vAlign w:val="bottom"/>
            <w:hideMark/>
          </w:tcPr>
          <w:p w:rsidR="00E96966" w:rsidRPr="0029735B" w:rsidP="00BE01D9" w14:paraId="22AA122B" w14:textId="77777777">
            <w:pPr>
              <w:rPr>
                <w:rFonts w:ascii="Univers" w:hAnsi="Univers" w:cs="Arial"/>
                <w:color w:val="000000"/>
              </w:rPr>
            </w:pPr>
            <w:r w:rsidRPr="0029735B">
              <w:rPr>
                <w:rFonts w:ascii="Univers" w:hAnsi="Univers" w:cs="Arial"/>
                <w:color w:val="000000"/>
              </w:rPr>
              <w:t xml:space="preserve"> High </w:t>
            </w:r>
          </w:p>
        </w:tc>
        <w:tc>
          <w:tcPr>
            <w:tcW w:w="1213" w:type="dxa"/>
            <w:tcBorders>
              <w:top w:val="nil"/>
              <w:left w:val="nil"/>
              <w:bottom w:val="nil"/>
              <w:right w:val="nil"/>
            </w:tcBorders>
            <w:noWrap/>
            <w:vAlign w:val="bottom"/>
            <w:hideMark/>
          </w:tcPr>
          <w:p w:rsidR="00E96966" w:rsidRPr="0029735B" w:rsidP="00BE01D9" w14:paraId="7187C74C" w14:textId="77777777">
            <w:pPr>
              <w:rPr>
                <w:rFonts w:ascii="Univers" w:hAnsi="Univers" w:cs="Arial"/>
                <w:color w:val="000000"/>
              </w:rPr>
            </w:pPr>
            <w:r w:rsidRPr="0029735B">
              <w:rPr>
                <w:rFonts w:ascii="Univers" w:hAnsi="Univers" w:cs="Arial"/>
                <w:color w:val="000000"/>
              </w:rPr>
              <w:t xml:space="preserve">             59 </w:t>
            </w:r>
          </w:p>
        </w:tc>
        <w:tc>
          <w:tcPr>
            <w:tcW w:w="1165" w:type="dxa"/>
            <w:tcBorders>
              <w:top w:val="nil"/>
              <w:left w:val="nil"/>
              <w:bottom w:val="nil"/>
              <w:right w:val="nil"/>
            </w:tcBorders>
            <w:noWrap/>
            <w:vAlign w:val="bottom"/>
            <w:hideMark/>
          </w:tcPr>
          <w:p w:rsidR="00E96966" w:rsidRPr="0029735B" w:rsidP="00BE01D9" w14:paraId="00F599FC" w14:textId="77777777">
            <w:pPr>
              <w:rPr>
                <w:rFonts w:ascii="Univers" w:hAnsi="Univers" w:cs="Arial"/>
                <w:color w:val="000000"/>
              </w:rPr>
            </w:pPr>
            <w:r w:rsidRPr="0029735B">
              <w:rPr>
                <w:rFonts w:ascii="Univers" w:hAnsi="Univers" w:cs="Arial"/>
                <w:color w:val="000000"/>
              </w:rPr>
              <w:t xml:space="preserve">         1,758 </w:t>
            </w:r>
          </w:p>
        </w:tc>
        <w:tc>
          <w:tcPr>
            <w:tcW w:w="2359" w:type="dxa"/>
            <w:tcBorders>
              <w:top w:val="nil"/>
              <w:left w:val="nil"/>
              <w:bottom w:val="nil"/>
              <w:right w:val="nil"/>
            </w:tcBorders>
            <w:noWrap/>
            <w:vAlign w:val="bottom"/>
            <w:hideMark/>
          </w:tcPr>
          <w:p w:rsidR="00E96966" w:rsidRPr="0029735B" w:rsidP="00BE01D9" w14:paraId="69211742" w14:textId="77777777">
            <w:pPr>
              <w:rPr>
                <w:rFonts w:ascii="Univers" w:hAnsi="Univers" w:cs="Arial"/>
                <w:color w:val="000000"/>
              </w:rPr>
            </w:pPr>
            <w:r w:rsidRPr="0029735B">
              <w:rPr>
                <w:rFonts w:ascii="Univers" w:hAnsi="Univers" w:cs="Arial"/>
                <w:color w:val="000000"/>
              </w:rPr>
              <w:t xml:space="preserve">                          103,722 </w:t>
            </w:r>
          </w:p>
        </w:tc>
        <w:tc>
          <w:tcPr>
            <w:tcW w:w="1523" w:type="dxa"/>
            <w:tcBorders>
              <w:top w:val="nil"/>
              <w:left w:val="nil"/>
              <w:bottom w:val="nil"/>
              <w:right w:val="nil"/>
            </w:tcBorders>
            <w:noWrap/>
            <w:vAlign w:val="bottom"/>
            <w:hideMark/>
          </w:tcPr>
          <w:p w:rsidR="00E96966" w:rsidRPr="0029735B" w:rsidP="00BE01D9" w14:paraId="35864074" w14:textId="77777777">
            <w:pPr>
              <w:rPr>
                <w:rFonts w:ascii="Univers" w:hAnsi="Univers" w:cs="Arial"/>
                <w:color w:val="000000"/>
              </w:rPr>
            </w:pPr>
            <w:r w:rsidRPr="0029735B">
              <w:rPr>
                <w:rFonts w:ascii="Univers" w:hAnsi="Univers" w:cs="Arial"/>
                <w:color w:val="000000"/>
              </w:rPr>
              <w:t xml:space="preserve">                       5 </w:t>
            </w:r>
          </w:p>
        </w:tc>
        <w:tc>
          <w:tcPr>
            <w:tcW w:w="1284" w:type="dxa"/>
            <w:tcBorders>
              <w:top w:val="nil"/>
              <w:left w:val="nil"/>
              <w:bottom w:val="nil"/>
              <w:right w:val="double" w:sz="6" w:space="0" w:color="auto"/>
            </w:tcBorders>
            <w:noWrap/>
            <w:vAlign w:val="bottom"/>
            <w:hideMark/>
          </w:tcPr>
          <w:p w:rsidR="00E96966" w:rsidRPr="0029735B" w:rsidP="00BE01D9" w14:paraId="7A6382A5" w14:textId="77777777">
            <w:pPr>
              <w:rPr>
                <w:rFonts w:ascii="Univers" w:hAnsi="Univers" w:cs="Arial"/>
                <w:color w:val="000000"/>
              </w:rPr>
            </w:pPr>
            <w:r w:rsidRPr="0029735B">
              <w:rPr>
                <w:rFonts w:ascii="Univers" w:hAnsi="Univers" w:cs="Arial"/>
                <w:color w:val="000000"/>
              </w:rPr>
              <w:t xml:space="preserve">            8,644 </w:t>
            </w:r>
          </w:p>
        </w:tc>
      </w:tr>
      <w:tr w14:paraId="49DB2971" w14:textId="77777777" w:rsidTr="00BE01D9">
        <w:tblPrEx>
          <w:tblW w:w="9390" w:type="dxa"/>
          <w:tblInd w:w="93" w:type="dxa"/>
          <w:tblLook w:val="04A0"/>
        </w:tblPrEx>
        <w:trPr>
          <w:trHeight w:val="315"/>
        </w:trPr>
        <w:tc>
          <w:tcPr>
            <w:tcW w:w="1846" w:type="dxa"/>
            <w:tcBorders>
              <w:top w:val="nil"/>
              <w:left w:val="double" w:sz="6" w:space="0" w:color="auto"/>
              <w:bottom w:val="nil"/>
              <w:right w:val="nil"/>
            </w:tcBorders>
            <w:noWrap/>
            <w:vAlign w:val="bottom"/>
            <w:hideMark/>
          </w:tcPr>
          <w:p w:rsidR="00E96966" w:rsidRPr="0029735B" w:rsidP="00BE01D9" w14:paraId="1E39044B" w14:textId="77777777">
            <w:pPr>
              <w:rPr>
                <w:rFonts w:ascii="Univers" w:hAnsi="Univers" w:cs="Arial"/>
                <w:color w:val="000000"/>
              </w:rPr>
            </w:pPr>
            <w:r w:rsidRPr="0029735B">
              <w:rPr>
                <w:rFonts w:ascii="Univers" w:hAnsi="Univers" w:cs="Arial"/>
                <w:color w:val="000000"/>
              </w:rPr>
              <w:t xml:space="preserve"> State </w:t>
            </w:r>
          </w:p>
        </w:tc>
        <w:tc>
          <w:tcPr>
            <w:tcW w:w="1213" w:type="dxa"/>
            <w:tcBorders>
              <w:top w:val="nil"/>
              <w:left w:val="nil"/>
              <w:bottom w:val="nil"/>
              <w:right w:val="nil"/>
            </w:tcBorders>
            <w:noWrap/>
            <w:vAlign w:val="bottom"/>
            <w:hideMark/>
          </w:tcPr>
          <w:p w:rsidR="00E96966" w:rsidRPr="0029735B" w:rsidP="00BE01D9" w14:paraId="0C66816C" w14:textId="77777777">
            <w:pPr>
              <w:rPr>
                <w:rFonts w:ascii="Univers" w:hAnsi="Univers" w:cs="Arial"/>
                <w:color w:val="000000"/>
              </w:rPr>
            </w:pPr>
            <w:r w:rsidRPr="0029735B">
              <w:rPr>
                <w:rFonts w:ascii="Univers" w:hAnsi="Univers" w:cs="Arial"/>
                <w:color w:val="000000"/>
              </w:rPr>
              <w:t xml:space="preserve">       1,415 </w:t>
            </w:r>
          </w:p>
        </w:tc>
        <w:tc>
          <w:tcPr>
            <w:tcW w:w="1165" w:type="dxa"/>
            <w:tcBorders>
              <w:top w:val="nil"/>
              <w:left w:val="nil"/>
              <w:bottom w:val="nil"/>
              <w:right w:val="nil"/>
            </w:tcBorders>
            <w:noWrap/>
            <w:vAlign w:val="bottom"/>
            <w:hideMark/>
          </w:tcPr>
          <w:p w:rsidR="00E96966" w:rsidRPr="0029735B" w:rsidP="00BE01D9" w14:paraId="537FCD59" w14:textId="77777777">
            <w:pPr>
              <w:rPr>
                <w:rFonts w:ascii="Univers" w:hAnsi="Univers" w:cs="Arial"/>
                <w:color w:val="000000"/>
              </w:rPr>
            </w:pPr>
            <w:r w:rsidRPr="0029735B">
              <w:rPr>
                <w:rFonts w:ascii="Univers" w:hAnsi="Univers" w:cs="Arial"/>
                <w:color w:val="000000"/>
              </w:rPr>
              <w:t xml:space="preserve">               27 </w:t>
            </w:r>
          </w:p>
        </w:tc>
        <w:tc>
          <w:tcPr>
            <w:tcW w:w="2359" w:type="dxa"/>
            <w:tcBorders>
              <w:top w:val="nil"/>
              <w:left w:val="nil"/>
              <w:bottom w:val="nil"/>
              <w:right w:val="nil"/>
            </w:tcBorders>
            <w:noWrap/>
            <w:vAlign w:val="bottom"/>
            <w:hideMark/>
          </w:tcPr>
          <w:p w:rsidR="00E96966" w:rsidRPr="0029735B" w:rsidP="00BE01D9" w14:paraId="68F5A340" w14:textId="77777777">
            <w:pPr>
              <w:rPr>
                <w:rFonts w:ascii="Univers" w:hAnsi="Univers" w:cs="Arial"/>
                <w:color w:val="000000"/>
              </w:rPr>
            </w:pPr>
            <w:r w:rsidRPr="0029735B">
              <w:rPr>
                <w:rFonts w:ascii="Univers" w:hAnsi="Univers" w:cs="Arial"/>
                <w:color w:val="000000"/>
              </w:rPr>
              <w:t xml:space="preserve">                            38,205 </w:t>
            </w:r>
          </w:p>
        </w:tc>
        <w:tc>
          <w:tcPr>
            <w:tcW w:w="1523" w:type="dxa"/>
            <w:tcBorders>
              <w:top w:val="nil"/>
              <w:left w:val="nil"/>
              <w:bottom w:val="nil"/>
              <w:right w:val="nil"/>
            </w:tcBorders>
            <w:noWrap/>
            <w:vAlign w:val="bottom"/>
            <w:hideMark/>
          </w:tcPr>
          <w:p w:rsidR="00E96966" w:rsidRPr="0029735B" w:rsidP="00BE01D9" w14:paraId="3284B8E0" w14:textId="77777777">
            <w:pPr>
              <w:rPr>
                <w:rFonts w:ascii="Univers" w:hAnsi="Univers" w:cs="Arial"/>
                <w:color w:val="000000"/>
              </w:rPr>
            </w:pPr>
            <w:r w:rsidRPr="0029735B">
              <w:rPr>
                <w:rFonts w:ascii="Univers" w:hAnsi="Univers" w:cs="Arial"/>
                <w:color w:val="000000"/>
              </w:rPr>
              <w:t xml:space="preserve">                       5 </w:t>
            </w:r>
          </w:p>
        </w:tc>
        <w:tc>
          <w:tcPr>
            <w:tcW w:w="1284" w:type="dxa"/>
            <w:tcBorders>
              <w:top w:val="nil"/>
              <w:left w:val="nil"/>
              <w:bottom w:val="nil"/>
              <w:right w:val="double" w:sz="6" w:space="0" w:color="auto"/>
            </w:tcBorders>
            <w:noWrap/>
            <w:vAlign w:val="bottom"/>
            <w:hideMark/>
          </w:tcPr>
          <w:p w:rsidR="00E96966" w:rsidRPr="0029735B" w:rsidP="00BE01D9" w14:paraId="28B52F0F" w14:textId="77777777">
            <w:pPr>
              <w:rPr>
                <w:rFonts w:ascii="Univers" w:hAnsi="Univers" w:cs="Arial"/>
                <w:color w:val="000000"/>
              </w:rPr>
            </w:pPr>
            <w:r w:rsidRPr="0029735B">
              <w:rPr>
                <w:rFonts w:ascii="Univers" w:hAnsi="Univers" w:cs="Arial"/>
                <w:color w:val="000000"/>
              </w:rPr>
              <w:t xml:space="preserve">            3,184 </w:t>
            </w:r>
          </w:p>
        </w:tc>
      </w:tr>
      <w:tr w14:paraId="496FA58C" w14:textId="77777777" w:rsidTr="00BE01D9">
        <w:tblPrEx>
          <w:tblW w:w="9390" w:type="dxa"/>
          <w:tblInd w:w="93" w:type="dxa"/>
          <w:tblLook w:val="04A0"/>
        </w:tblPrEx>
        <w:trPr>
          <w:trHeight w:val="330"/>
        </w:trPr>
        <w:tc>
          <w:tcPr>
            <w:tcW w:w="1846" w:type="dxa"/>
            <w:tcBorders>
              <w:top w:val="nil"/>
              <w:left w:val="double" w:sz="6" w:space="0" w:color="auto"/>
              <w:bottom w:val="double" w:sz="6" w:space="0" w:color="auto"/>
              <w:right w:val="nil"/>
            </w:tcBorders>
            <w:noWrap/>
            <w:vAlign w:val="bottom"/>
            <w:hideMark/>
          </w:tcPr>
          <w:p w:rsidR="00E96966" w:rsidRPr="0029735B" w:rsidP="00BE01D9" w14:paraId="77D1A977" w14:textId="77777777">
            <w:pPr>
              <w:rPr>
                <w:rFonts w:ascii="Univers" w:hAnsi="Univers" w:cs="Arial"/>
                <w:color w:val="000000"/>
              </w:rPr>
            </w:pPr>
            <w:r w:rsidRPr="0029735B">
              <w:rPr>
                <w:rFonts w:ascii="Univers" w:hAnsi="Univers" w:cs="Arial"/>
                <w:color w:val="000000"/>
              </w:rPr>
              <w:t xml:space="preserve"> All Establishments </w:t>
            </w:r>
          </w:p>
        </w:tc>
        <w:tc>
          <w:tcPr>
            <w:tcW w:w="1213" w:type="dxa"/>
            <w:tcBorders>
              <w:top w:val="nil"/>
              <w:left w:val="nil"/>
              <w:bottom w:val="double" w:sz="6" w:space="0" w:color="auto"/>
              <w:right w:val="nil"/>
            </w:tcBorders>
            <w:noWrap/>
            <w:vAlign w:val="bottom"/>
            <w:hideMark/>
          </w:tcPr>
          <w:p w:rsidR="00E96966" w:rsidRPr="0029735B" w:rsidP="00BE01D9" w14:paraId="415F3D21" w14:textId="77777777">
            <w:pPr>
              <w:rPr>
                <w:rFonts w:ascii="Univers" w:hAnsi="Univers" w:cs="Arial"/>
                <w:color w:val="000000"/>
              </w:rPr>
            </w:pPr>
            <w:r w:rsidRPr="0029735B">
              <w:rPr>
                <w:rFonts w:ascii="Univers" w:hAnsi="Univers" w:cs="Arial"/>
                <w:color w:val="000000"/>
              </w:rPr>
              <w:t xml:space="preserve">       2,204 </w:t>
            </w:r>
          </w:p>
        </w:tc>
        <w:tc>
          <w:tcPr>
            <w:tcW w:w="1165" w:type="dxa"/>
            <w:tcBorders>
              <w:top w:val="nil"/>
              <w:left w:val="nil"/>
              <w:bottom w:val="double" w:sz="6" w:space="0" w:color="auto"/>
              <w:right w:val="nil"/>
            </w:tcBorders>
            <w:noWrap/>
            <w:vAlign w:val="bottom"/>
            <w:hideMark/>
          </w:tcPr>
          <w:p w:rsidR="00E96966" w:rsidRPr="0029735B" w:rsidP="00BE01D9" w14:paraId="7DB90169" w14:textId="77777777">
            <w:pPr>
              <w:rPr>
                <w:rFonts w:ascii="Univers" w:hAnsi="Univers" w:cs="Arial"/>
                <w:color w:val="000000"/>
              </w:rPr>
            </w:pPr>
            <w:r w:rsidRPr="0029735B">
              <w:rPr>
                <w:rFonts w:ascii="Univers" w:hAnsi="Univers" w:cs="Arial"/>
                <w:color w:val="000000"/>
              </w:rPr>
              <w:t xml:space="preserve">         </w:t>
            </w:r>
          </w:p>
        </w:tc>
        <w:tc>
          <w:tcPr>
            <w:tcW w:w="2359" w:type="dxa"/>
            <w:tcBorders>
              <w:top w:val="nil"/>
              <w:left w:val="nil"/>
              <w:bottom w:val="double" w:sz="6" w:space="0" w:color="auto"/>
              <w:right w:val="nil"/>
            </w:tcBorders>
            <w:noWrap/>
            <w:vAlign w:val="bottom"/>
            <w:hideMark/>
          </w:tcPr>
          <w:p w:rsidR="00E96966" w:rsidRPr="0029735B" w:rsidP="00BE01D9" w14:paraId="3D7824F6" w14:textId="77777777">
            <w:pPr>
              <w:rPr>
                <w:rFonts w:ascii="Univers" w:hAnsi="Univers" w:cs="Arial"/>
                <w:color w:val="000000"/>
              </w:rPr>
            </w:pPr>
            <w:r w:rsidRPr="0029735B">
              <w:rPr>
                <w:rFonts w:ascii="Univers" w:hAnsi="Univers" w:cs="Arial"/>
                <w:color w:val="000000"/>
              </w:rPr>
              <w:t xml:space="preserve">                          171,047 </w:t>
            </w:r>
          </w:p>
        </w:tc>
        <w:tc>
          <w:tcPr>
            <w:tcW w:w="1523" w:type="dxa"/>
            <w:tcBorders>
              <w:top w:val="nil"/>
              <w:left w:val="nil"/>
              <w:bottom w:val="double" w:sz="6" w:space="0" w:color="auto"/>
              <w:right w:val="nil"/>
            </w:tcBorders>
            <w:noWrap/>
            <w:vAlign w:val="bottom"/>
            <w:hideMark/>
          </w:tcPr>
          <w:p w:rsidR="00E96966" w:rsidRPr="0029735B" w:rsidP="00BE01D9" w14:paraId="452EC91C" w14:textId="77777777">
            <w:pPr>
              <w:rPr>
                <w:rFonts w:ascii="Univers" w:hAnsi="Univers" w:cs="Arial"/>
                <w:color w:val="000000"/>
              </w:rPr>
            </w:pPr>
            <w:r w:rsidRPr="0029735B">
              <w:rPr>
                <w:rFonts w:ascii="Univers" w:hAnsi="Univers" w:cs="Arial"/>
                <w:color w:val="000000"/>
              </w:rPr>
              <w:t> </w:t>
            </w:r>
          </w:p>
        </w:tc>
        <w:tc>
          <w:tcPr>
            <w:tcW w:w="1284" w:type="dxa"/>
            <w:tcBorders>
              <w:top w:val="nil"/>
              <w:left w:val="nil"/>
              <w:bottom w:val="double" w:sz="6" w:space="0" w:color="auto"/>
              <w:right w:val="double" w:sz="6" w:space="0" w:color="auto"/>
            </w:tcBorders>
            <w:noWrap/>
            <w:vAlign w:val="bottom"/>
            <w:hideMark/>
          </w:tcPr>
          <w:p w:rsidR="00E96966" w:rsidRPr="0029735B" w:rsidP="00BE01D9" w14:paraId="2EE6058C" w14:textId="77777777">
            <w:pPr>
              <w:rPr>
                <w:rFonts w:ascii="Univers" w:hAnsi="Univers" w:cs="Arial"/>
                <w:color w:val="000000"/>
              </w:rPr>
            </w:pPr>
            <w:r w:rsidRPr="0029735B">
              <w:rPr>
                <w:rFonts w:ascii="Univers" w:hAnsi="Univers" w:cs="Arial"/>
                <w:color w:val="000000"/>
              </w:rPr>
              <w:t xml:space="preserve">          14,254 </w:t>
            </w:r>
          </w:p>
        </w:tc>
      </w:tr>
    </w:tbl>
    <w:p w:rsidR="00E96966" w:rsidRPr="00776F67" w:rsidP="00E96966" w14:paraId="5B2ED5F5" w14:textId="77777777">
      <w:pPr>
        <w:rPr>
          <w:rFonts w:ascii="Univers" w:hAnsi="Univers"/>
          <w:i/>
          <w:iCs/>
        </w:rPr>
      </w:pPr>
    </w:p>
    <w:p w:rsidR="00CE6948" w:rsidP="00E96966" w14:paraId="2ED2F9A3" w14:textId="77777777">
      <w:pPr>
        <w:rPr>
          <w:rFonts w:ascii="Univers" w:hAnsi="Univers"/>
          <w:i/>
          <w:iCs/>
        </w:rPr>
      </w:pPr>
    </w:p>
    <w:p w:rsidR="00CE6948" w:rsidP="00E96966" w14:paraId="6EBFAFB0" w14:textId="77777777">
      <w:pPr>
        <w:rPr>
          <w:rFonts w:ascii="Univers" w:hAnsi="Univers"/>
          <w:i/>
          <w:iCs/>
        </w:rPr>
      </w:pPr>
    </w:p>
    <w:p w:rsidR="00E96966" w:rsidRPr="0015061A" w:rsidP="00E96966" w14:paraId="4AC3EC19" w14:textId="77777777">
      <w:pPr>
        <w:rPr>
          <w:rFonts w:ascii="Univers" w:hAnsi="Univers"/>
          <w:i/>
          <w:iCs/>
        </w:rPr>
      </w:pPr>
      <w:r w:rsidRPr="0015061A">
        <w:rPr>
          <w:rFonts w:ascii="Univers" w:hAnsi="Univers"/>
          <w:i/>
          <w:iCs/>
        </w:rPr>
        <w:t>Burden</w:t>
      </w:r>
    </w:p>
    <w:p w:rsidR="00E96966" w:rsidRPr="0015061A" w:rsidP="00E96966" w14:paraId="594549FB" w14:textId="77777777">
      <w:pPr>
        <w:ind w:firstLine="720"/>
        <w:rPr>
          <w:rFonts w:ascii="Univers" w:hAnsi="Univers"/>
        </w:rPr>
      </w:pPr>
    </w:p>
    <w:p w:rsidR="00E96966" w:rsidRPr="00776F67" w:rsidP="00E96966" w14:paraId="52340649" w14:textId="77777777">
      <w:pPr>
        <w:ind w:firstLine="720"/>
        <w:rPr>
          <w:rFonts w:ascii="Univers" w:hAnsi="Univers"/>
        </w:rPr>
      </w:pPr>
      <w:r w:rsidRPr="0015061A">
        <w:rPr>
          <w:rFonts w:ascii="Univers" w:hAnsi="Univers"/>
        </w:rPr>
        <w:t xml:space="preserve">The burden estimate is </w:t>
      </w:r>
      <w:r w:rsidRPr="0015061A">
        <w:rPr>
          <w:rFonts w:ascii="Univers" w:hAnsi="Univers" w:cs="Arial"/>
          <w:color w:val="000000"/>
        </w:rPr>
        <w:t xml:space="preserve">113,435 </w:t>
      </w:r>
      <w:r w:rsidRPr="0015061A">
        <w:rPr>
          <w:rFonts w:ascii="Univers" w:hAnsi="Univers"/>
        </w:rPr>
        <w:t>hours for microbiological testing information collection activities.</w:t>
      </w:r>
      <w:r w:rsidRPr="00776F67">
        <w:rPr>
          <w:rFonts w:ascii="Univers" w:hAnsi="Univers"/>
        </w:rPr>
        <w:t xml:space="preserve"> </w:t>
      </w:r>
    </w:p>
    <w:p w:rsidR="00E96966" w:rsidRPr="00776F67" w:rsidP="00E96966" w14:paraId="30E21223" w14:textId="77777777">
      <w:pPr>
        <w:rPr>
          <w:rFonts w:ascii="Univers" w:hAnsi="Univers"/>
        </w:rPr>
      </w:pPr>
    </w:p>
    <w:p w:rsidR="00E96966" w:rsidRPr="00776F67" w:rsidP="00E96966" w14:paraId="6BDE869A" w14:textId="77777777">
      <w:pPr>
        <w:ind w:firstLine="720"/>
        <w:rPr>
          <w:rFonts w:ascii="Univers" w:hAnsi="Univers"/>
        </w:rPr>
      </w:pPr>
      <w:r w:rsidRPr="00776F67">
        <w:rPr>
          <w:rFonts w:ascii="Univers" w:hAnsi="Univers"/>
        </w:rPr>
        <w:t xml:space="preserve">Establishments do not incur information collection burden during the development of the baseline studies from which the </w:t>
      </w:r>
      <w:r w:rsidRPr="00776F67">
        <w:rPr>
          <w:rFonts w:ascii="Univers" w:hAnsi="Univers"/>
          <w:u w:val="single"/>
        </w:rPr>
        <w:t>E</w:t>
      </w:r>
      <w:r w:rsidRPr="00776F67">
        <w:rPr>
          <w:rFonts w:ascii="Univers" w:hAnsi="Univers"/>
        </w:rPr>
        <w:t xml:space="preserve">. </w:t>
      </w:r>
      <w:r w:rsidRPr="00776F67">
        <w:rPr>
          <w:rFonts w:ascii="Univers" w:hAnsi="Univers"/>
          <w:u w:val="single"/>
        </w:rPr>
        <w:t>coli</w:t>
      </w:r>
      <w:r w:rsidRPr="00776F67">
        <w:rPr>
          <w:rFonts w:ascii="Univers" w:hAnsi="Univers"/>
        </w:rPr>
        <w:t xml:space="preserve"> regulatory evaluation criteria are derived.</w:t>
      </w:r>
      <w:r w:rsidRPr="00776F67">
        <w:rPr>
          <w:rFonts w:ascii="Univers" w:hAnsi="Univers" w:hint="eastAsia"/>
        </w:rPr>
        <w:t> </w:t>
      </w:r>
      <w:r w:rsidRPr="00776F67">
        <w:rPr>
          <w:rFonts w:ascii="Univers" w:hAnsi="Univers"/>
        </w:rPr>
        <w:t xml:space="preserve"> FSIS inspectors collect samples from carcasses </w:t>
      </w:r>
      <w:r w:rsidRPr="00776F67">
        <w:rPr>
          <w:rFonts w:ascii="Univers" w:hAnsi="Univers"/>
        </w:rPr>
        <w:t xml:space="preserve">and Agency experts, microbiologists and statisticians, analyze the test results and develop the criteria. </w:t>
      </w:r>
    </w:p>
    <w:p w:rsidR="00E96966" w:rsidRPr="00776F67" w:rsidP="00E96966" w14:paraId="52DEC37F" w14:textId="77777777">
      <w:pPr>
        <w:rPr>
          <w:rFonts w:ascii="Univers" w:hAnsi="Univers"/>
        </w:rPr>
      </w:pPr>
    </w:p>
    <w:p w:rsidR="00E96966" w:rsidRPr="00776F67" w:rsidP="00E96966" w14:paraId="46FEBB39" w14:textId="77777777">
      <w:pPr>
        <w:ind w:firstLine="720"/>
        <w:rPr>
          <w:rFonts w:ascii="Univers" w:hAnsi="Univers"/>
        </w:rPr>
      </w:pPr>
      <w:r w:rsidRPr="00776F67">
        <w:rPr>
          <w:rFonts w:ascii="Univers" w:hAnsi="Univers"/>
        </w:rPr>
        <w:t xml:space="preserve">FSIS conducts the sampling associated with the </w:t>
      </w:r>
      <w:r w:rsidRPr="00776F67">
        <w:rPr>
          <w:rFonts w:ascii="Univers" w:hAnsi="Univers"/>
          <w:u w:val="single"/>
        </w:rPr>
        <w:t>Salmonella</w:t>
      </w:r>
      <w:r w:rsidRPr="00776F67">
        <w:rPr>
          <w:rFonts w:ascii="Univers" w:hAnsi="Univers"/>
        </w:rPr>
        <w:t xml:space="preserve"> performance standard criteria.</w:t>
      </w:r>
      <w:r w:rsidRPr="00776F67">
        <w:rPr>
          <w:rFonts w:ascii="Univers" w:hAnsi="Univers" w:hint="eastAsia"/>
        </w:rPr>
        <w:t> </w:t>
      </w:r>
      <w:r w:rsidRPr="00776F67">
        <w:rPr>
          <w:rFonts w:ascii="Univers" w:hAnsi="Univers"/>
        </w:rPr>
        <w:t xml:space="preserve"> Establishments do not have any associated information collection burden related to such sampling.</w:t>
      </w:r>
      <w:r w:rsidRPr="00776F67">
        <w:rPr>
          <w:rFonts w:ascii="Univers" w:hAnsi="Univers" w:hint="eastAsia"/>
        </w:rPr>
        <w:t> </w:t>
      </w:r>
      <w:r w:rsidRPr="00776F67">
        <w:rPr>
          <w:rFonts w:ascii="Univers" w:hAnsi="Univers"/>
        </w:rPr>
        <w:t xml:space="preserve"> Also, establishments do not incur information collection burden during the development of the baseline studies from which the </w:t>
      </w:r>
      <w:r w:rsidRPr="00776F67">
        <w:rPr>
          <w:rFonts w:ascii="Univers" w:hAnsi="Univers"/>
          <w:u w:val="single"/>
        </w:rPr>
        <w:t>Salmonella</w:t>
      </w:r>
      <w:r w:rsidRPr="00776F67">
        <w:rPr>
          <w:rFonts w:ascii="Univers" w:hAnsi="Univers"/>
        </w:rPr>
        <w:t xml:space="preserve"> performance standards are derived. FSIS inspectors collect samples from carcasses, and Agency experts, microbiologists and statisticians analyze the test results and develop the criteria.</w:t>
      </w:r>
    </w:p>
    <w:p w:rsidR="00E96966" w:rsidRPr="00776F67" w:rsidP="00E96966" w14:paraId="35615C9D" w14:textId="77777777">
      <w:pPr>
        <w:rPr>
          <w:rFonts w:ascii="Univers" w:hAnsi="Univers"/>
          <w:i/>
          <w:iCs/>
        </w:rPr>
      </w:pPr>
    </w:p>
    <w:p w:rsidR="00E96966" w:rsidRPr="00776F67" w:rsidP="00E96966" w14:paraId="732AC3E1" w14:textId="77777777">
      <w:pPr>
        <w:rPr>
          <w:rFonts w:ascii="Univers" w:hAnsi="Univers"/>
          <w:i/>
          <w:iCs/>
        </w:rPr>
      </w:pPr>
    </w:p>
    <w:p w:rsidR="00E96966" w:rsidRPr="00776F67" w:rsidP="00E96966" w14:paraId="4AA98E91" w14:textId="77777777">
      <w:pPr>
        <w:rPr>
          <w:rFonts w:ascii="Univers" w:hAnsi="Univers"/>
          <w:u w:val="single"/>
        </w:rPr>
      </w:pPr>
      <w:r w:rsidRPr="00776F67">
        <w:rPr>
          <w:rFonts w:ascii="Univers" w:hAnsi="Univers"/>
          <w:i/>
          <w:iCs/>
          <w:u w:val="single"/>
        </w:rPr>
        <w:t>HACCP</w:t>
      </w:r>
    </w:p>
    <w:p w:rsidR="00E96966" w:rsidRPr="00776F67" w:rsidP="00E96966" w14:paraId="65CF2604" w14:textId="77777777">
      <w:pPr>
        <w:rPr>
          <w:rFonts w:ascii="Univers" w:hAnsi="Univers"/>
        </w:rPr>
      </w:pPr>
    </w:p>
    <w:p w:rsidR="00E96966" w:rsidRPr="00776F67" w:rsidP="00E96966" w14:paraId="56F26362" w14:textId="77777777">
      <w:pPr>
        <w:rPr>
          <w:rFonts w:ascii="Univers" w:hAnsi="Univers"/>
        </w:rPr>
      </w:pPr>
      <w:r w:rsidRPr="00776F67">
        <w:rPr>
          <w:rFonts w:ascii="Univers" w:hAnsi="Univers" w:hint="eastAsia"/>
        </w:rPr>
        <w:t>           </w:t>
      </w:r>
      <w:r w:rsidRPr="00776F67">
        <w:rPr>
          <w:rFonts w:ascii="Univers" w:hAnsi="Univers"/>
        </w:rPr>
        <w:t xml:space="preserve"> FSIS defined 9 HACCP processes that encompass all meat and poultry products produced.</w:t>
      </w:r>
      <w:r w:rsidRPr="00776F67">
        <w:rPr>
          <w:rFonts w:ascii="Univers" w:hAnsi="Univers" w:hint="eastAsia"/>
        </w:rPr>
        <w:t> </w:t>
      </w:r>
      <w:r w:rsidRPr="00776F67">
        <w:rPr>
          <w:rFonts w:ascii="Univers" w:hAnsi="Univers"/>
        </w:rPr>
        <w:t xml:space="preserve"> FSIS used information available through the LIS database and the PBIS inspection system to categorized inspected establishments under the processes.</w:t>
      </w:r>
      <w:r w:rsidRPr="00776F67">
        <w:rPr>
          <w:rFonts w:ascii="Univers" w:hAnsi="Univers" w:hint="eastAsia"/>
        </w:rPr>
        <w:t> </w:t>
      </w:r>
      <w:r w:rsidRPr="00776F67">
        <w:rPr>
          <w:rFonts w:ascii="Univers" w:hAnsi="Univers"/>
        </w:rPr>
        <w:t xml:space="preserve"> Establishments categorized as low, medium, and high volume had on average 2.3, 2.8, and 3.6 HACCP processes, respectively.</w:t>
      </w:r>
      <w:r w:rsidRPr="00776F67">
        <w:rPr>
          <w:rFonts w:ascii="Univers" w:hAnsi="Univers" w:hint="eastAsia"/>
        </w:rPr>
        <w:t> </w:t>
      </w:r>
      <w:r w:rsidRPr="00776F67">
        <w:rPr>
          <w:rFonts w:ascii="Univers" w:hAnsi="Univers"/>
        </w:rPr>
        <w:t xml:space="preserve"> State establishments could not be categorized by average number of HACCP processes due to a lack of production information.</w:t>
      </w:r>
      <w:r w:rsidRPr="00776F67">
        <w:rPr>
          <w:rFonts w:ascii="Univers" w:hAnsi="Univers" w:hint="eastAsia"/>
        </w:rPr>
        <w:t> </w:t>
      </w:r>
      <w:r w:rsidRPr="00776F67">
        <w:rPr>
          <w:rFonts w:ascii="Univers" w:hAnsi="Univers"/>
        </w:rPr>
        <w:t xml:space="preserve"> However, based on discussions with program officials, it was assumed that each State establishment had 2.1 HACCP processes. </w:t>
      </w:r>
    </w:p>
    <w:p w:rsidR="00E96966" w:rsidRPr="00776F67" w:rsidP="00E96966" w14:paraId="2BDB9114" w14:textId="77777777">
      <w:pPr>
        <w:rPr>
          <w:rFonts w:ascii="Univers" w:hAnsi="Univers"/>
        </w:rPr>
      </w:pPr>
    </w:p>
    <w:p w:rsidR="00E96966" w:rsidRPr="00776F67" w:rsidP="00E96966" w14:paraId="21596404" w14:textId="77777777">
      <w:pPr>
        <w:ind w:firstLine="720"/>
        <w:rPr>
          <w:rFonts w:ascii="Univers" w:hAnsi="Univers"/>
        </w:rPr>
      </w:pPr>
      <w:r w:rsidRPr="00776F67">
        <w:rPr>
          <w:rFonts w:ascii="Univers" w:hAnsi="Univers"/>
        </w:rPr>
        <w:t xml:space="preserve">Although the amount of time to develop a plan for each process varies based on the processes difficulty, it was estimated that low, medium, high volume and state establishments will need an average of 136, 126, 113, and 78 hours to develop each plan (cf. </w:t>
      </w:r>
      <w:r w:rsidRPr="00776F67">
        <w:rPr>
          <w:rFonts w:ascii="Univers" w:hAnsi="Univers" w:hint="eastAsia"/>
        </w:rPr>
        <w:t>§§</w:t>
      </w:r>
      <w:r w:rsidRPr="00776F67">
        <w:rPr>
          <w:rFonts w:ascii="Univers" w:hAnsi="Univers"/>
        </w:rPr>
        <w:t>417.2 and 417.3).</w:t>
      </w:r>
      <w:r w:rsidRPr="00776F67">
        <w:rPr>
          <w:rFonts w:ascii="Univers" w:hAnsi="Univers" w:hint="eastAsia"/>
        </w:rPr>
        <w:t> </w:t>
      </w:r>
      <w:r w:rsidRPr="00776F67">
        <w:rPr>
          <w:rFonts w:ascii="Univers" w:hAnsi="Univers"/>
        </w:rPr>
        <w:t xml:space="preserve"> The Agency took into account that higher volume establishments usually have more resources at their disposal to develop their HACCP plans than lower volume establishments. It was determined that there are 7.4 CCPs for each processing plan in Federal establishments, 5 CCPs for each slaughter plan in Federal establishments, and 5 CCPs for both types of plans in State slaughter establishments.</w:t>
      </w:r>
      <w:r w:rsidRPr="00776F67">
        <w:rPr>
          <w:rFonts w:ascii="Univers" w:hAnsi="Univers" w:hint="eastAsia"/>
        </w:rPr>
        <w:t> </w:t>
      </w:r>
      <w:r w:rsidRPr="00776F67">
        <w:rPr>
          <w:rFonts w:ascii="Univers" w:hAnsi="Univers"/>
        </w:rPr>
        <w:t xml:space="preserve"> It was estimated that recording and filing will take 5 minutes per CCP and review will take 2 minutes per CCP (cf. </w:t>
      </w:r>
      <w:r w:rsidRPr="00776F67">
        <w:rPr>
          <w:rFonts w:ascii="Univers" w:hAnsi="Univers" w:hint="eastAsia"/>
        </w:rPr>
        <w:t>§</w:t>
      </w:r>
      <w:r w:rsidRPr="00776F67">
        <w:rPr>
          <w:rFonts w:ascii="Univers" w:hAnsi="Univers"/>
        </w:rPr>
        <w:t>417.5).</w:t>
      </w:r>
    </w:p>
    <w:p w:rsidR="00E96966" w:rsidRPr="00776F67" w:rsidP="00E96966" w14:paraId="7D5EA652" w14:textId="77777777">
      <w:pPr>
        <w:rPr>
          <w:rFonts w:ascii="Univers" w:hAnsi="Univers"/>
        </w:rPr>
      </w:pPr>
    </w:p>
    <w:p w:rsidR="00E96966" w:rsidRPr="00776F67" w:rsidP="00E96966" w14:paraId="331F92D3" w14:textId="77777777">
      <w:pPr>
        <w:rPr>
          <w:rFonts w:ascii="Univers" w:hAnsi="Univers"/>
        </w:rPr>
      </w:pPr>
    </w:p>
    <w:p w:rsidR="00E96966" w:rsidRPr="00776F67" w:rsidP="00E96966" w14:paraId="5D506604" w14:textId="77777777">
      <w:pPr>
        <w:rPr>
          <w:rFonts w:ascii="Univers" w:hAnsi="Univers"/>
          <w:i/>
          <w:iCs/>
        </w:rPr>
      </w:pPr>
      <w:r w:rsidRPr="00776F67">
        <w:rPr>
          <w:rFonts w:ascii="Univers" w:hAnsi="Univers"/>
          <w:i/>
          <w:iCs/>
        </w:rPr>
        <w:t>Plan Development</w:t>
      </w:r>
      <w:r>
        <w:rPr>
          <w:rStyle w:val="FootnoteReference"/>
          <w:rFonts w:ascii="Univers" w:hAnsi="Univers"/>
          <w:i/>
          <w:iCs/>
          <w:vertAlign w:val="superscript"/>
        </w:rPr>
        <w:footnoteReference w:id="6"/>
      </w:r>
    </w:p>
    <w:p w:rsidR="00E96966" w:rsidRPr="00776F67" w:rsidP="00E96966" w14:paraId="70669E96" w14:textId="77777777">
      <w:pPr>
        <w:rPr>
          <w:rFonts w:ascii="Univers" w:hAnsi="Univers"/>
        </w:rPr>
      </w:pPr>
    </w:p>
    <w:p w:rsidR="00E96966" w:rsidRPr="00776F67" w:rsidP="00E96966" w14:paraId="2BDED95A" w14:textId="77777777">
      <w:pPr>
        <w:rPr>
          <w:rFonts w:ascii="Univers" w:hAnsi="Univers"/>
        </w:rPr>
      </w:pPr>
      <w:r w:rsidRPr="00776F67">
        <w:rPr>
          <w:rFonts w:ascii="Univers" w:hAnsi="Univers" w:hint="eastAsia"/>
        </w:rPr>
        <w:t>           </w:t>
      </w:r>
      <w:r w:rsidRPr="00776F67">
        <w:rPr>
          <w:rFonts w:ascii="Univers" w:hAnsi="Univers"/>
        </w:rPr>
        <w:t xml:space="preserve"> The Agency estimates that 6 new low volume establishments will each spend 30,000 minutes for an annual total of 3,000 hours developing their HACCP plans. The 5 new medium volume establishments will each spend 30,000 minutes for an annual total of 2,500 hours developing their HACCP plans. The 5 new high volume establishments will each spend 60,000 minutes for an annual total of </w:t>
      </w:r>
      <w:r w:rsidR="008A57FF">
        <w:rPr>
          <w:rFonts w:ascii="Univers" w:hAnsi="Univers"/>
        </w:rPr>
        <w:t>5</w:t>
      </w:r>
      <w:r w:rsidRPr="00776F67">
        <w:rPr>
          <w:rFonts w:ascii="Univers" w:hAnsi="Univers"/>
        </w:rPr>
        <w:t>,000 hours. The 4 new State establishments will each spend 30,000 minutes and an annual total of 2,000 hours developing their HACCP plans. And all 20 new establishments will spend a grand total of 971,250 hours developing their HACCP plans.</w:t>
      </w:r>
    </w:p>
    <w:p w:rsidR="00E96966" w:rsidRPr="0029735B" w:rsidP="00E96966" w14:paraId="1F452B16" w14:textId="77777777">
      <w:pPr>
        <w:rPr>
          <w:rFonts w:ascii="Univers" w:hAnsi="Univers"/>
        </w:rPr>
      </w:pPr>
    </w:p>
    <w:p w:rsidR="00E96966" w:rsidRPr="0029735B" w:rsidP="00E96966" w14:paraId="3B92B938" w14:textId="77777777">
      <w:pPr>
        <w:rPr>
          <w:rFonts w:ascii="Univers" w:hAnsi="Univers"/>
        </w:rPr>
      </w:pPr>
    </w:p>
    <w:tbl>
      <w:tblPr>
        <w:tblW w:w="9483" w:type="dxa"/>
        <w:tblInd w:w="93" w:type="dxa"/>
        <w:tblLook w:val="04A0"/>
      </w:tblPr>
      <w:tblGrid>
        <w:gridCol w:w="1950"/>
        <w:gridCol w:w="1648"/>
        <w:gridCol w:w="1997"/>
        <w:gridCol w:w="1443"/>
        <w:gridCol w:w="1417"/>
        <w:gridCol w:w="1245"/>
      </w:tblGrid>
      <w:tr w14:paraId="622BEC54" w14:textId="77777777" w:rsidTr="00BE01D9">
        <w:tblPrEx>
          <w:tblW w:w="9483" w:type="dxa"/>
          <w:tblInd w:w="93" w:type="dxa"/>
          <w:tblLook w:val="04A0"/>
        </w:tblPrEx>
        <w:trPr>
          <w:trHeight w:val="750"/>
        </w:trPr>
        <w:tc>
          <w:tcPr>
            <w:tcW w:w="9483" w:type="dxa"/>
            <w:gridSpan w:val="6"/>
            <w:tcBorders>
              <w:top w:val="nil"/>
              <w:left w:val="nil"/>
              <w:bottom w:val="single" w:sz="4" w:space="0" w:color="auto"/>
              <w:right w:val="nil"/>
            </w:tcBorders>
            <w:vAlign w:val="bottom"/>
            <w:hideMark/>
          </w:tcPr>
          <w:p w:rsidR="00E96966" w:rsidP="00BE01D9" w14:paraId="06D8651A" w14:textId="77777777">
            <w:pPr>
              <w:jc w:val="center"/>
              <w:rPr>
                <w:rFonts w:ascii="Univers" w:hAnsi="Univers" w:cs="Arial"/>
                <w:b/>
                <w:bCs/>
                <w:color w:val="000000"/>
              </w:rPr>
            </w:pPr>
            <w:r w:rsidRPr="0029735B">
              <w:rPr>
                <w:rFonts w:ascii="Univers" w:hAnsi="Univers" w:cs="Arial"/>
                <w:b/>
                <w:bCs/>
                <w:color w:val="000000"/>
              </w:rPr>
              <w:t xml:space="preserve">Hazard Analysis and Critical Control Point System-Plan Development </w:t>
            </w:r>
          </w:p>
          <w:p w:rsidR="00E96966" w:rsidRPr="0029735B" w:rsidP="00BE01D9" w14:paraId="36AB3C0F" w14:textId="77777777">
            <w:pPr>
              <w:jc w:val="center"/>
              <w:rPr>
                <w:rFonts w:ascii="Univers" w:hAnsi="Univers" w:cs="Arial"/>
                <w:b/>
                <w:bCs/>
                <w:color w:val="000000"/>
              </w:rPr>
            </w:pPr>
            <w:r w:rsidRPr="0029735B">
              <w:rPr>
                <w:rFonts w:ascii="Univers" w:hAnsi="Univers" w:cs="Arial"/>
                <w:b/>
                <w:bCs/>
                <w:color w:val="000000"/>
              </w:rPr>
              <w:t xml:space="preserve">(9 CFR 417.2) </w:t>
            </w:r>
          </w:p>
        </w:tc>
      </w:tr>
      <w:tr w14:paraId="020D5141" w14:textId="77777777" w:rsidTr="00BE01D9">
        <w:tblPrEx>
          <w:tblW w:w="9483" w:type="dxa"/>
          <w:tblInd w:w="93" w:type="dxa"/>
          <w:tblLook w:val="04A0"/>
        </w:tblPrEx>
        <w:trPr>
          <w:trHeight w:val="1215"/>
        </w:trPr>
        <w:tc>
          <w:tcPr>
            <w:tcW w:w="1787" w:type="dxa"/>
            <w:tcBorders>
              <w:top w:val="nil"/>
              <w:left w:val="double" w:sz="6" w:space="0" w:color="auto"/>
              <w:bottom w:val="nil"/>
              <w:right w:val="nil"/>
            </w:tcBorders>
            <w:shd w:val="clear" w:color="000000" w:fill="F2F2F2"/>
            <w:vAlign w:val="bottom"/>
            <w:hideMark/>
          </w:tcPr>
          <w:p w:rsidR="00E96966" w:rsidRPr="0029735B" w:rsidP="00BE01D9" w14:paraId="4A164D66" w14:textId="77777777">
            <w:pPr>
              <w:rPr>
                <w:rFonts w:ascii="Univers" w:hAnsi="Univers" w:cs="Arial"/>
                <w:color w:val="000000"/>
              </w:rPr>
            </w:pPr>
            <w:r w:rsidRPr="0029735B">
              <w:rPr>
                <w:rFonts w:ascii="Univers" w:hAnsi="Univers" w:cs="Arial"/>
                <w:color w:val="000000"/>
              </w:rPr>
              <w:t xml:space="preserve"> Type of establishment </w:t>
            </w:r>
          </w:p>
        </w:tc>
        <w:tc>
          <w:tcPr>
            <w:tcW w:w="1648" w:type="dxa"/>
            <w:tcBorders>
              <w:top w:val="nil"/>
              <w:left w:val="single" w:sz="4" w:space="0" w:color="FFFFFF"/>
              <w:bottom w:val="nil"/>
              <w:right w:val="nil"/>
            </w:tcBorders>
            <w:shd w:val="clear" w:color="000000" w:fill="F2F2F2"/>
            <w:vAlign w:val="bottom"/>
            <w:hideMark/>
          </w:tcPr>
          <w:p w:rsidR="00E96966" w:rsidRPr="0029735B" w:rsidP="00BE01D9" w14:paraId="54A417B2" w14:textId="77777777">
            <w:pPr>
              <w:rPr>
                <w:rFonts w:ascii="Univers" w:hAnsi="Univers" w:cs="Arial"/>
                <w:color w:val="000000"/>
              </w:rPr>
            </w:pPr>
            <w:r w:rsidRPr="0029735B">
              <w:rPr>
                <w:rFonts w:ascii="Univers" w:hAnsi="Univers" w:cs="Arial"/>
                <w:color w:val="000000"/>
              </w:rPr>
              <w:t xml:space="preserve"> No. of respondents </w:t>
            </w:r>
          </w:p>
        </w:tc>
        <w:tc>
          <w:tcPr>
            <w:tcW w:w="1997" w:type="dxa"/>
            <w:tcBorders>
              <w:top w:val="nil"/>
              <w:left w:val="single" w:sz="4" w:space="0" w:color="FFFFFF"/>
              <w:bottom w:val="nil"/>
              <w:right w:val="single" w:sz="4" w:space="0" w:color="FFFFFF"/>
            </w:tcBorders>
            <w:shd w:val="clear" w:color="000000" w:fill="F2F2F2"/>
            <w:vAlign w:val="bottom"/>
            <w:hideMark/>
          </w:tcPr>
          <w:p w:rsidR="00E96966" w:rsidRPr="0029735B" w:rsidP="00BE01D9" w14:paraId="362DF91B" w14:textId="77777777">
            <w:pPr>
              <w:rPr>
                <w:rFonts w:ascii="Univers" w:hAnsi="Univers" w:cs="Arial"/>
                <w:color w:val="000000"/>
              </w:rPr>
            </w:pPr>
            <w:r w:rsidRPr="0029735B">
              <w:rPr>
                <w:rFonts w:ascii="Univers" w:hAnsi="Univers" w:cs="Arial"/>
                <w:color w:val="000000"/>
              </w:rPr>
              <w:t xml:space="preserve"> Number of responses per respondent </w:t>
            </w:r>
          </w:p>
        </w:tc>
        <w:tc>
          <w:tcPr>
            <w:tcW w:w="1389" w:type="dxa"/>
            <w:tcBorders>
              <w:top w:val="nil"/>
              <w:left w:val="nil"/>
              <w:bottom w:val="nil"/>
              <w:right w:val="single" w:sz="4" w:space="0" w:color="FFFFFF"/>
            </w:tcBorders>
            <w:shd w:val="clear" w:color="000000" w:fill="F2F2F2"/>
            <w:vAlign w:val="bottom"/>
            <w:hideMark/>
          </w:tcPr>
          <w:p w:rsidR="00E96966" w:rsidRPr="0029735B" w:rsidP="00BE01D9" w14:paraId="1CBA5ACD" w14:textId="77777777">
            <w:pPr>
              <w:rPr>
                <w:rFonts w:ascii="Univers" w:hAnsi="Univers" w:cs="Arial"/>
                <w:color w:val="000000"/>
              </w:rPr>
            </w:pPr>
            <w:r w:rsidRPr="0029735B">
              <w:rPr>
                <w:rFonts w:ascii="Univers" w:hAnsi="Univers" w:cs="Arial"/>
                <w:color w:val="000000"/>
              </w:rPr>
              <w:t xml:space="preserve"> Total Annual Responses </w:t>
            </w:r>
          </w:p>
        </w:tc>
        <w:tc>
          <w:tcPr>
            <w:tcW w:w="1417" w:type="dxa"/>
            <w:tcBorders>
              <w:top w:val="nil"/>
              <w:left w:val="nil"/>
              <w:bottom w:val="nil"/>
              <w:right w:val="single" w:sz="4" w:space="0" w:color="FFFFFF"/>
            </w:tcBorders>
            <w:shd w:val="clear" w:color="000000" w:fill="F2F2F2"/>
            <w:vAlign w:val="bottom"/>
            <w:hideMark/>
          </w:tcPr>
          <w:p w:rsidR="00E96966" w:rsidRPr="0029735B" w:rsidP="00BE01D9" w14:paraId="343A23B8" w14:textId="77777777">
            <w:pPr>
              <w:rPr>
                <w:rFonts w:ascii="Univers" w:hAnsi="Univers" w:cs="Arial"/>
                <w:color w:val="000000"/>
              </w:rPr>
            </w:pPr>
            <w:r w:rsidRPr="0029735B">
              <w:rPr>
                <w:rFonts w:ascii="Univers" w:hAnsi="Univers" w:cs="Arial"/>
                <w:color w:val="000000"/>
              </w:rPr>
              <w:t xml:space="preserve"> Time for response in mins </w:t>
            </w:r>
          </w:p>
        </w:tc>
        <w:tc>
          <w:tcPr>
            <w:tcW w:w="1245" w:type="dxa"/>
            <w:tcBorders>
              <w:top w:val="nil"/>
              <w:left w:val="nil"/>
              <w:bottom w:val="nil"/>
              <w:right w:val="double" w:sz="6" w:space="0" w:color="auto"/>
            </w:tcBorders>
            <w:shd w:val="clear" w:color="000000" w:fill="F2F2F2"/>
            <w:vAlign w:val="bottom"/>
            <w:hideMark/>
          </w:tcPr>
          <w:p w:rsidR="00E96966" w:rsidRPr="0029735B" w:rsidP="00BE01D9" w14:paraId="35791AFE" w14:textId="77777777">
            <w:pPr>
              <w:rPr>
                <w:rFonts w:ascii="Univers" w:hAnsi="Univers" w:cs="Arial"/>
                <w:color w:val="000000"/>
              </w:rPr>
            </w:pPr>
            <w:r w:rsidRPr="0029735B">
              <w:rPr>
                <w:rFonts w:ascii="Univers" w:hAnsi="Univers" w:cs="Arial"/>
                <w:color w:val="000000"/>
              </w:rPr>
              <w:t xml:space="preserve"> Total Annual time in hours </w:t>
            </w:r>
          </w:p>
        </w:tc>
      </w:tr>
      <w:tr w14:paraId="46F70337" w14:textId="77777777" w:rsidTr="00BE01D9">
        <w:tblPrEx>
          <w:tblW w:w="9483" w:type="dxa"/>
          <w:tblInd w:w="93" w:type="dxa"/>
          <w:tblLook w:val="04A0"/>
        </w:tblPrEx>
        <w:trPr>
          <w:trHeight w:val="315"/>
        </w:trPr>
        <w:tc>
          <w:tcPr>
            <w:tcW w:w="1787" w:type="dxa"/>
            <w:tcBorders>
              <w:top w:val="nil"/>
              <w:left w:val="double" w:sz="6" w:space="0" w:color="auto"/>
              <w:bottom w:val="nil"/>
              <w:right w:val="nil"/>
            </w:tcBorders>
            <w:noWrap/>
            <w:vAlign w:val="bottom"/>
            <w:hideMark/>
          </w:tcPr>
          <w:p w:rsidR="00E96966" w:rsidRPr="0029735B" w:rsidP="00BE01D9" w14:paraId="53F2C8F5" w14:textId="77777777">
            <w:pPr>
              <w:rPr>
                <w:rFonts w:ascii="Univers" w:hAnsi="Univers" w:cs="Arial"/>
                <w:color w:val="000000"/>
              </w:rPr>
            </w:pPr>
            <w:r w:rsidRPr="0029735B">
              <w:rPr>
                <w:rFonts w:ascii="Univers" w:hAnsi="Univers" w:cs="Arial"/>
                <w:color w:val="000000"/>
              </w:rPr>
              <w:t xml:space="preserve"> Low </w:t>
            </w:r>
          </w:p>
        </w:tc>
        <w:tc>
          <w:tcPr>
            <w:tcW w:w="1648" w:type="dxa"/>
            <w:tcBorders>
              <w:top w:val="nil"/>
              <w:left w:val="nil"/>
              <w:bottom w:val="nil"/>
              <w:right w:val="nil"/>
            </w:tcBorders>
            <w:noWrap/>
            <w:vAlign w:val="bottom"/>
            <w:hideMark/>
          </w:tcPr>
          <w:p w:rsidR="00E96966" w:rsidRPr="0029735B" w:rsidP="00BE01D9" w14:paraId="24144E80" w14:textId="77777777">
            <w:pPr>
              <w:rPr>
                <w:rFonts w:ascii="Univers" w:hAnsi="Univers" w:cs="Arial"/>
                <w:color w:val="000000"/>
              </w:rPr>
            </w:pPr>
            <w:r w:rsidRPr="0029735B">
              <w:rPr>
                <w:rFonts w:ascii="Univers" w:hAnsi="Univers" w:cs="Arial"/>
                <w:color w:val="000000"/>
              </w:rPr>
              <w:t xml:space="preserve">               6 </w:t>
            </w:r>
          </w:p>
        </w:tc>
        <w:tc>
          <w:tcPr>
            <w:tcW w:w="1997" w:type="dxa"/>
            <w:tcBorders>
              <w:top w:val="nil"/>
              <w:left w:val="nil"/>
              <w:bottom w:val="nil"/>
              <w:right w:val="nil"/>
            </w:tcBorders>
            <w:noWrap/>
            <w:vAlign w:val="bottom"/>
            <w:hideMark/>
          </w:tcPr>
          <w:p w:rsidR="00E96966" w:rsidRPr="0029735B" w:rsidP="00BE01D9" w14:paraId="3A1459C5" w14:textId="77777777">
            <w:pPr>
              <w:rPr>
                <w:rFonts w:ascii="Univers" w:hAnsi="Univers" w:cs="Arial"/>
                <w:color w:val="000000"/>
              </w:rPr>
            </w:pPr>
            <w:r w:rsidRPr="0029735B">
              <w:rPr>
                <w:rFonts w:ascii="Univers" w:hAnsi="Univers" w:cs="Arial"/>
                <w:color w:val="000000"/>
              </w:rPr>
              <w:t xml:space="preserve">                 1 </w:t>
            </w:r>
          </w:p>
        </w:tc>
        <w:tc>
          <w:tcPr>
            <w:tcW w:w="1389" w:type="dxa"/>
            <w:tcBorders>
              <w:top w:val="nil"/>
              <w:left w:val="nil"/>
              <w:bottom w:val="nil"/>
              <w:right w:val="nil"/>
            </w:tcBorders>
            <w:noWrap/>
            <w:vAlign w:val="bottom"/>
            <w:hideMark/>
          </w:tcPr>
          <w:p w:rsidR="00E96966" w:rsidRPr="0029735B" w:rsidP="00BE01D9" w14:paraId="39C4A92B" w14:textId="77777777">
            <w:pPr>
              <w:rPr>
                <w:rFonts w:ascii="Univers" w:hAnsi="Univers" w:cs="Arial"/>
                <w:color w:val="000000"/>
              </w:rPr>
            </w:pPr>
            <w:r w:rsidRPr="0029735B">
              <w:rPr>
                <w:rFonts w:ascii="Univers" w:hAnsi="Univers" w:cs="Arial"/>
                <w:color w:val="000000"/>
              </w:rPr>
              <w:t xml:space="preserve">                                      6 </w:t>
            </w:r>
          </w:p>
        </w:tc>
        <w:tc>
          <w:tcPr>
            <w:tcW w:w="1417" w:type="dxa"/>
            <w:tcBorders>
              <w:top w:val="nil"/>
              <w:left w:val="nil"/>
              <w:bottom w:val="nil"/>
              <w:right w:val="nil"/>
            </w:tcBorders>
            <w:noWrap/>
            <w:vAlign w:val="bottom"/>
            <w:hideMark/>
          </w:tcPr>
          <w:p w:rsidR="00E96966" w:rsidRPr="0029735B" w:rsidP="00BE01D9" w14:paraId="489A9EDA" w14:textId="77777777">
            <w:pPr>
              <w:rPr>
                <w:rFonts w:ascii="Univers" w:hAnsi="Univers" w:cs="Arial"/>
                <w:color w:val="000000"/>
              </w:rPr>
            </w:pPr>
            <w:r w:rsidRPr="0029735B">
              <w:rPr>
                <w:rFonts w:ascii="Univers" w:hAnsi="Univers" w:cs="Arial"/>
                <w:color w:val="000000"/>
              </w:rPr>
              <w:t xml:space="preserve">             30,000 </w:t>
            </w:r>
          </w:p>
        </w:tc>
        <w:tc>
          <w:tcPr>
            <w:tcW w:w="1245" w:type="dxa"/>
            <w:tcBorders>
              <w:top w:val="nil"/>
              <w:left w:val="nil"/>
              <w:bottom w:val="nil"/>
              <w:right w:val="double" w:sz="6" w:space="0" w:color="auto"/>
            </w:tcBorders>
            <w:noWrap/>
            <w:vAlign w:val="bottom"/>
            <w:hideMark/>
          </w:tcPr>
          <w:p w:rsidR="00E96966" w:rsidRPr="0029735B" w:rsidP="00BE01D9" w14:paraId="6ECCEEEE" w14:textId="77777777">
            <w:pPr>
              <w:rPr>
                <w:rFonts w:ascii="Univers" w:hAnsi="Univers" w:cs="Arial"/>
                <w:color w:val="000000"/>
              </w:rPr>
            </w:pPr>
            <w:r w:rsidRPr="0029735B">
              <w:rPr>
                <w:rFonts w:ascii="Univers" w:hAnsi="Univers" w:cs="Arial"/>
                <w:color w:val="000000"/>
              </w:rPr>
              <w:t xml:space="preserve">            3,000 </w:t>
            </w:r>
          </w:p>
        </w:tc>
      </w:tr>
      <w:tr w14:paraId="39635AE2" w14:textId="77777777" w:rsidTr="00BE01D9">
        <w:tblPrEx>
          <w:tblW w:w="9483" w:type="dxa"/>
          <w:tblInd w:w="93" w:type="dxa"/>
          <w:tblLook w:val="04A0"/>
        </w:tblPrEx>
        <w:trPr>
          <w:trHeight w:val="315"/>
        </w:trPr>
        <w:tc>
          <w:tcPr>
            <w:tcW w:w="1787" w:type="dxa"/>
            <w:tcBorders>
              <w:top w:val="nil"/>
              <w:left w:val="double" w:sz="6" w:space="0" w:color="auto"/>
              <w:bottom w:val="nil"/>
              <w:right w:val="nil"/>
            </w:tcBorders>
            <w:noWrap/>
            <w:vAlign w:val="bottom"/>
            <w:hideMark/>
          </w:tcPr>
          <w:p w:rsidR="00E96966" w:rsidRPr="0029735B" w:rsidP="00BE01D9" w14:paraId="0D433E68" w14:textId="77777777">
            <w:pPr>
              <w:rPr>
                <w:rFonts w:ascii="Univers" w:hAnsi="Univers" w:cs="Arial"/>
                <w:color w:val="000000"/>
              </w:rPr>
            </w:pPr>
            <w:r w:rsidRPr="0029735B">
              <w:rPr>
                <w:rFonts w:ascii="Univers" w:hAnsi="Univers" w:cs="Arial"/>
                <w:color w:val="000000"/>
              </w:rPr>
              <w:t xml:space="preserve"> Medium </w:t>
            </w:r>
          </w:p>
        </w:tc>
        <w:tc>
          <w:tcPr>
            <w:tcW w:w="1648" w:type="dxa"/>
            <w:tcBorders>
              <w:top w:val="nil"/>
              <w:left w:val="nil"/>
              <w:bottom w:val="nil"/>
              <w:right w:val="nil"/>
            </w:tcBorders>
            <w:noWrap/>
            <w:vAlign w:val="bottom"/>
            <w:hideMark/>
          </w:tcPr>
          <w:p w:rsidR="00E96966" w:rsidRPr="0029735B" w:rsidP="00BE01D9" w14:paraId="67BDE50F" w14:textId="77777777">
            <w:pPr>
              <w:rPr>
                <w:rFonts w:ascii="Univers" w:hAnsi="Univers" w:cs="Arial"/>
                <w:color w:val="000000"/>
              </w:rPr>
            </w:pPr>
            <w:r w:rsidRPr="0029735B">
              <w:rPr>
                <w:rFonts w:ascii="Univers" w:hAnsi="Univers" w:cs="Arial"/>
                <w:color w:val="000000"/>
              </w:rPr>
              <w:t xml:space="preserve">               5 </w:t>
            </w:r>
          </w:p>
        </w:tc>
        <w:tc>
          <w:tcPr>
            <w:tcW w:w="1997" w:type="dxa"/>
            <w:tcBorders>
              <w:top w:val="nil"/>
              <w:left w:val="nil"/>
              <w:bottom w:val="nil"/>
              <w:right w:val="nil"/>
            </w:tcBorders>
            <w:noWrap/>
            <w:vAlign w:val="bottom"/>
            <w:hideMark/>
          </w:tcPr>
          <w:p w:rsidR="00E96966" w:rsidRPr="0029735B" w:rsidP="00BE01D9" w14:paraId="7B096303" w14:textId="77777777">
            <w:pPr>
              <w:rPr>
                <w:rFonts w:ascii="Univers" w:hAnsi="Univers" w:cs="Arial"/>
                <w:color w:val="000000"/>
              </w:rPr>
            </w:pPr>
            <w:r w:rsidRPr="0029735B">
              <w:rPr>
                <w:rFonts w:ascii="Univers" w:hAnsi="Univers" w:cs="Arial"/>
                <w:color w:val="000000"/>
              </w:rPr>
              <w:t xml:space="preserve">                 1 </w:t>
            </w:r>
          </w:p>
        </w:tc>
        <w:tc>
          <w:tcPr>
            <w:tcW w:w="1389" w:type="dxa"/>
            <w:tcBorders>
              <w:top w:val="nil"/>
              <w:left w:val="nil"/>
              <w:bottom w:val="nil"/>
              <w:right w:val="nil"/>
            </w:tcBorders>
            <w:noWrap/>
            <w:vAlign w:val="bottom"/>
            <w:hideMark/>
          </w:tcPr>
          <w:p w:rsidR="00E96966" w:rsidRPr="0029735B" w:rsidP="00BE01D9" w14:paraId="32285FE1" w14:textId="77777777">
            <w:pPr>
              <w:rPr>
                <w:rFonts w:ascii="Univers" w:hAnsi="Univers" w:cs="Arial"/>
                <w:color w:val="000000"/>
              </w:rPr>
            </w:pPr>
            <w:r w:rsidRPr="0029735B">
              <w:rPr>
                <w:rFonts w:ascii="Univers" w:hAnsi="Univers" w:cs="Arial"/>
                <w:color w:val="000000"/>
              </w:rPr>
              <w:t xml:space="preserve">                                      5 </w:t>
            </w:r>
          </w:p>
        </w:tc>
        <w:tc>
          <w:tcPr>
            <w:tcW w:w="1417" w:type="dxa"/>
            <w:tcBorders>
              <w:top w:val="nil"/>
              <w:left w:val="nil"/>
              <w:bottom w:val="nil"/>
              <w:right w:val="nil"/>
            </w:tcBorders>
            <w:noWrap/>
            <w:vAlign w:val="bottom"/>
            <w:hideMark/>
          </w:tcPr>
          <w:p w:rsidR="00E96966" w:rsidRPr="0029735B" w:rsidP="00BE01D9" w14:paraId="51F302E5" w14:textId="77777777">
            <w:pPr>
              <w:rPr>
                <w:rFonts w:ascii="Univers" w:hAnsi="Univers" w:cs="Arial"/>
                <w:color w:val="000000"/>
              </w:rPr>
            </w:pPr>
            <w:r w:rsidRPr="0029735B">
              <w:rPr>
                <w:rFonts w:ascii="Univers" w:hAnsi="Univers" w:cs="Arial"/>
                <w:color w:val="000000"/>
              </w:rPr>
              <w:t xml:space="preserve">             30,000 </w:t>
            </w:r>
          </w:p>
        </w:tc>
        <w:tc>
          <w:tcPr>
            <w:tcW w:w="1245" w:type="dxa"/>
            <w:tcBorders>
              <w:top w:val="nil"/>
              <w:left w:val="nil"/>
              <w:bottom w:val="nil"/>
              <w:right w:val="double" w:sz="6" w:space="0" w:color="auto"/>
            </w:tcBorders>
            <w:noWrap/>
            <w:vAlign w:val="bottom"/>
            <w:hideMark/>
          </w:tcPr>
          <w:p w:rsidR="00E96966" w:rsidRPr="0029735B" w:rsidP="00BE01D9" w14:paraId="72C2E1F5" w14:textId="77777777">
            <w:pPr>
              <w:rPr>
                <w:rFonts w:ascii="Univers" w:hAnsi="Univers" w:cs="Arial"/>
                <w:color w:val="000000"/>
              </w:rPr>
            </w:pPr>
            <w:r w:rsidRPr="0029735B">
              <w:rPr>
                <w:rFonts w:ascii="Univers" w:hAnsi="Univers" w:cs="Arial"/>
                <w:color w:val="000000"/>
              </w:rPr>
              <w:t xml:space="preserve">            2,500 </w:t>
            </w:r>
          </w:p>
        </w:tc>
      </w:tr>
      <w:tr w14:paraId="296A3AFF" w14:textId="77777777" w:rsidTr="00BE01D9">
        <w:tblPrEx>
          <w:tblW w:w="9483" w:type="dxa"/>
          <w:tblInd w:w="93" w:type="dxa"/>
          <w:tblLook w:val="04A0"/>
        </w:tblPrEx>
        <w:trPr>
          <w:trHeight w:val="315"/>
        </w:trPr>
        <w:tc>
          <w:tcPr>
            <w:tcW w:w="1787" w:type="dxa"/>
            <w:tcBorders>
              <w:top w:val="nil"/>
              <w:left w:val="double" w:sz="6" w:space="0" w:color="auto"/>
              <w:bottom w:val="nil"/>
              <w:right w:val="nil"/>
            </w:tcBorders>
            <w:noWrap/>
            <w:vAlign w:val="bottom"/>
            <w:hideMark/>
          </w:tcPr>
          <w:p w:rsidR="00E96966" w:rsidRPr="0029735B" w:rsidP="00BE01D9" w14:paraId="33A252B7" w14:textId="77777777">
            <w:pPr>
              <w:rPr>
                <w:rFonts w:ascii="Univers" w:hAnsi="Univers" w:cs="Arial"/>
                <w:color w:val="000000"/>
              </w:rPr>
            </w:pPr>
            <w:r w:rsidRPr="0029735B">
              <w:rPr>
                <w:rFonts w:ascii="Univers" w:hAnsi="Univers" w:cs="Arial"/>
                <w:color w:val="000000"/>
              </w:rPr>
              <w:t xml:space="preserve"> High </w:t>
            </w:r>
          </w:p>
        </w:tc>
        <w:tc>
          <w:tcPr>
            <w:tcW w:w="1648" w:type="dxa"/>
            <w:tcBorders>
              <w:top w:val="nil"/>
              <w:left w:val="nil"/>
              <w:bottom w:val="nil"/>
              <w:right w:val="nil"/>
            </w:tcBorders>
            <w:noWrap/>
            <w:vAlign w:val="bottom"/>
            <w:hideMark/>
          </w:tcPr>
          <w:p w:rsidR="00E96966" w:rsidRPr="0029735B" w:rsidP="00BE01D9" w14:paraId="754BFC50" w14:textId="77777777">
            <w:pPr>
              <w:rPr>
                <w:rFonts w:ascii="Univers" w:hAnsi="Univers" w:cs="Arial"/>
                <w:color w:val="000000"/>
              </w:rPr>
            </w:pPr>
            <w:r w:rsidRPr="0029735B">
              <w:rPr>
                <w:rFonts w:ascii="Univers" w:hAnsi="Univers" w:cs="Arial"/>
                <w:color w:val="000000"/>
              </w:rPr>
              <w:t xml:space="preserve">               5 </w:t>
            </w:r>
          </w:p>
        </w:tc>
        <w:tc>
          <w:tcPr>
            <w:tcW w:w="1997" w:type="dxa"/>
            <w:tcBorders>
              <w:top w:val="nil"/>
              <w:left w:val="nil"/>
              <w:bottom w:val="nil"/>
              <w:right w:val="nil"/>
            </w:tcBorders>
            <w:noWrap/>
            <w:vAlign w:val="bottom"/>
            <w:hideMark/>
          </w:tcPr>
          <w:p w:rsidR="00E96966" w:rsidRPr="0029735B" w:rsidP="00BE01D9" w14:paraId="7F1B6DFD" w14:textId="77777777">
            <w:pPr>
              <w:rPr>
                <w:rFonts w:ascii="Univers" w:hAnsi="Univers" w:cs="Arial"/>
                <w:color w:val="000000"/>
              </w:rPr>
            </w:pPr>
            <w:r w:rsidRPr="0029735B">
              <w:rPr>
                <w:rFonts w:ascii="Univers" w:hAnsi="Univers" w:cs="Arial"/>
                <w:color w:val="000000"/>
              </w:rPr>
              <w:t xml:space="preserve">                 1 </w:t>
            </w:r>
          </w:p>
        </w:tc>
        <w:tc>
          <w:tcPr>
            <w:tcW w:w="1389" w:type="dxa"/>
            <w:tcBorders>
              <w:top w:val="nil"/>
              <w:left w:val="nil"/>
              <w:bottom w:val="nil"/>
              <w:right w:val="nil"/>
            </w:tcBorders>
            <w:noWrap/>
            <w:vAlign w:val="bottom"/>
            <w:hideMark/>
          </w:tcPr>
          <w:p w:rsidR="00E96966" w:rsidRPr="0029735B" w:rsidP="00BE01D9" w14:paraId="5A577686" w14:textId="77777777">
            <w:pPr>
              <w:rPr>
                <w:rFonts w:ascii="Univers" w:hAnsi="Univers" w:cs="Arial"/>
                <w:color w:val="000000"/>
              </w:rPr>
            </w:pPr>
            <w:r w:rsidRPr="0029735B">
              <w:rPr>
                <w:rFonts w:ascii="Univers" w:hAnsi="Univers" w:cs="Arial"/>
                <w:color w:val="000000"/>
              </w:rPr>
              <w:t xml:space="preserve">                                      5 </w:t>
            </w:r>
          </w:p>
        </w:tc>
        <w:tc>
          <w:tcPr>
            <w:tcW w:w="1417" w:type="dxa"/>
            <w:tcBorders>
              <w:top w:val="nil"/>
              <w:left w:val="nil"/>
              <w:bottom w:val="nil"/>
              <w:right w:val="nil"/>
            </w:tcBorders>
            <w:noWrap/>
            <w:vAlign w:val="bottom"/>
            <w:hideMark/>
          </w:tcPr>
          <w:p w:rsidR="00E96966" w:rsidRPr="0029735B" w:rsidP="00BE01D9" w14:paraId="686AD702" w14:textId="77777777">
            <w:pPr>
              <w:rPr>
                <w:rFonts w:ascii="Univers" w:hAnsi="Univers" w:cs="Arial"/>
                <w:color w:val="000000"/>
              </w:rPr>
            </w:pPr>
            <w:r w:rsidRPr="0029735B">
              <w:rPr>
                <w:rFonts w:ascii="Univers" w:hAnsi="Univers" w:cs="Arial"/>
                <w:color w:val="000000"/>
              </w:rPr>
              <w:t xml:space="preserve">             60,000 </w:t>
            </w:r>
          </w:p>
        </w:tc>
        <w:tc>
          <w:tcPr>
            <w:tcW w:w="1245" w:type="dxa"/>
            <w:tcBorders>
              <w:top w:val="nil"/>
              <w:left w:val="nil"/>
              <w:bottom w:val="nil"/>
              <w:right w:val="double" w:sz="6" w:space="0" w:color="auto"/>
            </w:tcBorders>
            <w:noWrap/>
            <w:vAlign w:val="bottom"/>
            <w:hideMark/>
          </w:tcPr>
          <w:p w:rsidR="00E96966" w:rsidRPr="0029735B" w:rsidP="00BE01D9" w14:paraId="65C749E1" w14:textId="77777777">
            <w:pPr>
              <w:rPr>
                <w:rFonts w:ascii="Univers" w:hAnsi="Univers" w:cs="Arial"/>
                <w:color w:val="000000"/>
              </w:rPr>
            </w:pPr>
            <w:r w:rsidRPr="0029735B">
              <w:rPr>
                <w:rFonts w:ascii="Univers" w:hAnsi="Univers" w:cs="Arial"/>
                <w:color w:val="000000"/>
              </w:rPr>
              <w:t xml:space="preserve">            5,000 </w:t>
            </w:r>
          </w:p>
        </w:tc>
      </w:tr>
      <w:tr w14:paraId="00FED38C" w14:textId="77777777" w:rsidTr="00BE01D9">
        <w:tblPrEx>
          <w:tblW w:w="9483" w:type="dxa"/>
          <w:tblInd w:w="93" w:type="dxa"/>
          <w:tblLook w:val="04A0"/>
        </w:tblPrEx>
        <w:trPr>
          <w:trHeight w:val="315"/>
        </w:trPr>
        <w:tc>
          <w:tcPr>
            <w:tcW w:w="1787" w:type="dxa"/>
            <w:tcBorders>
              <w:top w:val="nil"/>
              <w:left w:val="double" w:sz="6" w:space="0" w:color="auto"/>
              <w:bottom w:val="nil"/>
              <w:right w:val="nil"/>
            </w:tcBorders>
            <w:noWrap/>
            <w:vAlign w:val="bottom"/>
            <w:hideMark/>
          </w:tcPr>
          <w:p w:rsidR="00E96966" w:rsidRPr="0029735B" w:rsidP="00BE01D9" w14:paraId="6B65FE95" w14:textId="77777777">
            <w:pPr>
              <w:rPr>
                <w:rFonts w:ascii="Univers" w:hAnsi="Univers" w:cs="Arial"/>
                <w:color w:val="000000"/>
              </w:rPr>
            </w:pPr>
            <w:r w:rsidRPr="0029735B">
              <w:rPr>
                <w:rFonts w:ascii="Univers" w:hAnsi="Univers" w:cs="Arial"/>
                <w:color w:val="000000"/>
              </w:rPr>
              <w:t xml:space="preserve"> State </w:t>
            </w:r>
          </w:p>
        </w:tc>
        <w:tc>
          <w:tcPr>
            <w:tcW w:w="1648" w:type="dxa"/>
            <w:tcBorders>
              <w:top w:val="nil"/>
              <w:left w:val="nil"/>
              <w:bottom w:val="nil"/>
              <w:right w:val="nil"/>
            </w:tcBorders>
            <w:noWrap/>
            <w:vAlign w:val="bottom"/>
            <w:hideMark/>
          </w:tcPr>
          <w:p w:rsidR="00E96966" w:rsidRPr="0029735B" w:rsidP="00BE01D9" w14:paraId="42E491F0" w14:textId="77777777">
            <w:pPr>
              <w:rPr>
                <w:rFonts w:ascii="Univers" w:hAnsi="Univers" w:cs="Arial"/>
                <w:color w:val="000000"/>
              </w:rPr>
            </w:pPr>
            <w:r w:rsidRPr="0029735B">
              <w:rPr>
                <w:rFonts w:ascii="Univers" w:hAnsi="Univers" w:cs="Arial"/>
                <w:color w:val="000000"/>
              </w:rPr>
              <w:t xml:space="preserve">               4 </w:t>
            </w:r>
          </w:p>
        </w:tc>
        <w:tc>
          <w:tcPr>
            <w:tcW w:w="1997" w:type="dxa"/>
            <w:tcBorders>
              <w:top w:val="nil"/>
              <w:left w:val="nil"/>
              <w:bottom w:val="nil"/>
              <w:right w:val="nil"/>
            </w:tcBorders>
            <w:noWrap/>
            <w:vAlign w:val="bottom"/>
            <w:hideMark/>
          </w:tcPr>
          <w:p w:rsidR="00E96966" w:rsidRPr="0029735B" w:rsidP="00BE01D9" w14:paraId="55BF8F1C" w14:textId="77777777">
            <w:pPr>
              <w:rPr>
                <w:rFonts w:ascii="Univers" w:hAnsi="Univers" w:cs="Arial"/>
                <w:color w:val="000000"/>
              </w:rPr>
            </w:pPr>
            <w:r w:rsidRPr="0029735B">
              <w:rPr>
                <w:rFonts w:ascii="Univers" w:hAnsi="Univers" w:cs="Arial"/>
                <w:color w:val="000000"/>
              </w:rPr>
              <w:t xml:space="preserve">                 1 </w:t>
            </w:r>
          </w:p>
        </w:tc>
        <w:tc>
          <w:tcPr>
            <w:tcW w:w="1389" w:type="dxa"/>
            <w:tcBorders>
              <w:top w:val="nil"/>
              <w:left w:val="nil"/>
              <w:bottom w:val="nil"/>
              <w:right w:val="nil"/>
            </w:tcBorders>
            <w:noWrap/>
            <w:vAlign w:val="bottom"/>
            <w:hideMark/>
          </w:tcPr>
          <w:p w:rsidR="00E96966" w:rsidRPr="0029735B" w:rsidP="00BE01D9" w14:paraId="30E206BB" w14:textId="77777777">
            <w:pPr>
              <w:rPr>
                <w:rFonts w:ascii="Univers" w:hAnsi="Univers" w:cs="Arial"/>
                <w:color w:val="000000"/>
              </w:rPr>
            </w:pPr>
            <w:r w:rsidRPr="0029735B">
              <w:rPr>
                <w:rFonts w:ascii="Univers" w:hAnsi="Univers" w:cs="Arial"/>
                <w:color w:val="000000"/>
              </w:rPr>
              <w:t xml:space="preserve">                                      </w:t>
            </w:r>
            <w:r w:rsidRPr="0029735B">
              <w:rPr>
                <w:rFonts w:ascii="Univers" w:hAnsi="Univers" w:cs="Arial"/>
                <w:color w:val="000000"/>
              </w:rPr>
              <w:t xml:space="preserve">4 </w:t>
            </w:r>
          </w:p>
        </w:tc>
        <w:tc>
          <w:tcPr>
            <w:tcW w:w="1417" w:type="dxa"/>
            <w:tcBorders>
              <w:top w:val="nil"/>
              <w:left w:val="nil"/>
              <w:bottom w:val="nil"/>
              <w:right w:val="nil"/>
            </w:tcBorders>
            <w:noWrap/>
            <w:vAlign w:val="bottom"/>
            <w:hideMark/>
          </w:tcPr>
          <w:p w:rsidR="00E96966" w:rsidRPr="0029735B" w:rsidP="00BE01D9" w14:paraId="6A28FA70" w14:textId="77777777">
            <w:pPr>
              <w:rPr>
                <w:rFonts w:ascii="Univers" w:hAnsi="Univers" w:cs="Arial"/>
                <w:color w:val="000000"/>
              </w:rPr>
            </w:pPr>
            <w:r w:rsidRPr="0029735B">
              <w:rPr>
                <w:rFonts w:ascii="Univers" w:hAnsi="Univers" w:cs="Arial"/>
                <w:color w:val="000000"/>
              </w:rPr>
              <w:t xml:space="preserve">             </w:t>
            </w:r>
            <w:r w:rsidRPr="0029735B">
              <w:rPr>
                <w:rFonts w:ascii="Univers" w:hAnsi="Univers" w:cs="Arial"/>
                <w:color w:val="000000"/>
              </w:rPr>
              <w:t xml:space="preserve">30,000 </w:t>
            </w:r>
          </w:p>
        </w:tc>
        <w:tc>
          <w:tcPr>
            <w:tcW w:w="1245" w:type="dxa"/>
            <w:tcBorders>
              <w:top w:val="nil"/>
              <w:left w:val="nil"/>
              <w:bottom w:val="nil"/>
              <w:right w:val="double" w:sz="6" w:space="0" w:color="auto"/>
            </w:tcBorders>
            <w:noWrap/>
            <w:vAlign w:val="bottom"/>
            <w:hideMark/>
          </w:tcPr>
          <w:p w:rsidR="00E96966" w:rsidRPr="0029735B" w:rsidP="00BE01D9" w14:paraId="411C97F8" w14:textId="77777777">
            <w:pPr>
              <w:rPr>
                <w:rFonts w:ascii="Univers" w:hAnsi="Univers" w:cs="Arial"/>
                <w:color w:val="000000"/>
              </w:rPr>
            </w:pPr>
            <w:r w:rsidRPr="0029735B">
              <w:rPr>
                <w:rFonts w:ascii="Univers" w:hAnsi="Univers" w:cs="Arial"/>
                <w:color w:val="000000"/>
              </w:rPr>
              <w:t xml:space="preserve">            </w:t>
            </w:r>
            <w:r w:rsidRPr="0029735B">
              <w:rPr>
                <w:rFonts w:ascii="Univers" w:hAnsi="Univers" w:cs="Arial"/>
                <w:color w:val="000000"/>
              </w:rPr>
              <w:t xml:space="preserve">2,000 </w:t>
            </w:r>
          </w:p>
        </w:tc>
      </w:tr>
      <w:tr w14:paraId="38F64328" w14:textId="77777777" w:rsidTr="00BE01D9">
        <w:tblPrEx>
          <w:tblW w:w="9483" w:type="dxa"/>
          <w:tblInd w:w="93" w:type="dxa"/>
          <w:tblLook w:val="04A0"/>
        </w:tblPrEx>
        <w:trPr>
          <w:trHeight w:val="330"/>
        </w:trPr>
        <w:tc>
          <w:tcPr>
            <w:tcW w:w="1787" w:type="dxa"/>
            <w:tcBorders>
              <w:top w:val="nil"/>
              <w:left w:val="double" w:sz="6" w:space="0" w:color="auto"/>
              <w:bottom w:val="double" w:sz="6" w:space="0" w:color="auto"/>
              <w:right w:val="nil"/>
            </w:tcBorders>
            <w:noWrap/>
            <w:vAlign w:val="bottom"/>
            <w:hideMark/>
          </w:tcPr>
          <w:p w:rsidR="00E96966" w:rsidRPr="0029735B" w:rsidP="00BE01D9" w14:paraId="4B065C27" w14:textId="77777777">
            <w:pPr>
              <w:rPr>
                <w:rFonts w:ascii="Univers" w:hAnsi="Univers" w:cs="Arial"/>
                <w:color w:val="000000"/>
              </w:rPr>
            </w:pPr>
            <w:r w:rsidRPr="0029735B">
              <w:rPr>
                <w:rFonts w:ascii="Univers" w:hAnsi="Univers" w:cs="Arial"/>
                <w:color w:val="000000"/>
              </w:rPr>
              <w:t xml:space="preserve"> All Establishments </w:t>
            </w:r>
          </w:p>
        </w:tc>
        <w:tc>
          <w:tcPr>
            <w:tcW w:w="1648" w:type="dxa"/>
            <w:tcBorders>
              <w:top w:val="nil"/>
              <w:left w:val="nil"/>
              <w:bottom w:val="double" w:sz="6" w:space="0" w:color="auto"/>
              <w:right w:val="nil"/>
            </w:tcBorders>
            <w:noWrap/>
            <w:vAlign w:val="bottom"/>
            <w:hideMark/>
          </w:tcPr>
          <w:p w:rsidR="00E96966" w:rsidRPr="0029735B" w:rsidP="00BE01D9" w14:paraId="4E0A2A25" w14:textId="77777777">
            <w:pPr>
              <w:rPr>
                <w:rFonts w:ascii="Univers" w:hAnsi="Univers" w:cs="Arial"/>
                <w:color w:val="000000"/>
              </w:rPr>
            </w:pPr>
            <w:r w:rsidRPr="0029735B">
              <w:rPr>
                <w:rFonts w:ascii="Univers" w:hAnsi="Univers" w:cs="Arial"/>
                <w:color w:val="000000"/>
              </w:rPr>
              <w:t xml:space="preserve">             20 </w:t>
            </w:r>
          </w:p>
        </w:tc>
        <w:tc>
          <w:tcPr>
            <w:tcW w:w="1997" w:type="dxa"/>
            <w:tcBorders>
              <w:top w:val="nil"/>
              <w:left w:val="nil"/>
              <w:bottom w:val="double" w:sz="6" w:space="0" w:color="auto"/>
              <w:right w:val="nil"/>
            </w:tcBorders>
            <w:noWrap/>
            <w:vAlign w:val="bottom"/>
            <w:hideMark/>
          </w:tcPr>
          <w:p w:rsidR="00E96966" w:rsidRPr="0029735B" w:rsidP="00BE01D9" w14:paraId="76FFBAE9" w14:textId="77777777">
            <w:pPr>
              <w:rPr>
                <w:rFonts w:ascii="Univers" w:hAnsi="Univers" w:cs="Arial"/>
                <w:color w:val="000000"/>
              </w:rPr>
            </w:pPr>
            <w:r w:rsidRPr="0029735B">
              <w:rPr>
                <w:rFonts w:ascii="Univers" w:hAnsi="Univers" w:cs="Arial"/>
                <w:color w:val="000000"/>
              </w:rPr>
              <w:t xml:space="preserve">                 </w:t>
            </w:r>
          </w:p>
        </w:tc>
        <w:tc>
          <w:tcPr>
            <w:tcW w:w="1389" w:type="dxa"/>
            <w:tcBorders>
              <w:top w:val="nil"/>
              <w:left w:val="nil"/>
              <w:bottom w:val="double" w:sz="6" w:space="0" w:color="auto"/>
              <w:right w:val="nil"/>
            </w:tcBorders>
            <w:noWrap/>
            <w:vAlign w:val="bottom"/>
            <w:hideMark/>
          </w:tcPr>
          <w:p w:rsidR="00E96966" w:rsidRPr="0029735B" w:rsidP="00BE01D9" w14:paraId="4BB264F2" w14:textId="77777777">
            <w:pPr>
              <w:rPr>
                <w:rFonts w:ascii="Univers" w:hAnsi="Univers" w:cs="Arial"/>
                <w:color w:val="000000"/>
              </w:rPr>
            </w:pPr>
            <w:r w:rsidRPr="0029735B">
              <w:rPr>
                <w:rFonts w:ascii="Univers" w:hAnsi="Univers" w:cs="Arial"/>
                <w:color w:val="000000"/>
              </w:rPr>
              <w:t xml:space="preserve">                                    20 </w:t>
            </w:r>
          </w:p>
        </w:tc>
        <w:tc>
          <w:tcPr>
            <w:tcW w:w="1417" w:type="dxa"/>
            <w:tcBorders>
              <w:top w:val="nil"/>
              <w:left w:val="nil"/>
              <w:bottom w:val="double" w:sz="6" w:space="0" w:color="auto"/>
              <w:right w:val="nil"/>
            </w:tcBorders>
            <w:noWrap/>
            <w:vAlign w:val="bottom"/>
            <w:hideMark/>
          </w:tcPr>
          <w:p w:rsidR="00E96966" w:rsidRPr="0029735B" w:rsidP="00BE01D9" w14:paraId="15D76BC3" w14:textId="77777777">
            <w:pPr>
              <w:rPr>
                <w:rFonts w:ascii="Univers" w:hAnsi="Univers" w:cs="Arial"/>
                <w:color w:val="000000"/>
              </w:rPr>
            </w:pPr>
            <w:r w:rsidRPr="0029735B">
              <w:rPr>
                <w:rFonts w:ascii="Univers" w:hAnsi="Univers" w:cs="Arial"/>
                <w:color w:val="000000"/>
              </w:rPr>
              <w:t> </w:t>
            </w:r>
          </w:p>
        </w:tc>
        <w:tc>
          <w:tcPr>
            <w:tcW w:w="1245" w:type="dxa"/>
            <w:tcBorders>
              <w:top w:val="nil"/>
              <w:left w:val="nil"/>
              <w:bottom w:val="double" w:sz="6" w:space="0" w:color="auto"/>
              <w:right w:val="double" w:sz="6" w:space="0" w:color="auto"/>
            </w:tcBorders>
            <w:noWrap/>
            <w:vAlign w:val="bottom"/>
            <w:hideMark/>
          </w:tcPr>
          <w:p w:rsidR="00E96966" w:rsidRPr="0029735B" w:rsidP="00BE01D9" w14:paraId="044DD523" w14:textId="77777777">
            <w:pPr>
              <w:rPr>
                <w:rFonts w:ascii="Univers" w:hAnsi="Univers" w:cs="Arial"/>
                <w:color w:val="000000"/>
              </w:rPr>
            </w:pPr>
            <w:r w:rsidRPr="0029735B">
              <w:rPr>
                <w:rFonts w:ascii="Univers" w:hAnsi="Univers" w:cs="Arial"/>
                <w:color w:val="000000"/>
              </w:rPr>
              <w:t xml:space="preserve">          12,500 </w:t>
            </w:r>
          </w:p>
        </w:tc>
      </w:tr>
    </w:tbl>
    <w:p w:rsidR="00E96966" w:rsidRPr="00776F67" w:rsidP="00E96966" w14:paraId="5A7B2C26" w14:textId="77777777">
      <w:pPr>
        <w:rPr>
          <w:rFonts w:ascii="Univers" w:hAnsi="Univers"/>
          <w:i/>
          <w:iCs/>
        </w:rPr>
      </w:pPr>
    </w:p>
    <w:p w:rsidR="00E96966" w:rsidRPr="00776F67" w:rsidP="00E96966" w14:paraId="425986BF" w14:textId="77777777">
      <w:pPr>
        <w:rPr>
          <w:rFonts w:ascii="Univers" w:hAnsi="Univers"/>
          <w:i/>
          <w:iCs/>
        </w:rPr>
      </w:pPr>
      <w:r w:rsidRPr="00776F67">
        <w:rPr>
          <w:rFonts w:ascii="Univers" w:hAnsi="Univers"/>
          <w:i/>
          <w:iCs/>
        </w:rPr>
        <w:t>Reassessment</w:t>
      </w:r>
    </w:p>
    <w:p w:rsidR="00E96966" w:rsidRPr="00776F67" w:rsidP="00E96966" w14:paraId="7F931829" w14:textId="77777777">
      <w:pPr>
        <w:rPr>
          <w:rFonts w:ascii="Univers" w:hAnsi="Univers"/>
        </w:rPr>
      </w:pPr>
    </w:p>
    <w:p w:rsidR="00E96966" w:rsidP="00E96966" w14:paraId="4912E7BD" w14:textId="77777777">
      <w:pPr>
        <w:rPr>
          <w:rFonts w:ascii="Univers" w:hAnsi="Univers"/>
        </w:rPr>
      </w:pPr>
      <w:r w:rsidRPr="00776F67">
        <w:rPr>
          <w:rFonts w:ascii="Univers" w:hAnsi="Univers" w:hint="eastAsia"/>
        </w:rPr>
        <w:t>           </w:t>
      </w:r>
      <w:r w:rsidRPr="00776F67">
        <w:rPr>
          <w:rFonts w:ascii="Univers" w:hAnsi="Univers"/>
        </w:rPr>
        <w:t xml:space="preserve"> FSIS estimates that every establishment will have to reassess its HACCP plan and CCPs 5 times a year. Establishments will spend an average of 2,700 minutes per reassessment. Reassessment of HACCP plans includes both analysis and the time it takes to actually modify their HACCP plan. The 2,656 low volume establishments will have annual total of 13,280 responses and 398,400 hours. The 1,628medium volume establishments will have an annual total of 8,140 responses and 244,200 hours. The 388 high volume establishments will have an annual total of 1,940 responses and 116,400 hours. The 1,415 State </w:t>
      </w:r>
      <w:r>
        <w:rPr>
          <w:rFonts w:ascii="Univers" w:hAnsi="Univers"/>
        </w:rPr>
        <w:t>establishments</w:t>
      </w:r>
      <w:r w:rsidRPr="00776F67">
        <w:rPr>
          <w:rFonts w:ascii="Univers" w:hAnsi="Univers"/>
        </w:rPr>
        <w:t xml:space="preserve"> will have an annual total of 7,075 responses and 212,250 hours. And all 6,087 establishments will have a grand total of 30,435 responses and 971,250 hours. </w:t>
      </w:r>
    </w:p>
    <w:p w:rsidR="00E96966" w:rsidRPr="00E96966" w:rsidP="00E96966" w14:paraId="75510776" w14:textId="77777777">
      <w:pPr>
        <w:rPr>
          <w:rFonts w:ascii="Univers" w:hAnsi="Univers"/>
        </w:rPr>
      </w:pPr>
    </w:p>
    <w:tbl>
      <w:tblPr>
        <w:tblW w:w="0" w:type="auto"/>
        <w:tblInd w:w="121" w:type="dxa"/>
        <w:tblLook w:val="04A0"/>
      </w:tblPr>
      <w:tblGrid>
        <w:gridCol w:w="1950"/>
        <w:gridCol w:w="1630"/>
        <w:gridCol w:w="1510"/>
        <w:gridCol w:w="2375"/>
        <w:gridCol w:w="1473"/>
        <w:gridCol w:w="1292"/>
      </w:tblGrid>
      <w:tr w14:paraId="17D3A5B6" w14:textId="77777777" w:rsidTr="00BE01D9">
        <w:tblPrEx>
          <w:tblW w:w="0" w:type="auto"/>
          <w:tblInd w:w="121" w:type="dxa"/>
          <w:tblLook w:val="04A0"/>
        </w:tblPrEx>
        <w:trPr>
          <w:trHeight w:val="630"/>
        </w:trPr>
        <w:tc>
          <w:tcPr>
            <w:tcW w:w="9390" w:type="dxa"/>
            <w:gridSpan w:val="6"/>
            <w:tcBorders>
              <w:top w:val="nil"/>
              <w:left w:val="nil"/>
              <w:bottom w:val="single" w:sz="4" w:space="0" w:color="auto"/>
              <w:right w:val="nil"/>
            </w:tcBorders>
            <w:vAlign w:val="bottom"/>
            <w:hideMark/>
          </w:tcPr>
          <w:p w:rsidR="00E96966" w:rsidP="00BE01D9" w14:paraId="409836D9" w14:textId="77777777">
            <w:pPr>
              <w:jc w:val="center"/>
              <w:rPr>
                <w:rFonts w:ascii="Univers" w:hAnsi="Univers" w:cs="Arial"/>
                <w:b/>
                <w:bCs/>
                <w:color w:val="000000"/>
              </w:rPr>
            </w:pPr>
            <w:r w:rsidRPr="0029735B">
              <w:rPr>
                <w:rFonts w:ascii="Univers" w:hAnsi="Univers"/>
                <w:i/>
                <w:iCs/>
              </w:rPr>
              <w:br w:type="page"/>
            </w:r>
            <w:r w:rsidRPr="0029735B">
              <w:rPr>
                <w:rFonts w:ascii="Univers" w:hAnsi="Univers" w:cs="Arial"/>
                <w:b/>
                <w:bCs/>
                <w:color w:val="000000"/>
              </w:rPr>
              <w:t xml:space="preserve">Hazard Analysis and Critical Control Point System-Plan Reassessment </w:t>
            </w:r>
          </w:p>
          <w:p w:rsidR="00E96966" w:rsidRPr="0029735B" w:rsidP="00BE01D9" w14:paraId="2A7CFBC6" w14:textId="77777777">
            <w:pPr>
              <w:jc w:val="center"/>
              <w:rPr>
                <w:rFonts w:ascii="Univers" w:hAnsi="Univers" w:cs="Arial"/>
                <w:b/>
                <w:bCs/>
                <w:color w:val="000000"/>
              </w:rPr>
            </w:pPr>
            <w:r w:rsidRPr="0029735B">
              <w:rPr>
                <w:rFonts w:ascii="Univers" w:hAnsi="Univers" w:cs="Arial"/>
                <w:b/>
                <w:bCs/>
                <w:color w:val="000000"/>
              </w:rPr>
              <w:t xml:space="preserve">(9 CFR 417.4) </w:t>
            </w:r>
          </w:p>
        </w:tc>
      </w:tr>
      <w:tr w14:paraId="269462D7" w14:textId="77777777" w:rsidTr="00BE01D9">
        <w:tblPrEx>
          <w:tblW w:w="0" w:type="auto"/>
          <w:tblInd w:w="121" w:type="dxa"/>
          <w:tblLook w:val="04A0"/>
        </w:tblPrEx>
        <w:trPr>
          <w:trHeight w:val="1215"/>
        </w:trPr>
        <w:tc>
          <w:tcPr>
            <w:tcW w:w="1857" w:type="dxa"/>
            <w:tcBorders>
              <w:top w:val="nil"/>
              <w:left w:val="double" w:sz="6" w:space="0" w:color="auto"/>
              <w:bottom w:val="nil"/>
              <w:right w:val="nil"/>
            </w:tcBorders>
            <w:shd w:val="clear" w:color="000000" w:fill="F2F2F2"/>
            <w:vAlign w:val="bottom"/>
            <w:hideMark/>
          </w:tcPr>
          <w:p w:rsidR="00E96966" w:rsidRPr="0029735B" w:rsidP="00BE01D9" w14:paraId="2D88F53C" w14:textId="77777777">
            <w:pPr>
              <w:rPr>
                <w:rFonts w:ascii="Univers" w:hAnsi="Univers" w:cs="Arial"/>
                <w:color w:val="000000"/>
              </w:rPr>
            </w:pPr>
            <w:r w:rsidRPr="0029735B">
              <w:rPr>
                <w:rFonts w:ascii="Univers" w:hAnsi="Univers" w:cs="Arial"/>
                <w:color w:val="000000"/>
              </w:rPr>
              <w:t xml:space="preserve"> Type of establishment </w:t>
            </w:r>
          </w:p>
        </w:tc>
        <w:tc>
          <w:tcPr>
            <w:tcW w:w="1220" w:type="dxa"/>
            <w:tcBorders>
              <w:top w:val="nil"/>
              <w:left w:val="single" w:sz="4" w:space="0" w:color="FFFFFF"/>
              <w:bottom w:val="nil"/>
              <w:right w:val="nil"/>
            </w:tcBorders>
            <w:shd w:val="clear" w:color="000000" w:fill="F2F2F2"/>
            <w:vAlign w:val="bottom"/>
            <w:hideMark/>
          </w:tcPr>
          <w:p w:rsidR="00E96966" w:rsidRPr="0029735B" w:rsidP="00BE01D9" w14:paraId="7A34C886" w14:textId="77777777">
            <w:pPr>
              <w:rPr>
                <w:rFonts w:ascii="Univers" w:hAnsi="Univers" w:cs="Arial"/>
                <w:color w:val="000000"/>
              </w:rPr>
            </w:pPr>
            <w:r w:rsidRPr="0029735B">
              <w:rPr>
                <w:rFonts w:ascii="Univers" w:hAnsi="Univers" w:cs="Arial"/>
                <w:color w:val="000000"/>
              </w:rPr>
              <w:t xml:space="preserve"> No. of respondents </w:t>
            </w:r>
          </w:p>
        </w:tc>
        <w:tc>
          <w:tcPr>
            <w:tcW w:w="1173" w:type="dxa"/>
            <w:tcBorders>
              <w:top w:val="nil"/>
              <w:left w:val="single" w:sz="4" w:space="0" w:color="FFFFFF"/>
              <w:bottom w:val="nil"/>
              <w:right w:val="single" w:sz="4" w:space="0" w:color="FFFFFF"/>
            </w:tcBorders>
            <w:shd w:val="clear" w:color="000000" w:fill="F2F2F2"/>
            <w:vAlign w:val="bottom"/>
            <w:hideMark/>
          </w:tcPr>
          <w:p w:rsidR="00E96966" w:rsidRPr="0029735B" w:rsidP="00BE01D9" w14:paraId="55FDB2B1" w14:textId="77777777">
            <w:pPr>
              <w:rPr>
                <w:rFonts w:ascii="Univers" w:hAnsi="Univers" w:cs="Arial"/>
                <w:color w:val="000000"/>
              </w:rPr>
            </w:pPr>
            <w:r w:rsidRPr="0029735B">
              <w:rPr>
                <w:rFonts w:ascii="Univers" w:hAnsi="Univers" w:cs="Arial"/>
                <w:color w:val="000000"/>
              </w:rPr>
              <w:t xml:space="preserve"> Number of responses per respondent </w:t>
            </w:r>
          </w:p>
        </w:tc>
        <w:tc>
          <w:tcPr>
            <w:tcW w:w="2375" w:type="dxa"/>
            <w:tcBorders>
              <w:top w:val="nil"/>
              <w:left w:val="nil"/>
              <w:bottom w:val="nil"/>
              <w:right w:val="single" w:sz="4" w:space="0" w:color="FFFFFF"/>
            </w:tcBorders>
            <w:shd w:val="clear" w:color="000000" w:fill="F2F2F2"/>
            <w:vAlign w:val="bottom"/>
            <w:hideMark/>
          </w:tcPr>
          <w:p w:rsidR="00E96966" w:rsidRPr="0029735B" w:rsidP="00BE01D9" w14:paraId="00BD0D71" w14:textId="77777777">
            <w:pPr>
              <w:rPr>
                <w:rFonts w:ascii="Univers" w:hAnsi="Univers" w:cs="Arial"/>
                <w:color w:val="000000"/>
              </w:rPr>
            </w:pPr>
            <w:r w:rsidRPr="0029735B">
              <w:rPr>
                <w:rFonts w:ascii="Univers" w:hAnsi="Univers" w:cs="Arial"/>
                <w:color w:val="000000"/>
              </w:rPr>
              <w:t xml:space="preserve"> Total Annual Responses </w:t>
            </w:r>
          </w:p>
        </w:tc>
        <w:tc>
          <w:tcPr>
            <w:tcW w:w="1473" w:type="dxa"/>
            <w:tcBorders>
              <w:top w:val="nil"/>
              <w:left w:val="nil"/>
              <w:bottom w:val="nil"/>
              <w:right w:val="single" w:sz="4" w:space="0" w:color="FFFFFF"/>
            </w:tcBorders>
            <w:shd w:val="clear" w:color="000000" w:fill="F2F2F2"/>
            <w:vAlign w:val="bottom"/>
            <w:hideMark/>
          </w:tcPr>
          <w:p w:rsidR="00E96966" w:rsidRPr="0029735B" w:rsidP="00BE01D9" w14:paraId="6FB9530F" w14:textId="77777777">
            <w:pPr>
              <w:rPr>
                <w:rFonts w:ascii="Univers" w:hAnsi="Univers" w:cs="Arial"/>
                <w:color w:val="000000"/>
              </w:rPr>
            </w:pPr>
            <w:r w:rsidRPr="0029735B">
              <w:rPr>
                <w:rFonts w:ascii="Univers" w:hAnsi="Univers" w:cs="Arial"/>
                <w:color w:val="000000"/>
              </w:rPr>
              <w:t xml:space="preserve"> Time for response in mins </w:t>
            </w:r>
          </w:p>
        </w:tc>
        <w:tc>
          <w:tcPr>
            <w:tcW w:w="1292" w:type="dxa"/>
            <w:tcBorders>
              <w:top w:val="nil"/>
              <w:left w:val="nil"/>
              <w:bottom w:val="nil"/>
              <w:right w:val="double" w:sz="6" w:space="0" w:color="auto"/>
            </w:tcBorders>
            <w:shd w:val="clear" w:color="000000" w:fill="F2F2F2"/>
            <w:vAlign w:val="bottom"/>
            <w:hideMark/>
          </w:tcPr>
          <w:p w:rsidR="00E96966" w:rsidRPr="0029735B" w:rsidP="00BE01D9" w14:paraId="33B44A55" w14:textId="77777777">
            <w:pPr>
              <w:rPr>
                <w:rFonts w:ascii="Univers" w:hAnsi="Univers" w:cs="Arial"/>
                <w:color w:val="000000"/>
              </w:rPr>
            </w:pPr>
            <w:r w:rsidRPr="0029735B">
              <w:rPr>
                <w:rFonts w:ascii="Univers" w:hAnsi="Univers" w:cs="Arial"/>
                <w:color w:val="000000"/>
              </w:rPr>
              <w:t xml:space="preserve"> Total Annual time in hours </w:t>
            </w:r>
          </w:p>
        </w:tc>
      </w:tr>
      <w:tr w14:paraId="79C6E8B6" w14:textId="77777777" w:rsidTr="00BE01D9">
        <w:tblPrEx>
          <w:tblW w:w="0" w:type="auto"/>
          <w:tblInd w:w="121" w:type="dxa"/>
          <w:tblLook w:val="04A0"/>
        </w:tblPrEx>
        <w:trPr>
          <w:trHeight w:val="315"/>
        </w:trPr>
        <w:tc>
          <w:tcPr>
            <w:tcW w:w="1857" w:type="dxa"/>
            <w:tcBorders>
              <w:top w:val="nil"/>
              <w:left w:val="double" w:sz="6" w:space="0" w:color="auto"/>
              <w:bottom w:val="nil"/>
              <w:right w:val="nil"/>
            </w:tcBorders>
            <w:noWrap/>
            <w:vAlign w:val="bottom"/>
            <w:hideMark/>
          </w:tcPr>
          <w:p w:rsidR="00E96966" w:rsidRPr="0029735B" w:rsidP="00BE01D9" w14:paraId="25A0A248" w14:textId="77777777">
            <w:pPr>
              <w:rPr>
                <w:rFonts w:ascii="Univers" w:hAnsi="Univers" w:cs="Arial"/>
                <w:color w:val="000000"/>
              </w:rPr>
            </w:pPr>
            <w:r w:rsidRPr="0029735B">
              <w:rPr>
                <w:rFonts w:ascii="Univers" w:hAnsi="Univers" w:cs="Arial"/>
                <w:color w:val="000000"/>
              </w:rPr>
              <w:t xml:space="preserve"> Low </w:t>
            </w:r>
          </w:p>
        </w:tc>
        <w:tc>
          <w:tcPr>
            <w:tcW w:w="1220" w:type="dxa"/>
            <w:tcBorders>
              <w:top w:val="nil"/>
              <w:left w:val="nil"/>
              <w:bottom w:val="nil"/>
              <w:right w:val="nil"/>
            </w:tcBorders>
            <w:noWrap/>
            <w:vAlign w:val="bottom"/>
            <w:hideMark/>
          </w:tcPr>
          <w:p w:rsidR="00E96966" w:rsidRPr="0029735B" w:rsidP="00BE01D9" w14:paraId="1E7E6545" w14:textId="77777777">
            <w:pPr>
              <w:rPr>
                <w:rFonts w:ascii="Univers" w:hAnsi="Univers" w:cs="Arial"/>
                <w:color w:val="000000"/>
              </w:rPr>
            </w:pPr>
            <w:r w:rsidRPr="0029735B">
              <w:rPr>
                <w:rFonts w:ascii="Univers" w:hAnsi="Univers" w:cs="Arial"/>
                <w:color w:val="000000"/>
              </w:rPr>
              <w:t xml:space="preserve">       2,656 </w:t>
            </w:r>
          </w:p>
        </w:tc>
        <w:tc>
          <w:tcPr>
            <w:tcW w:w="1173" w:type="dxa"/>
            <w:tcBorders>
              <w:top w:val="nil"/>
              <w:left w:val="nil"/>
              <w:bottom w:val="nil"/>
              <w:right w:val="nil"/>
            </w:tcBorders>
            <w:noWrap/>
            <w:vAlign w:val="bottom"/>
            <w:hideMark/>
          </w:tcPr>
          <w:p w:rsidR="00E96966" w:rsidRPr="0029735B" w:rsidP="00BE01D9" w14:paraId="71FFDBFC" w14:textId="77777777">
            <w:pPr>
              <w:rPr>
                <w:rFonts w:ascii="Univers" w:hAnsi="Univers" w:cs="Arial"/>
                <w:color w:val="000000"/>
              </w:rPr>
            </w:pPr>
            <w:r w:rsidRPr="0029735B">
              <w:rPr>
                <w:rFonts w:ascii="Univers" w:hAnsi="Univers" w:cs="Arial"/>
                <w:color w:val="000000"/>
              </w:rPr>
              <w:t xml:space="preserve">                 5 </w:t>
            </w:r>
          </w:p>
        </w:tc>
        <w:tc>
          <w:tcPr>
            <w:tcW w:w="2375" w:type="dxa"/>
            <w:tcBorders>
              <w:top w:val="nil"/>
              <w:left w:val="nil"/>
              <w:bottom w:val="nil"/>
              <w:right w:val="nil"/>
            </w:tcBorders>
            <w:noWrap/>
            <w:vAlign w:val="bottom"/>
            <w:hideMark/>
          </w:tcPr>
          <w:p w:rsidR="00E96966" w:rsidRPr="0029735B" w:rsidP="00BE01D9" w14:paraId="7FA73D2B" w14:textId="77777777">
            <w:pPr>
              <w:rPr>
                <w:rFonts w:ascii="Univers" w:hAnsi="Univers" w:cs="Arial"/>
                <w:color w:val="000000"/>
              </w:rPr>
            </w:pPr>
            <w:r w:rsidRPr="0029735B">
              <w:rPr>
                <w:rFonts w:ascii="Univers" w:hAnsi="Univers" w:cs="Arial"/>
                <w:color w:val="000000"/>
              </w:rPr>
              <w:t xml:space="preserve">                            13,280 </w:t>
            </w:r>
          </w:p>
        </w:tc>
        <w:tc>
          <w:tcPr>
            <w:tcW w:w="1473" w:type="dxa"/>
            <w:tcBorders>
              <w:top w:val="nil"/>
              <w:left w:val="nil"/>
              <w:bottom w:val="nil"/>
              <w:right w:val="nil"/>
            </w:tcBorders>
            <w:noWrap/>
            <w:vAlign w:val="bottom"/>
            <w:hideMark/>
          </w:tcPr>
          <w:p w:rsidR="00E96966" w:rsidRPr="0029735B" w:rsidP="00BE01D9" w14:paraId="4DE286BE" w14:textId="77777777">
            <w:pPr>
              <w:rPr>
                <w:rFonts w:ascii="Univers" w:hAnsi="Univers" w:cs="Arial"/>
                <w:color w:val="000000"/>
              </w:rPr>
            </w:pPr>
            <w:r w:rsidRPr="0029735B">
              <w:rPr>
                <w:rFonts w:ascii="Univers" w:hAnsi="Univers" w:cs="Arial"/>
                <w:color w:val="000000"/>
              </w:rPr>
              <w:t xml:space="preserve">               1,800 </w:t>
            </w:r>
          </w:p>
        </w:tc>
        <w:tc>
          <w:tcPr>
            <w:tcW w:w="1292" w:type="dxa"/>
            <w:tcBorders>
              <w:top w:val="nil"/>
              <w:left w:val="nil"/>
              <w:bottom w:val="nil"/>
              <w:right w:val="double" w:sz="6" w:space="0" w:color="auto"/>
            </w:tcBorders>
            <w:noWrap/>
            <w:vAlign w:val="bottom"/>
            <w:hideMark/>
          </w:tcPr>
          <w:p w:rsidR="00E96966" w:rsidRPr="0029735B" w:rsidP="00BE01D9" w14:paraId="06580510" w14:textId="77777777">
            <w:pPr>
              <w:rPr>
                <w:rFonts w:ascii="Univers" w:hAnsi="Univers" w:cs="Arial"/>
                <w:color w:val="000000"/>
              </w:rPr>
            </w:pPr>
            <w:r w:rsidRPr="0029735B">
              <w:rPr>
                <w:rFonts w:ascii="Univers" w:hAnsi="Univers" w:cs="Arial"/>
                <w:color w:val="000000"/>
              </w:rPr>
              <w:t xml:space="preserve">        398,400 </w:t>
            </w:r>
          </w:p>
        </w:tc>
      </w:tr>
      <w:tr w14:paraId="1D4D6C0D" w14:textId="77777777" w:rsidTr="00BE01D9">
        <w:tblPrEx>
          <w:tblW w:w="0" w:type="auto"/>
          <w:tblInd w:w="121" w:type="dxa"/>
          <w:tblLook w:val="04A0"/>
        </w:tblPrEx>
        <w:trPr>
          <w:trHeight w:val="315"/>
        </w:trPr>
        <w:tc>
          <w:tcPr>
            <w:tcW w:w="1857" w:type="dxa"/>
            <w:tcBorders>
              <w:top w:val="nil"/>
              <w:left w:val="double" w:sz="6" w:space="0" w:color="auto"/>
              <w:bottom w:val="nil"/>
              <w:right w:val="nil"/>
            </w:tcBorders>
            <w:noWrap/>
            <w:vAlign w:val="bottom"/>
            <w:hideMark/>
          </w:tcPr>
          <w:p w:rsidR="00E96966" w:rsidRPr="0029735B" w:rsidP="00BE01D9" w14:paraId="5EDA8D45" w14:textId="77777777">
            <w:pPr>
              <w:rPr>
                <w:rFonts w:ascii="Univers" w:hAnsi="Univers" w:cs="Arial"/>
                <w:color w:val="000000"/>
              </w:rPr>
            </w:pPr>
            <w:r w:rsidRPr="0029735B">
              <w:rPr>
                <w:rFonts w:ascii="Univers" w:hAnsi="Univers" w:cs="Arial"/>
                <w:color w:val="000000"/>
              </w:rPr>
              <w:t xml:space="preserve"> Medium </w:t>
            </w:r>
          </w:p>
        </w:tc>
        <w:tc>
          <w:tcPr>
            <w:tcW w:w="1220" w:type="dxa"/>
            <w:tcBorders>
              <w:top w:val="nil"/>
              <w:left w:val="nil"/>
              <w:bottom w:val="nil"/>
              <w:right w:val="nil"/>
            </w:tcBorders>
            <w:noWrap/>
            <w:vAlign w:val="bottom"/>
            <w:hideMark/>
          </w:tcPr>
          <w:p w:rsidR="00E96966" w:rsidRPr="0029735B" w:rsidP="00BE01D9" w14:paraId="016A735A" w14:textId="77777777">
            <w:pPr>
              <w:rPr>
                <w:rFonts w:ascii="Univers" w:hAnsi="Univers" w:cs="Arial"/>
                <w:color w:val="000000"/>
              </w:rPr>
            </w:pPr>
            <w:r w:rsidRPr="0029735B">
              <w:rPr>
                <w:rFonts w:ascii="Univers" w:hAnsi="Univers" w:cs="Arial"/>
                <w:color w:val="000000"/>
              </w:rPr>
              <w:t xml:space="preserve">       1,628 </w:t>
            </w:r>
          </w:p>
        </w:tc>
        <w:tc>
          <w:tcPr>
            <w:tcW w:w="1173" w:type="dxa"/>
            <w:tcBorders>
              <w:top w:val="nil"/>
              <w:left w:val="nil"/>
              <w:bottom w:val="nil"/>
              <w:right w:val="nil"/>
            </w:tcBorders>
            <w:noWrap/>
            <w:vAlign w:val="bottom"/>
            <w:hideMark/>
          </w:tcPr>
          <w:p w:rsidR="00E96966" w:rsidRPr="0029735B" w:rsidP="00BE01D9" w14:paraId="6BD7EAA8" w14:textId="77777777">
            <w:pPr>
              <w:rPr>
                <w:rFonts w:ascii="Univers" w:hAnsi="Univers" w:cs="Arial"/>
                <w:color w:val="000000"/>
              </w:rPr>
            </w:pPr>
            <w:r w:rsidRPr="0029735B">
              <w:rPr>
                <w:rFonts w:ascii="Univers" w:hAnsi="Univers" w:cs="Arial"/>
                <w:color w:val="000000"/>
              </w:rPr>
              <w:t xml:space="preserve">                 5 </w:t>
            </w:r>
          </w:p>
        </w:tc>
        <w:tc>
          <w:tcPr>
            <w:tcW w:w="2375" w:type="dxa"/>
            <w:tcBorders>
              <w:top w:val="nil"/>
              <w:left w:val="nil"/>
              <w:bottom w:val="nil"/>
              <w:right w:val="nil"/>
            </w:tcBorders>
            <w:noWrap/>
            <w:vAlign w:val="bottom"/>
            <w:hideMark/>
          </w:tcPr>
          <w:p w:rsidR="00E96966" w:rsidRPr="0029735B" w:rsidP="00BE01D9" w14:paraId="55521A41" w14:textId="77777777">
            <w:pPr>
              <w:rPr>
                <w:rFonts w:ascii="Univers" w:hAnsi="Univers" w:cs="Arial"/>
                <w:color w:val="000000"/>
              </w:rPr>
            </w:pPr>
            <w:r w:rsidRPr="0029735B">
              <w:rPr>
                <w:rFonts w:ascii="Univers" w:hAnsi="Univers" w:cs="Arial"/>
                <w:color w:val="000000"/>
              </w:rPr>
              <w:t xml:space="preserve">                              8,140 </w:t>
            </w:r>
          </w:p>
        </w:tc>
        <w:tc>
          <w:tcPr>
            <w:tcW w:w="1473" w:type="dxa"/>
            <w:tcBorders>
              <w:top w:val="nil"/>
              <w:left w:val="nil"/>
              <w:bottom w:val="nil"/>
              <w:right w:val="nil"/>
            </w:tcBorders>
            <w:noWrap/>
            <w:vAlign w:val="bottom"/>
            <w:hideMark/>
          </w:tcPr>
          <w:p w:rsidR="00E96966" w:rsidRPr="0029735B" w:rsidP="00BE01D9" w14:paraId="49C6124B" w14:textId="77777777">
            <w:pPr>
              <w:rPr>
                <w:rFonts w:ascii="Univers" w:hAnsi="Univers" w:cs="Arial"/>
                <w:color w:val="000000"/>
              </w:rPr>
            </w:pPr>
            <w:r w:rsidRPr="0029735B">
              <w:rPr>
                <w:rFonts w:ascii="Univers" w:hAnsi="Univers" w:cs="Arial"/>
                <w:color w:val="000000"/>
              </w:rPr>
              <w:t xml:space="preserve">               1,800 </w:t>
            </w:r>
          </w:p>
        </w:tc>
        <w:tc>
          <w:tcPr>
            <w:tcW w:w="1292" w:type="dxa"/>
            <w:tcBorders>
              <w:top w:val="nil"/>
              <w:left w:val="nil"/>
              <w:bottom w:val="nil"/>
              <w:right w:val="double" w:sz="6" w:space="0" w:color="auto"/>
            </w:tcBorders>
            <w:noWrap/>
            <w:vAlign w:val="bottom"/>
            <w:hideMark/>
          </w:tcPr>
          <w:p w:rsidR="00E96966" w:rsidRPr="0029735B" w:rsidP="00BE01D9" w14:paraId="4EB8A98D" w14:textId="77777777">
            <w:pPr>
              <w:rPr>
                <w:rFonts w:ascii="Univers" w:hAnsi="Univers" w:cs="Arial"/>
                <w:color w:val="000000"/>
              </w:rPr>
            </w:pPr>
            <w:r w:rsidRPr="0029735B">
              <w:rPr>
                <w:rFonts w:ascii="Univers" w:hAnsi="Univers" w:cs="Arial"/>
                <w:color w:val="000000"/>
              </w:rPr>
              <w:t xml:space="preserve">        244,200 </w:t>
            </w:r>
          </w:p>
        </w:tc>
      </w:tr>
      <w:tr w14:paraId="23BA127E" w14:textId="77777777" w:rsidTr="00BE01D9">
        <w:tblPrEx>
          <w:tblW w:w="0" w:type="auto"/>
          <w:tblInd w:w="121" w:type="dxa"/>
          <w:tblLook w:val="04A0"/>
        </w:tblPrEx>
        <w:trPr>
          <w:trHeight w:val="315"/>
        </w:trPr>
        <w:tc>
          <w:tcPr>
            <w:tcW w:w="1857" w:type="dxa"/>
            <w:tcBorders>
              <w:top w:val="nil"/>
              <w:left w:val="double" w:sz="6" w:space="0" w:color="auto"/>
              <w:bottom w:val="nil"/>
              <w:right w:val="nil"/>
            </w:tcBorders>
            <w:noWrap/>
            <w:vAlign w:val="bottom"/>
            <w:hideMark/>
          </w:tcPr>
          <w:p w:rsidR="00E96966" w:rsidRPr="0029735B" w:rsidP="00BE01D9" w14:paraId="3E3702CB" w14:textId="77777777">
            <w:pPr>
              <w:rPr>
                <w:rFonts w:ascii="Univers" w:hAnsi="Univers" w:cs="Arial"/>
                <w:color w:val="000000"/>
              </w:rPr>
            </w:pPr>
            <w:r w:rsidRPr="0029735B">
              <w:rPr>
                <w:rFonts w:ascii="Univers" w:hAnsi="Univers" w:cs="Arial"/>
                <w:color w:val="000000"/>
              </w:rPr>
              <w:t xml:space="preserve"> High </w:t>
            </w:r>
          </w:p>
        </w:tc>
        <w:tc>
          <w:tcPr>
            <w:tcW w:w="1220" w:type="dxa"/>
            <w:tcBorders>
              <w:top w:val="nil"/>
              <w:left w:val="nil"/>
              <w:bottom w:val="nil"/>
              <w:right w:val="nil"/>
            </w:tcBorders>
            <w:noWrap/>
            <w:vAlign w:val="bottom"/>
            <w:hideMark/>
          </w:tcPr>
          <w:p w:rsidR="00E96966" w:rsidRPr="0029735B" w:rsidP="00BE01D9" w14:paraId="5F72F7F1" w14:textId="77777777">
            <w:pPr>
              <w:rPr>
                <w:rFonts w:ascii="Univers" w:hAnsi="Univers" w:cs="Arial"/>
                <w:color w:val="000000"/>
              </w:rPr>
            </w:pPr>
            <w:r w:rsidRPr="0029735B">
              <w:rPr>
                <w:rFonts w:ascii="Univers" w:hAnsi="Univers" w:cs="Arial"/>
                <w:color w:val="000000"/>
              </w:rPr>
              <w:t xml:space="preserve">          388 </w:t>
            </w:r>
          </w:p>
        </w:tc>
        <w:tc>
          <w:tcPr>
            <w:tcW w:w="1173" w:type="dxa"/>
            <w:tcBorders>
              <w:top w:val="nil"/>
              <w:left w:val="nil"/>
              <w:bottom w:val="nil"/>
              <w:right w:val="nil"/>
            </w:tcBorders>
            <w:noWrap/>
            <w:vAlign w:val="bottom"/>
            <w:hideMark/>
          </w:tcPr>
          <w:p w:rsidR="00E96966" w:rsidRPr="0029735B" w:rsidP="00BE01D9" w14:paraId="589EBC5B" w14:textId="77777777">
            <w:pPr>
              <w:rPr>
                <w:rFonts w:ascii="Univers" w:hAnsi="Univers" w:cs="Arial"/>
                <w:color w:val="000000"/>
              </w:rPr>
            </w:pPr>
            <w:r w:rsidRPr="0029735B">
              <w:rPr>
                <w:rFonts w:ascii="Univers" w:hAnsi="Univers" w:cs="Arial"/>
                <w:color w:val="000000"/>
              </w:rPr>
              <w:t xml:space="preserve">                 5 </w:t>
            </w:r>
          </w:p>
        </w:tc>
        <w:tc>
          <w:tcPr>
            <w:tcW w:w="2375" w:type="dxa"/>
            <w:tcBorders>
              <w:top w:val="nil"/>
              <w:left w:val="nil"/>
              <w:bottom w:val="nil"/>
              <w:right w:val="nil"/>
            </w:tcBorders>
            <w:noWrap/>
            <w:vAlign w:val="bottom"/>
            <w:hideMark/>
          </w:tcPr>
          <w:p w:rsidR="00E96966" w:rsidRPr="0029735B" w:rsidP="00BE01D9" w14:paraId="5CACC6CC" w14:textId="77777777">
            <w:pPr>
              <w:rPr>
                <w:rFonts w:ascii="Univers" w:hAnsi="Univers" w:cs="Arial"/>
                <w:color w:val="000000"/>
              </w:rPr>
            </w:pPr>
            <w:r w:rsidRPr="0029735B">
              <w:rPr>
                <w:rFonts w:ascii="Univers" w:hAnsi="Univers" w:cs="Arial"/>
                <w:color w:val="000000"/>
              </w:rPr>
              <w:t xml:space="preserve">                              1,940 </w:t>
            </w:r>
          </w:p>
        </w:tc>
        <w:tc>
          <w:tcPr>
            <w:tcW w:w="1473" w:type="dxa"/>
            <w:tcBorders>
              <w:top w:val="nil"/>
              <w:left w:val="nil"/>
              <w:bottom w:val="nil"/>
              <w:right w:val="nil"/>
            </w:tcBorders>
            <w:noWrap/>
            <w:vAlign w:val="bottom"/>
            <w:hideMark/>
          </w:tcPr>
          <w:p w:rsidR="00E96966" w:rsidRPr="0029735B" w:rsidP="00BE01D9" w14:paraId="6B5374D8" w14:textId="77777777">
            <w:pPr>
              <w:rPr>
                <w:rFonts w:ascii="Univers" w:hAnsi="Univers" w:cs="Arial"/>
                <w:color w:val="000000"/>
              </w:rPr>
            </w:pPr>
            <w:r w:rsidRPr="0029735B">
              <w:rPr>
                <w:rFonts w:ascii="Univers" w:hAnsi="Univers" w:cs="Arial"/>
                <w:color w:val="000000"/>
              </w:rPr>
              <w:t xml:space="preserve">               3,600 </w:t>
            </w:r>
          </w:p>
        </w:tc>
        <w:tc>
          <w:tcPr>
            <w:tcW w:w="1292" w:type="dxa"/>
            <w:tcBorders>
              <w:top w:val="nil"/>
              <w:left w:val="nil"/>
              <w:bottom w:val="nil"/>
              <w:right w:val="double" w:sz="6" w:space="0" w:color="auto"/>
            </w:tcBorders>
            <w:noWrap/>
            <w:vAlign w:val="bottom"/>
            <w:hideMark/>
          </w:tcPr>
          <w:p w:rsidR="00E96966" w:rsidRPr="0029735B" w:rsidP="00BE01D9" w14:paraId="7BB68285" w14:textId="77777777">
            <w:pPr>
              <w:rPr>
                <w:rFonts w:ascii="Univers" w:hAnsi="Univers" w:cs="Arial"/>
                <w:color w:val="000000"/>
              </w:rPr>
            </w:pPr>
            <w:r w:rsidRPr="0029735B">
              <w:rPr>
                <w:rFonts w:ascii="Univers" w:hAnsi="Univers" w:cs="Arial"/>
                <w:color w:val="000000"/>
              </w:rPr>
              <w:t xml:space="preserve">        116,400 </w:t>
            </w:r>
          </w:p>
        </w:tc>
      </w:tr>
      <w:tr w14:paraId="4FBBB083" w14:textId="77777777" w:rsidTr="00BE01D9">
        <w:tblPrEx>
          <w:tblW w:w="0" w:type="auto"/>
          <w:tblInd w:w="121" w:type="dxa"/>
          <w:tblLook w:val="04A0"/>
        </w:tblPrEx>
        <w:trPr>
          <w:trHeight w:val="315"/>
        </w:trPr>
        <w:tc>
          <w:tcPr>
            <w:tcW w:w="1857" w:type="dxa"/>
            <w:tcBorders>
              <w:top w:val="nil"/>
              <w:left w:val="double" w:sz="6" w:space="0" w:color="auto"/>
              <w:bottom w:val="nil"/>
              <w:right w:val="nil"/>
            </w:tcBorders>
            <w:noWrap/>
            <w:vAlign w:val="bottom"/>
            <w:hideMark/>
          </w:tcPr>
          <w:p w:rsidR="00E96966" w:rsidRPr="0029735B" w:rsidP="00BE01D9" w14:paraId="34642E16" w14:textId="77777777">
            <w:pPr>
              <w:rPr>
                <w:rFonts w:ascii="Univers" w:hAnsi="Univers" w:cs="Arial"/>
                <w:color w:val="000000"/>
              </w:rPr>
            </w:pPr>
            <w:r w:rsidRPr="0029735B">
              <w:rPr>
                <w:rFonts w:ascii="Univers" w:hAnsi="Univers" w:cs="Arial"/>
                <w:color w:val="000000"/>
              </w:rPr>
              <w:t xml:space="preserve"> State </w:t>
            </w:r>
          </w:p>
        </w:tc>
        <w:tc>
          <w:tcPr>
            <w:tcW w:w="1220" w:type="dxa"/>
            <w:tcBorders>
              <w:top w:val="nil"/>
              <w:left w:val="nil"/>
              <w:bottom w:val="nil"/>
              <w:right w:val="nil"/>
            </w:tcBorders>
            <w:noWrap/>
            <w:vAlign w:val="bottom"/>
            <w:hideMark/>
          </w:tcPr>
          <w:p w:rsidR="00E96966" w:rsidRPr="0029735B" w:rsidP="00BE01D9" w14:paraId="0248D252" w14:textId="77777777">
            <w:pPr>
              <w:rPr>
                <w:rFonts w:ascii="Univers" w:hAnsi="Univers" w:cs="Arial"/>
                <w:color w:val="000000"/>
              </w:rPr>
            </w:pPr>
            <w:r w:rsidRPr="0029735B">
              <w:rPr>
                <w:rFonts w:ascii="Univers" w:hAnsi="Univers" w:cs="Arial"/>
                <w:color w:val="000000"/>
              </w:rPr>
              <w:t xml:space="preserve">       1,415 </w:t>
            </w:r>
          </w:p>
        </w:tc>
        <w:tc>
          <w:tcPr>
            <w:tcW w:w="1173" w:type="dxa"/>
            <w:tcBorders>
              <w:top w:val="nil"/>
              <w:left w:val="nil"/>
              <w:bottom w:val="nil"/>
              <w:right w:val="nil"/>
            </w:tcBorders>
            <w:noWrap/>
            <w:vAlign w:val="bottom"/>
            <w:hideMark/>
          </w:tcPr>
          <w:p w:rsidR="00E96966" w:rsidRPr="0029735B" w:rsidP="00BE01D9" w14:paraId="3EB93C7A" w14:textId="77777777">
            <w:pPr>
              <w:rPr>
                <w:rFonts w:ascii="Univers" w:hAnsi="Univers" w:cs="Arial"/>
                <w:color w:val="000000"/>
              </w:rPr>
            </w:pPr>
            <w:r w:rsidRPr="0029735B">
              <w:rPr>
                <w:rFonts w:ascii="Univers" w:hAnsi="Univers" w:cs="Arial"/>
                <w:color w:val="000000"/>
              </w:rPr>
              <w:t xml:space="preserve">                 5 </w:t>
            </w:r>
          </w:p>
        </w:tc>
        <w:tc>
          <w:tcPr>
            <w:tcW w:w="2375" w:type="dxa"/>
            <w:tcBorders>
              <w:top w:val="nil"/>
              <w:left w:val="nil"/>
              <w:bottom w:val="nil"/>
              <w:right w:val="nil"/>
            </w:tcBorders>
            <w:noWrap/>
            <w:vAlign w:val="bottom"/>
            <w:hideMark/>
          </w:tcPr>
          <w:p w:rsidR="00E96966" w:rsidRPr="0029735B" w:rsidP="00BE01D9" w14:paraId="6351E000" w14:textId="77777777">
            <w:pPr>
              <w:rPr>
                <w:rFonts w:ascii="Univers" w:hAnsi="Univers" w:cs="Arial"/>
                <w:color w:val="000000"/>
              </w:rPr>
            </w:pPr>
            <w:r w:rsidRPr="0029735B">
              <w:rPr>
                <w:rFonts w:ascii="Univers" w:hAnsi="Univers" w:cs="Arial"/>
                <w:color w:val="000000"/>
              </w:rPr>
              <w:t xml:space="preserve">                              </w:t>
            </w:r>
            <w:r w:rsidRPr="0029735B">
              <w:rPr>
                <w:rFonts w:ascii="Univers" w:hAnsi="Univers" w:cs="Arial"/>
                <w:color w:val="000000"/>
              </w:rPr>
              <w:t xml:space="preserve">7,075 </w:t>
            </w:r>
          </w:p>
        </w:tc>
        <w:tc>
          <w:tcPr>
            <w:tcW w:w="1473" w:type="dxa"/>
            <w:tcBorders>
              <w:top w:val="nil"/>
              <w:left w:val="nil"/>
              <w:bottom w:val="nil"/>
              <w:right w:val="nil"/>
            </w:tcBorders>
            <w:noWrap/>
            <w:vAlign w:val="bottom"/>
            <w:hideMark/>
          </w:tcPr>
          <w:p w:rsidR="00E96966" w:rsidRPr="0029735B" w:rsidP="00BE01D9" w14:paraId="570B3C03" w14:textId="77777777">
            <w:pPr>
              <w:rPr>
                <w:rFonts w:ascii="Univers" w:hAnsi="Univers" w:cs="Arial"/>
                <w:color w:val="000000"/>
              </w:rPr>
            </w:pPr>
            <w:r w:rsidRPr="0029735B">
              <w:rPr>
                <w:rFonts w:ascii="Univers" w:hAnsi="Univers" w:cs="Arial"/>
                <w:color w:val="000000"/>
              </w:rPr>
              <w:t xml:space="preserve">               </w:t>
            </w:r>
            <w:r w:rsidRPr="0029735B">
              <w:rPr>
                <w:rFonts w:ascii="Univers" w:hAnsi="Univers" w:cs="Arial"/>
                <w:color w:val="000000"/>
              </w:rPr>
              <w:t xml:space="preserve">1,800 </w:t>
            </w:r>
          </w:p>
        </w:tc>
        <w:tc>
          <w:tcPr>
            <w:tcW w:w="1292" w:type="dxa"/>
            <w:tcBorders>
              <w:top w:val="nil"/>
              <w:left w:val="nil"/>
              <w:bottom w:val="nil"/>
              <w:right w:val="double" w:sz="6" w:space="0" w:color="auto"/>
            </w:tcBorders>
            <w:noWrap/>
            <w:vAlign w:val="bottom"/>
            <w:hideMark/>
          </w:tcPr>
          <w:p w:rsidR="00E96966" w:rsidRPr="0029735B" w:rsidP="00BE01D9" w14:paraId="650A1B06" w14:textId="77777777">
            <w:pPr>
              <w:rPr>
                <w:rFonts w:ascii="Univers" w:hAnsi="Univers" w:cs="Arial"/>
                <w:color w:val="000000"/>
              </w:rPr>
            </w:pPr>
            <w:r w:rsidRPr="0029735B">
              <w:rPr>
                <w:rFonts w:ascii="Univers" w:hAnsi="Univers" w:cs="Arial"/>
                <w:color w:val="000000"/>
              </w:rPr>
              <w:t xml:space="preserve">        </w:t>
            </w:r>
            <w:r w:rsidRPr="0029735B">
              <w:rPr>
                <w:rFonts w:ascii="Univers" w:hAnsi="Univers" w:cs="Arial"/>
                <w:color w:val="000000"/>
              </w:rPr>
              <w:t xml:space="preserve">212,250 </w:t>
            </w:r>
          </w:p>
        </w:tc>
      </w:tr>
      <w:tr w14:paraId="25546472" w14:textId="77777777" w:rsidTr="00BE01D9">
        <w:tblPrEx>
          <w:tblW w:w="0" w:type="auto"/>
          <w:tblInd w:w="121" w:type="dxa"/>
          <w:tblLook w:val="04A0"/>
        </w:tblPrEx>
        <w:trPr>
          <w:trHeight w:val="330"/>
        </w:trPr>
        <w:tc>
          <w:tcPr>
            <w:tcW w:w="1857" w:type="dxa"/>
            <w:tcBorders>
              <w:top w:val="nil"/>
              <w:left w:val="double" w:sz="6" w:space="0" w:color="auto"/>
              <w:bottom w:val="double" w:sz="6" w:space="0" w:color="auto"/>
              <w:right w:val="nil"/>
            </w:tcBorders>
            <w:noWrap/>
            <w:vAlign w:val="bottom"/>
            <w:hideMark/>
          </w:tcPr>
          <w:p w:rsidR="00E96966" w:rsidRPr="0029735B" w:rsidP="00BE01D9" w14:paraId="6E6F6AAD" w14:textId="77777777">
            <w:pPr>
              <w:rPr>
                <w:rFonts w:ascii="Univers" w:hAnsi="Univers" w:cs="Arial"/>
                <w:color w:val="000000"/>
              </w:rPr>
            </w:pPr>
            <w:r w:rsidRPr="0029735B">
              <w:rPr>
                <w:rFonts w:ascii="Univers" w:hAnsi="Univers" w:cs="Arial"/>
                <w:color w:val="000000"/>
              </w:rPr>
              <w:t xml:space="preserve"> All Establishments </w:t>
            </w:r>
          </w:p>
        </w:tc>
        <w:tc>
          <w:tcPr>
            <w:tcW w:w="1220" w:type="dxa"/>
            <w:tcBorders>
              <w:top w:val="nil"/>
              <w:left w:val="nil"/>
              <w:bottom w:val="double" w:sz="6" w:space="0" w:color="auto"/>
              <w:right w:val="nil"/>
            </w:tcBorders>
            <w:noWrap/>
            <w:vAlign w:val="bottom"/>
            <w:hideMark/>
          </w:tcPr>
          <w:p w:rsidR="00E96966" w:rsidRPr="0029735B" w:rsidP="00BE01D9" w14:paraId="435C6DED" w14:textId="77777777">
            <w:pPr>
              <w:rPr>
                <w:rFonts w:ascii="Univers" w:hAnsi="Univers" w:cs="Arial"/>
                <w:color w:val="000000"/>
              </w:rPr>
            </w:pPr>
            <w:r w:rsidRPr="0029735B">
              <w:rPr>
                <w:rFonts w:ascii="Univers" w:hAnsi="Univers" w:cs="Arial"/>
                <w:color w:val="000000"/>
              </w:rPr>
              <w:t xml:space="preserve">       6,087 </w:t>
            </w:r>
          </w:p>
        </w:tc>
        <w:tc>
          <w:tcPr>
            <w:tcW w:w="1173" w:type="dxa"/>
            <w:tcBorders>
              <w:top w:val="nil"/>
              <w:left w:val="nil"/>
              <w:bottom w:val="double" w:sz="6" w:space="0" w:color="auto"/>
              <w:right w:val="nil"/>
            </w:tcBorders>
            <w:noWrap/>
            <w:vAlign w:val="bottom"/>
            <w:hideMark/>
          </w:tcPr>
          <w:p w:rsidR="00E96966" w:rsidRPr="0029735B" w:rsidP="00BE01D9" w14:paraId="4BF1F955" w14:textId="77777777">
            <w:pPr>
              <w:rPr>
                <w:rFonts w:ascii="Univers" w:hAnsi="Univers" w:cs="Arial"/>
                <w:color w:val="000000"/>
              </w:rPr>
            </w:pPr>
            <w:r w:rsidRPr="0029735B">
              <w:rPr>
                <w:rFonts w:ascii="Univers" w:hAnsi="Univers" w:cs="Arial"/>
                <w:color w:val="000000"/>
              </w:rPr>
              <w:t xml:space="preserve">               </w:t>
            </w:r>
          </w:p>
        </w:tc>
        <w:tc>
          <w:tcPr>
            <w:tcW w:w="2375" w:type="dxa"/>
            <w:tcBorders>
              <w:top w:val="nil"/>
              <w:left w:val="nil"/>
              <w:bottom w:val="double" w:sz="6" w:space="0" w:color="auto"/>
              <w:right w:val="nil"/>
            </w:tcBorders>
            <w:noWrap/>
            <w:vAlign w:val="bottom"/>
            <w:hideMark/>
          </w:tcPr>
          <w:p w:rsidR="00E96966" w:rsidRPr="0029735B" w:rsidP="00BE01D9" w14:paraId="1CF722B9" w14:textId="77777777">
            <w:pPr>
              <w:rPr>
                <w:rFonts w:ascii="Univers" w:hAnsi="Univers" w:cs="Arial"/>
                <w:color w:val="000000"/>
              </w:rPr>
            </w:pPr>
            <w:r w:rsidRPr="0029735B">
              <w:rPr>
                <w:rFonts w:ascii="Univers" w:hAnsi="Univers" w:cs="Arial"/>
                <w:color w:val="000000"/>
              </w:rPr>
              <w:t xml:space="preserve">                            30,435 </w:t>
            </w:r>
          </w:p>
        </w:tc>
        <w:tc>
          <w:tcPr>
            <w:tcW w:w="1473" w:type="dxa"/>
            <w:tcBorders>
              <w:top w:val="nil"/>
              <w:left w:val="nil"/>
              <w:bottom w:val="double" w:sz="6" w:space="0" w:color="auto"/>
              <w:right w:val="nil"/>
            </w:tcBorders>
            <w:noWrap/>
            <w:vAlign w:val="bottom"/>
            <w:hideMark/>
          </w:tcPr>
          <w:p w:rsidR="00E96966" w:rsidRPr="0029735B" w:rsidP="00BE01D9" w14:paraId="4FFBDBD0" w14:textId="77777777">
            <w:pPr>
              <w:rPr>
                <w:rFonts w:ascii="Univers" w:hAnsi="Univers" w:cs="Arial"/>
                <w:color w:val="000000"/>
              </w:rPr>
            </w:pPr>
            <w:r w:rsidRPr="0029735B">
              <w:rPr>
                <w:rFonts w:ascii="Univers" w:hAnsi="Univers" w:cs="Arial"/>
                <w:color w:val="000000"/>
              </w:rPr>
              <w:t> </w:t>
            </w:r>
          </w:p>
        </w:tc>
        <w:tc>
          <w:tcPr>
            <w:tcW w:w="1292" w:type="dxa"/>
            <w:tcBorders>
              <w:top w:val="nil"/>
              <w:left w:val="nil"/>
              <w:bottom w:val="double" w:sz="6" w:space="0" w:color="auto"/>
              <w:right w:val="double" w:sz="6" w:space="0" w:color="auto"/>
            </w:tcBorders>
            <w:noWrap/>
            <w:vAlign w:val="bottom"/>
            <w:hideMark/>
          </w:tcPr>
          <w:p w:rsidR="00E96966" w:rsidRPr="0029735B" w:rsidP="00BE01D9" w14:paraId="0C2C94C8" w14:textId="77777777">
            <w:pPr>
              <w:rPr>
                <w:rFonts w:ascii="Univers" w:hAnsi="Univers" w:cs="Arial"/>
                <w:color w:val="000000"/>
              </w:rPr>
            </w:pPr>
            <w:r w:rsidRPr="0029735B">
              <w:rPr>
                <w:rFonts w:ascii="Univers" w:hAnsi="Univers" w:cs="Arial"/>
                <w:color w:val="000000"/>
              </w:rPr>
              <w:t xml:space="preserve">        971,250 </w:t>
            </w:r>
          </w:p>
        </w:tc>
      </w:tr>
    </w:tbl>
    <w:p w:rsidR="00E96966" w:rsidRPr="00776F67" w:rsidP="00E96966" w14:paraId="319E2E33" w14:textId="77777777">
      <w:pPr>
        <w:rPr>
          <w:rFonts w:ascii="Univers" w:hAnsi="Univers"/>
        </w:rPr>
      </w:pPr>
    </w:p>
    <w:p w:rsidR="00E96966" w:rsidRPr="0029735B" w:rsidP="00E96966" w14:paraId="1C5F2AA1" w14:textId="77777777">
      <w:pPr>
        <w:rPr>
          <w:rFonts w:ascii="Univers" w:hAnsi="Univers"/>
        </w:rPr>
      </w:pPr>
    </w:p>
    <w:p w:rsidR="00E96966" w:rsidRPr="0029735B" w:rsidP="00E96966" w14:paraId="09F31CA3" w14:textId="77777777">
      <w:pPr>
        <w:rPr>
          <w:rFonts w:ascii="Univers" w:hAnsi="Univers"/>
        </w:rPr>
      </w:pPr>
    </w:p>
    <w:p w:rsidR="00E96966" w:rsidRPr="0029735B" w:rsidP="00E96966" w14:paraId="4E9E4AE4" w14:textId="77777777">
      <w:pPr>
        <w:rPr>
          <w:rFonts w:ascii="Univers" w:hAnsi="Univers"/>
        </w:rPr>
      </w:pPr>
    </w:p>
    <w:p w:rsidR="00E96966" w:rsidRPr="0029735B" w:rsidP="00E96966" w14:paraId="29ABF714" w14:textId="77777777">
      <w:pPr>
        <w:rPr>
          <w:rFonts w:ascii="Univers" w:hAnsi="Univers"/>
          <w:i/>
          <w:iCs/>
        </w:rPr>
      </w:pPr>
      <w:r w:rsidRPr="00776F67">
        <w:rPr>
          <w:rFonts w:ascii="Univers" w:hAnsi="Univers"/>
          <w:i/>
          <w:iCs/>
        </w:rPr>
        <w:t>Recordkeeping</w:t>
      </w:r>
    </w:p>
    <w:p w:rsidR="00E96966" w:rsidRPr="00776F67" w:rsidP="00E96966" w14:paraId="45328378" w14:textId="77777777">
      <w:pPr>
        <w:rPr>
          <w:rFonts w:ascii="Univers" w:hAnsi="Univers"/>
        </w:rPr>
      </w:pPr>
    </w:p>
    <w:p w:rsidR="00E96966" w:rsidRPr="00776F67" w:rsidP="00E96966" w14:paraId="3DEA7E31" w14:textId="77777777">
      <w:pPr>
        <w:rPr>
          <w:rFonts w:ascii="Univers" w:hAnsi="Univers"/>
        </w:rPr>
      </w:pPr>
      <w:r w:rsidRPr="00776F67">
        <w:rPr>
          <w:rFonts w:ascii="Univers" w:hAnsi="Univers" w:hint="eastAsia"/>
        </w:rPr>
        <w:t>           </w:t>
      </w:r>
      <w:r w:rsidRPr="00776F67">
        <w:rPr>
          <w:rFonts w:ascii="Univers" w:hAnsi="Univers"/>
        </w:rPr>
        <w:t xml:space="preserve"> The Agency estimates that each of the 2,656 low volume establishments will have to annually perform recordkeeping activities 2,387 times for a total for all low volume establishments of 6,339,872 responses and 528,323 hours. Each of the 1,628 medium volume establishments will have to annually perform recordkeeping activities 3,918 times for a total for all medium volume establishments of 6,378,504 responses and 531,542 hours. Each of the 388 high volume establishments will have to annually perform recordkeeping activities 10,251 times for a total for all high volume establishments of 3,977,388 responses and 331,449 hours. Each of the 1,415 State establishments will have to annually perform recordkeeping activities 2,017 times for a total for all State establishments of 2,854,055 responses and 237,838 hours. And each of the total 6,087 establishments will have to annually perform recordkeeping activities for a grand total of 19,549,819 responses and 1,629,152 hours. </w:t>
      </w:r>
    </w:p>
    <w:p w:rsidR="00E96966" w:rsidRPr="0029735B" w:rsidP="00E96966" w14:paraId="67F7F158" w14:textId="77777777">
      <w:pPr>
        <w:rPr>
          <w:rFonts w:ascii="Univers" w:hAnsi="Univers"/>
        </w:rPr>
      </w:pPr>
    </w:p>
    <w:tbl>
      <w:tblPr>
        <w:tblW w:w="0" w:type="auto"/>
        <w:tblInd w:w="121" w:type="dxa"/>
        <w:tblLook w:val="04A0"/>
      </w:tblPr>
      <w:tblGrid>
        <w:gridCol w:w="1950"/>
        <w:gridCol w:w="1630"/>
        <w:gridCol w:w="1980"/>
        <w:gridCol w:w="1529"/>
        <w:gridCol w:w="1495"/>
        <w:gridCol w:w="1284"/>
      </w:tblGrid>
      <w:tr w14:paraId="4E9EE0C5" w14:textId="77777777" w:rsidTr="00BE01D9">
        <w:tblPrEx>
          <w:tblW w:w="0" w:type="auto"/>
          <w:tblInd w:w="121" w:type="dxa"/>
          <w:tblLook w:val="04A0"/>
        </w:tblPrEx>
        <w:trPr>
          <w:trHeight w:val="315"/>
        </w:trPr>
        <w:tc>
          <w:tcPr>
            <w:tcW w:w="9511" w:type="dxa"/>
            <w:gridSpan w:val="6"/>
            <w:tcBorders>
              <w:top w:val="nil"/>
              <w:left w:val="nil"/>
              <w:bottom w:val="single" w:sz="4" w:space="0" w:color="auto"/>
              <w:right w:val="nil"/>
            </w:tcBorders>
            <w:vAlign w:val="bottom"/>
            <w:hideMark/>
          </w:tcPr>
          <w:p w:rsidR="00E96966" w:rsidP="00BE01D9" w14:paraId="2DF2AB1D" w14:textId="77777777">
            <w:pPr>
              <w:jc w:val="center"/>
              <w:rPr>
                <w:rFonts w:ascii="Univers" w:hAnsi="Univers" w:cs="Arial"/>
                <w:b/>
                <w:bCs/>
                <w:color w:val="000000"/>
              </w:rPr>
            </w:pPr>
            <w:r w:rsidRPr="0029735B">
              <w:rPr>
                <w:rFonts w:ascii="Univers" w:hAnsi="Univers" w:cs="Arial"/>
                <w:b/>
                <w:bCs/>
                <w:color w:val="000000"/>
              </w:rPr>
              <w:t xml:space="preserve">Hazard Analysis and Critical Control Point System-Recordkeeping </w:t>
            </w:r>
          </w:p>
          <w:p w:rsidR="00E96966" w:rsidRPr="0029735B" w:rsidP="00BE01D9" w14:paraId="519B51D3" w14:textId="77777777">
            <w:pPr>
              <w:jc w:val="center"/>
              <w:rPr>
                <w:rFonts w:ascii="Univers" w:hAnsi="Univers" w:cs="Arial"/>
                <w:b/>
                <w:bCs/>
                <w:color w:val="000000"/>
              </w:rPr>
            </w:pPr>
            <w:r w:rsidRPr="0029735B">
              <w:rPr>
                <w:rFonts w:ascii="Univers" w:hAnsi="Univers" w:cs="Arial"/>
                <w:b/>
                <w:bCs/>
                <w:color w:val="000000"/>
              </w:rPr>
              <w:t xml:space="preserve">(9 CFR 417.5) </w:t>
            </w:r>
          </w:p>
        </w:tc>
      </w:tr>
      <w:tr w14:paraId="4D3BA4DD" w14:textId="77777777" w:rsidTr="00BE01D9">
        <w:tblPrEx>
          <w:tblW w:w="0" w:type="auto"/>
          <w:tblInd w:w="121" w:type="dxa"/>
          <w:tblLook w:val="04A0"/>
        </w:tblPrEx>
        <w:trPr>
          <w:trHeight w:val="1215"/>
        </w:trPr>
        <w:tc>
          <w:tcPr>
            <w:tcW w:w="1817" w:type="dxa"/>
            <w:tcBorders>
              <w:top w:val="nil"/>
              <w:left w:val="double" w:sz="6" w:space="0" w:color="auto"/>
              <w:bottom w:val="nil"/>
              <w:right w:val="nil"/>
            </w:tcBorders>
            <w:shd w:val="clear" w:color="000000" w:fill="F2F2F2"/>
            <w:vAlign w:val="bottom"/>
            <w:hideMark/>
          </w:tcPr>
          <w:p w:rsidR="00E96966" w:rsidRPr="0029735B" w:rsidP="00BE01D9" w14:paraId="4021CC98" w14:textId="77777777">
            <w:pPr>
              <w:rPr>
                <w:rFonts w:ascii="Univers" w:hAnsi="Univers" w:cs="Arial"/>
                <w:color w:val="000000"/>
              </w:rPr>
            </w:pPr>
            <w:r w:rsidRPr="0029735B">
              <w:rPr>
                <w:rFonts w:ascii="Univers" w:hAnsi="Univers" w:cs="Arial"/>
                <w:color w:val="000000"/>
              </w:rPr>
              <w:t xml:space="preserve"> Type of establishment </w:t>
            </w:r>
          </w:p>
        </w:tc>
        <w:tc>
          <w:tcPr>
            <w:tcW w:w="1438" w:type="dxa"/>
            <w:tcBorders>
              <w:top w:val="nil"/>
              <w:left w:val="single" w:sz="4" w:space="0" w:color="FFFFFF"/>
              <w:bottom w:val="nil"/>
              <w:right w:val="nil"/>
            </w:tcBorders>
            <w:shd w:val="clear" w:color="000000" w:fill="F2F2F2"/>
            <w:vAlign w:val="bottom"/>
            <w:hideMark/>
          </w:tcPr>
          <w:p w:rsidR="00E96966" w:rsidRPr="0029735B" w:rsidP="00BE01D9" w14:paraId="6BB2B3B0" w14:textId="77777777">
            <w:pPr>
              <w:rPr>
                <w:rFonts w:ascii="Univers" w:hAnsi="Univers" w:cs="Arial"/>
                <w:color w:val="000000"/>
              </w:rPr>
            </w:pPr>
            <w:r w:rsidRPr="0029735B">
              <w:rPr>
                <w:rFonts w:ascii="Univers" w:hAnsi="Univers" w:cs="Arial"/>
                <w:color w:val="000000"/>
              </w:rPr>
              <w:t xml:space="preserve"> No. of respondents </w:t>
            </w:r>
          </w:p>
        </w:tc>
        <w:tc>
          <w:tcPr>
            <w:tcW w:w="1980" w:type="dxa"/>
            <w:tcBorders>
              <w:top w:val="nil"/>
              <w:left w:val="single" w:sz="4" w:space="0" w:color="FFFFFF"/>
              <w:bottom w:val="nil"/>
              <w:right w:val="single" w:sz="4" w:space="0" w:color="FFFFFF"/>
            </w:tcBorders>
            <w:shd w:val="clear" w:color="000000" w:fill="F2F2F2"/>
            <w:vAlign w:val="bottom"/>
            <w:hideMark/>
          </w:tcPr>
          <w:p w:rsidR="00E96966" w:rsidRPr="0029735B" w:rsidP="00BE01D9" w14:paraId="41A46A49" w14:textId="77777777">
            <w:pPr>
              <w:rPr>
                <w:rFonts w:ascii="Univers" w:hAnsi="Univers" w:cs="Arial"/>
                <w:color w:val="000000"/>
              </w:rPr>
            </w:pPr>
            <w:r w:rsidRPr="0029735B">
              <w:rPr>
                <w:rFonts w:ascii="Univers" w:hAnsi="Univers" w:cs="Arial"/>
                <w:color w:val="000000"/>
              </w:rPr>
              <w:t xml:space="preserve"> Number of responses per respondent </w:t>
            </w:r>
          </w:p>
        </w:tc>
        <w:tc>
          <w:tcPr>
            <w:tcW w:w="1529" w:type="dxa"/>
            <w:tcBorders>
              <w:top w:val="nil"/>
              <w:left w:val="nil"/>
              <w:bottom w:val="nil"/>
              <w:right w:val="single" w:sz="4" w:space="0" w:color="FFFFFF"/>
            </w:tcBorders>
            <w:shd w:val="clear" w:color="000000" w:fill="F2F2F2"/>
            <w:vAlign w:val="bottom"/>
            <w:hideMark/>
          </w:tcPr>
          <w:p w:rsidR="00E96966" w:rsidRPr="0029735B" w:rsidP="00BE01D9" w14:paraId="5B8E5C64" w14:textId="77777777">
            <w:pPr>
              <w:rPr>
                <w:rFonts w:ascii="Univers" w:hAnsi="Univers" w:cs="Arial"/>
                <w:color w:val="000000"/>
              </w:rPr>
            </w:pPr>
            <w:r w:rsidRPr="0029735B">
              <w:rPr>
                <w:rFonts w:ascii="Univers" w:hAnsi="Univers" w:cs="Arial"/>
                <w:color w:val="000000"/>
              </w:rPr>
              <w:t xml:space="preserve"> Total Annual Responses </w:t>
            </w:r>
          </w:p>
        </w:tc>
        <w:tc>
          <w:tcPr>
            <w:tcW w:w="1495" w:type="dxa"/>
            <w:tcBorders>
              <w:top w:val="nil"/>
              <w:left w:val="nil"/>
              <w:bottom w:val="nil"/>
              <w:right w:val="single" w:sz="4" w:space="0" w:color="FFFFFF"/>
            </w:tcBorders>
            <w:shd w:val="clear" w:color="000000" w:fill="F2F2F2"/>
            <w:vAlign w:val="bottom"/>
            <w:hideMark/>
          </w:tcPr>
          <w:p w:rsidR="00E96966" w:rsidRPr="0029735B" w:rsidP="00BE01D9" w14:paraId="7F7B5B6A" w14:textId="77777777">
            <w:pPr>
              <w:rPr>
                <w:rFonts w:ascii="Univers" w:hAnsi="Univers" w:cs="Arial"/>
                <w:color w:val="000000"/>
              </w:rPr>
            </w:pPr>
            <w:r w:rsidRPr="0029735B">
              <w:rPr>
                <w:rFonts w:ascii="Univers" w:hAnsi="Univers" w:cs="Arial"/>
                <w:color w:val="000000"/>
              </w:rPr>
              <w:t xml:space="preserve"> Time for response in mins </w:t>
            </w:r>
          </w:p>
        </w:tc>
        <w:tc>
          <w:tcPr>
            <w:tcW w:w="1252" w:type="dxa"/>
            <w:tcBorders>
              <w:top w:val="nil"/>
              <w:left w:val="nil"/>
              <w:bottom w:val="nil"/>
              <w:right w:val="double" w:sz="6" w:space="0" w:color="auto"/>
            </w:tcBorders>
            <w:shd w:val="clear" w:color="000000" w:fill="F2F2F2"/>
            <w:vAlign w:val="bottom"/>
            <w:hideMark/>
          </w:tcPr>
          <w:p w:rsidR="00E96966" w:rsidRPr="0029735B" w:rsidP="00BE01D9" w14:paraId="3A6EF1B6" w14:textId="77777777">
            <w:pPr>
              <w:rPr>
                <w:rFonts w:ascii="Univers" w:hAnsi="Univers" w:cs="Arial"/>
                <w:color w:val="000000"/>
              </w:rPr>
            </w:pPr>
            <w:r w:rsidRPr="0029735B">
              <w:rPr>
                <w:rFonts w:ascii="Univers" w:hAnsi="Univers" w:cs="Arial"/>
                <w:color w:val="000000"/>
              </w:rPr>
              <w:t xml:space="preserve"> Total Annual time in hours </w:t>
            </w:r>
          </w:p>
        </w:tc>
      </w:tr>
      <w:tr w14:paraId="271DC48D" w14:textId="77777777" w:rsidTr="00BE01D9">
        <w:tblPrEx>
          <w:tblW w:w="0" w:type="auto"/>
          <w:tblInd w:w="121" w:type="dxa"/>
          <w:tblLook w:val="04A0"/>
        </w:tblPrEx>
        <w:trPr>
          <w:trHeight w:val="315"/>
        </w:trPr>
        <w:tc>
          <w:tcPr>
            <w:tcW w:w="1817" w:type="dxa"/>
            <w:tcBorders>
              <w:top w:val="nil"/>
              <w:left w:val="double" w:sz="6" w:space="0" w:color="auto"/>
              <w:bottom w:val="nil"/>
              <w:right w:val="nil"/>
            </w:tcBorders>
            <w:noWrap/>
            <w:vAlign w:val="bottom"/>
            <w:hideMark/>
          </w:tcPr>
          <w:p w:rsidR="00E96966" w:rsidRPr="0029735B" w:rsidP="00BE01D9" w14:paraId="043092A6" w14:textId="77777777">
            <w:pPr>
              <w:rPr>
                <w:rFonts w:ascii="Univers" w:hAnsi="Univers" w:cs="Arial"/>
                <w:color w:val="000000"/>
              </w:rPr>
            </w:pPr>
            <w:r w:rsidRPr="0029735B">
              <w:rPr>
                <w:rFonts w:ascii="Univers" w:hAnsi="Univers" w:cs="Arial"/>
                <w:color w:val="000000"/>
              </w:rPr>
              <w:t xml:space="preserve"> Low </w:t>
            </w:r>
          </w:p>
        </w:tc>
        <w:tc>
          <w:tcPr>
            <w:tcW w:w="1438" w:type="dxa"/>
            <w:tcBorders>
              <w:top w:val="nil"/>
              <w:left w:val="nil"/>
              <w:bottom w:val="nil"/>
              <w:right w:val="nil"/>
            </w:tcBorders>
            <w:noWrap/>
            <w:vAlign w:val="bottom"/>
            <w:hideMark/>
          </w:tcPr>
          <w:p w:rsidR="00E96966" w:rsidRPr="0029735B" w:rsidP="00BE01D9" w14:paraId="56768E0B" w14:textId="77777777">
            <w:pPr>
              <w:rPr>
                <w:rFonts w:ascii="Univers" w:hAnsi="Univers" w:cs="Arial"/>
                <w:color w:val="000000"/>
              </w:rPr>
            </w:pPr>
            <w:r w:rsidRPr="0029735B">
              <w:rPr>
                <w:rFonts w:ascii="Univers" w:hAnsi="Univers" w:cs="Arial"/>
                <w:color w:val="000000"/>
              </w:rPr>
              <w:t xml:space="preserve">       2,656 </w:t>
            </w:r>
          </w:p>
        </w:tc>
        <w:tc>
          <w:tcPr>
            <w:tcW w:w="1980" w:type="dxa"/>
            <w:tcBorders>
              <w:top w:val="nil"/>
              <w:left w:val="nil"/>
              <w:bottom w:val="nil"/>
              <w:right w:val="nil"/>
            </w:tcBorders>
            <w:noWrap/>
            <w:vAlign w:val="bottom"/>
            <w:hideMark/>
          </w:tcPr>
          <w:p w:rsidR="00E96966" w:rsidRPr="0029735B" w:rsidP="00BE01D9" w14:paraId="1D342E7D" w14:textId="77777777">
            <w:pPr>
              <w:rPr>
                <w:rFonts w:ascii="Univers" w:hAnsi="Univers" w:cs="Arial"/>
                <w:color w:val="000000"/>
              </w:rPr>
            </w:pPr>
            <w:r w:rsidRPr="0029735B">
              <w:rPr>
                <w:rFonts w:ascii="Univers" w:hAnsi="Univers" w:cs="Arial"/>
                <w:color w:val="000000"/>
              </w:rPr>
              <w:t xml:space="preserve">         2,387 </w:t>
            </w:r>
          </w:p>
        </w:tc>
        <w:tc>
          <w:tcPr>
            <w:tcW w:w="1529" w:type="dxa"/>
            <w:tcBorders>
              <w:top w:val="nil"/>
              <w:left w:val="nil"/>
              <w:bottom w:val="nil"/>
              <w:right w:val="nil"/>
            </w:tcBorders>
            <w:noWrap/>
            <w:vAlign w:val="bottom"/>
            <w:hideMark/>
          </w:tcPr>
          <w:p w:rsidR="00E96966" w:rsidRPr="0029735B" w:rsidP="00BE01D9" w14:paraId="75E839DD" w14:textId="77777777">
            <w:pPr>
              <w:rPr>
                <w:rFonts w:ascii="Univers" w:hAnsi="Univers" w:cs="Arial"/>
                <w:color w:val="000000"/>
              </w:rPr>
            </w:pPr>
            <w:r w:rsidRPr="0029735B">
              <w:rPr>
                <w:rFonts w:ascii="Univers" w:hAnsi="Univers" w:cs="Arial"/>
                <w:color w:val="000000"/>
              </w:rPr>
              <w:t xml:space="preserve">                      6,339,872 </w:t>
            </w:r>
          </w:p>
        </w:tc>
        <w:tc>
          <w:tcPr>
            <w:tcW w:w="1495" w:type="dxa"/>
            <w:tcBorders>
              <w:top w:val="nil"/>
              <w:left w:val="nil"/>
              <w:bottom w:val="nil"/>
              <w:right w:val="nil"/>
            </w:tcBorders>
            <w:noWrap/>
            <w:vAlign w:val="bottom"/>
            <w:hideMark/>
          </w:tcPr>
          <w:p w:rsidR="00E96966" w:rsidRPr="0029735B" w:rsidP="00BE01D9" w14:paraId="6900C5EC" w14:textId="77777777">
            <w:pPr>
              <w:jc w:val="center"/>
              <w:rPr>
                <w:rFonts w:ascii="Univers" w:hAnsi="Univers" w:cs="Arial"/>
                <w:color w:val="000000"/>
              </w:rPr>
            </w:pPr>
            <w:r w:rsidRPr="0029735B">
              <w:rPr>
                <w:rFonts w:ascii="Univers" w:hAnsi="Univers" w:cs="Arial"/>
                <w:color w:val="000000"/>
              </w:rPr>
              <w:t>5</w:t>
            </w:r>
          </w:p>
        </w:tc>
        <w:tc>
          <w:tcPr>
            <w:tcW w:w="1252" w:type="dxa"/>
            <w:tcBorders>
              <w:top w:val="nil"/>
              <w:left w:val="nil"/>
              <w:bottom w:val="nil"/>
              <w:right w:val="double" w:sz="6" w:space="0" w:color="auto"/>
            </w:tcBorders>
            <w:noWrap/>
            <w:vAlign w:val="bottom"/>
            <w:hideMark/>
          </w:tcPr>
          <w:p w:rsidR="00E96966" w:rsidRPr="0029735B" w:rsidP="00BE01D9" w14:paraId="5DB5EBA3" w14:textId="77777777">
            <w:pPr>
              <w:rPr>
                <w:rFonts w:ascii="Univers" w:hAnsi="Univers" w:cs="Arial"/>
                <w:color w:val="000000"/>
              </w:rPr>
            </w:pPr>
            <w:r w:rsidRPr="0029735B">
              <w:rPr>
                <w:rFonts w:ascii="Univers" w:hAnsi="Univers" w:cs="Arial"/>
                <w:color w:val="000000"/>
              </w:rPr>
              <w:t xml:space="preserve">        528,323 </w:t>
            </w:r>
          </w:p>
        </w:tc>
      </w:tr>
      <w:tr w14:paraId="53D55A76" w14:textId="77777777" w:rsidTr="00BE01D9">
        <w:tblPrEx>
          <w:tblW w:w="0" w:type="auto"/>
          <w:tblInd w:w="121" w:type="dxa"/>
          <w:tblLook w:val="04A0"/>
        </w:tblPrEx>
        <w:trPr>
          <w:trHeight w:val="315"/>
        </w:trPr>
        <w:tc>
          <w:tcPr>
            <w:tcW w:w="1817" w:type="dxa"/>
            <w:tcBorders>
              <w:top w:val="nil"/>
              <w:left w:val="double" w:sz="6" w:space="0" w:color="auto"/>
              <w:bottom w:val="nil"/>
              <w:right w:val="nil"/>
            </w:tcBorders>
            <w:noWrap/>
            <w:vAlign w:val="bottom"/>
            <w:hideMark/>
          </w:tcPr>
          <w:p w:rsidR="00E96966" w:rsidRPr="0029735B" w:rsidP="00BE01D9" w14:paraId="3C0A241F" w14:textId="77777777">
            <w:pPr>
              <w:rPr>
                <w:rFonts w:ascii="Univers" w:hAnsi="Univers" w:cs="Arial"/>
                <w:color w:val="000000"/>
              </w:rPr>
            </w:pPr>
            <w:r w:rsidRPr="0029735B">
              <w:rPr>
                <w:rFonts w:ascii="Univers" w:hAnsi="Univers" w:cs="Arial"/>
                <w:color w:val="000000"/>
              </w:rPr>
              <w:t xml:space="preserve"> Medium </w:t>
            </w:r>
          </w:p>
        </w:tc>
        <w:tc>
          <w:tcPr>
            <w:tcW w:w="1438" w:type="dxa"/>
            <w:tcBorders>
              <w:top w:val="nil"/>
              <w:left w:val="nil"/>
              <w:bottom w:val="nil"/>
              <w:right w:val="nil"/>
            </w:tcBorders>
            <w:noWrap/>
            <w:vAlign w:val="bottom"/>
            <w:hideMark/>
          </w:tcPr>
          <w:p w:rsidR="00E96966" w:rsidRPr="0029735B" w:rsidP="00BE01D9" w14:paraId="6C189D5D" w14:textId="77777777">
            <w:pPr>
              <w:rPr>
                <w:rFonts w:ascii="Univers" w:hAnsi="Univers" w:cs="Arial"/>
                <w:color w:val="000000"/>
              </w:rPr>
            </w:pPr>
            <w:r w:rsidRPr="0029735B">
              <w:rPr>
                <w:rFonts w:ascii="Univers" w:hAnsi="Univers" w:cs="Arial"/>
                <w:color w:val="000000"/>
              </w:rPr>
              <w:t xml:space="preserve">       1,628 </w:t>
            </w:r>
          </w:p>
        </w:tc>
        <w:tc>
          <w:tcPr>
            <w:tcW w:w="1980" w:type="dxa"/>
            <w:tcBorders>
              <w:top w:val="nil"/>
              <w:left w:val="nil"/>
              <w:bottom w:val="nil"/>
              <w:right w:val="nil"/>
            </w:tcBorders>
            <w:noWrap/>
            <w:vAlign w:val="bottom"/>
            <w:hideMark/>
          </w:tcPr>
          <w:p w:rsidR="00E96966" w:rsidRPr="0029735B" w:rsidP="00BE01D9" w14:paraId="0759EC67" w14:textId="77777777">
            <w:pPr>
              <w:rPr>
                <w:rFonts w:ascii="Univers" w:hAnsi="Univers" w:cs="Arial"/>
                <w:color w:val="000000"/>
              </w:rPr>
            </w:pPr>
            <w:r w:rsidRPr="0029735B">
              <w:rPr>
                <w:rFonts w:ascii="Univers" w:hAnsi="Univers" w:cs="Arial"/>
                <w:color w:val="000000"/>
              </w:rPr>
              <w:t xml:space="preserve">         3,918 </w:t>
            </w:r>
          </w:p>
        </w:tc>
        <w:tc>
          <w:tcPr>
            <w:tcW w:w="1529" w:type="dxa"/>
            <w:tcBorders>
              <w:top w:val="nil"/>
              <w:left w:val="nil"/>
              <w:bottom w:val="nil"/>
              <w:right w:val="nil"/>
            </w:tcBorders>
            <w:noWrap/>
            <w:vAlign w:val="bottom"/>
            <w:hideMark/>
          </w:tcPr>
          <w:p w:rsidR="00E96966" w:rsidRPr="0029735B" w:rsidP="00BE01D9" w14:paraId="1FCEE963" w14:textId="77777777">
            <w:pPr>
              <w:rPr>
                <w:rFonts w:ascii="Univers" w:hAnsi="Univers" w:cs="Arial"/>
                <w:color w:val="000000"/>
              </w:rPr>
            </w:pPr>
            <w:r w:rsidRPr="0029735B">
              <w:rPr>
                <w:rFonts w:ascii="Univers" w:hAnsi="Univers" w:cs="Arial"/>
                <w:color w:val="000000"/>
              </w:rPr>
              <w:t xml:space="preserve">                      </w:t>
            </w:r>
            <w:r w:rsidRPr="0029735B">
              <w:rPr>
                <w:rFonts w:ascii="Univers" w:hAnsi="Univers" w:cs="Arial"/>
                <w:color w:val="000000"/>
              </w:rPr>
              <w:t xml:space="preserve">6,378,504 </w:t>
            </w:r>
          </w:p>
        </w:tc>
        <w:tc>
          <w:tcPr>
            <w:tcW w:w="1495" w:type="dxa"/>
            <w:tcBorders>
              <w:top w:val="nil"/>
              <w:left w:val="nil"/>
              <w:bottom w:val="nil"/>
              <w:right w:val="nil"/>
            </w:tcBorders>
            <w:noWrap/>
            <w:vAlign w:val="bottom"/>
            <w:hideMark/>
          </w:tcPr>
          <w:p w:rsidR="00E96966" w:rsidRPr="0029735B" w:rsidP="00BE01D9" w14:paraId="5FDC36C2" w14:textId="77777777">
            <w:pPr>
              <w:jc w:val="center"/>
              <w:rPr>
                <w:rFonts w:ascii="Univers" w:hAnsi="Univers" w:cs="Arial"/>
                <w:color w:val="000000"/>
              </w:rPr>
            </w:pPr>
            <w:r w:rsidRPr="0029735B">
              <w:rPr>
                <w:rFonts w:ascii="Univers" w:hAnsi="Univers" w:cs="Arial"/>
                <w:color w:val="000000"/>
              </w:rPr>
              <w:t>5</w:t>
            </w:r>
          </w:p>
        </w:tc>
        <w:tc>
          <w:tcPr>
            <w:tcW w:w="1252" w:type="dxa"/>
            <w:tcBorders>
              <w:top w:val="nil"/>
              <w:left w:val="nil"/>
              <w:bottom w:val="nil"/>
              <w:right w:val="double" w:sz="6" w:space="0" w:color="auto"/>
            </w:tcBorders>
            <w:noWrap/>
            <w:vAlign w:val="bottom"/>
            <w:hideMark/>
          </w:tcPr>
          <w:p w:rsidR="00E96966" w:rsidRPr="0029735B" w:rsidP="00BE01D9" w14:paraId="1E2D885F" w14:textId="77777777">
            <w:pPr>
              <w:rPr>
                <w:rFonts w:ascii="Univers" w:hAnsi="Univers" w:cs="Arial"/>
                <w:color w:val="000000"/>
              </w:rPr>
            </w:pPr>
            <w:r w:rsidRPr="0029735B">
              <w:rPr>
                <w:rFonts w:ascii="Univers" w:hAnsi="Univers" w:cs="Arial"/>
                <w:color w:val="000000"/>
              </w:rPr>
              <w:t xml:space="preserve">        </w:t>
            </w:r>
            <w:r w:rsidRPr="0029735B">
              <w:rPr>
                <w:rFonts w:ascii="Univers" w:hAnsi="Univers" w:cs="Arial"/>
                <w:color w:val="000000"/>
              </w:rPr>
              <w:t xml:space="preserve">531,542 </w:t>
            </w:r>
          </w:p>
        </w:tc>
      </w:tr>
      <w:tr w14:paraId="32B25C96" w14:textId="77777777" w:rsidTr="00BE01D9">
        <w:tblPrEx>
          <w:tblW w:w="0" w:type="auto"/>
          <w:tblInd w:w="121" w:type="dxa"/>
          <w:tblLook w:val="04A0"/>
        </w:tblPrEx>
        <w:trPr>
          <w:trHeight w:val="315"/>
        </w:trPr>
        <w:tc>
          <w:tcPr>
            <w:tcW w:w="1817" w:type="dxa"/>
            <w:tcBorders>
              <w:top w:val="nil"/>
              <w:left w:val="double" w:sz="6" w:space="0" w:color="auto"/>
              <w:bottom w:val="nil"/>
              <w:right w:val="nil"/>
            </w:tcBorders>
            <w:noWrap/>
            <w:vAlign w:val="bottom"/>
            <w:hideMark/>
          </w:tcPr>
          <w:p w:rsidR="00E96966" w:rsidRPr="0029735B" w:rsidP="00BE01D9" w14:paraId="3AFC3251" w14:textId="77777777">
            <w:pPr>
              <w:rPr>
                <w:rFonts w:ascii="Univers" w:hAnsi="Univers" w:cs="Arial"/>
                <w:color w:val="000000"/>
              </w:rPr>
            </w:pPr>
            <w:r w:rsidRPr="0029735B">
              <w:rPr>
                <w:rFonts w:ascii="Univers" w:hAnsi="Univers" w:cs="Arial"/>
                <w:color w:val="000000"/>
              </w:rPr>
              <w:t xml:space="preserve"> High </w:t>
            </w:r>
          </w:p>
        </w:tc>
        <w:tc>
          <w:tcPr>
            <w:tcW w:w="1438" w:type="dxa"/>
            <w:tcBorders>
              <w:top w:val="nil"/>
              <w:left w:val="nil"/>
              <w:bottom w:val="nil"/>
              <w:right w:val="nil"/>
            </w:tcBorders>
            <w:noWrap/>
            <w:vAlign w:val="bottom"/>
            <w:hideMark/>
          </w:tcPr>
          <w:p w:rsidR="00E96966" w:rsidRPr="0029735B" w:rsidP="00BE01D9" w14:paraId="782311E8" w14:textId="77777777">
            <w:pPr>
              <w:rPr>
                <w:rFonts w:ascii="Univers" w:hAnsi="Univers" w:cs="Arial"/>
                <w:color w:val="000000"/>
              </w:rPr>
            </w:pPr>
            <w:r w:rsidRPr="0029735B">
              <w:rPr>
                <w:rFonts w:ascii="Univers" w:hAnsi="Univers" w:cs="Arial"/>
                <w:color w:val="000000"/>
              </w:rPr>
              <w:t xml:space="preserve">          388 </w:t>
            </w:r>
          </w:p>
        </w:tc>
        <w:tc>
          <w:tcPr>
            <w:tcW w:w="1980" w:type="dxa"/>
            <w:tcBorders>
              <w:top w:val="nil"/>
              <w:left w:val="nil"/>
              <w:bottom w:val="nil"/>
              <w:right w:val="nil"/>
            </w:tcBorders>
            <w:noWrap/>
            <w:vAlign w:val="bottom"/>
            <w:hideMark/>
          </w:tcPr>
          <w:p w:rsidR="00E96966" w:rsidRPr="0029735B" w:rsidP="00BE01D9" w14:paraId="7472F23B" w14:textId="77777777">
            <w:pPr>
              <w:rPr>
                <w:rFonts w:ascii="Univers" w:hAnsi="Univers" w:cs="Arial"/>
                <w:color w:val="000000"/>
              </w:rPr>
            </w:pPr>
            <w:r w:rsidRPr="0029735B">
              <w:rPr>
                <w:rFonts w:ascii="Univers" w:hAnsi="Univers" w:cs="Arial"/>
                <w:color w:val="000000"/>
              </w:rPr>
              <w:t xml:space="preserve">       10,251 </w:t>
            </w:r>
          </w:p>
        </w:tc>
        <w:tc>
          <w:tcPr>
            <w:tcW w:w="1529" w:type="dxa"/>
            <w:tcBorders>
              <w:top w:val="nil"/>
              <w:left w:val="nil"/>
              <w:bottom w:val="nil"/>
              <w:right w:val="nil"/>
            </w:tcBorders>
            <w:noWrap/>
            <w:vAlign w:val="bottom"/>
            <w:hideMark/>
          </w:tcPr>
          <w:p w:rsidR="00E96966" w:rsidRPr="0029735B" w:rsidP="00BE01D9" w14:paraId="78C3B27F" w14:textId="77777777">
            <w:pPr>
              <w:rPr>
                <w:rFonts w:ascii="Univers" w:hAnsi="Univers" w:cs="Arial"/>
                <w:color w:val="000000"/>
              </w:rPr>
            </w:pPr>
            <w:r w:rsidRPr="0029735B">
              <w:rPr>
                <w:rFonts w:ascii="Univers" w:hAnsi="Univers" w:cs="Arial"/>
                <w:color w:val="000000"/>
              </w:rPr>
              <w:t xml:space="preserve">                      3,977,388 </w:t>
            </w:r>
          </w:p>
        </w:tc>
        <w:tc>
          <w:tcPr>
            <w:tcW w:w="1495" w:type="dxa"/>
            <w:tcBorders>
              <w:top w:val="nil"/>
              <w:left w:val="nil"/>
              <w:bottom w:val="nil"/>
              <w:right w:val="nil"/>
            </w:tcBorders>
            <w:noWrap/>
            <w:vAlign w:val="bottom"/>
            <w:hideMark/>
          </w:tcPr>
          <w:p w:rsidR="00E96966" w:rsidRPr="0029735B" w:rsidP="00BE01D9" w14:paraId="06A3B617" w14:textId="77777777">
            <w:pPr>
              <w:jc w:val="center"/>
              <w:rPr>
                <w:rFonts w:ascii="Univers" w:hAnsi="Univers" w:cs="Arial"/>
                <w:color w:val="000000"/>
              </w:rPr>
            </w:pPr>
            <w:r w:rsidRPr="0029735B">
              <w:rPr>
                <w:rFonts w:ascii="Univers" w:hAnsi="Univers" w:cs="Arial"/>
                <w:color w:val="000000"/>
              </w:rPr>
              <w:t>5</w:t>
            </w:r>
          </w:p>
        </w:tc>
        <w:tc>
          <w:tcPr>
            <w:tcW w:w="1252" w:type="dxa"/>
            <w:tcBorders>
              <w:top w:val="nil"/>
              <w:left w:val="nil"/>
              <w:bottom w:val="nil"/>
              <w:right w:val="double" w:sz="6" w:space="0" w:color="auto"/>
            </w:tcBorders>
            <w:noWrap/>
            <w:vAlign w:val="bottom"/>
            <w:hideMark/>
          </w:tcPr>
          <w:p w:rsidR="00E96966" w:rsidRPr="0029735B" w:rsidP="00BE01D9" w14:paraId="518D3EE3" w14:textId="77777777">
            <w:pPr>
              <w:rPr>
                <w:rFonts w:ascii="Univers" w:hAnsi="Univers" w:cs="Arial"/>
                <w:color w:val="000000"/>
              </w:rPr>
            </w:pPr>
            <w:r w:rsidRPr="0029735B">
              <w:rPr>
                <w:rFonts w:ascii="Univers" w:hAnsi="Univers" w:cs="Arial"/>
                <w:color w:val="000000"/>
              </w:rPr>
              <w:t xml:space="preserve">        331,449 </w:t>
            </w:r>
          </w:p>
        </w:tc>
      </w:tr>
      <w:tr w14:paraId="0E799577" w14:textId="77777777" w:rsidTr="00BE01D9">
        <w:tblPrEx>
          <w:tblW w:w="0" w:type="auto"/>
          <w:tblInd w:w="121" w:type="dxa"/>
          <w:tblLook w:val="04A0"/>
        </w:tblPrEx>
        <w:trPr>
          <w:trHeight w:val="315"/>
        </w:trPr>
        <w:tc>
          <w:tcPr>
            <w:tcW w:w="1817" w:type="dxa"/>
            <w:tcBorders>
              <w:top w:val="nil"/>
              <w:left w:val="double" w:sz="6" w:space="0" w:color="auto"/>
              <w:bottom w:val="nil"/>
              <w:right w:val="nil"/>
            </w:tcBorders>
            <w:noWrap/>
            <w:vAlign w:val="bottom"/>
            <w:hideMark/>
          </w:tcPr>
          <w:p w:rsidR="00E96966" w:rsidRPr="0029735B" w:rsidP="00BE01D9" w14:paraId="7F96C353" w14:textId="77777777">
            <w:pPr>
              <w:rPr>
                <w:rFonts w:ascii="Univers" w:hAnsi="Univers" w:cs="Arial"/>
                <w:color w:val="000000"/>
              </w:rPr>
            </w:pPr>
            <w:r w:rsidRPr="0029735B">
              <w:rPr>
                <w:rFonts w:ascii="Univers" w:hAnsi="Univers" w:cs="Arial"/>
                <w:color w:val="000000"/>
              </w:rPr>
              <w:t xml:space="preserve"> State </w:t>
            </w:r>
          </w:p>
        </w:tc>
        <w:tc>
          <w:tcPr>
            <w:tcW w:w="1438" w:type="dxa"/>
            <w:tcBorders>
              <w:top w:val="nil"/>
              <w:left w:val="nil"/>
              <w:bottom w:val="nil"/>
              <w:right w:val="nil"/>
            </w:tcBorders>
            <w:noWrap/>
            <w:vAlign w:val="bottom"/>
            <w:hideMark/>
          </w:tcPr>
          <w:p w:rsidR="00E96966" w:rsidRPr="0029735B" w:rsidP="00BE01D9" w14:paraId="55D04960" w14:textId="77777777">
            <w:pPr>
              <w:rPr>
                <w:rFonts w:ascii="Univers" w:hAnsi="Univers" w:cs="Arial"/>
                <w:color w:val="000000"/>
              </w:rPr>
            </w:pPr>
            <w:r w:rsidRPr="0029735B">
              <w:rPr>
                <w:rFonts w:ascii="Univers" w:hAnsi="Univers" w:cs="Arial"/>
                <w:color w:val="000000"/>
              </w:rPr>
              <w:t xml:space="preserve">       1,415 </w:t>
            </w:r>
          </w:p>
        </w:tc>
        <w:tc>
          <w:tcPr>
            <w:tcW w:w="1980" w:type="dxa"/>
            <w:tcBorders>
              <w:top w:val="nil"/>
              <w:left w:val="nil"/>
              <w:bottom w:val="nil"/>
              <w:right w:val="nil"/>
            </w:tcBorders>
            <w:noWrap/>
            <w:vAlign w:val="bottom"/>
            <w:hideMark/>
          </w:tcPr>
          <w:p w:rsidR="00E96966" w:rsidRPr="0029735B" w:rsidP="00BE01D9" w14:paraId="329BDC64" w14:textId="77777777">
            <w:pPr>
              <w:rPr>
                <w:rFonts w:ascii="Univers" w:hAnsi="Univers" w:cs="Arial"/>
                <w:color w:val="000000"/>
              </w:rPr>
            </w:pPr>
            <w:r w:rsidRPr="0029735B">
              <w:rPr>
                <w:rFonts w:ascii="Univers" w:hAnsi="Univers" w:cs="Arial"/>
                <w:color w:val="000000"/>
              </w:rPr>
              <w:t xml:space="preserve">         2,017 </w:t>
            </w:r>
          </w:p>
        </w:tc>
        <w:tc>
          <w:tcPr>
            <w:tcW w:w="1529" w:type="dxa"/>
            <w:tcBorders>
              <w:top w:val="nil"/>
              <w:left w:val="nil"/>
              <w:bottom w:val="nil"/>
              <w:right w:val="nil"/>
            </w:tcBorders>
            <w:noWrap/>
            <w:vAlign w:val="bottom"/>
            <w:hideMark/>
          </w:tcPr>
          <w:p w:rsidR="00E96966" w:rsidRPr="0029735B" w:rsidP="00BE01D9" w14:paraId="2062AD1D" w14:textId="77777777">
            <w:pPr>
              <w:rPr>
                <w:rFonts w:ascii="Univers" w:hAnsi="Univers" w:cs="Arial"/>
                <w:color w:val="000000"/>
              </w:rPr>
            </w:pPr>
            <w:r w:rsidRPr="0029735B">
              <w:rPr>
                <w:rFonts w:ascii="Univers" w:hAnsi="Univers" w:cs="Arial"/>
                <w:color w:val="000000"/>
              </w:rPr>
              <w:t xml:space="preserve">                      2,854,055 </w:t>
            </w:r>
          </w:p>
        </w:tc>
        <w:tc>
          <w:tcPr>
            <w:tcW w:w="1495" w:type="dxa"/>
            <w:tcBorders>
              <w:top w:val="nil"/>
              <w:left w:val="nil"/>
              <w:bottom w:val="nil"/>
              <w:right w:val="nil"/>
            </w:tcBorders>
            <w:noWrap/>
            <w:vAlign w:val="bottom"/>
            <w:hideMark/>
          </w:tcPr>
          <w:p w:rsidR="00E96966" w:rsidRPr="0029735B" w:rsidP="00BE01D9" w14:paraId="049801A3" w14:textId="77777777">
            <w:pPr>
              <w:jc w:val="center"/>
              <w:rPr>
                <w:rFonts w:ascii="Univers" w:hAnsi="Univers" w:cs="Arial"/>
                <w:color w:val="000000"/>
              </w:rPr>
            </w:pPr>
            <w:r w:rsidRPr="0029735B">
              <w:rPr>
                <w:rFonts w:ascii="Univers" w:hAnsi="Univers" w:cs="Arial"/>
                <w:color w:val="000000"/>
              </w:rPr>
              <w:t>5</w:t>
            </w:r>
          </w:p>
        </w:tc>
        <w:tc>
          <w:tcPr>
            <w:tcW w:w="1252" w:type="dxa"/>
            <w:tcBorders>
              <w:top w:val="nil"/>
              <w:left w:val="nil"/>
              <w:bottom w:val="nil"/>
              <w:right w:val="double" w:sz="6" w:space="0" w:color="auto"/>
            </w:tcBorders>
            <w:noWrap/>
            <w:vAlign w:val="bottom"/>
            <w:hideMark/>
          </w:tcPr>
          <w:p w:rsidR="00E96966" w:rsidRPr="0029735B" w:rsidP="00BE01D9" w14:paraId="5683845C" w14:textId="77777777">
            <w:pPr>
              <w:rPr>
                <w:rFonts w:ascii="Univers" w:hAnsi="Univers" w:cs="Arial"/>
                <w:color w:val="000000"/>
              </w:rPr>
            </w:pPr>
            <w:r w:rsidRPr="0029735B">
              <w:rPr>
                <w:rFonts w:ascii="Univers" w:hAnsi="Univers" w:cs="Arial"/>
                <w:color w:val="000000"/>
              </w:rPr>
              <w:t xml:space="preserve">        237,838 </w:t>
            </w:r>
          </w:p>
        </w:tc>
      </w:tr>
      <w:tr w14:paraId="629F0CBF" w14:textId="77777777" w:rsidTr="00BE01D9">
        <w:tblPrEx>
          <w:tblW w:w="0" w:type="auto"/>
          <w:tblInd w:w="121" w:type="dxa"/>
          <w:tblLook w:val="04A0"/>
        </w:tblPrEx>
        <w:trPr>
          <w:trHeight w:val="330"/>
        </w:trPr>
        <w:tc>
          <w:tcPr>
            <w:tcW w:w="1817" w:type="dxa"/>
            <w:tcBorders>
              <w:top w:val="nil"/>
              <w:left w:val="double" w:sz="6" w:space="0" w:color="auto"/>
              <w:bottom w:val="double" w:sz="6" w:space="0" w:color="auto"/>
              <w:right w:val="nil"/>
            </w:tcBorders>
            <w:noWrap/>
            <w:vAlign w:val="bottom"/>
            <w:hideMark/>
          </w:tcPr>
          <w:p w:rsidR="00E96966" w:rsidRPr="0029735B" w:rsidP="00BE01D9" w14:paraId="6967BA1D" w14:textId="77777777">
            <w:pPr>
              <w:rPr>
                <w:rFonts w:ascii="Univers" w:hAnsi="Univers" w:cs="Arial"/>
                <w:color w:val="000000"/>
              </w:rPr>
            </w:pPr>
            <w:r w:rsidRPr="0029735B">
              <w:rPr>
                <w:rFonts w:ascii="Univers" w:hAnsi="Univers" w:cs="Arial"/>
                <w:color w:val="000000"/>
              </w:rPr>
              <w:t xml:space="preserve"> All Establishments </w:t>
            </w:r>
          </w:p>
        </w:tc>
        <w:tc>
          <w:tcPr>
            <w:tcW w:w="1438" w:type="dxa"/>
            <w:tcBorders>
              <w:top w:val="nil"/>
              <w:left w:val="nil"/>
              <w:bottom w:val="double" w:sz="6" w:space="0" w:color="auto"/>
              <w:right w:val="nil"/>
            </w:tcBorders>
            <w:noWrap/>
            <w:vAlign w:val="bottom"/>
            <w:hideMark/>
          </w:tcPr>
          <w:p w:rsidR="00E96966" w:rsidRPr="0029735B" w:rsidP="00BE01D9" w14:paraId="4B5BDA1A" w14:textId="77777777">
            <w:pPr>
              <w:rPr>
                <w:rFonts w:ascii="Univers" w:hAnsi="Univers" w:cs="Arial"/>
                <w:color w:val="000000"/>
              </w:rPr>
            </w:pPr>
            <w:r w:rsidRPr="0029735B">
              <w:rPr>
                <w:rFonts w:ascii="Univers" w:hAnsi="Univers" w:cs="Arial"/>
                <w:color w:val="000000"/>
              </w:rPr>
              <w:t xml:space="preserve">       6,087 </w:t>
            </w:r>
          </w:p>
        </w:tc>
        <w:tc>
          <w:tcPr>
            <w:tcW w:w="1980" w:type="dxa"/>
            <w:tcBorders>
              <w:top w:val="nil"/>
              <w:left w:val="nil"/>
              <w:bottom w:val="double" w:sz="6" w:space="0" w:color="auto"/>
              <w:right w:val="nil"/>
            </w:tcBorders>
            <w:noWrap/>
            <w:vAlign w:val="bottom"/>
            <w:hideMark/>
          </w:tcPr>
          <w:p w:rsidR="00E96966" w:rsidRPr="0029735B" w:rsidP="00BE01D9" w14:paraId="1DCB030B" w14:textId="77777777">
            <w:pPr>
              <w:rPr>
                <w:rFonts w:ascii="Univers" w:hAnsi="Univers" w:cs="Arial"/>
                <w:color w:val="000000"/>
              </w:rPr>
            </w:pPr>
            <w:r w:rsidRPr="0029735B">
              <w:rPr>
                <w:rFonts w:ascii="Univers" w:hAnsi="Univers" w:cs="Arial"/>
                <w:color w:val="000000"/>
              </w:rPr>
              <w:t xml:space="preserve">       </w:t>
            </w:r>
          </w:p>
        </w:tc>
        <w:tc>
          <w:tcPr>
            <w:tcW w:w="1529" w:type="dxa"/>
            <w:tcBorders>
              <w:top w:val="nil"/>
              <w:left w:val="nil"/>
              <w:bottom w:val="double" w:sz="6" w:space="0" w:color="auto"/>
              <w:right w:val="nil"/>
            </w:tcBorders>
            <w:noWrap/>
            <w:vAlign w:val="bottom"/>
            <w:hideMark/>
          </w:tcPr>
          <w:p w:rsidR="00E96966" w:rsidRPr="0029735B" w:rsidP="00BE01D9" w14:paraId="1040908B" w14:textId="77777777">
            <w:pPr>
              <w:rPr>
                <w:rFonts w:ascii="Univers" w:hAnsi="Univers" w:cs="Arial"/>
                <w:color w:val="000000"/>
              </w:rPr>
            </w:pPr>
            <w:r w:rsidRPr="0029735B">
              <w:rPr>
                <w:rFonts w:ascii="Univers" w:hAnsi="Univers" w:cs="Arial"/>
                <w:color w:val="000000"/>
              </w:rPr>
              <w:t xml:space="preserve">                    19,549,819 </w:t>
            </w:r>
          </w:p>
        </w:tc>
        <w:tc>
          <w:tcPr>
            <w:tcW w:w="1495" w:type="dxa"/>
            <w:tcBorders>
              <w:top w:val="nil"/>
              <w:left w:val="nil"/>
              <w:bottom w:val="double" w:sz="6" w:space="0" w:color="auto"/>
              <w:right w:val="nil"/>
            </w:tcBorders>
            <w:noWrap/>
            <w:vAlign w:val="bottom"/>
            <w:hideMark/>
          </w:tcPr>
          <w:p w:rsidR="00E96966" w:rsidRPr="0029735B" w:rsidP="00BE01D9" w14:paraId="17F5EC48" w14:textId="77777777">
            <w:pPr>
              <w:rPr>
                <w:rFonts w:ascii="Univers" w:hAnsi="Univers" w:cs="Arial"/>
                <w:color w:val="000000"/>
              </w:rPr>
            </w:pPr>
            <w:r w:rsidRPr="0029735B">
              <w:rPr>
                <w:rFonts w:ascii="Univers" w:hAnsi="Univers" w:cs="Arial"/>
                <w:color w:val="000000"/>
              </w:rPr>
              <w:t> </w:t>
            </w:r>
          </w:p>
        </w:tc>
        <w:tc>
          <w:tcPr>
            <w:tcW w:w="1252" w:type="dxa"/>
            <w:tcBorders>
              <w:top w:val="nil"/>
              <w:left w:val="nil"/>
              <w:bottom w:val="double" w:sz="6" w:space="0" w:color="auto"/>
              <w:right w:val="double" w:sz="6" w:space="0" w:color="auto"/>
            </w:tcBorders>
            <w:noWrap/>
            <w:vAlign w:val="bottom"/>
            <w:hideMark/>
          </w:tcPr>
          <w:p w:rsidR="00E96966" w:rsidRPr="0029735B" w:rsidP="00BE01D9" w14:paraId="50763A15" w14:textId="77777777">
            <w:pPr>
              <w:rPr>
                <w:rFonts w:ascii="Univers" w:hAnsi="Univers" w:cs="Arial"/>
                <w:color w:val="000000"/>
              </w:rPr>
            </w:pPr>
            <w:r w:rsidRPr="0029735B">
              <w:rPr>
                <w:rFonts w:ascii="Univers" w:hAnsi="Univers" w:cs="Arial"/>
                <w:color w:val="000000"/>
              </w:rPr>
              <w:t xml:space="preserve">    1,629,152 </w:t>
            </w:r>
          </w:p>
        </w:tc>
      </w:tr>
    </w:tbl>
    <w:p w:rsidR="00E96966" w:rsidRPr="00776F67" w:rsidP="00E96966" w14:paraId="0AB8E26B" w14:textId="77777777">
      <w:pPr>
        <w:rPr>
          <w:rFonts w:ascii="Univers" w:hAnsi="Univers"/>
          <w:i/>
          <w:iCs/>
        </w:rPr>
      </w:pPr>
    </w:p>
    <w:p w:rsidR="00E96966" w:rsidRPr="00776F67" w:rsidP="00E96966" w14:paraId="71D2CCFA" w14:textId="77777777">
      <w:pPr>
        <w:rPr>
          <w:rFonts w:ascii="Univers" w:hAnsi="Univers"/>
          <w:i/>
          <w:iCs/>
        </w:rPr>
      </w:pPr>
    </w:p>
    <w:p w:rsidR="00E96966" w:rsidRPr="00776F67" w:rsidP="00E96966" w14:paraId="3F0E962C" w14:textId="77777777">
      <w:pPr>
        <w:rPr>
          <w:rFonts w:ascii="Univers" w:hAnsi="Univers"/>
          <w:i/>
          <w:iCs/>
        </w:rPr>
      </w:pPr>
      <w:r w:rsidRPr="00776F67">
        <w:rPr>
          <w:rFonts w:ascii="Univers" w:hAnsi="Univers"/>
          <w:i/>
          <w:iCs/>
        </w:rPr>
        <w:t>Record review</w:t>
      </w:r>
    </w:p>
    <w:p w:rsidR="00E96966" w:rsidRPr="00776F67" w:rsidP="00E96966" w14:paraId="2DA3D97F" w14:textId="77777777">
      <w:pPr>
        <w:rPr>
          <w:rFonts w:ascii="Univers" w:hAnsi="Univers"/>
        </w:rPr>
      </w:pPr>
    </w:p>
    <w:p w:rsidR="00E96966" w:rsidRPr="00776F67" w:rsidP="00E96966" w14:paraId="01DBA9DE" w14:textId="77777777">
      <w:pPr>
        <w:rPr>
          <w:rFonts w:ascii="Univers" w:hAnsi="Univers"/>
        </w:rPr>
      </w:pPr>
      <w:r w:rsidRPr="00776F67">
        <w:rPr>
          <w:rFonts w:ascii="Univers" w:hAnsi="Univers" w:hint="eastAsia"/>
        </w:rPr>
        <w:t>           </w:t>
      </w:r>
      <w:r w:rsidRPr="00776F67">
        <w:rPr>
          <w:rFonts w:ascii="Univers" w:hAnsi="Univers"/>
        </w:rPr>
        <w:t xml:space="preserve"> FSIS estimates that each of the 2,656 low volume establishments will have to annually review its HACCP records 2,387 times for a total of 6,339,872 responses and 211,329 hours. Each of the 1,628 medium volume establishments will have to annually review its HACCP records 3,918 times for a total of 6,378,504 responses and 212,617 hours. Each of the 388 high volume establishments will have to annually review its HACCP records 18,200 times for a total of 3,977,388 responses and 132,580 hours. Each of the 1,415 State establishments will have to annually review its HACCP records 2,017 times for a total of 2,854,055 responses and 95,135 hours. And all of the 6,087 establishments will each ha</w:t>
      </w:r>
      <w:r w:rsidR="00C6531D">
        <w:rPr>
          <w:rFonts w:ascii="Univers" w:hAnsi="Univers"/>
        </w:rPr>
        <w:t>ve to annually review its HACCP</w:t>
      </w:r>
      <w:r w:rsidRPr="00776F67">
        <w:rPr>
          <w:rFonts w:ascii="Univers" w:hAnsi="Univers"/>
        </w:rPr>
        <w:t xml:space="preserve"> a grand total of 19,549,819 responses and 651,661 hours. </w:t>
      </w:r>
    </w:p>
    <w:p w:rsidR="00E96966" w:rsidRPr="00776F67" w:rsidP="00E96966" w14:paraId="63105D1F" w14:textId="77777777">
      <w:pPr>
        <w:rPr>
          <w:rFonts w:ascii="Univers" w:hAnsi="Univers"/>
        </w:rPr>
      </w:pPr>
    </w:p>
    <w:tbl>
      <w:tblPr>
        <w:tblW w:w="0" w:type="auto"/>
        <w:tblInd w:w="121" w:type="dxa"/>
        <w:tblLook w:val="04A0"/>
      </w:tblPr>
      <w:tblGrid>
        <w:gridCol w:w="1950"/>
        <w:gridCol w:w="1630"/>
        <w:gridCol w:w="1510"/>
        <w:gridCol w:w="2329"/>
        <w:gridCol w:w="1543"/>
        <w:gridCol w:w="1301"/>
      </w:tblGrid>
      <w:tr w14:paraId="53128585" w14:textId="77777777" w:rsidTr="00BE01D9">
        <w:tblPrEx>
          <w:tblW w:w="0" w:type="auto"/>
          <w:tblInd w:w="121" w:type="dxa"/>
          <w:tblLook w:val="04A0"/>
        </w:tblPrEx>
        <w:trPr>
          <w:trHeight w:val="315"/>
        </w:trPr>
        <w:tc>
          <w:tcPr>
            <w:tcW w:w="9390" w:type="dxa"/>
            <w:gridSpan w:val="6"/>
            <w:tcBorders>
              <w:top w:val="nil"/>
              <w:left w:val="nil"/>
              <w:bottom w:val="single" w:sz="4" w:space="0" w:color="auto"/>
              <w:right w:val="nil"/>
            </w:tcBorders>
            <w:vAlign w:val="bottom"/>
            <w:hideMark/>
          </w:tcPr>
          <w:p w:rsidR="00E96966" w:rsidP="00BE01D9" w14:paraId="05D1664E" w14:textId="77777777">
            <w:pPr>
              <w:jc w:val="center"/>
              <w:rPr>
                <w:rFonts w:ascii="Univers" w:hAnsi="Univers" w:cs="Arial"/>
                <w:b/>
                <w:bCs/>
                <w:color w:val="000000"/>
              </w:rPr>
            </w:pPr>
            <w:r w:rsidRPr="0029735B">
              <w:rPr>
                <w:rFonts w:ascii="Univers" w:hAnsi="Univers" w:cs="Arial"/>
                <w:b/>
                <w:bCs/>
                <w:color w:val="000000"/>
              </w:rPr>
              <w:t xml:space="preserve">Hazard Analysis and Critical Control Point System-Record Review </w:t>
            </w:r>
          </w:p>
          <w:p w:rsidR="00E96966" w:rsidRPr="0029735B" w:rsidP="00BE01D9" w14:paraId="4D4E6200" w14:textId="77777777">
            <w:pPr>
              <w:jc w:val="center"/>
              <w:rPr>
                <w:rFonts w:ascii="Univers" w:hAnsi="Univers" w:cs="Arial"/>
                <w:b/>
                <w:bCs/>
                <w:color w:val="000000"/>
              </w:rPr>
            </w:pPr>
            <w:r w:rsidRPr="0029735B">
              <w:rPr>
                <w:rFonts w:ascii="Univers" w:hAnsi="Univers" w:cs="Arial"/>
                <w:b/>
                <w:bCs/>
                <w:color w:val="000000"/>
              </w:rPr>
              <w:t xml:space="preserve">(9 CFR 417.5) </w:t>
            </w:r>
          </w:p>
        </w:tc>
      </w:tr>
      <w:tr w14:paraId="576CDAC9" w14:textId="77777777" w:rsidTr="00BE01D9">
        <w:tblPrEx>
          <w:tblW w:w="0" w:type="auto"/>
          <w:tblInd w:w="121" w:type="dxa"/>
          <w:tblLook w:val="04A0"/>
        </w:tblPrEx>
        <w:trPr>
          <w:trHeight w:val="1215"/>
        </w:trPr>
        <w:tc>
          <w:tcPr>
            <w:tcW w:w="1870" w:type="dxa"/>
            <w:tcBorders>
              <w:top w:val="nil"/>
              <w:left w:val="double" w:sz="6" w:space="0" w:color="auto"/>
              <w:bottom w:val="nil"/>
              <w:right w:val="nil"/>
            </w:tcBorders>
            <w:shd w:val="clear" w:color="000000" w:fill="F2F2F2"/>
            <w:vAlign w:val="bottom"/>
            <w:hideMark/>
          </w:tcPr>
          <w:p w:rsidR="00E96966" w:rsidRPr="0029735B" w:rsidP="00BE01D9" w14:paraId="08993243" w14:textId="77777777">
            <w:pPr>
              <w:rPr>
                <w:rFonts w:ascii="Univers" w:hAnsi="Univers" w:cs="Arial"/>
                <w:color w:val="000000"/>
              </w:rPr>
            </w:pPr>
            <w:r w:rsidRPr="0029735B">
              <w:rPr>
                <w:rFonts w:ascii="Univers" w:hAnsi="Univers" w:cs="Arial"/>
                <w:color w:val="000000"/>
              </w:rPr>
              <w:t xml:space="preserve"> Type of establishment </w:t>
            </w:r>
          </w:p>
        </w:tc>
        <w:tc>
          <w:tcPr>
            <w:tcW w:w="1228" w:type="dxa"/>
            <w:tcBorders>
              <w:top w:val="nil"/>
              <w:left w:val="single" w:sz="4" w:space="0" w:color="FFFFFF"/>
              <w:bottom w:val="nil"/>
              <w:right w:val="nil"/>
            </w:tcBorders>
            <w:shd w:val="clear" w:color="000000" w:fill="F2F2F2"/>
            <w:vAlign w:val="bottom"/>
            <w:hideMark/>
          </w:tcPr>
          <w:p w:rsidR="00E96966" w:rsidRPr="0029735B" w:rsidP="00BE01D9" w14:paraId="7829D9E0" w14:textId="77777777">
            <w:pPr>
              <w:rPr>
                <w:rFonts w:ascii="Univers" w:hAnsi="Univers" w:cs="Arial"/>
                <w:color w:val="000000"/>
              </w:rPr>
            </w:pPr>
            <w:r w:rsidRPr="0029735B">
              <w:rPr>
                <w:rFonts w:ascii="Univers" w:hAnsi="Univers" w:cs="Arial"/>
                <w:color w:val="000000"/>
              </w:rPr>
              <w:t xml:space="preserve"> No. of respondents </w:t>
            </w:r>
          </w:p>
        </w:tc>
        <w:tc>
          <w:tcPr>
            <w:tcW w:w="1119" w:type="dxa"/>
            <w:tcBorders>
              <w:top w:val="nil"/>
              <w:left w:val="single" w:sz="4" w:space="0" w:color="FFFFFF"/>
              <w:bottom w:val="nil"/>
              <w:right w:val="single" w:sz="4" w:space="0" w:color="FFFFFF"/>
            </w:tcBorders>
            <w:shd w:val="clear" w:color="000000" w:fill="F2F2F2"/>
            <w:vAlign w:val="bottom"/>
            <w:hideMark/>
          </w:tcPr>
          <w:p w:rsidR="00E96966" w:rsidRPr="0029735B" w:rsidP="00BE01D9" w14:paraId="789866A6" w14:textId="77777777">
            <w:pPr>
              <w:rPr>
                <w:rFonts w:ascii="Univers" w:hAnsi="Univers" w:cs="Arial"/>
                <w:color w:val="000000"/>
              </w:rPr>
            </w:pPr>
            <w:r w:rsidRPr="0029735B">
              <w:rPr>
                <w:rFonts w:ascii="Univers" w:hAnsi="Univers" w:cs="Arial"/>
                <w:color w:val="000000"/>
              </w:rPr>
              <w:t xml:space="preserve"> Number of responses per respondent </w:t>
            </w:r>
          </w:p>
        </w:tc>
        <w:tc>
          <w:tcPr>
            <w:tcW w:w="2329" w:type="dxa"/>
            <w:tcBorders>
              <w:top w:val="nil"/>
              <w:left w:val="nil"/>
              <w:bottom w:val="nil"/>
              <w:right w:val="single" w:sz="4" w:space="0" w:color="FFFFFF"/>
            </w:tcBorders>
            <w:shd w:val="clear" w:color="000000" w:fill="F2F2F2"/>
            <w:vAlign w:val="bottom"/>
            <w:hideMark/>
          </w:tcPr>
          <w:p w:rsidR="00E96966" w:rsidRPr="0029735B" w:rsidP="00BE01D9" w14:paraId="09A6ED50" w14:textId="77777777">
            <w:pPr>
              <w:rPr>
                <w:rFonts w:ascii="Univers" w:hAnsi="Univers" w:cs="Arial"/>
                <w:color w:val="000000"/>
              </w:rPr>
            </w:pPr>
            <w:r w:rsidRPr="0029735B">
              <w:rPr>
                <w:rFonts w:ascii="Univers" w:hAnsi="Univers" w:cs="Arial"/>
                <w:color w:val="000000"/>
              </w:rPr>
              <w:t xml:space="preserve"> Total Annual Responses </w:t>
            </w:r>
          </w:p>
        </w:tc>
        <w:tc>
          <w:tcPr>
            <w:tcW w:w="1543" w:type="dxa"/>
            <w:tcBorders>
              <w:top w:val="nil"/>
              <w:left w:val="nil"/>
              <w:bottom w:val="nil"/>
              <w:right w:val="single" w:sz="4" w:space="0" w:color="FFFFFF"/>
            </w:tcBorders>
            <w:shd w:val="clear" w:color="000000" w:fill="F2F2F2"/>
            <w:vAlign w:val="bottom"/>
            <w:hideMark/>
          </w:tcPr>
          <w:p w:rsidR="00E96966" w:rsidRPr="0029735B" w:rsidP="00BE01D9" w14:paraId="63EAC50A" w14:textId="77777777">
            <w:pPr>
              <w:rPr>
                <w:rFonts w:ascii="Univers" w:hAnsi="Univers" w:cs="Arial"/>
                <w:color w:val="000000"/>
              </w:rPr>
            </w:pPr>
            <w:r w:rsidRPr="0029735B">
              <w:rPr>
                <w:rFonts w:ascii="Univers" w:hAnsi="Univers" w:cs="Arial"/>
                <w:color w:val="000000"/>
              </w:rPr>
              <w:t xml:space="preserve"> Time for response in mins </w:t>
            </w:r>
          </w:p>
        </w:tc>
        <w:tc>
          <w:tcPr>
            <w:tcW w:w="1301" w:type="dxa"/>
            <w:tcBorders>
              <w:top w:val="nil"/>
              <w:left w:val="nil"/>
              <w:bottom w:val="nil"/>
              <w:right w:val="double" w:sz="6" w:space="0" w:color="auto"/>
            </w:tcBorders>
            <w:shd w:val="clear" w:color="000000" w:fill="F2F2F2"/>
            <w:vAlign w:val="bottom"/>
            <w:hideMark/>
          </w:tcPr>
          <w:p w:rsidR="00E96966" w:rsidRPr="0029735B" w:rsidP="00BE01D9" w14:paraId="40960C91" w14:textId="77777777">
            <w:pPr>
              <w:rPr>
                <w:rFonts w:ascii="Univers" w:hAnsi="Univers" w:cs="Arial"/>
                <w:color w:val="000000"/>
              </w:rPr>
            </w:pPr>
            <w:r w:rsidRPr="0029735B">
              <w:rPr>
                <w:rFonts w:ascii="Univers" w:hAnsi="Univers" w:cs="Arial"/>
                <w:color w:val="000000"/>
              </w:rPr>
              <w:t xml:space="preserve"> Total Annual time in hours </w:t>
            </w:r>
          </w:p>
        </w:tc>
      </w:tr>
      <w:tr w14:paraId="40C7BCF8" w14:textId="77777777" w:rsidTr="00BE01D9">
        <w:tblPrEx>
          <w:tblW w:w="0" w:type="auto"/>
          <w:tblInd w:w="121" w:type="dxa"/>
          <w:tblLook w:val="04A0"/>
        </w:tblPrEx>
        <w:trPr>
          <w:trHeight w:val="315"/>
        </w:trPr>
        <w:tc>
          <w:tcPr>
            <w:tcW w:w="1870" w:type="dxa"/>
            <w:tcBorders>
              <w:top w:val="nil"/>
              <w:left w:val="double" w:sz="6" w:space="0" w:color="auto"/>
              <w:bottom w:val="nil"/>
              <w:right w:val="nil"/>
            </w:tcBorders>
            <w:noWrap/>
            <w:vAlign w:val="bottom"/>
            <w:hideMark/>
          </w:tcPr>
          <w:p w:rsidR="00E96966" w:rsidRPr="0029735B" w:rsidP="00BE01D9" w14:paraId="06122F22" w14:textId="77777777">
            <w:pPr>
              <w:rPr>
                <w:rFonts w:ascii="Univers" w:hAnsi="Univers" w:cs="Arial"/>
                <w:color w:val="000000"/>
              </w:rPr>
            </w:pPr>
            <w:r w:rsidRPr="0029735B">
              <w:rPr>
                <w:rFonts w:ascii="Univers" w:hAnsi="Univers" w:cs="Arial"/>
                <w:color w:val="000000"/>
              </w:rPr>
              <w:t xml:space="preserve"> Low </w:t>
            </w:r>
          </w:p>
        </w:tc>
        <w:tc>
          <w:tcPr>
            <w:tcW w:w="1228" w:type="dxa"/>
            <w:tcBorders>
              <w:top w:val="nil"/>
              <w:left w:val="nil"/>
              <w:bottom w:val="nil"/>
              <w:right w:val="nil"/>
            </w:tcBorders>
            <w:noWrap/>
            <w:vAlign w:val="bottom"/>
            <w:hideMark/>
          </w:tcPr>
          <w:p w:rsidR="00E96966" w:rsidRPr="0029735B" w:rsidP="00BE01D9" w14:paraId="02A6E43A" w14:textId="77777777">
            <w:pPr>
              <w:rPr>
                <w:rFonts w:ascii="Univers" w:hAnsi="Univers" w:cs="Arial"/>
                <w:color w:val="000000"/>
              </w:rPr>
            </w:pPr>
            <w:r w:rsidRPr="0029735B">
              <w:rPr>
                <w:rFonts w:ascii="Univers" w:hAnsi="Univers" w:cs="Arial"/>
                <w:color w:val="000000"/>
              </w:rPr>
              <w:t xml:space="preserve">       2,656 </w:t>
            </w:r>
          </w:p>
        </w:tc>
        <w:tc>
          <w:tcPr>
            <w:tcW w:w="1119" w:type="dxa"/>
            <w:tcBorders>
              <w:top w:val="nil"/>
              <w:left w:val="nil"/>
              <w:bottom w:val="nil"/>
              <w:right w:val="nil"/>
            </w:tcBorders>
            <w:noWrap/>
            <w:vAlign w:val="bottom"/>
            <w:hideMark/>
          </w:tcPr>
          <w:p w:rsidR="00E96966" w:rsidRPr="0029735B" w:rsidP="00BE01D9" w14:paraId="578E3360" w14:textId="77777777">
            <w:pPr>
              <w:rPr>
                <w:rFonts w:ascii="Univers" w:hAnsi="Univers" w:cs="Arial"/>
                <w:color w:val="000000"/>
              </w:rPr>
            </w:pPr>
            <w:r w:rsidRPr="0029735B">
              <w:rPr>
                <w:rFonts w:ascii="Univers" w:hAnsi="Univers" w:cs="Arial"/>
                <w:color w:val="000000"/>
              </w:rPr>
              <w:t xml:space="preserve">         2,387 </w:t>
            </w:r>
          </w:p>
        </w:tc>
        <w:tc>
          <w:tcPr>
            <w:tcW w:w="2329" w:type="dxa"/>
            <w:tcBorders>
              <w:top w:val="nil"/>
              <w:left w:val="nil"/>
              <w:bottom w:val="nil"/>
              <w:right w:val="nil"/>
            </w:tcBorders>
            <w:noWrap/>
            <w:vAlign w:val="bottom"/>
            <w:hideMark/>
          </w:tcPr>
          <w:p w:rsidR="00E96966" w:rsidRPr="0029735B" w:rsidP="00BE01D9" w14:paraId="0555CD76" w14:textId="77777777">
            <w:pPr>
              <w:rPr>
                <w:rFonts w:ascii="Univers" w:hAnsi="Univers" w:cs="Arial"/>
                <w:color w:val="000000"/>
              </w:rPr>
            </w:pPr>
            <w:r w:rsidRPr="0029735B">
              <w:rPr>
                <w:rFonts w:ascii="Univers" w:hAnsi="Univers" w:cs="Arial"/>
                <w:color w:val="000000"/>
              </w:rPr>
              <w:t xml:space="preserve">                      6,339,872 </w:t>
            </w:r>
          </w:p>
        </w:tc>
        <w:tc>
          <w:tcPr>
            <w:tcW w:w="1543" w:type="dxa"/>
            <w:tcBorders>
              <w:top w:val="nil"/>
              <w:left w:val="nil"/>
              <w:bottom w:val="nil"/>
              <w:right w:val="nil"/>
            </w:tcBorders>
            <w:noWrap/>
            <w:vAlign w:val="bottom"/>
            <w:hideMark/>
          </w:tcPr>
          <w:p w:rsidR="00E96966" w:rsidRPr="0029735B" w:rsidP="00BE01D9" w14:paraId="47B7DB58" w14:textId="77777777">
            <w:pPr>
              <w:rPr>
                <w:rFonts w:ascii="Univers" w:hAnsi="Univers" w:cs="Arial"/>
                <w:color w:val="000000"/>
              </w:rPr>
            </w:pPr>
            <w:r w:rsidRPr="0029735B">
              <w:rPr>
                <w:rFonts w:ascii="Univers" w:hAnsi="Univers" w:cs="Arial"/>
                <w:color w:val="000000"/>
              </w:rPr>
              <w:t xml:space="preserve">                       2 </w:t>
            </w:r>
          </w:p>
        </w:tc>
        <w:tc>
          <w:tcPr>
            <w:tcW w:w="1301" w:type="dxa"/>
            <w:tcBorders>
              <w:top w:val="nil"/>
              <w:left w:val="nil"/>
              <w:bottom w:val="nil"/>
              <w:right w:val="double" w:sz="6" w:space="0" w:color="auto"/>
            </w:tcBorders>
            <w:noWrap/>
            <w:vAlign w:val="bottom"/>
            <w:hideMark/>
          </w:tcPr>
          <w:p w:rsidR="00E96966" w:rsidRPr="0029735B" w:rsidP="00BE01D9" w14:paraId="736690A3" w14:textId="77777777">
            <w:pPr>
              <w:rPr>
                <w:rFonts w:ascii="Univers" w:hAnsi="Univers" w:cs="Arial"/>
                <w:color w:val="000000"/>
              </w:rPr>
            </w:pPr>
            <w:r w:rsidRPr="0029735B">
              <w:rPr>
                <w:rFonts w:ascii="Univers" w:hAnsi="Univers" w:cs="Arial"/>
                <w:color w:val="000000"/>
              </w:rPr>
              <w:t xml:space="preserve">        211,329 </w:t>
            </w:r>
          </w:p>
        </w:tc>
      </w:tr>
      <w:tr w14:paraId="6249BF00" w14:textId="77777777" w:rsidTr="00BE01D9">
        <w:tblPrEx>
          <w:tblW w:w="0" w:type="auto"/>
          <w:tblInd w:w="121" w:type="dxa"/>
          <w:tblLook w:val="04A0"/>
        </w:tblPrEx>
        <w:trPr>
          <w:trHeight w:val="315"/>
        </w:trPr>
        <w:tc>
          <w:tcPr>
            <w:tcW w:w="1870" w:type="dxa"/>
            <w:tcBorders>
              <w:top w:val="nil"/>
              <w:left w:val="double" w:sz="6" w:space="0" w:color="auto"/>
              <w:bottom w:val="nil"/>
              <w:right w:val="nil"/>
            </w:tcBorders>
            <w:noWrap/>
            <w:vAlign w:val="bottom"/>
            <w:hideMark/>
          </w:tcPr>
          <w:p w:rsidR="00E96966" w:rsidRPr="0029735B" w:rsidP="00BE01D9" w14:paraId="49A94465" w14:textId="77777777">
            <w:pPr>
              <w:rPr>
                <w:rFonts w:ascii="Univers" w:hAnsi="Univers" w:cs="Arial"/>
                <w:color w:val="000000"/>
              </w:rPr>
            </w:pPr>
            <w:r w:rsidRPr="0029735B">
              <w:rPr>
                <w:rFonts w:ascii="Univers" w:hAnsi="Univers" w:cs="Arial"/>
                <w:color w:val="000000"/>
              </w:rPr>
              <w:t xml:space="preserve"> Medium </w:t>
            </w:r>
          </w:p>
        </w:tc>
        <w:tc>
          <w:tcPr>
            <w:tcW w:w="1228" w:type="dxa"/>
            <w:tcBorders>
              <w:top w:val="nil"/>
              <w:left w:val="nil"/>
              <w:bottom w:val="nil"/>
              <w:right w:val="nil"/>
            </w:tcBorders>
            <w:noWrap/>
            <w:vAlign w:val="bottom"/>
            <w:hideMark/>
          </w:tcPr>
          <w:p w:rsidR="00E96966" w:rsidRPr="0029735B" w:rsidP="00BE01D9" w14:paraId="7DB1A969" w14:textId="77777777">
            <w:pPr>
              <w:rPr>
                <w:rFonts w:ascii="Univers" w:hAnsi="Univers" w:cs="Arial"/>
                <w:color w:val="000000"/>
              </w:rPr>
            </w:pPr>
            <w:r w:rsidRPr="0029735B">
              <w:rPr>
                <w:rFonts w:ascii="Univers" w:hAnsi="Univers" w:cs="Arial"/>
                <w:color w:val="000000"/>
              </w:rPr>
              <w:t xml:space="preserve">       1,628 </w:t>
            </w:r>
          </w:p>
        </w:tc>
        <w:tc>
          <w:tcPr>
            <w:tcW w:w="1119" w:type="dxa"/>
            <w:tcBorders>
              <w:top w:val="nil"/>
              <w:left w:val="nil"/>
              <w:bottom w:val="nil"/>
              <w:right w:val="nil"/>
            </w:tcBorders>
            <w:noWrap/>
            <w:vAlign w:val="bottom"/>
            <w:hideMark/>
          </w:tcPr>
          <w:p w:rsidR="00E96966" w:rsidRPr="0029735B" w:rsidP="00BE01D9" w14:paraId="23BD0F5E" w14:textId="77777777">
            <w:pPr>
              <w:rPr>
                <w:rFonts w:ascii="Univers" w:hAnsi="Univers" w:cs="Arial"/>
                <w:color w:val="000000"/>
              </w:rPr>
            </w:pPr>
            <w:r w:rsidRPr="0029735B">
              <w:rPr>
                <w:rFonts w:ascii="Univers" w:hAnsi="Univers" w:cs="Arial"/>
                <w:color w:val="000000"/>
              </w:rPr>
              <w:t xml:space="preserve">         3,918 </w:t>
            </w:r>
          </w:p>
        </w:tc>
        <w:tc>
          <w:tcPr>
            <w:tcW w:w="2329" w:type="dxa"/>
            <w:tcBorders>
              <w:top w:val="nil"/>
              <w:left w:val="nil"/>
              <w:bottom w:val="nil"/>
              <w:right w:val="nil"/>
            </w:tcBorders>
            <w:noWrap/>
            <w:vAlign w:val="bottom"/>
            <w:hideMark/>
          </w:tcPr>
          <w:p w:rsidR="00E96966" w:rsidRPr="0029735B" w:rsidP="00BE01D9" w14:paraId="2703441E" w14:textId="77777777">
            <w:pPr>
              <w:rPr>
                <w:rFonts w:ascii="Univers" w:hAnsi="Univers" w:cs="Arial"/>
                <w:color w:val="000000"/>
              </w:rPr>
            </w:pPr>
            <w:r w:rsidRPr="0029735B">
              <w:rPr>
                <w:rFonts w:ascii="Univers" w:hAnsi="Univers" w:cs="Arial"/>
                <w:color w:val="000000"/>
              </w:rPr>
              <w:t xml:space="preserve">                      6,378,504 </w:t>
            </w:r>
          </w:p>
        </w:tc>
        <w:tc>
          <w:tcPr>
            <w:tcW w:w="1543" w:type="dxa"/>
            <w:tcBorders>
              <w:top w:val="nil"/>
              <w:left w:val="nil"/>
              <w:bottom w:val="nil"/>
              <w:right w:val="nil"/>
            </w:tcBorders>
            <w:noWrap/>
            <w:vAlign w:val="bottom"/>
            <w:hideMark/>
          </w:tcPr>
          <w:p w:rsidR="00E96966" w:rsidRPr="0029735B" w:rsidP="00BE01D9" w14:paraId="43590ADD" w14:textId="77777777">
            <w:pPr>
              <w:rPr>
                <w:rFonts w:ascii="Univers" w:hAnsi="Univers" w:cs="Arial"/>
                <w:color w:val="000000"/>
              </w:rPr>
            </w:pPr>
            <w:r w:rsidRPr="0029735B">
              <w:rPr>
                <w:rFonts w:ascii="Univers" w:hAnsi="Univers" w:cs="Arial"/>
                <w:color w:val="000000"/>
              </w:rPr>
              <w:t xml:space="preserve">                       2 </w:t>
            </w:r>
          </w:p>
        </w:tc>
        <w:tc>
          <w:tcPr>
            <w:tcW w:w="1301" w:type="dxa"/>
            <w:tcBorders>
              <w:top w:val="nil"/>
              <w:left w:val="nil"/>
              <w:bottom w:val="nil"/>
              <w:right w:val="double" w:sz="6" w:space="0" w:color="auto"/>
            </w:tcBorders>
            <w:noWrap/>
            <w:vAlign w:val="bottom"/>
            <w:hideMark/>
          </w:tcPr>
          <w:p w:rsidR="00E96966" w:rsidRPr="0029735B" w:rsidP="00BE01D9" w14:paraId="4A02A391" w14:textId="77777777">
            <w:pPr>
              <w:rPr>
                <w:rFonts w:ascii="Univers" w:hAnsi="Univers" w:cs="Arial"/>
                <w:color w:val="000000"/>
              </w:rPr>
            </w:pPr>
            <w:r w:rsidRPr="0029735B">
              <w:rPr>
                <w:rFonts w:ascii="Univers" w:hAnsi="Univers" w:cs="Arial"/>
                <w:color w:val="000000"/>
              </w:rPr>
              <w:t xml:space="preserve">        212,617 </w:t>
            </w:r>
          </w:p>
        </w:tc>
      </w:tr>
      <w:tr w14:paraId="21DE1D48" w14:textId="77777777" w:rsidTr="00BE01D9">
        <w:tblPrEx>
          <w:tblW w:w="0" w:type="auto"/>
          <w:tblInd w:w="121" w:type="dxa"/>
          <w:tblLook w:val="04A0"/>
        </w:tblPrEx>
        <w:trPr>
          <w:trHeight w:val="315"/>
        </w:trPr>
        <w:tc>
          <w:tcPr>
            <w:tcW w:w="1870" w:type="dxa"/>
            <w:tcBorders>
              <w:top w:val="nil"/>
              <w:left w:val="double" w:sz="6" w:space="0" w:color="auto"/>
              <w:bottom w:val="nil"/>
              <w:right w:val="nil"/>
            </w:tcBorders>
            <w:noWrap/>
            <w:vAlign w:val="bottom"/>
            <w:hideMark/>
          </w:tcPr>
          <w:p w:rsidR="00E96966" w:rsidRPr="0029735B" w:rsidP="00BE01D9" w14:paraId="42314E39" w14:textId="77777777">
            <w:pPr>
              <w:rPr>
                <w:rFonts w:ascii="Univers" w:hAnsi="Univers" w:cs="Arial"/>
                <w:color w:val="000000"/>
              </w:rPr>
            </w:pPr>
            <w:r w:rsidRPr="0029735B">
              <w:rPr>
                <w:rFonts w:ascii="Univers" w:hAnsi="Univers" w:cs="Arial"/>
                <w:color w:val="000000"/>
              </w:rPr>
              <w:t xml:space="preserve"> High </w:t>
            </w:r>
          </w:p>
        </w:tc>
        <w:tc>
          <w:tcPr>
            <w:tcW w:w="1228" w:type="dxa"/>
            <w:tcBorders>
              <w:top w:val="nil"/>
              <w:left w:val="nil"/>
              <w:bottom w:val="nil"/>
              <w:right w:val="nil"/>
            </w:tcBorders>
            <w:noWrap/>
            <w:vAlign w:val="bottom"/>
            <w:hideMark/>
          </w:tcPr>
          <w:p w:rsidR="00E96966" w:rsidRPr="0029735B" w:rsidP="00BE01D9" w14:paraId="7892B7C5" w14:textId="77777777">
            <w:pPr>
              <w:rPr>
                <w:rFonts w:ascii="Univers" w:hAnsi="Univers" w:cs="Arial"/>
                <w:color w:val="000000"/>
              </w:rPr>
            </w:pPr>
            <w:r w:rsidRPr="0029735B">
              <w:rPr>
                <w:rFonts w:ascii="Univers" w:hAnsi="Univers" w:cs="Arial"/>
                <w:color w:val="000000"/>
              </w:rPr>
              <w:t xml:space="preserve">          388 </w:t>
            </w:r>
          </w:p>
        </w:tc>
        <w:tc>
          <w:tcPr>
            <w:tcW w:w="1119" w:type="dxa"/>
            <w:tcBorders>
              <w:top w:val="nil"/>
              <w:left w:val="nil"/>
              <w:bottom w:val="nil"/>
              <w:right w:val="nil"/>
            </w:tcBorders>
            <w:noWrap/>
            <w:vAlign w:val="bottom"/>
            <w:hideMark/>
          </w:tcPr>
          <w:p w:rsidR="00E96966" w:rsidRPr="0029735B" w:rsidP="00BE01D9" w14:paraId="2FA10351" w14:textId="77777777">
            <w:pPr>
              <w:rPr>
                <w:rFonts w:ascii="Univers" w:hAnsi="Univers" w:cs="Arial"/>
                <w:color w:val="000000"/>
              </w:rPr>
            </w:pPr>
            <w:r w:rsidRPr="0029735B">
              <w:rPr>
                <w:rFonts w:ascii="Univers" w:hAnsi="Univers" w:cs="Arial"/>
                <w:color w:val="000000"/>
              </w:rPr>
              <w:t xml:space="preserve">       10,251 </w:t>
            </w:r>
          </w:p>
        </w:tc>
        <w:tc>
          <w:tcPr>
            <w:tcW w:w="2329" w:type="dxa"/>
            <w:tcBorders>
              <w:top w:val="nil"/>
              <w:left w:val="nil"/>
              <w:bottom w:val="nil"/>
              <w:right w:val="nil"/>
            </w:tcBorders>
            <w:noWrap/>
            <w:vAlign w:val="bottom"/>
            <w:hideMark/>
          </w:tcPr>
          <w:p w:rsidR="00E96966" w:rsidRPr="0029735B" w:rsidP="00BE01D9" w14:paraId="4F0912EA" w14:textId="77777777">
            <w:pPr>
              <w:rPr>
                <w:rFonts w:ascii="Univers" w:hAnsi="Univers" w:cs="Arial"/>
                <w:color w:val="000000"/>
              </w:rPr>
            </w:pPr>
            <w:r w:rsidRPr="0029735B">
              <w:rPr>
                <w:rFonts w:ascii="Univers" w:hAnsi="Univers" w:cs="Arial"/>
                <w:color w:val="000000"/>
              </w:rPr>
              <w:t xml:space="preserve">                      3,977,388 </w:t>
            </w:r>
          </w:p>
        </w:tc>
        <w:tc>
          <w:tcPr>
            <w:tcW w:w="1543" w:type="dxa"/>
            <w:tcBorders>
              <w:top w:val="nil"/>
              <w:left w:val="nil"/>
              <w:bottom w:val="nil"/>
              <w:right w:val="nil"/>
            </w:tcBorders>
            <w:noWrap/>
            <w:vAlign w:val="bottom"/>
            <w:hideMark/>
          </w:tcPr>
          <w:p w:rsidR="00E96966" w:rsidRPr="0029735B" w:rsidP="00BE01D9" w14:paraId="2A2788B4" w14:textId="77777777">
            <w:pPr>
              <w:rPr>
                <w:rFonts w:ascii="Univers" w:hAnsi="Univers" w:cs="Arial"/>
                <w:color w:val="000000"/>
              </w:rPr>
            </w:pPr>
            <w:r w:rsidRPr="0029735B">
              <w:rPr>
                <w:rFonts w:ascii="Univers" w:hAnsi="Univers" w:cs="Arial"/>
                <w:color w:val="000000"/>
              </w:rPr>
              <w:t xml:space="preserve">                       2 </w:t>
            </w:r>
          </w:p>
        </w:tc>
        <w:tc>
          <w:tcPr>
            <w:tcW w:w="1301" w:type="dxa"/>
            <w:tcBorders>
              <w:top w:val="nil"/>
              <w:left w:val="nil"/>
              <w:bottom w:val="nil"/>
              <w:right w:val="double" w:sz="6" w:space="0" w:color="auto"/>
            </w:tcBorders>
            <w:noWrap/>
            <w:vAlign w:val="bottom"/>
            <w:hideMark/>
          </w:tcPr>
          <w:p w:rsidR="00E96966" w:rsidRPr="0029735B" w:rsidP="00BE01D9" w14:paraId="49B4383B" w14:textId="77777777">
            <w:pPr>
              <w:rPr>
                <w:rFonts w:ascii="Univers" w:hAnsi="Univers" w:cs="Arial"/>
                <w:color w:val="000000"/>
              </w:rPr>
            </w:pPr>
            <w:r w:rsidRPr="0029735B">
              <w:rPr>
                <w:rFonts w:ascii="Univers" w:hAnsi="Univers" w:cs="Arial"/>
                <w:color w:val="000000"/>
              </w:rPr>
              <w:t xml:space="preserve">        132,580 </w:t>
            </w:r>
          </w:p>
        </w:tc>
      </w:tr>
      <w:tr w14:paraId="485CE49E" w14:textId="77777777" w:rsidTr="00BE01D9">
        <w:tblPrEx>
          <w:tblW w:w="0" w:type="auto"/>
          <w:tblInd w:w="121" w:type="dxa"/>
          <w:tblLook w:val="04A0"/>
        </w:tblPrEx>
        <w:trPr>
          <w:trHeight w:val="315"/>
        </w:trPr>
        <w:tc>
          <w:tcPr>
            <w:tcW w:w="1870" w:type="dxa"/>
            <w:tcBorders>
              <w:top w:val="nil"/>
              <w:left w:val="double" w:sz="6" w:space="0" w:color="auto"/>
              <w:bottom w:val="nil"/>
              <w:right w:val="nil"/>
            </w:tcBorders>
            <w:noWrap/>
            <w:vAlign w:val="bottom"/>
            <w:hideMark/>
          </w:tcPr>
          <w:p w:rsidR="00E96966" w:rsidRPr="0029735B" w:rsidP="00BE01D9" w14:paraId="61161192" w14:textId="77777777">
            <w:pPr>
              <w:rPr>
                <w:rFonts w:ascii="Univers" w:hAnsi="Univers" w:cs="Arial"/>
                <w:color w:val="000000"/>
              </w:rPr>
            </w:pPr>
            <w:r w:rsidRPr="0029735B">
              <w:rPr>
                <w:rFonts w:ascii="Univers" w:hAnsi="Univers" w:cs="Arial"/>
                <w:color w:val="000000"/>
              </w:rPr>
              <w:t xml:space="preserve"> State </w:t>
            </w:r>
          </w:p>
        </w:tc>
        <w:tc>
          <w:tcPr>
            <w:tcW w:w="1228" w:type="dxa"/>
            <w:tcBorders>
              <w:top w:val="nil"/>
              <w:left w:val="nil"/>
              <w:bottom w:val="nil"/>
              <w:right w:val="nil"/>
            </w:tcBorders>
            <w:noWrap/>
            <w:vAlign w:val="bottom"/>
            <w:hideMark/>
          </w:tcPr>
          <w:p w:rsidR="00E96966" w:rsidRPr="0029735B" w:rsidP="00BE01D9" w14:paraId="26ACF3A5" w14:textId="77777777">
            <w:pPr>
              <w:rPr>
                <w:rFonts w:ascii="Univers" w:hAnsi="Univers" w:cs="Arial"/>
                <w:color w:val="000000"/>
              </w:rPr>
            </w:pPr>
            <w:r w:rsidRPr="0029735B">
              <w:rPr>
                <w:rFonts w:ascii="Univers" w:hAnsi="Univers" w:cs="Arial"/>
                <w:color w:val="000000"/>
              </w:rPr>
              <w:t xml:space="preserve">       1,415 </w:t>
            </w:r>
          </w:p>
        </w:tc>
        <w:tc>
          <w:tcPr>
            <w:tcW w:w="1119" w:type="dxa"/>
            <w:tcBorders>
              <w:top w:val="nil"/>
              <w:left w:val="nil"/>
              <w:bottom w:val="nil"/>
              <w:right w:val="nil"/>
            </w:tcBorders>
            <w:noWrap/>
            <w:vAlign w:val="bottom"/>
            <w:hideMark/>
          </w:tcPr>
          <w:p w:rsidR="00E96966" w:rsidRPr="0029735B" w:rsidP="00BE01D9" w14:paraId="540BC01B" w14:textId="77777777">
            <w:pPr>
              <w:rPr>
                <w:rFonts w:ascii="Univers" w:hAnsi="Univers" w:cs="Arial"/>
                <w:color w:val="000000"/>
              </w:rPr>
            </w:pPr>
            <w:r w:rsidRPr="0029735B">
              <w:rPr>
                <w:rFonts w:ascii="Univers" w:hAnsi="Univers" w:cs="Arial"/>
                <w:color w:val="000000"/>
              </w:rPr>
              <w:t xml:space="preserve">         2,017 </w:t>
            </w:r>
          </w:p>
        </w:tc>
        <w:tc>
          <w:tcPr>
            <w:tcW w:w="2329" w:type="dxa"/>
            <w:tcBorders>
              <w:top w:val="nil"/>
              <w:left w:val="nil"/>
              <w:bottom w:val="nil"/>
              <w:right w:val="nil"/>
            </w:tcBorders>
            <w:noWrap/>
            <w:vAlign w:val="bottom"/>
            <w:hideMark/>
          </w:tcPr>
          <w:p w:rsidR="00E96966" w:rsidRPr="0029735B" w:rsidP="00BE01D9" w14:paraId="61D5AA5E" w14:textId="77777777">
            <w:pPr>
              <w:rPr>
                <w:rFonts w:ascii="Univers" w:hAnsi="Univers" w:cs="Arial"/>
                <w:color w:val="000000"/>
              </w:rPr>
            </w:pPr>
            <w:r w:rsidRPr="0029735B">
              <w:rPr>
                <w:rFonts w:ascii="Univers" w:hAnsi="Univers" w:cs="Arial"/>
                <w:color w:val="000000"/>
              </w:rPr>
              <w:t xml:space="preserve">                      2,854,055 </w:t>
            </w:r>
          </w:p>
        </w:tc>
        <w:tc>
          <w:tcPr>
            <w:tcW w:w="1543" w:type="dxa"/>
            <w:tcBorders>
              <w:top w:val="nil"/>
              <w:left w:val="nil"/>
              <w:bottom w:val="nil"/>
              <w:right w:val="nil"/>
            </w:tcBorders>
            <w:noWrap/>
            <w:vAlign w:val="bottom"/>
            <w:hideMark/>
          </w:tcPr>
          <w:p w:rsidR="00E96966" w:rsidRPr="0029735B" w:rsidP="00BE01D9" w14:paraId="5CF5BAD4" w14:textId="77777777">
            <w:pPr>
              <w:rPr>
                <w:rFonts w:ascii="Univers" w:hAnsi="Univers" w:cs="Arial"/>
                <w:color w:val="000000"/>
              </w:rPr>
            </w:pPr>
            <w:r w:rsidRPr="0029735B">
              <w:rPr>
                <w:rFonts w:ascii="Univers" w:hAnsi="Univers" w:cs="Arial"/>
                <w:color w:val="000000"/>
              </w:rPr>
              <w:t xml:space="preserve">                       2 </w:t>
            </w:r>
          </w:p>
        </w:tc>
        <w:tc>
          <w:tcPr>
            <w:tcW w:w="1301" w:type="dxa"/>
            <w:tcBorders>
              <w:top w:val="nil"/>
              <w:left w:val="nil"/>
              <w:bottom w:val="nil"/>
              <w:right w:val="double" w:sz="6" w:space="0" w:color="auto"/>
            </w:tcBorders>
            <w:noWrap/>
            <w:vAlign w:val="bottom"/>
            <w:hideMark/>
          </w:tcPr>
          <w:p w:rsidR="00E96966" w:rsidRPr="0029735B" w:rsidP="00BE01D9" w14:paraId="5A0D3952" w14:textId="77777777">
            <w:pPr>
              <w:rPr>
                <w:rFonts w:ascii="Univers" w:hAnsi="Univers" w:cs="Arial"/>
                <w:color w:val="000000"/>
              </w:rPr>
            </w:pPr>
            <w:r w:rsidRPr="0029735B">
              <w:rPr>
                <w:rFonts w:ascii="Univers" w:hAnsi="Univers" w:cs="Arial"/>
                <w:color w:val="000000"/>
              </w:rPr>
              <w:t xml:space="preserve">          95,135 </w:t>
            </w:r>
          </w:p>
        </w:tc>
      </w:tr>
      <w:tr w14:paraId="61FA1F33" w14:textId="77777777" w:rsidTr="00BE01D9">
        <w:tblPrEx>
          <w:tblW w:w="0" w:type="auto"/>
          <w:tblInd w:w="121" w:type="dxa"/>
          <w:tblLook w:val="04A0"/>
        </w:tblPrEx>
        <w:trPr>
          <w:trHeight w:val="330"/>
        </w:trPr>
        <w:tc>
          <w:tcPr>
            <w:tcW w:w="1870" w:type="dxa"/>
            <w:tcBorders>
              <w:top w:val="nil"/>
              <w:left w:val="double" w:sz="6" w:space="0" w:color="auto"/>
              <w:bottom w:val="double" w:sz="6" w:space="0" w:color="auto"/>
              <w:right w:val="nil"/>
            </w:tcBorders>
            <w:noWrap/>
            <w:vAlign w:val="bottom"/>
            <w:hideMark/>
          </w:tcPr>
          <w:p w:rsidR="00E96966" w:rsidRPr="0029735B" w:rsidP="00BE01D9" w14:paraId="2EBB5578" w14:textId="77777777">
            <w:pPr>
              <w:rPr>
                <w:rFonts w:ascii="Univers" w:hAnsi="Univers" w:cs="Arial"/>
                <w:color w:val="000000"/>
              </w:rPr>
            </w:pPr>
            <w:r w:rsidRPr="0029735B">
              <w:rPr>
                <w:rFonts w:ascii="Univers" w:hAnsi="Univers" w:cs="Arial"/>
                <w:color w:val="000000"/>
              </w:rPr>
              <w:t xml:space="preserve"> All Establishments </w:t>
            </w:r>
          </w:p>
        </w:tc>
        <w:tc>
          <w:tcPr>
            <w:tcW w:w="1228" w:type="dxa"/>
            <w:tcBorders>
              <w:top w:val="nil"/>
              <w:left w:val="nil"/>
              <w:bottom w:val="double" w:sz="6" w:space="0" w:color="auto"/>
              <w:right w:val="nil"/>
            </w:tcBorders>
            <w:noWrap/>
            <w:vAlign w:val="bottom"/>
            <w:hideMark/>
          </w:tcPr>
          <w:p w:rsidR="00E96966" w:rsidRPr="0029735B" w:rsidP="00BE01D9" w14:paraId="63CAAECA" w14:textId="77777777">
            <w:pPr>
              <w:rPr>
                <w:rFonts w:ascii="Univers" w:hAnsi="Univers" w:cs="Arial"/>
                <w:color w:val="000000"/>
              </w:rPr>
            </w:pPr>
            <w:r w:rsidRPr="0029735B">
              <w:rPr>
                <w:rFonts w:ascii="Univers" w:hAnsi="Univers" w:cs="Arial"/>
                <w:color w:val="000000"/>
              </w:rPr>
              <w:t xml:space="preserve">       6,087 </w:t>
            </w:r>
          </w:p>
        </w:tc>
        <w:tc>
          <w:tcPr>
            <w:tcW w:w="1119" w:type="dxa"/>
            <w:tcBorders>
              <w:top w:val="nil"/>
              <w:left w:val="nil"/>
              <w:bottom w:val="double" w:sz="6" w:space="0" w:color="auto"/>
              <w:right w:val="nil"/>
            </w:tcBorders>
            <w:noWrap/>
            <w:vAlign w:val="bottom"/>
            <w:hideMark/>
          </w:tcPr>
          <w:p w:rsidR="00E96966" w:rsidRPr="0029735B" w:rsidP="00BE01D9" w14:paraId="71A05F2F" w14:textId="77777777">
            <w:pPr>
              <w:rPr>
                <w:rFonts w:ascii="Univers" w:hAnsi="Univers" w:cs="Arial"/>
                <w:color w:val="000000"/>
              </w:rPr>
            </w:pPr>
            <w:r w:rsidRPr="0029735B">
              <w:rPr>
                <w:rFonts w:ascii="Univers" w:hAnsi="Univers" w:cs="Arial"/>
                <w:color w:val="000000"/>
              </w:rPr>
              <w:t xml:space="preserve">       </w:t>
            </w:r>
          </w:p>
        </w:tc>
        <w:tc>
          <w:tcPr>
            <w:tcW w:w="2329" w:type="dxa"/>
            <w:tcBorders>
              <w:top w:val="nil"/>
              <w:left w:val="nil"/>
              <w:bottom w:val="double" w:sz="6" w:space="0" w:color="auto"/>
              <w:right w:val="nil"/>
            </w:tcBorders>
            <w:noWrap/>
            <w:vAlign w:val="bottom"/>
            <w:hideMark/>
          </w:tcPr>
          <w:p w:rsidR="00E96966" w:rsidRPr="0029735B" w:rsidP="00BE01D9" w14:paraId="30708C2E" w14:textId="77777777">
            <w:pPr>
              <w:rPr>
                <w:rFonts w:ascii="Univers" w:hAnsi="Univers" w:cs="Arial"/>
                <w:color w:val="000000"/>
              </w:rPr>
            </w:pPr>
            <w:r w:rsidRPr="0029735B">
              <w:rPr>
                <w:rFonts w:ascii="Univers" w:hAnsi="Univers" w:cs="Arial"/>
                <w:color w:val="000000"/>
              </w:rPr>
              <w:t xml:space="preserve">                    19,549,819 </w:t>
            </w:r>
          </w:p>
        </w:tc>
        <w:tc>
          <w:tcPr>
            <w:tcW w:w="1543" w:type="dxa"/>
            <w:tcBorders>
              <w:top w:val="nil"/>
              <w:left w:val="nil"/>
              <w:bottom w:val="double" w:sz="6" w:space="0" w:color="auto"/>
              <w:right w:val="nil"/>
            </w:tcBorders>
            <w:noWrap/>
            <w:vAlign w:val="bottom"/>
            <w:hideMark/>
          </w:tcPr>
          <w:p w:rsidR="00E96966" w:rsidRPr="0029735B" w:rsidP="00BE01D9" w14:paraId="68BE8F29" w14:textId="77777777">
            <w:pPr>
              <w:rPr>
                <w:rFonts w:ascii="Univers" w:hAnsi="Univers" w:cs="Arial"/>
                <w:color w:val="000000"/>
              </w:rPr>
            </w:pPr>
            <w:r w:rsidRPr="0029735B">
              <w:rPr>
                <w:rFonts w:ascii="Univers" w:hAnsi="Univers" w:cs="Arial"/>
                <w:color w:val="000000"/>
              </w:rPr>
              <w:t> </w:t>
            </w:r>
          </w:p>
        </w:tc>
        <w:tc>
          <w:tcPr>
            <w:tcW w:w="1301" w:type="dxa"/>
            <w:tcBorders>
              <w:top w:val="nil"/>
              <w:left w:val="nil"/>
              <w:bottom w:val="double" w:sz="6" w:space="0" w:color="auto"/>
              <w:right w:val="double" w:sz="6" w:space="0" w:color="auto"/>
            </w:tcBorders>
            <w:noWrap/>
            <w:vAlign w:val="bottom"/>
            <w:hideMark/>
          </w:tcPr>
          <w:p w:rsidR="00E96966" w:rsidRPr="0029735B" w:rsidP="00BE01D9" w14:paraId="7186F88D" w14:textId="77777777">
            <w:pPr>
              <w:rPr>
                <w:rFonts w:ascii="Univers" w:hAnsi="Univers" w:cs="Arial"/>
                <w:color w:val="000000"/>
              </w:rPr>
            </w:pPr>
            <w:r w:rsidRPr="0029735B">
              <w:rPr>
                <w:rFonts w:ascii="Univers" w:hAnsi="Univers" w:cs="Arial"/>
                <w:color w:val="000000"/>
              </w:rPr>
              <w:t xml:space="preserve">        651,661 </w:t>
            </w:r>
          </w:p>
        </w:tc>
      </w:tr>
    </w:tbl>
    <w:p w:rsidR="00E96966" w:rsidRPr="00776F67" w:rsidP="00E96966" w14:paraId="538BC99C" w14:textId="77777777">
      <w:pPr>
        <w:rPr>
          <w:rFonts w:ascii="Univers" w:hAnsi="Univers"/>
        </w:rPr>
      </w:pPr>
    </w:p>
    <w:p w:rsidR="00E96966" w:rsidRPr="00776F67" w:rsidP="00E96966" w14:paraId="34C23698" w14:textId="77777777">
      <w:pPr>
        <w:rPr>
          <w:rFonts w:ascii="Univers" w:hAnsi="Univers"/>
        </w:rPr>
      </w:pPr>
    </w:p>
    <w:p w:rsidR="00E96966" w:rsidRPr="00776F67" w:rsidP="00E96966" w14:paraId="19B545A7" w14:textId="77777777">
      <w:pPr>
        <w:rPr>
          <w:rFonts w:ascii="Univers" w:hAnsi="Univers"/>
        </w:rPr>
      </w:pPr>
    </w:p>
    <w:p w:rsidR="00E96966" w:rsidRPr="00776F67" w:rsidP="00E96966" w14:paraId="5A3DE8BD" w14:textId="77777777">
      <w:pPr>
        <w:rPr>
          <w:rFonts w:ascii="Univers" w:hAnsi="Univers"/>
          <w:i/>
          <w:iCs/>
        </w:rPr>
      </w:pPr>
      <w:r w:rsidRPr="00776F67">
        <w:rPr>
          <w:rFonts w:ascii="Univers" w:hAnsi="Univers"/>
          <w:i/>
          <w:iCs/>
        </w:rPr>
        <w:t>Prerequisites</w:t>
      </w:r>
    </w:p>
    <w:p w:rsidR="00E96966" w:rsidRPr="00776F67" w:rsidP="00E96966" w14:paraId="14168908" w14:textId="77777777">
      <w:pPr>
        <w:rPr>
          <w:rFonts w:ascii="Univers" w:hAnsi="Univers"/>
        </w:rPr>
      </w:pPr>
    </w:p>
    <w:p w:rsidR="00E96966" w:rsidRPr="00776F67" w:rsidP="00E96966" w14:paraId="3F93C0BD" w14:textId="77777777">
      <w:pPr>
        <w:rPr>
          <w:rFonts w:ascii="Univers" w:hAnsi="Univers"/>
        </w:rPr>
      </w:pPr>
      <w:r w:rsidRPr="00776F67">
        <w:rPr>
          <w:rFonts w:ascii="Univers" w:hAnsi="Univers" w:hint="eastAsia"/>
        </w:rPr>
        <w:t>           </w:t>
      </w:r>
      <w:r w:rsidRPr="00776F67">
        <w:rPr>
          <w:rFonts w:ascii="Univers" w:hAnsi="Univers"/>
        </w:rPr>
        <w:t xml:space="preserve"> The Agency estimates that 20 establishments will spend 24 hours developing new prerequisite programs for a total of 20 annual responses and 480 hours. And 6,087 establishments will annually each spend 1 hour in recordkeeping and make 250 responses for an annual total of 1,521,750 responses and 1,521,770 hours. </w:t>
      </w:r>
    </w:p>
    <w:p w:rsidR="00E96966" w:rsidRPr="00776F67" w:rsidP="00E96966" w14:paraId="2255DB6B" w14:textId="77777777">
      <w:pPr>
        <w:rPr>
          <w:rFonts w:ascii="Univers" w:hAnsi="Univers"/>
        </w:rPr>
      </w:pPr>
    </w:p>
    <w:tbl>
      <w:tblPr>
        <w:tblW w:w="11378" w:type="dxa"/>
        <w:tblInd w:w="-1013" w:type="dxa"/>
        <w:tblLook w:val="04A0"/>
      </w:tblPr>
      <w:tblGrid>
        <w:gridCol w:w="1816"/>
        <w:gridCol w:w="2543"/>
        <w:gridCol w:w="1630"/>
        <w:gridCol w:w="1696"/>
        <w:gridCol w:w="1443"/>
        <w:gridCol w:w="1257"/>
        <w:gridCol w:w="1284"/>
      </w:tblGrid>
      <w:tr w14:paraId="20276BDF" w14:textId="77777777" w:rsidTr="00BE01D9">
        <w:tblPrEx>
          <w:tblW w:w="11378" w:type="dxa"/>
          <w:tblInd w:w="-1013" w:type="dxa"/>
          <w:tblLook w:val="04A0"/>
        </w:tblPrEx>
        <w:trPr>
          <w:trHeight w:val="322"/>
        </w:trPr>
        <w:tc>
          <w:tcPr>
            <w:tcW w:w="11378" w:type="dxa"/>
            <w:gridSpan w:val="7"/>
            <w:tcBorders>
              <w:top w:val="nil"/>
              <w:left w:val="nil"/>
              <w:bottom w:val="single" w:sz="4" w:space="0" w:color="auto"/>
              <w:right w:val="nil"/>
            </w:tcBorders>
            <w:vAlign w:val="bottom"/>
            <w:hideMark/>
          </w:tcPr>
          <w:p w:rsidR="00E96966" w:rsidP="00BE01D9" w14:paraId="52CF59A8" w14:textId="77777777">
            <w:pPr>
              <w:jc w:val="center"/>
              <w:rPr>
                <w:rFonts w:ascii="Univers" w:hAnsi="Univers" w:cs="Arial"/>
                <w:b/>
                <w:bCs/>
                <w:color w:val="000000"/>
              </w:rPr>
            </w:pPr>
            <w:r w:rsidRPr="0029735B">
              <w:rPr>
                <w:rFonts w:ascii="Univers" w:hAnsi="Univers" w:cs="Arial"/>
                <w:b/>
                <w:bCs/>
                <w:color w:val="000000"/>
              </w:rPr>
              <w:t xml:space="preserve">Prerequisite Programs </w:t>
            </w:r>
          </w:p>
          <w:p w:rsidR="00E96966" w:rsidRPr="0029735B" w:rsidP="00BE01D9" w14:paraId="77AF6E4D" w14:textId="77777777">
            <w:pPr>
              <w:jc w:val="center"/>
              <w:rPr>
                <w:rFonts w:ascii="Univers" w:hAnsi="Univers" w:cs="Arial"/>
                <w:b/>
                <w:bCs/>
                <w:color w:val="000000"/>
              </w:rPr>
            </w:pPr>
            <w:r w:rsidRPr="0029735B">
              <w:rPr>
                <w:rFonts w:ascii="Univers" w:hAnsi="Univers" w:cs="Arial"/>
                <w:b/>
                <w:bCs/>
                <w:color w:val="000000"/>
              </w:rPr>
              <w:t xml:space="preserve">(9 CFR 417.5) </w:t>
            </w:r>
          </w:p>
        </w:tc>
      </w:tr>
      <w:tr w14:paraId="33561584" w14:textId="77777777" w:rsidTr="00BE01D9">
        <w:tblPrEx>
          <w:tblW w:w="11378" w:type="dxa"/>
          <w:tblInd w:w="-1013" w:type="dxa"/>
          <w:tblLook w:val="04A0"/>
        </w:tblPrEx>
        <w:trPr>
          <w:trHeight w:val="933"/>
        </w:trPr>
        <w:tc>
          <w:tcPr>
            <w:tcW w:w="1697" w:type="dxa"/>
            <w:tcBorders>
              <w:top w:val="nil"/>
              <w:left w:val="double" w:sz="6" w:space="0" w:color="auto"/>
              <w:bottom w:val="nil"/>
              <w:right w:val="nil"/>
            </w:tcBorders>
            <w:shd w:val="clear" w:color="000000" w:fill="F2F2F2"/>
            <w:vAlign w:val="bottom"/>
            <w:hideMark/>
          </w:tcPr>
          <w:p w:rsidR="00E96966" w:rsidRPr="0029735B" w:rsidP="00BE01D9" w14:paraId="23621312" w14:textId="77777777">
            <w:pPr>
              <w:rPr>
                <w:rFonts w:ascii="Univers" w:hAnsi="Univers" w:cs="Arial"/>
                <w:color w:val="000000"/>
              </w:rPr>
            </w:pPr>
            <w:r w:rsidRPr="0029735B">
              <w:rPr>
                <w:rFonts w:ascii="Univers" w:hAnsi="Univers" w:cs="Arial"/>
                <w:color w:val="000000"/>
              </w:rPr>
              <w:t xml:space="preserve"> Type of establishment </w:t>
            </w:r>
          </w:p>
        </w:tc>
        <w:tc>
          <w:tcPr>
            <w:tcW w:w="2543" w:type="dxa"/>
            <w:tcBorders>
              <w:top w:val="nil"/>
              <w:left w:val="single" w:sz="4" w:space="0" w:color="FFFFFF"/>
              <w:bottom w:val="nil"/>
              <w:right w:val="nil"/>
            </w:tcBorders>
            <w:shd w:val="clear" w:color="000000" w:fill="F2F2F2"/>
            <w:vAlign w:val="bottom"/>
            <w:hideMark/>
          </w:tcPr>
          <w:p w:rsidR="00E96966" w:rsidRPr="0029735B" w:rsidP="00BE01D9" w14:paraId="048250D7" w14:textId="77777777">
            <w:pPr>
              <w:rPr>
                <w:rFonts w:ascii="Univers" w:hAnsi="Univers" w:cs="Arial"/>
                <w:color w:val="000000"/>
              </w:rPr>
            </w:pPr>
            <w:r w:rsidRPr="0029735B">
              <w:rPr>
                <w:rFonts w:ascii="Univers" w:hAnsi="Univers" w:cs="Arial"/>
                <w:color w:val="000000"/>
              </w:rPr>
              <w:t xml:space="preserve"> Type of collection </w:t>
            </w:r>
          </w:p>
        </w:tc>
        <w:tc>
          <w:tcPr>
            <w:tcW w:w="1537" w:type="dxa"/>
            <w:tcBorders>
              <w:top w:val="nil"/>
              <w:left w:val="single" w:sz="4" w:space="0" w:color="FFFFFF"/>
              <w:bottom w:val="nil"/>
              <w:right w:val="single" w:sz="4" w:space="0" w:color="FFFFFF"/>
            </w:tcBorders>
            <w:shd w:val="clear" w:color="000000" w:fill="F2F2F2"/>
            <w:vAlign w:val="bottom"/>
            <w:hideMark/>
          </w:tcPr>
          <w:p w:rsidR="00E96966" w:rsidRPr="0029735B" w:rsidP="00BE01D9" w14:paraId="1663FD88" w14:textId="77777777">
            <w:pPr>
              <w:rPr>
                <w:rFonts w:ascii="Univers" w:hAnsi="Univers" w:cs="Arial"/>
                <w:color w:val="000000"/>
              </w:rPr>
            </w:pPr>
            <w:r w:rsidRPr="0029735B">
              <w:rPr>
                <w:rFonts w:ascii="Univers" w:hAnsi="Univers" w:cs="Arial"/>
                <w:color w:val="000000"/>
              </w:rPr>
              <w:t xml:space="preserve"> No. of respondents </w:t>
            </w:r>
          </w:p>
        </w:tc>
        <w:tc>
          <w:tcPr>
            <w:tcW w:w="1696" w:type="dxa"/>
            <w:tcBorders>
              <w:top w:val="nil"/>
              <w:left w:val="nil"/>
              <w:bottom w:val="nil"/>
              <w:right w:val="single" w:sz="4" w:space="0" w:color="FFFFFF"/>
            </w:tcBorders>
            <w:shd w:val="clear" w:color="000000" w:fill="F2F2F2"/>
            <w:vAlign w:val="bottom"/>
            <w:hideMark/>
          </w:tcPr>
          <w:p w:rsidR="00E96966" w:rsidRPr="0029735B" w:rsidP="00BE01D9" w14:paraId="15021171" w14:textId="77777777">
            <w:pPr>
              <w:rPr>
                <w:rFonts w:ascii="Univers" w:hAnsi="Univers" w:cs="Arial"/>
                <w:color w:val="000000"/>
              </w:rPr>
            </w:pPr>
            <w:r w:rsidRPr="0029735B">
              <w:rPr>
                <w:rFonts w:ascii="Univers" w:hAnsi="Univers" w:cs="Arial"/>
                <w:color w:val="000000"/>
              </w:rPr>
              <w:t xml:space="preserve"> Number of responses per respondent </w:t>
            </w:r>
          </w:p>
        </w:tc>
        <w:tc>
          <w:tcPr>
            <w:tcW w:w="1417" w:type="dxa"/>
            <w:tcBorders>
              <w:top w:val="nil"/>
              <w:left w:val="nil"/>
              <w:bottom w:val="nil"/>
              <w:right w:val="single" w:sz="4" w:space="0" w:color="FFFFFF"/>
            </w:tcBorders>
            <w:shd w:val="clear" w:color="000000" w:fill="F2F2F2"/>
            <w:vAlign w:val="bottom"/>
            <w:hideMark/>
          </w:tcPr>
          <w:p w:rsidR="00E96966" w:rsidRPr="0029735B" w:rsidP="00BE01D9" w14:paraId="0B63D706" w14:textId="77777777">
            <w:pPr>
              <w:rPr>
                <w:rFonts w:ascii="Univers" w:hAnsi="Univers" w:cs="Arial"/>
                <w:color w:val="000000"/>
              </w:rPr>
            </w:pPr>
            <w:r w:rsidRPr="0029735B">
              <w:rPr>
                <w:rFonts w:ascii="Univers" w:hAnsi="Univers" w:cs="Arial"/>
                <w:color w:val="000000"/>
              </w:rPr>
              <w:t xml:space="preserve"> Total Annual Responses </w:t>
            </w:r>
          </w:p>
        </w:tc>
        <w:tc>
          <w:tcPr>
            <w:tcW w:w="1204" w:type="dxa"/>
            <w:tcBorders>
              <w:top w:val="nil"/>
              <w:left w:val="nil"/>
              <w:bottom w:val="nil"/>
              <w:right w:val="single" w:sz="4" w:space="0" w:color="FFFFFF"/>
            </w:tcBorders>
            <w:shd w:val="clear" w:color="000000" w:fill="F2F2F2"/>
            <w:vAlign w:val="bottom"/>
            <w:hideMark/>
          </w:tcPr>
          <w:p w:rsidR="00E96966" w:rsidRPr="0029735B" w:rsidP="00BE01D9" w14:paraId="103CB2C9" w14:textId="77777777">
            <w:pPr>
              <w:rPr>
                <w:rFonts w:ascii="Univers" w:hAnsi="Univers" w:cs="Arial"/>
                <w:color w:val="000000"/>
              </w:rPr>
            </w:pPr>
            <w:r w:rsidRPr="0029735B">
              <w:rPr>
                <w:rFonts w:ascii="Univers" w:hAnsi="Univers" w:cs="Arial"/>
                <w:color w:val="000000"/>
              </w:rPr>
              <w:t xml:space="preserve"> Time for response in hours </w:t>
            </w:r>
          </w:p>
        </w:tc>
        <w:tc>
          <w:tcPr>
            <w:tcW w:w="1284" w:type="dxa"/>
            <w:tcBorders>
              <w:top w:val="nil"/>
              <w:left w:val="nil"/>
              <w:bottom w:val="nil"/>
              <w:right w:val="double" w:sz="6" w:space="0" w:color="auto"/>
            </w:tcBorders>
            <w:shd w:val="clear" w:color="000000" w:fill="F2F2F2"/>
            <w:vAlign w:val="bottom"/>
            <w:hideMark/>
          </w:tcPr>
          <w:p w:rsidR="00E96966" w:rsidRPr="0029735B" w:rsidP="00BE01D9" w14:paraId="03A385F1" w14:textId="77777777">
            <w:pPr>
              <w:rPr>
                <w:rFonts w:ascii="Univers" w:hAnsi="Univers" w:cs="Arial"/>
                <w:color w:val="000000"/>
              </w:rPr>
            </w:pPr>
            <w:r w:rsidRPr="0029735B">
              <w:rPr>
                <w:rFonts w:ascii="Univers" w:hAnsi="Univers" w:cs="Arial"/>
                <w:color w:val="000000"/>
              </w:rPr>
              <w:t xml:space="preserve"> Total Annual time in hours </w:t>
            </w:r>
          </w:p>
        </w:tc>
      </w:tr>
      <w:tr w14:paraId="2CC12A97" w14:textId="77777777" w:rsidTr="00BE01D9">
        <w:tblPrEx>
          <w:tblW w:w="11378" w:type="dxa"/>
          <w:tblInd w:w="-1013" w:type="dxa"/>
          <w:tblLook w:val="04A0"/>
        </w:tblPrEx>
        <w:trPr>
          <w:trHeight w:val="322"/>
        </w:trPr>
        <w:tc>
          <w:tcPr>
            <w:tcW w:w="1697" w:type="dxa"/>
            <w:tcBorders>
              <w:top w:val="nil"/>
              <w:left w:val="double" w:sz="6" w:space="0" w:color="auto"/>
              <w:bottom w:val="nil"/>
              <w:right w:val="nil"/>
            </w:tcBorders>
            <w:noWrap/>
            <w:vAlign w:val="bottom"/>
            <w:hideMark/>
          </w:tcPr>
          <w:p w:rsidR="00E96966" w:rsidRPr="0029735B" w:rsidP="00BE01D9" w14:paraId="08842DD1" w14:textId="77777777">
            <w:pPr>
              <w:rPr>
                <w:rFonts w:ascii="Univers" w:hAnsi="Univers" w:cs="Arial"/>
                <w:color w:val="000000"/>
              </w:rPr>
            </w:pPr>
            <w:r w:rsidRPr="0029735B">
              <w:rPr>
                <w:rFonts w:ascii="Univers" w:hAnsi="Univers" w:cs="Arial"/>
                <w:color w:val="000000"/>
              </w:rPr>
              <w:t xml:space="preserve"> All </w:t>
            </w:r>
          </w:p>
        </w:tc>
        <w:tc>
          <w:tcPr>
            <w:tcW w:w="2543" w:type="dxa"/>
            <w:tcBorders>
              <w:top w:val="nil"/>
              <w:left w:val="nil"/>
              <w:bottom w:val="nil"/>
              <w:right w:val="nil"/>
            </w:tcBorders>
            <w:noWrap/>
            <w:vAlign w:val="bottom"/>
            <w:hideMark/>
          </w:tcPr>
          <w:p w:rsidR="00E96966" w:rsidRPr="0029735B" w:rsidP="00BE01D9" w14:paraId="51DE5BA1" w14:textId="77777777">
            <w:pPr>
              <w:rPr>
                <w:rFonts w:ascii="Univers" w:hAnsi="Univers" w:cs="Arial"/>
                <w:color w:val="000000"/>
              </w:rPr>
            </w:pPr>
            <w:r w:rsidRPr="0029735B">
              <w:rPr>
                <w:rFonts w:ascii="Univers" w:hAnsi="Univers" w:cs="Arial"/>
                <w:color w:val="000000"/>
              </w:rPr>
              <w:t xml:space="preserve"> Prerequisite Program Development </w:t>
            </w:r>
          </w:p>
        </w:tc>
        <w:tc>
          <w:tcPr>
            <w:tcW w:w="1537" w:type="dxa"/>
            <w:tcBorders>
              <w:top w:val="nil"/>
              <w:left w:val="nil"/>
              <w:bottom w:val="nil"/>
              <w:right w:val="nil"/>
            </w:tcBorders>
            <w:noWrap/>
            <w:vAlign w:val="bottom"/>
            <w:hideMark/>
          </w:tcPr>
          <w:p w:rsidR="00E96966" w:rsidRPr="0029735B" w:rsidP="00BE01D9" w14:paraId="5A6E0BE0" w14:textId="77777777">
            <w:pPr>
              <w:rPr>
                <w:rFonts w:ascii="Univers" w:hAnsi="Univers" w:cs="Arial"/>
                <w:color w:val="000000"/>
              </w:rPr>
            </w:pPr>
            <w:r w:rsidRPr="0029735B">
              <w:rPr>
                <w:rFonts w:ascii="Univers" w:hAnsi="Univers" w:cs="Arial"/>
                <w:color w:val="000000"/>
              </w:rPr>
              <w:t xml:space="preserve">               20 </w:t>
            </w:r>
          </w:p>
        </w:tc>
        <w:tc>
          <w:tcPr>
            <w:tcW w:w="1696" w:type="dxa"/>
            <w:tcBorders>
              <w:top w:val="nil"/>
              <w:left w:val="nil"/>
              <w:bottom w:val="nil"/>
              <w:right w:val="nil"/>
            </w:tcBorders>
            <w:noWrap/>
            <w:vAlign w:val="bottom"/>
            <w:hideMark/>
          </w:tcPr>
          <w:p w:rsidR="00E96966" w:rsidRPr="0029735B" w:rsidP="00BE01D9" w14:paraId="4ACA68CA" w14:textId="77777777">
            <w:pPr>
              <w:rPr>
                <w:rFonts w:ascii="Univers" w:hAnsi="Univers" w:cs="Arial"/>
                <w:color w:val="000000"/>
              </w:rPr>
            </w:pPr>
            <w:r w:rsidRPr="0029735B">
              <w:rPr>
                <w:rFonts w:ascii="Univers" w:hAnsi="Univers" w:cs="Arial"/>
                <w:color w:val="000000"/>
              </w:rPr>
              <w:t xml:space="preserve">                                      1 </w:t>
            </w:r>
          </w:p>
        </w:tc>
        <w:tc>
          <w:tcPr>
            <w:tcW w:w="1417" w:type="dxa"/>
            <w:tcBorders>
              <w:top w:val="nil"/>
              <w:left w:val="nil"/>
              <w:bottom w:val="nil"/>
              <w:right w:val="nil"/>
            </w:tcBorders>
            <w:noWrap/>
            <w:vAlign w:val="bottom"/>
            <w:hideMark/>
          </w:tcPr>
          <w:p w:rsidR="00E96966" w:rsidRPr="0029735B" w:rsidP="00BE01D9" w14:paraId="5222F41C" w14:textId="77777777">
            <w:pPr>
              <w:rPr>
                <w:rFonts w:ascii="Univers" w:hAnsi="Univers" w:cs="Arial"/>
                <w:color w:val="000000"/>
              </w:rPr>
            </w:pPr>
            <w:r w:rsidRPr="0029735B">
              <w:rPr>
                <w:rFonts w:ascii="Univers" w:hAnsi="Univers" w:cs="Arial"/>
                <w:color w:val="000000"/>
              </w:rPr>
              <w:t xml:space="preserve">                     20 </w:t>
            </w:r>
          </w:p>
        </w:tc>
        <w:tc>
          <w:tcPr>
            <w:tcW w:w="1204" w:type="dxa"/>
            <w:tcBorders>
              <w:top w:val="nil"/>
              <w:left w:val="nil"/>
              <w:bottom w:val="nil"/>
              <w:right w:val="nil"/>
            </w:tcBorders>
            <w:noWrap/>
            <w:vAlign w:val="bottom"/>
            <w:hideMark/>
          </w:tcPr>
          <w:p w:rsidR="00E96966" w:rsidRPr="0029735B" w:rsidP="00BE01D9" w14:paraId="21FBB123" w14:textId="77777777">
            <w:pPr>
              <w:rPr>
                <w:rFonts w:ascii="Univers" w:hAnsi="Univers" w:cs="Arial"/>
                <w:color w:val="000000"/>
              </w:rPr>
            </w:pPr>
            <w:r w:rsidRPr="0029735B">
              <w:rPr>
                <w:rFonts w:ascii="Univers" w:hAnsi="Univers" w:cs="Arial"/>
                <w:color w:val="000000"/>
              </w:rPr>
              <w:t xml:space="preserve">                  24 </w:t>
            </w:r>
          </w:p>
        </w:tc>
        <w:tc>
          <w:tcPr>
            <w:tcW w:w="1284" w:type="dxa"/>
            <w:tcBorders>
              <w:top w:val="nil"/>
              <w:left w:val="nil"/>
              <w:bottom w:val="nil"/>
              <w:right w:val="double" w:sz="6" w:space="0" w:color="auto"/>
            </w:tcBorders>
            <w:noWrap/>
            <w:vAlign w:val="bottom"/>
            <w:hideMark/>
          </w:tcPr>
          <w:p w:rsidR="00E96966" w:rsidRPr="0029735B" w:rsidP="00BE01D9" w14:paraId="4FC752D2" w14:textId="77777777">
            <w:pPr>
              <w:rPr>
                <w:rFonts w:ascii="Univers" w:hAnsi="Univers" w:cs="Arial"/>
                <w:color w:val="000000"/>
              </w:rPr>
            </w:pPr>
            <w:r w:rsidRPr="0029735B">
              <w:rPr>
                <w:rFonts w:ascii="Univers" w:hAnsi="Univers" w:cs="Arial"/>
                <w:color w:val="000000"/>
              </w:rPr>
              <w:t xml:space="preserve">                   480 </w:t>
            </w:r>
          </w:p>
        </w:tc>
      </w:tr>
      <w:tr w14:paraId="27BB8C29" w14:textId="77777777" w:rsidTr="00BE01D9">
        <w:tblPrEx>
          <w:tblW w:w="11378" w:type="dxa"/>
          <w:tblInd w:w="-1013" w:type="dxa"/>
          <w:tblLook w:val="04A0"/>
        </w:tblPrEx>
        <w:trPr>
          <w:trHeight w:val="322"/>
        </w:trPr>
        <w:tc>
          <w:tcPr>
            <w:tcW w:w="1697" w:type="dxa"/>
            <w:tcBorders>
              <w:top w:val="nil"/>
              <w:left w:val="double" w:sz="6" w:space="0" w:color="auto"/>
              <w:bottom w:val="nil"/>
              <w:right w:val="nil"/>
            </w:tcBorders>
            <w:noWrap/>
            <w:vAlign w:val="bottom"/>
            <w:hideMark/>
          </w:tcPr>
          <w:p w:rsidR="00E96966" w:rsidRPr="0029735B" w:rsidP="00BE01D9" w14:paraId="098BB6B4" w14:textId="77777777">
            <w:pPr>
              <w:rPr>
                <w:rFonts w:ascii="Univers" w:hAnsi="Univers" w:cs="Arial"/>
                <w:color w:val="000000"/>
              </w:rPr>
            </w:pPr>
            <w:r w:rsidRPr="0029735B">
              <w:rPr>
                <w:rFonts w:ascii="Univers" w:hAnsi="Univers" w:cs="Arial"/>
                <w:color w:val="000000"/>
              </w:rPr>
              <w:t xml:space="preserve"> All </w:t>
            </w:r>
          </w:p>
        </w:tc>
        <w:tc>
          <w:tcPr>
            <w:tcW w:w="2543" w:type="dxa"/>
            <w:tcBorders>
              <w:top w:val="nil"/>
              <w:left w:val="nil"/>
              <w:bottom w:val="nil"/>
              <w:right w:val="nil"/>
            </w:tcBorders>
            <w:noWrap/>
            <w:vAlign w:val="bottom"/>
            <w:hideMark/>
          </w:tcPr>
          <w:p w:rsidR="00E96966" w:rsidRPr="0029735B" w:rsidP="00BE01D9" w14:paraId="4FECD4AE" w14:textId="77777777">
            <w:pPr>
              <w:rPr>
                <w:rFonts w:ascii="Univers" w:hAnsi="Univers" w:cs="Arial"/>
                <w:color w:val="000000"/>
              </w:rPr>
            </w:pPr>
            <w:r w:rsidRPr="0029735B">
              <w:rPr>
                <w:rFonts w:ascii="Univers" w:hAnsi="Univers" w:cs="Arial"/>
                <w:color w:val="000000"/>
              </w:rPr>
              <w:t xml:space="preserve"> Prerequisite Program </w:t>
            </w:r>
            <w:r w:rsidRPr="0029735B">
              <w:rPr>
                <w:rFonts w:ascii="Univers" w:hAnsi="Univers" w:cs="Arial"/>
                <w:color w:val="000000"/>
              </w:rPr>
              <w:t xml:space="preserve">Recordkeeping </w:t>
            </w:r>
          </w:p>
        </w:tc>
        <w:tc>
          <w:tcPr>
            <w:tcW w:w="1537" w:type="dxa"/>
            <w:tcBorders>
              <w:top w:val="nil"/>
              <w:left w:val="nil"/>
              <w:bottom w:val="nil"/>
              <w:right w:val="nil"/>
            </w:tcBorders>
            <w:noWrap/>
            <w:vAlign w:val="bottom"/>
            <w:hideMark/>
          </w:tcPr>
          <w:p w:rsidR="00E96966" w:rsidRPr="0029735B" w:rsidP="00BE01D9" w14:paraId="4BA80761" w14:textId="77777777">
            <w:pPr>
              <w:rPr>
                <w:rFonts w:ascii="Univers" w:hAnsi="Univers" w:cs="Arial"/>
                <w:color w:val="000000"/>
              </w:rPr>
            </w:pPr>
            <w:r w:rsidRPr="0029735B">
              <w:rPr>
                <w:rFonts w:ascii="Univers" w:hAnsi="Univers" w:cs="Arial"/>
                <w:color w:val="000000"/>
              </w:rPr>
              <w:t xml:space="preserve">         6,087 </w:t>
            </w:r>
          </w:p>
        </w:tc>
        <w:tc>
          <w:tcPr>
            <w:tcW w:w="1696" w:type="dxa"/>
            <w:tcBorders>
              <w:top w:val="nil"/>
              <w:left w:val="nil"/>
              <w:bottom w:val="nil"/>
              <w:right w:val="nil"/>
            </w:tcBorders>
            <w:noWrap/>
            <w:vAlign w:val="bottom"/>
            <w:hideMark/>
          </w:tcPr>
          <w:p w:rsidR="00E96966" w:rsidRPr="0029735B" w:rsidP="00BE01D9" w14:paraId="082FEADC" w14:textId="77777777">
            <w:pPr>
              <w:rPr>
                <w:rFonts w:ascii="Univers" w:hAnsi="Univers" w:cs="Arial"/>
                <w:color w:val="000000"/>
              </w:rPr>
            </w:pPr>
            <w:r w:rsidRPr="0029735B">
              <w:rPr>
                <w:rFonts w:ascii="Univers" w:hAnsi="Univers" w:cs="Arial"/>
                <w:color w:val="000000"/>
              </w:rPr>
              <w:t xml:space="preserve">                                 250 </w:t>
            </w:r>
          </w:p>
        </w:tc>
        <w:tc>
          <w:tcPr>
            <w:tcW w:w="1417" w:type="dxa"/>
            <w:tcBorders>
              <w:top w:val="nil"/>
              <w:left w:val="nil"/>
              <w:bottom w:val="nil"/>
              <w:right w:val="nil"/>
            </w:tcBorders>
            <w:noWrap/>
            <w:vAlign w:val="bottom"/>
            <w:hideMark/>
          </w:tcPr>
          <w:p w:rsidR="00E96966" w:rsidRPr="0029735B" w:rsidP="00BE01D9" w14:paraId="3151AC80" w14:textId="77777777">
            <w:pPr>
              <w:rPr>
                <w:rFonts w:ascii="Univers" w:hAnsi="Univers" w:cs="Arial"/>
                <w:color w:val="000000"/>
              </w:rPr>
            </w:pPr>
            <w:r w:rsidRPr="0029735B">
              <w:rPr>
                <w:rFonts w:ascii="Univers" w:hAnsi="Univers" w:cs="Arial"/>
                <w:color w:val="000000"/>
              </w:rPr>
              <w:t xml:space="preserve">       1,521,750 </w:t>
            </w:r>
          </w:p>
        </w:tc>
        <w:tc>
          <w:tcPr>
            <w:tcW w:w="1204" w:type="dxa"/>
            <w:tcBorders>
              <w:top w:val="nil"/>
              <w:left w:val="nil"/>
              <w:bottom w:val="nil"/>
              <w:right w:val="nil"/>
            </w:tcBorders>
            <w:noWrap/>
            <w:vAlign w:val="bottom"/>
            <w:hideMark/>
          </w:tcPr>
          <w:p w:rsidR="00E96966" w:rsidRPr="0029735B" w:rsidP="00BE01D9" w14:paraId="25537548" w14:textId="77777777">
            <w:pPr>
              <w:rPr>
                <w:rFonts w:ascii="Univers" w:hAnsi="Univers" w:cs="Arial"/>
                <w:color w:val="000000"/>
              </w:rPr>
            </w:pPr>
            <w:r w:rsidRPr="0029735B">
              <w:rPr>
                <w:rFonts w:ascii="Univers" w:hAnsi="Univers" w:cs="Arial"/>
                <w:color w:val="000000"/>
              </w:rPr>
              <w:t xml:space="preserve">                    1 </w:t>
            </w:r>
          </w:p>
        </w:tc>
        <w:tc>
          <w:tcPr>
            <w:tcW w:w="1284" w:type="dxa"/>
            <w:tcBorders>
              <w:top w:val="nil"/>
              <w:left w:val="nil"/>
              <w:bottom w:val="nil"/>
              <w:right w:val="double" w:sz="6" w:space="0" w:color="auto"/>
            </w:tcBorders>
            <w:noWrap/>
            <w:vAlign w:val="bottom"/>
            <w:hideMark/>
          </w:tcPr>
          <w:p w:rsidR="00E96966" w:rsidRPr="0029735B" w:rsidP="00BE01D9" w14:paraId="0DC70946" w14:textId="77777777">
            <w:pPr>
              <w:rPr>
                <w:rFonts w:ascii="Univers" w:hAnsi="Univers" w:cs="Arial"/>
                <w:color w:val="000000"/>
              </w:rPr>
            </w:pPr>
            <w:r w:rsidRPr="0029735B">
              <w:rPr>
                <w:rFonts w:ascii="Univers" w:hAnsi="Univers" w:cs="Arial"/>
                <w:color w:val="000000"/>
              </w:rPr>
              <w:t xml:space="preserve">        1,521,750 </w:t>
            </w:r>
          </w:p>
        </w:tc>
      </w:tr>
      <w:tr w14:paraId="6FDA4548" w14:textId="77777777" w:rsidTr="00BE01D9">
        <w:tblPrEx>
          <w:tblW w:w="11378" w:type="dxa"/>
          <w:tblInd w:w="-1013" w:type="dxa"/>
          <w:tblLook w:val="04A0"/>
        </w:tblPrEx>
        <w:trPr>
          <w:trHeight w:val="337"/>
        </w:trPr>
        <w:tc>
          <w:tcPr>
            <w:tcW w:w="1697" w:type="dxa"/>
            <w:tcBorders>
              <w:top w:val="nil"/>
              <w:left w:val="double" w:sz="6" w:space="0" w:color="auto"/>
              <w:bottom w:val="double" w:sz="6" w:space="0" w:color="auto"/>
              <w:right w:val="nil"/>
            </w:tcBorders>
            <w:noWrap/>
            <w:vAlign w:val="bottom"/>
            <w:hideMark/>
          </w:tcPr>
          <w:p w:rsidR="00E96966" w:rsidRPr="0029735B" w:rsidP="00BE01D9" w14:paraId="60FCD08B" w14:textId="77777777">
            <w:pPr>
              <w:rPr>
                <w:rFonts w:ascii="Univers" w:hAnsi="Univers" w:cs="Arial"/>
                <w:color w:val="000000"/>
              </w:rPr>
            </w:pPr>
            <w:r w:rsidRPr="0029735B">
              <w:rPr>
                <w:rFonts w:ascii="Univers" w:hAnsi="Univers" w:cs="Arial"/>
                <w:color w:val="000000"/>
              </w:rPr>
              <w:t xml:space="preserve"> All </w:t>
            </w:r>
          </w:p>
        </w:tc>
        <w:tc>
          <w:tcPr>
            <w:tcW w:w="2543" w:type="dxa"/>
            <w:tcBorders>
              <w:top w:val="nil"/>
              <w:left w:val="nil"/>
              <w:bottom w:val="double" w:sz="6" w:space="0" w:color="auto"/>
              <w:right w:val="nil"/>
            </w:tcBorders>
            <w:noWrap/>
            <w:vAlign w:val="bottom"/>
            <w:hideMark/>
          </w:tcPr>
          <w:p w:rsidR="00E96966" w:rsidRPr="0029735B" w:rsidP="00BE01D9" w14:paraId="5DD9418E" w14:textId="77777777">
            <w:pPr>
              <w:rPr>
                <w:rFonts w:ascii="Univers" w:hAnsi="Univers" w:cs="Arial"/>
                <w:color w:val="000000"/>
              </w:rPr>
            </w:pPr>
            <w:r w:rsidRPr="0029735B">
              <w:rPr>
                <w:rFonts w:ascii="Univers" w:hAnsi="Univers" w:cs="Arial"/>
                <w:color w:val="000000"/>
              </w:rPr>
              <w:t xml:space="preserve"> Total </w:t>
            </w:r>
          </w:p>
        </w:tc>
        <w:tc>
          <w:tcPr>
            <w:tcW w:w="1537" w:type="dxa"/>
            <w:tcBorders>
              <w:top w:val="nil"/>
              <w:left w:val="nil"/>
              <w:bottom w:val="double" w:sz="6" w:space="0" w:color="auto"/>
              <w:right w:val="nil"/>
            </w:tcBorders>
            <w:noWrap/>
            <w:vAlign w:val="bottom"/>
            <w:hideMark/>
          </w:tcPr>
          <w:p w:rsidR="00E96966" w:rsidRPr="0029735B" w:rsidP="00BE01D9" w14:paraId="72B4D55A" w14:textId="77777777">
            <w:pPr>
              <w:rPr>
                <w:rFonts w:ascii="Univers" w:hAnsi="Univers" w:cs="Arial"/>
                <w:color w:val="000000"/>
              </w:rPr>
            </w:pPr>
            <w:r w:rsidRPr="0029735B">
              <w:rPr>
                <w:rFonts w:ascii="Univers" w:hAnsi="Univers" w:cs="Arial"/>
                <w:color w:val="000000"/>
              </w:rPr>
              <w:t> </w:t>
            </w:r>
          </w:p>
        </w:tc>
        <w:tc>
          <w:tcPr>
            <w:tcW w:w="1696" w:type="dxa"/>
            <w:tcBorders>
              <w:top w:val="nil"/>
              <w:left w:val="nil"/>
              <w:bottom w:val="double" w:sz="6" w:space="0" w:color="auto"/>
              <w:right w:val="nil"/>
            </w:tcBorders>
            <w:noWrap/>
            <w:vAlign w:val="bottom"/>
            <w:hideMark/>
          </w:tcPr>
          <w:p w:rsidR="00E96966" w:rsidRPr="0029735B" w:rsidP="00BE01D9" w14:paraId="1E69C5B3" w14:textId="77777777">
            <w:pPr>
              <w:rPr>
                <w:rFonts w:ascii="Univers" w:hAnsi="Univers" w:cs="Arial"/>
                <w:color w:val="000000"/>
              </w:rPr>
            </w:pPr>
            <w:r w:rsidRPr="0029735B">
              <w:rPr>
                <w:rFonts w:ascii="Univers" w:hAnsi="Univers" w:cs="Arial"/>
                <w:color w:val="000000"/>
              </w:rPr>
              <w:t> </w:t>
            </w:r>
          </w:p>
        </w:tc>
        <w:tc>
          <w:tcPr>
            <w:tcW w:w="1417" w:type="dxa"/>
            <w:tcBorders>
              <w:top w:val="nil"/>
              <w:left w:val="nil"/>
              <w:bottom w:val="double" w:sz="6" w:space="0" w:color="auto"/>
              <w:right w:val="nil"/>
            </w:tcBorders>
            <w:noWrap/>
            <w:vAlign w:val="bottom"/>
            <w:hideMark/>
          </w:tcPr>
          <w:p w:rsidR="00E96966" w:rsidRPr="0029735B" w:rsidP="00BE01D9" w14:paraId="5AD21BFF" w14:textId="77777777">
            <w:pPr>
              <w:rPr>
                <w:rFonts w:ascii="Univers" w:hAnsi="Univers" w:cs="Arial"/>
                <w:color w:val="000000"/>
              </w:rPr>
            </w:pPr>
            <w:r w:rsidRPr="0029735B">
              <w:rPr>
                <w:rFonts w:ascii="Univers" w:hAnsi="Univers" w:cs="Arial"/>
                <w:color w:val="000000"/>
              </w:rPr>
              <w:t xml:space="preserve">       1,521,770 </w:t>
            </w:r>
          </w:p>
        </w:tc>
        <w:tc>
          <w:tcPr>
            <w:tcW w:w="1204" w:type="dxa"/>
            <w:tcBorders>
              <w:top w:val="nil"/>
              <w:left w:val="nil"/>
              <w:bottom w:val="double" w:sz="6" w:space="0" w:color="auto"/>
              <w:right w:val="nil"/>
            </w:tcBorders>
            <w:noWrap/>
            <w:vAlign w:val="bottom"/>
            <w:hideMark/>
          </w:tcPr>
          <w:p w:rsidR="00E96966" w:rsidRPr="0029735B" w:rsidP="00BE01D9" w14:paraId="4988F9C6" w14:textId="77777777">
            <w:pPr>
              <w:rPr>
                <w:rFonts w:ascii="Univers" w:hAnsi="Univers" w:cs="Arial"/>
                <w:color w:val="000000"/>
              </w:rPr>
            </w:pPr>
            <w:r w:rsidRPr="0029735B">
              <w:rPr>
                <w:rFonts w:ascii="Univers" w:hAnsi="Univers" w:cs="Arial"/>
                <w:color w:val="000000"/>
              </w:rPr>
              <w:t> </w:t>
            </w:r>
          </w:p>
        </w:tc>
        <w:tc>
          <w:tcPr>
            <w:tcW w:w="1284" w:type="dxa"/>
            <w:tcBorders>
              <w:top w:val="nil"/>
              <w:left w:val="nil"/>
              <w:bottom w:val="double" w:sz="6" w:space="0" w:color="auto"/>
              <w:right w:val="double" w:sz="6" w:space="0" w:color="auto"/>
            </w:tcBorders>
            <w:noWrap/>
            <w:vAlign w:val="bottom"/>
            <w:hideMark/>
          </w:tcPr>
          <w:p w:rsidR="00E96966" w:rsidRPr="0029735B" w:rsidP="00BE01D9" w14:paraId="26E30F9A" w14:textId="77777777">
            <w:pPr>
              <w:rPr>
                <w:rFonts w:ascii="Univers" w:hAnsi="Univers" w:cs="Arial"/>
                <w:color w:val="000000"/>
              </w:rPr>
            </w:pPr>
            <w:r w:rsidRPr="0029735B">
              <w:rPr>
                <w:rFonts w:ascii="Univers" w:hAnsi="Univers" w:cs="Arial"/>
                <w:color w:val="000000"/>
              </w:rPr>
              <w:t xml:space="preserve">        1,522,230 </w:t>
            </w:r>
          </w:p>
        </w:tc>
      </w:tr>
    </w:tbl>
    <w:p w:rsidR="00E96966" w:rsidRPr="0029735B" w:rsidP="00E96966" w14:paraId="23A0E028" w14:textId="77777777">
      <w:pPr>
        <w:rPr>
          <w:rFonts w:ascii="Univers" w:hAnsi="Univers"/>
        </w:rPr>
      </w:pPr>
    </w:p>
    <w:p w:rsidR="00E96966" w:rsidRPr="00776F67" w:rsidP="00E96966" w14:paraId="6DC421E4" w14:textId="77777777">
      <w:pPr>
        <w:rPr>
          <w:rFonts w:ascii="Univers" w:hAnsi="Univers"/>
        </w:rPr>
      </w:pPr>
    </w:p>
    <w:p w:rsidR="00E96966" w:rsidRPr="00776F67" w:rsidP="00E96966" w14:paraId="18550CFC" w14:textId="77777777">
      <w:pPr>
        <w:ind w:firstLine="720"/>
        <w:rPr>
          <w:rFonts w:ascii="Univers" w:hAnsi="Univers"/>
        </w:rPr>
      </w:pPr>
      <w:r w:rsidRPr="00776F67">
        <w:rPr>
          <w:rFonts w:ascii="Univers" w:hAnsi="Univers"/>
        </w:rPr>
        <w:t xml:space="preserve">The burden estimate is </w:t>
      </w:r>
      <w:r w:rsidRPr="0029735B">
        <w:rPr>
          <w:rFonts w:ascii="Univers" w:hAnsi="Univers" w:cs="Arial"/>
          <w:color w:val="000000"/>
        </w:rPr>
        <w:t>4,786,79</w:t>
      </w:r>
      <w:r w:rsidR="006A10B0">
        <w:rPr>
          <w:rFonts w:ascii="Univers" w:hAnsi="Univers" w:cs="Arial"/>
          <w:color w:val="000000"/>
        </w:rPr>
        <w:t>3</w:t>
      </w:r>
      <w:r w:rsidRPr="0029735B">
        <w:rPr>
          <w:rFonts w:ascii="Univers" w:hAnsi="Univers" w:cs="Arial"/>
          <w:color w:val="000000"/>
        </w:rPr>
        <w:t xml:space="preserve"> </w:t>
      </w:r>
      <w:r w:rsidRPr="00776F67">
        <w:rPr>
          <w:rFonts w:ascii="Univers" w:hAnsi="Univers"/>
        </w:rPr>
        <w:t>hours for HACCP information collection activities.</w:t>
      </w:r>
    </w:p>
    <w:p w:rsidR="00E96966" w:rsidRPr="00776F67" w:rsidP="00E96966" w14:paraId="11DFDB6B" w14:textId="77777777">
      <w:pPr>
        <w:rPr>
          <w:rFonts w:ascii="Univers" w:hAnsi="Univers"/>
        </w:rPr>
      </w:pPr>
    </w:p>
    <w:p w:rsidR="00E96966" w:rsidRPr="00776F67" w:rsidP="00E96966" w14:paraId="53F1505E" w14:textId="77777777">
      <w:pPr>
        <w:rPr>
          <w:rFonts w:ascii="Univers" w:hAnsi="Univers"/>
        </w:rPr>
      </w:pPr>
    </w:p>
    <w:p w:rsidR="00E96966" w:rsidRPr="00776F67" w:rsidP="00E96966" w14:paraId="6BA4FE56" w14:textId="77777777">
      <w:pPr>
        <w:rPr>
          <w:rFonts w:ascii="Univers" w:hAnsi="Univers"/>
          <w:i/>
          <w:iCs/>
        </w:rPr>
      </w:pPr>
      <w:r w:rsidRPr="00776F67">
        <w:rPr>
          <w:rFonts w:ascii="Univers" w:hAnsi="Univers"/>
          <w:i/>
          <w:iCs/>
        </w:rPr>
        <w:t>Supplier Information</w:t>
      </w:r>
    </w:p>
    <w:p w:rsidR="00E96966" w:rsidRPr="00776F67" w:rsidP="00E96966" w14:paraId="33BE216E" w14:textId="77777777">
      <w:pPr>
        <w:rPr>
          <w:rFonts w:ascii="Univers" w:hAnsi="Univers"/>
        </w:rPr>
      </w:pPr>
    </w:p>
    <w:p w:rsidR="00E96966" w:rsidP="00E96966" w14:paraId="201539ED" w14:textId="77777777">
      <w:pPr>
        <w:rPr>
          <w:rFonts w:ascii="Univers" w:hAnsi="Univers"/>
        </w:rPr>
      </w:pPr>
      <w:r w:rsidRPr="00776F67">
        <w:rPr>
          <w:rFonts w:ascii="Univers" w:hAnsi="Univers"/>
        </w:rPr>
        <w:t>The Agency estimates that 2,500 grinding establishments will once a year spend an hour on gathering supplier information regarding suppliers of source materials for ground beef.</w:t>
      </w:r>
    </w:p>
    <w:p w:rsidR="00E96966" w:rsidP="00E96966" w14:paraId="695BFF14" w14:textId="77777777">
      <w:pPr>
        <w:rPr>
          <w:rFonts w:ascii="Univers" w:hAnsi="Univers"/>
        </w:rPr>
      </w:pPr>
    </w:p>
    <w:p w:rsidR="00E96966" w:rsidRPr="00776F67" w:rsidP="00E96966" w14:paraId="09559522" w14:textId="77777777">
      <w:pPr>
        <w:rPr>
          <w:rFonts w:ascii="Univers" w:hAnsi="Univers"/>
        </w:rPr>
      </w:pPr>
    </w:p>
    <w:p w:rsidR="00E96966" w:rsidRPr="00776F67" w:rsidP="00E96966" w14:paraId="3346FE49" w14:textId="77777777">
      <w:pPr>
        <w:rPr>
          <w:rFonts w:ascii="Univers" w:hAnsi="Univers"/>
          <w:b/>
          <w:bCs/>
        </w:rPr>
      </w:pPr>
    </w:p>
    <w:tbl>
      <w:tblPr>
        <w:tblW w:w="0" w:type="auto"/>
        <w:tblInd w:w="121" w:type="dxa"/>
        <w:tblLook w:val="04A0"/>
      </w:tblPr>
      <w:tblGrid>
        <w:gridCol w:w="1816"/>
        <w:gridCol w:w="1630"/>
        <w:gridCol w:w="1731"/>
        <w:gridCol w:w="1856"/>
        <w:gridCol w:w="1544"/>
        <w:gridCol w:w="1291"/>
      </w:tblGrid>
      <w:tr w14:paraId="62C67AFC" w14:textId="77777777" w:rsidTr="00BE01D9">
        <w:tblPrEx>
          <w:tblW w:w="0" w:type="auto"/>
          <w:tblInd w:w="121" w:type="dxa"/>
          <w:tblLook w:val="04A0"/>
        </w:tblPrEx>
        <w:trPr>
          <w:trHeight w:val="315"/>
        </w:trPr>
        <w:tc>
          <w:tcPr>
            <w:tcW w:w="9511" w:type="dxa"/>
            <w:gridSpan w:val="6"/>
            <w:tcBorders>
              <w:top w:val="nil"/>
              <w:left w:val="nil"/>
              <w:bottom w:val="single" w:sz="4" w:space="0" w:color="auto"/>
              <w:right w:val="nil"/>
            </w:tcBorders>
            <w:vAlign w:val="bottom"/>
            <w:hideMark/>
          </w:tcPr>
          <w:p w:rsidR="00E96966" w:rsidP="00BE01D9" w14:paraId="4596148E" w14:textId="77777777">
            <w:pPr>
              <w:jc w:val="center"/>
              <w:rPr>
                <w:rFonts w:ascii="Univers" w:hAnsi="Univers" w:cs="Arial"/>
                <w:b/>
                <w:bCs/>
                <w:color w:val="000000"/>
              </w:rPr>
            </w:pPr>
            <w:r w:rsidRPr="0029735B">
              <w:rPr>
                <w:rFonts w:ascii="Univers" w:hAnsi="Univers" w:cs="Arial"/>
                <w:b/>
                <w:bCs/>
                <w:color w:val="000000"/>
              </w:rPr>
              <w:t xml:space="preserve">Supplier Information </w:t>
            </w:r>
          </w:p>
          <w:p w:rsidR="00E96966" w:rsidRPr="0029735B" w:rsidP="00BE01D9" w14:paraId="299F63DA" w14:textId="77777777">
            <w:pPr>
              <w:jc w:val="center"/>
              <w:rPr>
                <w:rFonts w:ascii="Univers" w:hAnsi="Univers" w:cs="Arial"/>
                <w:b/>
                <w:bCs/>
                <w:color w:val="000000"/>
              </w:rPr>
            </w:pPr>
            <w:r w:rsidRPr="0029735B">
              <w:rPr>
                <w:rFonts w:ascii="Univers" w:hAnsi="Univers" w:cs="Arial"/>
                <w:b/>
                <w:bCs/>
                <w:color w:val="000000"/>
              </w:rPr>
              <w:t xml:space="preserve">(9 CFR 320.1(b)(1)) </w:t>
            </w:r>
          </w:p>
        </w:tc>
      </w:tr>
      <w:tr w14:paraId="15C48398" w14:textId="77777777" w:rsidTr="00BE01D9">
        <w:tblPrEx>
          <w:tblW w:w="0" w:type="auto"/>
          <w:tblInd w:w="121" w:type="dxa"/>
          <w:tblLook w:val="04A0"/>
        </w:tblPrEx>
        <w:trPr>
          <w:trHeight w:val="1215"/>
        </w:trPr>
        <w:tc>
          <w:tcPr>
            <w:tcW w:w="1603" w:type="dxa"/>
            <w:tcBorders>
              <w:top w:val="nil"/>
              <w:left w:val="double" w:sz="6" w:space="0" w:color="auto"/>
              <w:bottom w:val="nil"/>
              <w:right w:val="nil"/>
            </w:tcBorders>
            <w:shd w:val="clear" w:color="000000" w:fill="F2F2F2"/>
            <w:vAlign w:val="bottom"/>
            <w:hideMark/>
          </w:tcPr>
          <w:p w:rsidR="00E96966" w:rsidRPr="0029735B" w:rsidP="00BE01D9" w14:paraId="7368F8C0" w14:textId="77777777">
            <w:pPr>
              <w:rPr>
                <w:rFonts w:ascii="Univers" w:hAnsi="Univers" w:cs="Arial"/>
                <w:color w:val="000000"/>
              </w:rPr>
            </w:pPr>
            <w:r w:rsidRPr="0029735B">
              <w:rPr>
                <w:rFonts w:ascii="Univers" w:hAnsi="Univers" w:cs="Arial"/>
                <w:color w:val="000000"/>
              </w:rPr>
              <w:t xml:space="preserve"> Type of establishment </w:t>
            </w:r>
          </w:p>
        </w:tc>
        <w:tc>
          <w:tcPr>
            <w:tcW w:w="1486" w:type="dxa"/>
            <w:tcBorders>
              <w:top w:val="nil"/>
              <w:left w:val="single" w:sz="4" w:space="0" w:color="FFFFFF"/>
              <w:bottom w:val="nil"/>
              <w:right w:val="nil"/>
            </w:tcBorders>
            <w:shd w:val="clear" w:color="000000" w:fill="F2F2F2"/>
            <w:vAlign w:val="bottom"/>
            <w:hideMark/>
          </w:tcPr>
          <w:p w:rsidR="00E96966" w:rsidRPr="0029735B" w:rsidP="00BE01D9" w14:paraId="1D1BCA79" w14:textId="77777777">
            <w:pPr>
              <w:rPr>
                <w:rFonts w:ascii="Univers" w:hAnsi="Univers" w:cs="Arial"/>
                <w:color w:val="000000"/>
              </w:rPr>
            </w:pPr>
            <w:r w:rsidRPr="0029735B">
              <w:rPr>
                <w:rFonts w:ascii="Univers" w:hAnsi="Univers" w:cs="Arial"/>
                <w:color w:val="000000"/>
              </w:rPr>
              <w:t xml:space="preserve"> No. of respondents </w:t>
            </w:r>
          </w:p>
        </w:tc>
        <w:tc>
          <w:tcPr>
            <w:tcW w:w="1731" w:type="dxa"/>
            <w:tcBorders>
              <w:top w:val="nil"/>
              <w:left w:val="single" w:sz="4" w:space="0" w:color="FFFFFF"/>
              <w:bottom w:val="nil"/>
              <w:right w:val="single" w:sz="4" w:space="0" w:color="FFFFFF"/>
            </w:tcBorders>
            <w:shd w:val="clear" w:color="000000" w:fill="F2F2F2"/>
            <w:vAlign w:val="bottom"/>
            <w:hideMark/>
          </w:tcPr>
          <w:p w:rsidR="00E96966" w:rsidRPr="0029735B" w:rsidP="00BE01D9" w14:paraId="4E334D03" w14:textId="77777777">
            <w:pPr>
              <w:rPr>
                <w:rFonts w:ascii="Univers" w:hAnsi="Univers" w:cs="Arial"/>
                <w:color w:val="000000"/>
              </w:rPr>
            </w:pPr>
            <w:r w:rsidRPr="0029735B">
              <w:rPr>
                <w:rFonts w:ascii="Univers" w:hAnsi="Univers" w:cs="Arial"/>
                <w:color w:val="000000"/>
              </w:rPr>
              <w:t xml:space="preserve"> Number of responses per respondent </w:t>
            </w:r>
          </w:p>
        </w:tc>
        <w:tc>
          <w:tcPr>
            <w:tcW w:w="1856" w:type="dxa"/>
            <w:tcBorders>
              <w:top w:val="nil"/>
              <w:left w:val="nil"/>
              <w:bottom w:val="nil"/>
              <w:right w:val="single" w:sz="4" w:space="0" w:color="FFFFFF"/>
            </w:tcBorders>
            <w:shd w:val="clear" w:color="000000" w:fill="F2F2F2"/>
            <w:vAlign w:val="bottom"/>
            <w:hideMark/>
          </w:tcPr>
          <w:p w:rsidR="00E96966" w:rsidRPr="0029735B" w:rsidP="00BE01D9" w14:paraId="211E49C1" w14:textId="77777777">
            <w:pPr>
              <w:rPr>
                <w:rFonts w:ascii="Univers" w:hAnsi="Univers" w:cs="Arial"/>
                <w:color w:val="000000"/>
              </w:rPr>
            </w:pPr>
            <w:r w:rsidRPr="0029735B">
              <w:rPr>
                <w:rFonts w:ascii="Univers" w:hAnsi="Univers" w:cs="Arial"/>
                <w:color w:val="000000"/>
              </w:rPr>
              <w:t xml:space="preserve"> Total Annual Responses </w:t>
            </w:r>
          </w:p>
        </w:tc>
        <w:tc>
          <w:tcPr>
            <w:tcW w:w="1544" w:type="dxa"/>
            <w:tcBorders>
              <w:top w:val="nil"/>
              <w:left w:val="nil"/>
              <w:bottom w:val="nil"/>
              <w:right w:val="single" w:sz="4" w:space="0" w:color="FFFFFF"/>
            </w:tcBorders>
            <w:shd w:val="clear" w:color="000000" w:fill="F2F2F2"/>
            <w:vAlign w:val="bottom"/>
            <w:hideMark/>
          </w:tcPr>
          <w:p w:rsidR="00E96966" w:rsidRPr="0029735B" w:rsidP="00BE01D9" w14:paraId="2200268A" w14:textId="77777777">
            <w:pPr>
              <w:rPr>
                <w:rFonts w:ascii="Univers" w:hAnsi="Univers" w:cs="Arial"/>
                <w:color w:val="000000"/>
              </w:rPr>
            </w:pPr>
            <w:r w:rsidRPr="0029735B">
              <w:rPr>
                <w:rFonts w:ascii="Univers" w:hAnsi="Univers" w:cs="Arial"/>
                <w:color w:val="000000"/>
              </w:rPr>
              <w:t xml:space="preserve"> Time for response in hours </w:t>
            </w:r>
          </w:p>
        </w:tc>
        <w:tc>
          <w:tcPr>
            <w:tcW w:w="1291" w:type="dxa"/>
            <w:tcBorders>
              <w:top w:val="nil"/>
              <w:left w:val="nil"/>
              <w:bottom w:val="nil"/>
              <w:right w:val="double" w:sz="6" w:space="0" w:color="auto"/>
            </w:tcBorders>
            <w:shd w:val="clear" w:color="000000" w:fill="F2F2F2"/>
            <w:vAlign w:val="bottom"/>
            <w:hideMark/>
          </w:tcPr>
          <w:p w:rsidR="00E96966" w:rsidRPr="0029735B" w:rsidP="00BE01D9" w14:paraId="7AD34329" w14:textId="77777777">
            <w:pPr>
              <w:rPr>
                <w:rFonts w:ascii="Univers" w:hAnsi="Univers" w:cs="Arial"/>
                <w:color w:val="000000"/>
              </w:rPr>
            </w:pPr>
            <w:r w:rsidRPr="0029735B">
              <w:rPr>
                <w:rFonts w:ascii="Univers" w:hAnsi="Univers" w:cs="Arial"/>
                <w:color w:val="000000"/>
              </w:rPr>
              <w:t xml:space="preserve"> Total Annual time in hours </w:t>
            </w:r>
          </w:p>
        </w:tc>
      </w:tr>
      <w:tr w14:paraId="20113ECB" w14:textId="77777777" w:rsidTr="00BE01D9">
        <w:tblPrEx>
          <w:tblW w:w="0" w:type="auto"/>
          <w:tblInd w:w="121" w:type="dxa"/>
          <w:tblLook w:val="04A0"/>
        </w:tblPrEx>
        <w:trPr>
          <w:trHeight w:val="330"/>
        </w:trPr>
        <w:tc>
          <w:tcPr>
            <w:tcW w:w="1603" w:type="dxa"/>
            <w:tcBorders>
              <w:top w:val="nil"/>
              <w:left w:val="double" w:sz="6" w:space="0" w:color="auto"/>
              <w:bottom w:val="double" w:sz="6" w:space="0" w:color="auto"/>
              <w:right w:val="nil"/>
            </w:tcBorders>
            <w:noWrap/>
            <w:vAlign w:val="bottom"/>
            <w:hideMark/>
          </w:tcPr>
          <w:p w:rsidR="00E96966" w:rsidRPr="0029735B" w:rsidP="00BE01D9" w14:paraId="2EF90FE6" w14:textId="77777777">
            <w:pPr>
              <w:rPr>
                <w:rFonts w:ascii="Univers" w:hAnsi="Univers" w:cs="Arial"/>
                <w:color w:val="000000"/>
              </w:rPr>
            </w:pPr>
            <w:r w:rsidRPr="0029735B">
              <w:rPr>
                <w:rFonts w:ascii="Univers" w:hAnsi="Univers" w:cs="Arial"/>
                <w:color w:val="000000"/>
              </w:rPr>
              <w:t xml:space="preserve"> All </w:t>
            </w:r>
          </w:p>
        </w:tc>
        <w:tc>
          <w:tcPr>
            <w:tcW w:w="1486" w:type="dxa"/>
            <w:tcBorders>
              <w:top w:val="nil"/>
              <w:left w:val="nil"/>
              <w:bottom w:val="double" w:sz="6" w:space="0" w:color="auto"/>
              <w:right w:val="nil"/>
            </w:tcBorders>
            <w:noWrap/>
            <w:vAlign w:val="bottom"/>
            <w:hideMark/>
          </w:tcPr>
          <w:p w:rsidR="00E96966" w:rsidRPr="0029735B" w:rsidP="00BE01D9" w14:paraId="23E3AE71" w14:textId="77777777">
            <w:pPr>
              <w:rPr>
                <w:rFonts w:ascii="Univers" w:hAnsi="Univers" w:cs="Arial"/>
                <w:color w:val="000000"/>
              </w:rPr>
            </w:pPr>
            <w:r w:rsidRPr="0029735B">
              <w:rPr>
                <w:rFonts w:ascii="Univers" w:hAnsi="Univers" w:cs="Arial"/>
                <w:color w:val="000000"/>
              </w:rPr>
              <w:t xml:space="preserve">       2,500 </w:t>
            </w:r>
          </w:p>
        </w:tc>
        <w:tc>
          <w:tcPr>
            <w:tcW w:w="1731" w:type="dxa"/>
            <w:tcBorders>
              <w:top w:val="nil"/>
              <w:left w:val="nil"/>
              <w:bottom w:val="double" w:sz="6" w:space="0" w:color="auto"/>
              <w:right w:val="nil"/>
            </w:tcBorders>
            <w:noWrap/>
            <w:vAlign w:val="bottom"/>
            <w:hideMark/>
          </w:tcPr>
          <w:p w:rsidR="00E96966" w:rsidRPr="0029735B" w:rsidP="00BE01D9" w14:paraId="70A7EE41" w14:textId="77777777">
            <w:pPr>
              <w:rPr>
                <w:rFonts w:ascii="Univers" w:hAnsi="Univers" w:cs="Arial"/>
                <w:color w:val="000000"/>
              </w:rPr>
            </w:pPr>
            <w:r w:rsidRPr="0029735B">
              <w:rPr>
                <w:rFonts w:ascii="Univers" w:hAnsi="Univers" w:cs="Arial"/>
                <w:color w:val="000000"/>
              </w:rPr>
              <w:t xml:space="preserve">                 1 </w:t>
            </w:r>
          </w:p>
        </w:tc>
        <w:tc>
          <w:tcPr>
            <w:tcW w:w="1856" w:type="dxa"/>
            <w:tcBorders>
              <w:top w:val="nil"/>
              <w:left w:val="nil"/>
              <w:bottom w:val="double" w:sz="6" w:space="0" w:color="auto"/>
              <w:right w:val="nil"/>
            </w:tcBorders>
            <w:noWrap/>
            <w:vAlign w:val="bottom"/>
            <w:hideMark/>
          </w:tcPr>
          <w:p w:rsidR="00E96966" w:rsidRPr="0029735B" w:rsidP="00BE01D9" w14:paraId="756C1F35" w14:textId="77777777">
            <w:pPr>
              <w:rPr>
                <w:rFonts w:ascii="Univers" w:hAnsi="Univers" w:cs="Arial"/>
                <w:color w:val="000000"/>
              </w:rPr>
            </w:pPr>
            <w:r w:rsidRPr="0029735B">
              <w:rPr>
                <w:rFonts w:ascii="Univers" w:hAnsi="Univers" w:cs="Arial"/>
                <w:color w:val="000000"/>
              </w:rPr>
              <w:t xml:space="preserve">                              2,500 </w:t>
            </w:r>
          </w:p>
        </w:tc>
        <w:tc>
          <w:tcPr>
            <w:tcW w:w="1544" w:type="dxa"/>
            <w:tcBorders>
              <w:top w:val="nil"/>
              <w:left w:val="nil"/>
              <w:bottom w:val="double" w:sz="6" w:space="0" w:color="auto"/>
              <w:right w:val="nil"/>
            </w:tcBorders>
            <w:noWrap/>
            <w:vAlign w:val="bottom"/>
            <w:hideMark/>
          </w:tcPr>
          <w:p w:rsidR="00E96966" w:rsidRPr="0029735B" w:rsidP="00BE01D9" w14:paraId="4FF62E29" w14:textId="77777777">
            <w:pPr>
              <w:rPr>
                <w:rFonts w:ascii="Univers" w:hAnsi="Univers" w:cs="Arial"/>
                <w:color w:val="000000"/>
              </w:rPr>
            </w:pPr>
            <w:r w:rsidRPr="0029735B">
              <w:rPr>
                <w:rFonts w:ascii="Univers" w:hAnsi="Univers" w:cs="Arial"/>
                <w:color w:val="000000"/>
              </w:rPr>
              <w:t xml:space="preserve">                       1 </w:t>
            </w:r>
          </w:p>
        </w:tc>
        <w:tc>
          <w:tcPr>
            <w:tcW w:w="1291" w:type="dxa"/>
            <w:tcBorders>
              <w:top w:val="nil"/>
              <w:left w:val="nil"/>
              <w:bottom w:val="double" w:sz="6" w:space="0" w:color="auto"/>
              <w:right w:val="double" w:sz="6" w:space="0" w:color="auto"/>
            </w:tcBorders>
            <w:noWrap/>
            <w:vAlign w:val="bottom"/>
            <w:hideMark/>
          </w:tcPr>
          <w:p w:rsidR="00E96966" w:rsidRPr="0029735B" w:rsidP="00BE01D9" w14:paraId="3255C91D" w14:textId="77777777">
            <w:pPr>
              <w:rPr>
                <w:rFonts w:ascii="Univers" w:hAnsi="Univers" w:cs="Arial"/>
                <w:color w:val="000000"/>
              </w:rPr>
            </w:pPr>
            <w:r w:rsidRPr="0029735B">
              <w:rPr>
                <w:rFonts w:ascii="Univers" w:hAnsi="Univers" w:cs="Arial"/>
                <w:color w:val="000000"/>
              </w:rPr>
              <w:t xml:space="preserve">            2,500 </w:t>
            </w:r>
          </w:p>
        </w:tc>
      </w:tr>
    </w:tbl>
    <w:p w:rsidR="00E96966" w:rsidRPr="00776F67" w:rsidP="00E96966" w14:paraId="50A2C2BE" w14:textId="77777777">
      <w:pPr>
        <w:rPr>
          <w:rFonts w:ascii="Univers" w:hAnsi="Univers"/>
          <w:b/>
          <w:bCs/>
        </w:rPr>
      </w:pPr>
    </w:p>
    <w:p w:rsidR="00E96966" w:rsidRPr="00776F67" w:rsidP="00E96966" w14:paraId="0F15DA6E" w14:textId="77777777">
      <w:pPr>
        <w:rPr>
          <w:rFonts w:ascii="Univers" w:hAnsi="Univers"/>
          <w:b/>
          <w:bCs/>
        </w:rPr>
      </w:pPr>
    </w:p>
    <w:p w:rsidR="00E96966" w:rsidRPr="0029735B" w:rsidP="006A10B0" w14:paraId="5469548C" w14:textId="77777777">
      <w:pPr>
        <w:ind w:firstLine="720"/>
        <w:rPr>
          <w:rFonts w:ascii="Univers" w:hAnsi="Univers"/>
        </w:rPr>
      </w:pPr>
      <w:r w:rsidRPr="00776F67">
        <w:rPr>
          <w:rFonts w:ascii="Univers" w:hAnsi="Univers"/>
        </w:rPr>
        <w:t>The burden estimate for supplier information is 2,500</w:t>
      </w:r>
      <w:r w:rsidR="006A10B0">
        <w:rPr>
          <w:rFonts w:ascii="Univers" w:hAnsi="Univers"/>
        </w:rPr>
        <w:t xml:space="preserve"> hours.</w:t>
      </w:r>
    </w:p>
    <w:p w:rsidR="00CE7BF7" w14:paraId="67DD6D9A" w14:textId="77777777">
      <w:pPr>
        <w:rPr>
          <w:rFonts w:ascii="Univers" w:hAnsi="Univers"/>
        </w:rPr>
      </w:pPr>
    </w:p>
    <w:p w:rsidR="00F53E82" w:rsidRPr="00B954C3" w:rsidP="00B954C3" w14:paraId="3687719E" w14:textId="70CEFC6F">
      <w:pPr>
        <w:ind w:firstLine="720"/>
        <w:rPr>
          <w:rFonts w:ascii="Arial" w:hAnsi="Arial" w:cs="Arial"/>
        </w:rPr>
        <w:sectPr>
          <w:footerReference w:type="default" r:id="rId6"/>
          <w:endnotePr>
            <w:numFmt w:val="decimal"/>
          </w:endnotePr>
          <w:type w:val="continuous"/>
          <w:pgSz w:w="15840" w:h="12240" w:orient="landscape"/>
          <w:pgMar w:top="1440" w:right="1440" w:bottom="1440" w:left="1440" w:header="1440" w:footer="1440" w:gutter="0"/>
          <w:cols w:space="720"/>
          <w:noEndnote/>
        </w:sectPr>
      </w:pPr>
      <w:r>
        <w:rPr>
          <w:rFonts w:ascii="Univers" w:hAnsi="Univers"/>
        </w:rPr>
        <w:t>The cost to the respondents is estimated at $</w:t>
      </w:r>
      <w:r w:rsidR="00C817D5">
        <w:rPr>
          <w:rFonts w:ascii="Univers" w:hAnsi="Univers"/>
        </w:rPr>
        <w:t>754,127,022</w:t>
      </w:r>
      <w:r>
        <w:rPr>
          <w:rFonts w:ascii="Univers" w:hAnsi="Univers"/>
        </w:rPr>
        <w:t xml:space="preserve"> annually. The Agency estimates that it will cost </w:t>
      </w:r>
      <w:r>
        <w:rPr>
          <w:rFonts w:ascii="Univers" w:hAnsi="Univers"/>
        </w:rPr>
        <w:t>respondents $</w:t>
      </w:r>
      <w:r w:rsidR="00C817D5">
        <w:rPr>
          <w:rFonts w:ascii="Univers" w:hAnsi="Univers"/>
        </w:rPr>
        <w:t>107.04</w:t>
      </w:r>
      <w:r w:rsidR="00DA172D">
        <w:rPr>
          <w:rFonts w:ascii="Univers" w:hAnsi="Univers"/>
        </w:rPr>
        <w:t xml:space="preserve"> </w:t>
      </w:r>
      <w:r>
        <w:rPr>
          <w:rFonts w:ascii="Univers" w:hAnsi="Univers"/>
        </w:rPr>
        <w:t>an hour</w:t>
      </w:r>
      <w:r w:rsidR="0069559E">
        <w:rPr>
          <w:rFonts w:ascii="Univers" w:hAnsi="Univers"/>
        </w:rPr>
        <w:t>, including fringe benefits,</w:t>
      </w:r>
      <w:r>
        <w:rPr>
          <w:rFonts w:ascii="Univers" w:hAnsi="Univers"/>
        </w:rPr>
        <w:t xml:space="preserve"> in fulfilling these </w:t>
      </w:r>
      <w:r w:rsidR="00312E08">
        <w:rPr>
          <w:rFonts w:ascii="Univers" w:hAnsi="Univers"/>
        </w:rPr>
        <w:t>information collection</w:t>
      </w:r>
      <w:r>
        <w:rPr>
          <w:rFonts w:ascii="Univers" w:hAnsi="Univers"/>
        </w:rPr>
        <w:t xml:space="preserve"> requirements. Respondents will spend a grand total annually of </w:t>
      </w:r>
      <w:r w:rsidR="00D40902">
        <w:rPr>
          <w:rFonts w:ascii="Univers" w:hAnsi="Univers"/>
        </w:rPr>
        <w:t>7,045,283</w:t>
      </w:r>
      <w:r>
        <w:rPr>
          <w:rFonts w:ascii="Univers" w:hAnsi="Univers"/>
        </w:rPr>
        <w:t xml:space="preserve"> hours and </w:t>
      </w:r>
      <w:r w:rsidR="00D40902">
        <w:rPr>
          <w:rFonts w:ascii="Univers" w:hAnsi="Univers"/>
        </w:rPr>
        <w:t>$</w:t>
      </w:r>
      <w:r w:rsidR="00710967">
        <w:rPr>
          <w:rFonts w:ascii="Univers" w:hAnsi="Univers"/>
        </w:rPr>
        <w:t>754,127,022</w:t>
      </w:r>
      <w:r>
        <w:rPr>
          <w:rFonts w:ascii="Univers" w:hAnsi="Univers"/>
        </w:rPr>
        <w:t xml:space="preserve">. </w:t>
      </w:r>
      <w:r w:rsidR="00EA1476">
        <w:rPr>
          <w:rFonts w:ascii="Arial" w:hAnsi="Arial" w:cs="Arial"/>
        </w:rPr>
        <w:t>The hourly rate for the respondents was attained from the Department of Labor Bureau of Labor and Statistics wage data, May</w:t>
      </w:r>
      <w:r w:rsidR="00312E08">
        <w:rPr>
          <w:rFonts w:ascii="Arial" w:hAnsi="Arial" w:cs="Arial"/>
        </w:rPr>
        <w:t xml:space="preserve">, </w:t>
      </w:r>
      <w:r w:rsidR="00EA1476">
        <w:rPr>
          <w:rFonts w:ascii="Arial" w:hAnsi="Arial" w:cs="Arial"/>
        </w:rPr>
        <w:t>20</w:t>
      </w:r>
      <w:r w:rsidR="0064633B">
        <w:rPr>
          <w:rFonts w:ascii="Arial" w:hAnsi="Arial" w:cs="Arial"/>
        </w:rPr>
        <w:t>2</w:t>
      </w:r>
      <w:r w:rsidR="003F1674">
        <w:rPr>
          <w:rFonts w:ascii="Arial" w:hAnsi="Arial" w:cs="Arial"/>
        </w:rPr>
        <w:t>5</w:t>
      </w:r>
      <w:r w:rsidR="003E3769">
        <w:rPr>
          <w:rFonts w:ascii="Arial" w:hAnsi="Arial" w:cs="Arial"/>
        </w:rPr>
        <w:t>.</w:t>
      </w:r>
    </w:p>
    <w:p w:rsidR="004F674E" w:rsidP="00E666C4" w14:paraId="00100683" w14:textId="040A1980">
      <w:pPr>
        <w:rPr>
          <w:rFonts w:ascii="Univers" w:hAnsi="Univers"/>
          <w:b/>
        </w:rPr>
      </w:pPr>
      <w:r>
        <w:rPr>
          <w:rFonts w:ascii="Univers" w:hAnsi="Univers"/>
          <w:b/>
        </w:rPr>
        <w:t>13.</w:t>
      </w:r>
      <w:r>
        <w:rPr>
          <w:rFonts w:ascii="Univers" w:hAnsi="Univers"/>
          <w:b/>
        </w:rPr>
        <w:tab/>
        <w:t>Capital and Start-up Cost and Subsequent Maintenance</w:t>
      </w:r>
    </w:p>
    <w:p w:rsidR="004F674E" w14:paraId="01D6707D" w14:textId="77777777">
      <w:pPr>
        <w:rPr>
          <w:rFonts w:ascii="Univers" w:hAnsi="Univers"/>
          <w:b/>
        </w:rPr>
      </w:pPr>
    </w:p>
    <w:p w:rsidR="004F674E" w14:paraId="1AA614ED" w14:textId="6D674631">
      <w:pPr>
        <w:ind w:firstLine="720"/>
        <w:rPr>
          <w:rFonts w:ascii="Univers" w:hAnsi="Univers"/>
        </w:rPr>
      </w:pPr>
      <w:r>
        <w:rPr>
          <w:rFonts w:ascii="Univers" w:hAnsi="Univers"/>
        </w:rPr>
        <w:t xml:space="preserve">There </w:t>
      </w:r>
      <w:r w:rsidR="0039658A">
        <w:rPr>
          <w:rFonts w:ascii="Univers" w:hAnsi="Univers"/>
        </w:rPr>
        <w:t xml:space="preserve">will </w:t>
      </w:r>
      <w:r w:rsidR="007B5613">
        <w:rPr>
          <w:rFonts w:ascii="Univers" w:hAnsi="Univers"/>
        </w:rPr>
        <w:t xml:space="preserve">be </w:t>
      </w:r>
      <w:r w:rsidR="0039267C">
        <w:rPr>
          <w:rFonts w:ascii="Univers" w:hAnsi="Univers"/>
        </w:rPr>
        <w:t xml:space="preserve">approximately </w:t>
      </w:r>
      <w:r w:rsidR="00F97DED">
        <w:rPr>
          <w:rFonts w:ascii="Univers" w:hAnsi="Univers"/>
        </w:rPr>
        <w:t xml:space="preserve">a total of </w:t>
      </w:r>
      <w:r w:rsidR="0039658A">
        <w:rPr>
          <w:rFonts w:ascii="Univers" w:hAnsi="Univers"/>
        </w:rPr>
        <w:t>$</w:t>
      </w:r>
      <w:r w:rsidR="00F97DED">
        <w:rPr>
          <w:rFonts w:ascii="Univers" w:hAnsi="Univers"/>
        </w:rPr>
        <w:t>600,000</w:t>
      </w:r>
      <w:r>
        <w:rPr>
          <w:rFonts w:ascii="Univers" w:hAnsi="Univers"/>
        </w:rPr>
        <w:t xml:space="preserve"> capital and start-up costs </w:t>
      </w:r>
      <w:r w:rsidR="0039267C">
        <w:rPr>
          <w:rFonts w:ascii="Univers" w:hAnsi="Univers"/>
        </w:rPr>
        <w:t xml:space="preserve">for the </w:t>
      </w:r>
      <w:r w:rsidR="00722194">
        <w:rPr>
          <w:rFonts w:ascii="Univers" w:hAnsi="Univers"/>
        </w:rPr>
        <w:t xml:space="preserve">estimated </w:t>
      </w:r>
      <w:r w:rsidR="0039267C">
        <w:rPr>
          <w:rFonts w:ascii="Univers" w:hAnsi="Univers"/>
        </w:rPr>
        <w:t>20 new plants that come under inspection every year.</w:t>
      </w:r>
      <w:r>
        <w:rPr>
          <w:rFonts w:ascii="Univers" w:hAnsi="Univers"/>
        </w:rPr>
        <w:t xml:space="preserve"> </w:t>
      </w:r>
    </w:p>
    <w:p w:rsidR="004F674E" w14:paraId="707D7AFD" w14:textId="77777777">
      <w:pPr>
        <w:rPr>
          <w:rFonts w:ascii="Univers" w:hAnsi="Univers"/>
        </w:rPr>
      </w:pPr>
    </w:p>
    <w:p w:rsidR="004F674E" w14:paraId="18E44114" w14:textId="77777777">
      <w:pPr>
        <w:outlineLvl w:val="0"/>
        <w:rPr>
          <w:rFonts w:ascii="Univers" w:hAnsi="Univers"/>
        </w:rPr>
      </w:pPr>
      <w:r>
        <w:rPr>
          <w:rFonts w:ascii="Univers" w:hAnsi="Univers"/>
          <w:b/>
        </w:rPr>
        <w:t>14.  An</w:t>
      </w:r>
      <w:r w:rsidR="005D73D2">
        <w:rPr>
          <w:rFonts w:ascii="Univers" w:hAnsi="Univers"/>
          <w:b/>
        </w:rPr>
        <w:t>nual Cost To Federal Government</w:t>
      </w:r>
      <w:r>
        <w:rPr>
          <w:rFonts w:ascii="Univers" w:hAnsi="Univers"/>
          <w:b/>
        </w:rPr>
        <w:t>:</w:t>
      </w:r>
    </w:p>
    <w:p w:rsidR="004F674E" w14:paraId="07A165C6" w14:textId="77777777">
      <w:pPr>
        <w:ind w:firstLine="720"/>
        <w:rPr>
          <w:rFonts w:ascii="Univers" w:hAnsi="Univers"/>
        </w:rPr>
      </w:pPr>
    </w:p>
    <w:p w:rsidR="00AC2010" w:rsidP="00312E08" w14:paraId="55CA17AC" w14:textId="60252751">
      <w:pPr>
        <w:ind w:firstLine="720"/>
        <w:rPr>
          <w:rFonts w:ascii="Univers" w:hAnsi="Univers"/>
        </w:rPr>
      </w:pPr>
      <w:r>
        <w:rPr>
          <w:rFonts w:ascii="Univers" w:hAnsi="Univers"/>
        </w:rPr>
        <w:t>The cost to the Federal Government for implementing this program is estimated at $</w:t>
      </w:r>
      <w:r w:rsidR="00984471">
        <w:rPr>
          <w:rFonts w:ascii="Univers" w:hAnsi="Univers"/>
        </w:rPr>
        <w:t>4</w:t>
      </w:r>
      <w:r w:rsidR="00AA0D87">
        <w:rPr>
          <w:rFonts w:ascii="Univers" w:hAnsi="Univers"/>
        </w:rPr>
        <w:t xml:space="preserve">2,290,636 </w:t>
      </w:r>
      <w:r>
        <w:rPr>
          <w:rFonts w:ascii="Univers" w:hAnsi="Univers"/>
        </w:rPr>
        <w:t>annually.  The Agency estimates a cost of $</w:t>
      </w:r>
      <w:r w:rsidR="0034753D">
        <w:rPr>
          <w:rFonts w:ascii="Univers" w:hAnsi="Univers"/>
        </w:rPr>
        <w:t>47.</w:t>
      </w:r>
      <w:r w:rsidR="0059639A">
        <w:rPr>
          <w:rFonts w:ascii="Univers" w:hAnsi="Univers"/>
        </w:rPr>
        <w:t>91</w:t>
      </w:r>
      <w:r>
        <w:rPr>
          <w:rFonts w:ascii="Univers" w:hAnsi="Univers"/>
        </w:rPr>
        <w:t xml:space="preserve"> per hou</w:t>
      </w:r>
      <w:r w:rsidR="00296D20">
        <w:rPr>
          <w:rFonts w:ascii="Univers" w:hAnsi="Univers"/>
        </w:rPr>
        <w:t>r, including fringe benefits,</w:t>
      </w:r>
      <w:r>
        <w:rPr>
          <w:rFonts w:ascii="Univers" w:hAnsi="Univers"/>
        </w:rPr>
        <w:t xml:space="preserve"> for inspector time. Inspection personnel will review Sanitation SOP records on the average of 15 minutes once a day in each establishment. The Agency estimates a total of </w:t>
      </w:r>
      <w:r w:rsidRPr="007643CE" w:rsidR="00C6360F">
        <w:rPr>
          <w:rFonts w:ascii="Univers" w:hAnsi="Univers"/>
        </w:rPr>
        <w:t>5</w:t>
      </w:r>
      <w:r w:rsidRPr="007643CE" w:rsidR="008D233C">
        <w:rPr>
          <w:rFonts w:ascii="Univers" w:hAnsi="Univers"/>
        </w:rPr>
        <w:t>55</w:t>
      </w:r>
      <w:r w:rsidRPr="007643CE" w:rsidR="00C6360F">
        <w:rPr>
          <w:rFonts w:ascii="Univers" w:hAnsi="Univers"/>
        </w:rPr>
        <w:t>,</w:t>
      </w:r>
      <w:r w:rsidRPr="007643CE" w:rsidR="008D233C">
        <w:rPr>
          <w:rFonts w:ascii="Univers" w:hAnsi="Univers"/>
        </w:rPr>
        <w:t>439</w:t>
      </w:r>
      <w:r w:rsidR="008D233C">
        <w:rPr>
          <w:rFonts w:ascii="Univers" w:hAnsi="Univers"/>
        </w:rPr>
        <w:t xml:space="preserve"> </w:t>
      </w:r>
      <w:r>
        <w:rPr>
          <w:rFonts w:ascii="Univers" w:hAnsi="Univers"/>
        </w:rPr>
        <w:t>hours for inspection personnel</w:t>
      </w:r>
      <w:r w:rsidR="000E62CE">
        <w:rPr>
          <w:rFonts w:ascii="Univers" w:hAnsi="Univers"/>
        </w:rPr>
        <w:t>.</w:t>
      </w:r>
      <w:r>
        <w:rPr>
          <w:rFonts w:ascii="Univers" w:hAnsi="Univers"/>
        </w:rPr>
        <w:t xml:space="preserve"> </w:t>
      </w:r>
      <w:r w:rsidR="000E62CE">
        <w:rPr>
          <w:rFonts w:ascii="Univers" w:hAnsi="Univers"/>
        </w:rPr>
        <w:t xml:space="preserve"> </w:t>
      </w:r>
      <w:r>
        <w:rPr>
          <w:rFonts w:ascii="Univers" w:hAnsi="Univers"/>
        </w:rPr>
        <w:t>Inspection personnel will spend an average of 20 minutes per week per establishment in 2,</w:t>
      </w:r>
      <w:r w:rsidR="008D233C">
        <w:rPr>
          <w:rFonts w:ascii="Univers" w:hAnsi="Univers"/>
        </w:rPr>
        <w:t>204</w:t>
      </w:r>
      <w:r>
        <w:rPr>
          <w:rFonts w:ascii="Univers" w:hAnsi="Univers"/>
        </w:rPr>
        <w:t xml:space="preserve"> establishments reviewing the microbial program analyses. There will be a total </w:t>
      </w:r>
      <w:r w:rsidRPr="007643CE">
        <w:rPr>
          <w:rFonts w:ascii="Univers" w:hAnsi="Univers"/>
        </w:rPr>
        <w:t xml:space="preserve">of </w:t>
      </w:r>
      <w:r w:rsidRPr="007643CE" w:rsidR="008D233C">
        <w:rPr>
          <w:rFonts w:ascii="Univers" w:hAnsi="Univers"/>
        </w:rPr>
        <w:t xml:space="preserve">38,202 </w:t>
      </w:r>
      <w:r w:rsidRPr="007643CE">
        <w:rPr>
          <w:rFonts w:ascii="Univers" w:hAnsi="Univers"/>
        </w:rPr>
        <w:t xml:space="preserve">hours. Inspection personnel will review HAACP records an average of 15 minutes a week for an annual total of </w:t>
      </w:r>
      <w:r w:rsidRPr="007643CE" w:rsidR="00C6360F">
        <w:rPr>
          <w:rFonts w:ascii="Univers" w:hAnsi="Univers"/>
        </w:rPr>
        <w:t xml:space="preserve">100,000 </w:t>
      </w:r>
      <w:r w:rsidRPr="007643CE">
        <w:rPr>
          <w:rFonts w:ascii="Univers" w:hAnsi="Univers"/>
        </w:rPr>
        <w:t>hours. Inspection personnel will review prerequisite program records an average of 15 minutes a week resulting in an annual total of</w:t>
      </w:r>
      <w:r w:rsidRPr="007643CE" w:rsidR="000A4896">
        <w:rPr>
          <w:rFonts w:ascii="Univers" w:hAnsi="Univers"/>
        </w:rPr>
        <w:t xml:space="preserve"> </w:t>
      </w:r>
      <w:r w:rsidRPr="007643CE" w:rsidR="007643CE">
        <w:rPr>
          <w:rFonts w:ascii="Univers" w:hAnsi="Univers"/>
        </w:rPr>
        <w:t>28,652</w:t>
      </w:r>
      <w:r w:rsidRPr="007643CE">
        <w:rPr>
          <w:rFonts w:ascii="Univers" w:hAnsi="Univers"/>
        </w:rPr>
        <w:t xml:space="preserve"> hours. And </w:t>
      </w:r>
      <w:r w:rsidRPr="007643CE" w:rsidR="00082225">
        <w:rPr>
          <w:rFonts w:ascii="Univers" w:hAnsi="Univers"/>
        </w:rPr>
        <w:t xml:space="preserve">approximately </w:t>
      </w:r>
      <w:r w:rsidRPr="007643CE">
        <w:rPr>
          <w:rFonts w:ascii="Univers" w:hAnsi="Univers"/>
        </w:rPr>
        <w:t>8,000 inspection personnel will spend 20 hours a year in HACCP training, correlation meetings, and reviewing relevant issuances for an annual total of 160</w:t>
      </w:r>
      <w:r w:rsidRPr="007643CE" w:rsidR="000E62CE">
        <w:rPr>
          <w:rFonts w:ascii="Univers" w:hAnsi="Univers"/>
        </w:rPr>
        <w:t>,000 hours</w:t>
      </w:r>
      <w:r w:rsidRPr="007643CE">
        <w:rPr>
          <w:rFonts w:ascii="Univers" w:hAnsi="Univers"/>
        </w:rPr>
        <w:t>.</w:t>
      </w:r>
      <w:r w:rsidRPr="007643CE" w:rsidR="000A4896">
        <w:rPr>
          <w:rFonts w:ascii="Univers" w:hAnsi="Univers"/>
        </w:rPr>
        <w:t xml:space="preserve"> FSIS estimates that inspection personnel will examine the supplier information in 2,500 establishments one time for 10 minutes</w:t>
      </w:r>
      <w:r w:rsidRPr="007643CE" w:rsidR="00A420A2">
        <w:rPr>
          <w:rFonts w:ascii="Univers" w:hAnsi="Univers"/>
        </w:rPr>
        <w:t xml:space="preserve"> for an annual total of 417 hours.</w:t>
      </w:r>
      <w:r w:rsidRPr="007643CE" w:rsidR="000E62CE">
        <w:rPr>
          <w:rFonts w:ascii="Univers" w:hAnsi="Univers"/>
        </w:rPr>
        <w:t xml:space="preserve"> The Federal Government will expend a total of </w:t>
      </w:r>
      <w:r w:rsidRPr="007643CE" w:rsidR="007643CE">
        <w:rPr>
          <w:rFonts w:ascii="Univers" w:hAnsi="Univers"/>
        </w:rPr>
        <w:t xml:space="preserve">882,710 </w:t>
      </w:r>
      <w:r w:rsidRPr="007643CE" w:rsidR="000E62CE">
        <w:rPr>
          <w:rFonts w:ascii="Univers" w:hAnsi="Univers"/>
        </w:rPr>
        <w:t>hours.</w:t>
      </w:r>
    </w:p>
    <w:p w:rsidR="00AC2010" w:rsidRPr="007643CE" w14:paraId="44FB0AE9" w14:textId="77777777">
      <w:pPr>
        <w:rPr>
          <w:rFonts w:ascii="Univers" w:hAnsi="Univers"/>
        </w:rPr>
      </w:pPr>
    </w:p>
    <w:p w:rsidR="004F674E" w14:paraId="6DDE55EC" w14:textId="77777777">
      <w:pPr>
        <w:outlineLvl w:val="0"/>
        <w:rPr>
          <w:rFonts w:ascii="Univers" w:hAnsi="Univers"/>
        </w:rPr>
      </w:pPr>
      <w:r>
        <w:rPr>
          <w:rFonts w:ascii="Univers" w:hAnsi="Univers"/>
          <w:b/>
        </w:rPr>
        <w:t>15.</w:t>
      </w:r>
      <w:r>
        <w:rPr>
          <w:rFonts w:ascii="Univers" w:hAnsi="Univers"/>
        </w:rPr>
        <w:t xml:space="preserve">  </w:t>
      </w:r>
      <w:r>
        <w:rPr>
          <w:rFonts w:ascii="Univers" w:hAnsi="Univers"/>
          <w:b/>
        </w:rPr>
        <w:t>Reasons For Changes In Burden:</w:t>
      </w:r>
    </w:p>
    <w:p w:rsidR="00296D20" w:rsidP="00296D20" w14:paraId="0593314E" w14:textId="77777777">
      <w:pPr>
        <w:outlineLvl w:val="0"/>
        <w:rPr>
          <w:rFonts w:ascii="Univers" w:hAnsi="Univers"/>
        </w:rPr>
      </w:pPr>
    </w:p>
    <w:p w:rsidR="00AC2010" w:rsidRPr="000B695A" w:rsidP="00296D20" w14:paraId="7AD72678" w14:textId="77777777">
      <w:pPr>
        <w:ind w:firstLine="720"/>
        <w:outlineLvl w:val="0"/>
        <w:rPr>
          <w:rFonts w:ascii="Univers" w:hAnsi="Univers"/>
          <w:color w:val="000000"/>
        </w:rPr>
      </w:pPr>
      <w:r w:rsidRPr="000B695A">
        <w:rPr>
          <w:rFonts w:ascii="Univers" w:hAnsi="Univers"/>
          <w:color w:val="000000"/>
        </w:rPr>
        <w:t xml:space="preserve">There is no change in burden requested for this information collection renewal. </w:t>
      </w:r>
      <w:bookmarkStart w:id="3" w:name="_Hlk37760122"/>
      <w:r w:rsidRPr="000B695A">
        <w:rPr>
          <w:rFonts w:ascii="Univers" w:hAnsi="Univers"/>
          <w:color w:val="000000"/>
        </w:rPr>
        <w:t xml:space="preserve">Annually, there are </w:t>
      </w:r>
      <w:r w:rsidRPr="000B695A" w:rsidR="00296D20">
        <w:rPr>
          <w:rFonts w:ascii="Univers" w:hAnsi="Univers"/>
          <w:color w:val="000000"/>
        </w:rPr>
        <w:t>7,045,283</w:t>
      </w:r>
      <w:r w:rsidRPr="000B695A">
        <w:rPr>
          <w:rFonts w:ascii="Univers" w:hAnsi="Univers"/>
          <w:color w:val="000000"/>
        </w:rPr>
        <w:t xml:space="preserve"> hours, </w:t>
      </w:r>
      <w:r w:rsidRPr="000B695A" w:rsidR="00296D20">
        <w:rPr>
          <w:rFonts w:ascii="Univers" w:hAnsi="Univers"/>
          <w:color w:val="000000"/>
        </w:rPr>
        <w:t>6,087</w:t>
      </w:r>
      <w:r w:rsidRPr="000B695A">
        <w:rPr>
          <w:rFonts w:ascii="Univers" w:hAnsi="Univers"/>
          <w:color w:val="000000"/>
        </w:rPr>
        <w:t xml:space="preserve"> respondents, and </w:t>
      </w:r>
      <w:r w:rsidRPr="000B695A" w:rsidR="00296D20">
        <w:rPr>
          <w:rFonts w:ascii="Univers" w:hAnsi="Univers"/>
          <w:color w:val="000000"/>
        </w:rPr>
        <w:t>44,185,915</w:t>
      </w:r>
      <w:r w:rsidRPr="000B695A">
        <w:rPr>
          <w:rFonts w:ascii="Univers" w:hAnsi="Univers"/>
          <w:color w:val="000000"/>
        </w:rPr>
        <w:t xml:space="preserve"> responses.</w:t>
      </w:r>
    </w:p>
    <w:bookmarkEnd w:id="3"/>
    <w:p w:rsidR="004F674E" w14:paraId="2AEBBF15" w14:textId="77777777">
      <w:pPr>
        <w:rPr>
          <w:rFonts w:ascii="Univers" w:hAnsi="Univers"/>
          <w:b/>
        </w:rPr>
      </w:pPr>
    </w:p>
    <w:p w:rsidR="004F674E" w14:paraId="310E5B47" w14:textId="77777777">
      <w:pPr>
        <w:outlineLvl w:val="0"/>
        <w:rPr>
          <w:rFonts w:ascii="Univers" w:hAnsi="Univers"/>
        </w:rPr>
      </w:pPr>
      <w:r>
        <w:rPr>
          <w:rFonts w:ascii="Univers" w:hAnsi="Univers"/>
          <w:b/>
        </w:rPr>
        <w:t>16.</w:t>
      </w:r>
      <w:r>
        <w:rPr>
          <w:rFonts w:ascii="Univers" w:hAnsi="Univers"/>
        </w:rPr>
        <w:t xml:space="preserve">  </w:t>
      </w:r>
      <w:r>
        <w:rPr>
          <w:rFonts w:ascii="Univers" w:hAnsi="Univers"/>
          <w:b/>
        </w:rPr>
        <w:t>Tabulation, Analyses And Publication Plans:</w:t>
      </w:r>
    </w:p>
    <w:p w:rsidR="004F674E" w14:paraId="0ED073AF" w14:textId="77777777">
      <w:pPr>
        <w:rPr>
          <w:rFonts w:ascii="Univers" w:hAnsi="Univers"/>
        </w:rPr>
      </w:pPr>
    </w:p>
    <w:p w:rsidR="004F674E" w14:paraId="6DF2BF96" w14:textId="77777777">
      <w:pPr>
        <w:ind w:firstLine="720"/>
        <w:outlineLvl w:val="0"/>
        <w:rPr>
          <w:rFonts w:ascii="Univers" w:hAnsi="Univers"/>
        </w:rPr>
      </w:pPr>
      <w:r>
        <w:rPr>
          <w:rFonts w:ascii="Univers" w:hAnsi="Univers"/>
        </w:rPr>
        <w:t>There are no plans to publish the data for statistical use.</w:t>
      </w:r>
    </w:p>
    <w:p w:rsidR="004F674E" w14:paraId="14ACD47B" w14:textId="77777777">
      <w:pPr>
        <w:rPr>
          <w:rFonts w:ascii="Univers" w:hAnsi="Univers"/>
        </w:rPr>
      </w:pPr>
    </w:p>
    <w:p w:rsidR="004F674E" w14:paraId="4560373E" w14:textId="77777777">
      <w:pPr>
        <w:outlineLvl w:val="0"/>
        <w:rPr>
          <w:rFonts w:ascii="Univers" w:hAnsi="Univers"/>
          <w:b/>
        </w:rPr>
      </w:pPr>
      <w:r>
        <w:rPr>
          <w:rFonts w:ascii="Univers" w:hAnsi="Univers"/>
          <w:b/>
        </w:rPr>
        <w:t>17.  OMB Approval Number Display:</w:t>
      </w:r>
    </w:p>
    <w:p w:rsidR="004F674E" w14:paraId="17342715" w14:textId="77777777">
      <w:pPr>
        <w:rPr>
          <w:rFonts w:ascii="Univers" w:hAnsi="Univers"/>
          <w:b/>
        </w:rPr>
      </w:pPr>
    </w:p>
    <w:p w:rsidR="004F674E" w14:paraId="46CC1723" w14:textId="77777777">
      <w:pPr>
        <w:ind w:firstLine="720"/>
        <w:outlineLvl w:val="0"/>
        <w:rPr>
          <w:rFonts w:ascii="Univers" w:hAnsi="Univers"/>
        </w:rPr>
      </w:pPr>
      <w:r>
        <w:rPr>
          <w:rFonts w:ascii="Univers" w:hAnsi="Univers"/>
        </w:rPr>
        <w:t>FSIS will display the OMB approval number on any instructions it publishes relating to recordkeeping activities.</w:t>
      </w:r>
    </w:p>
    <w:p w:rsidR="004F674E" w14:paraId="1EA070A2" w14:textId="77777777">
      <w:pPr>
        <w:rPr>
          <w:rFonts w:ascii="Univers" w:hAnsi="Univers"/>
          <w:b/>
        </w:rPr>
      </w:pPr>
    </w:p>
    <w:p w:rsidR="004F674E" w14:paraId="0C0DC54E" w14:textId="77777777">
      <w:pPr>
        <w:outlineLvl w:val="0"/>
        <w:rPr>
          <w:rFonts w:ascii="Univers" w:hAnsi="Univers"/>
          <w:b/>
        </w:rPr>
      </w:pPr>
      <w:r>
        <w:rPr>
          <w:rFonts w:ascii="Univers" w:hAnsi="Univers"/>
          <w:b/>
        </w:rPr>
        <w:t>18.  Exceptions to the Certification:</w:t>
      </w:r>
    </w:p>
    <w:p w:rsidR="004F674E" w14:paraId="0756FBA2" w14:textId="77777777">
      <w:pPr>
        <w:rPr>
          <w:rFonts w:ascii="Univers" w:hAnsi="Univers"/>
          <w:b/>
        </w:rPr>
      </w:pPr>
    </w:p>
    <w:p w:rsidR="004F674E" w14:paraId="2F003578" w14:textId="77777777">
      <w:pPr>
        <w:ind w:firstLine="720"/>
        <w:rPr>
          <w:rFonts w:ascii="Univers" w:hAnsi="Univers"/>
        </w:rPr>
      </w:pPr>
      <w:r>
        <w:rPr>
          <w:rFonts w:ascii="Univers" w:hAnsi="Univers"/>
        </w:rPr>
        <w:t>There are no exceptions to the certification.  This information collection accords with the certification in item 19 of the OMB 83-I.</w:t>
      </w:r>
    </w:p>
    <w:p w:rsidR="004F674E" w14:paraId="360FF83D" w14:textId="77777777"/>
    <w:sectPr>
      <w:endnotePr>
        <w:numFmt w:val="decimal"/>
      </w:endnotePr>
      <w:pgSz w:w="15840" w:h="12240" w:orient="landscape"/>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791" w14:paraId="7E54678E" w14:textId="77777777">
    <w:pPr>
      <w:spacing w:line="240" w:lineRule="exact"/>
    </w:pPr>
  </w:p>
  <w:p w:rsidR="00AF7791" w14:paraId="0715C107" w14:textId="77777777">
    <w:pPr>
      <w:framePr w:w="12961" w:wrap="notBeside" w:vAnchor="text" w:hAnchor="text" w:x="1" w:y="1"/>
      <w:jc w:val="center"/>
    </w:pPr>
    <w:r>
      <w:t xml:space="preserve">Page </w:t>
    </w:r>
    <w:r>
      <w:fldChar w:fldCharType="begin"/>
    </w:r>
    <w:r>
      <w:instrText xml:space="preserve">PAGE </w:instrText>
    </w:r>
    <w:r>
      <w:fldChar w:fldCharType="separate"/>
    </w:r>
    <w:r w:rsidR="008A57FF">
      <w:rPr>
        <w:noProof/>
      </w:rPr>
      <w:t>25</w:t>
    </w:r>
    <w:r>
      <w:fldChar w:fldCharType="end"/>
    </w:r>
  </w:p>
  <w:p w:rsidR="00AF7791" w14:paraId="689AE88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25F6" w14:paraId="038BF3F0" w14:textId="77777777">
      <w:r>
        <w:separator/>
      </w:r>
    </w:p>
  </w:footnote>
  <w:footnote w:type="continuationSeparator" w:id="1">
    <w:p w:rsidR="005225F6" w14:paraId="1FF0DA8F" w14:textId="77777777">
      <w:r>
        <w:continuationSeparator/>
      </w:r>
    </w:p>
  </w:footnote>
  <w:footnote w:id="2">
    <w:p w:rsidR="00E96966" w:rsidRPr="00E96966" w:rsidP="00E96966" w14:paraId="40E6B3ED" w14:textId="77777777">
      <w:pPr>
        <w:pStyle w:val="FootnoteText"/>
        <w:rPr>
          <w:rFonts w:ascii="Arial" w:hAnsi="Arial" w:cs="Arial"/>
        </w:rPr>
      </w:pPr>
      <w:r w:rsidRPr="00E96966">
        <w:rPr>
          <w:rStyle w:val="FootnoteReference"/>
          <w:rFonts w:ascii="Arial" w:hAnsi="Arial" w:cs="Arial"/>
        </w:rPr>
        <w:footnoteRef/>
      </w:r>
      <w:r w:rsidRPr="00E96966">
        <w:rPr>
          <w:rFonts w:ascii="Arial" w:hAnsi="Arial" w:cs="Arial"/>
        </w:rPr>
        <w:t xml:space="preserve">FSIS contracted RTI International (Contract No. AG-3A94-B-13-0003) to collect data on the costs of food safety interventions. The full report is available at: </w:t>
      </w:r>
      <w:hyperlink r:id="rId1" w:history="1">
        <w:r w:rsidRPr="00E96966">
          <w:rPr>
            <w:rStyle w:val="Hyperlink"/>
            <w:rFonts w:ascii="Arial" w:hAnsi="Arial" w:cs="Arial"/>
          </w:rPr>
          <w:t>http://www.fsis.usda.gov/wps/wcm/connect/0cdc568e-f6b1-45dc-88f1-45f343ed0bcd/Food-Safety-Costs.pdf?MOD=AJPERES</w:t>
        </w:r>
      </w:hyperlink>
      <w:r w:rsidRPr="00E96966">
        <w:rPr>
          <w:rFonts w:ascii="Arial" w:hAnsi="Arial" w:cs="Arial"/>
        </w:rPr>
        <w:t xml:space="preserve"> Viator. C. Et. Al</w:t>
      </w:r>
      <w:r w:rsidRPr="00E96966">
        <w:rPr>
          <w:rFonts w:ascii="Arial" w:hAnsi="Arial" w:cs="Arial"/>
          <w:i/>
        </w:rPr>
        <w:t xml:space="preserve">. </w:t>
      </w:r>
      <w:r w:rsidRPr="00E96966">
        <w:rPr>
          <w:rFonts w:ascii="Arial" w:hAnsi="Arial" w:cs="Arial"/>
        </w:rPr>
        <w:t xml:space="preserve">2015. Costs of Food Safety Investments. Table 4-2 Costs of SSOP Plan Development, Validation and Reassessment.  </w:t>
      </w:r>
    </w:p>
  </w:footnote>
  <w:footnote w:id="3">
    <w:p w:rsidR="00E96966" w:rsidRPr="00E96966" w:rsidP="00E96966" w14:paraId="6D91519A" w14:textId="77777777">
      <w:pPr>
        <w:pStyle w:val="FootnoteText"/>
        <w:rPr>
          <w:rFonts w:ascii="Arial" w:hAnsi="Arial" w:cs="Arial"/>
        </w:rPr>
      </w:pPr>
      <w:r w:rsidRPr="00E96966">
        <w:rPr>
          <w:rStyle w:val="FootnoteReference"/>
          <w:rFonts w:ascii="Arial" w:hAnsi="Arial" w:cs="Arial"/>
        </w:rPr>
        <w:footnoteRef/>
      </w:r>
      <w:r w:rsidRPr="00E96966">
        <w:rPr>
          <w:rFonts w:ascii="Arial" w:hAnsi="Arial" w:cs="Arial"/>
        </w:rPr>
        <w:t xml:space="preserve"> FSIS assumed that low and medium volume establishments are equivalent to HACCP size </w:t>
      </w:r>
      <w:r w:rsidRPr="00E96966">
        <w:rPr>
          <w:rFonts w:ascii="Arial" w:hAnsi="Arial" w:cs="Arial"/>
          <w:i/>
        </w:rPr>
        <w:t>small</w:t>
      </w:r>
      <w:r w:rsidRPr="00E96966">
        <w:rPr>
          <w:rFonts w:ascii="Arial" w:hAnsi="Arial" w:cs="Arial"/>
        </w:rPr>
        <w:t xml:space="preserve"> in the “Cost of Food Safety Interventions” report. In addition, FSIS assumed that high volume establishments are equivalent to large HACCP size establishments in the report. This assumption holds for all the following estimates. </w:t>
      </w:r>
    </w:p>
  </w:footnote>
  <w:footnote w:id="4">
    <w:p w:rsidR="00E96966" w:rsidRPr="00E96966" w:rsidP="00E96966" w14:paraId="7AF47E39" w14:textId="77777777">
      <w:pPr>
        <w:pStyle w:val="FootnoteText"/>
        <w:rPr>
          <w:rFonts w:ascii="Arial" w:hAnsi="Arial" w:cs="Arial"/>
        </w:rPr>
      </w:pPr>
      <w:r w:rsidRPr="00E96966">
        <w:rPr>
          <w:rStyle w:val="FootnoteReference"/>
          <w:rFonts w:ascii="Arial" w:hAnsi="Arial" w:cs="Arial"/>
        </w:rPr>
        <w:footnoteRef/>
      </w:r>
      <w:r w:rsidRPr="00E96966">
        <w:rPr>
          <w:rFonts w:ascii="Arial" w:hAnsi="Arial" w:cs="Arial"/>
        </w:rPr>
        <w:t xml:space="preserve"> Viator. C. Et. Al</w:t>
      </w:r>
      <w:r w:rsidRPr="00E96966">
        <w:rPr>
          <w:rFonts w:ascii="Arial" w:hAnsi="Arial" w:cs="Arial"/>
          <w:i/>
        </w:rPr>
        <w:t xml:space="preserve">. </w:t>
      </w:r>
      <w:r w:rsidRPr="00E96966">
        <w:rPr>
          <w:rFonts w:ascii="Arial" w:hAnsi="Arial" w:cs="Arial"/>
        </w:rPr>
        <w:t xml:space="preserve">2015. Costs of Food Safety Investments. Table 4-2 Costs of SSOP Plan Development, Validation and Reassessment. </w:t>
      </w:r>
      <w:hyperlink r:id="rId1" w:history="1">
        <w:r w:rsidRPr="00E96966">
          <w:rPr>
            <w:rStyle w:val="Hyperlink"/>
            <w:rFonts w:ascii="Arial" w:hAnsi="Arial" w:cs="Arial"/>
          </w:rPr>
          <w:t>http://www.fsis.usda.gov/wps/wcm/connect/0cdc568e-f6b1-45dc-88f1-45f343ed0bcd/Food-Safety-Costs.pdf?MOD=AJPERES</w:t>
        </w:r>
      </w:hyperlink>
      <w:r w:rsidRPr="00E96966">
        <w:rPr>
          <w:rFonts w:ascii="Arial" w:hAnsi="Arial" w:cs="Arial"/>
        </w:rPr>
        <w:t xml:space="preserve"> </w:t>
      </w:r>
    </w:p>
  </w:footnote>
  <w:footnote w:id="5">
    <w:p w:rsidR="00E96966" w:rsidP="00E96966" w14:paraId="109B4586" w14:textId="77777777">
      <w:pPr>
        <w:pStyle w:val="FootnoteText"/>
      </w:pPr>
      <w:r>
        <w:rPr>
          <w:rStyle w:val="FootnoteReference"/>
        </w:rPr>
        <w:footnoteRef/>
      </w:r>
      <w:r>
        <w:t xml:space="preserve"> Under the Modernization of Poultry Slaughter Inspection rule, FSIS replaced 9 CFR 381.94(a) with </w:t>
      </w:r>
      <w:r w:rsidRPr="009779DD">
        <w:t>381.65(g)</w:t>
      </w:r>
      <w:r>
        <w:t xml:space="preserve"> which requires establishments to incorporate microbiological sampling plans in their HACCP plans </w:t>
      </w:r>
      <w:r w:rsidRPr="00D96708">
        <w:t>http://www.fsis.usda.gov/wps/wcm/connect/00ffa106-f373-437a-9cf3-6417f289bfc2/2011-0012.pdf?MOD=AJPERES</w:t>
      </w:r>
    </w:p>
  </w:footnote>
  <w:footnote w:id="6">
    <w:p w:rsidR="00E96966" w:rsidRPr="00E96966" w:rsidP="00E96966" w14:paraId="2FC6E00D" w14:textId="77777777">
      <w:pPr>
        <w:pStyle w:val="FootnoteText"/>
        <w:rPr>
          <w:rFonts w:ascii="Arial" w:hAnsi="Arial" w:cs="Arial"/>
        </w:rPr>
      </w:pPr>
      <w:r w:rsidRPr="00E96966">
        <w:rPr>
          <w:rStyle w:val="FootnoteReference"/>
          <w:rFonts w:ascii="Arial" w:hAnsi="Arial" w:cs="Arial"/>
        </w:rPr>
        <w:footnoteRef/>
      </w:r>
      <w:r w:rsidRPr="00E96966">
        <w:rPr>
          <w:rFonts w:ascii="Arial" w:hAnsi="Arial" w:cs="Arial"/>
        </w:rPr>
        <w:t xml:space="preserve"> </w:t>
      </w:r>
      <w:r w:rsidRPr="00E96966">
        <w:rPr>
          <w:rFonts w:ascii="Arial" w:hAnsi="Arial" w:cs="Arial"/>
          <w:sz w:val="18"/>
          <w:szCs w:val="18"/>
        </w:rPr>
        <w:t>Time estimates for developing a HACCP plan were obtained from the “Cost of Food Safety Interventions” report. Low and medium volume establishments are assumed to be equivalent to small establishments in the report and to spend 500 hours, on average, developing a HACCP plan. High volume establishments are assumed to be equivalent to large establishments in the report and to spend 1,000 hours developing a HACCP plan. Only 1 of the 1,415 State establishments is large, thus the agency assumed that State establishments would take the same amount of time as small establishments to develop a HACCP plan (500 hours). Viator. C. Et. Al</w:t>
      </w:r>
      <w:r w:rsidRPr="00E96966">
        <w:rPr>
          <w:rFonts w:ascii="Arial" w:hAnsi="Arial" w:cs="Arial"/>
          <w:i/>
          <w:sz w:val="18"/>
          <w:szCs w:val="18"/>
        </w:rPr>
        <w:t xml:space="preserve">. </w:t>
      </w:r>
      <w:r w:rsidRPr="00E96966">
        <w:rPr>
          <w:rFonts w:ascii="Arial" w:hAnsi="Arial" w:cs="Arial"/>
          <w:sz w:val="18"/>
          <w:szCs w:val="18"/>
        </w:rPr>
        <w:t>2015. Costs of Food Safety Investments. Table 4-1 Costs of HACCP Plan Development, Validation and Reassessment.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77991119">
    <w:abstractNumId w:val="6"/>
  </w:num>
  <w:num w:numId="2" w16cid:durableId="1668440393">
    <w:abstractNumId w:val="2"/>
  </w:num>
  <w:num w:numId="3" w16cid:durableId="1820806308">
    <w:abstractNumId w:val="1"/>
  </w:num>
  <w:num w:numId="4" w16cid:durableId="1614626875">
    <w:abstractNumId w:val="8"/>
  </w:num>
  <w:num w:numId="5" w16cid:durableId="535775393">
    <w:abstractNumId w:val="7"/>
  </w:num>
  <w:num w:numId="6" w16cid:durableId="1395395801">
    <w:abstractNumId w:val="4"/>
  </w:num>
  <w:num w:numId="7" w16cid:durableId="1295140553">
    <w:abstractNumId w:val="0"/>
  </w:num>
  <w:num w:numId="8" w16cid:durableId="1996228062">
    <w:abstractNumId w:val="3"/>
  </w:num>
  <w:num w:numId="9" w16cid:durableId="1602909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14F96"/>
    <w:rsid w:val="00021838"/>
    <w:rsid w:val="00024C5A"/>
    <w:rsid w:val="000309D4"/>
    <w:rsid w:val="00034978"/>
    <w:rsid w:val="000409F7"/>
    <w:rsid w:val="000557F1"/>
    <w:rsid w:val="000562A1"/>
    <w:rsid w:val="00063053"/>
    <w:rsid w:val="00070BF1"/>
    <w:rsid w:val="00076521"/>
    <w:rsid w:val="00081225"/>
    <w:rsid w:val="00082225"/>
    <w:rsid w:val="00086D32"/>
    <w:rsid w:val="00092644"/>
    <w:rsid w:val="000A1728"/>
    <w:rsid w:val="000A4896"/>
    <w:rsid w:val="000B2F27"/>
    <w:rsid w:val="000B45E9"/>
    <w:rsid w:val="000B695A"/>
    <w:rsid w:val="000C08BD"/>
    <w:rsid w:val="000C5FBE"/>
    <w:rsid w:val="000E62CE"/>
    <w:rsid w:val="000F7A67"/>
    <w:rsid w:val="00104CE4"/>
    <w:rsid w:val="00105523"/>
    <w:rsid w:val="0010669B"/>
    <w:rsid w:val="00113803"/>
    <w:rsid w:val="00123E88"/>
    <w:rsid w:val="00135E05"/>
    <w:rsid w:val="001421E6"/>
    <w:rsid w:val="0015061A"/>
    <w:rsid w:val="00166006"/>
    <w:rsid w:val="00195A1E"/>
    <w:rsid w:val="001A7E40"/>
    <w:rsid w:val="001B6298"/>
    <w:rsid w:val="001C05E6"/>
    <w:rsid w:val="001D0E81"/>
    <w:rsid w:val="001D3C6D"/>
    <w:rsid w:val="001D4FF0"/>
    <w:rsid w:val="001D79AB"/>
    <w:rsid w:val="001F11B6"/>
    <w:rsid w:val="001F4AF4"/>
    <w:rsid w:val="00205E2A"/>
    <w:rsid w:val="00207EC5"/>
    <w:rsid w:val="00213DD4"/>
    <w:rsid w:val="002242EC"/>
    <w:rsid w:val="00225ABC"/>
    <w:rsid w:val="00230F41"/>
    <w:rsid w:val="00242895"/>
    <w:rsid w:val="002535D7"/>
    <w:rsid w:val="002538C6"/>
    <w:rsid w:val="00253BF7"/>
    <w:rsid w:val="00256CA5"/>
    <w:rsid w:val="002842FD"/>
    <w:rsid w:val="002861AE"/>
    <w:rsid w:val="00296D20"/>
    <w:rsid w:val="0029735B"/>
    <w:rsid w:val="002B02F7"/>
    <w:rsid w:val="002C4086"/>
    <w:rsid w:val="002E41BF"/>
    <w:rsid w:val="002F076E"/>
    <w:rsid w:val="002F0BBB"/>
    <w:rsid w:val="002F448C"/>
    <w:rsid w:val="002F6661"/>
    <w:rsid w:val="00300C77"/>
    <w:rsid w:val="00301251"/>
    <w:rsid w:val="00312E08"/>
    <w:rsid w:val="0031586E"/>
    <w:rsid w:val="003276FC"/>
    <w:rsid w:val="00337DDF"/>
    <w:rsid w:val="003455E6"/>
    <w:rsid w:val="003464F2"/>
    <w:rsid w:val="0034753D"/>
    <w:rsid w:val="00352B9A"/>
    <w:rsid w:val="00355248"/>
    <w:rsid w:val="00362CE9"/>
    <w:rsid w:val="00366D74"/>
    <w:rsid w:val="00367B15"/>
    <w:rsid w:val="0037119C"/>
    <w:rsid w:val="00376511"/>
    <w:rsid w:val="003767CE"/>
    <w:rsid w:val="0039267C"/>
    <w:rsid w:val="0039658A"/>
    <w:rsid w:val="003A1DC5"/>
    <w:rsid w:val="003D304D"/>
    <w:rsid w:val="003D4D8C"/>
    <w:rsid w:val="003D729F"/>
    <w:rsid w:val="003E3769"/>
    <w:rsid w:val="003E5073"/>
    <w:rsid w:val="003F1674"/>
    <w:rsid w:val="003F3E54"/>
    <w:rsid w:val="004017A8"/>
    <w:rsid w:val="00405CC1"/>
    <w:rsid w:val="004210D5"/>
    <w:rsid w:val="00451102"/>
    <w:rsid w:val="00452603"/>
    <w:rsid w:val="00464A75"/>
    <w:rsid w:val="004B05E6"/>
    <w:rsid w:val="004B1E16"/>
    <w:rsid w:val="004B3989"/>
    <w:rsid w:val="004B3FE6"/>
    <w:rsid w:val="004C4202"/>
    <w:rsid w:val="004D25AB"/>
    <w:rsid w:val="004D3025"/>
    <w:rsid w:val="004E21BD"/>
    <w:rsid w:val="004F674E"/>
    <w:rsid w:val="00502859"/>
    <w:rsid w:val="0051298F"/>
    <w:rsid w:val="00520C59"/>
    <w:rsid w:val="005222A5"/>
    <w:rsid w:val="005225F6"/>
    <w:rsid w:val="00531B62"/>
    <w:rsid w:val="005329B2"/>
    <w:rsid w:val="00543082"/>
    <w:rsid w:val="0056637B"/>
    <w:rsid w:val="00570732"/>
    <w:rsid w:val="0058284D"/>
    <w:rsid w:val="00582966"/>
    <w:rsid w:val="005879F1"/>
    <w:rsid w:val="0059639A"/>
    <w:rsid w:val="00597CC0"/>
    <w:rsid w:val="005A0C4D"/>
    <w:rsid w:val="005A4B4C"/>
    <w:rsid w:val="005B347A"/>
    <w:rsid w:val="005B76DF"/>
    <w:rsid w:val="005C47C0"/>
    <w:rsid w:val="005D163A"/>
    <w:rsid w:val="005D6B51"/>
    <w:rsid w:val="005D73D2"/>
    <w:rsid w:val="005E2852"/>
    <w:rsid w:val="005F5F56"/>
    <w:rsid w:val="00600759"/>
    <w:rsid w:val="00602D8A"/>
    <w:rsid w:val="00612132"/>
    <w:rsid w:val="006146C6"/>
    <w:rsid w:val="00622EAF"/>
    <w:rsid w:val="00632796"/>
    <w:rsid w:val="00634C21"/>
    <w:rsid w:val="00644982"/>
    <w:rsid w:val="0064633B"/>
    <w:rsid w:val="006466BB"/>
    <w:rsid w:val="00647872"/>
    <w:rsid w:val="0065396A"/>
    <w:rsid w:val="0065627C"/>
    <w:rsid w:val="00666D9A"/>
    <w:rsid w:val="00675922"/>
    <w:rsid w:val="00681270"/>
    <w:rsid w:val="0069559E"/>
    <w:rsid w:val="006A10B0"/>
    <w:rsid w:val="006C4044"/>
    <w:rsid w:val="006C58A8"/>
    <w:rsid w:val="006C5E3F"/>
    <w:rsid w:val="006D6D55"/>
    <w:rsid w:val="006E696C"/>
    <w:rsid w:val="006E6B32"/>
    <w:rsid w:val="006E6B65"/>
    <w:rsid w:val="006F7661"/>
    <w:rsid w:val="00705077"/>
    <w:rsid w:val="00710967"/>
    <w:rsid w:val="00722194"/>
    <w:rsid w:val="007300A4"/>
    <w:rsid w:val="00733B02"/>
    <w:rsid w:val="007358C8"/>
    <w:rsid w:val="007643CE"/>
    <w:rsid w:val="00776F67"/>
    <w:rsid w:val="00790A22"/>
    <w:rsid w:val="00794558"/>
    <w:rsid w:val="00794C4C"/>
    <w:rsid w:val="007A22F6"/>
    <w:rsid w:val="007A7753"/>
    <w:rsid w:val="007B2D0B"/>
    <w:rsid w:val="007B538A"/>
    <w:rsid w:val="007B5613"/>
    <w:rsid w:val="007C1302"/>
    <w:rsid w:val="007D2275"/>
    <w:rsid w:val="007E28F3"/>
    <w:rsid w:val="007F15F2"/>
    <w:rsid w:val="007F68D6"/>
    <w:rsid w:val="008159B2"/>
    <w:rsid w:val="00824E14"/>
    <w:rsid w:val="0082654D"/>
    <w:rsid w:val="00834CFD"/>
    <w:rsid w:val="00844006"/>
    <w:rsid w:val="0086131B"/>
    <w:rsid w:val="00874CB7"/>
    <w:rsid w:val="00877CE3"/>
    <w:rsid w:val="0088329D"/>
    <w:rsid w:val="00892DAE"/>
    <w:rsid w:val="008A57FF"/>
    <w:rsid w:val="008A5A02"/>
    <w:rsid w:val="008C0F36"/>
    <w:rsid w:val="008C1940"/>
    <w:rsid w:val="008C2978"/>
    <w:rsid w:val="008C42E8"/>
    <w:rsid w:val="008D0FC8"/>
    <w:rsid w:val="008D233C"/>
    <w:rsid w:val="008D4AC9"/>
    <w:rsid w:val="008F035E"/>
    <w:rsid w:val="008F2A00"/>
    <w:rsid w:val="00903F02"/>
    <w:rsid w:val="00922FBC"/>
    <w:rsid w:val="009249A4"/>
    <w:rsid w:val="009308E9"/>
    <w:rsid w:val="00936570"/>
    <w:rsid w:val="00963270"/>
    <w:rsid w:val="009768D3"/>
    <w:rsid w:val="009779DD"/>
    <w:rsid w:val="00983485"/>
    <w:rsid w:val="00984471"/>
    <w:rsid w:val="009953E8"/>
    <w:rsid w:val="009A67C4"/>
    <w:rsid w:val="009B2AEA"/>
    <w:rsid w:val="009C7E4B"/>
    <w:rsid w:val="009D1A64"/>
    <w:rsid w:val="009F2E83"/>
    <w:rsid w:val="00A4184A"/>
    <w:rsid w:val="00A41E60"/>
    <w:rsid w:val="00A420A2"/>
    <w:rsid w:val="00A42462"/>
    <w:rsid w:val="00A46813"/>
    <w:rsid w:val="00A5528B"/>
    <w:rsid w:val="00A61B9C"/>
    <w:rsid w:val="00A75185"/>
    <w:rsid w:val="00A85756"/>
    <w:rsid w:val="00A906EE"/>
    <w:rsid w:val="00A923AB"/>
    <w:rsid w:val="00A94A66"/>
    <w:rsid w:val="00A9647A"/>
    <w:rsid w:val="00A96DE4"/>
    <w:rsid w:val="00AA0D87"/>
    <w:rsid w:val="00AB7D9E"/>
    <w:rsid w:val="00AC0368"/>
    <w:rsid w:val="00AC2010"/>
    <w:rsid w:val="00AC26BB"/>
    <w:rsid w:val="00AC28FC"/>
    <w:rsid w:val="00AF32ED"/>
    <w:rsid w:val="00AF7791"/>
    <w:rsid w:val="00B14884"/>
    <w:rsid w:val="00B1720C"/>
    <w:rsid w:val="00B23923"/>
    <w:rsid w:val="00B27FDE"/>
    <w:rsid w:val="00B406BA"/>
    <w:rsid w:val="00B449DA"/>
    <w:rsid w:val="00B5682B"/>
    <w:rsid w:val="00B56A63"/>
    <w:rsid w:val="00B63311"/>
    <w:rsid w:val="00B954C3"/>
    <w:rsid w:val="00BA5B31"/>
    <w:rsid w:val="00BA720B"/>
    <w:rsid w:val="00BB2708"/>
    <w:rsid w:val="00BB613E"/>
    <w:rsid w:val="00BB785A"/>
    <w:rsid w:val="00BC3582"/>
    <w:rsid w:val="00BD72A7"/>
    <w:rsid w:val="00BE01D9"/>
    <w:rsid w:val="00BE497D"/>
    <w:rsid w:val="00BF2AC0"/>
    <w:rsid w:val="00BF394C"/>
    <w:rsid w:val="00BF64F5"/>
    <w:rsid w:val="00C06CB0"/>
    <w:rsid w:val="00C21040"/>
    <w:rsid w:val="00C24214"/>
    <w:rsid w:val="00C24AF4"/>
    <w:rsid w:val="00C35194"/>
    <w:rsid w:val="00C43BEC"/>
    <w:rsid w:val="00C56780"/>
    <w:rsid w:val="00C62C4B"/>
    <w:rsid w:val="00C6360F"/>
    <w:rsid w:val="00C6531D"/>
    <w:rsid w:val="00C67FDB"/>
    <w:rsid w:val="00C73092"/>
    <w:rsid w:val="00C81411"/>
    <w:rsid w:val="00C817D5"/>
    <w:rsid w:val="00C84F4A"/>
    <w:rsid w:val="00C931BD"/>
    <w:rsid w:val="00CC4386"/>
    <w:rsid w:val="00CD2370"/>
    <w:rsid w:val="00CE1219"/>
    <w:rsid w:val="00CE6948"/>
    <w:rsid w:val="00CE7BF7"/>
    <w:rsid w:val="00CF68A7"/>
    <w:rsid w:val="00D21668"/>
    <w:rsid w:val="00D26104"/>
    <w:rsid w:val="00D30D17"/>
    <w:rsid w:val="00D40902"/>
    <w:rsid w:val="00D4320C"/>
    <w:rsid w:val="00D60DAB"/>
    <w:rsid w:val="00D70B73"/>
    <w:rsid w:val="00D73ED0"/>
    <w:rsid w:val="00D740C8"/>
    <w:rsid w:val="00D75EB0"/>
    <w:rsid w:val="00D83D09"/>
    <w:rsid w:val="00D877D3"/>
    <w:rsid w:val="00D93B91"/>
    <w:rsid w:val="00D960A6"/>
    <w:rsid w:val="00D96708"/>
    <w:rsid w:val="00DA172D"/>
    <w:rsid w:val="00DC4ADC"/>
    <w:rsid w:val="00DC4BFB"/>
    <w:rsid w:val="00DC7595"/>
    <w:rsid w:val="00DD535F"/>
    <w:rsid w:val="00DD6A2F"/>
    <w:rsid w:val="00DE074F"/>
    <w:rsid w:val="00E0407F"/>
    <w:rsid w:val="00E1106F"/>
    <w:rsid w:val="00E17A31"/>
    <w:rsid w:val="00E17E5E"/>
    <w:rsid w:val="00E24596"/>
    <w:rsid w:val="00E31099"/>
    <w:rsid w:val="00E31C0F"/>
    <w:rsid w:val="00E47AAB"/>
    <w:rsid w:val="00E50C69"/>
    <w:rsid w:val="00E52EF2"/>
    <w:rsid w:val="00E5461E"/>
    <w:rsid w:val="00E54681"/>
    <w:rsid w:val="00E560A9"/>
    <w:rsid w:val="00E61CA9"/>
    <w:rsid w:val="00E666C4"/>
    <w:rsid w:val="00E71475"/>
    <w:rsid w:val="00E73BC4"/>
    <w:rsid w:val="00E7421D"/>
    <w:rsid w:val="00E82958"/>
    <w:rsid w:val="00E901E1"/>
    <w:rsid w:val="00E92EE9"/>
    <w:rsid w:val="00E96966"/>
    <w:rsid w:val="00EA1476"/>
    <w:rsid w:val="00EB5485"/>
    <w:rsid w:val="00EB56E8"/>
    <w:rsid w:val="00EC2EE0"/>
    <w:rsid w:val="00EC6D99"/>
    <w:rsid w:val="00ED3780"/>
    <w:rsid w:val="00EE2F75"/>
    <w:rsid w:val="00F06F08"/>
    <w:rsid w:val="00F12D8A"/>
    <w:rsid w:val="00F160FB"/>
    <w:rsid w:val="00F365D0"/>
    <w:rsid w:val="00F40768"/>
    <w:rsid w:val="00F42EA0"/>
    <w:rsid w:val="00F53E82"/>
    <w:rsid w:val="00F70967"/>
    <w:rsid w:val="00F77F54"/>
    <w:rsid w:val="00F82EC7"/>
    <w:rsid w:val="00F854CB"/>
    <w:rsid w:val="00F97413"/>
    <w:rsid w:val="00F97DED"/>
    <w:rsid w:val="00FB6A5C"/>
    <w:rsid w:val="00FC79BE"/>
    <w:rsid w:val="00FD7169"/>
    <w:rsid w:val="00FE36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1B8C1D"/>
  <w15:chartTrackingRefBased/>
  <w15:docId w15:val="{D1909072-04F2-4311-8904-1E32F8EA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CommentReference">
    <w:name w:val="annotation reference"/>
    <w:rsid w:val="00E17E5E"/>
    <w:rPr>
      <w:sz w:val="16"/>
      <w:szCs w:val="16"/>
    </w:rPr>
  </w:style>
  <w:style w:type="paragraph" w:styleId="CommentText">
    <w:name w:val="annotation text"/>
    <w:basedOn w:val="Normal"/>
    <w:link w:val="CommentTextChar"/>
    <w:rsid w:val="00E17E5E"/>
    <w:rPr>
      <w:sz w:val="20"/>
      <w:lang w:val="x-none" w:eastAsia="x-none"/>
    </w:rPr>
  </w:style>
  <w:style w:type="character" w:customStyle="1" w:styleId="CommentTextChar">
    <w:name w:val="Comment Text Char"/>
    <w:link w:val="CommentText"/>
    <w:rsid w:val="00E17E5E"/>
    <w:rPr>
      <w:rFonts w:ascii="Courier" w:hAnsi="Courier"/>
      <w:snapToGrid w:val="0"/>
    </w:rPr>
  </w:style>
  <w:style w:type="paragraph" w:styleId="CommentSubject">
    <w:name w:val="annotation subject"/>
    <w:basedOn w:val="CommentText"/>
    <w:next w:val="CommentText"/>
    <w:link w:val="CommentSubjectChar"/>
    <w:rsid w:val="00E17E5E"/>
    <w:rPr>
      <w:b/>
      <w:bCs/>
    </w:rPr>
  </w:style>
  <w:style w:type="character" w:customStyle="1" w:styleId="CommentSubjectChar">
    <w:name w:val="Comment Subject Char"/>
    <w:link w:val="CommentSubject"/>
    <w:rsid w:val="00E17E5E"/>
    <w:rPr>
      <w:rFonts w:ascii="Courier" w:hAnsi="Courier"/>
      <w:b/>
      <w:bCs/>
      <w:snapToGrid w:val="0"/>
    </w:rPr>
  </w:style>
  <w:style w:type="paragraph" w:styleId="FootnoteText">
    <w:name w:val="footnote text"/>
    <w:basedOn w:val="Normal"/>
    <w:link w:val="FootnoteTextChar"/>
    <w:uiPriority w:val="99"/>
    <w:unhideWhenUsed/>
    <w:rsid w:val="00E96966"/>
    <w:pPr>
      <w:widowControl/>
    </w:pPr>
    <w:rPr>
      <w:rFonts w:ascii="Calibri" w:eastAsia="Calibri" w:hAnsi="Calibri"/>
      <w:snapToGrid/>
      <w:sz w:val="20"/>
    </w:rPr>
  </w:style>
  <w:style w:type="character" w:customStyle="1" w:styleId="FootnoteTextChar">
    <w:name w:val="Footnote Text Char"/>
    <w:link w:val="FootnoteText"/>
    <w:uiPriority w:val="99"/>
    <w:rsid w:val="00E96966"/>
    <w:rPr>
      <w:rFonts w:ascii="Calibri" w:eastAsia="Calibri" w:hAnsi="Calibri"/>
    </w:rPr>
  </w:style>
  <w:style w:type="character" w:styleId="Hyperlink">
    <w:name w:val="Hyperlink"/>
    <w:uiPriority w:val="99"/>
    <w:unhideWhenUsed/>
    <w:rsid w:val="00E969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www.fsis.usda.gov/wps/wcm/connect/0cdc568e-f6b1-45dc-88f1-45f343ed0bcd/Food-Safety-Costs.pdf?MOD=AJPER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3AF8E-E04D-4358-BBFC-91026C9CA8F7}">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27</Pages>
  <Words>6220</Words>
  <Characters>34713</Characters>
  <Application>Microsoft Office Word</Application>
  <DocSecurity>0</DocSecurity>
  <Lines>1335</Lines>
  <Paragraphs>660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18</cp:revision>
  <cp:lastPrinted>2020-04-22T18:50:00Z</cp:lastPrinted>
  <dcterms:created xsi:type="dcterms:W3CDTF">2026-06-22T19:49:00Z</dcterms:created>
  <dcterms:modified xsi:type="dcterms:W3CDTF">2026-06-22T20:10:00Z</dcterms:modified>
</cp:coreProperties>
</file>