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5018E" w:rsidRPr="00271900" w:rsidP="00B92968" w14:paraId="59EBDF81" w14:textId="015BF5F7">
      <w:pPr>
        <w:pStyle w:val="BodyText"/>
        <w:kinsoku w:val="0"/>
        <w:overflowPunct w:val="0"/>
        <w:ind w:left="720" w:firstLine="720"/>
        <w:jc w:val="right"/>
        <w:rPr>
          <w:rFonts w:ascii="Tenorite" w:hAnsi="Tenorite"/>
        </w:rPr>
      </w:pPr>
      <w:r>
        <w:rPr>
          <w:rFonts w:ascii="Tenorite" w:hAnsi="Tenorite"/>
        </w:rPr>
        <w:t xml:space="preserve"> </w:t>
      </w:r>
      <w:r w:rsidRPr="00271900">
        <w:rPr>
          <w:rFonts w:ascii="Tenorite" w:hAnsi="Tenorite"/>
        </w:rPr>
        <w:t>Information Collection:</w:t>
      </w:r>
      <w:r w:rsidRPr="00271900">
        <w:rPr>
          <w:rFonts w:ascii="Tenorite" w:hAnsi="Tenorite"/>
        </w:rPr>
        <w:tab/>
        <w:t>0584-0512</w:t>
      </w:r>
    </w:p>
    <w:p w:rsidR="00E5018E" w:rsidRPr="00271900" w:rsidP="00E5018E" w14:paraId="48EA4D6D" w14:textId="140CF2A9">
      <w:pPr>
        <w:pStyle w:val="BodyText"/>
        <w:kinsoku w:val="0"/>
        <w:overflowPunct w:val="0"/>
        <w:ind w:left="0" w:firstLine="0"/>
        <w:jc w:val="right"/>
        <w:rPr>
          <w:rFonts w:ascii="Tenorite" w:hAnsi="Tenorite"/>
        </w:rPr>
      </w:pPr>
      <w:r w:rsidRPr="00271900">
        <w:rPr>
          <w:rFonts w:ascii="Tenorite" w:hAnsi="Tenorite"/>
        </w:rPr>
        <w:t>Expiration date:</w:t>
      </w:r>
      <w:r w:rsidRPr="00271900">
        <w:rPr>
          <w:rFonts w:ascii="Tenorite" w:hAnsi="Tenorite"/>
        </w:rPr>
        <w:tab/>
      </w:r>
      <w:r w:rsidR="00830ACE">
        <w:rPr>
          <w:rFonts w:ascii="Tenorite" w:hAnsi="Tenorite"/>
        </w:rPr>
        <w:t>xx</w:t>
      </w:r>
      <w:r w:rsidRPr="00271900">
        <w:rPr>
          <w:rFonts w:ascii="Tenorite" w:hAnsi="Tenorite"/>
        </w:rPr>
        <w:t>/</w:t>
      </w:r>
      <w:r w:rsidR="00830ACE">
        <w:rPr>
          <w:rFonts w:ascii="Tenorite" w:hAnsi="Tenorite"/>
        </w:rPr>
        <w:t>xx</w:t>
      </w:r>
      <w:r w:rsidRPr="00271900">
        <w:rPr>
          <w:rFonts w:ascii="Tenorite" w:hAnsi="Tenorite"/>
        </w:rPr>
        <w:t>/</w:t>
      </w:r>
      <w:r w:rsidR="00830ACE">
        <w:rPr>
          <w:rFonts w:ascii="Tenorite" w:hAnsi="Tenorite"/>
        </w:rPr>
        <w:t>xxxx</w:t>
      </w:r>
    </w:p>
    <w:p w:rsidR="00E5018E" w:rsidRPr="00271900" w:rsidP="00266A21" w14:paraId="5FA92836" w14:textId="143A34E8">
      <w:pPr>
        <w:pStyle w:val="BodyText"/>
        <w:kinsoku w:val="0"/>
        <w:overflowPunct w:val="0"/>
        <w:ind w:left="0" w:firstLine="0"/>
        <w:jc w:val="right"/>
      </w:pPr>
    </w:p>
    <w:p w:rsidR="00E5018E" w:rsidRPr="00271900" w:rsidP="00E5018E" w14:paraId="777882BF" w14:textId="77777777"/>
    <w:p w:rsidR="00E5018E" w:rsidRPr="00271900" w:rsidP="00E5018E" w14:paraId="653CBF23" w14:textId="77777777">
      <w:r w:rsidRPr="00271900">
        <w:rPr>
          <w:noProof/>
        </w:rPr>
        <w:drawing>
          <wp:inline distT="0" distB="0" distL="0" distR="0">
            <wp:extent cx="3810000" cy="792480"/>
            <wp:effectExtent l="0" t="0" r="0" b="7620"/>
            <wp:docPr id="2" name="Picture 2"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www.featuredcustomers.com/media/Company.logo/USDA_FNS.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0" cy="792480"/>
                    </a:xfrm>
                    <a:prstGeom prst="rect">
                      <a:avLst/>
                    </a:prstGeom>
                    <a:noFill/>
                    <a:ln>
                      <a:noFill/>
                    </a:ln>
                  </pic:spPr>
                </pic:pic>
              </a:graphicData>
            </a:graphic>
          </wp:inline>
        </w:drawing>
      </w:r>
    </w:p>
    <w:p w:rsidR="00E5018E" w:rsidRPr="00271900" w:rsidP="00E5018E" w14:paraId="667D9554" w14:textId="77777777"/>
    <w:p w:rsidR="00E5018E" w:rsidRPr="00271900" w:rsidP="00E5018E" w14:paraId="7AD69BC4" w14:textId="77777777">
      <w:pPr>
        <w:pStyle w:val="BodyText"/>
        <w:kinsoku w:val="0"/>
        <w:overflowPunct w:val="0"/>
        <w:ind w:left="0" w:firstLine="0"/>
      </w:pPr>
    </w:p>
    <w:p w:rsidR="002641B2" w:rsidRPr="002641B2" w:rsidP="00661775" w14:paraId="3CF69CC3" w14:textId="6C4218E8">
      <w:pPr>
        <w:rPr>
          <w:rFonts w:ascii="Aptos Narrow" w:eastAsia="Times New Roman" w:hAnsi="Aptos Narrow" w:cs="Times New Roman"/>
          <w:color w:val="000000"/>
          <w:sz w:val="20"/>
          <w:szCs w:val="20"/>
        </w:rPr>
      </w:pPr>
      <w:r>
        <w:rPr>
          <w:b/>
          <w:sz w:val="36"/>
        </w:rPr>
        <w:t>A</w:t>
      </w:r>
      <w:r w:rsidR="00661775">
        <w:rPr>
          <w:b/>
          <w:sz w:val="36"/>
        </w:rPr>
        <w:t>4</w:t>
      </w:r>
      <w:r>
        <w:rPr>
          <w:b/>
          <w:sz w:val="36"/>
        </w:rPr>
        <w:t>-</w:t>
      </w:r>
      <w:r w:rsidRPr="002641B2">
        <w:rPr>
          <w:b/>
          <w:sz w:val="36"/>
        </w:rPr>
        <w:t xml:space="preserve">Child Nutrition – </w:t>
      </w:r>
      <w:r w:rsidR="00661775">
        <w:rPr>
          <w:b/>
          <w:sz w:val="36"/>
        </w:rPr>
        <w:t xml:space="preserve">Farm to School </w:t>
      </w:r>
      <w:r w:rsidR="00455FFD">
        <w:rPr>
          <w:b/>
          <w:sz w:val="36"/>
        </w:rPr>
        <w:t>Implementation</w:t>
      </w:r>
    </w:p>
    <w:p w:rsidR="00BB729E" w:rsidRPr="00BB729E" w:rsidP="00BB729E" w14:paraId="46F9FD7F" w14:textId="33131BA0">
      <w:pPr>
        <w:rPr>
          <w:rFonts w:ascii="Aptos Narrow" w:eastAsia="Times New Roman" w:hAnsi="Aptos Narrow" w:cs="Times New Roman"/>
          <w:color w:val="000000"/>
          <w:sz w:val="20"/>
          <w:szCs w:val="20"/>
        </w:rPr>
      </w:pPr>
      <w:r w:rsidRPr="00266A21">
        <w:rPr>
          <w:b/>
          <w:bCs/>
          <w:noProof/>
          <w:sz w:val="36"/>
          <w:szCs w:val="36"/>
          <w:shd w:val="clear" w:color="auto" w:fill="E6E6E6"/>
        </w:rPr>
        <mc:AlternateContent>
          <mc:Choice Requires="wps">
            <w:drawing>
              <wp:anchor distT="0" distB="0" distL="114300" distR="114300" simplePos="0" relativeHeight="251658240" behindDoc="0" locked="0" layoutInCell="1" allowOverlap="1">
                <wp:simplePos x="0" y="0"/>
                <wp:positionH relativeFrom="margin">
                  <wp:posOffset>-76200</wp:posOffset>
                </wp:positionH>
                <wp:positionV relativeFrom="paragraph">
                  <wp:posOffset>124460</wp:posOffset>
                </wp:positionV>
                <wp:extent cx="6052176" cy="6824"/>
                <wp:effectExtent l="0" t="0" r="25400" b="31750"/>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6052176"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5" alt="&quot;&quot;" style="flip:y;mso-height-percent:0;mso-height-relative:margin;mso-position-horizontal-relative:margin;mso-width-percent:0;mso-width-relative:margin;mso-wrap-distance-bottom:0;mso-wrap-distance-left:9pt;mso-wrap-distance-right:9pt;mso-wrap-distance-top:0;mso-wrap-style:square;position:absolute;visibility:visible;z-index:251659264" from="-6pt,9.8pt" to="470.55pt,10.35pt" strokecolor="black">
                <w10:wrap anchorx="margin"/>
              </v:line>
            </w:pict>
          </mc:Fallback>
        </mc:AlternateContent>
      </w:r>
    </w:p>
    <w:p w:rsidR="00E5018E" w:rsidRPr="00266A21" w:rsidP="00E5018E" w14:paraId="79A97D1C" w14:textId="77777777">
      <w:pPr>
        <w:rPr>
          <w:sz w:val="20"/>
          <w:szCs w:val="20"/>
        </w:rPr>
      </w:pPr>
    </w:p>
    <w:p w:rsidR="005817FD" w:rsidRPr="00271900" w:rsidP="005C17F7" w14:paraId="46E9C6B2" w14:textId="0B0A9ADD">
      <w:pPr>
        <w:rPr>
          <w:b/>
          <w:sz w:val="28"/>
        </w:rPr>
      </w:pPr>
      <w:bookmarkStart w:id="0" w:name="_Toc481790997"/>
      <w:bookmarkStart w:id="1" w:name="_Toc481791353"/>
      <w:bookmarkStart w:id="2" w:name="_Toc481855029"/>
      <w:bookmarkStart w:id="3" w:name="_Toc481855175"/>
      <w:bookmarkStart w:id="4" w:name="_Toc482264439"/>
      <w:r w:rsidRPr="00271900">
        <w:rPr>
          <w:b/>
          <w:sz w:val="28"/>
        </w:rPr>
        <w:t>Fiscal Year</w:t>
      </w:r>
      <w:r w:rsidRPr="00271900" w:rsidR="000F021A">
        <w:rPr>
          <w:b/>
          <w:sz w:val="28"/>
        </w:rPr>
        <w:t xml:space="preserve"> </w:t>
      </w:r>
      <w:r w:rsidRPr="00271900" w:rsidR="00E5018E">
        <w:rPr>
          <w:b/>
          <w:bCs/>
          <w:sz w:val="28"/>
          <w:szCs w:val="28"/>
        </w:rPr>
        <w:t>XXXX</w:t>
      </w:r>
      <w:r w:rsidRPr="00271900" w:rsidR="000F021A">
        <w:rPr>
          <w:b/>
          <w:sz w:val="28"/>
        </w:rPr>
        <w:t xml:space="preserve"> R</w:t>
      </w:r>
      <w:r w:rsidRPr="00271900">
        <w:rPr>
          <w:b/>
          <w:sz w:val="28"/>
        </w:rPr>
        <w:t>equest for Applications</w:t>
      </w:r>
      <w:bookmarkEnd w:id="0"/>
      <w:bookmarkEnd w:id="1"/>
      <w:bookmarkEnd w:id="2"/>
      <w:bookmarkEnd w:id="3"/>
      <w:bookmarkEnd w:id="4"/>
      <w:r w:rsidRPr="00271900" w:rsidR="00954564">
        <w:rPr>
          <w:b/>
          <w:sz w:val="28"/>
        </w:rPr>
        <w:t xml:space="preserve"> (RFA)</w:t>
      </w:r>
    </w:p>
    <w:p w:rsidR="005817FD" w:rsidRPr="00271900" w:rsidP="005C17F7" w14:paraId="57986DD3" w14:textId="4D140A24">
      <w:pPr>
        <w:rPr>
          <w:b/>
          <w:sz w:val="28"/>
        </w:rPr>
      </w:pPr>
      <w:bookmarkStart w:id="5" w:name="_Toc481790998"/>
      <w:bookmarkStart w:id="6" w:name="_Toc481791354"/>
      <w:bookmarkStart w:id="7" w:name="_Toc481855030"/>
      <w:bookmarkStart w:id="8" w:name="_Toc481855176"/>
      <w:bookmarkStart w:id="9" w:name="_Toc482264440"/>
      <w:r w:rsidRPr="00271900">
        <w:rPr>
          <w:b/>
          <w:sz w:val="28"/>
        </w:rPr>
        <w:t xml:space="preserve">Assistance </w:t>
      </w:r>
      <w:r w:rsidRPr="00271900" w:rsidR="003E1425">
        <w:rPr>
          <w:b/>
          <w:bCs/>
          <w:sz w:val="28"/>
          <w:szCs w:val="28"/>
        </w:rPr>
        <w:t xml:space="preserve">Listing </w:t>
      </w:r>
      <w:r w:rsidRPr="00271900">
        <w:rPr>
          <w:b/>
          <w:sz w:val="28"/>
        </w:rPr>
        <w:t>Number (</w:t>
      </w:r>
      <w:r w:rsidRPr="00271900" w:rsidR="003E1425">
        <w:rPr>
          <w:b/>
          <w:bCs/>
          <w:sz w:val="28"/>
          <w:szCs w:val="28"/>
        </w:rPr>
        <w:t>ALN</w:t>
      </w:r>
      <w:r w:rsidRPr="00271900" w:rsidR="00E5018E">
        <w:rPr>
          <w:b/>
          <w:bCs/>
          <w:sz w:val="28"/>
          <w:szCs w:val="28"/>
        </w:rPr>
        <w:t>): XX.XXX</w:t>
      </w:r>
      <w:bookmarkEnd w:id="5"/>
      <w:bookmarkEnd w:id="6"/>
      <w:bookmarkEnd w:id="7"/>
      <w:bookmarkEnd w:id="8"/>
      <w:bookmarkEnd w:id="9"/>
    </w:p>
    <w:p w:rsidR="005817FD" w:rsidRPr="00271900" w:rsidP="005C17F7" w14:paraId="0DBA16E4" w14:textId="77777777">
      <w:pPr>
        <w:rPr>
          <w:b/>
          <w:sz w:val="28"/>
        </w:rPr>
      </w:pPr>
    </w:p>
    <w:p w:rsidR="005817FD" w:rsidRPr="00271900" w:rsidP="005C17F7" w14:paraId="370CD722" w14:textId="77777777">
      <w:pPr>
        <w:rPr>
          <w:b/>
          <w:sz w:val="28"/>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0"/>
        <w:gridCol w:w="6120"/>
      </w:tblGrid>
      <w:tr w14:paraId="5F11C09A" w14:textId="77777777" w:rsidTr="003F6599">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63"/>
        </w:trPr>
        <w:tc>
          <w:tcPr>
            <w:tcW w:w="3330" w:type="dxa"/>
          </w:tcPr>
          <w:p w:rsidR="00E5018E" w:rsidRPr="00271900" w:rsidP="003B367D" w14:paraId="651CC6E6" w14:textId="77777777">
            <w:pPr>
              <w:rPr>
                <w:b/>
                <w:bCs/>
                <w:sz w:val="28"/>
                <w:szCs w:val="28"/>
              </w:rPr>
            </w:pPr>
            <w:r w:rsidRPr="00271900">
              <w:rPr>
                <w:b/>
                <w:bCs/>
                <w:sz w:val="28"/>
                <w:szCs w:val="28"/>
              </w:rPr>
              <w:t>Release Date:</w:t>
            </w:r>
          </w:p>
        </w:tc>
        <w:tc>
          <w:tcPr>
            <w:tcW w:w="6120" w:type="dxa"/>
          </w:tcPr>
          <w:p w:rsidR="00E5018E" w:rsidRPr="00271900" w:rsidP="003B367D" w14:paraId="1C074C95" w14:textId="77777777">
            <w:pPr>
              <w:rPr>
                <w:b/>
                <w:bCs/>
                <w:sz w:val="28"/>
                <w:szCs w:val="28"/>
              </w:rPr>
            </w:pPr>
            <w:r w:rsidRPr="00271900">
              <w:rPr>
                <w:b/>
                <w:bCs/>
                <w:sz w:val="28"/>
                <w:szCs w:val="28"/>
              </w:rPr>
              <w:t>Month DD, YYYY</w:t>
            </w:r>
          </w:p>
        </w:tc>
      </w:tr>
      <w:tr w14:paraId="1274C41A" w14:textId="77777777" w:rsidTr="003B367D">
        <w:tblPrEx>
          <w:tblW w:w="9450" w:type="dxa"/>
          <w:tblLook w:val="04A0"/>
        </w:tblPrEx>
        <w:tc>
          <w:tcPr>
            <w:tcW w:w="3330" w:type="dxa"/>
          </w:tcPr>
          <w:p w:rsidR="00E5018E" w:rsidRPr="00271900" w:rsidP="003B367D" w14:paraId="4716B0EE" w14:textId="77777777">
            <w:pPr>
              <w:rPr>
                <w:b/>
                <w:bCs/>
                <w:sz w:val="28"/>
                <w:szCs w:val="28"/>
              </w:rPr>
            </w:pPr>
            <w:r w:rsidRPr="00271900">
              <w:rPr>
                <w:b/>
                <w:bCs/>
                <w:sz w:val="28"/>
                <w:szCs w:val="28"/>
              </w:rPr>
              <w:t>Application Due Date:</w:t>
            </w:r>
          </w:p>
        </w:tc>
        <w:tc>
          <w:tcPr>
            <w:tcW w:w="6120" w:type="dxa"/>
          </w:tcPr>
          <w:p w:rsidR="00E5018E" w:rsidRPr="00271900" w:rsidP="003B367D" w14:paraId="4C8E8442" w14:textId="6B8CF0EE">
            <w:pPr>
              <w:rPr>
                <w:b/>
                <w:bCs/>
                <w:sz w:val="28"/>
                <w:szCs w:val="28"/>
              </w:rPr>
            </w:pPr>
            <w:r w:rsidRPr="00266A21">
              <w:rPr>
                <w:b/>
                <w:bCs/>
                <w:sz w:val="28"/>
                <w:szCs w:val="28"/>
              </w:rPr>
              <w:t>XXXXX</w:t>
            </w:r>
            <w:r w:rsidRPr="00271900" w:rsidR="00B50E86">
              <w:rPr>
                <w:b/>
                <w:bCs/>
                <w:sz w:val="28"/>
                <w:szCs w:val="28"/>
              </w:rPr>
              <w:t xml:space="preserve">; </w:t>
            </w:r>
            <w:r w:rsidRPr="00271900">
              <w:rPr>
                <w:b/>
                <w:bCs/>
                <w:sz w:val="28"/>
                <w:szCs w:val="28"/>
              </w:rPr>
              <w:t xml:space="preserve">11:59 </w:t>
            </w:r>
            <w:r w:rsidRPr="00271900" w:rsidR="008640F0">
              <w:rPr>
                <w:b/>
                <w:bCs/>
                <w:sz w:val="28"/>
                <w:szCs w:val="28"/>
              </w:rPr>
              <w:t>pm</w:t>
            </w:r>
            <w:r w:rsidRPr="00271900">
              <w:rPr>
                <w:b/>
                <w:bCs/>
                <w:sz w:val="28"/>
                <w:szCs w:val="28"/>
              </w:rPr>
              <w:t>, Eastern Standard Time (EST</w:t>
            </w:r>
            <w:r w:rsidRPr="00271900" w:rsidR="008640F0">
              <w:rPr>
                <w:b/>
                <w:bCs/>
                <w:sz w:val="28"/>
                <w:szCs w:val="28"/>
              </w:rPr>
              <w:t xml:space="preserve">), </w:t>
            </w:r>
            <w:r w:rsidRPr="00266A21" w:rsidR="008640F0">
              <w:rPr>
                <w:b/>
                <w:bCs/>
                <w:sz w:val="28"/>
                <w:szCs w:val="28"/>
              </w:rPr>
              <w:t xml:space="preserve">Note: </w:t>
            </w:r>
            <w:r w:rsidRPr="00266A21" w:rsidR="008640F0">
              <w:rPr>
                <w:sz w:val="28"/>
                <w:szCs w:val="28"/>
              </w:rPr>
              <w:t>Depending upon the time of year the RFA is released, this may need to be updated to</w:t>
            </w:r>
            <w:r w:rsidRPr="00266A21" w:rsidR="003F6599">
              <w:rPr>
                <w:sz w:val="28"/>
                <w:szCs w:val="28"/>
              </w:rPr>
              <w:t xml:space="preserve"> Eastern Daylight Time</w:t>
            </w:r>
            <w:r w:rsidRPr="00266A21" w:rsidR="008640F0">
              <w:rPr>
                <w:sz w:val="28"/>
                <w:szCs w:val="28"/>
              </w:rPr>
              <w:t xml:space="preserve"> (EDT)</w:t>
            </w:r>
          </w:p>
        </w:tc>
      </w:tr>
      <w:tr w14:paraId="3111D75D" w14:textId="77777777" w:rsidTr="003B367D">
        <w:tblPrEx>
          <w:tblW w:w="9450" w:type="dxa"/>
          <w:tblLook w:val="04A0"/>
        </w:tblPrEx>
        <w:tc>
          <w:tcPr>
            <w:tcW w:w="3330" w:type="dxa"/>
          </w:tcPr>
          <w:p w:rsidR="00E5018E" w:rsidRPr="00271900" w:rsidP="003B367D" w14:paraId="2493D10B" w14:textId="77777777">
            <w:pPr>
              <w:rPr>
                <w:b/>
                <w:bCs/>
                <w:sz w:val="28"/>
                <w:szCs w:val="28"/>
              </w:rPr>
            </w:pPr>
            <w:r w:rsidRPr="00271900">
              <w:rPr>
                <w:b/>
                <w:bCs/>
                <w:sz w:val="28"/>
                <w:szCs w:val="28"/>
              </w:rPr>
              <w:t>Anticipated Award Date:</w:t>
            </w:r>
          </w:p>
        </w:tc>
        <w:tc>
          <w:tcPr>
            <w:tcW w:w="6120" w:type="dxa"/>
          </w:tcPr>
          <w:p w:rsidR="003E0870" w:rsidRPr="00271900" w:rsidP="003B367D" w14:paraId="55C7644B" w14:textId="098F6D12">
            <w:pPr>
              <w:rPr>
                <w:b/>
                <w:bCs/>
                <w:sz w:val="28"/>
                <w:szCs w:val="28"/>
              </w:rPr>
            </w:pPr>
            <w:r>
              <w:rPr>
                <w:b/>
                <w:bCs/>
                <w:sz w:val="28"/>
                <w:szCs w:val="28"/>
              </w:rPr>
              <w:t>XX/XXXX</w:t>
            </w:r>
            <w:r w:rsidRPr="00271900" w:rsidR="00E5018E">
              <w:rPr>
                <w:b/>
                <w:bCs/>
                <w:sz w:val="28"/>
                <w:szCs w:val="28"/>
              </w:rPr>
              <w:t xml:space="preserve"> </w:t>
            </w:r>
          </w:p>
          <w:p w:rsidR="00E5018E" w:rsidRPr="00271900" w:rsidP="003B367D" w14:paraId="5D5F6E28" w14:textId="77777777">
            <w:pPr>
              <w:rPr>
                <w:b/>
                <w:bCs/>
                <w:sz w:val="28"/>
                <w:szCs w:val="28"/>
              </w:rPr>
            </w:pPr>
            <w:r w:rsidRPr="00266A21">
              <w:rPr>
                <w:b/>
                <w:bCs/>
                <w:sz w:val="28"/>
                <w:szCs w:val="28"/>
              </w:rPr>
              <w:t xml:space="preserve">Note: </w:t>
            </w:r>
            <w:r w:rsidRPr="00266A21">
              <w:rPr>
                <w:sz w:val="28"/>
                <w:szCs w:val="28"/>
              </w:rPr>
              <w:t xml:space="preserve">Include </w:t>
            </w:r>
            <w:r w:rsidRPr="00266A21">
              <w:rPr>
                <w:sz w:val="28"/>
                <w:szCs w:val="28"/>
              </w:rPr>
              <w:t>at least month and year</w:t>
            </w:r>
          </w:p>
        </w:tc>
      </w:tr>
    </w:tbl>
    <w:p w:rsidR="005817FD" w:rsidRPr="00271900" w:rsidP="005C17F7" w14:paraId="0870BAA4" w14:textId="77777777">
      <w:pPr>
        <w:pStyle w:val="BodyText"/>
        <w:kinsoku w:val="0"/>
        <w:overflowPunct w:val="0"/>
        <w:spacing w:before="199"/>
        <w:ind w:left="2803" w:right="2763" w:firstLine="0"/>
        <w:jc w:val="center"/>
        <w:rPr>
          <w:b/>
        </w:rPr>
      </w:pPr>
    </w:p>
    <w:p w:rsidR="00B5192D" w:rsidRPr="00271900" w:rsidP="00266A21" w14:paraId="2E4770AF" w14:textId="4EDE8270">
      <w:pPr>
        <w:autoSpaceDE w:val="0"/>
        <w:autoSpaceDN w:val="0"/>
        <w:spacing w:before="101"/>
        <w:ind w:right="551"/>
        <w:jc w:val="both"/>
      </w:pPr>
      <w:r>
        <w:t>T</w:t>
      </w:r>
      <w:r w:rsidRPr="002D67FE" w:rsidR="002D67FE">
        <w:t xml:space="preserve">his information is being collected to assist the Food and Nutrition Service in [explain purpose of IC; for example, understanding the recent decrease in Program participation.] This is a [voluntary/mandatory] collection and FNS [uses/will use] the information to [explain planned use of data; for example, to monitor program funding]. This collection [does/does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w:t>
      </w:r>
      <w:r w:rsidR="00661775">
        <w:t>54.00</w:t>
      </w:r>
      <w:r w:rsidRPr="002D67FE" w:rsidR="002D67FE">
        <w:t xml:space="preserve"> hours per response, including the time for reviewing instructions, searching existing data sources, gathering and maintaining the data needed, and completing and reviewing the collection of information. Send comments regarding this</w:t>
      </w:r>
      <w:r w:rsidR="00530B83">
        <w:t xml:space="preserve"> </w:t>
      </w:r>
      <w:r w:rsidRPr="002D67FE" w:rsidR="002D67FE">
        <w:t>burden estimate or any othe</w:t>
      </w:r>
      <w:r w:rsidR="00266A21">
        <w:t>r</w:t>
      </w:r>
      <w:r w:rsidRPr="002D67FE" w:rsidR="002D67FE">
        <w:t> aspect of this collection of information, including suggestions</w:t>
      </w:r>
      <w:r w:rsidR="002D67FE">
        <w:t xml:space="preserve"> f</w:t>
      </w:r>
      <w:r w:rsidRPr="002D67FE" w:rsidR="002D67FE">
        <w:t xml:space="preserve">or reducing this burden, </w:t>
      </w:r>
      <w:r w:rsidRPr="002D67FE" w:rsidR="002D67FE">
        <w:t>to:</w:t>
      </w:r>
      <w:r w:rsidRPr="002D67FE" w:rsidR="002D67FE">
        <w:t> U.S. Department of Agriculture, Food and Nutrition Service, Office of Policy Support, 1320 Braddock Place, 5</w:t>
      </w:r>
      <w:r w:rsidRPr="002D67FE" w:rsidR="002D67FE">
        <w:rPr>
          <w:i/>
          <w:iCs/>
        </w:rPr>
        <w:t>th</w:t>
      </w:r>
      <w:r w:rsidRPr="002D67FE" w:rsidR="002D67FE">
        <w:t xml:space="preserve"> Floor, Alexandria, VA 22314 ATTN: PRA (0584-0512). Do not return the completed form to this </w:t>
      </w:r>
      <w:r w:rsidR="002D67FE">
        <w:t>address.</w:t>
      </w:r>
      <w:bookmarkStart w:id="10" w:name="_Application_Checklist"/>
      <w:bookmarkEnd w:id="10"/>
      <w:r w:rsidRPr="00271900" w:rsidR="008640F0">
        <w:br w:type="page"/>
      </w:r>
      <w:r w:rsidRPr="00266A21">
        <w:rPr>
          <w:b/>
          <w:sz w:val="28"/>
        </w:rPr>
        <w:t>Application Checklist</w:t>
      </w:r>
    </w:p>
    <w:p w:rsidR="00695B5A" w:rsidRPr="00271900" w:rsidP="005C17F7" w14:paraId="56F5C050" w14:textId="77777777"/>
    <w:p w:rsidR="00B5192D" w:rsidRPr="00266A21" w:rsidP="005C17F7" w14:paraId="05BAB3AF" w14:textId="48FF6382">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This </w:t>
      </w:r>
      <w:r w:rsidRPr="00266A21" w:rsidR="00695B5A">
        <w:rPr>
          <w:rStyle w:val="normaltextrun"/>
          <w:rFonts w:ascii="Tenorite" w:hAnsi="Tenorite"/>
          <w:sz w:val="22"/>
        </w:rPr>
        <w:t>A</w:t>
      </w:r>
      <w:r w:rsidRPr="00266A21">
        <w:rPr>
          <w:rStyle w:val="normaltextrun"/>
          <w:rFonts w:ascii="Tenorite" w:hAnsi="Tenorite"/>
          <w:sz w:val="22"/>
        </w:rPr>
        <w:t xml:space="preserve">pplication </w:t>
      </w:r>
      <w:r w:rsidRPr="00266A21" w:rsidR="00695B5A">
        <w:rPr>
          <w:rStyle w:val="normaltextrun"/>
          <w:rFonts w:ascii="Tenorite" w:hAnsi="Tenorite"/>
          <w:sz w:val="22"/>
        </w:rPr>
        <w:t>C</w:t>
      </w:r>
      <w:r w:rsidRPr="00266A21">
        <w:rPr>
          <w:rStyle w:val="normaltextrun"/>
          <w:rFonts w:ascii="Tenorite" w:hAnsi="Tenorite"/>
          <w:sz w:val="22"/>
        </w:rPr>
        <w:t>hecklist provides</w:t>
      </w:r>
      <w:r w:rsidRPr="00266A21" w:rsidR="00695B5A">
        <w:rPr>
          <w:rStyle w:val="normaltextrun"/>
          <w:rFonts w:ascii="Tenorite" w:hAnsi="Tenorite"/>
          <w:sz w:val="22"/>
        </w:rPr>
        <w:t xml:space="preserve"> applicants with</w:t>
      </w:r>
      <w:r w:rsidRPr="00266A21">
        <w:rPr>
          <w:rStyle w:val="normaltextrun"/>
          <w:rFonts w:ascii="Tenorite" w:hAnsi="Tenorite"/>
          <w:sz w:val="22"/>
        </w:rPr>
        <w:t xml:space="preserve"> a list of the required </w:t>
      </w:r>
      <w:r w:rsidRPr="00266A21" w:rsidR="00B44728">
        <w:rPr>
          <w:rStyle w:val="normaltextrun"/>
          <w:rFonts w:ascii="Tenorite" w:hAnsi="Tenorite" w:eastAsiaTheme="minorHAnsi"/>
          <w:sz w:val="22"/>
          <w:szCs w:val="22"/>
        </w:rPr>
        <w:t xml:space="preserve">actions and </w:t>
      </w:r>
      <w:r w:rsidRPr="00266A21">
        <w:rPr>
          <w:rStyle w:val="normaltextrun"/>
          <w:rFonts w:ascii="Tenorite" w:hAnsi="Tenorite"/>
          <w:sz w:val="22"/>
        </w:rPr>
        <w:t>documents</w:t>
      </w:r>
      <w:r w:rsidRPr="00266A21" w:rsidR="00B44728">
        <w:rPr>
          <w:rStyle w:val="normaltextrun"/>
          <w:rFonts w:ascii="Tenorite" w:hAnsi="Tenorite" w:eastAsiaTheme="minorHAnsi"/>
          <w:sz w:val="22"/>
          <w:szCs w:val="22"/>
        </w:rPr>
        <w:t xml:space="preserve"> that must be completed</w:t>
      </w:r>
      <w:r w:rsidRPr="00266A21" w:rsidR="00695B5A">
        <w:rPr>
          <w:rStyle w:val="normaltextrun"/>
          <w:rFonts w:ascii="Tenorite" w:hAnsi="Tenorite"/>
          <w:sz w:val="22"/>
        </w:rPr>
        <w:t>. H</w:t>
      </w:r>
      <w:r w:rsidRPr="00266A21">
        <w:rPr>
          <w:rStyle w:val="normaltextrun"/>
          <w:rFonts w:ascii="Tenorite" w:hAnsi="Tenorite"/>
          <w:sz w:val="22"/>
        </w:rPr>
        <w:t>owever</w:t>
      </w:r>
      <w:r w:rsidRPr="00266A21" w:rsidR="00695B5A">
        <w:rPr>
          <w:rStyle w:val="normaltextrun"/>
          <w:rFonts w:ascii="Tenorite" w:hAnsi="Tenorite"/>
          <w:sz w:val="22"/>
        </w:rPr>
        <w:t>,</w:t>
      </w:r>
      <w:r w:rsidRPr="00266A21">
        <w:rPr>
          <w:rStyle w:val="normaltextrun"/>
          <w:rFonts w:ascii="Tenorite" w:hAnsi="Tenorite"/>
          <w:sz w:val="22"/>
        </w:rPr>
        <w:t xml:space="preserve"> FNS expects that applicants will read the entire RFA prior to the submission of their application</w:t>
      </w:r>
      <w:r w:rsidRPr="00266A21" w:rsidR="00DC41F1">
        <w:rPr>
          <w:rStyle w:val="normaltextrun"/>
          <w:rFonts w:ascii="Tenorite" w:hAnsi="Tenorite"/>
          <w:sz w:val="22"/>
        </w:rPr>
        <w:t xml:space="preserve"> and comply with all requirements outlined in the solicitation</w:t>
      </w:r>
      <w:r w:rsidRPr="00266A21">
        <w:rPr>
          <w:rStyle w:val="normaltextrun"/>
          <w:rFonts w:ascii="Tenorite" w:hAnsi="Tenorite"/>
          <w:sz w:val="22"/>
        </w:rPr>
        <w:t xml:space="preserve">. </w:t>
      </w:r>
      <w:r w:rsidRPr="00266A21" w:rsidR="009C119D">
        <w:rPr>
          <w:rStyle w:val="normaltextrun"/>
          <w:rFonts w:ascii="Tenorite" w:hAnsi="Tenorite"/>
          <w:sz w:val="22"/>
        </w:rPr>
        <w:t xml:space="preserve">The Application Checklist is for </w:t>
      </w:r>
      <w:r w:rsidRPr="00266A21" w:rsidR="00695B5A">
        <w:rPr>
          <w:rStyle w:val="normaltextrun"/>
          <w:rFonts w:ascii="Tenorite" w:hAnsi="Tenorite"/>
          <w:sz w:val="22"/>
        </w:rPr>
        <w:t>applicant</w:t>
      </w:r>
      <w:r w:rsidRPr="00266A21" w:rsidR="009C119D">
        <w:rPr>
          <w:rStyle w:val="normaltextrun"/>
          <w:rFonts w:ascii="Tenorite" w:hAnsi="Tenorite"/>
          <w:sz w:val="22"/>
        </w:rPr>
        <w:t xml:space="preserve"> use only and should not be submitted as part of </w:t>
      </w:r>
      <w:r w:rsidRPr="00266A21" w:rsidR="00695B5A">
        <w:rPr>
          <w:rStyle w:val="normaltextrun"/>
          <w:rFonts w:ascii="Tenorite" w:hAnsi="Tenorite"/>
          <w:sz w:val="22"/>
        </w:rPr>
        <w:t>the</w:t>
      </w:r>
      <w:r w:rsidRPr="00266A21" w:rsidR="00DD0730">
        <w:rPr>
          <w:rStyle w:val="normaltextrun"/>
          <w:rFonts w:ascii="Tenorite" w:hAnsi="Tenorite"/>
          <w:sz w:val="22"/>
        </w:rPr>
        <w:t xml:space="preserve"> Application P</w:t>
      </w:r>
      <w:r w:rsidRPr="00266A21" w:rsidR="009C119D">
        <w:rPr>
          <w:rStyle w:val="normaltextrun"/>
          <w:rFonts w:ascii="Tenorite" w:hAnsi="Tenorite"/>
          <w:sz w:val="22"/>
        </w:rPr>
        <w:t>ackage.</w:t>
      </w:r>
      <w:r w:rsidRPr="00266A21" w:rsidR="00E5018E">
        <w:rPr>
          <w:rStyle w:val="eop"/>
          <w:rFonts w:ascii="Tenorite" w:hAnsi="Tenorite" w:cs="Segoe UI"/>
          <w:sz w:val="22"/>
          <w:szCs w:val="22"/>
        </w:rPr>
        <w:t> </w:t>
      </w:r>
    </w:p>
    <w:p w:rsidR="00E5018E" w:rsidRPr="00266A21" w:rsidP="00E5018E" w14:paraId="7BD0345E" w14:textId="77777777">
      <w:pPr>
        <w:pStyle w:val="paragraph"/>
        <w:spacing w:before="0" w:beforeAutospacing="0" w:after="0" w:afterAutospacing="0"/>
        <w:textAlignment w:val="baseline"/>
        <w:rPr>
          <w:rFonts w:ascii="Segoe UI" w:hAnsi="Segoe UI" w:cs="Segoe UI"/>
          <w:sz w:val="18"/>
          <w:szCs w:val="18"/>
        </w:rPr>
      </w:pPr>
    </w:p>
    <w:p w:rsidR="00B5192D" w:rsidRPr="00266A21" w:rsidP="005C17F7" w14:paraId="20106010" w14:textId="112775A5">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C</w:t>
      </w:r>
      <w:r w:rsidRPr="00266A21" w:rsidR="00DC41F1">
        <w:rPr>
          <w:rStyle w:val="normaltextrun"/>
          <w:rFonts w:ascii="Tenorite" w:hAnsi="Tenorite"/>
          <w:sz w:val="22"/>
        </w:rPr>
        <w:t xml:space="preserve">omplete the following </w:t>
      </w:r>
      <w:r w:rsidRPr="00266A21">
        <w:rPr>
          <w:rStyle w:val="normaltextrun"/>
          <w:rFonts w:ascii="Tenorite" w:hAnsi="Tenorite"/>
          <w:b/>
          <w:sz w:val="22"/>
          <w:u w:val="single"/>
        </w:rPr>
        <w:t xml:space="preserve">at least </w:t>
      </w:r>
      <w:r w:rsidRPr="00266A21" w:rsidR="006A5F37">
        <w:rPr>
          <w:rStyle w:val="normaltextrun"/>
          <w:rFonts w:ascii="Tenorite" w:hAnsi="Tenorite"/>
          <w:b/>
          <w:sz w:val="22"/>
          <w:u w:val="single"/>
        </w:rPr>
        <w:t>four</w:t>
      </w:r>
      <w:r w:rsidRPr="00266A21">
        <w:rPr>
          <w:rStyle w:val="normaltextrun"/>
          <w:rFonts w:ascii="Tenorite" w:hAnsi="Tenorite"/>
          <w:b/>
          <w:sz w:val="22"/>
          <w:u w:val="single"/>
        </w:rPr>
        <w:t xml:space="preserve"> weeks</w:t>
      </w:r>
      <w:r w:rsidRPr="00266A21">
        <w:rPr>
          <w:rStyle w:val="normaltextrun"/>
          <w:rFonts w:ascii="Tenorite" w:hAnsi="Tenorite"/>
          <w:sz w:val="22"/>
        </w:rPr>
        <w:t xml:space="preserve"> prior to submission:</w:t>
      </w:r>
      <w:r w:rsidRPr="00266A21" w:rsidR="00E5018E">
        <w:rPr>
          <w:rStyle w:val="eop"/>
          <w:rFonts w:ascii="Tenorite" w:hAnsi="Tenorite" w:cs="Segoe UI"/>
          <w:sz w:val="22"/>
          <w:szCs w:val="22"/>
        </w:rPr>
        <w:t> </w:t>
      </w:r>
    </w:p>
    <w:p w:rsidR="00B5192D" w:rsidRPr="00266A21" w:rsidP="00CF0F22" w14:paraId="2F421217" w14:textId="08994D58">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Obtain a </w:t>
      </w:r>
      <w:r w:rsidRPr="00266A21" w:rsidR="00F258F6">
        <w:rPr>
          <w:rFonts w:ascii="Tenorite" w:hAnsi="Tenorite"/>
          <w:sz w:val="22"/>
        </w:rPr>
        <w:t>Unique Entity Identifier</w:t>
      </w:r>
      <w:r w:rsidRPr="00266A21">
        <w:rPr>
          <w:rFonts w:ascii="Tenorite" w:hAnsi="Tenorite"/>
          <w:sz w:val="22"/>
        </w:rPr>
        <w:t xml:space="preserve"> (</w:t>
      </w:r>
      <w:r w:rsidRPr="00266A21" w:rsidR="00F258F6">
        <w:rPr>
          <w:rFonts w:ascii="Tenorite" w:hAnsi="Tenorite"/>
          <w:sz w:val="22"/>
        </w:rPr>
        <w:t>UEI</w:t>
      </w:r>
      <w:r w:rsidRPr="00266A21" w:rsidR="00E5018E">
        <w:rPr>
          <w:rFonts w:ascii="Tenorite" w:hAnsi="Tenorite" w:cs="Segoe UI"/>
          <w:sz w:val="22"/>
          <w:szCs w:val="22"/>
        </w:rPr>
        <w:t xml:space="preserve">) </w:t>
      </w:r>
      <w:r w:rsidRPr="00266A21" w:rsidR="00E5018E">
        <w:rPr>
          <w:rFonts w:ascii="Tenorite" w:hAnsi="Tenorite" w:cs="Segoe UI"/>
          <w:sz w:val="22"/>
          <w:szCs w:val="22"/>
        </w:rPr>
        <w:t>number;</w:t>
      </w:r>
    </w:p>
    <w:p w:rsidR="00B5192D" w:rsidRPr="00266A21" w:rsidP="00CF0F22" w14:paraId="14BCD2C0" w14:textId="7529B75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w:t>
      </w:r>
      <w:r w:rsidRPr="00266A21" w:rsidR="00E5018E">
        <w:rPr>
          <w:rFonts w:ascii="Tenorite" w:hAnsi="Tenorite" w:cs="Segoe UI"/>
          <w:sz w:val="22"/>
          <w:szCs w:val="22"/>
        </w:rPr>
        <w:t xml:space="preserve">the UEI number </w:t>
      </w:r>
      <w:r w:rsidRPr="00266A21">
        <w:rPr>
          <w:rFonts w:ascii="Tenorite" w:hAnsi="Tenorite"/>
          <w:sz w:val="22"/>
        </w:rPr>
        <w:t>in the System for Award Management (SAM); and,</w:t>
      </w:r>
    </w:p>
    <w:p w:rsidR="00B5192D" w:rsidRPr="00266A21" w:rsidP="00CF0F22" w14:paraId="2AEDD3C9" w14:textId="7AAD538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in </w:t>
      </w:r>
      <w:hyperlink r:id="rId9" w:history="1">
        <w:r w:rsidRPr="00266A21" w:rsidR="00E5018E">
          <w:rPr>
            <w:rStyle w:val="Hyperlink"/>
            <w:rFonts w:ascii="Tenorite" w:hAnsi="Tenorite" w:cs="Segoe UI"/>
            <w:color w:val="auto"/>
            <w:sz w:val="22"/>
            <w:szCs w:val="22"/>
          </w:rPr>
          <w:t>grants.gov</w:t>
        </w:r>
      </w:hyperlink>
      <w:r w:rsidRPr="00266A21" w:rsidR="00E5018E">
        <w:rPr>
          <w:rFonts w:ascii="Tenorite" w:hAnsi="Tenorite" w:cs="Segoe UI"/>
          <w:sz w:val="22"/>
          <w:szCs w:val="22"/>
        </w:rPr>
        <w:t xml:space="preserve">. </w:t>
      </w:r>
    </w:p>
    <w:p w:rsidR="00E5018E" w:rsidRPr="00271900" w:rsidP="00E5018E" w14:paraId="6845765B"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10B41141" w14:textId="77777777">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When </w:t>
      </w:r>
      <w:r w:rsidRPr="00266A21">
        <w:rPr>
          <w:rStyle w:val="normaltextrun"/>
          <w:rFonts w:ascii="Tenorite" w:hAnsi="Tenorite"/>
          <w:b/>
          <w:sz w:val="22"/>
        </w:rPr>
        <w:t>preparing your application</w:t>
      </w:r>
      <w:r w:rsidRPr="00266A21">
        <w:rPr>
          <w:rStyle w:val="normaltextrun"/>
          <w:rFonts w:ascii="Tenorite" w:hAnsi="Tenorite"/>
          <w:sz w:val="22"/>
        </w:rPr>
        <w:t>, ensure:</w:t>
      </w:r>
      <w:r w:rsidRPr="00266A21" w:rsidR="00E5018E">
        <w:rPr>
          <w:rStyle w:val="eop"/>
          <w:rFonts w:ascii="Tenorite" w:hAnsi="Tenorite" w:cs="Segoe UI"/>
          <w:sz w:val="22"/>
          <w:szCs w:val="22"/>
        </w:rPr>
        <w:t> </w:t>
      </w:r>
    </w:p>
    <w:p w:rsidR="00B5192D" w:rsidRPr="00266A21" w:rsidP="00CF0F22" w14:paraId="0316FF1A" w14:textId="65A1541A">
      <w:pPr>
        <w:pStyle w:val="ListParagraph"/>
        <w:numPr>
          <w:ilvl w:val="0"/>
          <w:numId w:val="29"/>
        </w:numPr>
      </w:pPr>
      <w:r w:rsidRPr="00271900">
        <w:t>A</w:t>
      </w:r>
      <w:r w:rsidRPr="00271900">
        <w:t xml:space="preserve">pplication format and narrative meet the requirements included in Section </w:t>
      </w:r>
      <w:r w:rsidRPr="00271900" w:rsidR="008D005F">
        <w:t>4 – Application and Submission Information.</w:t>
      </w:r>
      <w:r w:rsidRPr="00271900" w:rsidR="00DC41F1">
        <w:t xml:space="preserve"> This includes </w:t>
      </w:r>
      <w:r w:rsidRPr="00271900">
        <w:t xml:space="preserve">page limits, priorities outlined in Section </w:t>
      </w:r>
      <w:r w:rsidRPr="00271900" w:rsidR="008D005F">
        <w:t>5 – Application Review Information</w:t>
      </w:r>
      <w:r w:rsidRPr="00271900">
        <w:t>, and all necessary attachments.</w:t>
      </w:r>
      <w:r w:rsidRPr="00271900" w:rsidR="008D005F">
        <w:t xml:space="preserve"> </w:t>
      </w:r>
      <w:r w:rsidRPr="00271900" w:rsidR="00E5018E">
        <w:t xml:space="preserve"> </w:t>
      </w:r>
    </w:p>
    <w:p w:rsidR="00E5018E" w:rsidRPr="00266A21" w:rsidP="00E5018E" w14:paraId="442127B2"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24454823" w14:textId="77777777">
      <w:pPr>
        <w:pStyle w:val="paragraph"/>
        <w:spacing w:before="0" w:beforeAutospacing="0" w:after="0" w:afterAutospacing="0"/>
        <w:textAlignment w:val="baseline"/>
        <w:rPr>
          <w:rFonts w:ascii="Tenorite" w:hAnsi="Tenorite"/>
          <w:sz w:val="22"/>
        </w:rPr>
      </w:pPr>
      <w:r w:rsidRPr="00266A21">
        <w:rPr>
          <w:rFonts w:ascii="Tenorite" w:hAnsi="Tenorite"/>
          <w:sz w:val="22"/>
        </w:rPr>
        <w:t xml:space="preserve">When </w:t>
      </w:r>
      <w:r w:rsidRPr="00266A21">
        <w:rPr>
          <w:rFonts w:ascii="Tenorite" w:hAnsi="Tenorite"/>
          <w:b/>
          <w:sz w:val="22"/>
        </w:rPr>
        <w:t>preparing your budget</w:t>
      </w:r>
      <w:r w:rsidRPr="00266A21">
        <w:rPr>
          <w:rFonts w:ascii="Tenorite" w:hAnsi="Tenorite"/>
          <w:sz w:val="22"/>
        </w:rPr>
        <w:t>, ensure the following information is included:</w:t>
      </w:r>
    </w:p>
    <w:p w:rsidR="00B5192D" w:rsidRPr="00266A21" w:rsidP="00CF0F22" w14:paraId="10ED2955" w14:textId="7F57FCC6">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All key staff </w:t>
      </w:r>
      <w:r w:rsidRPr="00266A21" w:rsidR="00ED2265">
        <w:rPr>
          <w:rFonts w:ascii="Tenorite" w:hAnsi="Tenorite"/>
          <w:sz w:val="22"/>
        </w:rPr>
        <w:t>proposed</w:t>
      </w:r>
      <w:r w:rsidRPr="00266A21" w:rsidR="00DC41F1">
        <w:rPr>
          <w:rFonts w:ascii="Tenorite" w:hAnsi="Tenorite"/>
          <w:sz w:val="22"/>
        </w:rPr>
        <w:t xml:space="preserve"> to be </w:t>
      </w:r>
      <w:r w:rsidRPr="00266A21">
        <w:rPr>
          <w:rFonts w:ascii="Tenorite" w:hAnsi="Tenorite"/>
          <w:sz w:val="22"/>
        </w:rPr>
        <w:t>paid by this grant.</w:t>
      </w:r>
    </w:p>
    <w:p w:rsidR="00B5192D" w:rsidRPr="00266A21" w:rsidP="00CF0F22" w14:paraId="75575859" w14:textId="052D5ED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The percentage of time the </w:t>
      </w:r>
      <w:r w:rsidRPr="00266A21" w:rsidR="00DC41F1">
        <w:rPr>
          <w:rFonts w:ascii="Tenorite" w:hAnsi="Tenorite"/>
          <w:sz w:val="22"/>
        </w:rPr>
        <w:t>P</w:t>
      </w:r>
      <w:r w:rsidRPr="00266A21">
        <w:rPr>
          <w:rFonts w:ascii="Tenorite" w:hAnsi="Tenorite"/>
          <w:sz w:val="22"/>
        </w:rPr>
        <w:t xml:space="preserve">roject </w:t>
      </w:r>
      <w:r w:rsidRPr="00266A21" w:rsidR="00DC41F1">
        <w:rPr>
          <w:rFonts w:ascii="Tenorite" w:hAnsi="Tenorite"/>
          <w:sz w:val="22"/>
        </w:rPr>
        <w:t>D</w:t>
      </w:r>
      <w:r w:rsidRPr="00266A21">
        <w:rPr>
          <w:rFonts w:ascii="Tenorite" w:hAnsi="Tenorite"/>
          <w:sz w:val="22"/>
        </w:rPr>
        <w:t>irector will devote to the project in full-time equivalents</w:t>
      </w:r>
      <w:r w:rsidRPr="00266A21" w:rsidR="00DC41F1">
        <w:rPr>
          <w:rFonts w:ascii="Tenorite" w:hAnsi="Tenorite"/>
          <w:sz w:val="22"/>
        </w:rPr>
        <w:t xml:space="preserve"> (FTEs)</w:t>
      </w:r>
      <w:r w:rsidRPr="00266A21">
        <w:rPr>
          <w:rFonts w:ascii="Tenorite" w:hAnsi="Tenorite"/>
          <w:sz w:val="22"/>
        </w:rPr>
        <w:t>.</w:t>
      </w:r>
    </w:p>
    <w:p w:rsidR="00B5192D" w:rsidRPr="00266A21" w:rsidP="00CF0F22" w14:paraId="32E5508F" w14:textId="16D4AB2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Your organization’s fringe benefit </w:t>
      </w:r>
      <w:r w:rsidRPr="00266A21" w:rsidR="00AF7A51">
        <w:rPr>
          <w:rFonts w:ascii="Tenorite" w:hAnsi="Tenorite"/>
          <w:sz w:val="22"/>
        </w:rPr>
        <w:t>rate</w:t>
      </w:r>
      <w:r w:rsidRPr="00266A21" w:rsidR="00ED2265">
        <w:rPr>
          <w:rFonts w:ascii="Tenorite" w:hAnsi="Tenorite"/>
          <w:sz w:val="22"/>
        </w:rPr>
        <w:t xml:space="preserve"> and </w:t>
      </w:r>
      <w:r w:rsidRPr="00266A21">
        <w:rPr>
          <w:rFonts w:ascii="Tenorite" w:hAnsi="Tenorite"/>
          <w:sz w:val="22"/>
        </w:rPr>
        <w:t>amount</w:t>
      </w:r>
      <w:r w:rsidRPr="00266A21" w:rsidR="00ED2265">
        <w:rPr>
          <w:rFonts w:ascii="Tenorite" w:hAnsi="Tenorite"/>
          <w:sz w:val="22"/>
        </w:rPr>
        <w:t xml:space="preserve">, as well as </w:t>
      </w:r>
      <w:r w:rsidRPr="00266A21">
        <w:rPr>
          <w:rFonts w:ascii="Tenorite" w:hAnsi="Tenorite"/>
          <w:sz w:val="22"/>
        </w:rPr>
        <w:t xml:space="preserve">the basis for the </w:t>
      </w:r>
      <w:r w:rsidRPr="00266A21" w:rsidR="00AF7A51">
        <w:rPr>
          <w:rFonts w:ascii="Tenorite" w:hAnsi="Tenorite"/>
          <w:sz w:val="22"/>
        </w:rPr>
        <w:t>computation</w:t>
      </w:r>
      <w:r w:rsidRPr="00266A21">
        <w:rPr>
          <w:rFonts w:ascii="Tenorite" w:hAnsi="Tenorite"/>
          <w:sz w:val="22"/>
        </w:rPr>
        <w:t>.</w:t>
      </w:r>
    </w:p>
    <w:p w:rsidR="00B5192D" w:rsidRPr="00266A21" w:rsidP="00CF0F22" w14:paraId="22504C1A"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The type of fringe benefits to be covered with Federal funds.</w:t>
      </w:r>
    </w:p>
    <w:p w:rsidR="00B5192D" w:rsidRPr="00266A21" w:rsidP="00CF0F22" w14:paraId="7D84463A" w14:textId="04F2F71C">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Itemized travel expenses (including type of travel), travel </w:t>
      </w:r>
      <w:r w:rsidRPr="00266A21" w:rsidR="00E5018E">
        <w:rPr>
          <w:rFonts w:ascii="Tenorite" w:hAnsi="Tenorite" w:cs="Segoe UI"/>
          <w:sz w:val="22"/>
          <w:szCs w:val="22"/>
        </w:rPr>
        <w:t>justification,</w:t>
      </w:r>
      <w:r w:rsidRPr="00266A21">
        <w:rPr>
          <w:rFonts w:ascii="Tenorite" w:hAnsi="Tenorite"/>
          <w:sz w:val="22"/>
        </w:rPr>
        <w:t xml:space="preserve"> and basis for lodging </w:t>
      </w:r>
      <w:r w:rsidRPr="00266A21" w:rsidR="00E5018E">
        <w:rPr>
          <w:rFonts w:ascii="Tenorite" w:hAnsi="Tenorite" w:cs="Segoe UI"/>
          <w:sz w:val="22"/>
          <w:szCs w:val="22"/>
        </w:rPr>
        <w:t>estimate</w:t>
      </w:r>
      <w:r w:rsidRPr="00266A21">
        <w:rPr>
          <w:rFonts w:ascii="Tenorite" w:hAnsi="Tenorite"/>
          <w:sz w:val="22"/>
        </w:rPr>
        <w:t>.</w:t>
      </w:r>
    </w:p>
    <w:p w:rsidR="00B5192D" w:rsidRPr="00266A21" w:rsidP="00CF0F22" w14:paraId="56871588"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Types of equipment and supplies, justifications, and estimates, ensuring that the budget is in line with the project description.</w:t>
      </w:r>
    </w:p>
    <w:p w:rsidR="00B5192D" w:rsidRPr="00266A21" w:rsidP="00CF0F22" w14:paraId="1751E2FE" w14:textId="77FEA464">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Information for all contracts and justification for any sole-source contracts</w:t>
      </w:r>
    </w:p>
    <w:p w:rsidR="00B5192D" w:rsidRPr="00266A21" w:rsidP="00CF0F22" w14:paraId="3B7DE2EB"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Justification, description</w:t>
      </w:r>
      <w:r w:rsidRPr="00266A21" w:rsidR="00E5018E">
        <w:rPr>
          <w:rFonts w:ascii="Tenorite" w:hAnsi="Tenorite" w:cs="Segoe UI"/>
          <w:sz w:val="22"/>
          <w:szCs w:val="22"/>
        </w:rPr>
        <w:t>,</w:t>
      </w:r>
      <w:r w:rsidRPr="00266A21">
        <w:rPr>
          <w:rFonts w:ascii="Tenorite" w:hAnsi="Tenorite"/>
          <w:sz w:val="22"/>
        </w:rPr>
        <w:t xml:space="preserve"> and </w:t>
      </w:r>
      <w:r w:rsidRPr="00266A21" w:rsidR="00E5018E">
        <w:rPr>
          <w:rFonts w:ascii="Tenorite" w:hAnsi="Tenorite" w:cs="Segoe UI"/>
          <w:sz w:val="22"/>
          <w:szCs w:val="22"/>
        </w:rPr>
        <w:t>an</w:t>
      </w:r>
      <w:r w:rsidRPr="00266A21">
        <w:rPr>
          <w:rFonts w:ascii="Tenorite" w:hAnsi="Tenorite"/>
          <w:sz w:val="22"/>
        </w:rPr>
        <w:t xml:space="preserve"> itemized list of all consultant services.</w:t>
      </w:r>
    </w:p>
    <w:p w:rsidR="00B5192D" w:rsidRPr="00266A21" w:rsidP="00CF0F22" w14:paraId="6777377F" w14:textId="6F996D18">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Indirect cost information (either a copy of a Negotiated Indirect Cost Rate Agreement (NICRA) or if no agreement exists</w:t>
      </w:r>
      <w:r w:rsidRPr="00266A21" w:rsidR="006C4342">
        <w:rPr>
          <w:rFonts w:ascii="Tenorite" w:hAnsi="Tenorite"/>
          <w:sz w:val="22"/>
        </w:rPr>
        <w:t xml:space="preserve"> and </w:t>
      </w:r>
      <w:r w:rsidRPr="00266A21" w:rsidR="00762656">
        <w:rPr>
          <w:rFonts w:ascii="Tenorite" w:hAnsi="Tenorite"/>
          <w:sz w:val="22"/>
        </w:rPr>
        <w:t xml:space="preserve">the </w:t>
      </w:r>
      <w:r w:rsidRPr="00266A21" w:rsidR="006C4342">
        <w:rPr>
          <w:rFonts w:ascii="Tenorite" w:hAnsi="Tenorite"/>
          <w:sz w:val="22"/>
        </w:rPr>
        <w:t xml:space="preserve">applicant has never been approved for a NICRA, </w:t>
      </w:r>
      <w:r w:rsidRPr="00266A21" w:rsidR="00153ADB">
        <w:rPr>
          <w:rFonts w:ascii="Tenorite" w:hAnsi="Tenorite"/>
          <w:sz w:val="22"/>
        </w:rPr>
        <w:t>they may charge up to 1</w:t>
      </w:r>
      <w:r w:rsidR="00271900">
        <w:rPr>
          <w:rFonts w:ascii="Tenorite" w:hAnsi="Tenorite"/>
          <w:sz w:val="22"/>
        </w:rPr>
        <w:t>5</w:t>
      </w:r>
      <w:r w:rsidRPr="00266A21" w:rsidR="00153ADB">
        <w:rPr>
          <w:rFonts w:ascii="Tenorite" w:hAnsi="Tenorite"/>
          <w:sz w:val="22"/>
        </w:rPr>
        <w:t>% de minimis</w:t>
      </w:r>
      <w:r w:rsidRPr="00266A21">
        <w:rPr>
          <w:rFonts w:ascii="Tenorite" w:hAnsi="Tenorite"/>
          <w:sz w:val="22"/>
        </w:rPr>
        <w:t>). If</w:t>
      </w:r>
      <w:r w:rsidRPr="00266A21" w:rsidR="00E5018E">
        <w:rPr>
          <w:rFonts w:ascii="Tenorite" w:hAnsi="Tenorite" w:cs="Segoe UI"/>
          <w:sz w:val="22"/>
          <w:szCs w:val="22"/>
        </w:rPr>
        <w:t xml:space="preserve"> an</w:t>
      </w:r>
      <w:r w:rsidRPr="00266A21">
        <w:rPr>
          <w:rFonts w:ascii="Tenorite" w:hAnsi="Tenorite"/>
          <w:sz w:val="22"/>
        </w:rPr>
        <w:t xml:space="preserve"> </w:t>
      </w:r>
      <w:r w:rsidRPr="00266A21" w:rsidR="006C4342">
        <w:rPr>
          <w:rFonts w:ascii="Tenorite" w:hAnsi="Tenorite"/>
          <w:sz w:val="22"/>
        </w:rPr>
        <w:t xml:space="preserve">applicant is requesting the de minimis rate or </w:t>
      </w:r>
      <w:r w:rsidRPr="00266A21" w:rsidR="00D048BD">
        <w:rPr>
          <w:rFonts w:ascii="Tenorite" w:hAnsi="Tenorite"/>
          <w:sz w:val="22"/>
        </w:rPr>
        <w:t xml:space="preserve">indirect costs are not </w:t>
      </w:r>
      <w:r w:rsidRPr="00266A21" w:rsidR="00E5018E">
        <w:rPr>
          <w:rFonts w:ascii="Tenorite" w:hAnsi="Tenorite" w:cs="Segoe UI"/>
          <w:sz w:val="22"/>
          <w:szCs w:val="22"/>
        </w:rPr>
        <w:t>required</w:t>
      </w:r>
      <w:r w:rsidRPr="00266A21">
        <w:rPr>
          <w:rFonts w:ascii="Tenorite" w:hAnsi="Tenorite"/>
          <w:sz w:val="22"/>
        </w:rPr>
        <w:t xml:space="preserve">, please </w:t>
      </w:r>
      <w:r w:rsidRPr="00266A21" w:rsidR="00E5018E">
        <w:rPr>
          <w:rFonts w:ascii="Tenorite" w:hAnsi="Tenorite" w:cs="Segoe UI"/>
          <w:sz w:val="22"/>
          <w:szCs w:val="22"/>
        </w:rPr>
        <w:t>state</w:t>
      </w:r>
      <w:r w:rsidRPr="00266A21">
        <w:rPr>
          <w:rFonts w:ascii="Tenorite" w:hAnsi="Tenorite"/>
          <w:sz w:val="22"/>
        </w:rPr>
        <w:t xml:space="preserve"> this in the budget narrative. </w:t>
      </w:r>
    </w:p>
    <w:p w:rsidR="00B5192D" w:rsidRPr="00271900" w:rsidP="005C17F7" w14:paraId="6398F314" w14:textId="77777777">
      <w:pPr>
        <w:pStyle w:val="paragraph"/>
        <w:spacing w:before="0" w:beforeAutospacing="0" w:after="0" w:afterAutospacing="0"/>
        <w:textAlignment w:val="baseline"/>
        <w:rPr>
          <w:rFonts w:ascii="Segoe UI" w:hAnsi="Segoe UI"/>
          <w:sz w:val="18"/>
        </w:rPr>
      </w:pPr>
      <w:r w:rsidRPr="00271900">
        <w:rPr>
          <w:rStyle w:val="eop"/>
          <w:rFonts w:ascii="Tenorite" w:hAnsi="Tenorite" w:cs="Segoe UI"/>
          <w:sz w:val="22"/>
          <w:szCs w:val="22"/>
        </w:rPr>
        <w:t> </w:t>
      </w:r>
    </w:p>
    <w:p w:rsidR="00B5192D" w:rsidRPr="00266A21" w:rsidP="00B5192D" w14:paraId="7DB22E56" w14:textId="77777777">
      <w:pPr>
        <w:pStyle w:val="Default"/>
        <w:rPr>
          <w:rFonts w:ascii="Tenorite" w:hAnsi="Tenorite"/>
          <w:color w:val="auto"/>
        </w:rPr>
      </w:pPr>
      <w:r w:rsidRPr="00266A21">
        <w:rPr>
          <w:rStyle w:val="normaltextrun"/>
          <w:rFonts w:ascii="Tenorite" w:hAnsi="Tenorite"/>
          <w:color w:val="auto"/>
          <w:sz w:val="22"/>
        </w:rPr>
        <w:t xml:space="preserve">When </w:t>
      </w:r>
      <w:r w:rsidRPr="00266A21">
        <w:rPr>
          <w:rStyle w:val="normaltextrun"/>
          <w:rFonts w:ascii="Tenorite" w:hAnsi="Tenorite"/>
          <w:b/>
          <w:color w:val="auto"/>
          <w:sz w:val="22"/>
        </w:rPr>
        <w:t>submitting</w:t>
      </w:r>
      <w:r w:rsidRPr="00266A21">
        <w:rPr>
          <w:rStyle w:val="normaltextrun"/>
          <w:rFonts w:ascii="Tenorite" w:hAnsi="Tenorite"/>
          <w:color w:val="auto"/>
          <w:sz w:val="22"/>
        </w:rPr>
        <w:t xml:space="preserve"> your application, ensure you have submitted the following:</w:t>
      </w:r>
    </w:p>
    <w:p w:rsidR="00B5192D" w:rsidRPr="00266A21" w:rsidP="00CF0F22" w14:paraId="37A8A4E9" w14:textId="49F3CDE9">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 – </w:t>
      </w:r>
      <w:hyperlink r:id="rId10" w:history="1">
        <w:r w:rsidRPr="00266A21">
          <w:rPr>
            <w:rStyle w:val="Hyperlink"/>
            <w:rFonts w:ascii="Tenorite" w:hAnsi="Tenorite"/>
            <w:color w:val="auto"/>
            <w:sz w:val="22"/>
            <w:szCs w:val="22"/>
          </w:rPr>
          <w:t>Application for Federal Assistance</w:t>
        </w:r>
      </w:hyperlink>
      <w:r w:rsidRPr="00266A21">
        <w:rPr>
          <w:rFonts w:ascii="Tenorite" w:hAnsi="Tenorite"/>
          <w:color w:val="auto"/>
          <w:sz w:val="22"/>
          <w:szCs w:val="22"/>
        </w:rPr>
        <w:t xml:space="preserve"> (fillable PDF in Grants.gov)</w:t>
      </w:r>
    </w:p>
    <w:p w:rsidR="00B5192D" w:rsidRPr="00266A21" w:rsidP="00CF0F22" w14:paraId="5BCB484C" w14:textId="535246EB">
      <w:pPr>
        <w:pStyle w:val="Default"/>
        <w:numPr>
          <w:ilvl w:val="0"/>
          <w:numId w:val="3"/>
        </w:numPr>
        <w:rPr>
          <w:rFonts w:ascii="Tenorite" w:hAnsi="Tenorite"/>
          <w:color w:val="auto"/>
          <w:sz w:val="22"/>
          <w:szCs w:val="22"/>
        </w:rPr>
      </w:pPr>
      <w:r w:rsidRPr="00266A21">
        <w:rPr>
          <w:rFonts w:ascii="Tenorite" w:hAnsi="Tenorite"/>
          <w:color w:val="auto"/>
          <w:sz w:val="22"/>
          <w:szCs w:val="22"/>
        </w:rPr>
        <w:t>SF-424</w:t>
      </w:r>
      <w:r w:rsidRPr="00266A21" w:rsidR="00DA17F9">
        <w:rPr>
          <w:rFonts w:ascii="Tenorite" w:hAnsi="Tenorite"/>
          <w:color w:val="auto"/>
          <w:sz w:val="22"/>
          <w:szCs w:val="22"/>
        </w:rPr>
        <w:t>A –</w:t>
      </w:r>
      <w:r w:rsidRPr="00266A21">
        <w:rPr>
          <w:rFonts w:ascii="Tenorite" w:hAnsi="Tenorite"/>
          <w:color w:val="auto"/>
          <w:sz w:val="22"/>
          <w:szCs w:val="22"/>
        </w:rPr>
        <w:t xml:space="preserve"> </w:t>
      </w:r>
      <w:hyperlink r:id="rId11" w:history="1">
        <w:r w:rsidRPr="00266A21">
          <w:rPr>
            <w:rStyle w:val="Hyperlink"/>
            <w:rFonts w:ascii="Tenorite" w:hAnsi="Tenorite"/>
            <w:color w:val="auto"/>
            <w:spacing w:val="-1"/>
            <w:sz w:val="22"/>
            <w:szCs w:val="22"/>
          </w:rPr>
          <w:t>Budget</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Information</w:t>
        </w:r>
        <w:r w:rsidRPr="00266A21">
          <w:rPr>
            <w:rStyle w:val="Hyperlink"/>
            <w:rFonts w:ascii="Tenorite" w:hAnsi="Tenorite"/>
            <w:color w:val="auto"/>
            <w:sz w:val="22"/>
            <w:szCs w:val="22"/>
          </w:rPr>
          <w:t xml:space="preserve"> and</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Instruction Form</w:t>
        </w:r>
      </w:hyperlink>
      <w:r w:rsidRPr="00266A21">
        <w:rPr>
          <w:rFonts w:ascii="Tenorite" w:hAnsi="Tenorite"/>
          <w:color w:val="auto"/>
          <w:spacing w:val="-1"/>
          <w:sz w:val="22"/>
          <w:szCs w:val="22"/>
        </w:rPr>
        <w:t xml:space="preserve"> </w:t>
      </w:r>
      <w:r w:rsidRPr="00266A21">
        <w:rPr>
          <w:rFonts w:ascii="Tenorite" w:hAnsi="Tenorite"/>
          <w:color w:val="auto"/>
          <w:sz w:val="22"/>
          <w:szCs w:val="22"/>
        </w:rPr>
        <w:t>(fillable PDF in Grants.gov)</w:t>
      </w:r>
    </w:p>
    <w:p w:rsidR="00B5192D" w:rsidRPr="00266A21" w:rsidP="00CF0F22" w14:paraId="20A17AA8" w14:textId="2E1E816C">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SF-424B – </w:t>
      </w:r>
      <w:hyperlink r:id="rId12" w:history="1">
        <w:r w:rsidRPr="00266A21">
          <w:rPr>
            <w:rStyle w:val="Hyperlink"/>
            <w:rFonts w:ascii="Tenorite" w:hAnsi="Tenorite"/>
            <w:color w:val="auto"/>
            <w:sz w:val="22"/>
            <w:szCs w:val="22"/>
          </w:rPr>
          <w:t>Assurances for Non-Construction Programs</w:t>
        </w:r>
      </w:hyperlink>
      <w:r w:rsidRPr="00266A21">
        <w:rPr>
          <w:rFonts w:ascii="Tenorite" w:hAnsi="Tenorite"/>
          <w:color w:val="auto"/>
          <w:sz w:val="22"/>
          <w:szCs w:val="22"/>
        </w:rPr>
        <w:t xml:space="preserve"> (fillable PDF in Grants.gov) </w:t>
      </w:r>
    </w:p>
    <w:p w:rsidR="00B5192D" w:rsidRPr="00271900" w:rsidP="00B12A15" w14:paraId="6DEB39D9" w14:textId="3E48C4ED">
      <w:pPr>
        <w:pStyle w:val="paragraph"/>
        <w:numPr>
          <w:ilvl w:val="0"/>
          <w:numId w:val="3"/>
        </w:numPr>
        <w:spacing w:before="0" w:beforeAutospacing="0" w:after="0" w:afterAutospacing="0"/>
        <w:textAlignment w:val="baseline"/>
        <w:rPr>
          <w:rStyle w:val="eop"/>
          <w:rFonts w:ascii="Tenorite" w:hAnsi="Tenorite"/>
          <w:sz w:val="22"/>
          <w:szCs w:val="22"/>
        </w:rPr>
      </w:pPr>
      <w:r w:rsidRPr="00271900">
        <w:rPr>
          <w:rFonts w:ascii="Tenorite" w:hAnsi="Tenorite"/>
          <w:sz w:val="22"/>
          <w:szCs w:val="22"/>
        </w:rPr>
        <w:t>SF-LLL</w:t>
      </w:r>
      <w:r w:rsidRPr="00271900" w:rsidR="00305B88">
        <w:rPr>
          <w:rFonts w:ascii="Tenorite" w:hAnsi="Tenorite"/>
          <w:sz w:val="22"/>
          <w:szCs w:val="22"/>
        </w:rPr>
        <w:t xml:space="preserve"> </w:t>
      </w:r>
      <w:r w:rsidRPr="00271900" w:rsidR="00875FC0">
        <w:rPr>
          <w:rFonts w:ascii="Tenorite" w:hAnsi="Tenorite"/>
          <w:sz w:val="22"/>
          <w:szCs w:val="22"/>
        </w:rPr>
        <w:t>–</w:t>
      </w:r>
      <w:r w:rsidRPr="00271900" w:rsidR="00305B88">
        <w:rPr>
          <w:rFonts w:ascii="Tenorite" w:hAnsi="Tenorite"/>
          <w:sz w:val="22"/>
          <w:szCs w:val="22"/>
        </w:rPr>
        <w:t xml:space="preserve"> </w:t>
      </w:r>
      <w:r w:rsidRPr="00271900">
        <w:rPr>
          <w:rFonts w:ascii="Tenorite" w:hAnsi="Tenorite"/>
          <w:sz w:val="22"/>
          <w:szCs w:val="22"/>
        </w:rPr>
        <w:t xml:space="preserve"> </w:t>
      </w:r>
      <w:hyperlink r:id="rId13" w:history="1">
        <w:r w:rsidRPr="00266A21">
          <w:rPr>
            <w:rStyle w:val="Hyperlink"/>
            <w:rFonts w:ascii="Tenorite" w:hAnsi="Tenorite"/>
            <w:color w:val="auto"/>
            <w:sz w:val="22"/>
            <w:szCs w:val="22"/>
          </w:rPr>
          <w:t>Disclosure of Lobbying Activities</w:t>
        </w:r>
      </w:hyperlink>
      <w:r w:rsidRPr="00271900">
        <w:rPr>
          <w:rStyle w:val="eop"/>
          <w:rFonts w:ascii="Tenorite" w:hAnsi="Tenorite"/>
          <w:sz w:val="22"/>
          <w:szCs w:val="22"/>
        </w:rPr>
        <w:t xml:space="preserve"> </w:t>
      </w:r>
    </w:p>
    <w:p w:rsidR="00A16E50" w:rsidRPr="00266A21" w:rsidP="00B12A15" w14:paraId="6CA0334A" w14:textId="77777777">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A16E50" w:rsidRPr="00266A21" w:rsidP="00A16E50" w14:paraId="7DDC0309" w14:textId="3B870F46">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 xml:space="preserve">FNS-906 </w:t>
      </w:r>
      <w:r w:rsidRPr="00266A21" w:rsidR="00875FC0">
        <w:rPr>
          <w:rStyle w:val="normaltextrun"/>
          <w:rFonts w:ascii="Tenorite" w:hAnsi="Tenorite"/>
          <w:color w:val="auto"/>
          <w:sz w:val="22"/>
          <w:szCs w:val="22"/>
        </w:rPr>
        <w:t>–</w:t>
      </w:r>
      <w:r w:rsidRPr="00266A21">
        <w:rPr>
          <w:rStyle w:val="normaltextrun"/>
          <w:rFonts w:ascii="Tenorite" w:hAnsi="Tenorite"/>
          <w:color w:val="auto"/>
          <w:sz w:val="22"/>
          <w:szCs w:val="22"/>
        </w:rPr>
        <w:t xml:space="preserve"> </w:t>
      </w:r>
      <w:r w:rsidRPr="00266A21" w:rsidR="00E5018E">
        <w:rPr>
          <w:rStyle w:val="normaltextrun"/>
          <w:rFonts w:ascii="Tenorite" w:hAnsi="Tenorite" w:eastAsiaTheme="minorHAnsi"/>
          <w:color w:val="auto"/>
          <w:sz w:val="22"/>
          <w:szCs w:val="22"/>
        </w:rPr>
        <w:t>Grant Program Accounting System &amp; Financial Capability Questionnaire</w:t>
      </w:r>
      <w:r w:rsidR="004E2882">
        <w:rPr>
          <w:rStyle w:val="normaltextrun"/>
          <w:rFonts w:ascii="Tenorite" w:hAnsi="Tenorite" w:eastAsiaTheme="minorHAnsi"/>
          <w:color w:val="auto"/>
          <w:sz w:val="22"/>
          <w:szCs w:val="22"/>
        </w:rPr>
        <w:t xml:space="preserve"> </w:t>
      </w:r>
      <w:r w:rsidRPr="00750C94" w:rsidR="004E2882">
        <w:rPr>
          <w:rFonts w:ascii="Tenorite" w:hAnsi="Tenorite"/>
          <w:color w:val="auto"/>
          <w:sz w:val="22"/>
          <w:szCs w:val="22"/>
        </w:rPr>
        <w:t>(fillable PDF in Grants.gov)</w:t>
      </w:r>
      <w:r w:rsidRPr="00266A21" w:rsidR="00E5018E">
        <w:rPr>
          <w:rStyle w:val="normaltextrun"/>
          <w:rFonts w:ascii="Tenorite" w:hAnsi="Tenorite" w:eastAsiaTheme="minorHAnsi"/>
          <w:color w:val="auto"/>
          <w:sz w:val="22"/>
          <w:szCs w:val="22"/>
        </w:rPr>
        <w:t> </w:t>
      </w:r>
      <w:r w:rsidRPr="00266A21" w:rsidR="00E5018E">
        <w:rPr>
          <w:rStyle w:val="eop"/>
          <w:rFonts w:ascii="Tenorite" w:hAnsi="Tenorite" w:cs="Segoe UI"/>
          <w:color w:val="auto"/>
          <w:sz w:val="22"/>
          <w:szCs w:val="22"/>
        </w:rPr>
        <w:t> </w:t>
      </w:r>
    </w:p>
    <w:p w:rsidR="00B5192D" w:rsidRPr="00266A21" w:rsidP="00A16E50" w14:paraId="37BBB83B" w14:textId="19160C21">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Negotiated Indirect Cost Rate Agreement (PDF - Upload using the “Add Attachments” button under SF-424 item #15)</w:t>
      </w:r>
      <w:r w:rsidRPr="00266A21" w:rsidR="00E5018E">
        <w:rPr>
          <w:rStyle w:val="eop"/>
          <w:rFonts w:ascii="Tenorite" w:hAnsi="Tenorite" w:cs="Segoe UI"/>
          <w:color w:val="auto"/>
          <w:sz w:val="22"/>
          <w:szCs w:val="22"/>
        </w:rPr>
        <w:t> </w:t>
      </w:r>
    </w:p>
    <w:p w:rsidR="008640F0" w:rsidRPr="00271900" w:rsidP="008640F0" w14:paraId="65527CBB" w14:textId="77777777">
      <w:pPr>
        <w:pStyle w:val="paragraph"/>
        <w:spacing w:before="0" w:beforeAutospacing="0" w:after="0" w:afterAutospacing="0"/>
        <w:ind w:left="720"/>
        <w:textAlignment w:val="baseline"/>
        <w:rPr>
          <w:rStyle w:val="eop"/>
          <w:rFonts w:ascii="Tenorite" w:hAnsi="Tenorite" w:cs="Segoe UI"/>
          <w:sz w:val="22"/>
          <w:szCs w:val="22"/>
        </w:rPr>
      </w:pPr>
      <w:r w:rsidRPr="00266A21">
        <w:rPr>
          <w:rStyle w:val="eop"/>
          <w:rFonts w:ascii="Tenorite" w:hAnsi="Tenorite" w:cs="Segoe UI"/>
          <w:sz w:val="22"/>
          <w:szCs w:val="22"/>
        </w:rPr>
        <w:t>&lt;&lt;</w:t>
      </w:r>
      <w:r w:rsidRPr="00266A21">
        <w:rPr>
          <w:rStyle w:val="eop"/>
          <w:rFonts w:ascii="Tenorite" w:hAnsi="Tenorite" w:cs="Segoe UI"/>
          <w:b/>
          <w:bCs/>
          <w:sz w:val="22"/>
          <w:szCs w:val="22"/>
        </w:rPr>
        <w:t>Program</w:t>
      </w:r>
      <w:r w:rsidRPr="00266A21">
        <w:rPr>
          <w:rStyle w:val="eop"/>
          <w:rFonts w:ascii="Tenorite" w:hAnsi="Tenorite" w:cs="Segoe UI"/>
          <w:sz w:val="22"/>
          <w:szCs w:val="22"/>
        </w:rPr>
        <w:t>: add additional requirements as necessary or remove the following examples below</w:t>
      </w:r>
      <w:r w:rsidRPr="00266A21" w:rsidR="00CE5A27">
        <w:rPr>
          <w:rStyle w:val="eop"/>
          <w:rFonts w:ascii="Tenorite" w:hAnsi="Tenorite" w:cs="Segoe UI"/>
          <w:sz w:val="22"/>
          <w:szCs w:val="22"/>
        </w:rPr>
        <w:t xml:space="preserve"> if not applicable</w:t>
      </w:r>
      <w:r w:rsidRPr="00266A21">
        <w:rPr>
          <w:rStyle w:val="eop"/>
          <w:rFonts w:ascii="Tenorite" w:hAnsi="Tenorite" w:cs="Segoe UI"/>
          <w:sz w:val="22"/>
          <w:szCs w:val="22"/>
        </w:rPr>
        <w:t>:&gt;&gt;</w:t>
      </w:r>
    </w:p>
    <w:p w:rsidR="008640F0" w:rsidRPr="00271900" w:rsidP="00CF0F22" w14:paraId="28880FBD"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Resumes of key staff</w:t>
      </w:r>
    </w:p>
    <w:p w:rsidR="008640F0" w:rsidRPr="00271900" w:rsidP="00CF0F22" w14:paraId="06D09E87"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Letters of support/commitment from key staff and partners</w:t>
      </w:r>
    </w:p>
    <w:p w:rsidR="008640F0" w:rsidRPr="00271900" w:rsidP="00CF0F22" w14:paraId="0C5E64DB" w14:textId="77777777">
      <w:pPr>
        <w:pStyle w:val="paragraph"/>
        <w:numPr>
          <w:ilvl w:val="0"/>
          <w:numId w:val="10"/>
        </w:numPr>
        <w:spacing w:before="0" w:beforeAutospacing="0" w:after="0" w:afterAutospacing="0"/>
        <w:textAlignment w:val="baseline"/>
        <w:rPr>
          <w:rFonts w:ascii="Tenorite" w:hAnsi="Tenorite" w:cs="Segoe UI"/>
          <w:sz w:val="22"/>
          <w:szCs w:val="22"/>
        </w:rPr>
      </w:pPr>
      <w:r w:rsidRPr="00271900">
        <w:rPr>
          <w:rStyle w:val="eop"/>
          <w:rFonts w:ascii="Tenorite" w:hAnsi="Tenorite" w:cs="Segoe UI"/>
          <w:sz w:val="22"/>
          <w:szCs w:val="22"/>
        </w:rPr>
        <w:t>Additional attachments as required</w:t>
      </w:r>
    </w:p>
    <w:p w:rsidR="00E5018E" w:rsidRPr="00271900" w:rsidP="00E5018E" w14:paraId="1C4FE7CC" w14:textId="77777777"/>
    <w:p w:rsidR="00E5018E" w:rsidRPr="00271900" w:rsidP="00E5018E" w14:paraId="407C4677" w14:textId="77777777"/>
    <w:p w:rsidR="00E5018E" w:rsidRPr="00271900" w:rsidP="00E5018E" w14:paraId="7AA81666" w14:textId="77777777"/>
    <w:sdt>
      <w:sdtPr>
        <w:rPr>
          <w:rFonts w:ascii="Tenorite" w:hAnsi="Tenorite" w:eastAsiaTheme="minorHAnsi" w:cstheme="minorBidi"/>
          <w:color w:val="auto"/>
          <w:sz w:val="22"/>
          <w:szCs w:val="22"/>
          <w:shd w:val="clear" w:color="auto" w:fill="E6E6E6"/>
        </w:rPr>
        <w:id w:val="2007938370"/>
        <w:docPartObj>
          <w:docPartGallery w:val="Table of Contents"/>
          <w:docPartUnique/>
        </w:docPartObj>
      </w:sdtPr>
      <w:sdtContent>
        <w:p w:rsidR="00432662" w:rsidRPr="00266A21" w14:paraId="4621058E" w14:textId="600DAA99">
          <w:pPr>
            <w:pStyle w:val="TOCHeading"/>
            <w:rPr>
              <w:rFonts w:ascii="Tenorite" w:hAnsi="Tenorite"/>
              <w:b/>
              <w:color w:val="auto"/>
            </w:rPr>
          </w:pPr>
          <w:r w:rsidRPr="00266A21">
            <w:rPr>
              <w:rFonts w:ascii="Tenorite" w:hAnsi="Tenorite"/>
              <w:b/>
              <w:color w:val="auto"/>
            </w:rPr>
            <w:t>Table of Contents</w:t>
          </w:r>
          <w:r w:rsidRPr="00266A21" w:rsidR="00D65AA4">
            <w:rPr>
              <w:rFonts w:ascii="Tenorite" w:hAnsi="Tenorite"/>
              <w:b/>
              <w:color w:val="auto"/>
            </w:rPr>
            <w:t xml:space="preserve"> &lt;&lt;PAGE NUMBERS SHOULD BE FLUSH RIGHT&gt;&gt;</w:t>
          </w:r>
        </w:p>
        <w:p w:rsidR="007F750C" w14:paraId="1FB5E7DC" w14:textId="0E16E8F0">
          <w:pPr>
            <w:pStyle w:val="TOC1"/>
            <w:tabs>
              <w:tab w:val="right" w:leader="dot" w:pos="9350"/>
            </w:tabs>
            <w:rPr>
              <w:rFonts w:asciiTheme="minorHAnsi" w:eastAsiaTheme="minorEastAsia" w:hAnsiTheme="minorHAnsi"/>
              <w:noProof/>
              <w:kern w:val="2"/>
              <w:sz w:val="24"/>
              <w:szCs w:val="24"/>
              <w14:ligatures w14:val="standardContextual"/>
            </w:rPr>
          </w:pPr>
          <w:r w:rsidRPr="00266A21">
            <w:rPr>
              <w:shd w:val="clear" w:color="auto" w:fill="E6E6E6"/>
            </w:rPr>
            <w:fldChar w:fldCharType="begin"/>
          </w:r>
          <w:r w:rsidRPr="00271900">
            <w:rPr>
              <w:sz w:val="24"/>
              <w:szCs w:val="24"/>
            </w:rPr>
            <w:instrText xml:space="preserve"> TOC \o "1-3" \h \z \u </w:instrText>
          </w:r>
          <w:r w:rsidRPr="00266A21">
            <w:rPr>
              <w:shd w:val="clear" w:color="auto" w:fill="E6E6E6"/>
            </w:rPr>
            <w:fldChar w:fldCharType="separate"/>
          </w:r>
          <w:hyperlink w:anchor="_Toc195016954" w:history="1">
            <w:r w:rsidRPr="00730D17">
              <w:rPr>
                <w:rStyle w:val="Hyperlink"/>
                <w:noProof/>
              </w:rPr>
              <w:t>1. Program Description and Objectives</w:t>
            </w:r>
            <w:r>
              <w:rPr>
                <w:noProof/>
                <w:webHidden/>
              </w:rPr>
              <w:tab/>
            </w:r>
            <w:r>
              <w:rPr>
                <w:noProof/>
                <w:webHidden/>
              </w:rPr>
              <w:fldChar w:fldCharType="begin"/>
            </w:r>
            <w:r>
              <w:rPr>
                <w:noProof/>
                <w:webHidden/>
              </w:rPr>
              <w:instrText xml:space="preserve"> PAGEREF _Toc195016954 \h </w:instrText>
            </w:r>
            <w:r>
              <w:rPr>
                <w:noProof/>
                <w:webHidden/>
              </w:rPr>
              <w:fldChar w:fldCharType="separate"/>
            </w:r>
            <w:r>
              <w:rPr>
                <w:noProof/>
                <w:webHidden/>
              </w:rPr>
              <w:t>7</w:t>
            </w:r>
            <w:r>
              <w:rPr>
                <w:noProof/>
                <w:webHidden/>
              </w:rPr>
              <w:fldChar w:fldCharType="end"/>
            </w:r>
          </w:hyperlink>
        </w:p>
        <w:p w:rsidR="007F750C" w14:paraId="208CB5B8" w14:textId="68A5257D">
          <w:pPr>
            <w:pStyle w:val="TOC2"/>
            <w:tabs>
              <w:tab w:val="right" w:leader="dot" w:pos="9350"/>
            </w:tabs>
            <w:rPr>
              <w:rFonts w:asciiTheme="minorHAnsi" w:eastAsiaTheme="minorEastAsia" w:hAnsiTheme="minorHAnsi"/>
              <w:noProof/>
              <w:kern w:val="2"/>
              <w:sz w:val="24"/>
              <w:szCs w:val="24"/>
              <w14:ligatures w14:val="standardContextual"/>
            </w:rPr>
          </w:pPr>
          <w:hyperlink w:anchor="_Toc195016955" w:history="1">
            <w:r w:rsidRPr="00730D17">
              <w:rPr>
                <w:rStyle w:val="Hyperlink"/>
                <w:noProof/>
              </w:rPr>
              <w:t>Executive Summary</w:t>
            </w:r>
            <w:r>
              <w:rPr>
                <w:noProof/>
                <w:webHidden/>
              </w:rPr>
              <w:tab/>
            </w:r>
            <w:r>
              <w:rPr>
                <w:noProof/>
                <w:webHidden/>
              </w:rPr>
              <w:fldChar w:fldCharType="begin"/>
            </w:r>
            <w:r>
              <w:rPr>
                <w:noProof/>
                <w:webHidden/>
              </w:rPr>
              <w:instrText xml:space="preserve"> PAGEREF _Toc195016955 \h </w:instrText>
            </w:r>
            <w:r>
              <w:rPr>
                <w:noProof/>
                <w:webHidden/>
              </w:rPr>
              <w:fldChar w:fldCharType="separate"/>
            </w:r>
            <w:r>
              <w:rPr>
                <w:noProof/>
                <w:webHidden/>
              </w:rPr>
              <w:t>7</w:t>
            </w:r>
            <w:r>
              <w:rPr>
                <w:noProof/>
                <w:webHidden/>
              </w:rPr>
              <w:fldChar w:fldCharType="end"/>
            </w:r>
          </w:hyperlink>
        </w:p>
        <w:p w:rsidR="007F750C" w14:paraId="512422AB" w14:textId="2A412BC9">
          <w:pPr>
            <w:pStyle w:val="TOC2"/>
            <w:tabs>
              <w:tab w:val="right" w:leader="dot" w:pos="9350"/>
            </w:tabs>
            <w:rPr>
              <w:rFonts w:asciiTheme="minorHAnsi" w:eastAsiaTheme="minorEastAsia" w:hAnsiTheme="minorHAnsi"/>
              <w:noProof/>
              <w:kern w:val="2"/>
              <w:sz w:val="24"/>
              <w:szCs w:val="24"/>
              <w14:ligatures w14:val="standardContextual"/>
            </w:rPr>
          </w:pPr>
          <w:hyperlink w:anchor="_Toc195016956" w:history="1">
            <w:r w:rsidRPr="00730D17">
              <w:rPr>
                <w:rStyle w:val="Hyperlink"/>
                <w:noProof/>
              </w:rPr>
              <w:t>Program Description</w:t>
            </w:r>
            <w:r>
              <w:rPr>
                <w:noProof/>
                <w:webHidden/>
              </w:rPr>
              <w:tab/>
            </w:r>
            <w:r>
              <w:rPr>
                <w:noProof/>
                <w:webHidden/>
              </w:rPr>
              <w:fldChar w:fldCharType="begin"/>
            </w:r>
            <w:r>
              <w:rPr>
                <w:noProof/>
                <w:webHidden/>
              </w:rPr>
              <w:instrText xml:space="preserve"> PAGEREF _Toc195016956 \h </w:instrText>
            </w:r>
            <w:r>
              <w:rPr>
                <w:noProof/>
                <w:webHidden/>
              </w:rPr>
              <w:fldChar w:fldCharType="separate"/>
            </w:r>
            <w:r>
              <w:rPr>
                <w:noProof/>
                <w:webHidden/>
              </w:rPr>
              <w:t>7</w:t>
            </w:r>
            <w:r>
              <w:rPr>
                <w:noProof/>
                <w:webHidden/>
              </w:rPr>
              <w:fldChar w:fldCharType="end"/>
            </w:r>
          </w:hyperlink>
        </w:p>
        <w:p w:rsidR="007F750C" w14:paraId="7252D741" w14:textId="7CA0A0D6">
          <w:pPr>
            <w:pStyle w:val="TOC2"/>
            <w:tabs>
              <w:tab w:val="right" w:leader="dot" w:pos="9350"/>
            </w:tabs>
            <w:rPr>
              <w:rFonts w:asciiTheme="minorHAnsi" w:eastAsiaTheme="minorEastAsia" w:hAnsiTheme="minorHAnsi"/>
              <w:noProof/>
              <w:kern w:val="2"/>
              <w:sz w:val="24"/>
              <w:szCs w:val="24"/>
              <w14:ligatures w14:val="standardContextual"/>
            </w:rPr>
          </w:pPr>
          <w:hyperlink w:anchor="_Toc195016957" w:history="1">
            <w:r w:rsidRPr="00730D17">
              <w:rPr>
                <w:rStyle w:val="Hyperlink"/>
                <w:noProof/>
              </w:rPr>
              <w:t>Key Objectives</w:t>
            </w:r>
            <w:r>
              <w:rPr>
                <w:noProof/>
                <w:webHidden/>
              </w:rPr>
              <w:tab/>
            </w:r>
            <w:r>
              <w:rPr>
                <w:noProof/>
                <w:webHidden/>
              </w:rPr>
              <w:fldChar w:fldCharType="begin"/>
            </w:r>
            <w:r>
              <w:rPr>
                <w:noProof/>
                <w:webHidden/>
              </w:rPr>
              <w:instrText xml:space="preserve"> PAGEREF _Toc195016957 \h </w:instrText>
            </w:r>
            <w:r>
              <w:rPr>
                <w:noProof/>
                <w:webHidden/>
              </w:rPr>
              <w:fldChar w:fldCharType="separate"/>
            </w:r>
            <w:r>
              <w:rPr>
                <w:noProof/>
                <w:webHidden/>
              </w:rPr>
              <w:t>7</w:t>
            </w:r>
            <w:r>
              <w:rPr>
                <w:noProof/>
                <w:webHidden/>
              </w:rPr>
              <w:fldChar w:fldCharType="end"/>
            </w:r>
          </w:hyperlink>
        </w:p>
        <w:p w:rsidR="007F750C" w14:paraId="6F18D059" w14:textId="5FF915E1">
          <w:pPr>
            <w:pStyle w:val="TOC1"/>
            <w:tabs>
              <w:tab w:val="right" w:leader="dot" w:pos="9350"/>
            </w:tabs>
            <w:rPr>
              <w:rFonts w:asciiTheme="minorHAnsi" w:eastAsiaTheme="minorEastAsia" w:hAnsiTheme="minorHAnsi"/>
              <w:noProof/>
              <w:kern w:val="2"/>
              <w:sz w:val="24"/>
              <w:szCs w:val="24"/>
              <w14:ligatures w14:val="standardContextual"/>
            </w:rPr>
          </w:pPr>
          <w:hyperlink w:anchor="_Toc195016958" w:history="1">
            <w:r w:rsidRPr="00730D17">
              <w:rPr>
                <w:rStyle w:val="Hyperlink"/>
                <w:noProof/>
              </w:rPr>
              <w:t>2. Federal Award Information</w:t>
            </w:r>
            <w:r>
              <w:rPr>
                <w:noProof/>
                <w:webHidden/>
              </w:rPr>
              <w:tab/>
            </w:r>
            <w:r>
              <w:rPr>
                <w:noProof/>
                <w:webHidden/>
              </w:rPr>
              <w:fldChar w:fldCharType="begin"/>
            </w:r>
            <w:r>
              <w:rPr>
                <w:noProof/>
                <w:webHidden/>
              </w:rPr>
              <w:instrText xml:space="preserve"> PAGEREF _Toc195016958 \h </w:instrText>
            </w:r>
            <w:r>
              <w:rPr>
                <w:noProof/>
                <w:webHidden/>
              </w:rPr>
              <w:fldChar w:fldCharType="separate"/>
            </w:r>
            <w:r>
              <w:rPr>
                <w:noProof/>
                <w:webHidden/>
              </w:rPr>
              <w:t>8</w:t>
            </w:r>
            <w:r>
              <w:rPr>
                <w:noProof/>
                <w:webHidden/>
              </w:rPr>
              <w:fldChar w:fldCharType="end"/>
            </w:r>
          </w:hyperlink>
        </w:p>
        <w:p w:rsidR="007F750C" w14:paraId="25FDCA5D" w14:textId="515F669B">
          <w:pPr>
            <w:pStyle w:val="TOC2"/>
            <w:tabs>
              <w:tab w:val="right" w:leader="dot" w:pos="9350"/>
            </w:tabs>
            <w:rPr>
              <w:rFonts w:asciiTheme="minorHAnsi" w:eastAsiaTheme="minorEastAsia" w:hAnsiTheme="minorHAnsi"/>
              <w:noProof/>
              <w:kern w:val="2"/>
              <w:sz w:val="24"/>
              <w:szCs w:val="24"/>
              <w14:ligatures w14:val="standardContextual"/>
            </w:rPr>
          </w:pPr>
          <w:hyperlink w:anchor="_Toc195016959" w:history="1">
            <w:r w:rsidRPr="00730D17">
              <w:rPr>
                <w:rStyle w:val="Hyperlink"/>
                <w:noProof/>
              </w:rPr>
              <w:t>Allowable Costs</w:t>
            </w:r>
            <w:r>
              <w:rPr>
                <w:noProof/>
                <w:webHidden/>
              </w:rPr>
              <w:tab/>
            </w:r>
            <w:r>
              <w:rPr>
                <w:noProof/>
                <w:webHidden/>
              </w:rPr>
              <w:fldChar w:fldCharType="begin"/>
            </w:r>
            <w:r>
              <w:rPr>
                <w:noProof/>
                <w:webHidden/>
              </w:rPr>
              <w:instrText xml:space="preserve"> PAGEREF _Toc195016959 \h </w:instrText>
            </w:r>
            <w:r>
              <w:rPr>
                <w:noProof/>
                <w:webHidden/>
              </w:rPr>
              <w:fldChar w:fldCharType="separate"/>
            </w:r>
            <w:r>
              <w:rPr>
                <w:noProof/>
                <w:webHidden/>
              </w:rPr>
              <w:t>8</w:t>
            </w:r>
            <w:r>
              <w:rPr>
                <w:noProof/>
                <w:webHidden/>
              </w:rPr>
              <w:fldChar w:fldCharType="end"/>
            </w:r>
          </w:hyperlink>
        </w:p>
        <w:p w:rsidR="007F750C" w14:paraId="14491825" w14:textId="6DACD234">
          <w:pPr>
            <w:pStyle w:val="TOC1"/>
            <w:tabs>
              <w:tab w:val="right" w:leader="dot" w:pos="9350"/>
            </w:tabs>
            <w:rPr>
              <w:rFonts w:asciiTheme="minorHAnsi" w:eastAsiaTheme="minorEastAsia" w:hAnsiTheme="minorHAnsi"/>
              <w:noProof/>
              <w:kern w:val="2"/>
              <w:sz w:val="24"/>
              <w:szCs w:val="24"/>
              <w14:ligatures w14:val="standardContextual"/>
            </w:rPr>
          </w:pPr>
          <w:hyperlink w:anchor="_Toc195016960" w:history="1">
            <w:r w:rsidRPr="00730D17">
              <w:rPr>
                <w:rStyle w:val="Hyperlink"/>
                <w:noProof/>
              </w:rPr>
              <w:t>3. Eligibility Information</w:t>
            </w:r>
            <w:r>
              <w:rPr>
                <w:noProof/>
                <w:webHidden/>
              </w:rPr>
              <w:tab/>
            </w:r>
            <w:r>
              <w:rPr>
                <w:noProof/>
                <w:webHidden/>
              </w:rPr>
              <w:fldChar w:fldCharType="begin"/>
            </w:r>
            <w:r>
              <w:rPr>
                <w:noProof/>
                <w:webHidden/>
              </w:rPr>
              <w:instrText xml:space="preserve"> PAGEREF _Toc195016960 \h </w:instrText>
            </w:r>
            <w:r>
              <w:rPr>
                <w:noProof/>
                <w:webHidden/>
              </w:rPr>
              <w:fldChar w:fldCharType="separate"/>
            </w:r>
            <w:r>
              <w:rPr>
                <w:noProof/>
                <w:webHidden/>
              </w:rPr>
              <w:t>9</w:t>
            </w:r>
            <w:r>
              <w:rPr>
                <w:noProof/>
                <w:webHidden/>
              </w:rPr>
              <w:fldChar w:fldCharType="end"/>
            </w:r>
          </w:hyperlink>
        </w:p>
        <w:p w:rsidR="007F750C" w14:paraId="53300C6C" w14:textId="2F0944F4">
          <w:pPr>
            <w:pStyle w:val="TOC2"/>
            <w:tabs>
              <w:tab w:val="right" w:leader="dot" w:pos="9350"/>
            </w:tabs>
            <w:rPr>
              <w:rFonts w:asciiTheme="minorHAnsi" w:eastAsiaTheme="minorEastAsia" w:hAnsiTheme="minorHAnsi"/>
              <w:noProof/>
              <w:kern w:val="2"/>
              <w:sz w:val="24"/>
              <w:szCs w:val="24"/>
              <w14:ligatures w14:val="standardContextual"/>
            </w:rPr>
          </w:pPr>
          <w:hyperlink w:anchor="_Toc195016961" w:history="1">
            <w:r w:rsidRPr="00730D17">
              <w:rPr>
                <w:rStyle w:val="Hyperlink"/>
                <w:noProof/>
              </w:rPr>
              <w:t>Eligible Applicants</w:t>
            </w:r>
            <w:r>
              <w:rPr>
                <w:noProof/>
                <w:webHidden/>
              </w:rPr>
              <w:tab/>
            </w:r>
            <w:r>
              <w:rPr>
                <w:noProof/>
                <w:webHidden/>
              </w:rPr>
              <w:fldChar w:fldCharType="begin"/>
            </w:r>
            <w:r>
              <w:rPr>
                <w:noProof/>
                <w:webHidden/>
              </w:rPr>
              <w:instrText xml:space="preserve"> PAGEREF _Toc195016961 \h </w:instrText>
            </w:r>
            <w:r>
              <w:rPr>
                <w:noProof/>
                <w:webHidden/>
              </w:rPr>
              <w:fldChar w:fldCharType="separate"/>
            </w:r>
            <w:r>
              <w:rPr>
                <w:noProof/>
                <w:webHidden/>
              </w:rPr>
              <w:t>9</w:t>
            </w:r>
            <w:r>
              <w:rPr>
                <w:noProof/>
                <w:webHidden/>
              </w:rPr>
              <w:fldChar w:fldCharType="end"/>
            </w:r>
          </w:hyperlink>
        </w:p>
        <w:p w:rsidR="007F750C" w14:paraId="755961EC" w14:textId="61F59749">
          <w:pPr>
            <w:pStyle w:val="TOC2"/>
            <w:tabs>
              <w:tab w:val="right" w:leader="dot" w:pos="9350"/>
            </w:tabs>
            <w:rPr>
              <w:rFonts w:asciiTheme="minorHAnsi" w:eastAsiaTheme="minorEastAsia" w:hAnsiTheme="minorHAnsi"/>
              <w:noProof/>
              <w:kern w:val="2"/>
              <w:sz w:val="24"/>
              <w:szCs w:val="24"/>
              <w14:ligatures w14:val="standardContextual"/>
            </w:rPr>
          </w:pPr>
          <w:hyperlink w:anchor="_Toc195016962" w:history="1">
            <w:r w:rsidRPr="00730D17">
              <w:rPr>
                <w:rStyle w:val="Hyperlink"/>
                <w:noProof/>
              </w:rPr>
              <w:t>IN ADDITION:  Those applicants who fail to submit any required documents or forms will be deemed NONRESPONSIVE and therefore will be INELIGIBLE to participate in the competition and removed from further consideration.</w:t>
            </w:r>
            <w:r>
              <w:rPr>
                <w:noProof/>
                <w:webHidden/>
              </w:rPr>
              <w:tab/>
            </w:r>
            <w:r>
              <w:rPr>
                <w:noProof/>
                <w:webHidden/>
              </w:rPr>
              <w:fldChar w:fldCharType="begin"/>
            </w:r>
            <w:r>
              <w:rPr>
                <w:noProof/>
                <w:webHidden/>
              </w:rPr>
              <w:instrText xml:space="preserve"> PAGEREF _Toc195016962 \h </w:instrText>
            </w:r>
            <w:r>
              <w:rPr>
                <w:noProof/>
                <w:webHidden/>
              </w:rPr>
              <w:fldChar w:fldCharType="separate"/>
            </w:r>
            <w:r>
              <w:rPr>
                <w:noProof/>
                <w:webHidden/>
              </w:rPr>
              <w:t>10</w:t>
            </w:r>
            <w:r>
              <w:rPr>
                <w:noProof/>
                <w:webHidden/>
              </w:rPr>
              <w:fldChar w:fldCharType="end"/>
            </w:r>
          </w:hyperlink>
        </w:p>
        <w:p w:rsidR="007F750C" w14:paraId="010EA103" w14:textId="548B4148">
          <w:pPr>
            <w:pStyle w:val="TOC2"/>
            <w:tabs>
              <w:tab w:val="right" w:leader="dot" w:pos="9350"/>
            </w:tabs>
            <w:rPr>
              <w:rFonts w:asciiTheme="minorHAnsi" w:eastAsiaTheme="minorEastAsia" w:hAnsiTheme="minorHAnsi"/>
              <w:noProof/>
              <w:kern w:val="2"/>
              <w:sz w:val="24"/>
              <w:szCs w:val="24"/>
              <w14:ligatures w14:val="standardContextual"/>
            </w:rPr>
          </w:pPr>
          <w:hyperlink w:anchor="_Toc195016963" w:history="1">
            <w:r w:rsidRPr="00730D17">
              <w:rPr>
                <w:rStyle w:val="Hyperlink"/>
                <w:noProof/>
              </w:rPr>
              <w:t>Cost Sharing or Matching Considerations</w:t>
            </w:r>
            <w:r>
              <w:rPr>
                <w:noProof/>
                <w:webHidden/>
              </w:rPr>
              <w:tab/>
            </w:r>
            <w:r>
              <w:rPr>
                <w:noProof/>
                <w:webHidden/>
              </w:rPr>
              <w:fldChar w:fldCharType="begin"/>
            </w:r>
            <w:r>
              <w:rPr>
                <w:noProof/>
                <w:webHidden/>
              </w:rPr>
              <w:instrText xml:space="preserve"> PAGEREF _Toc195016963 \h </w:instrText>
            </w:r>
            <w:r>
              <w:rPr>
                <w:noProof/>
                <w:webHidden/>
              </w:rPr>
              <w:fldChar w:fldCharType="separate"/>
            </w:r>
            <w:r>
              <w:rPr>
                <w:noProof/>
                <w:webHidden/>
              </w:rPr>
              <w:t>10</w:t>
            </w:r>
            <w:r>
              <w:rPr>
                <w:noProof/>
                <w:webHidden/>
              </w:rPr>
              <w:fldChar w:fldCharType="end"/>
            </w:r>
          </w:hyperlink>
        </w:p>
        <w:p w:rsidR="007F750C" w14:paraId="29439063" w14:textId="5FBD7B10">
          <w:pPr>
            <w:pStyle w:val="TOC2"/>
            <w:tabs>
              <w:tab w:val="right" w:leader="dot" w:pos="9350"/>
            </w:tabs>
            <w:rPr>
              <w:rFonts w:asciiTheme="minorHAnsi" w:eastAsiaTheme="minorEastAsia" w:hAnsiTheme="minorHAnsi"/>
              <w:noProof/>
              <w:kern w:val="2"/>
              <w:sz w:val="24"/>
              <w:szCs w:val="24"/>
              <w14:ligatures w14:val="standardContextual"/>
            </w:rPr>
          </w:pPr>
          <w:hyperlink w:anchor="_Toc195016964" w:history="1">
            <w:r w:rsidRPr="00730D17">
              <w:rPr>
                <w:rStyle w:val="Hyperlink"/>
                <w:noProof/>
              </w:rPr>
              <w:t>Pre-Award Screening Requirements</w:t>
            </w:r>
            <w:r>
              <w:rPr>
                <w:noProof/>
                <w:webHidden/>
              </w:rPr>
              <w:tab/>
            </w:r>
            <w:r>
              <w:rPr>
                <w:noProof/>
                <w:webHidden/>
              </w:rPr>
              <w:fldChar w:fldCharType="begin"/>
            </w:r>
            <w:r>
              <w:rPr>
                <w:noProof/>
                <w:webHidden/>
              </w:rPr>
              <w:instrText xml:space="preserve"> PAGEREF _Toc195016964 \h </w:instrText>
            </w:r>
            <w:r>
              <w:rPr>
                <w:noProof/>
                <w:webHidden/>
              </w:rPr>
              <w:fldChar w:fldCharType="separate"/>
            </w:r>
            <w:r>
              <w:rPr>
                <w:noProof/>
                <w:webHidden/>
              </w:rPr>
              <w:t>10</w:t>
            </w:r>
            <w:r>
              <w:rPr>
                <w:noProof/>
                <w:webHidden/>
              </w:rPr>
              <w:fldChar w:fldCharType="end"/>
            </w:r>
          </w:hyperlink>
        </w:p>
        <w:p w:rsidR="007F750C" w14:paraId="2006E475" w14:textId="5ED2E1AD">
          <w:pPr>
            <w:pStyle w:val="TOC2"/>
            <w:tabs>
              <w:tab w:val="right" w:leader="dot" w:pos="9350"/>
            </w:tabs>
            <w:rPr>
              <w:rFonts w:asciiTheme="minorHAnsi" w:eastAsiaTheme="minorEastAsia" w:hAnsiTheme="minorHAnsi"/>
              <w:noProof/>
              <w:kern w:val="2"/>
              <w:sz w:val="24"/>
              <w:szCs w:val="24"/>
              <w14:ligatures w14:val="standardContextual"/>
            </w:rPr>
          </w:pPr>
          <w:hyperlink w:anchor="_Toc195016965" w:history="1">
            <w:r w:rsidRPr="00730D17">
              <w:rPr>
                <w:rStyle w:val="Hyperlink"/>
                <w:noProof/>
              </w:rPr>
              <w:t>Acknowledgement of USDA Support</w:t>
            </w:r>
            <w:r>
              <w:rPr>
                <w:noProof/>
                <w:webHidden/>
              </w:rPr>
              <w:tab/>
            </w:r>
            <w:r>
              <w:rPr>
                <w:noProof/>
                <w:webHidden/>
              </w:rPr>
              <w:fldChar w:fldCharType="begin"/>
            </w:r>
            <w:r>
              <w:rPr>
                <w:noProof/>
                <w:webHidden/>
              </w:rPr>
              <w:instrText xml:space="preserve"> PAGEREF _Toc195016965 \h </w:instrText>
            </w:r>
            <w:r>
              <w:rPr>
                <w:noProof/>
                <w:webHidden/>
              </w:rPr>
              <w:fldChar w:fldCharType="separate"/>
            </w:r>
            <w:r>
              <w:rPr>
                <w:noProof/>
                <w:webHidden/>
              </w:rPr>
              <w:t>11</w:t>
            </w:r>
            <w:r>
              <w:rPr>
                <w:noProof/>
                <w:webHidden/>
              </w:rPr>
              <w:fldChar w:fldCharType="end"/>
            </w:r>
          </w:hyperlink>
        </w:p>
        <w:p w:rsidR="007F750C" w14:paraId="43772E37" w14:textId="52B79B9C">
          <w:pPr>
            <w:pStyle w:val="TOC1"/>
            <w:tabs>
              <w:tab w:val="right" w:leader="dot" w:pos="9350"/>
            </w:tabs>
            <w:rPr>
              <w:rFonts w:asciiTheme="minorHAnsi" w:eastAsiaTheme="minorEastAsia" w:hAnsiTheme="minorHAnsi"/>
              <w:noProof/>
              <w:kern w:val="2"/>
              <w:sz w:val="24"/>
              <w:szCs w:val="24"/>
              <w14:ligatures w14:val="standardContextual"/>
            </w:rPr>
          </w:pPr>
          <w:hyperlink w:anchor="_Toc195016966" w:history="1">
            <w:r w:rsidRPr="00730D17">
              <w:rPr>
                <w:rStyle w:val="Hyperlink"/>
                <w:noProof/>
              </w:rPr>
              <w:t>4. Application and Submission Information</w:t>
            </w:r>
            <w:r>
              <w:rPr>
                <w:noProof/>
                <w:webHidden/>
              </w:rPr>
              <w:tab/>
            </w:r>
            <w:r>
              <w:rPr>
                <w:noProof/>
                <w:webHidden/>
              </w:rPr>
              <w:fldChar w:fldCharType="begin"/>
            </w:r>
            <w:r>
              <w:rPr>
                <w:noProof/>
                <w:webHidden/>
              </w:rPr>
              <w:instrText xml:space="preserve"> PAGEREF _Toc195016966 \h </w:instrText>
            </w:r>
            <w:r>
              <w:rPr>
                <w:noProof/>
                <w:webHidden/>
              </w:rPr>
              <w:fldChar w:fldCharType="separate"/>
            </w:r>
            <w:r>
              <w:rPr>
                <w:noProof/>
                <w:webHidden/>
              </w:rPr>
              <w:t>11</w:t>
            </w:r>
            <w:r>
              <w:rPr>
                <w:noProof/>
                <w:webHidden/>
              </w:rPr>
              <w:fldChar w:fldCharType="end"/>
            </w:r>
          </w:hyperlink>
        </w:p>
        <w:p w:rsidR="007F750C" w14:paraId="4E34BDAC" w14:textId="09CEF12F">
          <w:pPr>
            <w:pStyle w:val="TOC2"/>
            <w:tabs>
              <w:tab w:val="right" w:leader="dot" w:pos="9350"/>
            </w:tabs>
            <w:rPr>
              <w:rFonts w:asciiTheme="minorHAnsi" w:eastAsiaTheme="minorEastAsia" w:hAnsiTheme="minorHAnsi"/>
              <w:noProof/>
              <w:kern w:val="2"/>
              <w:sz w:val="24"/>
              <w:szCs w:val="24"/>
              <w14:ligatures w14:val="standardContextual"/>
            </w:rPr>
          </w:pPr>
          <w:hyperlink w:anchor="_Toc195016967" w:history="1">
            <w:r w:rsidRPr="00730D17">
              <w:rPr>
                <w:rStyle w:val="Hyperlink"/>
                <w:noProof/>
              </w:rPr>
              <w:t>Content and Form of Application Submission</w:t>
            </w:r>
            <w:r>
              <w:rPr>
                <w:noProof/>
                <w:webHidden/>
              </w:rPr>
              <w:tab/>
            </w:r>
            <w:r>
              <w:rPr>
                <w:noProof/>
                <w:webHidden/>
              </w:rPr>
              <w:fldChar w:fldCharType="begin"/>
            </w:r>
            <w:r>
              <w:rPr>
                <w:noProof/>
                <w:webHidden/>
              </w:rPr>
              <w:instrText xml:space="preserve"> PAGEREF _Toc195016967 \h </w:instrText>
            </w:r>
            <w:r>
              <w:rPr>
                <w:noProof/>
                <w:webHidden/>
              </w:rPr>
              <w:fldChar w:fldCharType="separate"/>
            </w:r>
            <w:r>
              <w:rPr>
                <w:noProof/>
                <w:webHidden/>
              </w:rPr>
              <w:t>11</w:t>
            </w:r>
            <w:r>
              <w:rPr>
                <w:noProof/>
                <w:webHidden/>
              </w:rPr>
              <w:fldChar w:fldCharType="end"/>
            </w:r>
          </w:hyperlink>
        </w:p>
        <w:p w:rsidR="007F750C" w14:paraId="585D4ECB" w14:textId="4A0CEE21">
          <w:pPr>
            <w:pStyle w:val="TOC3"/>
            <w:tabs>
              <w:tab w:val="right" w:leader="dot" w:pos="9350"/>
            </w:tabs>
            <w:rPr>
              <w:rFonts w:asciiTheme="minorHAnsi" w:eastAsiaTheme="minorEastAsia" w:hAnsiTheme="minorHAnsi"/>
              <w:noProof/>
              <w:kern w:val="2"/>
              <w:sz w:val="24"/>
              <w:szCs w:val="24"/>
              <w14:ligatures w14:val="standardContextual"/>
            </w:rPr>
          </w:pPr>
          <w:hyperlink w:anchor="_Toc195016968" w:history="1">
            <w:r w:rsidRPr="00730D17">
              <w:rPr>
                <w:rStyle w:val="Hyperlink"/>
                <w:noProof/>
              </w:rPr>
              <w:t>Special Instructions:</w:t>
            </w:r>
            <w:r>
              <w:rPr>
                <w:noProof/>
                <w:webHidden/>
              </w:rPr>
              <w:tab/>
            </w:r>
            <w:r>
              <w:rPr>
                <w:noProof/>
                <w:webHidden/>
              </w:rPr>
              <w:fldChar w:fldCharType="begin"/>
            </w:r>
            <w:r>
              <w:rPr>
                <w:noProof/>
                <w:webHidden/>
              </w:rPr>
              <w:instrText xml:space="preserve"> PAGEREF _Toc195016968 \h </w:instrText>
            </w:r>
            <w:r>
              <w:rPr>
                <w:noProof/>
                <w:webHidden/>
              </w:rPr>
              <w:fldChar w:fldCharType="separate"/>
            </w:r>
            <w:r>
              <w:rPr>
                <w:noProof/>
                <w:webHidden/>
              </w:rPr>
              <w:t>12</w:t>
            </w:r>
            <w:r>
              <w:rPr>
                <w:noProof/>
                <w:webHidden/>
              </w:rPr>
              <w:fldChar w:fldCharType="end"/>
            </w:r>
          </w:hyperlink>
        </w:p>
        <w:p w:rsidR="007F750C" w14:paraId="0EA49D63" w14:textId="0045AEF4">
          <w:pPr>
            <w:pStyle w:val="TOC3"/>
            <w:tabs>
              <w:tab w:val="right" w:leader="dot" w:pos="9350"/>
            </w:tabs>
            <w:rPr>
              <w:rFonts w:asciiTheme="minorHAnsi" w:eastAsiaTheme="minorEastAsia" w:hAnsiTheme="minorHAnsi"/>
              <w:noProof/>
              <w:kern w:val="2"/>
              <w:sz w:val="24"/>
              <w:szCs w:val="24"/>
              <w14:ligatures w14:val="standardContextual"/>
            </w:rPr>
          </w:pPr>
          <w:hyperlink w:anchor="_Toc195016969" w:history="1">
            <w:r w:rsidRPr="00730D17">
              <w:rPr>
                <w:rStyle w:val="Hyperlink"/>
                <w:noProof/>
              </w:rPr>
              <w:t>Cover Sheet</w:t>
            </w:r>
            <w:r>
              <w:rPr>
                <w:noProof/>
                <w:webHidden/>
              </w:rPr>
              <w:tab/>
            </w:r>
            <w:r>
              <w:rPr>
                <w:noProof/>
                <w:webHidden/>
              </w:rPr>
              <w:fldChar w:fldCharType="begin"/>
            </w:r>
            <w:r>
              <w:rPr>
                <w:noProof/>
                <w:webHidden/>
              </w:rPr>
              <w:instrText xml:space="preserve"> PAGEREF _Toc195016969 \h </w:instrText>
            </w:r>
            <w:r>
              <w:rPr>
                <w:noProof/>
                <w:webHidden/>
              </w:rPr>
              <w:fldChar w:fldCharType="separate"/>
            </w:r>
            <w:r>
              <w:rPr>
                <w:noProof/>
                <w:webHidden/>
              </w:rPr>
              <w:t>12</w:t>
            </w:r>
            <w:r>
              <w:rPr>
                <w:noProof/>
                <w:webHidden/>
              </w:rPr>
              <w:fldChar w:fldCharType="end"/>
            </w:r>
          </w:hyperlink>
        </w:p>
        <w:p w:rsidR="007F750C" w14:paraId="5C36980F" w14:textId="588DA651">
          <w:pPr>
            <w:pStyle w:val="TOC3"/>
            <w:tabs>
              <w:tab w:val="right" w:leader="dot" w:pos="9350"/>
            </w:tabs>
            <w:rPr>
              <w:rFonts w:asciiTheme="minorHAnsi" w:eastAsiaTheme="minorEastAsia" w:hAnsiTheme="minorHAnsi"/>
              <w:noProof/>
              <w:kern w:val="2"/>
              <w:sz w:val="24"/>
              <w:szCs w:val="24"/>
              <w14:ligatures w14:val="standardContextual"/>
            </w:rPr>
          </w:pPr>
          <w:hyperlink w:anchor="_Toc195016970" w:history="1">
            <w:r w:rsidRPr="00730D17">
              <w:rPr>
                <w:rStyle w:val="Hyperlink"/>
                <w:noProof/>
              </w:rPr>
              <w:t>Table of Contents</w:t>
            </w:r>
            <w:r>
              <w:rPr>
                <w:noProof/>
                <w:webHidden/>
              </w:rPr>
              <w:tab/>
            </w:r>
            <w:r>
              <w:rPr>
                <w:noProof/>
                <w:webHidden/>
              </w:rPr>
              <w:fldChar w:fldCharType="begin"/>
            </w:r>
            <w:r>
              <w:rPr>
                <w:noProof/>
                <w:webHidden/>
              </w:rPr>
              <w:instrText xml:space="preserve"> PAGEREF _Toc195016970 \h </w:instrText>
            </w:r>
            <w:r>
              <w:rPr>
                <w:noProof/>
                <w:webHidden/>
              </w:rPr>
              <w:fldChar w:fldCharType="separate"/>
            </w:r>
            <w:r>
              <w:rPr>
                <w:noProof/>
                <w:webHidden/>
              </w:rPr>
              <w:t>12</w:t>
            </w:r>
            <w:r>
              <w:rPr>
                <w:noProof/>
                <w:webHidden/>
              </w:rPr>
              <w:fldChar w:fldCharType="end"/>
            </w:r>
          </w:hyperlink>
        </w:p>
        <w:p w:rsidR="007F750C" w14:paraId="35746106" w14:textId="1147831E">
          <w:pPr>
            <w:pStyle w:val="TOC3"/>
            <w:tabs>
              <w:tab w:val="right" w:leader="dot" w:pos="9350"/>
            </w:tabs>
            <w:rPr>
              <w:rFonts w:asciiTheme="minorHAnsi" w:eastAsiaTheme="minorEastAsia" w:hAnsiTheme="minorHAnsi"/>
              <w:noProof/>
              <w:kern w:val="2"/>
              <w:sz w:val="24"/>
              <w:szCs w:val="24"/>
              <w14:ligatures w14:val="standardContextual"/>
            </w:rPr>
          </w:pPr>
          <w:hyperlink w:anchor="_Toc195016971" w:history="1">
            <w:r w:rsidRPr="00730D17">
              <w:rPr>
                <w:rStyle w:val="Hyperlink"/>
                <w:noProof/>
              </w:rPr>
              <w:t>Application Project Summary</w:t>
            </w:r>
            <w:r>
              <w:rPr>
                <w:noProof/>
                <w:webHidden/>
              </w:rPr>
              <w:tab/>
            </w:r>
            <w:r>
              <w:rPr>
                <w:noProof/>
                <w:webHidden/>
              </w:rPr>
              <w:fldChar w:fldCharType="begin"/>
            </w:r>
            <w:r>
              <w:rPr>
                <w:noProof/>
                <w:webHidden/>
              </w:rPr>
              <w:instrText xml:space="preserve"> PAGEREF _Toc195016971 \h </w:instrText>
            </w:r>
            <w:r>
              <w:rPr>
                <w:noProof/>
                <w:webHidden/>
              </w:rPr>
              <w:fldChar w:fldCharType="separate"/>
            </w:r>
            <w:r>
              <w:rPr>
                <w:noProof/>
                <w:webHidden/>
              </w:rPr>
              <w:t>13</w:t>
            </w:r>
            <w:r>
              <w:rPr>
                <w:noProof/>
                <w:webHidden/>
              </w:rPr>
              <w:fldChar w:fldCharType="end"/>
            </w:r>
          </w:hyperlink>
        </w:p>
        <w:p w:rsidR="007F750C" w14:paraId="4CBAFA65" w14:textId="22B8F581">
          <w:pPr>
            <w:pStyle w:val="TOC3"/>
            <w:tabs>
              <w:tab w:val="right" w:leader="dot" w:pos="9350"/>
            </w:tabs>
            <w:rPr>
              <w:rFonts w:asciiTheme="minorHAnsi" w:eastAsiaTheme="minorEastAsia" w:hAnsiTheme="minorHAnsi"/>
              <w:noProof/>
              <w:kern w:val="2"/>
              <w:sz w:val="24"/>
              <w:szCs w:val="24"/>
              <w14:ligatures w14:val="standardContextual"/>
            </w:rPr>
          </w:pPr>
          <w:hyperlink w:anchor="_Toc195016972" w:history="1">
            <w:r w:rsidRPr="00730D17">
              <w:rPr>
                <w:rStyle w:val="Hyperlink"/>
                <w:noProof/>
              </w:rPr>
              <w:t>Project Narrative</w:t>
            </w:r>
            <w:r>
              <w:rPr>
                <w:noProof/>
                <w:webHidden/>
              </w:rPr>
              <w:tab/>
            </w:r>
            <w:r>
              <w:rPr>
                <w:noProof/>
                <w:webHidden/>
              </w:rPr>
              <w:fldChar w:fldCharType="begin"/>
            </w:r>
            <w:r>
              <w:rPr>
                <w:noProof/>
                <w:webHidden/>
              </w:rPr>
              <w:instrText xml:space="preserve"> PAGEREF _Toc195016972 \h </w:instrText>
            </w:r>
            <w:r>
              <w:rPr>
                <w:noProof/>
                <w:webHidden/>
              </w:rPr>
              <w:fldChar w:fldCharType="separate"/>
            </w:r>
            <w:r>
              <w:rPr>
                <w:noProof/>
                <w:webHidden/>
              </w:rPr>
              <w:t>13</w:t>
            </w:r>
            <w:r>
              <w:rPr>
                <w:noProof/>
                <w:webHidden/>
              </w:rPr>
              <w:fldChar w:fldCharType="end"/>
            </w:r>
          </w:hyperlink>
        </w:p>
        <w:p w:rsidR="007F750C" w14:paraId="3C24DF04" w14:textId="205ACCD6">
          <w:pPr>
            <w:pStyle w:val="TOC3"/>
            <w:tabs>
              <w:tab w:val="right" w:leader="dot" w:pos="9350"/>
            </w:tabs>
            <w:rPr>
              <w:rFonts w:asciiTheme="minorHAnsi" w:eastAsiaTheme="minorEastAsia" w:hAnsiTheme="minorHAnsi"/>
              <w:noProof/>
              <w:kern w:val="2"/>
              <w:sz w:val="24"/>
              <w:szCs w:val="24"/>
              <w14:ligatures w14:val="standardContextual"/>
            </w:rPr>
          </w:pPr>
          <w:hyperlink w:anchor="_Toc195016973" w:history="1">
            <w:r w:rsidRPr="00730D17">
              <w:rPr>
                <w:rStyle w:val="Hyperlink"/>
                <w:noProof/>
              </w:rPr>
              <w:t>Activities/Indicators Tracker</w:t>
            </w:r>
            <w:r>
              <w:rPr>
                <w:noProof/>
                <w:webHidden/>
              </w:rPr>
              <w:tab/>
            </w:r>
            <w:r>
              <w:rPr>
                <w:noProof/>
                <w:webHidden/>
              </w:rPr>
              <w:fldChar w:fldCharType="begin"/>
            </w:r>
            <w:r>
              <w:rPr>
                <w:noProof/>
                <w:webHidden/>
              </w:rPr>
              <w:instrText xml:space="preserve"> PAGEREF _Toc195016973 \h </w:instrText>
            </w:r>
            <w:r>
              <w:rPr>
                <w:noProof/>
                <w:webHidden/>
              </w:rPr>
              <w:fldChar w:fldCharType="separate"/>
            </w:r>
            <w:r>
              <w:rPr>
                <w:noProof/>
                <w:webHidden/>
              </w:rPr>
              <w:t>13</w:t>
            </w:r>
            <w:r>
              <w:rPr>
                <w:noProof/>
                <w:webHidden/>
              </w:rPr>
              <w:fldChar w:fldCharType="end"/>
            </w:r>
          </w:hyperlink>
        </w:p>
        <w:p w:rsidR="007F750C" w14:paraId="6D8C6CA0" w14:textId="5EAA7B00">
          <w:pPr>
            <w:pStyle w:val="TOC3"/>
            <w:tabs>
              <w:tab w:val="right" w:leader="dot" w:pos="9350"/>
            </w:tabs>
            <w:rPr>
              <w:rFonts w:asciiTheme="minorHAnsi" w:eastAsiaTheme="minorEastAsia" w:hAnsiTheme="minorHAnsi"/>
              <w:noProof/>
              <w:kern w:val="2"/>
              <w:sz w:val="24"/>
              <w:szCs w:val="24"/>
              <w14:ligatures w14:val="standardContextual"/>
            </w:rPr>
          </w:pPr>
          <w:hyperlink w:anchor="_Toc195016974" w:history="1">
            <w:r w:rsidRPr="00730D17">
              <w:rPr>
                <w:rStyle w:val="Hyperlink"/>
                <w:noProof/>
              </w:rPr>
              <w:t>Application Budget Narrative</w:t>
            </w:r>
            <w:r>
              <w:rPr>
                <w:noProof/>
                <w:webHidden/>
              </w:rPr>
              <w:tab/>
            </w:r>
            <w:r>
              <w:rPr>
                <w:noProof/>
                <w:webHidden/>
              </w:rPr>
              <w:fldChar w:fldCharType="begin"/>
            </w:r>
            <w:r>
              <w:rPr>
                <w:noProof/>
                <w:webHidden/>
              </w:rPr>
              <w:instrText xml:space="preserve"> PAGEREF _Toc195016974 \h </w:instrText>
            </w:r>
            <w:r>
              <w:rPr>
                <w:noProof/>
                <w:webHidden/>
              </w:rPr>
              <w:fldChar w:fldCharType="separate"/>
            </w:r>
            <w:r>
              <w:rPr>
                <w:noProof/>
                <w:webHidden/>
              </w:rPr>
              <w:t>14</w:t>
            </w:r>
            <w:r>
              <w:rPr>
                <w:noProof/>
                <w:webHidden/>
              </w:rPr>
              <w:fldChar w:fldCharType="end"/>
            </w:r>
          </w:hyperlink>
        </w:p>
        <w:p w:rsidR="007F750C" w14:paraId="3F301D9A" w14:textId="6FB4616A">
          <w:pPr>
            <w:pStyle w:val="TOC3"/>
            <w:tabs>
              <w:tab w:val="right" w:leader="dot" w:pos="9350"/>
            </w:tabs>
            <w:rPr>
              <w:rFonts w:asciiTheme="minorHAnsi" w:eastAsiaTheme="minorEastAsia" w:hAnsiTheme="minorHAnsi"/>
              <w:noProof/>
              <w:kern w:val="2"/>
              <w:sz w:val="24"/>
              <w:szCs w:val="24"/>
              <w14:ligatures w14:val="standardContextual"/>
            </w:rPr>
          </w:pPr>
          <w:hyperlink w:anchor="_Toc195016975" w:history="1">
            <w:r w:rsidRPr="00730D17">
              <w:rPr>
                <w:rStyle w:val="Hyperlink"/>
                <w:noProof/>
              </w:rPr>
              <w:t>Indirect</w:t>
            </w:r>
            <w:r w:rsidRPr="00730D17">
              <w:rPr>
                <w:rStyle w:val="Hyperlink"/>
                <w:noProof/>
                <w:spacing w:val="2"/>
              </w:rPr>
              <w:t xml:space="preserve"> </w:t>
            </w:r>
            <w:r w:rsidRPr="00730D17">
              <w:rPr>
                <w:rStyle w:val="Hyperlink"/>
                <w:noProof/>
              </w:rPr>
              <w:t>Cost</w:t>
            </w:r>
            <w:r w:rsidRPr="00730D17">
              <w:rPr>
                <w:rStyle w:val="Hyperlink"/>
                <w:noProof/>
                <w:spacing w:val="3"/>
              </w:rPr>
              <w:t xml:space="preserve"> </w:t>
            </w:r>
            <w:r w:rsidRPr="00730D17">
              <w:rPr>
                <w:rStyle w:val="Hyperlink"/>
                <w:noProof/>
                <w:spacing w:val="2"/>
              </w:rPr>
              <w:t>Rate</w:t>
            </w:r>
            <w:r>
              <w:rPr>
                <w:noProof/>
                <w:webHidden/>
              </w:rPr>
              <w:tab/>
            </w:r>
            <w:r>
              <w:rPr>
                <w:noProof/>
                <w:webHidden/>
              </w:rPr>
              <w:fldChar w:fldCharType="begin"/>
            </w:r>
            <w:r>
              <w:rPr>
                <w:noProof/>
                <w:webHidden/>
              </w:rPr>
              <w:instrText xml:space="preserve"> PAGEREF _Toc195016975 \h </w:instrText>
            </w:r>
            <w:r>
              <w:rPr>
                <w:noProof/>
                <w:webHidden/>
              </w:rPr>
              <w:fldChar w:fldCharType="separate"/>
            </w:r>
            <w:r>
              <w:rPr>
                <w:noProof/>
                <w:webHidden/>
              </w:rPr>
              <w:t>14</w:t>
            </w:r>
            <w:r>
              <w:rPr>
                <w:noProof/>
                <w:webHidden/>
              </w:rPr>
              <w:fldChar w:fldCharType="end"/>
            </w:r>
          </w:hyperlink>
        </w:p>
        <w:p w:rsidR="007F750C" w14:paraId="33EC70F1" w14:textId="16F9DF56">
          <w:pPr>
            <w:pStyle w:val="TOC3"/>
            <w:tabs>
              <w:tab w:val="right" w:leader="dot" w:pos="9350"/>
            </w:tabs>
            <w:rPr>
              <w:rFonts w:asciiTheme="minorHAnsi" w:eastAsiaTheme="minorEastAsia" w:hAnsiTheme="minorHAnsi"/>
              <w:noProof/>
              <w:kern w:val="2"/>
              <w:sz w:val="24"/>
              <w:szCs w:val="24"/>
              <w14:ligatures w14:val="standardContextual"/>
            </w:rPr>
          </w:pPr>
          <w:hyperlink w:anchor="_Toc195016976" w:history="1">
            <w:r w:rsidRPr="00730D17">
              <w:rPr>
                <w:rStyle w:val="Hyperlink"/>
                <w:noProof/>
              </w:rPr>
              <w:t>Required Grant Application Forms</w:t>
            </w:r>
            <w:r>
              <w:rPr>
                <w:noProof/>
                <w:webHidden/>
              </w:rPr>
              <w:tab/>
            </w:r>
            <w:r>
              <w:rPr>
                <w:noProof/>
                <w:webHidden/>
              </w:rPr>
              <w:fldChar w:fldCharType="begin"/>
            </w:r>
            <w:r>
              <w:rPr>
                <w:noProof/>
                <w:webHidden/>
              </w:rPr>
              <w:instrText xml:space="preserve"> PAGEREF _Toc195016976 \h </w:instrText>
            </w:r>
            <w:r>
              <w:rPr>
                <w:noProof/>
                <w:webHidden/>
              </w:rPr>
              <w:fldChar w:fldCharType="separate"/>
            </w:r>
            <w:r>
              <w:rPr>
                <w:noProof/>
                <w:webHidden/>
              </w:rPr>
              <w:t>14</w:t>
            </w:r>
            <w:r>
              <w:rPr>
                <w:noProof/>
                <w:webHidden/>
              </w:rPr>
              <w:fldChar w:fldCharType="end"/>
            </w:r>
          </w:hyperlink>
        </w:p>
        <w:p w:rsidR="007F750C" w14:paraId="10B598C8" w14:textId="20135C28">
          <w:pPr>
            <w:pStyle w:val="TOC3"/>
            <w:tabs>
              <w:tab w:val="right" w:leader="dot" w:pos="9350"/>
            </w:tabs>
            <w:rPr>
              <w:rFonts w:asciiTheme="minorHAnsi" w:eastAsiaTheme="minorEastAsia" w:hAnsiTheme="minorHAnsi"/>
              <w:noProof/>
              <w:kern w:val="2"/>
              <w:sz w:val="24"/>
              <w:szCs w:val="24"/>
              <w14:ligatures w14:val="standardContextual"/>
            </w:rPr>
          </w:pPr>
          <w:hyperlink w:anchor="_Toc195016977" w:history="1">
            <w:r w:rsidRPr="00730D17">
              <w:rPr>
                <w:rStyle w:val="Hyperlink"/>
                <w:noProof/>
              </w:rPr>
              <w:t>Letter of Intent</w:t>
            </w:r>
            <w:r>
              <w:rPr>
                <w:noProof/>
                <w:webHidden/>
              </w:rPr>
              <w:tab/>
            </w:r>
            <w:r>
              <w:rPr>
                <w:noProof/>
                <w:webHidden/>
              </w:rPr>
              <w:fldChar w:fldCharType="begin"/>
            </w:r>
            <w:r>
              <w:rPr>
                <w:noProof/>
                <w:webHidden/>
              </w:rPr>
              <w:instrText xml:space="preserve"> PAGEREF _Toc195016977 \h </w:instrText>
            </w:r>
            <w:r>
              <w:rPr>
                <w:noProof/>
                <w:webHidden/>
              </w:rPr>
              <w:fldChar w:fldCharType="separate"/>
            </w:r>
            <w:r>
              <w:rPr>
                <w:noProof/>
                <w:webHidden/>
              </w:rPr>
              <w:t>14</w:t>
            </w:r>
            <w:r>
              <w:rPr>
                <w:noProof/>
                <w:webHidden/>
              </w:rPr>
              <w:fldChar w:fldCharType="end"/>
            </w:r>
          </w:hyperlink>
        </w:p>
        <w:p w:rsidR="007F750C" w14:paraId="21B2F238" w14:textId="2E5F9E7B">
          <w:pPr>
            <w:pStyle w:val="TOC2"/>
            <w:tabs>
              <w:tab w:val="right" w:leader="dot" w:pos="9350"/>
            </w:tabs>
            <w:rPr>
              <w:rFonts w:asciiTheme="minorHAnsi" w:eastAsiaTheme="minorEastAsia" w:hAnsiTheme="minorHAnsi"/>
              <w:noProof/>
              <w:kern w:val="2"/>
              <w:sz w:val="24"/>
              <w:szCs w:val="24"/>
              <w14:ligatures w14:val="standardContextual"/>
            </w:rPr>
          </w:pPr>
          <w:hyperlink w:anchor="_Toc195016978" w:history="1">
            <w:r w:rsidRPr="00730D17">
              <w:rPr>
                <w:rStyle w:val="Hyperlink"/>
                <w:noProof/>
              </w:rPr>
              <w:t>Submission Date</w:t>
            </w:r>
            <w:r>
              <w:rPr>
                <w:noProof/>
                <w:webHidden/>
              </w:rPr>
              <w:tab/>
            </w:r>
            <w:r>
              <w:rPr>
                <w:noProof/>
                <w:webHidden/>
              </w:rPr>
              <w:fldChar w:fldCharType="begin"/>
            </w:r>
            <w:r>
              <w:rPr>
                <w:noProof/>
                <w:webHidden/>
              </w:rPr>
              <w:instrText xml:space="preserve"> PAGEREF _Toc195016978 \h </w:instrText>
            </w:r>
            <w:r>
              <w:rPr>
                <w:noProof/>
                <w:webHidden/>
              </w:rPr>
              <w:fldChar w:fldCharType="separate"/>
            </w:r>
            <w:r>
              <w:rPr>
                <w:noProof/>
                <w:webHidden/>
              </w:rPr>
              <w:t>15</w:t>
            </w:r>
            <w:r>
              <w:rPr>
                <w:noProof/>
                <w:webHidden/>
              </w:rPr>
              <w:fldChar w:fldCharType="end"/>
            </w:r>
          </w:hyperlink>
        </w:p>
        <w:p w:rsidR="007F750C" w14:paraId="690325B5" w14:textId="0EF1A51A">
          <w:pPr>
            <w:pStyle w:val="TOC2"/>
            <w:tabs>
              <w:tab w:val="right" w:leader="dot" w:pos="9350"/>
            </w:tabs>
            <w:rPr>
              <w:rFonts w:asciiTheme="minorHAnsi" w:eastAsiaTheme="minorEastAsia" w:hAnsiTheme="minorHAnsi"/>
              <w:noProof/>
              <w:kern w:val="2"/>
              <w:sz w:val="24"/>
              <w:szCs w:val="24"/>
              <w14:ligatures w14:val="standardContextual"/>
            </w:rPr>
          </w:pPr>
          <w:hyperlink w:anchor="_Toc195016979" w:history="1">
            <w:r w:rsidRPr="00730D17">
              <w:rPr>
                <w:rStyle w:val="Hyperlink"/>
                <w:noProof/>
              </w:rPr>
              <w:t>Preparing for Electronic Application Submission through Grants.gov</w:t>
            </w:r>
            <w:r>
              <w:rPr>
                <w:noProof/>
                <w:webHidden/>
              </w:rPr>
              <w:tab/>
            </w:r>
            <w:r>
              <w:rPr>
                <w:noProof/>
                <w:webHidden/>
              </w:rPr>
              <w:fldChar w:fldCharType="begin"/>
            </w:r>
            <w:r>
              <w:rPr>
                <w:noProof/>
                <w:webHidden/>
              </w:rPr>
              <w:instrText xml:space="preserve"> PAGEREF _Toc195016979 \h </w:instrText>
            </w:r>
            <w:r>
              <w:rPr>
                <w:noProof/>
                <w:webHidden/>
              </w:rPr>
              <w:fldChar w:fldCharType="separate"/>
            </w:r>
            <w:r>
              <w:rPr>
                <w:noProof/>
                <w:webHidden/>
              </w:rPr>
              <w:t>15</w:t>
            </w:r>
            <w:r>
              <w:rPr>
                <w:noProof/>
                <w:webHidden/>
              </w:rPr>
              <w:fldChar w:fldCharType="end"/>
            </w:r>
          </w:hyperlink>
        </w:p>
        <w:p w:rsidR="007F750C" w14:paraId="38CA8904" w14:textId="63E0F72E">
          <w:pPr>
            <w:pStyle w:val="TOC2"/>
            <w:tabs>
              <w:tab w:val="right" w:leader="dot" w:pos="9350"/>
            </w:tabs>
            <w:rPr>
              <w:rFonts w:asciiTheme="minorHAnsi" w:eastAsiaTheme="minorEastAsia" w:hAnsiTheme="minorHAnsi"/>
              <w:noProof/>
              <w:kern w:val="2"/>
              <w:sz w:val="24"/>
              <w:szCs w:val="24"/>
              <w14:ligatures w14:val="standardContextual"/>
            </w:rPr>
          </w:pPr>
          <w:hyperlink w:anchor="_Toc195016980" w:history="1">
            <w:r w:rsidRPr="00730D17">
              <w:rPr>
                <w:rStyle w:val="Hyperlink"/>
                <w:noProof/>
              </w:rPr>
              <w:t>How to Submit an Application via Grants.gov</w:t>
            </w:r>
            <w:r>
              <w:rPr>
                <w:noProof/>
                <w:webHidden/>
              </w:rPr>
              <w:tab/>
            </w:r>
            <w:r>
              <w:rPr>
                <w:noProof/>
                <w:webHidden/>
              </w:rPr>
              <w:fldChar w:fldCharType="begin"/>
            </w:r>
            <w:r>
              <w:rPr>
                <w:noProof/>
                <w:webHidden/>
              </w:rPr>
              <w:instrText xml:space="preserve"> PAGEREF _Toc195016980 \h </w:instrText>
            </w:r>
            <w:r>
              <w:rPr>
                <w:noProof/>
                <w:webHidden/>
              </w:rPr>
              <w:fldChar w:fldCharType="separate"/>
            </w:r>
            <w:r>
              <w:rPr>
                <w:noProof/>
                <w:webHidden/>
              </w:rPr>
              <w:t>16</w:t>
            </w:r>
            <w:r>
              <w:rPr>
                <w:noProof/>
                <w:webHidden/>
              </w:rPr>
              <w:fldChar w:fldCharType="end"/>
            </w:r>
          </w:hyperlink>
        </w:p>
        <w:p w:rsidR="007F750C" w14:paraId="4CF72662" w14:textId="635ADC89">
          <w:pPr>
            <w:pStyle w:val="TOC2"/>
            <w:tabs>
              <w:tab w:val="right" w:leader="dot" w:pos="9350"/>
            </w:tabs>
            <w:rPr>
              <w:rFonts w:asciiTheme="minorHAnsi" w:eastAsiaTheme="minorEastAsia" w:hAnsiTheme="minorHAnsi"/>
              <w:noProof/>
              <w:kern w:val="2"/>
              <w:sz w:val="24"/>
              <w:szCs w:val="24"/>
              <w14:ligatures w14:val="standardContextual"/>
            </w:rPr>
          </w:pPr>
          <w:hyperlink w:anchor="_Toc195016981" w:history="1">
            <w:r w:rsidRPr="00730D17">
              <w:rPr>
                <w:rStyle w:val="Hyperlink"/>
                <w:noProof/>
              </w:rPr>
              <w:t>Grants.gov Receipt Requirements and Proof of Timely Submission</w:t>
            </w:r>
            <w:r>
              <w:rPr>
                <w:noProof/>
                <w:webHidden/>
              </w:rPr>
              <w:tab/>
            </w:r>
            <w:r>
              <w:rPr>
                <w:noProof/>
                <w:webHidden/>
              </w:rPr>
              <w:fldChar w:fldCharType="begin"/>
            </w:r>
            <w:r>
              <w:rPr>
                <w:noProof/>
                <w:webHidden/>
              </w:rPr>
              <w:instrText xml:space="preserve"> PAGEREF _Toc195016981 \h </w:instrText>
            </w:r>
            <w:r>
              <w:rPr>
                <w:noProof/>
                <w:webHidden/>
              </w:rPr>
              <w:fldChar w:fldCharType="separate"/>
            </w:r>
            <w:r>
              <w:rPr>
                <w:noProof/>
                <w:webHidden/>
              </w:rPr>
              <w:t>17</w:t>
            </w:r>
            <w:r>
              <w:rPr>
                <w:noProof/>
                <w:webHidden/>
              </w:rPr>
              <w:fldChar w:fldCharType="end"/>
            </w:r>
          </w:hyperlink>
        </w:p>
        <w:p w:rsidR="007F750C" w14:paraId="408865D4" w14:textId="2C696E18">
          <w:pPr>
            <w:pStyle w:val="TOC2"/>
            <w:tabs>
              <w:tab w:val="right" w:leader="dot" w:pos="9350"/>
            </w:tabs>
            <w:rPr>
              <w:rFonts w:asciiTheme="minorHAnsi" w:eastAsiaTheme="minorEastAsia" w:hAnsiTheme="minorHAnsi"/>
              <w:noProof/>
              <w:kern w:val="2"/>
              <w:sz w:val="24"/>
              <w:szCs w:val="24"/>
              <w14:ligatures w14:val="standardContextual"/>
            </w:rPr>
          </w:pPr>
          <w:hyperlink w:anchor="_Toc195016982" w:history="1">
            <w:r w:rsidRPr="00730D17">
              <w:rPr>
                <w:rStyle w:val="Hyperlink"/>
                <w:noProof/>
              </w:rPr>
              <w:t>File attachment names longer than approximately 50 characters can cause problems processing packages. Please limit file attachment names. Also, do not use any special characters ( This includes periods (.) and spacing followed by a dash in the file. To separate words in naming a file, use underscore</w:t>
            </w:r>
            <w:r>
              <w:rPr>
                <w:noProof/>
                <w:webHidden/>
              </w:rPr>
              <w:tab/>
            </w:r>
            <w:r>
              <w:rPr>
                <w:noProof/>
                <w:webHidden/>
              </w:rPr>
              <w:fldChar w:fldCharType="begin"/>
            </w:r>
            <w:r>
              <w:rPr>
                <w:noProof/>
                <w:webHidden/>
              </w:rPr>
              <w:instrText xml:space="preserve"> PAGEREF _Toc195016982 \h </w:instrText>
            </w:r>
            <w:r>
              <w:rPr>
                <w:noProof/>
                <w:webHidden/>
              </w:rPr>
              <w:fldChar w:fldCharType="separate"/>
            </w:r>
            <w:r>
              <w:rPr>
                <w:noProof/>
                <w:webHidden/>
              </w:rPr>
              <w:t>17</w:t>
            </w:r>
            <w:r>
              <w:rPr>
                <w:noProof/>
                <w:webHidden/>
              </w:rPr>
              <w:fldChar w:fldCharType="end"/>
            </w:r>
          </w:hyperlink>
        </w:p>
        <w:p w:rsidR="007F750C" w14:paraId="4BB742E4" w14:textId="4168D7AE">
          <w:pPr>
            <w:pStyle w:val="TOC2"/>
            <w:tabs>
              <w:tab w:val="right" w:leader="dot" w:pos="9350"/>
            </w:tabs>
            <w:rPr>
              <w:rFonts w:asciiTheme="minorHAnsi" w:eastAsiaTheme="minorEastAsia" w:hAnsiTheme="minorHAnsi"/>
              <w:noProof/>
              <w:kern w:val="2"/>
              <w:sz w:val="24"/>
              <w:szCs w:val="24"/>
              <w14:ligatures w14:val="standardContextual"/>
            </w:rPr>
          </w:pPr>
          <w:hyperlink w:anchor="_Toc195016983" w:history="1">
            <w:r w:rsidRPr="00730D17">
              <w:rPr>
                <w:rStyle w:val="Hyperlink"/>
                <w:noProof/>
              </w:rPr>
              <w:t>Intergovernmental Review</w:t>
            </w:r>
            <w:r>
              <w:rPr>
                <w:noProof/>
                <w:webHidden/>
              </w:rPr>
              <w:tab/>
            </w:r>
            <w:r>
              <w:rPr>
                <w:noProof/>
                <w:webHidden/>
              </w:rPr>
              <w:fldChar w:fldCharType="begin"/>
            </w:r>
            <w:r>
              <w:rPr>
                <w:noProof/>
                <w:webHidden/>
              </w:rPr>
              <w:instrText xml:space="preserve"> PAGEREF _Toc195016983 \h </w:instrText>
            </w:r>
            <w:r>
              <w:rPr>
                <w:noProof/>
                <w:webHidden/>
              </w:rPr>
              <w:fldChar w:fldCharType="separate"/>
            </w:r>
            <w:r>
              <w:rPr>
                <w:noProof/>
                <w:webHidden/>
              </w:rPr>
              <w:t>17</w:t>
            </w:r>
            <w:r>
              <w:rPr>
                <w:noProof/>
                <w:webHidden/>
              </w:rPr>
              <w:fldChar w:fldCharType="end"/>
            </w:r>
          </w:hyperlink>
        </w:p>
        <w:p w:rsidR="007F750C" w14:paraId="508E0C9A" w14:textId="34A060ED">
          <w:pPr>
            <w:pStyle w:val="TOC2"/>
            <w:tabs>
              <w:tab w:val="right" w:leader="dot" w:pos="9350"/>
            </w:tabs>
            <w:rPr>
              <w:rFonts w:asciiTheme="minorHAnsi" w:eastAsiaTheme="minorEastAsia" w:hAnsiTheme="minorHAnsi"/>
              <w:noProof/>
              <w:kern w:val="2"/>
              <w:sz w:val="24"/>
              <w:szCs w:val="24"/>
              <w14:ligatures w14:val="standardContextual"/>
            </w:rPr>
          </w:pPr>
          <w:hyperlink w:anchor="_Toc195016984" w:history="1">
            <w:r w:rsidRPr="00730D17">
              <w:rPr>
                <w:rStyle w:val="Hyperlink"/>
                <w:noProof/>
              </w:rPr>
              <w:t>Funding Restrictions</w:t>
            </w:r>
            <w:r>
              <w:rPr>
                <w:noProof/>
                <w:webHidden/>
              </w:rPr>
              <w:tab/>
            </w:r>
            <w:r>
              <w:rPr>
                <w:noProof/>
                <w:webHidden/>
              </w:rPr>
              <w:fldChar w:fldCharType="begin"/>
            </w:r>
            <w:r>
              <w:rPr>
                <w:noProof/>
                <w:webHidden/>
              </w:rPr>
              <w:instrText xml:space="preserve"> PAGEREF _Toc195016984 \h </w:instrText>
            </w:r>
            <w:r>
              <w:rPr>
                <w:noProof/>
                <w:webHidden/>
              </w:rPr>
              <w:fldChar w:fldCharType="separate"/>
            </w:r>
            <w:r>
              <w:rPr>
                <w:noProof/>
                <w:webHidden/>
              </w:rPr>
              <w:t>18</w:t>
            </w:r>
            <w:r>
              <w:rPr>
                <w:noProof/>
                <w:webHidden/>
              </w:rPr>
              <w:fldChar w:fldCharType="end"/>
            </w:r>
          </w:hyperlink>
        </w:p>
        <w:p w:rsidR="007F750C" w14:paraId="74865FBC" w14:textId="5409963D">
          <w:pPr>
            <w:pStyle w:val="TOC1"/>
            <w:tabs>
              <w:tab w:val="right" w:leader="dot" w:pos="9350"/>
            </w:tabs>
            <w:rPr>
              <w:rFonts w:asciiTheme="minorHAnsi" w:eastAsiaTheme="minorEastAsia" w:hAnsiTheme="minorHAnsi"/>
              <w:noProof/>
              <w:kern w:val="2"/>
              <w:sz w:val="24"/>
              <w:szCs w:val="24"/>
              <w14:ligatures w14:val="standardContextual"/>
            </w:rPr>
          </w:pPr>
          <w:hyperlink w:anchor="_Toc195016985" w:history="1">
            <w:r w:rsidRPr="00730D17">
              <w:rPr>
                <w:rStyle w:val="Hyperlink"/>
                <w:noProof/>
              </w:rPr>
              <w:t>5. Application Review Information</w:t>
            </w:r>
            <w:r>
              <w:rPr>
                <w:noProof/>
                <w:webHidden/>
              </w:rPr>
              <w:tab/>
            </w:r>
            <w:r>
              <w:rPr>
                <w:noProof/>
                <w:webHidden/>
              </w:rPr>
              <w:fldChar w:fldCharType="begin"/>
            </w:r>
            <w:r>
              <w:rPr>
                <w:noProof/>
                <w:webHidden/>
              </w:rPr>
              <w:instrText xml:space="preserve"> PAGEREF _Toc195016985 \h </w:instrText>
            </w:r>
            <w:r>
              <w:rPr>
                <w:noProof/>
                <w:webHidden/>
              </w:rPr>
              <w:fldChar w:fldCharType="separate"/>
            </w:r>
            <w:r>
              <w:rPr>
                <w:noProof/>
                <w:webHidden/>
              </w:rPr>
              <w:t>18</w:t>
            </w:r>
            <w:r>
              <w:rPr>
                <w:noProof/>
                <w:webHidden/>
              </w:rPr>
              <w:fldChar w:fldCharType="end"/>
            </w:r>
          </w:hyperlink>
        </w:p>
        <w:p w:rsidR="007F750C" w14:paraId="6213AFCC" w14:textId="028AA568">
          <w:pPr>
            <w:pStyle w:val="TOC2"/>
            <w:tabs>
              <w:tab w:val="right" w:leader="dot" w:pos="9350"/>
            </w:tabs>
            <w:rPr>
              <w:rFonts w:asciiTheme="minorHAnsi" w:eastAsiaTheme="minorEastAsia" w:hAnsiTheme="minorHAnsi"/>
              <w:noProof/>
              <w:kern w:val="2"/>
              <w:sz w:val="24"/>
              <w:szCs w:val="24"/>
              <w14:ligatures w14:val="standardContextual"/>
            </w:rPr>
          </w:pPr>
          <w:hyperlink w:anchor="_Toc195016986" w:history="1">
            <w:r w:rsidRPr="00730D17">
              <w:rPr>
                <w:rStyle w:val="Hyperlink"/>
                <w:noProof/>
              </w:rPr>
              <w:t>Review Criteria</w:t>
            </w:r>
            <w:r>
              <w:rPr>
                <w:noProof/>
                <w:webHidden/>
              </w:rPr>
              <w:tab/>
            </w:r>
            <w:r>
              <w:rPr>
                <w:noProof/>
                <w:webHidden/>
              </w:rPr>
              <w:fldChar w:fldCharType="begin"/>
            </w:r>
            <w:r>
              <w:rPr>
                <w:noProof/>
                <w:webHidden/>
              </w:rPr>
              <w:instrText xml:space="preserve"> PAGEREF _Toc195016986 \h </w:instrText>
            </w:r>
            <w:r>
              <w:rPr>
                <w:noProof/>
                <w:webHidden/>
              </w:rPr>
              <w:fldChar w:fldCharType="separate"/>
            </w:r>
            <w:r>
              <w:rPr>
                <w:noProof/>
                <w:webHidden/>
              </w:rPr>
              <w:t>18</w:t>
            </w:r>
            <w:r>
              <w:rPr>
                <w:noProof/>
                <w:webHidden/>
              </w:rPr>
              <w:fldChar w:fldCharType="end"/>
            </w:r>
          </w:hyperlink>
        </w:p>
        <w:p w:rsidR="007F750C" w14:paraId="284C12BB" w14:textId="18E7754F">
          <w:pPr>
            <w:pStyle w:val="TOC3"/>
            <w:tabs>
              <w:tab w:val="right" w:leader="dot" w:pos="9350"/>
            </w:tabs>
            <w:rPr>
              <w:rFonts w:asciiTheme="minorHAnsi" w:eastAsiaTheme="minorEastAsia" w:hAnsiTheme="minorHAnsi"/>
              <w:noProof/>
              <w:kern w:val="2"/>
              <w:sz w:val="24"/>
              <w:szCs w:val="24"/>
              <w14:ligatures w14:val="standardContextual"/>
            </w:rPr>
          </w:pPr>
          <w:hyperlink w:anchor="_Toc195016987" w:history="1">
            <w:r w:rsidRPr="00730D17">
              <w:rPr>
                <w:rStyle w:val="Hyperlink"/>
                <w:noProof/>
              </w:rPr>
              <w:t>Name of Selection Criteria 1 (XX points)</w:t>
            </w:r>
            <w:r>
              <w:rPr>
                <w:noProof/>
                <w:webHidden/>
              </w:rPr>
              <w:tab/>
            </w:r>
            <w:r>
              <w:rPr>
                <w:noProof/>
                <w:webHidden/>
              </w:rPr>
              <w:fldChar w:fldCharType="begin"/>
            </w:r>
            <w:r>
              <w:rPr>
                <w:noProof/>
                <w:webHidden/>
              </w:rPr>
              <w:instrText xml:space="preserve"> PAGEREF _Toc195016987 \h </w:instrText>
            </w:r>
            <w:r>
              <w:rPr>
                <w:noProof/>
                <w:webHidden/>
              </w:rPr>
              <w:fldChar w:fldCharType="separate"/>
            </w:r>
            <w:r>
              <w:rPr>
                <w:noProof/>
                <w:webHidden/>
              </w:rPr>
              <w:t>19</w:t>
            </w:r>
            <w:r>
              <w:rPr>
                <w:noProof/>
                <w:webHidden/>
              </w:rPr>
              <w:fldChar w:fldCharType="end"/>
            </w:r>
          </w:hyperlink>
        </w:p>
        <w:p w:rsidR="007F750C" w14:paraId="09775FD0" w14:textId="0723EA73">
          <w:pPr>
            <w:pStyle w:val="TOC3"/>
            <w:tabs>
              <w:tab w:val="right" w:leader="dot" w:pos="9350"/>
            </w:tabs>
            <w:rPr>
              <w:rFonts w:asciiTheme="minorHAnsi" w:eastAsiaTheme="minorEastAsia" w:hAnsiTheme="minorHAnsi"/>
              <w:noProof/>
              <w:kern w:val="2"/>
              <w:sz w:val="24"/>
              <w:szCs w:val="24"/>
              <w14:ligatures w14:val="standardContextual"/>
            </w:rPr>
          </w:pPr>
          <w:hyperlink w:anchor="_Toc195016988" w:history="1">
            <w:r w:rsidRPr="00730D17">
              <w:rPr>
                <w:rStyle w:val="Hyperlink"/>
                <w:noProof/>
              </w:rPr>
              <w:t>Name of Selection Criteria 2 (XX points)</w:t>
            </w:r>
            <w:r>
              <w:rPr>
                <w:noProof/>
                <w:webHidden/>
              </w:rPr>
              <w:tab/>
            </w:r>
            <w:r>
              <w:rPr>
                <w:noProof/>
                <w:webHidden/>
              </w:rPr>
              <w:fldChar w:fldCharType="begin"/>
            </w:r>
            <w:r>
              <w:rPr>
                <w:noProof/>
                <w:webHidden/>
              </w:rPr>
              <w:instrText xml:space="preserve"> PAGEREF _Toc195016988 \h </w:instrText>
            </w:r>
            <w:r>
              <w:rPr>
                <w:noProof/>
                <w:webHidden/>
              </w:rPr>
              <w:fldChar w:fldCharType="separate"/>
            </w:r>
            <w:r>
              <w:rPr>
                <w:noProof/>
                <w:webHidden/>
              </w:rPr>
              <w:t>19</w:t>
            </w:r>
            <w:r>
              <w:rPr>
                <w:noProof/>
                <w:webHidden/>
              </w:rPr>
              <w:fldChar w:fldCharType="end"/>
            </w:r>
          </w:hyperlink>
        </w:p>
        <w:p w:rsidR="007F750C" w14:paraId="43A353CD" w14:textId="699AE474">
          <w:pPr>
            <w:pStyle w:val="TOC3"/>
            <w:tabs>
              <w:tab w:val="right" w:leader="dot" w:pos="9350"/>
            </w:tabs>
            <w:rPr>
              <w:rFonts w:asciiTheme="minorHAnsi" w:eastAsiaTheme="minorEastAsia" w:hAnsiTheme="minorHAnsi"/>
              <w:noProof/>
              <w:kern w:val="2"/>
              <w:sz w:val="24"/>
              <w:szCs w:val="24"/>
              <w14:ligatures w14:val="standardContextual"/>
            </w:rPr>
          </w:pPr>
          <w:hyperlink w:anchor="_Toc195016989" w:history="1">
            <w:r w:rsidRPr="00730D17">
              <w:rPr>
                <w:rStyle w:val="Hyperlink"/>
                <w:noProof/>
              </w:rPr>
              <w:t>Name of Selection Criteria 3 (XX points)</w:t>
            </w:r>
            <w:r>
              <w:rPr>
                <w:noProof/>
                <w:webHidden/>
              </w:rPr>
              <w:tab/>
            </w:r>
            <w:r>
              <w:rPr>
                <w:noProof/>
                <w:webHidden/>
              </w:rPr>
              <w:fldChar w:fldCharType="begin"/>
            </w:r>
            <w:r>
              <w:rPr>
                <w:noProof/>
                <w:webHidden/>
              </w:rPr>
              <w:instrText xml:space="preserve"> PAGEREF _Toc195016989 \h </w:instrText>
            </w:r>
            <w:r>
              <w:rPr>
                <w:noProof/>
                <w:webHidden/>
              </w:rPr>
              <w:fldChar w:fldCharType="separate"/>
            </w:r>
            <w:r>
              <w:rPr>
                <w:noProof/>
                <w:webHidden/>
              </w:rPr>
              <w:t>19</w:t>
            </w:r>
            <w:r>
              <w:rPr>
                <w:noProof/>
                <w:webHidden/>
              </w:rPr>
              <w:fldChar w:fldCharType="end"/>
            </w:r>
          </w:hyperlink>
        </w:p>
        <w:p w:rsidR="007F750C" w14:paraId="6BD2C3E0" w14:textId="1B96BBCD">
          <w:pPr>
            <w:pStyle w:val="TOC3"/>
            <w:tabs>
              <w:tab w:val="right" w:leader="dot" w:pos="9350"/>
            </w:tabs>
            <w:rPr>
              <w:rFonts w:asciiTheme="minorHAnsi" w:eastAsiaTheme="minorEastAsia" w:hAnsiTheme="minorHAnsi"/>
              <w:noProof/>
              <w:kern w:val="2"/>
              <w:sz w:val="24"/>
              <w:szCs w:val="24"/>
              <w14:ligatures w14:val="standardContextual"/>
            </w:rPr>
          </w:pPr>
          <w:hyperlink w:anchor="_Toc195016990" w:history="1">
            <w:r w:rsidRPr="00730D17">
              <w:rPr>
                <w:rStyle w:val="Hyperlink"/>
                <w:noProof/>
              </w:rPr>
              <w:t>Name of Selection Criteria 4 (XX points)</w:t>
            </w:r>
            <w:r>
              <w:rPr>
                <w:noProof/>
                <w:webHidden/>
              </w:rPr>
              <w:tab/>
            </w:r>
            <w:r>
              <w:rPr>
                <w:noProof/>
                <w:webHidden/>
              </w:rPr>
              <w:fldChar w:fldCharType="begin"/>
            </w:r>
            <w:r>
              <w:rPr>
                <w:noProof/>
                <w:webHidden/>
              </w:rPr>
              <w:instrText xml:space="preserve"> PAGEREF _Toc195016990 \h </w:instrText>
            </w:r>
            <w:r>
              <w:rPr>
                <w:noProof/>
                <w:webHidden/>
              </w:rPr>
              <w:fldChar w:fldCharType="separate"/>
            </w:r>
            <w:r>
              <w:rPr>
                <w:noProof/>
                <w:webHidden/>
              </w:rPr>
              <w:t>19</w:t>
            </w:r>
            <w:r>
              <w:rPr>
                <w:noProof/>
                <w:webHidden/>
              </w:rPr>
              <w:fldChar w:fldCharType="end"/>
            </w:r>
          </w:hyperlink>
        </w:p>
        <w:p w:rsidR="007F750C" w14:paraId="0FB15181" w14:textId="349779B9">
          <w:pPr>
            <w:pStyle w:val="TOC3"/>
            <w:tabs>
              <w:tab w:val="right" w:leader="dot" w:pos="9350"/>
            </w:tabs>
            <w:rPr>
              <w:rFonts w:asciiTheme="minorHAnsi" w:eastAsiaTheme="minorEastAsia" w:hAnsiTheme="minorHAnsi"/>
              <w:noProof/>
              <w:kern w:val="2"/>
              <w:sz w:val="24"/>
              <w:szCs w:val="24"/>
              <w14:ligatures w14:val="standardContextual"/>
            </w:rPr>
          </w:pPr>
          <w:hyperlink w:anchor="_Toc195016991" w:history="1">
            <w:r w:rsidRPr="00730D17">
              <w:rPr>
                <w:rStyle w:val="Hyperlink"/>
                <w:noProof/>
              </w:rPr>
              <w:t>Name of Selection Criteria 5 (XX points)</w:t>
            </w:r>
            <w:r>
              <w:rPr>
                <w:noProof/>
                <w:webHidden/>
              </w:rPr>
              <w:tab/>
            </w:r>
            <w:r>
              <w:rPr>
                <w:noProof/>
                <w:webHidden/>
              </w:rPr>
              <w:fldChar w:fldCharType="begin"/>
            </w:r>
            <w:r>
              <w:rPr>
                <w:noProof/>
                <w:webHidden/>
              </w:rPr>
              <w:instrText xml:space="preserve"> PAGEREF _Toc195016991 \h </w:instrText>
            </w:r>
            <w:r>
              <w:rPr>
                <w:noProof/>
                <w:webHidden/>
              </w:rPr>
              <w:fldChar w:fldCharType="separate"/>
            </w:r>
            <w:r>
              <w:rPr>
                <w:noProof/>
                <w:webHidden/>
              </w:rPr>
              <w:t>19</w:t>
            </w:r>
            <w:r>
              <w:rPr>
                <w:noProof/>
                <w:webHidden/>
              </w:rPr>
              <w:fldChar w:fldCharType="end"/>
            </w:r>
          </w:hyperlink>
        </w:p>
        <w:p w:rsidR="007F750C" w14:paraId="20906F59" w14:textId="08A767BE">
          <w:pPr>
            <w:pStyle w:val="TOC3"/>
            <w:tabs>
              <w:tab w:val="right" w:leader="dot" w:pos="9350"/>
            </w:tabs>
            <w:rPr>
              <w:rFonts w:asciiTheme="minorHAnsi" w:eastAsiaTheme="minorEastAsia" w:hAnsiTheme="minorHAnsi"/>
              <w:noProof/>
              <w:kern w:val="2"/>
              <w:sz w:val="24"/>
              <w:szCs w:val="24"/>
              <w14:ligatures w14:val="standardContextual"/>
            </w:rPr>
          </w:pPr>
          <w:hyperlink w:anchor="_Toc195016992" w:history="1">
            <w:r w:rsidRPr="00730D17">
              <w:rPr>
                <w:rStyle w:val="Hyperlink"/>
                <w:noProof/>
              </w:rPr>
              <w:t>Name of Selection Criteria 6 (XX points)</w:t>
            </w:r>
            <w:r>
              <w:rPr>
                <w:noProof/>
                <w:webHidden/>
              </w:rPr>
              <w:tab/>
            </w:r>
            <w:r>
              <w:rPr>
                <w:noProof/>
                <w:webHidden/>
              </w:rPr>
              <w:fldChar w:fldCharType="begin"/>
            </w:r>
            <w:r>
              <w:rPr>
                <w:noProof/>
                <w:webHidden/>
              </w:rPr>
              <w:instrText xml:space="preserve"> PAGEREF _Toc195016992 \h </w:instrText>
            </w:r>
            <w:r>
              <w:rPr>
                <w:noProof/>
                <w:webHidden/>
              </w:rPr>
              <w:fldChar w:fldCharType="separate"/>
            </w:r>
            <w:r>
              <w:rPr>
                <w:noProof/>
                <w:webHidden/>
              </w:rPr>
              <w:t>19</w:t>
            </w:r>
            <w:r>
              <w:rPr>
                <w:noProof/>
                <w:webHidden/>
              </w:rPr>
              <w:fldChar w:fldCharType="end"/>
            </w:r>
          </w:hyperlink>
        </w:p>
        <w:p w:rsidR="007F750C" w14:paraId="600C669F" w14:textId="61E81E98">
          <w:pPr>
            <w:pStyle w:val="TOC2"/>
            <w:tabs>
              <w:tab w:val="right" w:leader="dot" w:pos="9350"/>
            </w:tabs>
            <w:rPr>
              <w:rFonts w:asciiTheme="minorHAnsi" w:eastAsiaTheme="minorEastAsia" w:hAnsiTheme="minorHAnsi"/>
              <w:noProof/>
              <w:kern w:val="2"/>
              <w:sz w:val="24"/>
              <w:szCs w:val="24"/>
              <w14:ligatures w14:val="standardContextual"/>
            </w:rPr>
          </w:pPr>
          <w:hyperlink w:anchor="_Toc195016993" w:history="1">
            <w:r w:rsidRPr="00730D17">
              <w:rPr>
                <w:rStyle w:val="Hyperlink"/>
                <w:noProof/>
              </w:rPr>
              <w:t>Review and Selection Process</w:t>
            </w:r>
            <w:r>
              <w:rPr>
                <w:noProof/>
                <w:webHidden/>
              </w:rPr>
              <w:tab/>
            </w:r>
            <w:r>
              <w:rPr>
                <w:noProof/>
                <w:webHidden/>
              </w:rPr>
              <w:fldChar w:fldCharType="begin"/>
            </w:r>
            <w:r>
              <w:rPr>
                <w:noProof/>
                <w:webHidden/>
              </w:rPr>
              <w:instrText xml:space="preserve"> PAGEREF _Toc195016993 \h </w:instrText>
            </w:r>
            <w:r>
              <w:rPr>
                <w:noProof/>
                <w:webHidden/>
              </w:rPr>
              <w:fldChar w:fldCharType="separate"/>
            </w:r>
            <w:r>
              <w:rPr>
                <w:noProof/>
                <w:webHidden/>
              </w:rPr>
              <w:t>19</w:t>
            </w:r>
            <w:r>
              <w:rPr>
                <w:noProof/>
                <w:webHidden/>
              </w:rPr>
              <w:fldChar w:fldCharType="end"/>
            </w:r>
          </w:hyperlink>
        </w:p>
        <w:p w:rsidR="007F750C" w14:paraId="56C9D1EE" w14:textId="7F8624B6">
          <w:pPr>
            <w:pStyle w:val="TOC1"/>
            <w:tabs>
              <w:tab w:val="right" w:leader="dot" w:pos="9350"/>
            </w:tabs>
            <w:rPr>
              <w:rFonts w:asciiTheme="minorHAnsi" w:eastAsiaTheme="minorEastAsia" w:hAnsiTheme="minorHAnsi"/>
              <w:noProof/>
              <w:kern w:val="2"/>
              <w:sz w:val="24"/>
              <w:szCs w:val="24"/>
              <w14:ligatures w14:val="standardContextual"/>
            </w:rPr>
          </w:pPr>
          <w:hyperlink w:anchor="_Toc195016994" w:history="1">
            <w:r w:rsidRPr="00730D17">
              <w:rPr>
                <w:rStyle w:val="Hyperlink"/>
                <w:noProof/>
              </w:rPr>
              <w:t>6. Federal Award Administration Information</w:t>
            </w:r>
            <w:r>
              <w:rPr>
                <w:noProof/>
                <w:webHidden/>
              </w:rPr>
              <w:tab/>
            </w:r>
            <w:r>
              <w:rPr>
                <w:noProof/>
                <w:webHidden/>
              </w:rPr>
              <w:fldChar w:fldCharType="begin"/>
            </w:r>
            <w:r>
              <w:rPr>
                <w:noProof/>
                <w:webHidden/>
              </w:rPr>
              <w:instrText xml:space="preserve"> PAGEREF _Toc195016994 \h </w:instrText>
            </w:r>
            <w:r>
              <w:rPr>
                <w:noProof/>
                <w:webHidden/>
              </w:rPr>
              <w:fldChar w:fldCharType="separate"/>
            </w:r>
            <w:r>
              <w:rPr>
                <w:noProof/>
                <w:webHidden/>
              </w:rPr>
              <w:t>19</w:t>
            </w:r>
            <w:r>
              <w:rPr>
                <w:noProof/>
                <w:webHidden/>
              </w:rPr>
              <w:fldChar w:fldCharType="end"/>
            </w:r>
          </w:hyperlink>
        </w:p>
        <w:p w:rsidR="007F750C" w14:paraId="17876E15" w14:textId="029D0653">
          <w:pPr>
            <w:pStyle w:val="TOC2"/>
            <w:tabs>
              <w:tab w:val="right" w:leader="dot" w:pos="9350"/>
            </w:tabs>
            <w:rPr>
              <w:rFonts w:asciiTheme="minorHAnsi" w:eastAsiaTheme="minorEastAsia" w:hAnsiTheme="minorHAnsi"/>
              <w:noProof/>
              <w:kern w:val="2"/>
              <w:sz w:val="24"/>
              <w:szCs w:val="24"/>
              <w14:ligatures w14:val="standardContextual"/>
            </w:rPr>
          </w:pPr>
          <w:hyperlink w:anchor="_Toc195016995" w:history="1">
            <w:r w:rsidRPr="00730D17">
              <w:rPr>
                <w:rStyle w:val="Hyperlink"/>
                <w:noProof/>
              </w:rPr>
              <w:t>Federal Award Notice</w:t>
            </w:r>
            <w:r>
              <w:rPr>
                <w:noProof/>
                <w:webHidden/>
              </w:rPr>
              <w:tab/>
            </w:r>
            <w:r>
              <w:rPr>
                <w:noProof/>
                <w:webHidden/>
              </w:rPr>
              <w:fldChar w:fldCharType="begin"/>
            </w:r>
            <w:r>
              <w:rPr>
                <w:noProof/>
                <w:webHidden/>
              </w:rPr>
              <w:instrText xml:space="preserve"> PAGEREF _Toc195016995 \h </w:instrText>
            </w:r>
            <w:r>
              <w:rPr>
                <w:noProof/>
                <w:webHidden/>
              </w:rPr>
              <w:fldChar w:fldCharType="separate"/>
            </w:r>
            <w:r>
              <w:rPr>
                <w:noProof/>
                <w:webHidden/>
              </w:rPr>
              <w:t>19</w:t>
            </w:r>
            <w:r>
              <w:rPr>
                <w:noProof/>
                <w:webHidden/>
              </w:rPr>
              <w:fldChar w:fldCharType="end"/>
            </w:r>
          </w:hyperlink>
        </w:p>
        <w:p w:rsidR="007F750C" w14:paraId="4196CE35" w14:textId="604180FA">
          <w:pPr>
            <w:pStyle w:val="TOC2"/>
            <w:tabs>
              <w:tab w:val="right" w:leader="dot" w:pos="9350"/>
            </w:tabs>
            <w:rPr>
              <w:rFonts w:asciiTheme="minorHAnsi" w:eastAsiaTheme="minorEastAsia" w:hAnsiTheme="minorHAnsi"/>
              <w:noProof/>
              <w:kern w:val="2"/>
              <w:sz w:val="24"/>
              <w:szCs w:val="24"/>
              <w14:ligatures w14:val="standardContextual"/>
            </w:rPr>
          </w:pPr>
          <w:hyperlink w:anchor="_Toc195016996" w:history="1">
            <w:r w:rsidRPr="00730D17">
              <w:rPr>
                <w:rStyle w:val="Hyperlink"/>
                <w:noProof/>
              </w:rPr>
              <w:t>Administrative and National Policy Requirements</w:t>
            </w:r>
            <w:r>
              <w:rPr>
                <w:noProof/>
                <w:webHidden/>
              </w:rPr>
              <w:tab/>
            </w:r>
            <w:r>
              <w:rPr>
                <w:noProof/>
                <w:webHidden/>
              </w:rPr>
              <w:fldChar w:fldCharType="begin"/>
            </w:r>
            <w:r>
              <w:rPr>
                <w:noProof/>
                <w:webHidden/>
              </w:rPr>
              <w:instrText xml:space="preserve"> PAGEREF _Toc195016996 \h </w:instrText>
            </w:r>
            <w:r>
              <w:rPr>
                <w:noProof/>
                <w:webHidden/>
              </w:rPr>
              <w:fldChar w:fldCharType="separate"/>
            </w:r>
            <w:r>
              <w:rPr>
                <w:noProof/>
                <w:webHidden/>
              </w:rPr>
              <w:t>20</w:t>
            </w:r>
            <w:r>
              <w:rPr>
                <w:noProof/>
                <w:webHidden/>
              </w:rPr>
              <w:fldChar w:fldCharType="end"/>
            </w:r>
          </w:hyperlink>
        </w:p>
        <w:p w:rsidR="007F750C" w14:paraId="51719208" w14:textId="02E08836">
          <w:pPr>
            <w:pStyle w:val="TOC3"/>
            <w:tabs>
              <w:tab w:val="right" w:leader="dot" w:pos="9350"/>
            </w:tabs>
            <w:rPr>
              <w:rFonts w:asciiTheme="minorHAnsi" w:eastAsiaTheme="minorEastAsia" w:hAnsiTheme="minorHAnsi"/>
              <w:noProof/>
              <w:kern w:val="2"/>
              <w:sz w:val="24"/>
              <w:szCs w:val="24"/>
              <w14:ligatures w14:val="standardContextual"/>
            </w:rPr>
          </w:pPr>
          <w:hyperlink w:anchor="_Toc195016997" w:history="1">
            <w:r w:rsidRPr="00730D17">
              <w:rPr>
                <w:rStyle w:val="Hyperlink"/>
                <w:noProof/>
              </w:rPr>
              <w:t>Confidentiality of an Application</w:t>
            </w:r>
            <w:r>
              <w:rPr>
                <w:noProof/>
                <w:webHidden/>
              </w:rPr>
              <w:tab/>
            </w:r>
            <w:r>
              <w:rPr>
                <w:noProof/>
                <w:webHidden/>
              </w:rPr>
              <w:fldChar w:fldCharType="begin"/>
            </w:r>
            <w:r>
              <w:rPr>
                <w:noProof/>
                <w:webHidden/>
              </w:rPr>
              <w:instrText xml:space="preserve"> PAGEREF _Toc195016997 \h </w:instrText>
            </w:r>
            <w:r>
              <w:rPr>
                <w:noProof/>
                <w:webHidden/>
              </w:rPr>
              <w:fldChar w:fldCharType="separate"/>
            </w:r>
            <w:r>
              <w:rPr>
                <w:noProof/>
                <w:webHidden/>
              </w:rPr>
              <w:t>20</w:t>
            </w:r>
            <w:r>
              <w:rPr>
                <w:noProof/>
                <w:webHidden/>
              </w:rPr>
              <w:fldChar w:fldCharType="end"/>
            </w:r>
          </w:hyperlink>
        </w:p>
        <w:p w:rsidR="007F750C" w14:paraId="0CFC2163" w14:textId="41CF24CC">
          <w:pPr>
            <w:pStyle w:val="TOC3"/>
            <w:tabs>
              <w:tab w:val="right" w:leader="dot" w:pos="9350"/>
            </w:tabs>
            <w:rPr>
              <w:rFonts w:asciiTheme="minorHAnsi" w:eastAsiaTheme="minorEastAsia" w:hAnsiTheme="minorHAnsi"/>
              <w:noProof/>
              <w:kern w:val="2"/>
              <w:sz w:val="24"/>
              <w:szCs w:val="24"/>
              <w14:ligatures w14:val="standardContextual"/>
            </w:rPr>
          </w:pPr>
          <w:hyperlink w:anchor="_Toc195016998" w:history="1">
            <w:r w:rsidRPr="00730D17">
              <w:rPr>
                <w:rStyle w:val="Hyperlink"/>
                <w:noProof/>
              </w:rPr>
              <w:t>Conflict of Interest and Confidentiality of the Review Process</w:t>
            </w:r>
            <w:r>
              <w:rPr>
                <w:noProof/>
                <w:webHidden/>
              </w:rPr>
              <w:tab/>
            </w:r>
            <w:r>
              <w:rPr>
                <w:noProof/>
                <w:webHidden/>
              </w:rPr>
              <w:fldChar w:fldCharType="begin"/>
            </w:r>
            <w:r>
              <w:rPr>
                <w:noProof/>
                <w:webHidden/>
              </w:rPr>
              <w:instrText xml:space="preserve"> PAGEREF _Toc195016998 \h </w:instrText>
            </w:r>
            <w:r>
              <w:rPr>
                <w:noProof/>
                <w:webHidden/>
              </w:rPr>
              <w:fldChar w:fldCharType="separate"/>
            </w:r>
            <w:r>
              <w:rPr>
                <w:noProof/>
                <w:webHidden/>
              </w:rPr>
              <w:t>20</w:t>
            </w:r>
            <w:r>
              <w:rPr>
                <w:noProof/>
                <w:webHidden/>
              </w:rPr>
              <w:fldChar w:fldCharType="end"/>
            </w:r>
          </w:hyperlink>
        </w:p>
        <w:p w:rsidR="007F750C" w14:paraId="3F999CB2" w14:textId="30DB5F3D">
          <w:pPr>
            <w:pStyle w:val="TOC3"/>
            <w:tabs>
              <w:tab w:val="right" w:leader="dot" w:pos="9350"/>
            </w:tabs>
            <w:rPr>
              <w:rFonts w:asciiTheme="minorHAnsi" w:eastAsiaTheme="minorEastAsia" w:hAnsiTheme="minorHAnsi"/>
              <w:noProof/>
              <w:kern w:val="2"/>
              <w:sz w:val="24"/>
              <w:szCs w:val="24"/>
              <w14:ligatures w14:val="standardContextual"/>
            </w:rPr>
          </w:pPr>
          <w:hyperlink w:anchor="_Toc195016999" w:history="1">
            <w:r w:rsidRPr="00730D17">
              <w:rPr>
                <w:rStyle w:val="Hyperlink"/>
                <w:noProof/>
              </w:rPr>
              <w:t>Administrative Regulations</w:t>
            </w:r>
            <w:r>
              <w:rPr>
                <w:noProof/>
                <w:webHidden/>
              </w:rPr>
              <w:tab/>
            </w:r>
            <w:r>
              <w:rPr>
                <w:noProof/>
                <w:webHidden/>
              </w:rPr>
              <w:fldChar w:fldCharType="begin"/>
            </w:r>
            <w:r>
              <w:rPr>
                <w:noProof/>
                <w:webHidden/>
              </w:rPr>
              <w:instrText xml:space="preserve"> PAGEREF _Toc195016999 \h </w:instrText>
            </w:r>
            <w:r>
              <w:rPr>
                <w:noProof/>
                <w:webHidden/>
              </w:rPr>
              <w:fldChar w:fldCharType="separate"/>
            </w:r>
            <w:r>
              <w:rPr>
                <w:noProof/>
                <w:webHidden/>
              </w:rPr>
              <w:t>21</w:t>
            </w:r>
            <w:r>
              <w:rPr>
                <w:noProof/>
                <w:webHidden/>
              </w:rPr>
              <w:fldChar w:fldCharType="end"/>
            </w:r>
          </w:hyperlink>
        </w:p>
        <w:p w:rsidR="007F750C" w14:paraId="031D2851" w14:textId="48F914B7">
          <w:pPr>
            <w:pStyle w:val="TOC3"/>
            <w:tabs>
              <w:tab w:val="right" w:leader="dot" w:pos="9350"/>
            </w:tabs>
            <w:rPr>
              <w:rFonts w:asciiTheme="minorHAnsi" w:eastAsiaTheme="minorEastAsia" w:hAnsiTheme="minorHAnsi"/>
              <w:noProof/>
              <w:kern w:val="2"/>
              <w:sz w:val="24"/>
              <w:szCs w:val="24"/>
              <w14:ligatures w14:val="standardContextual"/>
            </w:rPr>
          </w:pPr>
          <w:hyperlink w:anchor="_Toc195017000" w:history="1">
            <w:r w:rsidRPr="00730D17">
              <w:rPr>
                <w:rStyle w:val="Hyperlink"/>
                <w:noProof/>
              </w:rPr>
              <w:t>Code of Federal Regulations and Other Government Requirements</w:t>
            </w:r>
            <w:r>
              <w:rPr>
                <w:noProof/>
                <w:webHidden/>
              </w:rPr>
              <w:tab/>
            </w:r>
            <w:r>
              <w:rPr>
                <w:noProof/>
                <w:webHidden/>
              </w:rPr>
              <w:fldChar w:fldCharType="begin"/>
            </w:r>
            <w:r>
              <w:rPr>
                <w:noProof/>
                <w:webHidden/>
              </w:rPr>
              <w:instrText xml:space="preserve"> PAGEREF _Toc195017000 \h </w:instrText>
            </w:r>
            <w:r>
              <w:rPr>
                <w:noProof/>
                <w:webHidden/>
              </w:rPr>
              <w:fldChar w:fldCharType="separate"/>
            </w:r>
            <w:r>
              <w:rPr>
                <w:noProof/>
                <w:webHidden/>
              </w:rPr>
              <w:t>23</w:t>
            </w:r>
            <w:r>
              <w:rPr>
                <w:noProof/>
                <w:webHidden/>
              </w:rPr>
              <w:fldChar w:fldCharType="end"/>
            </w:r>
          </w:hyperlink>
        </w:p>
        <w:p w:rsidR="007F750C" w14:paraId="10A06220" w14:textId="3E799670">
          <w:pPr>
            <w:pStyle w:val="TOC2"/>
            <w:tabs>
              <w:tab w:val="right" w:leader="dot" w:pos="9350"/>
            </w:tabs>
            <w:rPr>
              <w:rFonts w:asciiTheme="minorHAnsi" w:eastAsiaTheme="minorEastAsia" w:hAnsiTheme="minorHAnsi"/>
              <w:noProof/>
              <w:kern w:val="2"/>
              <w:sz w:val="24"/>
              <w:szCs w:val="24"/>
              <w14:ligatures w14:val="standardContextual"/>
            </w:rPr>
          </w:pPr>
          <w:hyperlink w:anchor="_Toc195017001" w:history="1">
            <w:r w:rsidRPr="00730D17">
              <w:rPr>
                <w:rStyle w:val="Hyperlink"/>
                <w:noProof/>
              </w:rPr>
              <w:t>Reporting Requirements</w:t>
            </w:r>
            <w:r>
              <w:rPr>
                <w:noProof/>
                <w:webHidden/>
              </w:rPr>
              <w:tab/>
            </w:r>
            <w:r>
              <w:rPr>
                <w:noProof/>
                <w:webHidden/>
              </w:rPr>
              <w:fldChar w:fldCharType="begin"/>
            </w:r>
            <w:r>
              <w:rPr>
                <w:noProof/>
                <w:webHidden/>
              </w:rPr>
              <w:instrText xml:space="preserve"> PAGEREF _Toc195017001 \h </w:instrText>
            </w:r>
            <w:r>
              <w:rPr>
                <w:noProof/>
                <w:webHidden/>
              </w:rPr>
              <w:fldChar w:fldCharType="separate"/>
            </w:r>
            <w:r>
              <w:rPr>
                <w:noProof/>
                <w:webHidden/>
              </w:rPr>
              <w:t>24</w:t>
            </w:r>
            <w:r>
              <w:rPr>
                <w:noProof/>
                <w:webHidden/>
              </w:rPr>
              <w:fldChar w:fldCharType="end"/>
            </w:r>
          </w:hyperlink>
        </w:p>
        <w:p w:rsidR="007F750C" w14:paraId="73E13007" w14:textId="4A458EAE">
          <w:pPr>
            <w:pStyle w:val="TOC3"/>
            <w:tabs>
              <w:tab w:val="right" w:leader="dot" w:pos="9350"/>
            </w:tabs>
            <w:rPr>
              <w:rFonts w:asciiTheme="minorHAnsi" w:eastAsiaTheme="minorEastAsia" w:hAnsiTheme="minorHAnsi"/>
              <w:noProof/>
              <w:kern w:val="2"/>
              <w:sz w:val="24"/>
              <w:szCs w:val="24"/>
              <w14:ligatures w14:val="standardContextual"/>
            </w:rPr>
          </w:pPr>
          <w:hyperlink w:anchor="_Toc195017002" w:history="1">
            <w:r w:rsidRPr="00730D17">
              <w:rPr>
                <w:rStyle w:val="Hyperlink"/>
                <w:noProof/>
              </w:rPr>
              <w:t>Financial Reports</w:t>
            </w:r>
            <w:r>
              <w:rPr>
                <w:noProof/>
                <w:webHidden/>
              </w:rPr>
              <w:tab/>
            </w:r>
            <w:r>
              <w:rPr>
                <w:noProof/>
                <w:webHidden/>
              </w:rPr>
              <w:fldChar w:fldCharType="begin"/>
            </w:r>
            <w:r>
              <w:rPr>
                <w:noProof/>
                <w:webHidden/>
              </w:rPr>
              <w:instrText xml:space="preserve"> PAGEREF _Toc195017002 \h </w:instrText>
            </w:r>
            <w:r>
              <w:rPr>
                <w:noProof/>
                <w:webHidden/>
              </w:rPr>
              <w:fldChar w:fldCharType="separate"/>
            </w:r>
            <w:r>
              <w:rPr>
                <w:noProof/>
                <w:webHidden/>
              </w:rPr>
              <w:t>24</w:t>
            </w:r>
            <w:r>
              <w:rPr>
                <w:noProof/>
                <w:webHidden/>
              </w:rPr>
              <w:fldChar w:fldCharType="end"/>
            </w:r>
          </w:hyperlink>
        </w:p>
        <w:p w:rsidR="007F750C" w14:paraId="20FC7B8C" w14:textId="5A14B61A">
          <w:pPr>
            <w:pStyle w:val="TOC3"/>
            <w:tabs>
              <w:tab w:val="right" w:leader="dot" w:pos="9350"/>
            </w:tabs>
            <w:rPr>
              <w:rFonts w:asciiTheme="minorHAnsi" w:eastAsiaTheme="minorEastAsia" w:hAnsiTheme="minorHAnsi"/>
              <w:noProof/>
              <w:kern w:val="2"/>
              <w:sz w:val="24"/>
              <w:szCs w:val="24"/>
              <w14:ligatures w14:val="standardContextual"/>
            </w:rPr>
          </w:pPr>
          <w:hyperlink w:anchor="_Toc195017003" w:history="1">
            <w:r w:rsidRPr="00730D17">
              <w:rPr>
                <w:rStyle w:val="Hyperlink"/>
                <w:noProof/>
              </w:rPr>
              <w:t>Performance Progress Reports (PPR)</w:t>
            </w:r>
            <w:r>
              <w:rPr>
                <w:noProof/>
                <w:webHidden/>
              </w:rPr>
              <w:tab/>
            </w:r>
            <w:r>
              <w:rPr>
                <w:noProof/>
                <w:webHidden/>
              </w:rPr>
              <w:fldChar w:fldCharType="begin"/>
            </w:r>
            <w:r>
              <w:rPr>
                <w:noProof/>
                <w:webHidden/>
              </w:rPr>
              <w:instrText xml:space="preserve"> PAGEREF _Toc195017003 \h </w:instrText>
            </w:r>
            <w:r>
              <w:rPr>
                <w:noProof/>
                <w:webHidden/>
              </w:rPr>
              <w:fldChar w:fldCharType="separate"/>
            </w:r>
            <w:r>
              <w:rPr>
                <w:noProof/>
                <w:webHidden/>
              </w:rPr>
              <w:t>24</w:t>
            </w:r>
            <w:r>
              <w:rPr>
                <w:noProof/>
                <w:webHidden/>
              </w:rPr>
              <w:fldChar w:fldCharType="end"/>
            </w:r>
          </w:hyperlink>
        </w:p>
        <w:p w:rsidR="007F750C" w14:paraId="111C7F35" w14:textId="4B35A239">
          <w:pPr>
            <w:pStyle w:val="TOC1"/>
            <w:tabs>
              <w:tab w:val="right" w:leader="dot" w:pos="9350"/>
            </w:tabs>
            <w:rPr>
              <w:rFonts w:asciiTheme="minorHAnsi" w:eastAsiaTheme="minorEastAsia" w:hAnsiTheme="minorHAnsi"/>
              <w:noProof/>
              <w:kern w:val="2"/>
              <w:sz w:val="24"/>
              <w:szCs w:val="24"/>
              <w14:ligatures w14:val="standardContextual"/>
            </w:rPr>
          </w:pPr>
          <w:hyperlink w:anchor="_Toc195017004" w:history="1">
            <w:r w:rsidRPr="00730D17">
              <w:rPr>
                <w:rStyle w:val="Hyperlink"/>
                <w:noProof/>
              </w:rPr>
              <w:t>7. Federal Awarding Agency Contacts</w:t>
            </w:r>
            <w:r>
              <w:rPr>
                <w:noProof/>
                <w:webHidden/>
              </w:rPr>
              <w:tab/>
            </w:r>
            <w:r>
              <w:rPr>
                <w:noProof/>
                <w:webHidden/>
              </w:rPr>
              <w:fldChar w:fldCharType="begin"/>
            </w:r>
            <w:r>
              <w:rPr>
                <w:noProof/>
                <w:webHidden/>
              </w:rPr>
              <w:instrText xml:space="preserve"> PAGEREF _Toc195017004 \h </w:instrText>
            </w:r>
            <w:r>
              <w:rPr>
                <w:noProof/>
                <w:webHidden/>
              </w:rPr>
              <w:fldChar w:fldCharType="separate"/>
            </w:r>
            <w:r>
              <w:rPr>
                <w:noProof/>
                <w:webHidden/>
              </w:rPr>
              <w:t>25</w:t>
            </w:r>
            <w:r>
              <w:rPr>
                <w:noProof/>
                <w:webHidden/>
              </w:rPr>
              <w:fldChar w:fldCharType="end"/>
            </w:r>
          </w:hyperlink>
        </w:p>
        <w:p w:rsidR="007F750C" w14:paraId="0D48C376" w14:textId="0A0B21E8">
          <w:pPr>
            <w:pStyle w:val="TOC1"/>
            <w:tabs>
              <w:tab w:val="right" w:leader="dot" w:pos="9350"/>
            </w:tabs>
            <w:rPr>
              <w:rFonts w:asciiTheme="minorHAnsi" w:eastAsiaTheme="minorEastAsia" w:hAnsiTheme="minorHAnsi"/>
              <w:noProof/>
              <w:kern w:val="2"/>
              <w:sz w:val="24"/>
              <w:szCs w:val="24"/>
              <w14:ligatures w14:val="standardContextual"/>
            </w:rPr>
          </w:pPr>
          <w:hyperlink w:anchor="_Toc195017005" w:history="1">
            <w:r w:rsidRPr="00730D17">
              <w:rPr>
                <w:rStyle w:val="Hyperlink"/>
                <w:noProof/>
              </w:rPr>
              <w:t>8. Other Information</w:t>
            </w:r>
            <w:r>
              <w:rPr>
                <w:noProof/>
                <w:webHidden/>
              </w:rPr>
              <w:tab/>
            </w:r>
            <w:r>
              <w:rPr>
                <w:noProof/>
                <w:webHidden/>
              </w:rPr>
              <w:fldChar w:fldCharType="begin"/>
            </w:r>
            <w:r>
              <w:rPr>
                <w:noProof/>
                <w:webHidden/>
              </w:rPr>
              <w:instrText xml:space="preserve"> PAGEREF _Toc195017005 \h </w:instrText>
            </w:r>
            <w:r>
              <w:rPr>
                <w:noProof/>
                <w:webHidden/>
              </w:rPr>
              <w:fldChar w:fldCharType="separate"/>
            </w:r>
            <w:r>
              <w:rPr>
                <w:noProof/>
                <w:webHidden/>
              </w:rPr>
              <w:t>25</w:t>
            </w:r>
            <w:r>
              <w:rPr>
                <w:noProof/>
                <w:webHidden/>
              </w:rPr>
              <w:fldChar w:fldCharType="end"/>
            </w:r>
          </w:hyperlink>
        </w:p>
        <w:p w:rsidR="007F750C" w14:paraId="3B7F49FA" w14:textId="3D0EAFB2">
          <w:pPr>
            <w:pStyle w:val="TOC2"/>
            <w:tabs>
              <w:tab w:val="right" w:leader="dot" w:pos="9350"/>
            </w:tabs>
            <w:rPr>
              <w:rFonts w:asciiTheme="minorHAnsi" w:eastAsiaTheme="minorEastAsia" w:hAnsiTheme="minorHAnsi"/>
              <w:noProof/>
              <w:kern w:val="2"/>
              <w:sz w:val="24"/>
              <w:szCs w:val="24"/>
              <w14:ligatures w14:val="standardContextual"/>
            </w:rPr>
          </w:pPr>
          <w:hyperlink w:anchor="_Toc195017006" w:history="1">
            <w:r w:rsidRPr="00730D17">
              <w:rPr>
                <w:rStyle w:val="Hyperlink"/>
                <w:noProof/>
              </w:rPr>
              <w:t>Debriefing Requests</w:t>
            </w:r>
            <w:r>
              <w:rPr>
                <w:noProof/>
                <w:webHidden/>
              </w:rPr>
              <w:tab/>
            </w:r>
            <w:r>
              <w:rPr>
                <w:noProof/>
                <w:webHidden/>
              </w:rPr>
              <w:fldChar w:fldCharType="begin"/>
            </w:r>
            <w:r>
              <w:rPr>
                <w:noProof/>
                <w:webHidden/>
              </w:rPr>
              <w:instrText xml:space="preserve"> PAGEREF _Toc195017006 \h </w:instrText>
            </w:r>
            <w:r>
              <w:rPr>
                <w:noProof/>
                <w:webHidden/>
              </w:rPr>
              <w:fldChar w:fldCharType="separate"/>
            </w:r>
            <w:r>
              <w:rPr>
                <w:noProof/>
                <w:webHidden/>
              </w:rPr>
              <w:t>25</w:t>
            </w:r>
            <w:r>
              <w:rPr>
                <w:noProof/>
                <w:webHidden/>
              </w:rPr>
              <w:fldChar w:fldCharType="end"/>
            </w:r>
          </w:hyperlink>
        </w:p>
        <w:p w:rsidR="007F750C" w14:paraId="1D45D9EF" w14:textId="43CAE1B0">
          <w:pPr>
            <w:pStyle w:val="TOC1"/>
            <w:tabs>
              <w:tab w:val="right" w:leader="dot" w:pos="9350"/>
            </w:tabs>
            <w:rPr>
              <w:rFonts w:asciiTheme="minorHAnsi" w:eastAsiaTheme="minorEastAsia" w:hAnsiTheme="minorHAnsi"/>
              <w:noProof/>
              <w:kern w:val="2"/>
              <w:sz w:val="24"/>
              <w:szCs w:val="24"/>
              <w14:ligatures w14:val="standardContextual"/>
            </w:rPr>
          </w:pPr>
          <w:hyperlink w:anchor="_Toc195017007" w:history="1">
            <w:r w:rsidRPr="00730D17">
              <w:rPr>
                <w:rStyle w:val="Hyperlink"/>
                <w:noProof/>
              </w:rPr>
              <w:t>Appendix</w:t>
            </w:r>
            <w:r>
              <w:rPr>
                <w:noProof/>
                <w:webHidden/>
              </w:rPr>
              <w:tab/>
            </w:r>
            <w:r>
              <w:rPr>
                <w:noProof/>
                <w:webHidden/>
              </w:rPr>
              <w:fldChar w:fldCharType="begin"/>
            </w:r>
            <w:r>
              <w:rPr>
                <w:noProof/>
                <w:webHidden/>
              </w:rPr>
              <w:instrText xml:space="preserve"> PAGEREF _Toc195017007 \h </w:instrText>
            </w:r>
            <w:r>
              <w:rPr>
                <w:noProof/>
                <w:webHidden/>
              </w:rPr>
              <w:fldChar w:fldCharType="separate"/>
            </w:r>
            <w:r>
              <w:rPr>
                <w:noProof/>
                <w:webHidden/>
              </w:rPr>
              <w:t>26</w:t>
            </w:r>
            <w:r>
              <w:rPr>
                <w:noProof/>
                <w:webHidden/>
              </w:rPr>
              <w:fldChar w:fldCharType="end"/>
            </w:r>
          </w:hyperlink>
        </w:p>
        <w:p w:rsidR="007F750C" w14:paraId="1BC65EB3" w14:textId="7152EC2A">
          <w:pPr>
            <w:pStyle w:val="TOC2"/>
            <w:tabs>
              <w:tab w:val="right" w:leader="dot" w:pos="9350"/>
            </w:tabs>
            <w:rPr>
              <w:rFonts w:asciiTheme="minorHAnsi" w:eastAsiaTheme="minorEastAsia" w:hAnsiTheme="minorHAnsi"/>
              <w:noProof/>
              <w:kern w:val="2"/>
              <w:sz w:val="24"/>
              <w:szCs w:val="24"/>
              <w14:ligatures w14:val="standardContextual"/>
            </w:rPr>
          </w:pPr>
          <w:hyperlink w:anchor="_Toc195017008" w:history="1">
            <w:r w:rsidRPr="00730D17">
              <w:rPr>
                <w:rStyle w:val="Hyperlink"/>
                <w:noProof/>
              </w:rPr>
              <w:t>RFA Budget Narrative Checklist</w:t>
            </w:r>
            <w:r>
              <w:rPr>
                <w:noProof/>
                <w:webHidden/>
              </w:rPr>
              <w:tab/>
            </w:r>
            <w:r>
              <w:rPr>
                <w:noProof/>
                <w:webHidden/>
              </w:rPr>
              <w:fldChar w:fldCharType="begin"/>
            </w:r>
            <w:r>
              <w:rPr>
                <w:noProof/>
                <w:webHidden/>
              </w:rPr>
              <w:instrText xml:space="preserve"> PAGEREF _Toc195017008 \h </w:instrText>
            </w:r>
            <w:r>
              <w:rPr>
                <w:noProof/>
                <w:webHidden/>
              </w:rPr>
              <w:fldChar w:fldCharType="separate"/>
            </w:r>
            <w:r>
              <w:rPr>
                <w:noProof/>
                <w:webHidden/>
              </w:rPr>
              <w:t>26</w:t>
            </w:r>
            <w:r>
              <w:rPr>
                <w:noProof/>
                <w:webHidden/>
              </w:rPr>
              <w:fldChar w:fldCharType="end"/>
            </w:r>
          </w:hyperlink>
        </w:p>
        <w:p w:rsidR="007F750C" w14:paraId="242BA756" w14:textId="7F37C390">
          <w:pPr>
            <w:pStyle w:val="TOC2"/>
            <w:tabs>
              <w:tab w:val="right" w:leader="dot" w:pos="9350"/>
            </w:tabs>
            <w:rPr>
              <w:rFonts w:asciiTheme="minorHAnsi" w:eastAsiaTheme="minorEastAsia" w:hAnsiTheme="minorHAnsi"/>
              <w:noProof/>
              <w:kern w:val="2"/>
              <w:sz w:val="24"/>
              <w:szCs w:val="24"/>
              <w14:ligatures w14:val="standardContextual"/>
            </w:rPr>
          </w:pPr>
          <w:hyperlink w:anchor="_Toc195017009" w:history="1">
            <w:r w:rsidRPr="00730D17">
              <w:rPr>
                <w:rStyle w:val="Hyperlink"/>
                <w:noProof/>
              </w:rPr>
              <w:t>FNS-906 Grant Program Accounting System &amp; Financial Capability Questionnaire</w:t>
            </w:r>
            <w:r>
              <w:rPr>
                <w:noProof/>
                <w:webHidden/>
              </w:rPr>
              <w:tab/>
            </w:r>
            <w:r>
              <w:rPr>
                <w:noProof/>
                <w:webHidden/>
              </w:rPr>
              <w:fldChar w:fldCharType="begin"/>
            </w:r>
            <w:r>
              <w:rPr>
                <w:noProof/>
                <w:webHidden/>
              </w:rPr>
              <w:instrText xml:space="preserve"> PAGEREF _Toc195017009 \h </w:instrText>
            </w:r>
            <w:r>
              <w:rPr>
                <w:noProof/>
                <w:webHidden/>
              </w:rPr>
              <w:fldChar w:fldCharType="separate"/>
            </w:r>
            <w:r>
              <w:rPr>
                <w:noProof/>
                <w:webHidden/>
              </w:rPr>
              <w:t>28</w:t>
            </w:r>
            <w:r>
              <w:rPr>
                <w:noProof/>
                <w:webHidden/>
              </w:rPr>
              <w:fldChar w:fldCharType="end"/>
            </w:r>
          </w:hyperlink>
        </w:p>
        <w:p w:rsidR="007F750C" w14:paraId="39BF4B76" w14:textId="4583604C">
          <w:pPr>
            <w:pStyle w:val="TOC2"/>
            <w:tabs>
              <w:tab w:val="right" w:leader="dot" w:pos="9350"/>
            </w:tabs>
            <w:rPr>
              <w:rFonts w:asciiTheme="minorHAnsi" w:eastAsiaTheme="minorEastAsia" w:hAnsiTheme="minorHAnsi"/>
              <w:noProof/>
              <w:kern w:val="2"/>
              <w:sz w:val="24"/>
              <w:szCs w:val="24"/>
              <w14:ligatures w14:val="standardContextual"/>
            </w:rPr>
          </w:pPr>
          <w:hyperlink w:anchor="_Toc195017010" w:history="1">
            <w:r w:rsidRPr="00730D17">
              <w:rPr>
                <w:rStyle w:val="Hyperlink"/>
                <w:noProof/>
              </w:rPr>
              <w:t>FNS-908 Performance Progress Report (PPR)</w:t>
            </w:r>
            <w:r>
              <w:rPr>
                <w:noProof/>
                <w:webHidden/>
              </w:rPr>
              <w:tab/>
            </w:r>
            <w:r>
              <w:rPr>
                <w:noProof/>
                <w:webHidden/>
              </w:rPr>
              <w:fldChar w:fldCharType="begin"/>
            </w:r>
            <w:r>
              <w:rPr>
                <w:noProof/>
                <w:webHidden/>
              </w:rPr>
              <w:instrText xml:space="preserve"> PAGEREF _Toc195017010 \h </w:instrText>
            </w:r>
            <w:r>
              <w:rPr>
                <w:noProof/>
                <w:webHidden/>
              </w:rPr>
              <w:fldChar w:fldCharType="separate"/>
            </w:r>
            <w:r>
              <w:rPr>
                <w:noProof/>
                <w:webHidden/>
              </w:rPr>
              <w:t>30</w:t>
            </w:r>
            <w:r>
              <w:rPr>
                <w:noProof/>
                <w:webHidden/>
              </w:rPr>
              <w:fldChar w:fldCharType="end"/>
            </w:r>
          </w:hyperlink>
        </w:p>
        <w:p w:rsidR="00EC4A34" w:rsidRPr="00266A21" w:rsidP="005C17F7" w14:paraId="7BDEFD96" w14:textId="7ABEB0B3">
          <w:pPr>
            <w:pStyle w:val="TOC2"/>
            <w:tabs>
              <w:tab w:val="right" w:leader="dot" w:pos="9360"/>
            </w:tabs>
            <w:rPr>
              <w:rStyle w:val="Hyperlink"/>
              <w:color w:val="auto"/>
            </w:rPr>
          </w:pPr>
          <w:r w:rsidRPr="00266A21">
            <w:rPr>
              <w:shd w:val="clear" w:color="auto" w:fill="E6E6E6"/>
            </w:rPr>
            <w:fldChar w:fldCharType="end"/>
          </w:r>
        </w:p>
      </w:sdtContent>
    </w:sdt>
    <w:p w:rsidR="00E5018E" w:rsidRPr="00271900" w:rsidP="00E5018E" w14:paraId="7525C37D" w14:textId="77777777"/>
    <w:p w:rsidR="00E5018E" w:rsidRPr="00271900" w:rsidP="00E5018E" w14:paraId="44C98460" w14:textId="77777777">
      <w:r w:rsidRPr="00266A21">
        <w:t>&lt;&lt;</w:t>
      </w:r>
      <w:r w:rsidRPr="00266A21">
        <w:rPr>
          <w:b/>
          <w:bCs/>
        </w:rPr>
        <w:t>Program</w:t>
      </w:r>
      <w:r w:rsidRPr="00266A21">
        <w:t xml:space="preserve">: </w:t>
      </w:r>
      <w:r w:rsidRPr="00266A21" w:rsidR="00945A8F">
        <w:t>B</w:t>
      </w:r>
      <w:r w:rsidRPr="00266A21">
        <w:t xml:space="preserve">e sure to update the entire table of contents when you complete the RFA. </w:t>
      </w:r>
      <w:r w:rsidRPr="00266A21" w:rsidR="00945A8F">
        <w:t>You may remove sub-headers, but the main sections that are numbered must be included in the table of contents. To add additional sub-headers, be sure to utilize</w:t>
      </w:r>
      <w:r w:rsidRPr="00266A21">
        <w:t xml:space="preserve"> ‘styles’ in the Word toolbar</w:t>
      </w:r>
      <w:r w:rsidRPr="00266A21" w:rsidR="00945A8F">
        <w:t xml:space="preserve"> under the ‘Home’ tab.</w:t>
      </w:r>
      <w:r w:rsidRPr="00266A21">
        <w:t xml:space="preserve"> </w:t>
      </w:r>
      <w:r w:rsidRPr="00266A21" w:rsidR="00945A8F">
        <w:t>H</w:t>
      </w:r>
      <w:r w:rsidRPr="00266A21">
        <w:t>eaders 1, 2, and 3 are being used throughout this document for main and sub-headers. ‘Normal’ is used as body text. If you wish to change the font, formatting, or color, right-click the style you wish to change and then select ‘modify’. Make your desired changes and then click OK to apply them.&gt;&gt;</w:t>
      </w:r>
      <w:r w:rsidRPr="00271900">
        <w:br w:type="page"/>
      </w:r>
    </w:p>
    <w:p w:rsidR="00EF6D17" w:rsidRPr="00266A21" w:rsidP="005C17F7" w14:paraId="1B816430" w14:textId="4614FBDE">
      <w:pPr>
        <w:pStyle w:val="Heading1"/>
        <w:rPr>
          <w:color w:val="auto"/>
        </w:rPr>
      </w:pPr>
      <w:bookmarkStart w:id="11" w:name="_Toc131492985"/>
      <w:bookmarkStart w:id="12" w:name="_Toc195016954"/>
      <w:r w:rsidRPr="00266A21">
        <w:rPr>
          <w:color w:val="auto"/>
        </w:rPr>
        <w:t xml:space="preserve">1. </w:t>
      </w:r>
      <w:bookmarkStart w:id="13" w:name="_Toc12486478"/>
      <w:bookmarkStart w:id="14" w:name="_Toc12491150"/>
      <w:bookmarkStart w:id="15" w:name="_Toc12478243"/>
      <w:bookmarkStart w:id="16" w:name="_Toc12484847"/>
      <w:bookmarkStart w:id="17" w:name="_Toc12486395"/>
      <w:bookmarkStart w:id="18" w:name="_Toc12486479"/>
      <w:bookmarkStart w:id="19" w:name="_Toc12491151"/>
      <w:bookmarkStart w:id="20" w:name="_Toc12458179"/>
      <w:bookmarkStart w:id="21" w:name="_Toc12478244"/>
      <w:bookmarkStart w:id="22" w:name="_Toc12484848"/>
      <w:bookmarkStart w:id="23" w:name="_Toc12486396"/>
      <w:bookmarkStart w:id="24" w:name="_Toc12486480"/>
      <w:bookmarkStart w:id="25" w:name="_Toc12491152"/>
      <w:bookmarkStart w:id="26" w:name="_Toc12458180"/>
      <w:bookmarkStart w:id="27" w:name="_Toc12478245"/>
      <w:bookmarkStart w:id="28" w:name="_Toc12484849"/>
      <w:bookmarkStart w:id="29" w:name="_Toc12486397"/>
      <w:bookmarkStart w:id="30" w:name="_Toc12486481"/>
      <w:bookmarkStart w:id="31" w:name="_Toc12491153"/>
      <w:bookmarkStart w:id="32" w:name="_Toc12439188"/>
      <w:bookmarkStart w:id="33" w:name="_Toc12440091"/>
      <w:bookmarkStart w:id="34" w:name="_Toc12440164"/>
      <w:bookmarkStart w:id="35" w:name="_Toc12447592"/>
      <w:bookmarkStart w:id="36" w:name="_Toc12447664"/>
      <w:bookmarkStart w:id="37" w:name="_Toc12447740"/>
      <w:bookmarkStart w:id="38" w:name="_Toc12448043"/>
      <w:bookmarkStart w:id="39" w:name="_Toc12448345"/>
      <w:bookmarkStart w:id="40" w:name="_Toc12448417"/>
      <w:bookmarkStart w:id="41" w:name="_Toc12448489"/>
      <w:bookmarkStart w:id="42" w:name="_Toc12448562"/>
      <w:bookmarkStart w:id="43" w:name="_Toc12449582"/>
      <w:bookmarkStart w:id="44" w:name="_Toc12450125"/>
      <w:bookmarkStart w:id="45" w:name="_Toc12451616"/>
      <w:bookmarkStart w:id="46" w:name="_Toc12451892"/>
      <w:bookmarkStart w:id="47" w:name="_Toc12454938"/>
      <w:bookmarkStart w:id="48" w:name="_Toc12456811"/>
      <w:bookmarkStart w:id="49" w:name="_Toc12456885"/>
      <w:bookmarkStart w:id="50" w:name="_Toc12456959"/>
      <w:bookmarkStart w:id="51" w:name="_Toc12457786"/>
      <w:bookmarkStart w:id="52" w:name="_Toc12458181"/>
      <w:bookmarkStart w:id="53" w:name="_Toc12478246"/>
      <w:bookmarkStart w:id="54" w:name="_Toc12484850"/>
      <w:bookmarkStart w:id="55" w:name="_Toc12486398"/>
      <w:bookmarkStart w:id="56" w:name="_Toc12486482"/>
      <w:bookmarkStart w:id="57" w:name="_Toc12491154"/>
      <w:bookmarkStart w:id="58" w:name="_Toc12439189"/>
      <w:bookmarkStart w:id="59" w:name="_Toc12440092"/>
      <w:bookmarkStart w:id="60" w:name="_Toc12440165"/>
      <w:bookmarkStart w:id="61" w:name="_Toc12447593"/>
      <w:bookmarkStart w:id="62" w:name="_Toc12447665"/>
      <w:bookmarkStart w:id="63" w:name="_Toc12447741"/>
      <w:bookmarkStart w:id="64" w:name="_Toc12448044"/>
      <w:bookmarkStart w:id="65" w:name="_Toc12448346"/>
      <w:bookmarkStart w:id="66" w:name="_Toc12448418"/>
      <w:bookmarkStart w:id="67" w:name="_Toc12448490"/>
      <w:bookmarkStart w:id="68" w:name="_Toc12448563"/>
      <w:bookmarkStart w:id="69" w:name="_Toc12449583"/>
      <w:bookmarkStart w:id="70" w:name="_Toc12450126"/>
      <w:bookmarkStart w:id="71" w:name="_Toc12451617"/>
      <w:bookmarkStart w:id="72" w:name="_Toc12451893"/>
      <w:bookmarkStart w:id="73" w:name="_Toc12454939"/>
      <w:bookmarkStart w:id="74" w:name="_Toc12456812"/>
      <w:bookmarkStart w:id="75" w:name="_Toc12456886"/>
      <w:bookmarkStart w:id="76" w:name="_Toc12456960"/>
      <w:bookmarkStart w:id="77" w:name="_Toc12457787"/>
      <w:bookmarkStart w:id="78" w:name="_Toc12458182"/>
      <w:bookmarkStart w:id="79" w:name="_Toc12478247"/>
      <w:bookmarkStart w:id="80" w:name="_Toc12484851"/>
      <w:bookmarkStart w:id="81" w:name="_Toc12486399"/>
      <w:bookmarkStart w:id="82" w:name="_Toc12486483"/>
      <w:bookmarkStart w:id="83" w:name="_Toc12491155"/>
      <w:bookmarkStart w:id="84" w:name="_Toc12439190"/>
      <w:bookmarkStart w:id="85" w:name="_Toc12440093"/>
      <w:bookmarkStart w:id="86" w:name="_Toc12440166"/>
      <w:bookmarkStart w:id="87" w:name="_Toc12447594"/>
      <w:bookmarkStart w:id="88" w:name="_Toc12447666"/>
      <w:bookmarkStart w:id="89" w:name="_Toc12447742"/>
      <w:bookmarkStart w:id="90" w:name="_Toc12448045"/>
      <w:bookmarkStart w:id="91" w:name="_Toc12448347"/>
      <w:bookmarkStart w:id="92" w:name="_Toc12448419"/>
      <w:bookmarkStart w:id="93" w:name="_Toc12448491"/>
      <w:bookmarkStart w:id="94" w:name="_Toc12448564"/>
      <w:bookmarkStart w:id="95" w:name="_Toc12449584"/>
      <w:bookmarkStart w:id="96" w:name="_Toc12450127"/>
      <w:bookmarkStart w:id="97" w:name="_Toc12451618"/>
      <w:bookmarkStart w:id="98" w:name="_Toc12451894"/>
      <w:bookmarkStart w:id="99" w:name="_Toc12454940"/>
      <w:bookmarkStart w:id="100" w:name="_Toc12456813"/>
      <w:bookmarkStart w:id="101" w:name="_Toc12456887"/>
      <w:bookmarkStart w:id="102" w:name="_Toc12456961"/>
      <w:bookmarkStart w:id="103" w:name="_Toc12457788"/>
      <w:bookmarkStart w:id="104" w:name="_Toc12458183"/>
      <w:bookmarkStart w:id="105" w:name="_Toc12478248"/>
      <w:bookmarkStart w:id="106" w:name="_Toc12484852"/>
      <w:bookmarkStart w:id="107" w:name="_Toc12486400"/>
      <w:bookmarkStart w:id="108" w:name="_Toc12486484"/>
      <w:bookmarkStart w:id="109" w:name="_Toc12491156"/>
      <w:bookmarkStart w:id="110" w:name="_Toc12439191"/>
      <w:bookmarkStart w:id="111" w:name="_Toc12440094"/>
      <w:bookmarkStart w:id="112" w:name="_Toc12440167"/>
      <w:bookmarkStart w:id="113" w:name="_Toc12447595"/>
      <w:bookmarkStart w:id="114" w:name="_Toc12447667"/>
      <w:bookmarkStart w:id="115" w:name="_Toc12447743"/>
      <w:bookmarkStart w:id="116" w:name="_Toc12448046"/>
      <w:bookmarkStart w:id="117" w:name="_Toc12448348"/>
      <w:bookmarkStart w:id="118" w:name="_Toc12448420"/>
      <w:bookmarkStart w:id="119" w:name="_Toc12448492"/>
      <w:bookmarkStart w:id="120" w:name="_Toc12448565"/>
      <w:bookmarkStart w:id="121" w:name="_Toc12449585"/>
      <w:bookmarkStart w:id="122" w:name="_Toc12450128"/>
      <w:bookmarkStart w:id="123" w:name="_Toc12451619"/>
      <w:bookmarkStart w:id="124" w:name="_Toc12451895"/>
      <w:bookmarkStart w:id="125" w:name="_Toc12454941"/>
      <w:bookmarkStart w:id="126" w:name="_Toc12456814"/>
      <w:bookmarkStart w:id="127" w:name="_Toc12456888"/>
      <w:bookmarkStart w:id="128" w:name="_Toc12456962"/>
      <w:bookmarkStart w:id="129" w:name="_Toc12457789"/>
      <w:bookmarkStart w:id="130" w:name="_Toc12458184"/>
      <w:bookmarkStart w:id="131" w:name="_Toc12478249"/>
      <w:bookmarkStart w:id="132" w:name="_Toc12484853"/>
      <w:bookmarkStart w:id="133" w:name="_Toc12486401"/>
      <w:bookmarkStart w:id="134" w:name="_Toc12486485"/>
      <w:bookmarkStart w:id="135" w:name="_Toc12491157"/>
      <w:bookmarkStart w:id="136" w:name="_Toc12439192"/>
      <w:bookmarkStart w:id="137" w:name="_Toc12440095"/>
      <w:bookmarkStart w:id="138" w:name="_Toc12440168"/>
      <w:bookmarkStart w:id="139" w:name="_Toc12447596"/>
      <w:bookmarkStart w:id="140" w:name="_Toc12447668"/>
      <w:bookmarkStart w:id="141" w:name="_Toc12447744"/>
      <w:bookmarkStart w:id="142" w:name="_Toc12448047"/>
      <w:bookmarkStart w:id="143" w:name="_Toc12448349"/>
      <w:bookmarkStart w:id="144" w:name="_Toc12448421"/>
      <w:bookmarkStart w:id="145" w:name="_Toc12448493"/>
      <w:bookmarkStart w:id="146" w:name="_Toc12448566"/>
      <w:bookmarkStart w:id="147" w:name="_Toc12449586"/>
      <w:bookmarkStart w:id="148" w:name="_Toc12450129"/>
      <w:bookmarkStart w:id="149" w:name="_Toc12451620"/>
      <w:bookmarkStart w:id="150" w:name="_Toc12451896"/>
      <w:bookmarkStart w:id="151" w:name="_Toc12454942"/>
      <w:bookmarkStart w:id="152" w:name="_Toc12456815"/>
      <w:bookmarkStart w:id="153" w:name="_Toc12456889"/>
      <w:bookmarkStart w:id="154" w:name="_Toc12456963"/>
      <w:bookmarkStart w:id="155" w:name="_Toc12457790"/>
      <w:bookmarkStart w:id="156" w:name="_Toc12458185"/>
      <w:bookmarkStart w:id="157" w:name="_Toc12478250"/>
      <w:bookmarkStart w:id="158" w:name="_Toc12484854"/>
      <w:bookmarkStart w:id="159" w:name="_Toc12486402"/>
      <w:bookmarkStart w:id="160" w:name="_Toc12486486"/>
      <w:bookmarkStart w:id="161" w:name="_Toc12491158"/>
      <w:bookmarkStart w:id="162" w:name="_Toc12439193"/>
      <w:bookmarkStart w:id="163" w:name="_Toc12440096"/>
      <w:bookmarkStart w:id="164" w:name="_Toc12440169"/>
      <w:bookmarkStart w:id="165" w:name="_Toc12447597"/>
      <w:bookmarkStart w:id="166" w:name="_Toc12447669"/>
      <w:bookmarkStart w:id="167" w:name="_Toc12447745"/>
      <w:bookmarkStart w:id="168" w:name="_Toc12448048"/>
      <w:bookmarkStart w:id="169" w:name="_Toc12448350"/>
      <w:bookmarkStart w:id="170" w:name="_Toc12448422"/>
      <w:bookmarkStart w:id="171" w:name="_Toc12448494"/>
      <w:bookmarkStart w:id="172" w:name="_Toc12448567"/>
      <w:bookmarkStart w:id="173" w:name="_Toc12449587"/>
      <w:bookmarkStart w:id="174" w:name="_Toc12450130"/>
      <w:bookmarkStart w:id="175" w:name="_Toc12451621"/>
      <w:bookmarkStart w:id="176" w:name="_Toc12451897"/>
      <w:bookmarkStart w:id="177" w:name="_Toc12454943"/>
      <w:bookmarkStart w:id="178" w:name="_Toc12456816"/>
      <w:bookmarkStart w:id="179" w:name="_Toc12456890"/>
      <w:bookmarkStart w:id="180" w:name="_Toc12456964"/>
      <w:bookmarkStart w:id="181" w:name="_Toc12457791"/>
      <w:bookmarkStart w:id="182" w:name="_Toc12458186"/>
      <w:bookmarkStart w:id="183" w:name="_Toc12478251"/>
      <w:bookmarkStart w:id="184" w:name="_Toc12484855"/>
      <w:bookmarkStart w:id="185" w:name="_Toc12486403"/>
      <w:bookmarkStart w:id="186" w:name="_Toc12486487"/>
      <w:bookmarkStart w:id="187" w:name="_Toc12491159"/>
      <w:bookmarkStart w:id="188" w:name="_Toc12439194"/>
      <w:bookmarkStart w:id="189" w:name="_Toc12440097"/>
      <w:bookmarkStart w:id="190" w:name="_Toc12440170"/>
      <w:bookmarkStart w:id="191" w:name="_Toc12447598"/>
      <w:bookmarkStart w:id="192" w:name="_Toc12447670"/>
      <w:bookmarkStart w:id="193" w:name="_Toc12447746"/>
      <w:bookmarkStart w:id="194" w:name="_Toc12448049"/>
      <w:bookmarkStart w:id="195" w:name="_Toc12448351"/>
      <w:bookmarkStart w:id="196" w:name="_Toc12448423"/>
      <w:bookmarkStart w:id="197" w:name="_Toc12448495"/>
      <w:bookmarkStart w:id="198" w:name="_Toc12448568"/>
      <w:bookmarkStart w:id="199" w:name="_Toc12449588"/>
      <w:bookmarkStart w:id="200" w:name="_Toc12450131"/>
      <w:bookmarkStart w:id="201" w:name="_Toc12451622"/>
      <w:bookmarkStart w:id="202" w:name="_Toc12451898"/>
      <w:bookmarkStart w:id="203" w:name="_Toc12454944"/>
      <w:bookmarkStart w:id="204" w:name="_Toc12456817"/>
      <w:bookmarkStart w:id="205" w:name="_Toc12456891"/>
      <w:bookmarkStart w:id="206" w:name="_Toc12456965"/>
      <w:bookmarkStart w:id="207" w:name="_Toc12457792"/>
      <w:bookmarkStart w:id="208" w:name="_Toc12458187"/>
      <w:bookmarkStart w:id="209" w:name="_Toc12478252"/>
      <w:bookmarkStart w:id="210" w:name="_Toc12484856"/>
      <w:bookmarkStart w:id="211" w:name="_Toc12486404"/>
      <w:bookmarkStart w:id="212" w:name="_Toc12486488"/>
      <w:bookmarkStart w:id="213" w:name="_Toc12491160"/>
      <w:bookmarkStart w:id="214" w:name="_Toc12439195"/>
      <w:bookmarkStart w:id="215" w:name="_Toc12440098"/>
      <w:bookmarkStart w:id="216" w:name="_Toc12440171"/>
      <w:bookmarkStart w:id="217" w:name="_Toc12447599"/>
      <w:bookmarkStart w:id="218" w:name="_Toc12447671"/>
      <w:bookmarkStart w:id="219" w:name="_Toc12447747"/>
      <w:bookmarkStart w:id="220" w:name="_Toc12448050"/>
      <w:bookmarkStart w:id="221" w:name="_Toc12448352"/>
      <w:bookmarkStart w:id="222" w:name="_Toc12448424"/>
      <w:bookmarkStart w:id="223" w:name="_Toc12448496"/>
      <w:bookmarkStart w:id="224" w:name="_Toc12448569"/>
      <w:bookmarkStart w:id="225" w:name="_Toc12449589"/>
      <w:bookmarkStart w:id="226" w:name="_Toc12450132"/>
      <w:bookmarkStart w:id="227" w:name="_Toc12451623"/>
      <w:bookmarkStart w:id="228" w:name="_Toc12451899"/>
      <w:bookmarkStart w:id="229" w:name="_Toc12454945"/>
      <w:bookmarkStart w:id="230" w:name="_Toc12456818"/>
      <w:bookmarkStart w:id="231" w:name="_Toc12456892"/>
      <w:bookmarkStart w:id="232" w:name="_Toc12456966"/>
      <w:bookmarkStart w:id="233" w:name="_Toc12457793"/>
      <w:bookmarkStart w:id="234" w:name="_Toc12458188"/>
      <w:bookmarkStart w:id="235" w:name="_Toc12478253"/>
      <w:bookmarkStart w:id="236" w:name="_Toc12484857"/>
      <w:bookmarkStart w:id="237" w:name="_Toc12486405"/>
      <w:bookmarkStart w:id="238" w:name="_Toc12486489"/>
      <w:bookmarkStart w:id="239" w:name="_Toc12491161"/>
      <w:bookmarkStart w:id="240" w:name="_Toc12439196"/>
      <w:bookmarkStart w:id="241" w:name="_Toc12440099"/>
      <w:bookmarkStart w:id="242" w:name="_Toc12440172"/>
      <w:bookmarkStart w:id="243" w:name="_Toc12447600"/>
      <w:bookmarkStart w:id="244" w:name="_Toc12447672"/>
      <w:bookmarkStart w:id="245" w:name="_Toc12447748"/>
      <w:bookmarkStart w:id="246" w:name="_Toc12448051"/>
      <w:bookmarkStart w:id="247" w:name="_Toc12448353"/>
      <w:bookmarkStart w:id="248" w:name="_Toc12448425"/>
      <w:bookmarkStart w:id="249" w:name="_Toc12448497"/>
      <w:bookmarkStart w:id="250" w:name="_Toc12448570"/>
      <w:bookmarkStart w:id="251" w:name="_Toc12449590"/>
      <w:bookmarkStart w:id="252" w:name="_Toc12450133"/>
      <w:bookmarkStart w:id="253" w:name="_Toc12451624"/>
      <w:bookmarkStart w:id="254" w:name="_Toc12451900"/>
      <w:bookmarkStart w:id="255" w:name="_Toc12454946"/>
      <w:bookmarkStart w:id="256" w:name="_Toc12456819"/>
      <w:bookmarkStart w:id="257" w:name="_Toc12456893"/>
      <w:bookmarkStart w:id="258" w:name="_Toc12456967"/>
      <w:bookmarkStart w:id="259" w:name="_Toc12457794"/>
      <w:bookmarkStart w:id="260" w:name="_Toc12458189"/>
      <w:bookmarkStart w:id="261" w:name="_Toc12478254"/>
      <w:bookmarkStart w:id="262" w:name="_Toc12484858"/>
      <w:bookmarkStart w:id="263" w:name="_Toc12486406"/>
      <w:bookmarkStart w:id="264" w:name="_Toc12486490"/>
      <w:bookmarkStart w:id="265" w:name="_Toc12491162"/>
      <w:bookmarkStart w:id="266" w:name="_Toc12439197"/>
      <w:bookmarkStart w:id="267" w:name="_Toc12440100"/>
      <w:bookmarkStart w:id="268" w:name="_Toc12440173"/>
      <w:bookmarkStart w:id="269" w:name="_Toc12447601"/>
      <w:bookmarkStart w:id="270" w:name="_Toc12447673"/>
      <w:bookmarkStart w:id="271" w:name="_Toc12447749"/>
      <w:bookmarkStart w:id="272" w:name="_Toc12448052"/>
      <w:bookmarkStart w:id="273" w:name="_Toc12448354"/>
      <w:bookmarkStart w:id="274" w:name="_Toc12448426"/>
      <w:bookmarkStart w:id="275" w:name="_Toc12448498"/>
      <w:bookmarkStart w:id="276" w:name="_Toc12448571"/>
      <w:bookmarkStart w:id="277" w:name="_Toc12449591"/>
      <w:bookmarkStart w:id="278" w:name="_Toc12450134"/>
      <w:bookmarkStart w:id="279" w:name="_Toc12451625"/>
      <w:bookmarkStart w:id="280" w:name="_Toc12451901"/>
      <w:bookmarkStart w:id="281" w:name="_Toc12454947"/>
      <w:bookmarkStart w:id="282" w:name="_Toc12456820"/>
      <w:bookmarkStart w:id="283" w:name="_Toc12456894"/>
      <w:bookmarkStart w:id="284" w:name="_Toc12456968"/>
      <w:bookmarkStart w:id="285" w:name="_Toc12457795"/>
      <w:bookmarkStart w:id="286" w:name="_Toc12458190"/>
      <w:bookmarkStart w:id="287" w:name="_Toc12478255"/>
      <w:bookmarkStart w:id="288" w:name="_Toc12484859"/>
      <w:bookmarkStart w:id="289" w:name="_Toc12486407"/>
      <w:bookmarkStart w:id="290" w:name="_Toc12486491"/>
      <w:bookmarkStart w:id="291" w:name="_Toc12491163"/>
      <w:bookmarkStart w:id="292" w:name="_Toc12439198"/>
      <w:bookmarkStart w:id="293" w:name="_Toc12440101"/>
      <w:bookmarkStart w:id="294" w:name="_Toc12440174"/>
      <w:bookmarkStart w:id="295" w:name="_Toc12447602"/>
      <w:bookmarkStart w:id="296" w:name="_Toc12447674"/>
      <w:bookmarkStart w:id="297" w:name="_Toc12447750"/>
      <w:bookmarkStart w:id="298" w:name="_Toc12448053"/>
      <w:bookmarkStart w:id="299" w:name="_Toc12448355"/>
      <w:bookmarkStart w:id="300" w:name="_Toc12448427"/>
      <w:bookmarkStart w:id="301" w:name="_Toc12448499"/>
      <w:bookmarkStart w:id="302" w:name="_Toc12448572"/>
      <w:bookmarkStart w:id="303" w:name="_Toc12449592"/>
      <w:bookmarkStart w:id="304" w:name="_Toc12450135"/>
      <w:bookmarkStart w:id="305" w:name="_Toc12451626"/>
      <w:bookmarkStart w:id="306" w:name="_Toc12451902"/>
      <w:bookmarkStart w:id="307" w:name="_Toc12454948"/>
      <w:bookmarkStart w:id="308" w:name="_Toc12456821"/>
      <w:bookmarkStart w:id="309" w:name="_Toc12456895"/>
      <w:bookmarkStart w:id="310" w:name="_Toc12456969"/>
      <w:bookmarkStart w:id="311" w:name="_Toc12457796"/>
      <w:bookmarkStart w:id="312" w:name="_Toc12458191"/>
      <w:bookmarkStart w:id="313" w:name="_Toc12478256"/>
      <w:bookmarkStart w:id="314" w:name="_Toc12484860"/>
      <w:bookmarkStart w:id="315" w:name="_Toc12486408"/>
      <w:bookmarkStart w:id="316" w:name="_Toc12486492"/>
      <w:bookmarkStart w:id="317" w:name="_Toc12491164"/>
      <w:bookmarkStart w:id="318" w:name="_Toc12439199"/>
      <w:bookmarkStart w:id="319" w:name="_Toc12440102"/>
      <w:bookmarkStart w:id="320" w:name="_Toc12440175"/>
      <w:bookmarkStart w:id="321" w:name="_Toc12447603"/>
      <w:bookmarkStart w:id="322" w:name="_Toc12447675"/>
      <w:bookmarkStart w:id="323" w:name="_Toc12447751"/>
      <w:bookmarkStart w:id="324" w:name="_Toc12448054"/>
      <w:bookmarkStart w:id="325" w:name="_Toc12448356"/>
      <w:bookmarkStart w:id="326" w:name="_Toc12448428"/>
      <w:bookmarkStart w:id="327" w:name="_Toc12448500"/>
      <w:bookmarkStart w:id="328" w:name="_Toc12448573"/>
      <w:bookmarkStart w:id="329" w:name="_Toc12449593"/>
      <w:bookmarkStart w:id="330" w:name="_Toc12450136"/>
      <w:bookmarkStart w:id="331" w:name="_Toc12451627"/>
      <w:bookmarkStart w:id="332" w:name="_Toc12451903"/>
      <w:bookmarkStart w:id="333" w:name="_Toc12454949"/>
      <w:bookmarkStart w:id="334" w:name="_Toc12456822"/>
      <w:bookmarkStart w:id="335" w:name="_Toc12456896"/>
      <w:bookmarkStart w:id="336" w:name="_Toc12456970"/>
      <w:bookmarkStart w:id="337" w:name="_Toc12457797"/>
      <w:bookmarkStart w:id="338" w:name="_Toc12458192"/>
      <w:bookmarkStart w:id="339" w:name="_Toc12478257"/>
      <w:bookmarkStart w:id="340" w:name="_Toc12484861"/>
      <w:bookmarkStart w:id="341" w:name="_Toc12486409"/>
      <w:bookmarkStart w:id="342" w:name="_Toc12486493"/>
      <w:bookmarkStart w:id="343" w:name="_Toc12491165"/>
      <w:bookmarkStart w:id="344" w:name="_Toc12439200"/>
      <w:bookmarkStart w:id="345" w:name="_Toc12440103"/>
      <w:bookmarkStart w:id="346" w:name="_Toc12440176"/>
      <w:bookmarkStart w:id="347" w:name="_Toc12447604"/>
      <w:bookmarkStart w:id="348" w:name="_Toc12447676"/>
      <w:bookmarkStart w:id="349" w:name="_Toc12447752"/>
      <w:bookmarkStart w:id="350" w:name="_Toc12448055"/>
      <w:bookmarkStart w:id="351" w:name="_Toc12448357"/>
      <w:bookmarkStart w:id="352" w:name="_Toc12448429"/>
      <w:bookmarkStart w:id="353" w:name="_Toc12448501"/>
      <w:bookmarkStart w:id="354" w:name="_Toc12448574"/>
      <w:bookmarkStart w:id="355" w:name="_Toc12449594"/>
      <w:bookmarkStart w:id="356" w:name="_Toc12450137"/>
      <w:bookmarkStart w:id="357" w:name="_Toc12451628"/>
      <w:bookmarkStart w:id="358" w:name="_Toc12451904"/>
      <w:bookmarkStart w:id="359" w:name="_Toc12454950"/>
      <w:bookmarkStart w:id="360" w:name="_Toc12456823"/>
      <w:bookmarkStart w:id="361" w:name="_Toc12456897"/>
      <w:bookmarkStart w:id="362" w:name="_Toc12456971"/>
      <w:bookmarkStart w:id="363" w:name="_Toc12457798"/>
      <w:bookmarkStart w:id="364" w:name="_Toc12458193"/>
      <w:bookmarkStart w:id="365" w:name="_Toc12478258"/>
      <w:bookmarkStart w:id="366" w:name="_Toc12484862"/>
      <w:bookmarkStart w:id="367" w:name="_Toc12486410"/>
      <w:bookmarkStart w:id="368" w:name="_Toc12486494"/>
      <w:bookmarkStart w:id="369" w:name="_Toc12491166"/>
      <w:bookmarkStart w:id="370" w:name="_Toc12439201"/>
      <w:bookmarkStart w:id="371" w:name="_Toc12440104"/>
      <w:bookmarkStart w:id="372" w:name="_Toc12440177"/>
      <w:bookmarkStart w:id="373" w:name="_Toc12447605"/>
      <w:bookmarkStart w:id="374" w:name="_Toc12447677"/>
      <w:bookmarkStart w:id="375" w:name="_Toc12447753"/>
      <w:bookmarkStart w:id="376" w:name="_Toc12448056"/>
      <w:bookmarkStart w:id="377" w:name="_Toc12448358"/>
      <w:bookmarkStart w:id="378" w:name="_Toc12448430"/>
      <w:bookmarkStart w:id="379" w:name="_Toc12448502"/>
      <w:bookmarkStart w:id="380" w:name="_Toc12448575"/>
      <w:bookmarkStart w:id="381" w:name="_Toc12449595"/>
      <w:bookmarkStart w:id="382" w:name="_Toc12450138"/>
      <w:bookmarkStart w:id="383" w:name="_Toc12451629"/>
      <w:bookmarkStart w:id="384" w:name="_Toc12451905"/>
      <w:bookmarkStart w:id="385" w:name="_Toc12454951"/>
      <w:bookmarkStart w:id="386" w:name="_Toc12456824"/>
      <w:bookmarkStart w:id="387" w:name="_Toc12456898"/>
      <w:bookmarkStart w:id="388" w:name="_Toc12456972"/>
      <w:bookmarkStart w:id="389" w:name="_Toc12457799"/>
      <w:bookmarkStart w:id="390" w:name="_Toc12458194"/>
      <w:bookmarkStart w:id="391" w:name="_Toc12478259"/>
      <w:bookmarkStart w:id="392" w:name="_Toc12484863"/>
      <w:bookmarkStart w:id="393" w:name="_Toc12486411"/>
      <w:bookmarkStart w:id="394" w:name="_Toc12486495"/>
      <w:bookmarkStart w:id="395" w:name="_Toc12491167"/>
      <w:bookmarkStart w:id="396" w:name="_Toc12439202"/>
      <w:bookmarkStart w:id="397" w:name="_Toc12440105"/>
      <w:bookmarkStart w:id="398" w:name="_Toc12440178"/>
      <w:bookmarkStart w:id="399" w:name="_Toc12447606"/>
      <w:bookmarkStart w:id="400" w:name="_Toc12447678"/>
      <w:bookmarkStart w:id="401" w:name="_Toc12447754"/>
      <w:bookmarkStart w:id="402" w:name="_Toc12448057"/>
      <w:bookmarkStart w:id="403" w:name="_Toc12448359"/>
      <w:bookmarkStart w:id="404" w:name="_Toc12448431"/>
      <w:bookmarkStart w:id="405" w:name="_Toc12448503"/>
      <w:bookmarkStart w:id="406" w:name="_Toc12448576"/>
      <w:bookmarkStart w:id="407" w:name="_Toc12449596"/>
      <w:bookmarkStart w:id="408" w:name="_Toc12450139"/>
      <w:bookmarkStart w:id="409" w:name="_Toc12451630"/>
      <w:bookmarkStart w:id="410" w:name="_Toc12451906"/>
      <w:bookmarkStart w:id="411" w:name="_Toc12454952"/>
      <w:bookmarkStart w:id="412" w:name="_Toc12456825"/>
      <w:bookmarkStart w:id="413" w:name="_Toc12456899"/>
      <w:bookmarkStart w:id="414" w:name="_Toc12456973"/>
      <w:bookmarkStart w:id="415" w:name="_Toc12457800"/>
      <w:bookmarkStart w:id="416" w:name="_Toc12458195"/>
      <w:bookmarkStart w:id="417" w:name="_Toc12478260"/>
      <w:bookmarkStart w:id="418" w:name="_Toc12484864"/>
      <w:bookmarkStart w:id="419" w:name="_Toc12486412"/>
      <w:bookmarkStart w:id="420" w:name="_Toc12486496"/>
      <w:bookmarkStart w:id="421" w:name="_Toc12491168"/>
      <w:bookmarkStart w:id="422" w:name="_Toc12439203"/>
      <w:bookmarkStart w:id="423" w:name="_Toc12440106"/>
      <w:bookmarkStart w:id="424" w:name="_Toc12440179"/>
      <w:bookmarkStart w:id="425" w:name="_Toc12447607"/>
      <w:bookmarkStart w:id="426" w:name="_Toc12447679"/>
      <w:bookmarkStart w:id="427" w:name="_Toc12447755"/>
      <w:bookmarkStart w:id="428" w:name="_Toc12448058"/>
      <w:bookmarkStart w:id="429" w:name="_Toc12448360"/>
      <w:bookmarkStart w:id="430" w:name="_Toc12448432"/>
      <w:bookmarkStart w:id="431" w:name="_Toc12448504"/>
      <w:bookmarkStart w:id="432" w:name="_Toc12448577"/>
      <w:bookmarkStart w:id="433" w:name="_Toc12449597"/>
      <w:bookmarkStart w:id="434" w:name="_Toc12450140"/>
      <w:bookmarkStart w:id="435" w:name="_Toc12451631"/>
      <w:bookmarkStart w:id="436" w:name="_Toc12451907"/>
      <w:bookmarkStart w:id="437" w:name="_Toc12454953"/>
      <w:bookmarkStart w:id="438" w:name="_Toc12456826"/>
      <w:bookmarkStart w:id="439" w:name="_Toc12456900"/>
      <w:bookmarkStart w:id="440" w:name="_Toc12456974"/>
      <w:bookmarkStart w:id="441" w:name="_Toc12457801"/>
      <w:bookmarkStart w:id="442" w:name="_Toc12458196"/>
      <w:bookmarkStart w:id="443" w:name="_Toc12478261"/>
      <w:bookmarkStart w:id="444" w:name="_Toc12484865"/>
      <w:bookmarkStart w:id="445" w:name="_Toc12486413"/>
      <w:bookmarkStart w:id="446" w:name="_Toc12486497"/>
      <w:bookmarkStart w:id="447" w:name="_Toc12491169"/>
      <w:bookmarkStart w:id="448" w:name="_Toc12439204"/>
      <w:bookmarkStart w:id="449" w:name="_Toc12440107"/>
      <w:bookmarkStart w:id="450" w:name="_Toc12440180"/>
      <w:bookmarkStart w:id="451" w:name="_Toc12447608"/>
      <w:bookmarkStart w:id="452" w:name="_Toc12447680"/>
      <w:bookmarkStart w:id="453" w:name="_Toc12447756"/>
      <w:bookmarkStart w:id="454" w:name="_Toc12448059"/>
      <w:bookmarkStart w:id="455" w:name="_Toc12448361"/>
      <w:bookmarkStart w:id="456" w:name="_Toc12448433"/>
      <w:bookmarkStart w:id="457" w:name="_Toc12448505"/>
      <w:bookmarkStart w:id="458" w:name="_Toc12448578"/>
      <w:bookmarkStart w:id="459" w:name="_Toc12449598"/>
      <w:bookmarkStart w:id="460" w:name="_Toc12450141"/>
      <w:bookmarkStart w:id="461" w:name="_Toc12451632"/>
      <w:bookmarkStart w:id="462" w:name="_Toc12451908"/>
      <w:bookmarkStart w:id="463" w:name="_Toc12454954"/>
      <w:bookmarkStart w:id="464" w:name="_Toc12456827"/>
      <w:bookmarkStart w:id="465" w:name="_Toc12456901"/>
      <w:bookmarkStart w:id="466" w:name="_Toc12456975"/>
      <w:bookmarkStart w:id="467" w:name="_Toc12457802"/>
      <w:bookmarkStart w:id="468" w:name="_Toc12458197"/>
      <w:bookmarkStart w:id="469" w:name="_Toc12478262"/>
      <w:bookmarkStart w:id="470" w:name="_Toc12484866"/>
      <w:bookmarkStart w:id="471" w:name="_Toc12486414"/>
      <w:bookmarkStart w:id="472" w:name="_Toc12486498"/>
      <w:bookmarkStart w:id="473" w:name="_Toc12491170"/>
      <w:bookmarkStart w:id="474" w:name="_Toc12439205"/>
      <w:bookmarkStart w:id="475" w:name="_Toc12440108"/>
      <w:bookmarkStart w:id="476" w:name="_Toc12440181"/>
      <w:bookmarkStart w:id="477" w:name="_Toc12447609"/>
      <w:bookmarkStart w:id="478" w:name="_Toc12447681"/>
      <w:bookmarkStart w:id="479" w:name="_Toc12447757"/>
      <w:bookmarkStart w:id="480" w:name="_Toc12448060"/>
      <w:bookmarkStart w:id="481" w:name="_Toc12448362"/>
      <w:bookmarkStart w:id="482" w:name="_Toc12448434"/>
      <w:bookmarkStart w:id="483" w:name="_Toc12448506"/>
      <w:bookmarkStart w:id="484" w:name="_Toc12448579"/>
      <w:bookmarkStart w:id="485" w:name="_Toc12449599"/>
      <w:bookmarkStart w:id="486" w:name="_Toc12450142"/>
      <w:bookmarkStart w:id="487" w:name="_Toc12451633"/>
      <w:bookmarkStart w:id="488" w:name="_Toc12451909"/>
      <w:bookmarkStart w:id="489" w:name="_Toc12454955"/>
      <w:bookmarkStart w:id="490" w:name="_Toc12456828"/>
      <w:bookmarkStart w:id="491" w:name="_Toc12456902"/>
      <w:bookmarkStart w:id="492" w:name="_Toc12456976"/>
      <w:bookmarkStart w:id="493" w:name="_Toc12457803"/>
      <w:bookmarkStart w:id="494" w:name="_Toc12458198"/>
      <w:bookmarkStart w:id="495" w:name="_Toc12478263"/>
      <w:bookmarkStart w:id="496" w:name="_Toc12484867"/>
      <w:bookmarkStart w:id="497" w:name="_Toc12486415"/>
      <w:bookmarkStart w:id="498" w:name="_Toc12486499"/>
      <w:bookmarkStart w:id="499" w:name="_Toc12491171"/>
      <w:bookmarkStart w:id="500" w:name="_Toc12439206"/>
      <w:bookmarkStart w:id="501" w:name="_Toc12440109"/>
      <w:bookmarkStart w:id="502" w:name="_Toc12440182"/>
      <w:bookmarkStart w:id="503" w:name="_Toc12447610"/>
      <w:bookmarkStart w:id="504" w:name="_Toc12447682"/>
      <w:bookmarkStart w:id="505" w:name="_Toc12447758"/>
      <w:bookmarkStart w:id="506" w:name="_Toc12448061"/>
      <w:bookmarkStart w:id="507" w:name="_Toc12448363"/>
      <w:bookmarkStart w:id="508" w:name="_Toc12448435"/>
      <w:bookmarkStart w:id="509" w:name="_Toc12448507"/>
      <w:bookmarkStart w:id="510" w:name="_Toc12448580"/>
      <w:bookmarkStart w:id="511" w:name="_Toc12449600"/>
      <w:bookmarkStart w:id="512" w:name="_Toc12450143"/>
      <w:bookmarkStart w:id="513" w:name="_Toc12451634"/>
      <w:bookmarkStart w:id="514" w:name="_Toc12451910"/>
      <w:bookmarkStart w:id="515" w:name="_Toc12454956"/>
      <w:bookmarkStart w:id="516" w:name="_Toc12456829"/>
      <w:bookmarkStart w:id="517" w:name="_Toc12456903"/>
      <w:bookmarkStart w:id="518" w:name="_Toc12456977"/>
      <w:bookmarkStart w:id="519" w:name="_Toc12457804"/>
      <w:bookmarkStart w:id="520" w:name="_Toc12458199"/>
      <w:bookmarkStart w:id="521" w:name="_Toc12478264"/>
      <w:bookmarkStart w:id="522" w:name="_Toc12484868"/>
      <w:bookmarkStart w:id="523" w:name="_Toc12486416"/>
      <w:bookmarkStart w:id="524" w:name="_Toc12486500"/>
      <w:bookmarkStart w:id="525" w:name="_Toc12491172"/>
      <w:bookmarkStart w:id="526" w:name="_Toc12439207"/>
      <w:bookmarkStart w:id="527" w:name="_Toc12440110"/>
      <w:bookmarkStart w:id="528" w:name="_Toc12440183"/>
      <w:bookmarkStart w:id="529" w:name="_Toc12447611"/>
      <w:bookmarkStart w:id="530" w:name="_Toc12447683"/>
      <w:bookmarkStart w:id="531" w:name="_Toc12447759"/>
      <w:bookmarkStart w:id="532" w:name="_Toc12448062"/>
      <w:bookmarkStart w:id="533" w:name="_Toc12448364"/>
      <w:bookmarkStart w:id="534" w:name="_Toc12448436"/>
      <w:bookmarkStart w:id="535" w:name="_Toc12448508"/>
      <w:bookmarkStart w:id="536" w:name="_Toc12448581"/>
      <w:bookmarkStart w:id="537" w:name="_Toc12449601"/>
      <w:bookmarkStart w:id="538" w:name="_Toc12450144"/>
      <w:bookmarkStart w:id="539" w:name="_Toc12451635"/>
      <w:bookmarkStart w:id="540" w:name="_Toc12451911"/>
      <w:bookmarkStart w:id="541" w:name="_Toc12454957"/>
      <w:bookmarkStart w:id="542" w:name="_Toc12456830"/>
      <w:bookmarkStart w:id="543" w:name="_Toc12456904"/>
      <w:bookmarkStart w:id="544" w:name="_Toc12456978"/>
      <w:bookmarkStart w:id="545" w:name="_Toc12457805"/>
      <w:bookmarkStart w:id="546" w:name="_Toc12458200"/>
      <w:bookmarkStart w:id="547" w:name="_Toc12478265"/>
      <w:bookmarkStart w:id="548" w:name="_Toc12484869"/>
      <w:bookmarkStart w:id="549" w:name="_Toc12486417"/>
      <w:bookmarkStart w:id="550" w:name="_Toc12486501"/>
      <w:bookmarkStart w:id="551" w:name="_Toc12491173"/>
      <w:bookmarkStart w:id="552" w:name="_Toc12439208"/>
      <w:bookmarkStart w:id="553" w:name="_Toc12440111"/>
      <w:bookmarkStart w:id="554" w:name="_Toc12440184"/>
      <w:bookmarkStart w:id="555" w:name="_Toc12447612"/>
      <w:bookmarkStart w:id="556" w:name="_Toc12447684"/>
      <w:bookmarkStart w:id="557" w:name="_Toc12447760"/>
      <w:bookmarkStart w:id="558" w:name="_Toc12448063"/>
      <w:bookmarkStart w:id="559" w:name="_Toc12448365"/>
      <w:bookmarkStart w:id="560" w:name="_Toc12448437"/>
      <w:bookmarkStart w:id="561" w:name="_Toc12448509"/>
      <w:bookmarkStart w:id="562" w:name="_Toc12448582"/>
      <w:bookmarkStart w:id="563" w:name="_Toc12449602"/>
      <w:bookmarkStart w:id="564" w:name="_Toc12450145"/>
      <w:bookmarkStart w:id="565" w:name="_Toc12451636"/>
      <w:bookmarkStart w:id="566" w:name="_Toc12451912"/>
      <w:bookmarkStart w:id="567" w:name="_Toc12454958"/>
      <w:bookmarkStart w:id="568" w:name="_Toc12456831"/>
      <w:bookmarkStart w:id="569" w:name="_Toc12456905"/>
      <w:bookmarkStart w:id="570" w:name="_Toc12456979"/>
      <w:bookmarkStart w:id="571" w:name="_Toc12457806"/>
      <w:bookmarkStart w:id="572" w:name="_Toc12458201"/>
      <w:bookmarkStart w:id="573" w:name="_Toc12478266"/>
      <w:bookmarkStart w:id="574" w:name="_Toc12484870"/>
      <w:bookmarkStart w:id="575" w:name="_Toc12486418"/>
      <w:bookmarkStart w:id="576" w:name="_Toc12486502"/>
      <w:bookmarkStart w:id="577" w:name="_Toc12491174"/>
      <w:bookmarkStart w:id="578" w:name="_Toc12439209"/>
      <w:bookmarkStart w:id="579" w:name="_Toc12440112"/>
      <w:bookmarkStart w:id="580" w:name="_Toc12440185"/>
      <w:bookmarkStart w:id="581" w:name="_Toc12447613"/>
      <w:bookmarkStart w:id="582" w:name="_Toc12447685"/>
      <w:bookmarkStart w:id="583" w:name="_Toc12447761"/>
      <w:bookmarkStart w:id="584" w:name="_Toc12448064"/>
      <w:bookmarkStart w:id="585" w:name="_Toc12448366"/>
      <w:bookmarkStart w:id="586" w:name="_Toc12448438"/>
      <w:bookmarkStart w:id="587" w:name="_Toc12448510"/>
      <w:bookmarkStart w:id="588" w:name="_Toc12448583"/>
      <w:bookmarkStart w:id="589" w:name="_Toc12449603"/>
      <w:bookmarkStart w:id="590" w:name="_Toc12450146"/>
      <w:bookmarkStart w:id="591" w:name="_Toc12451637"/>
      <w:bookmarkStart w:id="592" w:name="_Toc12451913"/>
      <w:bookmarkStart w:id="593" w:name="_Toc12454959"/>
      <w:bookmarkStart w:id="594" w:name="_Toc12456832"/>
      <w:bookmarkStart w:id="595" w:name="_Toc12456906"/>
      <w:bookmarkStart w:id="596" w:name="_Toc12456980"/>
      <w:bookmarkStart w:id="597" w:name="_Toc12457807"/>
      <w:bookmarkStart w:id="598" w:name="_Toc12458202"/>
      <w:bookmarkStart w:id="599" w:name="_Toc12478267"/>
      <w:bookmarkStart w:id="600" w:name="_Toc12484871"/>
      <w:bookmarkStart w:id="601" w:name="_Toc12486419"/>
      <w:bookmarkStart w:id="602" w:name="_Toc12486503"/>
      <w:bookmarkStart w:id="603" w:name="_Toc12491175"/>
      <w:bookmarkStart w:id="604" w:name="_Toc12439210"/>
      <w:bookmarkStart w:id="605" w:name="_Toc12440113"/>
      <w:bookmarkStart w:id="606" w:name="_Toc12440186"/>
      <w:bookmarkStart w:id="607" w:name="_Toc12447614"/>
      <w:bookmarkStart w:id="608" w:name="_Toc12447686"/>
      <w:bookmarkStart w:id="609" w:name="_Toc12447762"/>
      <w:bookmarkStart w:id="610" w:name="_Toc12448065"/>
      <w:bookmarkStart w:id="611" w:name="_Toc12448367"/>
      <w:bookmarkStart w:id="612" w:name="_Toc12448439"/>
      <w:bookmarkStart w:id="613" w:name="_Toc12448511"/>
      <w:bookmarkStart w:id="614" w:name="_Toc12448584"/>
      <w:bookmarkStart w:id="615" w:name="_Toc12449604"/>
      <w:bookmarkStart w:id="616" w:name="_Toc12450147"/>
      <w:bookmarkStart w:id="617" w:name="_Toc12451638"/>
      <w:bookmarkStart w:id="618" w:name="_Toc12451914"/>
      <w:bookmarkStart w:id="619" w:name="_Toc12454960"/>
      <w:bookmarkStart w:id="620" w:name="_Toc12456833"/>
      <w:bookmarkStart w:id="621" w:name="_Toc12456907"/>
      <w:bookmarkStart w:id="622" w:name="_Toc12456981"/>
      <w:bookmarkStart w:id="623" w:name="_Toc12457808"/>
      <w:bookmarkStart w:id="624" w:name="_Toc12458203"/>
      <w:bookmarkStart w:id="625" w:name="_Toc12478268"/>
      <w:bookmarkStart w:id="626" w:name="_Toc12484872"/>
      <w:bookmarkStart w:id="627" w:name="_Toc12486420"/>
      <w:bookmarkStart w:id="628" w:name="_Toc12486504"/>
      <w:bookmarkStart w:id="629" w:name="_Toc12491176"/>
      <w:bookmarkStart w:id="630" w:name="_Toc12439211"/>
      <w:bookmarkStart w:id="631" w:name="_Toc12440114"/>
      <w:bookmarkStart w:id="632" w:name="_Toc12440187"/>
      <w:bookmarkStart w:id="633" w:name="_Toc12447615"/>
      <w:bookmarkStart w:id="634" w:name="_Toc12447687"/>
      <w:bookmarkStart w:id="635" w:name="_Toc12447763"/>
      <w:bookmarkStart w:id="636" w:name="_Toc12448066"/>
      <w:bookmarkStart w:id="637" w:name="_Toc12448368"/>
      <w:bookmarkStart w:id="638" w:name="_Toc12448440"/>
      <w:bookmarkStart w:id="639" w:name="_Toc12448512"/>
      <w:bookmarkStart w:id="640" w:name="_Toc12448585"/>
      <w:bookmarkStart w:id="641" w:name="_Toc12449605"/>
      <w:bookmarkStart w:id="642" w:name="_Toc12450148"/>
      <w:bookmarkStart w:id="643" w:name="_Toc12451639"/>
      <w:bookmarkStart w:id="644" w:name="_Toc12451915"/>
      <w:bookmarkStart w:id="645" w:name="_Toc12454961"/>
      <w:bookmarkStart w:id="646" w:name="_Toc12456834"/>
      <w:bookmarkStart w:id="647" w:name="_Toc12456908"/>
      <w:bookmarkStart w:id="648" w:name="_Toc12456982"/>
      <w:bookmarkStart w:id="649" w:name="_Toc12457809"/>
      <w:bookmarkStart w:id="650" w:name="_Toc12458204"/>
      <w:bookmarkStart w:id="651" w:name="_Toc12478269"/>
      <w:bookmarkStart w:id="652" w:name="_Toc12484873"/>
      <w:bookmarkStart w:id="653" w:name="_Toc12486421"/>
      <w:bookmarkStart w:id="654" w:name="_Toc12486505"/>
      <w:bookmarkStart w:id="655" w:name="_Toc12491177"/>
      <w:bookmarkStart w:id="656" w:name="_Toc12439212"/>
      <w:bookmarkStart w:id="657" w:name="_Toc12440115"/>
      <w:bookmarkStart w:id="658" w:name="_Toc12440188"/>
      <w:bookmarkStart w:id="659" w:name="_Toc12447616"/>
      <w:bookmarkStart w:id="660" w:name="_Toc12447688"/>
      <w:bookmarkStart w:id="661" w:name="_Toc12447764"/>
      <w:bookmarkStart w:id="662" w:name="_Toc12448067"/>
      <w:bookmarkStart w:id="663" w:name="_Toc12448369"/>
      <w:bookmarkStart w:id="664" w:name="_Toc12448441"/>
      <w:bookmarkStart w:id="665" w:name="_Toc12448513"/>
      <w:bookmarkStart w:id="666" w:name="_Toc12448586"/>
      <w:bookmarkStart w:id="667" w:name="_Toc12449606"/>
      <w:bookmarkStart w:id="668" w:name="_Toc12450149"/>
      <w:bookmarkStart w:id="669" w:name="_Toc12451640"/>
      <w:bookmarkStart w:id="670" w:name="_Toc12451916"/>
      <w:bookmarkStart w:id="671" w:name="_Toc12454962"/>
      <w:bookmarkStart w:id="672" w:name="_Toc12456835"/>
      <w:bookmarkStart w:id="673" w:name="_Toc12456909"/>
      <w:bookmarkStart w:id="674" w:name="_Toc12456983"/>
      <w:bookmarkStart w:id="675" w:name="_Toc12457810"/>
      <w:bookmarkStart w:id="676" w:name="_Toc12458205"/>
      <w:bookmarkStart w:id="677" w:name="_Toc12478270"/>
      <w:bookmarkStart w:id="678" w:name="_Toc12484874"/>
      <w:bookmarkStart w:id="679" w:name="_Toc12486422"/>
      <w:bookmarkStart w:id="680" w:name="_Toc12486506"/>
      <w:bookmarkStart w:id="681" w:name="_Toc12491178"/>
      <w:bookmarkStart w:id="682" w:name="_Toc12439213"/>
      <w:bookmarkStart w:id="683" w:name="_Toc12440116"/>
      <w:bookmarkStart w:id="684" w:name="_Toc12440189"/>
      <w:bookmarkStart w:id="685" w:name="_Toc12447617"/>
      <w:bookmarkStart w:id="686" w:name="_Toc12447689"/>
      <w:bookmarkStart w:id="687" w:name="_Toc12447765"/>
      <w:bookmarkStart w:id="688" w:name="_Toc12448068"/>
      <w:bookmarkStart w:id="689" w:name="_Toc12448370"/>
      <w:bookmarkStart w:id="690" w:name="_Toc12448442"/>
      <w:bookmarkStart w:id="691" w:name="_Toc12448514"/>
      <w:bookmarkStart w:id="692" w:name="_Toc12448587"/>
      <w:bookmarkStart w:id="693" w:name="_Toc12449607"/>
      <w:bookmarkStart w:id="694" w:name="_Toc12450150"/>
      <w:bookmarkStart w:id="695" w:name="_Toc12451641"/>
      <w:bookmarkStart w:id="696" w:name="_Toc12451917"/>
      <w:bookmarkStart w:id="697" w:name="_Toc12454963"/>
      <w:bookmarkStart w:id="698" w:name="_Toc12456836"/>
      <w:bookmarkStart w:id="699" w:name="_Toc12456910"/>
      <w:bookmarkStart w:id="700" w:name="_Toc12456984"/>
      <w:bookmarkStart w:id="701" w:name="_Toc12457811"/>
      <w:bookmarkStart w:id="702" w:name="_Toc12458206"/>
      <w:bookmarkStart w:id="703" w:name="_Toc12478271"/>
      <w:bookmarkStart w:id="704" w:name="_Toc12484875"/>
      <w:bookmarkStart w:id="705" w:name="_Toc12486423"/>
      <w:bookmarkStart w:id="706" w:name="_Toc12486507"/>
      <w:bookmarkStart w:id="707" w:name="_Toc12491179"/>
      <w:bookmarkStart w:id="708" w:name="_Toc12439214"/>
      <w:bookmarkStart w:id="709" w:name="_Toc12440117"/>
      <w:bookmarkStart w:id="710" w:name="_Toc12440190"/>
      <w:bookmarkStart w:id="711" w:name="_Toc12447618"/>
      <w:bookmarkStart w:id="712" w:name="_Toc12447690"/>
      <w:bookmarkStart w:id="713" w:name="_Toc12447766"/>
      <w:bookmarkStart w:id="714" w:name="_Toc12448069"/>
      <w:bookmarkStart w:id="715" w:name="_Toc12448371"/>
      <w:bookmarkStart w:id="716" w:name="_Toc12448443"/>
      <w:bookmarkStart w:id="717" w:name="_Toc12448515"/>
      <w:bookmarkStart w:id="718" w:name="_Toc12448588"/>
      <w:bookmarkStart w:id="719" w:name="_Toc12449608"/>
      <w:bookmarkStart w:id="720" w:name="_Toc12450151"/>
      <w:bookmarkStart w:id="721" w:name="_Toc12451642"/>
      <w:bookmarkStart w:id="722" w:name="_Toc12451918"/>
      <w:bookmarkStart w:id="723" w:name="_Toc12454964"/>
      <w:bookmarkStart w:id="724" w:name="_Toc12456837"/>
      <w:bookmarkStart w:id="725" w:name="_Toc12456911"/>
      <w:bookmarkStart w:id="726" w:name="_Toc12456985"/>
      <w:bookmarkStart w:id="727" w:name="_Toc12457812"/>
      <w:bookmarkStart w:id="728" w:name="_Toc12458207"/>
      <w:bookmarkStart w:id="729" w:name="_Toc12478272"/>
      <w:bookmarkStart w:id="730" w:name="_Toc12484876"/>
      <w:bookmarkStart w:id="731" w:name="_Toc12486424"/>
      <w:bookmarkStart w:id="732" w:name="_Toc12486508"/>
      <w:bookmarkStart w:id="733" w:name="_Toc12491180"/>
      <w:bookmarkStart w:id="734" w:name="_Toc12439215"/>
      <w:bookmarkStart w:id="735" w:name="_Toc12440118"/>
      <w:bookmarkStart w:id="736" w:name="_Toc12440191"/>
      <w:bookmarkStart w:id="737" w:name="_Toc12447619"/>
      <w:bookmarkStart w:id="738" w:name="_Toc12447691"/>
      <w:bookmarkStart w:id="739" w:name="_Toc12447767"/>
      <w:bookmarkStart w:id="740" w:name="_Toc12448070"/>
      <w:bookmarkStart w:id="741" w:name="_Toc12448372"/>
      <w:bookmarkStart w:id="742" w:name="_Toc12448444"/>
      <w:bookmarkStart w:id="743" w:name="_Toc12448516"/>
      <w:bookmarkStart w:id="744" w:name="_Toc12448589"/>
      <w:bookmarkStart w:id="745" w:name="_Toc12449609"/>
      <w:bookmarkStart w:id="746" w:name="_Toc12450152"/>
      <w:bookmarkStart w:id="747" w:name="_Toc12451643"/>
      <w:bookmarkStart w:id="748" w:name="_Toc12451919"/>
      <w:bookmarkStart w:id="749" w:name="_Toc12454965"/>
      <w:bookmarkStart w:id="750" w:name="_Toc12456838"/>
      <w:bookmarkStart w:id="751" w:name="_Toc12456912"/>
      <w:bookmarkStart w:id="752" w:name="_Toc12456986"/>
      <w:bookmarkStart w:id="753" w:name="_Toc12457813"/>
      <w:bookmarkStart w:id="754" w:name="_Toc12458208"/>
      <w:bookmarkStart w:id="755" w:name="_Toc12478273"/>
      <w:bookmarkStart w:id="756" w:name="_Toc12484877"/>
      <w:bookmarkStart w:id="757" w:name="_Toc12486425"/>
      <w:bookmarkStart w:id="758" w:name="_Toc12486509"/>
      <w:bookmarkStart w:id="759" w:name="_Toc12491181"/>
      <w:bookmarkStart w:id="760" w:name="_Toc12439216"/>
      <w:bookmarkStart w:id="761" w:name="_Toc12440119"/>
      <w:bookmarkStart w:id="762" w:name="_Toc12440192"/>
      <w:bookmarkStart w:id="763" w:name="_Toc12447620"/>
      <w:bookmarkStart w:id="764" w:name="_Toc12447692"/>
      <w:bookmarkStart w:id="765" w:name="_Toc12447768"/>
      <w:bookmarkStart w:id="766" w:name="_Toc12448071"/>
      <w:bookmarkStart w:id="767" w:name="_Toc12448373"/>
      <w:bookmarkStart w:id="768" w:name="_Toc12448445"/>
      <w:bookmarkStart w:id="769" w:name="_Toc12448517"/>
      <w:bookmarkStart w:id="770" w:name="_Toc12448590"/>
      <w:bookmarkStart w:id="771" w:name="_Toc12449610"/>
      <w:bookmarkStart w:id="772" w:name="_Toc12450153"/>
      <w:bookmarkStart w:id="773" w:name="_Toc12451644"/>
      <w:bookmarkStart w:id="774" w:name="_Toc12451920"/>
      <w:bookmarkStart w:id="775" w:name="_Toc12454966"/>
      <w:bookmarkStart w:id="776" w:name="_Toc12456839"/>
      <w:bookmarkStart w:id="777" w:name="_Toc12456913"/>
      <w:bookmarkStart w:id="778" w:name="_Toc12456987"/>
      <w:bookmarkStart w:id="779" w:name="_Toc12457814"/>
      <w:bookmarkStart w:id="780" w:name="_Toc12458209"/>
      <w:bookmarkStart w:id="781" w:name="_Toc12478274"/>
      <w:bookmarkStart w:id="782" w:name="_Toc12484878"/>
      <w:bookmarkStart w:id="783" w:name="_Toc12486426"/>
      <w:bookmarkStart w:id="784" w:name="_Toc12486510"/>
      <w:bookmarkStart w:id="785" w:name="_Toc12491182"/>
      <w:bookmarkStart w:id="786" w:name="_Toc12439217"/>
      <w:bookmarkStart w:id="787" w:name="_Toc12440120"/>
      <w:bookmarkStart w:id="788" w:name="_Toc12440193"/>
      <w:bookmarkStart w:id="789" w:name="_Toc12447621"/>
      <w:bookmarkStart w:id="790" w:name="_Toc12447693"/>
      <w:bookmarkStart w:id="791" w:name="_Toc12447769"/>
      <w:bookmarkStart w:id="792" w:name="_Toc12448072"/>
      <w:bookmarkStart w:id="793" w:name="_Toc12448374"/>
      <w:bookmarkStart w:id="794" w:name="_Toc12448446"/>
      <w:bookmarkStart w:id="795" w:name="_Toc12448518"/>
      <w:bookmarkStart w:id="796" w:name="_Toc12448591"/>
      <w:bookmarkStart w:id="797" w:name="_Toc12449611"/>
      <w:bookmarkStart w:id="798" w:name="_Toc12450154"/>
      <w:bookmarkStart w:id="799" w:name="_Toc12451645"/>
      <w:bookmarkStart w:id="800" w:name="_Toc12451921"/>
      <w:bookmarkStart w:id="801" w:name="_Toc12454967"/>
      <w:bookmarkStart w:id="802" w:name="_Toc12456840"/>
      <w:bookmarkStart w:id="803" w:name="_Toc12456914"/>
      <w:bookmarkStart w:id="804" w:name="_Toc12456988"/>
      <w:bookmarkStart w:id="805" w:name="_Toc12457815"/>
      <w:bookmarkStart w:id="806" w:name="_Toc12458210"/>
      <w:bookmarkStart w:id="807" w:name="_Toc12478275"/>
      <w:bookmarkStart w:id="808" w:name="_Toc12484879"/>
      <w:bookmarkStart w:id="809" w:name="_Toc12486427"/>
      <w:bookmarkStart w:id="810" w:name="_Toc12486511"/>
      <w:bookmarkStart w:id="811" w:name="_Toc12491183"/>
      <w:bookmarkStart w:id="812" w:name="_Toc12439218"/>
      <w:bookmarkStart w:id="813" w:name="_Toc12440121"/>
      <w:bookmarkStart w:id="814" w:name="_Toc12440194"/>
      <w:bookmarkStart w:id="815" w:name="_Toc12447622"/>
      <w:bookmarkStart w:id="816" w:name="_Toc12447694"/>
      <w:bookmarkStart w:id="817" w:name="_Toc12447770"/>
      <w:bookmarkStart w:id="818" w:name="_Toc12448073"/>
      <w:bookmarkStart w:id="819" w:name="_Toc12448375"/>
      <w:bookmarkStart w:id="820" w:name="_Toc12448447"/>
      <w:bookmarkStart w:id="821" w:name="_Toc12448519"/>
      <w:bookmarkStart w:id="822" w:name="_Toc12448592"/>
      <w:bookmarkStart w:id="823" w:name="_Toc12449612"/>
      <w:bookmarkStart w:id="824" w:name="_Toc12450155"/>
      <w:bookmarkStart w:id="825" w:name="_Toc12451646"/>
      <w:bookmarkStart w:id="826" w:name="_Toc12451922"/>
      <w:bookmarkStart w:id="827" w:name="_Toc12454968"/>
      <w:bookmarkStart w:id="828" w:name="_Toc12456841"/>
      <w:bookmarkStart w:id="829" w:name="_Toc12456915"/>
      <w:bookmarkStart w:id="830" w:name="_Toc12456989"/>
      <w:bookmarkStart w:id="831" w:name="_Toc12457816"/>
      <w:bookmarkStart w:id="832" w:name="_Toc12458211"/>
      <w:bookmarkStart w:id="833" w:name="_Toc12478276"/>
      <w:bookmarkStart w:id="834" w:name="_Toc12484880"/>
      <w:bookmarkStart w:id="835" w:name="_Toc12486428"/>
      <w:bookmarkStart w:id="836" w:name="_Toc12486512"/>
      <w:bookmarkStart w:id="837" w:name="_Toc12491184"/>
      <w:bookmarkStart w:id="838" w:name="_Toc12439219"/>
      <w:bookmarkStart w:id="839" w:name="_Toc12440122"/>
      <w:bookmarkStart w:id="840" w:name="_Toc12440195"/>
      <w:bookmarkStart w:id="841" w:name="_Toc12447623"/>
      <w:bookmarkStart w:id="842" w:name="_Toc12447695"/>
      <w:bookmarkStart w:id="843" w:name="_Toc12447771"/>
      <w:bookmarkStart w:id="844" w:name="_Toc12448074"/>
      <w:bookmarkStart w:id="845" w:name="_Toc12448376"/>
      <w:bookmarkStart w:id="846" w:name="_Toc12448448"/>
      <w:bookmarkStart w:id="847" w:name="_Toc12448520"/>
      <w:bookmarkStart w:id="848" w:name="_Toc12448593"/>
      <w:bookmarkStart w:id="849" w:name="_Toc12449613"/>
      <w:bookmarkStart w:id="850" w:name="_Toc12450156"/>
      <w:bookmarkStart w:id="851" w:name="_Toc12451647"/>
      <w:bookmarkStart w:id="852" w:name="_Toc12451923"/>
      <w:bookmarkStart w:id="853" w:name="_Toc12454969"/>
      <w:bookmarkStart w:id="854" w:name="_Toc12456842"/>
      <w:bookmarkStart w:id="855" w:name="_Toc12456916"/>
      <w:bookmarkStart w:id="856" w:name="_Toc12456990"/>
      <w:bookmarkStart w:id="857" w:name="_Toc12457817"/>
      <w:bookmarkStart w:id="858" w:name="_Toc12458212"/>
      <w:bookmarkStart w:id="859" w:name="_Toc12478277"/>
      <w:bookmarkStart w:id="860" w:name="_Toc12484881"/>
      <w:bookmarkStart w:id="861" w:name="_Toc12486429"/>
      <w:bookmarkStart w:id="862" w:name="_Toc12486513"/>
      <w:bookmarkStart w:id="863" w:name="_Toc12491185"/>
      <w:bookmarkStart w:id="864" w:name="_Toc12439220"/>
      <w:bookmarkStart w:id="865" w:name="_Toc12440123"/>
      <w:bookmarkStart w:id="866" w:name="_Toc12440196"/>
      <w:bookmarkStart w:id="867" w:name="_Toc12447624"/>
      <w:bookmarkStart w:id="868" w:name="_Toc12447696"/>
      <w:bookmarkStart w:id="869" w:name="_Toc12447772"/>
      <w:bookmarkStart w:id="870" w:name="_Toc12448075"/>
      <w:bookmarkStart w:id="871" w:name="_Toc12448377"/>
      <w:bookmarkStart w:id="872" w:name="_Toc12448449"/>
      <w:bookmarkStart w:id="873" w:name="_Toc12448521"/>
      <w:bookmarkStart w:id="874" w:name="_Toc12448594"/>
      <w:bookmarkStart w:id="875" w:name="_Toc12449614"/>
      <w:bookmarkStart w:id="876" w:name="_Toc12450157"/>
      <w:bookmarkStart w:id="877" w:name="_Toc12451648"/>
      <w:bookmarkStart w:id="878" w:name="_Toc12451924"/>
      <w:bookmarkStart w:id="879" w:name="_Toc12454970"/>
      <w:bookmarkStart w:id="880" w:name="_Toc12456843"/>
      <w:bookmarkStart w:id="881" w:name="_Toc12456917"/>
      <w:bookmarkStart w:id="882" w:name="_Toc12456991"/>
      <w:bookmarkStart w:id="883" w:name="_Toc12457818"/>
      <w:bookmarkStart w:id="884" w:name="_Toc12458213"/>
      <w:bookmarkStart w:id="885" w:name="_Toc12478278"/>
      <w:bookmarkStart w:id="886" w:name="_Toc12484882"/>
      <w:bookmarkStart w:id="887" w:name="_Toc12486430"/>
      <w:bookmarkStart w:id="888" w:name="_Toc12486514"/>
      <w:bookmarkStart w:id="889" w:name="_Toc12491186"/>
      <w:bookmarkStart w:id="890" w:name="_Toc12439221"/>
      <w:bookmarkStart w:id="891" w:name="_Toc12440124"/>
      <w:bookmarkStart w:id="892" w:name="_Toc12440197"/>
      <w:bookmarkStart w:id="893" w:name="_Toc12447625"/>
      <w:bookmarkStart w:id="894" w:name="_Toc12447697"/>
      <w:bookmarkStart w:id="895" w:name="_Toc12447773"/>
      <w:bookmarkStart w:id="896" w:name="_Toc12448076"/>
      <w:bookmarkStart w:id="897" w:name="_Toc12448378"/>
      <w:bookmarkStart w:id="898" w:name="_Toc12448450"/>
      <w:bookmarkStart w:id="899" w:name="_Toc12448522"/>
      <w:bookmarkStart w:id="900" w:name="_Toc12448595"/>
      <w:bookmarkStart w:id="901" w:name="_Toc12449615"/>
      <w:bookmarkStart w:id="902" w:name="_Toc12450158"/>
      <w:bookmarkStart w:id="903" w:name="_Toc12451649"/>
      <w:bookmarkStart w:id="904" w:name="_Toc12451925"/>
      <w:bookmarkStart w:id="905" w:name="_Toc12454971"/>
      <w:bookmarkStart w:id="906" w:name="_Toc12456844"/>
      <w:bookmarkStart w:id="907" w:name="_Toc12456918"/>
      <w:bookmarkStart w:id="908" w:name="_Toc12456992"/>
      <w:bookmarkStart w:id="909" w:name="_Toc12457819"/>
      <w:bookmarkStart w:id="910" w:name="_Toc12458214"/>
      <w:bookmarkStart w:id="911" w:name="_Toc12478279"/>
      <w:bookmarkStart w:id="912" w:name="_Toc12484883"/>
      <w:bookmarkStart w:id="913" w:name="_Toc12486431"/>
      <w:bookmarkStart w:id="914" w:name="_Toc12486515"/>
      <w:bookmarkStart w:id="915" w:name="_Toc12491187"/>
      <w:bookmarkStart w:id="916" w:name="_Toc12439222"/>
      <w:bookmarkStart w:id="917" w:name="_Toc12440125"/>
      <w:bookmarkStart w:id="918" w:name="_Toc12440198"/>
      <w:bookmarkStart w:id="919" w:name="_Toc12447626"/>
      <w:bookmarkStart w:id="920" w:name="_Toc12447698"/>
      <w:bookmarkStart w:id="921" w:name="_Toc12447774"/>
      <w:bookmarkStart w:id="922" w:name="_Toc12448077"/>
      <w:bookmarkStart w:id="923" w:name="_Toc12448379"/>
      <w:bookmarkStart w:id="924" w:name="_Toc12448451"/>
      <w:bookmarkStart w:id="925" w:name="_Toc12448523"/>
      <w:bookmarkStart w:id="926" w:name="_Toc12448596"/>
      <w:bookmarkStart w:id="927" w:name="_Toc12449616"/>
      <w:bookmarkStart w:id="928" w:name="_Toc12450159"/>
      <w:bookmarkStart w:id="929" w:name="_Toc12451650"/>
      <w:bookmarkStart w:id="930" w:name="_Toc12451926"/>
      <w:bookmarkStart w:id="931" w:name="_Toc12454972"/>
      <w:bookmarkStart w:id="932" w:name="_Toc12456845"/>
      <w:bookmarkStart w:id="933" w:name="_Toc12456919"/>
      <w:bookmarkStart w:id="934" w:name="_Toc12456993"/>
      <w:bookmarkStart w:id="935" w:name="_Toc12457820"/>
      <w:bookmarkStart w:id="936" w:name="_Toc12458215"/>
      <w:bookmarkStart w:id="937" w:name="_Toc12478280"/>
      <w:bookmarkStart w:id="938" w:name="_Toc12484884"/>
      <w:bookmarkStart w:id="939" w:name="_Toc12486432"/>
      <w:bookmarkStart w:id="940" w:name="_Toc12486516"/>
      <w:bookmarkStart w:id="941" w:name="_Toc12491188"/>
      <w:bookmarkStart w:id="942" w:name="_Toc12439223"/>
      <w:bookmarkStart w:id="943" w:name="_Toc12440126"/>
      <w:bookmarkStart w:id="944" w:name="_Toc12440199"/>
      <w:bookmarkStart w:id="945" w:name="_Toc12447627"/>
      <w:bookmarkStart w:id="946" w:name="_Toc12447699"/>
      <w:bookmarkStart w:id="947" w:name="_Toc12447775"/>
      <w:bookmarkStart w:id="948" w:name="_Toc12448078"/>
      <w:bookmarkStart w:id="949" w:name="_Toc12448380"/>
      <w:bookmarkStart w:id="950" w:name="_Toc12448452"/>
      <w:bookmarkStart w:id="951" w:name="_Toc12448524"/>
      <w:bookmarkStart w:id="952" w:name="_Toc12448597"/>
      <w:bookmarkStart w:id="953" w:name="_Toc12449617"/>
      <w:bookmarkStart w:id="954" w:name="_Toc12450160"/>
      <w:bookmarkStart w:id="955" w:name="_Toc12451651"/>
      <w:bookmarkStart w:id="956" w:name="_Toc12451927"/>
      <w:bookmarkStart w:id="957" w:name="_Toc12454973"/>
      <w:bookmarkStart w:id="958" w:name="_Toc12456846"/>
      <w:bookmarkStart w:id="959" w:name="_Toc12456920"/>
      <w:bookmarkStart w:id="960" w:name="_Toc12456994"/>
      <w:bookmarkStart w:id="961" w:name="_Toc12457821"/>
      <w:bookmarkStart w:id="962" w:name="_Toc12458216"/>
      <w:bookmarkStart w:id="963" w:name="_Toc12478281"/>
      <w:bookmarkStart w:id="964" w:name="_Toc12484885"/>
      <w:bookmarkStart w:id="965" w:name="_Toc12486433"/>
      <w:bookmarkStart w:id="966" w:name="_Toc12486517"/>
      <w:bookmarkStart w:id="967" w:name="_Toc12491189"/>
      <w:bookmarkStart w:id="968" w:name="_Toc12439224"/>
      <w:bookmarkStart w:id="969" w:name="_Toc12440127"/>
      <w:bookmarkStart w:id="970" w:name="_Toc12440200"/>
      <w:bookmarkStart w:id="971" w:name="_Toc12447628"/>
      <w:bookmarkStart w:id="972" w:name="_Toc12447700"/>
      <w:bookmarkStart w:id="973" w:name="_Toc12447776"/>
      <w:bookmarkStart w:id="974" w:name="_Toc12448079"/>
      <w:bookmarkStart w:id="975" w:name="_Toc12448381"/>
      <w:bookmarkStart w:id="976" w:name="_Toc12448453"/>
      <w:bookmarkStart w:id="977" w:name="_Toc12448525"/>
      <w:bookmarkStart w:id="978" w:name="_Toc12448598"/>
      <w:bookmarkStart w:id="979" w:name="_Toc12449618"/>
      <w:bookmarkStart w:id="980" w:name="_Toc12450161"/>
      <w:bookmarkStart w:id="981" w:name="_Toc12451652"/>
      <w:bookmarkStart w:id="982" w:name="_Toc12451928"/>
      <w:bookmarkStart w:id="983" w:name="_Toc12454974"/>
      <w:bookmarkStart w:id="984" w:name="_Toc12456847"/>
      <w:bookmarkStart w:id="985" w:name="_Toc12456921"/>
      <w:bookmarkStart w:id="986" w:name="_Toc12456995"/>
      <w:bookmarkStart w:id="987" w:name="_Toc12457822"/>
      <w:bookmarkStart w:id="988" w:name="_Toc12458217"/>
      <w:bookmarkStart w:id="989" w:name="_Toc12478282"/>
      <w:bookmarkStart w:id="990" w:name="_Toc12484886"/>
      <w:bookmarkStart w:id="991" w:name="_Toc12486434"/>
      <w:bookmarkStart w:id="992" w:name="_Toc12486518"/>
      <w:bookmarkStart w:id="993" w:name="_Toc12491190"/>
      <w:bookmarkStart w:id="994" w:name="_Toc12439225"/>
      <w:bookmarkStart w:id="995" w:name="_Toc12440128"/>
      <w:bookmarkStart w:id="996" w:name="_Toc12440201"/>
      <w:bookmarkStart w:id="997" w:name="_Toc12447629"/>
      <w:bookmarkStart w:id="998" w:name="_Toc12447701"/>
      <w:bookmarkStart w:id="999" w:name="_Toc12447777"/>
      <w:bookmarkStart w:id="1000" w:name="_Toc12448080"/>
      <w:bookmarkStart w:id="1001" w:name="_Toc12448382"/>
      <w:bookmarkStart w:id="1002" w:name="_Toc12448454"/>
      <w:bookmarkStart w:id="1003" w:name="_Toc12448526"/>
      <w:bookmarkStart w:id="1004" w:name="_Toc12448599"/>
      <w:bookmarkStart w:id="1005" w:name="_Toc12449619"/>
      <w:bookmarkStart w:id="1006" w:name="_Toc12450162"/>
      <w:bookmarkStart w:id="1007" w:name="_Toc12451653"/>
      <w:bookmarkStart w:id="1008" w:name="_Toc12451929"/>
      <w:bookmarkStart w:id="1009" w:name="_Toc12454975"/>
      <w:bookmarkStart w:id="1010" w:name="_Toc12456848"/>
      <w:bookmarkStart w:id="1011" w:name="_Toc12456922"/>
      <w:bookmarkStart w:id="1012" w:name="_Toc12456996"/>
      <w:bookmarkStart w:id="1013" w:name="_Toc12457823"/>
      <w:bookmarkStart w:id="1014" w:name="_Toc12458218"/>
      <w:bookmarkStart w:id="1015" w:name="_Toc12478283"/>
      <w:bookmarkStart w:id="1016" w:name="_Toc12484887"/>
      <w:bookmarkStart w:id="1017" w:name="_Toc12486435"/>
      <w:bookmarkStart w:id="1018" w:name="_Toc12486519"/>
      <w:bookmarkStart w:id="1019" w:name="_Toc12491191"/>
      <w:bookmarkStart w:id="1020" w:name="_Toc12439226"/>
      <w:bookmarkStart w:id="1021" w:name="_Toc12440129"/>
      <w:bookmarkStart w:id="1022" w:name="_Toc12440202"/>
      <w:bookmarkStart w:id="1023" w:name="_Toc12447630"/>
      <w:bookmarkStart w:id="1024" w:name="_Toc12447702"/>
      <w:bookmarkStart w:id="1025" w:name="_Toc12447778"/>
      <w:bookmarkStart w:id="1026" w:name="_Toc12448081"/>
      <w:bookmarkStart w:id="1027" w:name="_Toc12448383"/>
      <w:bookmarkStart w:id="1028" w:name="_Toc12448455"/>
      <w:bookmarkStart w:id="1029" w:name="_Toc12448527"/>
      <w:bookmarkStart w:id="1030" w:name="_Toc12448600"/>
      <w:bookmarkStart w:id="1031" w:name="_Toc12449620"/>
      <w:bookmarkStart w:id="1032" w:name="_Toc12450163"/>
      <w:bookmarkStart w:id="1033" w:name="_Toc12451654"/>
      <w:bookmarkStart w:id="1034" w:name="_Toc12451930"/>
      <w:bookmarkStart w:id="1035" w:name="_Toc12454976"/>
      <w:bookmarkStart w:id="1036" w:name="_Toc12456849"/>
      <w:bookmarkStart w:id="1037" w:name="_Toc12456923"/>
      <w:bookmarkStart w:id="1038" w:name="_Toc12456997"/>
      <w:bookmarkStart w:id="1039" w:name="_Toc12457824"/>
      <w:bookmarkStart w:id="1040" w:name="_Toc12458219"/>
      <w:bookmarkStart w:id="1041" w:name="_Toc12478284"/>
      <w:bookmarkStart w:id="1042" w:name="_Toc12484888"/>
      <w:bookmarkStart w:id="1043" w:name="_Toc12486436"/>
      <w:bookmarkStart w:id="1044" w:name="_Toc12486520"/>
      <w:bookmarkStart w:id="1045" w:name="_Toc12491192"/>
      <w:bookmarkStart w:id="1046" w:name="_Toc12439227"/>
      <w:bookmarkStart w:id="1047" w:name="_Toc12440130"/>
      <w:bookmarkStart w:id="1048" w:name="_Toc12440203"/>
      <w:bookmarkStart w:id="1049" w:name="_Toc12447631"/>
      <w:bookmarkStart w:id="1050" w:name="_Toc12447703"/>
      <w:bookmarkStart w:id="1051" w:name="_Toc12447779"/>
      <w:bookmarkStart w:id="1052" w:name="_Toc12448082"/>
      <w:bookmarkStart w:id="1053" w:name="_Toc12448384"/>
      <w:bookmarkStart w:id="1054" w:name="_Toc12448456"/>
      <w:bookmarkStart w:id="1055" w:name="_Toc12448528"/>
      <w:bookmarkStart w:id="1056" w:name="_Toc12448601"/>
      <w:bookmarkStart w:id="1057" w:name="_Toc12449621"/>
      <w:bookmarkStart w:id="1058" w:name="_Toc12450164"/>
      <w:bookmarkStart w:id="1059" w:name="_Toc12451655"/>
      <w:bookmarkStart w:id="1060" w:name="_Toc12451931"/>
      <w:bookmarkStart w:id="1061" w:name="_Toc12454977"/>
      <w:bookmarkStart w:id="1062" w:name="_Toc12456850"/>
      <w:bookmarkStart w:id="1063" w:name="_Toc12456924"/>
      <w:bookmarkStart w:id="1064" w:name="_Toc12456998"/>
      <w:bookmarkStart w:id="1065" w:name="_Toc12457825"/>
      <w:bookmarkStart w:id="1066" w:name="_Toc12458220"/>
      <w:bookmarkStart w:id="1067" w:name="_Toc12478285"/>
      <w:bookmarkStart w:id="1068" w:name="_Toc12484889"/>
      <w:bookmarkStart w:id="1069" w:name="_Toc12486437"/>
      <w:bookmarkStart w:id="1070" w:name="_Toc12486521"/>
      <w:bookmarkStart w:id="1071" w:name="_Toc12491193"/>
      <w:bookmarkStart w:id="1072" w:name="_Toc12439228"/>
      <w:bookmarkStart w:id="1073" w:name="_Toc12440131"/>
      <w:bookmarkStart w:id="1074" w:name="_Toc12440204"/>
      <w:bookmarkStart w:id="1075" w:name="_Toc12447632"/>
      <w:bookmarkStart w:id="1076" w:name="_Toc12447704"/>
      <w:bookmarkStart w:id="1077" w:name="_Toc12447780"/>
      <w:bookmarkStart w:id="1078" w:name="_Toc12448083"/>
      <w:bookmarkStart w:id="1079" w:name="_Toc12448385"/>
      <w:bookmarkStart w:id="1080" w:name="_Toc12448457"/>
      <w:bookmarkStart w:id="1081" w:name="_Toc12448529"/>
      <w:bookmarkStart w:id="1082" w:name="_Toc12448602"/>
      <w:bookmarkStart w:id="1083" w:name="_Toc12449622"/>
      <w:bookmarkStart w:id="1084" w:name="_Toc12450165"/>
      <w:bookmarkStart w:id="1085" w:name="_Toc12451656"/>
      <w:bookmarkStart w:id="1086" w:name="_Toc12451932"/>
      <w:bookmarkStart w:id="1087" w:name="_Toc12454978"/>
      <w:bookmarkStart w:id="1088" w:name="_Toc12456851"/>
      <w:bookmarkStart w:id="1089" w:name="_Toc12456925"/>
      <w:bookmarkStart w:id="1090" w:name="_Toc12456999"/>
      <w:bookmarkStart w:id="1091" w:name="_Toc12457826"/>
      <w:bookmarkStart w:id="1092" w:name="_Toc12458221"/>
      <w:bookmarkStart w:id="1093" w:name="_Toc12478286"/>
      <w:bookmarkStart w:id="1094" w:name="_Toc12484890"/>
      <w:bookmarkStart w:id="1095" w:name="_Toc12486438"/>
      <w:bookmarkStart w:id="1096" w:name="_Toc12486522"/>
      <w:bookmarkStart w:id="1097" w:name="_Toc12491194"/>
      <w:bookmarkStart w:id="1098" w:name="_Toc12439229"/>
      <w:bookmarkStart w:id="1099" w:name="_Toc12440132"/>
      <w:bookmarkStart w:id="1100" w:name="_Toc12440205"/>
      <w:bookmarkStart w:id="1101" w:name="_Toc12447633"/>
      <w:bookmarkStart w:id="1102" w:name="_Toc12447705"/>
      <w:bookmarkStart w:id="1103" w:name="_Toc12447781"/>
      <w:bookmarkStart w:id="1104" w:name="_Toc12448084"/>
      <w:bookmarkStart w:id="1105" w:name="_Toc12448386"/>
      <w:bookmarkStart w:id="1106" w:name="_Toc12448458"/>
      <w:bookmarkStart w:id="1107" w:name="_Toc12448530"/>
      <w:bookmarkStart w:id="1108" w:name="_Toc12448603"/>
      <w:bookmarkStart w:id="1109" w:name="_Toc12449623"/>
      <w:bookmarkStart w:id="1110" w:name="_Toc12450166"/>
      <w:bookmarkStart w:id="1111" w:name="_Toc12451657"/>
      <w:bookmarkStart w:id="1112" w:name="_Toc12451933"/>
      <w:bookmarkStart w:id="1113" w:name="_Toc12454979"/>
      <w:bookmarkStart w:id="1114" w:name="_Toc12456852"/>
      <w:bookmarkStart w:id="1115" w:name="_Toc12456926"/>
      <w:bookmarkStart w:id="1116" w:name="_Toc12457000"/>
      <w:bookmarkStart w:id="1117" w:name="_Toc12457827"/>
      <w:bookmarkStart w:id="1118" w:name="_Toc12458222"/>
      <w:bookmarkStart w:id="1119" w:name="_Toc12478287"/>
      <w:bookmarkStart w:id="1120" w:name="_Toc12484891"/>
      <w:bookmarkStart w:id="1121" w:name="_Toc12486439"/>
      <w:bookmarkStart w:id="1122" w:name="_Toc12486523"/>
      <w:bookmarkStart w:id="1123" w:name="_Toc12491195"/>
      <w:bookmarkStart w:id="1124" w:name="_Toc12439230"/>
      <w:bookmarkStart w:id="1125" w:name="_Toc12440133"/>
      <w:bookmarkStart w:id="1126" w:name="_Toc12440206"/>
      <w:bookmarkStart w:id="1127" w:name="_Toc12447634"/>
      <w:bookmarkStart w:id="1128" w:name="_Toc12447706"/>
      <w:bookmarkStart w:id="1129" w:name="_Toc12447782"/>
      <w:bookmarkStart w:id="1130" w:name="_Toc12448085"/>
      <w:bookmarkStart w:id="1131" w:name="_Toc12448387"/>
      <w:bookmarkStart w:id="1132" w:name="_Toc12448459"/>
      <w:bookmarkStart w:id="1133" w:name="_Toc12448531"/>
      <w:bookmarkStart w:id="1134" w:name="_Toc12448604"/>
      <w:bookmarkStart w:id="1135" w:name="_Toc12449624"/>
      <w:bookmarkStart w:id="1136" w:name="_Toc12450167"/>
      <w:bookmarkStart w:id="1137" w:name="_Toc12451658"/>
      <w:bookmarkStart w:id="1138" w:name="_Toc12451934"/>
      <w:bookmarkStart w:id="1139" w:name="_Toc12454980"/>
      <w:bookmarkStart w:id="1140" w:name="_Toc12456853"/>
      <w:bookmarkStart w:id="1141" w:name="_Toc12456927"/>
      <w:bookmarkStart w:id="1142" w:name="_Toc12457001"/>
      <w:bookmarkStart w:id="1143" w:name="_Toc12457828"/>
      <w:bookmarkStart w:id="1144" w:name="_Toc12458223"/>
      <w:bookmarkStart w:id="1145" w:name="_Toc12478288"/>
      <w:bookmarkStart w:id="1146" w:name="_Toc12484892"/>
      <w:bookmarkStart w:id="1147" w:name="_Toc12486440"/>
      <w:bookmarkStart w:id="1148" w:name="_Toc12486524"/>
      <w:bookmarkStart w:id="1149" w:name="_Toc12491196"/>
      <w:bookmarkStart w:id="1150" w:name="_Toc12439231"/>
      <w:bookmarkStart w:id="1151" w:name="_Toc12440134"/>
      <w:bookmarkStart w:id="1152" w:name="_Toc12440207"/>
      <w:bookmarkStart w:id="1153" w:name="_Toc12447635"/>
      <w:bookmarkStart w:id="1154" w:name="_Toc12447707"/>
      <w:bookmarkStart w:id="1155" w:name="_Toc12447783"/>
      <w:bookmarkStart w:id="1156" w:name="_Toc12448086"/>
      <w:bookmarkStart w:id="1157" w:name="_Toc12448388"/>
      <w:bookmarkStart w:id="1158" w:name="_Toc12448460"/>
      <w:bookmarkStart w:id="1159" w:name="_Toc12448532"/>
      <w:bookmarkStart w:id="1160" w:name="_Toc12448605"/>
      <w:bookmarkStart w:id="1161" w:name="_Toc12449625"/>
      <w:bookmarkStart w:id="1162" w:name="_Toc12450168"/>
      <w:bookmarkStart w:id="1163" w:name="_Toc12451659"/>
      <w:bookmarkStart w:id="1164" w:name="_Toc12451935"/>
      <w:bookmarkStart w:id="1165" w:name="_Toc12454981"/>
      <w:bookmarkStart w:id="1166" w:name="_Toc12456854"/>
      <w:bookmarkStart w:id="1167" w:name="_Toc12456928"/>
      <w:bookmarkStart w:id="1168" w:name="_Toc12457002"/>
      <w:bookmarkStart w:id="1169" w:name="_Toc12457829"/>
      <w:bookmarkStart w:id="1170" w:name="_Toc12458224"/>
      <w:bookmarkStart w:id="1171" w:name="_Toc12478289"/>
      <w:bookmarkStart w:id="1172" w:name="_Toc12484893"/>
      <w:bookmarkStart w:id="1173" w:name="_Toc12486441"/>
      <w:bookmarkStart w:id="1174" w:name="_Toc12486525"/>
      <w:bookmarkStart w:id="1175" w:name="_Toc12491197"/>
      <w:bookmarkStart w:id="1176" w:name="_PROGRAM_DESCRIPTION_&am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r w:rsidRPr="00266A21">
        <w:rPr>
          <w:color w:val="auto"/>
        </w:rPr>
        <w:t>Program Description</w:t>
      </w:r>
      <w:r w:rsidRPr="00266A21">
        <w:rPr>
          <w:color w:val="auto"/>
        </w:rPr>
        <w:t xml:space="preserve"> and Objectives</w:t>
      </w:r>
      <w:bookmarkEnd w:id="11"/>
      <w:bookmarkEnd w:id="12"/>
    </w:p>
    <w:p w:rsidR="002E420B" w:rsidRPr="00266A21" w:rsidP="002E420B" w14:paraId="57B1A408" w14:textId="77777777">
      <w:pPr>
        <w:pStyle w:val="Heading2"/>
        <w:rPr>
          <w:color w:val="auto"/>
        </w:rPr>
      </w:pPr>
      <w:bookmarkStart w:id="1177" w:name="_Toc195016955"/>
      <w:r w:rsidRPr="00266A21">
        <w:rPr>
          <w:color w:val="auto"/>
        </w:rPr>
        <w:t>Executive Summary</w:t>
      </w:r>
      <w:bookmarkEnd w:id="1177"/>
    </w:p>
    <w:p w:rsidR="00D67FB4" w:rsidRPr="00266A21" w:rsidP="002E0BCE" w14:paraId="54EEBAF8" w14:textId="6F805168">
      <w:pPr>
        <w:rPr>
          <w:rFonts w:cstheme="minorHAnsi"/>
          <w:shd w:val="clear" w:color="auto" w:fill="FFFFFF"/>
        </w:rPr>
      </w:pPr>
      <w:r w:rsidRPr="00266A21">
        <w:t>&lt;&lt;</w:t>
      </w:r>
      <w:r w:rsidRPr="00266A21" w:rsidR="00F61515">
        <w:rPr>
          <w:b/>
          <w:bCs/>
        </w:rPr>
        <w:t>REQUIRED</w:t>
      </w:r>
      <w:r w:rsidRPr="00266A21" w:rsidR="00875DF8">
        <w:t xml:space="preserve">: </w:t>
      </w:r>
      <w:r w:rsidRPr="00266A21">
        <w:t>Enter the purpose</w:t>
      </w:r>
      <w:r w:rsidRPr="00266A21" w:rsidR="00CF0F22">
        <w:t xml:space="preserve">, authority, and funds available for </w:t>
      </w:r>
      <w:r w:rsidRPr="00266A21">
        <w:t>the grant project</w:t>
      </w:r>
      <w:r w:rsidRPr="00266A21" w:rsidR="00CF0F22">
        <w:t xml:space="preserve">. </w:t>
      </w:r>
      <w:r w:rsidRPr="00266A21">
        <w:t xml:space="preserve">This first section should make it very clear to the reader what the </w:t>
      </w:r>
      <w:r w:rsidRPr="00266A21" w:rsidR="00CF0F22">
        <w:t xml:space="preserve">authority is for the project as well as what the </w:t>
      </w:r>
      <w:r w:rsidRPr="00266A21">
        <w:t xml:space="preserve">project is about and what the </w:t>
      </w:r>
      <w:r w:rsidRPr="00266A21">
        <w:t>expected outcomes</w:t>
      </w:r>
      <w:r w:rsidRPr="00266A21">
        <w:t xml:space="preserve"> are for this </w:t>
      </w:r>
      <w:r w:rsidRPr="00266A21" w:rsidR="00875DF8">
        <w:t xml:space="preserve">award. </w:t>
      </w:r>
      <w:r w:rsidRPr="00266A21" w:rsidR="00875DF8">
        <w:rPr>
          <w:rStyle w:val="Emphasis"/>
          <w:rFonts w:cstheme="minorHAnsi"/>
          <w:shd w:val="clear" w:color="auto" w:fill="FFFFFF"/>
        </w:rPr>
        <w:t xml:space="preserve">It should </w:t>
      </w:r>
      <w:r w:rsidRPr="00266A21">
        <w:rPr>
          <w:rStyle w:val="Emphasis"/>
          <w:rFonts w:cstheme="minorHAnsi"/>
          <w:shd w:val="clear" w:color="auto" w:fill="FFFFFF"/>
        </w:rPr>
        <w:t xml:space="preserve">summarize the </w:t>
      </w:r>
      <w:r w:rsidRPr="00266A21" w:rsidR="00875DF8">
        <w:rPr>
          <w:rStyle w:val="Emphasis"/>
          <w:rFonts w:cstheme="minorHAnsi"/>
          <w:shd w:val="clear" w:color="auto" w:fill="FFFFFF"/>
        </w:rPr>
        <w:t>program and</w:t>
      </w:r>
      <w:r w:rsidRPr="00266A21">
        <w:rPr>
          <w:rStyle w:val="Emphasis"/>
          <w:rFonts w:cstheme="minorHAnsi"/>
          <w:shd w:val="clear" w:color="auto" w:fill="FFFFFF"/>
        </w:rPr>
        <w:t xml:space="preserve"> provide</w:t>
      </w:r>
      <w:r w:rsidRPr="00266A21" w:rsidR="00875DF8">
        <w:rPr>
          <w:rStyle w:val="Emphasis"/>
          <w:rFonts w:cstheme="minorHAnsi"/>
          <w:shd w:val="clear" w:color="auto" w:fill="FFFFFF"/>
        </w:rPr>
        <w:t xml:space="preserve"> information that could help potential applicants decide whether to read the full announcement. </w:t>
      </w:r>
      <w:r w:rsidRPr="00266A21">
        <w:rPr>
          <w:rStyle w:val="Emphasis"/>
          <w:rFonts w:cstheme="minorHAnsi"/>
          <w:shd w:val="clear" w:color="auto" w:fill="FFFFFF"/>
        </w:rPr>
        <w:t>Recommended length: one paragraph. &gt;&gt;</w:t>
      </w:r>
    </w:p>
    <w:p w:rsidR="00E5018E" w:rsidRPr="00266A21" w:rsidP="00E5018E" w14:paraId="6587A3CB" w14:textId="77777777">
      <w:pPr>
        <w:pStyle w:val="Heading2"/>
        <w:rPr>
          <w:color w:val="auto"/>
        </w:rPr>
      </w:pPr>
      <w:bookmarkStart w:id="1178" w:name="_Program_Description"/>
      <w:bookmarkStart w:id="1179" w:name="_Toc128465699"/>
      <w:bookmarkStart w:id="1180" w:name="_Toc131492986"/>
      <w:bookmarkStart w:id="1181" w:name="_Toc195016956"/>
      <w:bookmarkEnd w:id="1178"/>
      <w:r w:rsidRPr="00266A21">
        <w:rPr>
          <w:color w:val="auto"/>
        </w:rPr>
        <w:t>Program Description</w:t>
      </w:r>
      <w:bookmarkEnd w:id="1179"/>
      <w:bookmarkEnd w:id="1180"/>
      <w:bookmarkEnd w:id="1181"/>
    </w:p>
    <w:p w:rsidR="00875DF8" w:rsidRPr="00266A21" w:rsidP="002E0BCE" w14:paraId="1FA38B93" w14:textId="77777777">
      <w:r w:rsidRPr="00266A21">
        <w:t>&lt;&lt;</w:t>
      </w:r>
      <w:r w:rsidRPr="00266A21">
        <w:rPr>
          <w:b/>
          <w:bCs/>
        </w:rPr>
        <w:t>REQUIRED</w:t>
      </w:r>
      <w:r w:rsidRPr="00266A21">
        <w:t>: Here the Program should enter Program Description Information such as:</w:t>
      </w:r>
    </w:p>
    <w:p w:rsidR="00875DF8" w:rsidRPr="00266A21" w:rsidP="00CF0F22" w14:paraId="602E3E4C" w14:textId="1CCE3CAD">
      <w:pPr>
        <w:pStyle w:val="ListParagraph"/>
        <w:numPr>
          <w:ilvl w:val="0"/>
          <w:numId w:val="28"/>
        </w:numPr>
      </w:pPr>
      <w:r w:rsidRPr="00266A21">
        <w:t>Restate the a</w:t>
      </w:r>
      <w:r w:rsidRPr="00266A21">
        <w:t xml:space="preserve">uthorizing program legislation. The legislation should be clearly identifiable. </w:t>
      </w:r>
    </w:p>
    <w:p w:rsidR="00875DF8" w:rsidRPr="00266A21" w:rsidP="00CF0F22" w14:paraId="6918D6C7" w14:textId="77777777">
      <w:pPr>
        <w:pStyle w:val="ListParagraph"/>
        <w:numPr>
          <w:ilvl w:val="0"/>
          <w:numId w:val="28"/>
        </w:numPr>
      </w:pPr>
      <w:r w:rsidRPr="00266A21">
        <w:t>Indicate if the RFA is for a new program or a one-time initiative</w:t>
      </w:r>
    </w:p>
    <w:p w:rsidR="00875DF8" w:rsidRPr="00266A21" w:rsidP="00CF0F22" w14:paraId="78F48314" w14:textId="77777777">
      <w:pPr>
        <w:pStyle w:val="ListParagraph"/>
        <w:numPr>
          <w:ilvl w:val="0"/>
          <w:numId w:val="28"/>
        </w:numPr>
      </w:pPr>
      <w:r w:rsidRPr="00266A21">
        <w:t>Summarized description of the funding opportunity</w:t>
      </w:r>
    </w:p>
    <w:p w:rsidR="00875DF8" w:rsidRPr="00266A21" w:rsidP="00CF0F22" w14:paraId="5755A0F5" w14:textId="77777777">
      <w:pPr>
        <w:pStyle w:val="ListParagraph"/>
        <w:numPr>
          <w:ilvl w:val="0"/>
          <w:numId w:val="28"/>
        </w:numPr>
      </w:pPr>
      <w:r w:rsidRPr="00266A21">
        <w:t>Indicate if the RFA is a current fiscal year funding opportunity or a modification from a prior year</w:t>
      </w:r>
    </w:p>
    <w:p w:rsidR="002E0BCE" w:rsidRPr="00266A21" w:rsidP="00CF0F22" w14:paraId="0B0CB93D" w14:textId="77777777">
      <w:pPr>
        <w:pStyle w:val="ListParagraph"/>
        <w:numPr>
          <w:ilvl w:val="0"/>
          <w:numId w:val="28"/>
        </w:numPr>
      </w:pPr>
      <w:r w:rsidRPr="00266A21">
        <w:t xml:space="preserve">Any additional information to help the reader understand the </w:t>
      </w:r>
      <w:r w:rsidRPr="00266A21" w:rsidR="004B543F">
        <w:t>project, e.g., if an any type of evaluation is required.</w:t>
      </w:r>
      <w:r w:rsidRPr="00266A21">
        <w:t>&gt;&gt;</w:t>
      </w:r>
    </w:p>
    <w:p w:rsidR="00B50E86" w:rsidRPr="00266A21" w:rsidP="00CF0F22" w14:paraId="022B11A9" w14:textId="77777777">
      <w:pPr>
        <w:pStyle w:val="ListParagraph"/>
        <w:numPr>
          <w:ilvl w:val="0"/>
          <w:numId w:val="28"/>
        </w:numPr>
      </w:pPr>
      <w:r w:rsidRPr="00266A21">
        <w:t>Include a brief description of eligible entities</w:t>
      </w:r>
    </w:p>
    <w:p w:rsidR="00E5018E" w:rsidRPr="00271900" w:rsidP="00CF0F22" w14:paraId="49513239" w14:textId="77777777">
      <w:pPr>
        <w:pStyle w:val="ListParagraph"/>
        <w:numPr>
          <w:ilvl w:val="0"/>
          <w:numId w:val="28"/>
        </w:numPr>
      </w:pPr>
      <w:r w:rsidRPr="00271900">
        <w:t>Enter bulleted list of highlights of the program description</w:t>
      </w:r>
    </w:p>
    <w:p w:rsidR="00E5018E" w:rsidRPr="00271900" w:rsidP="00CF0F22" w14:paraId="4B008688" w14:textId="77777777">
      <w:pPr>
        <w:pStyle w:val="ListParagraph"/>
        <w:numPr>
          <w:ilvl w:val="0"/>
          <w:numId w:val="11"/>
        </w:numPr>
      </w:pPr>
      <w:r w:rsidRPr="00271900">
        <w:t>Second bullet.</w:t>
      </w:r>
    </w:p>
    <w:p w:rsidR="00EF6D17" w:rsidRPr="00266A21" w:rsidP="005127D8" w14:paraId="5534DAEF" w14:textId="5F30E2D6">
      <w:pPr>
        <w:pStyle w:val="Heading2"/>
        <w:rPr>
          <w:color w:val="auto"/>
        </w:rPr>
      </w:pPr>
      <w:bookmarkStart w:id="1182" w:name="_Key_Objectives"/>
      <w:bookmarkStart w:id="1183" w:name="_Toc128465700"/>
      <w:bookmarkStart w:id="1184" w:name="_Toc131492987"/>
      <w:bookmarkStart w:id="1185" w:name="_Toc195016957"/>
      <w:bookmarkEnd w:id="1182"/>
      <w:r w:rsidRPr="00266A21">
        <w:rPr>
          <w:color w:val="auto"/>
        </w:rPr>
        <w:t xml:space="preserve">Key </w:t>
      </w:r>
      <w:r w:rsidRPr="00266A21">
        <w:rPr>
          <w:color w:val="auto"/>
        </w:rPr>
        <w:t>Objectives</w:t>
      </w:r>
      <w:bookmarkEnd w:id="1183"/>
      <w:bookmarkEnd w:id="1184"/>
      <w:bookmarkEnd w:id="1185"/>
    </w:p>
    <w:p w:rsidR="00E5018E" w:rsidRPr="00271900" w:rsidP="00E5018E" w14:paraId="46408D55" w14:textId="5A6D3699">
      <w:r w:rsidRPr="00271900">
        <w:t xml:space="preserve">Below is a list of the Program </w:t>
      </w:r>
      <w:r w:rsidRPr="00271900" w:rsidR="00A900A9">
        <w:t>O</w:t>
      </w:r>
      <w:r w:rsidRPr="00271900">
        <w:t>bjectives</w:t>
      </w:r>
      <w:r w:rsidRPr="00271900" w:rsidR="00A900A9">
        <w:t>. As noted in</w:t>
      </w:r>
      <w:r w:rsidRPr="00271900" w:rsidR="00934905">
        <w:t xml:space="preserve"> </w:t>
      </w:r>
      <w:r w:rsidRPr="00271900">
        <w:t>Section 4</w:t>
      </w:r>
      <w:r w:rsidRPr="00271900" w:rsidR="00934905">
        <w:t xml:space="preserve">, </w:t>
      </w:r>
      <w:r w:rsidRPr="00271900" w:rsidR="00452CC2">
        <w:t xml:space="preserve">within </w:t>
      </w:r>
      <w:r w:rsidRPr="00271900">
        <w:t xml:space="preserve">the </w:t>
      </w:r>
      <w:r w:rsidRPr="00271900" w:rsidR="005D770D">
        <w:t>“Activities/Indicators Tracker</w:t>
      </w:r>
      <w:r w:rsidRPr="00271900">
        <w:t>,”</w:t>
      </w:r>
      <w:r w:rsidRPr="00271900" w:rsidR="005D770D">
        <w:t xml:space="preserve"> </w:t>
      </w:r>
      <w:r w:rsidRPr="00271900">
        <w:t>proposed activities should be clearly aligned</w:t>
      </w:r>
      <w:r w:rsidRPr="00271900" w:rsidR="005D770D">
        <w:t xml:space="preserve"> to these </w:t>
      </w:r>
      <w:r w:rsidRPr="00271900">
        <w:t>objectives</w:t>
      </w:r>
      <w:r w:rsidRPr="00271900" w:rsidR="005D770D">
        <w:t xml:space="preserve"> and their associated </w:t>
      </w:r>
      <w:r w:rsidRPr="00271900">
        <w:t>activities and indicators.</w:t>
      </w:r>
    </w:p>
    <w:p w:rsidR="005B7D22" w:rsidRPr="00271900" w:rsidP="00E5018E" w14:paraId="357ADC75" w14:textId="77777777"/>
    <w:p w:rsidR="005B7D22" w:rsidRPr="00271900" w:rsidP="00E5018E" w14:paraId="45684188" w14:textId="77777777">
      <w:r w:rsidRPr="00271900">
        <w:t xml:space="preserve">Application proposals must include at least </w:t>
      </w:r>
      <w:r w:rsidRPr="00266A21">
        <w:t>&lt;&lt;Program: fill in number&gt;&gt;</w:t>
      </w:r>
      <w:r w:rsidRPr="00271900">
        <w:t xml:space="preserve"> of the </w:t>
      </w:r>
      <w:r w:rsidRPr="00266A21">
        <w:t xml:space="preserve">&lt;&lt;Program: fill in number&gt;&gt; </w:t>
      </w:r>
      <w:r w:rsidRPr="00271900">
        <w:t>objectives identified below. Proposals can contain more than one objective. Note that if awarded, grantees will be required to report on progress towards activities aligned with the required objective(s) and must use the FNS-908 Performance Progress Report. Carefully considering proposed activities and indicators will prepare grantees for their progress reporting requirements if awarded.</w:t>
      </w:r>
    </w:p>
    <w:p w:rsidR="00E5018E" w:rsidRPr="00271900" w:rsidP="00E5018E" w14:paraId="4BA6CDC1" w14:textId="77777777"/>
    <w:p w:rsidR="00B40DF3" w:rsidRPr="00266A21" w:rsidP="005C17F7" w14:paraId="55CC6780" w14:textId="5132934C">
      <w:pPr>
        <w:pStyle w:val="NormalWeb"/>
        <w:shd w:val="clear" w:color="auto" w:fill="FFFFFF"/>
        <w:spacing w:before="0" w:beforeAutospacing="0" w:after="0" w:afterAutospacing="0"/>
        <w:rPr>
          <w:rStyle w:val="Emphasis"/>
          <w:rFonts w:ascii="Tenorite" w:hAnsi="Tenorite"/>
          <w:i w:val="0"/>
          <w:sz w:val="22"/>
        </w:rPr>
      </w:pPr>
      <w:r w:rsidRPr="00266A21">
        <w:rPr>
          <w:rFonts w:ascii="Tenorite" w:hAnsi="Tenorite"/>
          <w:sz w:val="22"/>
          <w:szCs w:val="22"/>
        </w:rPr>
        <w:t>&lt;&lt;</w:t>
      </w:r>
      <w:r w:rsidRPr="00266A21" w:rsidR="00875DF8">
        <w:rPr>
          <w:rStyle w:val="Emphasis"/>
          <w:rFonts w:eastAsiaTheme="majorEastAsia" w:cstheme="minorHAnsi"/>
          <w:bCs/>
          <w:sz w:val="22"/>
          <w:szCs w:val="22"/>
        </w:rPr>
        <w:t>REQUIRED</w:t>
      </w:r>
      <w:r w:rsidRPr="00266A21" w:rsidR="00875DF8">
        <w:rPr>
          <w:rStyle w:val="Emphasis"/>
          <w:rFonts w:eastAsiaTheme="majorEastAsia" w:cstheme="minorHAnsi"/>
          <w:sz w:val="22"/>
          <w:szCs w:val="22"/>
        </w:rPr>
        <w:t xml:space="preserve">: Program should list the standard Program Objectives across the program. Applicants will use these Objectives as they complete </w:t>
      </w:r>
      <w:r w:rsidRPr="00266A21" w:rsidR="00EF6D17">
        <w:rPr>
          <w:rStyle w:val="Emphasis"/>
          <w:rFonts w:ascii="Tenorite" w:hAnsi="Tenorite"/>
          <w:i w:val="0"/>
          <w:sz w:val="22"/>
        </w:rPr>
        <w:t>Activities</w:t>
      </w:r>
      <w:r w:rsidRPr="00266A21" w:rsidR="00875DF8">
        <w:rPr>
          <w:rStyle w:val="Emphasis"/>
          <w:rFonts w:eastAsiaTheme="majorEastAsia" w:cstheme="minorHAnsi"/>
          <w:sz w:val="22"/>
          <w:szCs w:val="22"/>
        </w:rPr>
        <w:t>/</w:t>
      </w:r>
      <w:r w:rsidRPr="00266A21" w:rsidR="00EF6D17">
        <w:rPr>
          <w:rStyle w:val="Emphasis"/>
          <w:rFonts w:ascii="Tenorite" w:hAnsi="Tenorite"/>
          <w:i w:val="0"/>
          <w:sz w:val="22"/>
        </w:rPr>
        <w:t>Indicators</w:t>
      </w:r>
      <w:r w:rsidRPr="00266A21" w:rsidR="00875DF8">
        <w:rPr>
          <w:rStyle w:val="Emphasis"/>
          <w:rFonts w:eastAsiaTheme="majorEastAsia" w:cstheme="minorHAnsi"/>
          <w:sz w:val="22"/>
          <w:szCs w:val="22"/>
        </w:rPr>
        <w:t xml:space="preserve"> Tracker in Section 4. </w:t>
      </w:r>
    </w:p>
    <w:p w:rsidR="00875DF8" w:rsidRPr="00271900" w:rsidP="00E5018E" w14:paraId="7CFB41A6" w14:textId="77777777"/>
    <w:p w:rsidR="00EA00D3" w:rsidRPr="00266A21" w:rsidP="00EA00D3" w14:paraId="78F45486" w14:textId="76B89527">
      <w:pPr>
        <w:pStyle w:val="NormalWeb"/>
        <w:shd w:val="clear" w:color="auto" w:fill="FFFFFF"/>
        <w:spacing w:before="0" w:beforeAutospacing="0" w:after="0" w:afterAutospacing="0"/>
        <w:rPr>
          <w:rFonts w:ascii="Tenorite" w:hAnsi="Tenorite" w:cstheme="minorHAnsi"/>
          <w:sz w:val="22"/>
          <w:szCs w:val="22"/>
        </w:rPr>
      </w:pPr>
      <w:r w:rsidRPr="00266A21">
        <w:rPr>
          <w:rStyle w:val="Emphasis"/>
          <w:rFonts w:eastAsiaTheme="majorEastAsia" w:cstheme="minorHAnsi"/>
          <w:bCs/>
          <w:sz w:val="22"/>
          <w:szCs w:val="22"/>
        </w:rPr>
        <w:t>Note</w:t>
      </w:r>
      <w:r w:rsidRPr="00266A21">
        <w:rPr>
          <w:rStyle w:val="Emphasis"/>
          <w:rFonts w:eastAsiaTheme="majorEastAsia" w:cstheme="minorHAnsi"/>
          <w:sz w:val="22"/>
          <w:szCs w:val="22"/>
        </w:rPr>
        <w:t xml:space="preserve">: </w:t>
      </w:r>
      <w:r w:rsidRPr="00266A21">
        <w:rPr>
          <w:rStyle w:val="Emphasis"/>
          <w:rFonts w:eastAsiaTheme="majorEastAsia" w:cstheme="minorHAnsi"/>
          <w:sz w:val="22"/>
          <w:szCs w:val="22"/>
        </w:rPr>
        <w:t>In order to</w:t>
      </w:r>
      <w:r w:rsidRPr="00266A21">
        <w:rPr>
          <w:rStyle w:val="Emphasis"/>
          <w:rFonts w:eastAsiaTheme="majorEastAsia" w:cstheme="minorHAnsi"/>
          <w:sz w:val="22"/>
          <w:szCs w:val="22"/>
        </w:rPr>
        <w:t xml:space="preserve"> maintain consistency across FNS programs, use of the terms “objectives,” “activities” and “indicators” is required; no substitute words are allowed.</w:t>
      </w:r>
      <w:r w:rsidR="00266A21">
        <w:rPr>
          <w:rStyle w:val="Emphasis"/>
          <w:rFonts w:eastAsiaTheme="majorEastAsia" w:cstheme="minorHAnsi"/>
          <w:sz w:val="22"/>
          <w:szCs w:val="22"/>
        </w:rPr>
        <w:t xml:space="preserve"> </w:t>
      </w:r>
      <w:r w:rsidRPr="00266A21">
        <w:rPr>
          <w:rStyle w:val="Emphasis"/>
          <w:rFonts w:eastAsiaTheme="majorEastAsia" w:cstheme="minorHAnsi"/>
          <w:sz w:val="22"/>
          <w:szCs w:val="22"/>
        </w:rPr>
        <w:t>the table to fill out the objectives specific to the program. Add rows as needed. </w:t>
      </w:r>
      <w:r w:rsidRPr="00266A21" w:rsidR="00F61515">
        <w:rPr>
          <w:rStyle w:val="Emphasis"/>
          <w:rFonts w:eastAsiaTheme="majorEastAsia" w:cstheme="minorHAnsi"/>
          <w:sz w:val="22"/>
          <w:szCs w:val="22"/>
        </w:rPr>
        <w:t>An e</w:t>
      </w:r>
      <w:r w:rsidRPr="00266A21">
        <w:rPr>
          <w:rStyle w:val="Emphasis"/>
          <w:rFonts w:eastAsiaTheme="majorEastAsia" w:cstheme="minorHAnsi"/>
          <w:sz w:val="22"/>
          <w:szCs w:val="22"/>
        </w:rPr>
        <w:t>xample is provided.</w:t>
      </w:r>
      <w:r w:rsidRPr="00266A21" w:rsidR="00F61515">
        <w:rPr>
          <w:rStyle w:val="Emphasis"/>
          <w:rFonts w:eastAsiaTheme="majorEastAsia" w:cstheme="minorHAnsi"/>
          <w:sz w:val="22"/>
          <w:szCs w:val="22"/>
        </w:rPr>
        <w:t>&gt;&gt;</w:t>
      </w:r>
    </w:p>
    <w:p w:rsidR="009C06A6" w:rsidRPr="00271900" w:rsidP="005C17F7" w14:paraId="47EF7A18"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5"/>
        <w:gridCol w:w="8370"/>
      </w:tblGrid>
      <w:tr w14:paraId="473A4077" w14:textId="77777777" w:rsidTr="005C17F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56211A84" w14:textId="77777777">
            <w:pPr>
              <w:textAlignment w:val="baseline"/>
              <w:rPr>
                <w:rFonts w:ascii="Segoe UI" w:hAnsi="Segoe UI"/>
                <w:sz w:val="18"/>
              </w:rPr>
            </w:pPr>
            <w:r w:rsidRPr="00266A21">
              <w:t>#</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4F03289F" w14:textId="37A7A02A">
            <w:pPr>
              <w:textAlignment w:val="baseline"/>
              <w:rPr>
                <w:rFonts w:ascii="Segoe UI" w:hAnsi="Segoe UI"/>
                <w:sz w:val="18"/>
              </w:rPr>
            </w:pPr>
            <w:r w:rsidRPr="00266A21">
              <w:rPr>
                <w:rFonts w:eastAsia="Times New Roman" w:cs="Segoe UI"/>
              </w:rPr>
              <w:t>Objective </w:t>
            </w:r>
          </w:p>
        </w:tc>
      </w:tr>
      <w:tr w14:paraId="0A39B94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0D35B5E6" w14:textId="1912265B">
            <w:pPr>
              <w:textAlignment w:val="baseline"/>
              <w:rPr>
                <w:rFonts w:ascii="Segoe UI" w:hAnsi="Segoe UI"/>
                <w:sz w:val="18"/>
              </w:rPr>
            </w:pPr>
            <w:r w:rsidRPr="00266A21">
              <w:rPr>
                <w:rFonts w:eastAsia="Times New Roman" w:cs="Segoe UI"/>
              </w:rPr>
              <w:t>Ex</w:t>
            </w:r>
            <w:r w:rsidRPr="00266A21" w:rsidR="000209D9">
              <w:t>. 1</w:t>
            </w:r>
            <w:r w:rsidRPr="00266A21">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608FDDB8" w14:textId="64948299">
            <w:r w:rsidRPr="00271900">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r w:rsidRPr="00271900" w:rsidR="00E5018E">
              <w:t> </w:t>
            </w:r>
          </w:p>
        </w:tc>
      </w:tr>
      <w:tr w14:paraId="04AF13C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1B5580E3" w14:textId="0CCA80D8">
            <w:pPr>
              <w:textAlignment w:val="baseline"/>
              <w:rPr>
                <w:rFonts w:ascii="Segoe UI" w:hAnsi="Segoe UI"/>
                <w:sz w:val="18"/>
              </w:rPr>
            </w:pPr>
            <w:r w:rsidRPr="00266A21">
              <w:t>2</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3A3E577C" w14:textId="68563371">
            <w:pPr>
              <w:textAlignment w:val="baseline"/>
              <w:rPr>
                <w:rFonts w:ascii="Segoe UI" w:hAnsi="Segoe UI"/>
                <w:sz w:val="18"/>
              </w:rPr>
            </w:pPr>
            <w:r w:rsidRPr="00266A21">
              <w:rPr>
                <w:rFonts w:eastAsia="Times New Roman" w:cs="Segoe UI"/>
              </w:rPr>
              <w:t> </w:t>
            </w:r>
          </w:p>
        </w:tc>
      </w:tr>
    </w:tbl>
    <w:p w:rsidR="00E5018E" w:rsidRPr="00266A21" w:rsidP="00E5018E" w14:paraId="7A93B8B4" w14:textId="77777777">
      <w:pPr>
        <w:pStyle w:val="Heading1"/>
        <w:rPr>
          <w:color w:val="auto"/>
        </w:rPr>
      </w:pPr>
      <w:bookmarkStart w:id="1186" w:name="_Toc131492988"/>
      <w:bookmarkStart w:id="1187" w:name="_Toc195016958"/>
      <w:r w:rsidRPr="00266A21">
        <w:rPr>
          <w:color w:val="auto"/>
        </w:rPr>
        <w:t>2. Federal Award Information</w:t>
      </w:r>
      <w:bookmarkEnd w:id="1186"/>
      <w:bookmarkEnd w:id="1187"/>
    </w:p>
    <w:p w:rsidR="00F61515" w:rsidRPr="00266A21" w:rsidP="00E5018E" w14:paraId="1021D86A" w14:textId="77777777">
      <w:r w:rsidRPr="00266A21">
        <w:t>&lt;&lt;</w:t>
      </w:r>
      <w:r w:rsidRPr="00266A21">
        <w:rPr>
          <w:b/>
          <w:bCs/>
        </w:rPr>
        <w:t>REQUIRED</w:t>
      </w:r>
      <w:r w:rsidRPr="00266A21">
        <w:t>: This section should provide information to help an applicant make an informed decision about whether to submit a proposal. At a minimum, this section should include the items listed, but additional items may be added. Estimates and ranges are acceptable. Program may consider adding information regarding the use of funds, including any program-specific requirements and/or criteria for applicant eligibility (also referenced in section 3).&gt;&gt;</w:t>
      </w:r>
    </w:p>
    <w:p w:rsidR="00F61515" w:rsidRPr="00266A21" w:rsidP="00E5018E" w14:paraId="7D781A45" w14:textId="77777777"/>
    <w:p w:rsidR="007E6D5E" w:rsidRPr="00271900" w:rsidP="005C17F7" w14:paraId="31431563" w14:textId="45A452A0">
      <w:r w:rsidRPr="00271900">
        <w:t>The following information is intended to provide applicants with information to help make informed decisions about proposal submissions.</w:t>
      </w:r>
    </w:p>
    <w:p w:rsidR="00E5018E" w:rsidRPr="00271900" w:rsidP="00E5018E" w14:paraId="732046ED" w14:textId="77777777"/>
    <w:p w:rsidR="008D7DDD" w:rsidRPr="00271900" w:rsidP="00CF0F22" w14:paraId="0BC9817A" w14:textId="4C02ABFA">
      <w:pPr>
        <w:pStyle w:val="ListParagraph"/>
        <w:numPr>
          <w:ilvl w:val="0"/>
          <w:numId w:val="11"/>
        </w:numPr>
      </w:pPr>
      <w:r w:rsidRPr="00271900">
        <w:t>Total amount of funding expected to award</w:t>
      </w:r>
      <w:r w:rsidRPr="00271900" w:rsidR="007E6D5E">
        <w:t xml:space="preserve">: </w:t>
      </w:r>
      <w:r w:rsidRPr="00271900" w:rsidR="00E5018E">
        <w:t>$XXXX</w:t>
      </w:r>
      <w:r w:rsidRPr="00271900" w:rsidR="00F61515">
        <w:t xml:space="preserve"> </w:t>
      </w:r>
      <w:r w:rsidRPr="00266A21" w:rsidR="00F61515">
        <w:t>&lt;&lt;</w:t>
      </w:r>
      <w:r w:rsidRPr="00266A21" w:rsidR="00F61515">
        <w:rPr>
          <w:b/>
          <w:bCs/>
        </w:rPr>
        <w:t>Program</w:t>
      </w:r>
      <w:r w:rsidRPr="00266A21" w:rsidR="00F61515">
        <w:t>: This should be the total for all awards, or what is on the AD-700 for this grant/cooperative agreement.&gt;&gt;</w:t>
      </w:r>
    </w:p>
    <w:p w:rsidR="006C74B3" w:rsidRPr="00271900" w:rsidP="00CF0F22" w14:paraId="4C78DAF8" w14:textId="1D8C7D39">
      <w:pPr>
        <w:pStyle w:val="ListParagraph"/>
        <w:numPr>
          <w:ilvl w:val="0"/>
          <w:numId w:val="11"/>
        </w:numPr>
      </w:pPr>
      <w:r w:rsidRPr="00271900">
        <w:t>Anticipated number of award</w:t>
      </w:r>
      <w:r w:rsidRPr="00271900" w:rsidR="00452CC2">
        <w:t>s</w:t>
      </w:r>
      <w:r w:rsidRPr="00271900" w:rsidR="007E6D5E">
        <w:t xml:space="preserve">: </w:t>
      </w:r>
      <w:r w:rsidRPr="00271900" w:rsidR="00E5018E">
        <w:t>XX</w:t>
      </w:r>
    </w:p>
    <w:p w:rsidR="00E5018E" w:rsidRPr="00271900" w:rsidP="00CF0F22" w14:paraId="1ECD495D" w14:textId="37CD61CB">
      <w:pPr>
        <w:pStyle w:val="CommentText"/>
        <w:numPr>
          <w:ilvl w:val="0"/>
          <w:numId w:val="11"/>
        </w:numPr>
        <w:rPr>
          <w:sz w:val="22"/>
          <w:szCs w:val="22"/>
        </w:rPr>
      </w:pPr>
      <w:r w:rsidRPr="00271900">
        <w:rPr>
          <w:sz w:val="22"/>
          <w:szCs w:val="22"/>
        </w:rPr>
        <w:t>Minimum award amount (award floor): $XXXX</w:t>
      </w:r>
      <w:r w:rsidRPr="00271900" w:rsidR="00F61515">
        <w:rPr>
          <w:sz w:val="22"/>
          <w:szCs w:val="22"/>
        </w:rPr>
        <w:t xml:space="preserve"> </w:t>
      </w:r>
      <w:r w:rsidRPr="00266A21" w:rsidR="00F61515">
        <w:rPr>
          <w:sz w:val="22"/>
          <w:szCs w:val="22"/>
        </w:rPr>
        <w:t>&lt;&lt;</w:t>
      </w:r>
      <w:r w:rsidRPr="00266A21" w:rsidR="00F61515">
        <w:rPr>
          <w:b/>
          <w:bCs/>
          <w:sz w:val="22"/>
          <w:szCs w:val="22"/>
        </w:rPr>
        <w:t>Program</w:t>
      </w:r>
      <w:r w:rsidRPr="00266A21" w:rsidR="00F61515">
        <w:rPr>
          <w:sz w:val="22"/>
          <w:szCs w:val="22"/>
        </w:rPr>
        <w:t xml:space="preserve">: </w:t>
      </w:r>
      <w:r w:rsidRPr="00266A21" w:rsidR="00F61515">
        <w:rPr>
          <w:rFonts w:asciiTheme="minorHAnsi" w:hAnsiTheme="minorHAnsi" w:cstheme="minorHAnsi"/>
          <w:sz w:val="22"/>
          <w:szCs w:val="22"/>
        </w:rPr>
        <w:t xml:space="preserve">If you do not have an award floor, please enter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.00</w:t>
      </w:r>
      <w:r w:rsidRPr="00266A21" w:rsidR="00F61515">
        <w:rPr>
          <w:rFonts w:asciiTheme="minorHAnsi" w:hAnsiTheme="minorHAnsi" w:cstheme="minorHAnsi"/>
          <w:sz w:val="22"/>
          <w:szCs w:val="22"/>
        </w:rPr>
        <w:t xml:space="preserve">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w:t>
      </w:r>
      <w:r w:rsidRPr="00266A21" w:rsidR="00F61515">
        <w:rPr>
          <w:rFonts w:asciiTheme="minorHAnsi" w:hAnsiTheme="minorHAnsi" w:cstheme="minorHAnsi"/>
          <w:sz w:val="22"/>
          <w:szCs w:val="22"/>
        </w:rPr>
        <w:t>0).&gt;&gt;</w:t>
      </w:r>
    </w:p>
    <w:p w:rsidR="00E5018E" w:rsidRPr="00271900" w:rsidP="00CF0F22" w14:paraId="448437B2" w14:textId="77777777">
      <w:pPr>
        <w:pStyle w:val="ListParagraph"/>
        <w:numPr>
          <w:ilvl w:val="0"/>
          <w:numId w:val="11"/>
        </w:numPr>
      </w:pPr>
      <w:r w:rsidRPr="00271900">
        <w:t>Maximum award amount (award ceiling): $</w:t>
      </w:r>
      <w:r w:rsidRPr="00266A21">
        <w:t>XXXX</w:t>
      </w:r>
    </w:p>
    <w:p w:rsidR="00376405" w:rsidRPr="00271900" w:rsidP="00CF0F22" w14:paraId="73D41A02" w14:textId="77777777">
      <w:pPr>
        <w:pStyle w:val="ListParagraph"/>
        <w:numPr>
          <w:ilvl w:val="0"/>
          <w:numId w:val="11"/>
        </w:numPr>
      </w:pPr>
      <w:r w:rsidRPr="00271900">
        <w:t>Anticipated award announcement date:</w:t>
      </w:r>
      <w:r w:rsidRPr="00271900" w:rsidR="00E5018E">
        <w:t xml:space="preserve"> Month Year</w:t>
      </w:r>
    </w:p>
    <w:p w:rsidR="008D7DDD" w:rsidRPr="00271900" w:rsidP="00CF0F22" w14:paraId="5DB1ED77" w14:textId="04030F1F">
      <w:pPr>
        <w:pStyle w:val="ListParagraph"/>
        <w:numPr>
          <w:ilvl w:val="0"/>
          <w:numId w:val="11"/>
        </w:numPr>
      </w:pPr>
      <w:r w:rsidRPr="00271900">
        <w:t>Anticipated period of performance</w:t>
      </w:r>
      <w:r w:rsidRPr="00271900" w:rsidR="00E5018E">
        <w:t xml:space="preserve"> (start and end date</w:t>
      </w:r>
      <w:r w:rsidRPr="00271900">
        <w:t xml:space="preserve"> of </w:t>
      </w:r>
      <w:r w:rsidRPr="00271900" w:rsidR="00E5018E">
        <w:t>the award): Month Year – Month Year</w:t>
      </w:r>
      <w:r w:rsidRPr="00271900" w:rsidR="00512438">
        <w:t xml:space="preserve"> </w:t>
      </w:r>
      <w:r w:rsidRPr="00266A21" w:rsidR="00F61515">
        <w:t>&lt;&lt;</w:t>
      </w:r>
      <w:r w:rsidRPr="00266A21" w:rsidR="00F61515">
        <w:rPr>
          <w:b/>
          <w:bCs/>
        </w:rPr>
        <w:t>Program</w:t>
      </w:r>
      <w:r w:rsidRPr="00266A21" w:rsidR="00F61515">
        <w:t>: This w</w:t>
      </w:r>
      <w:r w:rsidRPr="00266A21" w:rsidR="00512438">
        <w:t xml:space="preserve">ill be limited to </w:t>
      </w:r>
      <w:r w:rsidRPr="00266A21" w:rsidR="00A83402">
        <w:t xml:space="preserve">no more than </w:t>
      </w:r>
      <w:r w:rsidRPr="00266A21" w:rsidR="00717E88">
        <w:t xml:space="preserve">4 ½ years, </w:t>
      </w:r>
      <w:r w:rsidRPr="00266A21" w:rsidR="00512438">
        <w:t xml:space="preserve">longer </w:t>
      </w:r>
      <w:r w:rsidRPr="00266A21" w:rsidR="00512438">
        <w:t>PoPs</w:t>
      </w:r>
      <w:r w:rsidRPr="00266A21" w:rsidR="00512438">
        <w:t xml:space="preserve"> are subject to advanced approval</w:t>
      </w:r>
      <w:r w:rsidRPr="00266A21" w:rsidR="00717E88">
        <w:t xml:space="preserve"> by the Director, Grants</w:t>
      </w:r>
      <w:r w:rsidRPr="00266A21">
        <w:t xml:space="preserve"> and</w:t>
      </w:r>
      <w:r w:rsidRPr="00266A21" w:rsidR="00717E88">
        <w:t xml:space="preserve"> Fiscal Policy</w:t>
      </w:r>
      <w:r w:rsidRPr="00266A21" w:rsidR="00043CB9">
        <w:t>.&gt;&gt;</w:t>
      </w:r>
    </w:p>
    <w:p w:rsidR="00CD3547" w:rsidRPr="00271900" w:rsidP="00CF0F22" w14:paraId="5009E8C8" w14:textId="6680D744">
      <w:pPr>
        <w:pStyle w:val="ListParagraph"/>
        <w:numPr>
          <w:ilvl w:val="0"/>
          <w:numId w:val="11"/>
        </w:numPr>
      </w:pPr>
      <w:r w:rsidRPr="00271900">
        <w:t>Application due date</w:t>
      </w:r>
      <w:r w:rsidRPr="00271900" w:rsidR="007E6D5E">
        <w:t xml:space="preserve">: </w:t>
      </w:r>
      <w:r w:rsidRPr="00271900" w:rsidR="00E5018E">
        <w:t>Month DD, YYYY</w:t>
      </w:r>
    </w:p>
    <w:p w:rsidR="00773FE2" w:rsidRPr="00271900" w:rsidP="005C17F7" w14:paraId="671DE6CC" w14:textId="73568E19"/>
    <w:p w:rsidR="00773FE2" w:rsidRPr="00271900" w:rsidP="005C17F7" w14:paraId="61BB2A08" w14:textId="38F82FB4">
      <w:r w:rsidRPr="00271900">
        <w:t>Please note:</w:t>
      </w:r>
    </w:p>
    <w:p w:rsidR="00773FE2" w:rsidRPr="00271900" w:rsidP="00CF0F22" w14:paraId="6AFD3521" w14:textId="77777777">
      <w:pPr>
        <w:pStyle w:val="ListParagraph"/>
        <w:numPr>
          <w:ilvl w:val="0"/>
          <w:numId w:val="12"/>
        </w:numPr>
      </w:pPr>
      <w:r w:rsidRPr="00271900">
        <w:t>Grant awards are subject to the availability of funding and/or appropriations of funds.</w:t>
      </w:r>
      <w:r w:rsidRPr="00271900" w:rsidR="00E5018E">
        <w:t xml:space="preserve"> </w:t>
      </w:r>
    </w:p>
    <w:p w:rsidR="00773FE2" w:rsidRPr="00271900" w:rsidP="00CF0F22" w14:paraId="0EEC3238" w14:textId="6D6BDF1D">
      <w:pPr>
        <w:pStyle w:val="ListParagraph"/>
        <w:numPr>
          <w:ilvl w:val="0"/>
          <w:numId w:val="12"/>
        </w:numPr>
      </w:pPr>
      <w:r w:rsidRPr="00271900">
        <w:t xml:space="preserve">FNS reserves the right to use this solicitation and </w:t>
      </w:r>
      <w:r w:rsidR="00CF6F09">
        <w:t xml:space="preserve">the </w:t>
      </w:r>
      <w:r w:rsidR="00600C39">
        <w:t xml:space="preserve">results of this </w:t>
      </w:r>
      <w:r w:rsidRPr="00271900">
        <w:t xml:space="preserve">competition to award additional grants this </w:t>
      </w:r>
      <w:r w:rsidRPr="00271900" w:rsidR="00DD0730">
        <w:t xml:space="preserve">year </w:t>
      </w:r>
      <w:r w:rsidRPr="00271900">
        <w:t xml:space="preserve">or </w:t>
      </w:r>
      <w:r w:rsidRPr="00271900" w:rsidR="007A6F0F">
        <w:t xml:space="preserve">the </w:t>
      </w:r>
      <w:r w:rsidRPr="00271900">
        <w:t>subsequent fiscal year</w:t>
      </w:r>
      <w:r w:rsidRPr="00271900" w:rsidR="00DD0730">
        <w:t>,</w:t>
      </w:r>
      <w:r w:rsidRPr="00271900">
        <w:t xml:space="preserve"> should additional funds become available.</w:t>
      </w:r>
    </w:p>
    <w:p w:rsidR="00E5018E" w:rsidRPr="00271900" w:rsidP="00CF0F22" w14:paraId="01008BAB" w14:textId="77777777">
      <w:pPr>
        <w:pStyle w:val="ListParagraph"/>
        <w:numPr>
          <w:ilvl w:val="0"/>
          <w:numId w:val="12"/>
        </w:numPr>
      </w:pPr>
      <w:r w:rsidRPr="00266A21">
        <w:t>&lt;&lt;</w:t>
      </w:r>
      <w:r w:rsidRPr="00266A21">
        <w:rPr>
          <w:b/>
          <w:bCs/>
        </w:rPr>
        <w:t>Program</w:t>
      </w:r>
      <w:r w:rsidRPr="00266A21" w:rsidR="00043CB9">
        <w:t>: A</w:t>
      </w:r>
      <w:r w:rsidRPr="00266A21">
        <w:t>dd additional content or delete this last bullet.&gt;&gt;</w:t>
      </w:r>
    </w:p>
    <w:p w:rsidR="00E5018E" w:rsidRPr="00271900" w:rsidP="00E5018E" w14:paraId="0CFAD7EC" w14:textId="77777777"/>
    <w:p w:rsidR="00E17A88" w:rsidRPr="00266A21" w:rsidP="0047145D" w14:paraId="771BB8A5" w14:textId="2F715286">
      <w:pPr>
        <w:pStyle w:val="Heading2"/>
        <w:rPr>
          <w:color w:val="auto"/>
        </w:rPr>
      </w:pPr>
      <w:bookmarkStart w:id="1188" w:name="_Toc128465702"/>
      <w:bookmarkStart w:id="1189" w:name="_Toc131492989"/>
      <w:bookmarkStart w:id="1190" w:name="_Toc195016959"/>
      <w:r w:rsidRPr="00266A21">
        <w:rPr>
          <w:color w:val="auto"/>
        </w:rPr>
        <w:t>Allowable Costs</w:t>
      </w:r>
      <w:bookmarkEnd w:id="1188"/>
      <w:bookmarkEnd w:id="1189"/>
      <w:bookmarkEnd w:id="1190"/>
      <w:r w:rsidRPr="00266A21" w:rsidR="00D65AA4">
        <w:rPr>
          <w:color w:val="auto"/>
        </w:rPr>
        <w:t xml:space="preserve">  </w:t>
      </w:r>
    </w:p>
    <w:p w:rsidR="00043CB9" w:rsidRPr="00266A21" w:rsidP="002E0BCE" w14:paraId="145016A9" w14:textId="77777777">
      <w:pPr>
        <w:rPr>
          <w:rStyle w:val="Emphasis"/>
          <w:rFonts w:cstheme="minorHAnsi"/>
          <w:i w:val="0"/>
          <w:iCs w:val="0"/>
        </w:rPr>
      </w:pPr>
      <w:r w:rsidRPr="00266A21">
        <w:rPr>
          <w:rStyle w:val="Emphasis"/>
          <w:rFonts w:cstheme="minorHAnsi"/>
          <w:bCs/>
        </w:rPr>
        <w:t>&lt;&lt;REQUIRED</w:t>
      </w:r>
      <w:r w:rsidRPr="00266A21">
        <w:rPr>
          <w:rStyle w:val="Emphasis"/>
          <w:rFonts w:cstheme="minorHAnsi"/>
        </w:rPr>
        <w:t>: This section should provide information on allowable costs in accordance with 2 CFR 200. The items listed are examples of allowable costs to assist in writing this section of the RFA. Please edit as you see fit.</w:t>
      </w:r>
    </w:p>
    <w:p w:rsidR="00043CB9" w:rsidRPr="00266A21" w:rsidP="002E0BCE" w14:paraId="5F820C83" w14:textId="77777777">
      <w:pPr>
        <w:rPr>
          <w:rStyle w:val="Emphasis"/>
          <w:rFonts w:cstheme="minorHAnsi"/>
          <w:i w:val="0"/>
          <w:iCs w:val="0"/>
        </w:rPr>
      </w:pPr>
    </w:p>
    <w:p w:rsidR="00043CB9" w:rsidRPr="00271900" w:rsidP="002E0BCE" w14:paraId="1B26E37F" w14:textId="77777777">
      <w:r w:rsidRPr="00266A21">
        <w:rPr>
          <w:rStyle w:val="Emphasis"/>
          <w:rFonts w:cstheme="minorHAnsi"/>
        </w:rPr>
        <w:t xml:space="preserve">If there are any </w:t>
      </w:r>
      <w:r w:rsidRPr="00266A21">
        <w:rPr>
          <w:rStyle w:val="Emphasis"/>
          <w:rFonts w:cstheme="minorHAnsi"/>
          <w:u w:val="single"/>
        </w:rPr>
        <w:t>required</w:t>
      </w:r>
      <w:r w:rsidRPr="00266A21">
        <w:rPr>
          <w:rStyle w:val="Emphasis"/>
          <w:rFonts w:cstheme="minorHAnsi"/>
        </w:rPr>
        <w:t xml:space="preserve"> costs (e.g., travel to attend grantee meeting, </w:t>
      </w:r>
      <w:r w:rsidRPr="00266A21">
        <w:rPr>
          <w:rStyle w:val="Emphasis"/>
          <w:rFonts w:cstheme="minorHAnsi"/>
        </w:rPr>
        <w:t>etc</w:t>
      </w:r>
      <w:r w:rsidRPr="00266A21">
        <w:rPr>
          <w:rStyle w:val="Emphasis"/>
          <w:rFonts w:cstheme="minorHAnsi"/>
        </w:rPr>
        <w:t>), be sure to include it in this section for allowable costs.</w:t>
      </w:r>
    </w:p>
    <w:p w:rsidR="00043CB9" w:rsidRPr="00271900" w:rsidP="002E0BCE" w14:paraId="3DF233D0" w14:textId="77777777"/>
    <w:p w:rsidR="00043CB9" w:rsidRPr="00271900" w:rsidP="002E0BCE" w14:paraId="0FBA80A4" w14:textId="77777777">
      <w:r w:rsidRPr="00266A21">
        <w:rPr>
          <w:rStyle w:val="Emphasis"/>
          <w:rFonts w:cstheme="minorHAnsi"/>
        </w:rPr>
        <w:t>Among other costs, budgets may include expenses related to personnel, contractors, equipment and supplies, meeting expenses, travel, and trainings. </w:t>
      </w:r>
    </w:p>
    <w:p w:rsidR="00043CB9" w:rsidRPr="00271900" w:rsidP="002E0BCE" w14:paraId="00E5D166" w14:textId="77777777">
      <w:r w:rsidRPr="00266A21">
        <w:rPr>
          <w:rStyle w:val="Emphasis"/>
          <w:rFonts w:cstheme="minorHAnsi"/>
        </w:rPr>
        <w:t>This section should also include the following:</w:t>
      </w:r>
    </w:p>
    <w:p w:rsidR="00043CB9" w:rsidRPr="00266A21" w:rsidP="00CF0F22" w14:paraId="0B9EE3EA" w14:textId="77777777">
      <w:pPr>
        <w:pStyle w:val="ListParagraph"/>
        <w:numPr>
          <w:ilvl w:val="0"/>
          <w:numId w:val="27"/>
        </w:numPr>
      </w:pPr>
      <w:r w:rsidRPr="00266A21">
        <w:rPr>
          <w:rStyle w:val="Emphasis"/>
          <w:rFonts w:cstheme="minorHAnsi"/>
        </w:rPr>
        <w:t>Type of Federal Financial Assistance (Grant or Cooperative Agreement</w:t>
      </w:r>
      <w:r w:rsidRPr="00266A21">
        <w:rPr>
          <w:rStyle w:val="Emphasis"/>
          <w:rFonts w:cstheme="minorHAnsi"/>
        </w:rPr>
        <w:t>);</w:t>
      </w:r>
    </w:p>
    <w:p w:rsidR="00043CB9" w:rsidRPr="00266A21" w:rsidP="00CF0F22" w14:paraId="699A41C7" w14:textId="77777777">
      <w:pPr>
        <w:pStyle w:val="ListParagraph"/>
        <w:numPr>
          <w:ilvl w:val="0"/>
          <w:numId w:val="27"/>
        </w:numPr>
      </w:pPr>
      <w:r w:rsidRPr="00266A21">
        <w:rPr>
          <w:rStyle w:val="Emphasis"/>
          <w:rFonts w:cstheme="minorHAnsi"/>
        </w:rPr>
        <w:t xml:space="preserve">Describe substantial involvement (if Cooperative Agreement); </w:t>
      </w:r>
      <w:r w:rsidRPr="00266A21">
        <w:rPr>
          <w:rStyle w:val="Emphasis"/>
          <w:rFonts w:cstheme="minorHAnsi"/>
        </w:rPr>
        <w:t>and</w:t>
      </w:r>
    </w:p>
    <w:p w:rsidR="00043CB9" w:rsidRPr="00266A21" w:rsidP="00CF0F22" w14:paraId="5DDA565B" w14:textId="77777777">
      <w:pPr>
        <w:pStyle w:val="ListParagraph"/>
        <w:numPr>
          <w:ilvl w:val="0"/>
          <w:numId w:val="27"/>
        </w:numPr>
        <w:rPr>
          <w:rStyle w:val="Emphasis"/>
          <w:rFonts w:cstheme="minorHAnsi"/>
          <w:i w:val="0"/>
          <w:iCs w:val="0"/>
        </w:rPr>
      </w:pPr>
      <w:r w:rsidRPr="00266A21">
        <w:rPr>
          <w:rStyle w:val="Emphasis"/>
          <w:rFonts w:cstheme="minorHAnsi"/>
        </w:rPr>
        <w:t>Describe if procurement contracts also may be awarded</w:t>
      </w:r>
    </w:p>
    <w:p w:rsidR="00043CB9" w:rsidRPr="00266A21" w:rsidP="00043CB9" w14:paraId="1C2FC82A" w14:textId="77777777">
      <w:pPr>
        <w:pStyle w:val="NormalWeb"/>
        <w:shd w:val="clear" w:color="auto" w:fill="FFFFFF"/>
        <w:spacing w:before="0" w:beforeAutospacing="0" w:after="0" w:afterAutospacing="0"/>
        <w:rPr>
          <w:rStyle w:val="Emphasis"/>
          <w:rFonts w:eastAsiaTheme="majorEastAsia" w:cstheme="minorHAnsi"/>
          <w:i w:val="0"/>
          <w:iCs w:val="0"/>
          <w:sz w:val="22"/>
          <w:szCs w:val="22"/>
        </w:rPr>
      </w:pPr>
    </w:p>
    <w:p w:rsidR="00043CB9" w:rsidP="002E0BCE" w14:paraId="701EA455" w14:textId="77777777">
      <w:pPr>
        <w:rPr>
          <w:rStyle w:val="Emphasis"/>
          <w:rFonts w:cstheme="minorHAnsi"/>
        </w:rPr>
      </w:pPr>
      <w:r w:rsidRPr="00266A21">
        <w:rPr>
          <w:rStyle w:val="Emphasis"/>
          <w:rFonts w:cstheme="minorHAnsi"/>
        </w:rPr>
        <w:t>Please be very clear if there are specific things that you do NOT want to allow and add them in the section for ‘unallowable costs’ below.&gt;&gt;</w:t>
      </w:r>
    </w:p>
    <w:p w:rsidR="004878AC" w:rsidRPr="00271900" w:rsidP="002E0BCE" w14:paraId="1F20371E" w14:textId="77777777"/>
    <w:p w:rsidR="004F0D4C" w:rsidRPr="00271900" w:rsidP="005C17F7" w14:paraId="389DE61A" w14:textId="4EFDCFFD">
      <w:pPr>
        <w:rPr>
          <w:rFonts w:ascii="Segoe UI" w:hAnsi="Segoe UI"/>
          <w:sz w:val="18"/>
        </w:rPr>
      </w:pPr>
      <w:r w:rsidRPr="00271900">
        <w:rPr>
          <w:b/>
        </w:rPr>
        <w:t>Equipment and Supplies</w:t>
      </w:r>
      <w:r w:rsidRPr="00271900">
        <w:t xml:space="preserve">: </w:t>
      </w:r>
      <w:r w:rsidRPr="00271900">
        <w:rPr>
          <w:rStyle w:val="normaltextrun"/>
        </w:rPr>
        <w:t>Expenditures for equipment (i.e., items of personal property having a useful life of more than one year and a cost</w:t>
      </w:r>
      <w:r w:rsidRPr="00271900" w:rsidR="00013C31">
        <w:rPr>
          <w:rStyle w:val="normaltextrun"/>
        </w:rPr>
        <w:t xml:space="preserve"> </w:t>
      </w:r>
      <w:r w:rsidRPr="00271900">
        <w:rPr>
          <w:rStyle w:val="normaltextrun"/>
        </w:rPr>
        <w:t>of $</w:t>
      </w:r>
      <w:r w:rsidRPr="00271900" w:rsidR="00D65AA4">
        <w:rPr>
          <w:rStyle w:val="normaltextrun"/>
        </w:rPr>
        <w:t>1</w:t>
      </w:r>
      <w:r w:rsidR="004878AC">
        <w:rPr>
          <w:rStyle w:val="normaltextrun"/>
        </w:rPr>
        <w:t>0</w:t>
      </w:r>
      <w:r w:rsidRPr="00271900">
        <w:rPr>
          <w:rStyle w:val="normaltextrun"/>
        </w:rPr>
        <w:t>,000 or more) are allowable expenses</w:t>
      </w:r>
      <w:r w:rsidRPr="00271900" w:rsidR="00E5018E">
        <w:rPr>
          <w:rStyle w:val="normaltextrun"/>
        </w:rPr>
        <w:t xml:space="preserve"> with prior approval by FNS</w:t>
      </w:r>
      <w:r w:rsidR="00266A21">
        <w:rPr>
          <w:rStyle w:val="normaltextrun"/>
        </w:rPr>
        <w:t>.</w:t>
      </w:r>
      <w:r w:rsidRPr="00271900" w:rsidR="00E5018E">
        <w:rPr>
          <w:rStyle w:val="normaltextrun"/>
        </w:rPr>
        <w:t xml:space="preserve"> FNS reserves the right to approve/disapprove these expenditures based </w:t>
      </w:r>
      <w:r w:rsidR="0085114C">
        <w:rPr>
          <w:rStyle w:val="normaltextrun"/>
        </w:rPr>
        <w:t xml:space="preserve">on needs as expressed by the </w:t>
      </w:r>
      <w:r w:rsidRPr="00271900" w:rsidR="00E5018E">
        <w:rPr>
          <w:rStyle w:val="normaltextrun"/>
        </w:rPr>
        <w:t>proposed project.</w:t>
      </w:r>
      <w:r w:rsidRPr="00271900" w:rsidR="00E5018E">
        <w:rPr>
          <w:rStyle w:val="eop"/>
          <w:rFonts w:cs="Segoe UI"/>
        </w:rPr>
        <w:t> </w:t>
      </w:r>
      <w:r w:rsidR="0085114C">
        <w:rPr>
          <w:rStyle w:val="eop"/>
          <w:rFonts w:cs="Segoe UI"/>
        </w:rPr>
        <w:t xml:space="preserve">Supplies do not require a separate specific prior approval outside of the budget/proposal approval process. </w:t>
      </w:r>
    </w:p>
    <w:p w:rsidR="00E5018E" w:rsidRPr="00271900" w:rsidP="00E5018E" w14:paraId="6B449360" w14:textId="77777777">
      <w:pPr>
        <w:rPr>
          <w:rFonts w:ascii="Segoe UI" w:hAnsi="Segoe UI"/>
          <w:sz w:val="18"/>
          <w:szCs w:val="18"/>
        </w:rPr>
      </w:pPr>
      <w:r w:rsidRPr="00271900">
        <w:rPr>
          <w:rStyle w:val="eop"/>
          <w:rFonts w:cs="Segoe UI"/>
        </w:rPr>
        <w:t> </w:t>
      </w:r>
    </w:p>
    <w:p w:rsidR="0085114C" w:rsidRPr="00271900" w:rsidP="0085114C" w14:paraId="264B2FD2" w14:textId="77777777">
      <w:r w:rsidRPr="00271900">
        <w:t xml:space="preserve">All costs proposed in the budget and detailed in the budget narrative must be allowable, reasonable, necessary, and allocable. Refer to </w:t>
      </w:r>
      <w:hyperlink r:id="rId14" w:history="1">
        <w:r w:rsidRPr="00CB2429">
          <w:rPr>
            <w:rStyle w:val="Hyperlink"/>
            <w:color w:val="auto"/>
          </w:rPr>
          <w:t>2 CFR Part 200 Subpart E – Cost Principles</w:t>
        </w:r>
      </w:hyperlink>
      <w:r w:rsidRPr="00271900">
        <w:t xml:space="preserve"> for a detailed description of all allowable and unallowable costs. </w:t>
      </w:r>
    </w:p>
    <w:p w:rsidR="0055426C" w:rsidRPr="00271900" w:rsidP="00E5018E" w14:paraId="10BB72A3" w14:textId="566EA892">
      <w:r w:rsidRPr="00271900">
        <w:t xml:space="preserve">A complete listing of </w:t>
      </w:r>
      <w:r w:rsidRPr="00271900" w:rsidR="00C0348C">
        <w:t xml:space="preserve">selected items of costs </w:t>
      </w:r>
      <w:r w:rsidRPr="00271900">
        <w:t>is located at 2 CFR 200.4</w:t>
      </w:r>
      <w:r w:rsidRPr="00271900" w:rsidR="00C0348C">
        <w:t>2</w:t>
      </w:r>
      <w:r w:rsidRPr="00271900">
        <w:t>0</w:t>
      </w:r>
      <w:r w:rsidR="004878AC">
        <w:t xml:space="preserve"> – 200.476.</w:t>
      </w:r>
    </w:p>
    <w:p w:rsidR="00D65AA4" w:rsidRPr="00271900" w:rsidP="00E5018E" w14:paraId="4E1A69E4" w14:textId="77777777"/>
    <w:p w:rsidR="000C609A" w:rsidRPr="00266A21" w:rsidP="00E5018E" w14:paraId="4CFE0617" w14:textId="77777777">
      <w:r w:rsidRPr="00266A21">
        <w:t>&lt;&lt;</w:t>
      </w:r>
      <w:r w:rsidRPr="00266A21">
        <w:rPr>
          <w:b/>
          <w:bCs/>
        </w:rPr>
        <w:t>Program</w:t>
      </w:r>
      <w:r w:rsidRPr="00266A21">
        <w:t xml:space="preserve">: Add to </w:t>
      </w:r>
      <w:r w:rsidRPr="00266A21">
        <w:t>this unallowable costs</w:t>
      </w:r>
      <w:r w:rsidRPr="00266A21" w:rsidR="00C32325">
        <w:t xml:space="preserve"> section</w:t>
      </w:r>
      <w:r w:rsidRPr="00266A21">
        <w:t xml:space="preserve"> if there are specific unallowed costs you want to call out, or </w:t>
      </w:r>
      <w:r w:rsidRPr="00266A21" w:rsidR="00C32325">
        <w:t xml:space="preserve">create an attachment (add the document name or link as appropriate </w:t>
      </w:r>
      <w:r w:rsidRPr="00266A21" w:rsidR="00043CB9">
        <w:t>and include</w:t>
      </w:r>
      <w:r w:rsidRPr="00266A21" w:rsidR="00C32325">
        <w:t xml:space="preserve"> after the appendix in this template) for a detailed list. </w:t>
      </w:r>
      <w:r w:rsidRPr="00266A21" w:rsidR="00C32325">
        <w:rPr>
          <w:b/>
          <w:bCs/>
        </w:rPr>
        <w:t>Note</w:t>
      </w:r>
      <w:r w:rsidRPr="00266A21" w:rsidR="00C32325">
        <w:t>: This should be part of the RFA and not a separate document that will be housed in the related documents tab on grants.gov</w:t>
      </w:r>
      <w:r w:rsidRPr="00266A21" w:rsidR="00043CB9">
        <w:t>.</w:t>
      </w:r>
      <w:r w:rsidRPr="00266A21" w:rsidR="00C32325">
        <w:t>&gt;&gt;</w:t>
      </w:r>
    </w:p>
    <w:p w:rsidR="00C32325" w:rsidRPr="00271900" w:rsidP="00E5018E" w14:paraId="483C8835" w14:textId="77777777">
      <w:pPr>
        <w:rPr>
          <w:b/>
          <w:bCs/>
        </w:rPr>
      </w:pPr>
    </w:p>
    <w:p w:rsidR="00E5018E" w:rsidRPr="00266A21" w:rsidP="00E5018E" w14:paraId="6644C1AF" w14:textId="77777777">
      <w:pPr>
        <w:pStyle w:val="Heading1"/>
        <w:rPr>
          <w:color w:val="auto"/>
        </w:rPr>
      </w:pPr>
      <w:bookmarkStart w:id="1191" w:name="_Toc131492991"/>
      <w:bookmarkStart w:id="1192" w:name="_Toc195016960"/>
      <w:r w:rsidRPr="00266A21">
        <w:rPr>
          <w:color w:val="auto"/>
        </w:rPr>
        <w:t>3. Eligibility Information</w:t>
      </w:r>
      <w:bookmarkEnd w:id="1191"/>
      <w:bookmarkEnd w:id="1192"/>
    </w:p>
    <w:p w:rsidR="007739BD" w:rsidRPr="00266A21" w:rsidP="005C17F7" w14:paraId="3D9A98A0" w14:textId="1BAB6284">
      <w:pPr>
        <w:pStyle w:val="Heading2"/>
        <w:rPr>
          <w:color w:val="auto"/>
        </w:rPr>
      </w:pPr>
      <w:bookmarkStart w:id="1193" w:name="_Toc128465705"/>
      <w:bookmarkStart w:id="1194" w:name="_Toc131492992"/>
      <w:bookmarkStart w:id="1195" w:name="_Toc195016961"/>
      <w:r w:rsidRPr="00266A21">
        <w:rPr>
          <w:color w:val="auto"/>
        </w:rPr>
        <w:t>Eligib</w:t>
      </w:r>
      <w:r w:rsidRPr="00266A21" w:rsidR="00C71881">
        <w:rPr>
          <w:color w:val="auto"/>
        </w:rPr>
        <w:t>le Applicants</w:t>
      </w:r>
      <w:bookmarkEnd w:id="1193"/>
      <w:bookmarkEnd w:id="1194"/>
      <w:bookmarkEnd w:id="1195"/>
    </w:p>
    <w:p w:rsidR="00EA00D3" w:rsidRPr="00266A21" w:rsidP="002E0BCE" w14:paraId="746232AF" w14:textId="56F1ADAA">
      <w:bookmarkStart w:id="1196" w:name="_Hlk127870045"/>
      <w:r w:rsidRPr="00266A21">
        <w:t>&lt;&lt;</w:t>
      </w:r>
      <w:r w:rsidRPr="00266A21">
        <w:rPr>
          <w:rStyle w:val="Emphasis"/>
          <w:rFonts w:cstheme="minorHAnsi"/>
          <w:bCs/>
        </w:rPr>
        <w:t>REQUIRED</w:t>
      </w:r>
      <w:bookmarkEnd w:id="1196"/>
      <w:r w:rsidRPr="00266A21">
        <w:rPr>
          <w:rStyle w:val="Emphasis"/>
          <w:rFonts w:cstheme="minorHAnsi"/>
        </w:rPr>
        <w:t xml:space="preserve">: This section should clearly identify the type(s) of entities that are eligible to apply. This section must </w:t>
      </w:r>
      <w:r w:rsidRPr="00266A21" w:rsidR="00CF0F22">
        <w:rPr>
          <w:rStyle w:val="Emphasis"/>
          <w:rFonts w:cstheme="minorHAnsi"/>
        </w:rPr>
        <w:t xml:space="preserve">also </w:t>
      </w:r>
      <w:r w:rsidRPr="00266A21">
        <w:rPr>
          <w:rStyle w:val="Emphasis"/>
          <w:rFonts w:cstheme="minorHAnsi"/>
        </w:rPr>
        <w:t xml:space="preserve">address considerations or factors that will make an applicant or application ineligible for consideration. Be very clear when describing entity types. A State agency that administers FNS programs knows that they are a </w:t>
      </w:r>
      <w:r w:rsidRPr="00266A21">
        <w:rPr>
          <w:rStyle w:val="Emphasis"/>
          <w:rFonts w:cstheme="minorHAnsi"/>
        </w:rPr>
        <w:t>State</w:t>
      </w:r>
      <w:r w:rsidRPr="00266A21">
        <w:rPr>
          <w:rStyle w:val="Emphasis"/>
          <w:rFonts w:cstheme="minorHAnsi"/>
        </w:rPr>
        <w:t xml:space="preserve"> agency, but there are other entities that don’t understand that concept and THINK that they are. By being very clear in this section, it saves FNS staff time in answering questions from prospective applicants, and it saves applicants from writing a proposal for an award that they are not eligible for.</w:t>
      </w:r>
      <w:r w:rsidRPr="00266A21" w:rsidR="00D70AA4">
        <w:rPr>
          <w:rStyle w:val="Emphasis"/>
          <w:rFonts w:cstheme="minorHAnsi"/>
        </w:rPr>
        <w:t xml:space="preserve"> </w:t>
      </w:r>
      <w:r w:rsidRPr="00266A21">
        <w:rPr>
          <w:rStyle w:val="Emphasis"/>
          <w:rFonts w:cstheme="minorHAnsi"/>
        </w:rPr>
        <w:t>If applicable, the RFA should specify any document submission</w:t>
      </w:r>
      <w:r w:rsidRPr="00266A21" w:rsidR="00D70AA4">
        <w:rPr>
          <w:rStyle w:val="Emphasis"/>
          <w:rFonts w:cstheme="minorHAnsi"/>
        </w:rPr>
        <w:t xml:space="preserve"> requirements </w:t>
      </w:r>
      <w:r w:rsidRPr="00266A21">
        <w:rPr>
          <w:rStyle w:val="Emphasis"/>
          <w:rFonts w:cstheme="minorHAnsi"/>
        </w:rPr>
        <w:t>to support an applicant</w:t>
      </w:r>
      <w:r w:rsidRPr="00266A21" w:rsidR="00D70AA4">
        <w:rPr>
          <w:rStyle w:val="Emphasis"/>
          <w:rFonts w:cstheme="minorHAnsi"/>
        </w:rPr>
        <w:t>’s</w:t>
      </w:r>
      <w:r w:rsidRPr="00266A21">
        <w:rPr>
          <w:rStyle w:val="Emphasis"/>
          <w:rFonts w:cstheme="minorHAnsi"/>
        </w:rPr>
        <w:t xml:space="preserve"> eligibility determination.</w:t>
      </w:r>
      <w:r w:rsidRPr="00266A21" w:rsidR="00D70AA4">
        <w:t>&gt;&gt;</w:t>
      </w:r>
    </w:p>
    <w:p w:rsidR="00CF0F22" w:rsidRPr="00266A21" w:rsidP="002E0BCE" w14:paraId="42065970" w14:textId="77777777"/>
    <w:p w:rsidR="00CF0F22" w:rsidRPr="00266A21" w:rsidP="00CF0F22" w14:paraId="6BA394E5" w14:textId="191A47FA">
      <w:r w:rsidRPr="00266A21">
        <w:t>&lt;&lt;</w:t>
      </w:r>
      <w:r w:rsidRPr="00266A21">
        <w:rPr>
          <w:b/>
          <w:bCs/>
        </w:rPr>
        <w:t>REQUIRED</w:t>
      </w:r>
      <w:r w:rsidRPr="00266A21">
        <w:t>: Enter any other eligibility criteria here as a bulleted list. If none, enter ‘No other eligibility criteria.’ Or ‘None.’ Consider the following eligibility criteria, if applicable:</w:t>
      </w:r>
    </w:p>
    <w:p w:rsidR="00CF0F22" w:rsidRPr="00266A21" w:rsidP="00CF0F22" w14:paraId="7D9418F3" w14:textId="77777777">
      <w:pPr>
        <w:pStyle w:val="ListParagraph"/>
        <w:numPr>
          <w:ilvl w:val="0"/>
          <w:numId w:val="14"/>
        </w:numPr>
      </w:pPr>
      <w:r w:rsidRPr="00266A21">
        <w:t>Responsiveness criteria, such as a formal letter of commitment, non-profit organizations only, need to partner with State agency, etc.</w:t>
      </w:r>
    </w:p>
    <w:p w:rsidR="00CF0F22" w:rsidRPr="00266A21" w:rsidP="00CF0F22" w14:paraId="358E1F55" w14:textId="77777777">
      <w:pPr>
        <w:pStyle w:val="ListParagraph"/>
        <w:numPr>
          <w:ilvl w:val="0"/>
          <w:numId w:val="14"/>
        </w:numPr>
      </w:pPr>
      <w:r w:rsidRPr="00266A21">
        <w:t>Limitation on the number of applications each applicant can submit</w:t>
      </w:r>
    </w:p>
    <w:p w:rsidR="00CF0F22" w:rsidRPr="00266A21" w:rsidP="00CF0F22" w14:paraId="2854DFDD" w14:textId="77777777">
      <w:pPr>
        <w:pStyle w:val="ListParagraph"/>
        <w:numPr>
          <w:ilvl w:val="0"/>
          <w:numId w:val="14"/>
        </w:numPr>
      </w:pPr>
      <w:r w:rsidRPr="00266A21">
        <w:t>Specific documents that are required</w:t>
      </w:r>
    </w:p>
    <w:p w:rsidR="00CF0F22" w:rsidRPr="00266A21" w:rsidP="00CF0F22" w14:paraId="5B1CEEE9" w14:textId="77777777">
      <w:pPr>
        <w:pStyle w:val="ListParagraph"/>
        <w:numPr>
          <w:ilvl w:val="0"/>
          <w:numId w:val="14"/>
        </w:numPr>
      </w:pPr>
      <w:r w:rsidRPr="00266A21">
        <w:t>Participation in FNS nutrition programs</w:t>
      </w:r>
    </w:p>
    <w:p w:rsidR="00EA00D3" w:rsidRPr="00271900" w:rsidP="00EA00D3" w14:paraId="763F687E" w14:textId="77777777"/>
    <w:p w:rsidR="00E5018E" w:rsidRPr="00271900" w:rsidP="00E5018E" w14:paraId="7998B2F7" w14:textId="77777777">
      <w:r w:rsidRPr="00271900">
        <w:t>Entities not meeting the eligibility definitions will be deemed ineligible and removed from competition without further consideration. The following are eligible entities, which are described in more detail below:</w:t>
      </w:r>
    </w:p>
    <w:p w:rsidR="00E5018E" w:rsidRPr="00271900" w:rsidP="00CF0F22" w14:paraId="72169E0C" w14:textId="77777777">
      <w:pPr>
        <w:pStyle w:val="ListParagraph"/>
        <w:numPr>
          <w:ilvl w:val="0"/>
          <w:numId w:val="26"/>
        </w:numPr>
      </w:pPr>
      <w:r w:rsidRPr="00266A21">
        <w:t>&lt;&lt;</w:t>
      </w:r>
      <w:r w:rsidRPr="00266A21">
        <w:rPr>
          <w:b/>
          <w:bCs/>
        </w:rPr>
        <w:t>Program</w:t>
      </w:r>
      <w:r w:rsidRPr="00266A21">
        <w:t>: Enter eligible applicant types (entities)&gt;&gt;</w:t>
      </w:r>
    </w:p>
    <w:p w:rsidR="7B8E4E56" w:rsidRPr="00271900" w:rsidP="00CF0F22" w14:paraId="68BA16FC" w14:textId="6A71C1A9">
      <w:pPr>
        <w:pStyle w:val="ListParagraph"/>
        <w:numPr>
          <w:ilvl w:val="0"/>
          <w:numId w:val="13"/>
        </w:numPr>
      </w:pPr>
      <w:r w:rsidRPr="00271900">
        <w:t>All non-profit organizations must include their 501(c)(3)</w:t>
      </w:r>
      <w:r w:rsidR="00266A21">
        <w:t xml:space="preserve"> </w:t>
      </w:r>
      <w:r w:rsidRPr="00271900">
        <w:t>determination letter issued by the Internal Revenue Service (IRS).</w:t>
      </w:r>
      <w:r w:rsidRPr="00271900" w:rsidR="00BE0788">
        <w:t xml:space="preserve"> </w:t>
      </w:r>
      <w:r w:rsidR="0085114C">
        <w:t xml:space="preserve"> If any other non-profit status applies, i.e., 501</w:t>
      </w:r>
      <w:r w:rsidR="00266A21">
        <w:t>(c)</w:t>
      </w:r>
      <w:r w:rsidR="0085114C">
        <w:t xml:space="preserve">(4) please describe here. </w:t>
      </w:r>
      <w:r w:rsidRPr="00266A21" w:rsidR="00043CB9">
        <w:t xml:space="preserve">&lt;&lt;Program: </w:t>
      </w:r>
      <w:r w:rsidRPr="00266A21" w:rsidR="00536C96">
        <w:t>If non-profits are not eligible entities for your grant, delete this bullet.</w:t>
      </w:r>
      <w:r w:rsidRPr="00266A21" w:rsidR="00043CB9">
        <w:t>&gt;&gt;</w:t>
      </w:r>
    </w:p>
    <w:p w:rsidR="00E5018E" w:rsidRPr="00271900" w:rsidP="00CF0F22" w14:paraId="4610BFA7" w14:textId="77777777">
      <w:pPr>
        <w:pStyle w:val="ListParagraph"/>
        <w:numPr>
          <w:ilvl w:val="0"/>
          <w:numId w:val="13"/>
        </w:numPr>
      </w:pPr>
      <w:r w:rsidRPr="00271900">
        <w:t xml:space="preserve">Add additional eligibility criteria as applicable </w:t>
      </w:r>
    </w:p>
    <w:p w:rsidR="00CF0F22" w:rsidRPr="00271900" w:rsidP="00CF0F22" w14:paraId="576B25B6" w14:textId="77777777"/>
    <w:p w:rsidR="00CF0F22" w:rsidP="00CF0F22" w14:paraId="2CA72AF5" w14:textId="07599E79">
      <w:r w:rsidRPr="00271900">
        <w:rPr>
          <w:b/>
          <w:bCs/>
        </w:rPr>
        <w:t>Note</w:t>
      </w:r>
      <w:r w:rsidRPr="00271900">
        <w:t xml:space="preserve">:  In cases where an applicant is deemed nonresponsive for failing to submit required elements or documents associated with this RFA, they will be considered ineligible and removed from consideration. </w:t>
      </w:r>
    </w:p>
    <w:p w:rsidR="004878AC" w:rsidRPr="00271900" w:rsidP="00CF0F22" w14:paraId="627CC852" w14:textId="77777777"/>
    <w:p w:rsidR="003B199A" w:rsidRPr="004878AC" w:rsidP="00266A21" w14:paraId="2EB74147" w14:textId="38B6D715">
      <w:bookmarkStart w:id="1197" w:name="_Toc195016962"/>
      <w:bookmarkStart w:id="1198" w:name="_Toc128465707"/>
      <w:bookmarkStart w:id="1199" w:name="_Toc131492994"/>
      <w:r w:rsidRPr="00266A21" w:rsidR="00D65AA4">
        <w:rPr>
          <w:b/>
          <w:bCs/>
        </w:rPr>
        <w:t>IN ADDITION</w:t>
      </w:r>
      <w:r w:rsidRPr="004878AC" w:rsidR="00D65AA4">
        <w:t xml:space="preserve">: </w:t>
      </w:r>
      <w:r w:rsidRPr="004878AC">
        <w:t xml:space="preserve"> Those applicants who fail to submit any required documents or forms will be deemed NONRESPONSIVE and therefore will be INELIGIBLE to participate in the competition and removed from further consideration.</w:t>
      </w:r>
      <w:bookmarkEnd w:id="1197"/>
      <w:r w:rsidRPr="004878AC">
        <w:t xml:space="preserve">   </w:t>
      </w:r>
    </w:p>
    <w:p w:rsidR="00C71881" w:rsidRPr="00266A21" w:rsidP="005C17F7" w14:paraId="291FDF0C" w14:textId="03D5735C">
      <w:pPr>
        <w:pStyle w:val="Heading2"/>
        <w:rPr>
          <w:color w:val="auto"/>
        </w:rPr>
      </w:pPr>
      <w:bookmarkStart w:id="1200" w:name="_Toc195016963"/>
      <w:r w:rsidRPr="00266A21">
        <w:rPr>
          <w:color w:val="auto"/>
        </w:rPr>
        <w:t>Cost Sharing or Matching Considerations</w:t>
      </w:r>
      <w:bookmarkEnd w:id="1198"/>
      <w:bookmarkEnd w:id="1199"/>
      <w:bookmarkEnd w:id="1200"/>
    </w:p>
    <w:p w:rsidR="00E5018E" w:rsidRPr="00266A21" w:rsidP="00CF0F22" w14:paraId="3DD3FEA6" w14:textId="7D976C3E">
      <w:pPr>
        <w:pStyle w:val="ListParagraph"/>
        <w:numPr>
          <w:ilvl w:val="0"/>
          <w:numId w:val="14"/>
        </w:numPr>
      </w:pPr>
      <w:r w:rsidRPr="00266A21">
        <w:t>&lt;&lt;</w:t>
      </w:r>
      <w:r w:rsidRPr="00266A21">
        <w:rPr>
          <w:b/>
          <w:bCs/>
        </w:rPr>
        <w:t>Program</w:t>
      </w:r>
      <w:r w:rsidRPr="00266A21">
        <w:t>: Enter cost</w:t>
      </w:r>
      <w:r w:rsidRPr="00266A21" w:rsidR="004A6E0C">
        <w:t xml:space="preserve"> sharing requirements here</w:t>
      </w:r>
      <w:r w:rsidRPr="00266A21">
        <w:t>,</w:t>
      </w:r>
      <w:r w:rsidRPr="00266A21" w:rsidR="004A6E0C">
        <w:t xml:space="preserve"> or </w:t>
      </w:r>
      <w:r w:rsidRPr="00266A21" w:rsidR="00C111CF">
        <w:t xml:space="preserve">state “There are no cost sharing or matching requirements for this </w:t>
      </w:r>
      <w:r w:rsidRPr="00266A21">
        <w:t>award.”</w:t>
      </w:r>
      <w:r w:rsidRPr="00266A21" w:rsidR="00CF4158">
        <w:t>&gt;&gt;</w:t>
      </w:r>
    </w:p>
    <w:p w:rsidR="00E5018E" w:rsidRPr="00271900" w:rsidP="00E5018E" w14:paraId="08DCEC5E" w14:textId="77777777">
      <w:pPr>
        <w:pStyle w:val="ListParagraph"/>
      </w:pPr>
    </w:p>
    <w:p w:rsidR="00D65AA4" w:rsidRPr="00271900" w:rsidP="005C17F7" w14:paraId="263838C3" w14:textId="77777777">
      <w:pPr>
        <w:rPr>
          <w:rStyle w:val="normaltextrun"/>
        </w:rPr>
      </w:pPr>
      <w:r w:rsidRPr="00271900">
        <w:rPr>
          <w:rStyle w:val="normaltextrun"/>
        </w:rPr>
        <w:t xml:space="preserve">In-kind contributions are generally defined as the value of goods or services provided by a third-party for the benefit of the grant </w:t>
      </w:r>
      <w:r w:rsidRPr="00271900" w:rsidR="00C111CF">
        <w:rPr>
          <w:rStyle w:val="normaltextrun"/>
        </w:rPr>
        <w:t>program</w:t>
      </w:r>
      <w:r w:rsidRPr="00271900">
        <w:rPr>
          <w:rStyle w:val="normaltextrun"/>
        </w:rPr>
        <w:t>, where no funds transferred hands. Applicants may not use Federal funds of any kind, including Federal food service funds, as a match for this grant program.</w:t>
      </w:r>
    </w:p>
    <w:p w:rsidR="00D65AA4" w:rsidRPr="00271900" w:rsidP="005C17F7" w14:paraId="4C7DF2C1" w14:textId="77777777">
      <w:pPr>
        <w:rPr>
          <w:rStyle w:val="normaltextrun"/>
        </w:rPr>
      </w:pPr>
    </w:p>
    <w:p w:rsidR="00C111CF" w:rsidRPr="00271900" w:rsidP="005C17F7" w14:paraId="00D7FF16" w14:textId="35D8CA17">
      <w:pPr>
        <w:rPr>
          <w:rStyle w:val="eop"/>
        </w:rPr>
      </w:pPr>
      <w:r w:rsidRPr="00271900">
        <w:rPr>
          <w:rStyle w:val="normaltextrun"/>
        </w:rPr>
        <w:t>The host agency contribution to support AmeriCorps and FoodCorps service member stipends is unallowable as a match because both AmeriCorps and FoodCorps are federally funded programs. The match contributions reflected in the submitted grant proposal must be documented, including the basis for the value determination, as well as be reasonable, allocable, and allowable under the criteria for this grant award.</w:t>
      </w:r>
      <w:r w:rsidRPr="00271900">
        <w:rPr>
          <w:rStyle w:val="eop"/>
          <w:rFonts w:cs="Segoe UI"/>
        </w:rPr>
        <w:t> </w:t>
      </w:r>
      <w:r w:rsidR="00D01821">
        <w:rPr>
          <w:rStyle w:val="eop"/>
          <w:rFonts w:cs="Segoe UI"/>
        </w:rPr>
        <w:t>&lt;&lt;</w:t>
      </w:r>
      <w:r w:rsidRPr="00266A21" w:rsidR="00D01821">
        <w:rPr>
          <w:rStyle w:val="eop"/>
          <w:rFonts w:cs="Segoe UI"/>
          <w:b/>
          <w:bCs/>
        </w:rPr>
        <w:t xml:space="preserve">Program:  </w:t>
      </w:r>
      <w:r w:rsidR="00D01821">
        <w:rPr>
          <w:rStyle w:val="eop"/>
          <w:rFonts w:cs="Segoe UI"/>
        </w:rPr>
        <w:t xml:space="preserve">This is not relevant to all grant opportunities.  If not needed, remove.&gt;&gt; </w:t>
      </w:r>
    </w:p>
    <w:p w:rsidR="00E5018E" w:rsidRPr="00271900" w:rsidP="00E5018E" w14:paraId="3369FC16" w14:textId="77777777"/>
    <w:p w:rsidR="00E5018E" w:rsidRPr="00271900" w:rsidP="00E5018E" w14:paraId="03F8ADF0" w14:textId="77777777">
      <w:r w:rsidRPr="00271900">
        <w:rPr>
          <w:rStyle w:val="normaltextrun"/>
        </w:rPr>
        <w:t>Matching funds may be in the form of allowable direct or indirect costs. For example, the value of buildings and/or property are unallowable costs for the Farm to School Grant, and therefore unallowable as a source of matching funds. Additional information about allowable and unallowable costs is available in Appendix B. The basis for determining the value of cash and in-kind contributions must be in accordance with 2 CFR 200.306 (</w:t>
      </w:r>
      <w:hyperlink r:id="rId15" w:tgtFrame="_blank" w:history="1">
        <w:r w:rsidRPr="00266A21" w:rsidR="00A10869">
          <w:rPr>
            <w:rStyle w:val="normaltextrun"/>
            <w:u w:val="single"/>
          </w:rPr>
          <w:t>http://www.gpo.gov/fdsys/pkg/CFR-2014-title2-vol1/xml/CFR-2014-title2-vol1-sec200-306.xm</w:t>
        </w:r>
      </w:hyperlink>
      <w:r w:rsidRPr="00271900">
        <w:rPr>
          <w:rStyle w:val="normaltextrun"/>
        </w:rPr>
        <w:t>). </w:t>
      </w:r>
      <w:r w:rsidRPr="00271900">
        <w:rPr>
          <w:rStyle w:val="eop"/>
          <w:rFonts w:cs="Segoe UI"/>
        </w:rPr>
        <w:t> </w:t>
      </w:r>
    </w:p>
    <w:p w:rsidR="00E5018E" w:rsidRPr="00271900" w:rsidP="00E5018E" w14:paraId="763590C6" w14:textId="77777777">
      <w:pPr>
        <w:rPr>
          <w:rStyle w:val="normaltextrun"/>
          <w:b/>
          <w:bCs/>
        </w:rPr>
      </w:pPr>
    </w:p>
    <w:p w:rsidR="00E5018E" w:rsidRPr="00271900" w:rsidP="7F8EA966" w14:paraId="7FFFEBCB" w14:textId="7A1E9971">
      <w:pPr>
        <w:pStyle w:val="paragraph"/>
        <w:spacing w:before="0" w:beforeAutospacing="0" w:after="0" w:afterAutospacing="0"/>
        <w:textAlignment w:val="baseline"/>
        <w:rPr>
          <w:rFonts w:ascii="Segoe UI" w:hAnsi="Segoe UI" w:cs="Segoe UI"/>
          <w:sz w:val="18"/>
          <w:szCs w:val="18"/>
        </w:rPr>
      </w:pPr>
      <w:r w:rsidRPr="00271900">
        <w:rPr>
          <w:rStyle w:val="normaltextrun"/>
          <w:rFonts w:ascii="Tenorite" w:hAnsi="Tenorite" w:eastAsiaTheme="minorHAnsi"/>
          <w:b/>
          <w:bCs/>
          <w:sz w:val="22"/>
          <w:szCs w:val="22"/>
        </w:rPr>
        <w:t xml:space="preserve">Applicants failing to provide the </w:t>
      </w:r>
      <w:r w:rsidRPr="00271900" w:rsidR="00CA3B48">
        <w:rPr>
          <w:rStyle w:val="normaltextrun"/>
          <w:rFonts w:ascii="Tenorite" w:hAnsi="Tenorite" w:eastAsiaTheme="minorHAnsi"/>
          <w:b/>
          <w:bCs/>
          <w:sz w:val="22"/>
          <w:szCs w:val="22"/>
        </w:rPr>
        <w:t xml:space="preserve">specific </w:t>
      </w:r>
      <w:r w:rsidRPr="00271900">
        <w:rPr>
          <w:rStyle w:val="normaltextrun"/>
          <w:rFonts w:ascii="Tenorite" w:hAnsi="Tenorite" w:eastAsiaTheme="minorHAnsi"/>
          <w:b/>
          <w:bCs/>
          <w:sz w:val="22"/>
          <w:szCs w:val="22"/>
        </w:rPr>
        <w:t>match contribution documentation will be deemed ineligible and removed from further consideration.</w:t>
      </w:r>
      <w:r w:rsidRPr="00271900">
        <w:rPr>
          <w:rStyle w:val="eop"/>
          <w:rFonts w:ascii="Tenorite" w:hAnsi="Tenorite" w:cs="Segoe UI"/>
          <w:sz w:val="22"/>
          <w:szCs w:val="22"/>
        </w:rPr>
        <w:t> </w:t>
      </w:r>
      <w:r w:rsidRPr="00271900" w:rsidR="00CA3B48">
        <w:rPr>
          <w:rStyle w:val="eop"/>
          <w:rFonts w:ascii="Tenorite" w:hAnsi="Tenorite" w:cs="Segoe UI"/>
          <w:sz w:val="22"/>
          <w:szCs w:val="22"/>
        </w:rPr>
        <w:t xml:space="preserve">The documentation provided must detail the source of the matching contribution.  </w:t>
      </w:r>
    </w:p>
    <w:p w:rsidR="00E5018E" w:rsidRPr="00271900" w:rsidP="00E5018E" w14:paraId="1805D24B" w14:textId="77777777"/>
    <w:p w:rsidR="00C71881" w:rsidRPr="00266A21" w:rsidP="005C17F7" w14:paraId="4C6CD423" w14:textId="3AF489DE">
      <w:pPr>
        <w:pStyle w:val="Heading2"/>
        <w:rPr>
          <w:color w:val="auto"/>
        </w:rPr>
      </w:pPr>
      <w:bookmarkStart w:id="1201" w:name="_Toc128465709"/>
      <w:bookmarkStart w:id="1202" w:name="_Toc131492996"/>
      <w:bookmarkStart w:id="1203" w:name="_Toc195016964"/>
      <w:r w:rsidRPr="00266A21">
        <w:rPr>
          <w:color w:val="auto"/>
        </w:rPr>
        <w:t>Pre-Award</w:t>
      </w:r>
      <w:r w:rsidRPr="00266A21">
        <w:rPr>
          <w:color w:val="auto"/>
        </w:rPr>
        <w:t xml:space="preserve"> Screening Requirements</w:t>
      </w:r>
      <w:bookmarkEnd w:id="1201"/>
      <w:bookmarkEnd w:id="1202"/>
      <w:bookmarkEnd w:id="1203"/>
    </w:p>
    <w:p w:rsidR="008A479B" w:rsidRPr="00271900" w:rsidP="005C17F7" w14:paraId="23F5A6C5" w14:textId="6C13654D">
      <w:r w:rsidRPr="00271900">
        <w:t xml:space="preserve">In reviewing applications in any discretionary grant competition, </w:t>
      </w:r>
      <w:r w:rsidRPr="00271900" w:rsidR="00010D26">
        <w:t xml:space="preserve">prior to making a Federal </w:t>
      </w:r>
      <w:r w:rsidRPr="00271900" w:rsidR="003320BD">
        <w:t>a</w:t>
      </w:r>
      <w:r w:rsidRPr="00271900" w:rsidR="00010D26">
        <w:t xml:space="preserve">ward, </w:t>
      </w:r>
      <w:r w:rsidRPr="00271900">
        <w:t xml:space="preserve">Federal </w:t>
      </w:r>
      <w:r w:rsidRPr="00271900" w:rsidR="003320BD">
        <w:t>a</w:t>
      </w:r>
      <w:r w:rsidRPr="00271900">
        <w:t xml:space="preserve">warding </w:t>
      </w:r>
      <w:r w:rsidRPr="00271900" w:rsidR="003320BD">
        <w:t>a</w:t>
      </w:r>
      <w:r w:rsidRPr="00271900">
        <w:t>gencies, in accordance with 2 CFR 200.</w:t>
      </w:r>
      <w:r w:rsidRPr="00271900" w:rsidR="00387B1D">
        <w:t xml:space="preserve">205, </w:t>
      </w:r>
      <w:r w:rsidRPr="00271900" w:rsidR="00010D26">
        <w:t xml:space="preserve">are required </w:t>
      </w:r>
      <w:r w:rsidRPr="00271900">
        <w:t xml:space="preserve">to review information available through </w:t>
      </w:r>
      <w:r w:rsidRPr="00271900" w:rsidR="00387B1D">
        <w:t>any</w:t>
      </w:r>
      <w:r w:rsidRPr="00271900">
        <w:t xml:space="preserve"> OMB-designated repositories </w:t>
      </w:r>
      <w:r w:rsidRPr="00271900" w:rsidR="00387B1D">
        <w:t xml:space="preserve">of government-wide eligibility qualifications or financial integrity information. </w:t>
      </w:r>
      <w:r w:rsidRPr="00271900" w:rsidR="006C4342">
        <w:t xml:space="preserve">Additionally, Federal </w:t>
      </w:r>
      <w:r w:rsidRPr="00271900" w:rsidR="003320BD">
        <w:t>a</w:t>
      </w:r>
      <w:r w:rsidRPr="00271900" w:rsidR="006C4342">
        <w:t xml:space="preserve">warding </w:t>
      </w:r>
      <w:r w:rsidRPr="00271900" w:rsidR="003320BD">
        <w:t>a</w:t>
      </w:r>
      <w:r w:rsidRPr="00271900" w:rsidR="006C4342">
        <w:t xml:space="preserve">gencies are required to </w:t>
      </w:r>
      <w:r w:rsidRPr="00271900">
        <w:t xml:space="preserve">have a </w:t>
      </w:r>
      <w:r w:rsidRPr="00271900">
        <w:t xml:space="preserve">framework </w:t>
      </w:r>
      <w:r w:rsidRPr="00271900" w:rsidR="00C232C3">
        <w:t xml:space="preserve">in place </w:t>
      </w:r>
      <w:r w:rsidRPr="00271900">
        <w:t xml:space="preserve">for evaluating the risks posed by applicants before they receive Federal awards. The </w:t>
      </w:r>
      <w:r w:rsidRPr="00271900" w:rsidR="00387B1D">
        <w:t>FNS review of risk posed by applicants will be based on the following:</w:t>
      </w:r>
    </w:p>
    <w:p w:rsidR="008A479B" w:rsidRPr="00266A21" w:rsidP="00CF0F22" w14:paraId="3353541D" w14:textId="1896C8F9">
      <w:pPr>
        <w:pStyle w:val="ListParagraph"/>
        <w:numPr>
          <w:ilvl w:val="0"/>
          <w:numId w:val="14"/>
        </w:numPr>
      </w:pPr>
      <w:r w:rsidRPr="00271900">
        <w:t>SAM</w:t>
      </w:r>
      <w:r w:rsidRPr="00271900" w:rsidR="006C4342">
        <w:t>.gov</w:t>
      </w:r>
      <w:r w:rsidRPr="00271900">
        <w:t xml:space="preserve">, the </w:t>
      </w:r>
      <w:r w:rsidRPr="00271900">
        <w:rPr>
          <w:i/>
        </w:rPr>
        <w:t>System for Award Management</w:t>
      </w:r>
      <w:r w:rsidRPr="00271900">
        <w:t xml:space="preserve">, the Official U.S. Government system that consolidated the capabilities </w:t>
      </w:r>
      <w:r w:rsidRPr="00271900" w:rsidR="00DD0730">
        <w:t>of CCR/</w:t>
      </w:r>
      <w:r w:rsidRPr="00271900" w:rsidR="00DD0730">
        <w:t>FedReg</w:t>
      </w:r>
      <w:r w:rsidRPr="00271900" w:rsidR="00DD0730">
        <w:t>, ORCA, and EPLS</w:t>
      </w:r>
    </w:p>
    <w:p w:rsidR="008A479B" w:rsidRPr="00266A21" w:rsidP="00CF0F22" w14:paraId="1ECE9C27" w14:textId="6EF823A8">
      <w:pPr>
        <w:pStyle w:val="ListParagraph"/>
        <w:numPr>
          <w:ilvl w:val="0"/>
          <w:numId w:val="14"/>
        </w:numPr>
      </w:pPr>
      <w:r w:rsidRPr="00271900">
        <w:t xml:space="preserve">FAPIIS, the </w:t>
      </w:r>
      <w:r w:rsidRPr="00271900">
        <w:rPr>
          <w:i/>
        </w:rPr>
        <w:t>Federal Awardee Performance and Integrity Information System</w:t>
      </w:r>
      <w:r w:rsidRPr="00271900" w:rsidR="00920D72">
        <w:t xml:space="preserve"> </w:t>
      </w:r>
      <w:r w:rsidRPr="00266A21">
        <w:t>that has been established to track contra</w:t>
      </w:r>
      <w:r w:rsidRPr="00266A21" w:rsidR="00DD0730">
        <w:t>ctor misconduct and performance</w:t>
      </w:r>
    </w:p>
    <w:p w:rsidR="00507DA8" w:rsidRPr="00271900" w:rsidP="00CF0F22" w14:paraId="446A469E" w14:textId="54936A73">
      <w:pPr>
        <w:pStyle w:val="ListParagraph"/>
        <w:numPr>
          <w:ilvl w:val="0"/>
          <w:numId w:val="14"/>
        </w:numPr>
      </w:pPr>
      <w:r w:rsidRPr="00271900">
        <w:t>FNS Risk Assessment Questionnaire</w:t>
      </w:r>
      <w:r w:rsidR="001B634C">
        <w:t xml:space="preserve"> (FNS-906)</w:t>
      </w:r>
    </w:p>
    <w:p w:rsidR="00920D72" w:rsidRPr="00271900" w:rsidP="00CF0F22" w14:paraId="02DF2970" w14:textId="5259E582">
      <w:pPr>
        <w:pStyle w:val="ListParagraph"/>
        <w:numPr>
          <w:ilvl w:val="1"/>
          <w:numId w:val="14"/>
        </w:numPr>
      </w:pPr>
      <w:r w:rsidRPr="00266A21">
        <w:t xml:space="preserve">Applicants must </w:t>
      </w:r>
      <w:r w:rsidRPr="00266A21" w:rsidR="00C232C3">
        <w:t xml:space="preserve">complete the Grant Program Accounting System &amp; Financial Capability Questionnaire that </w:t>
      </w:r>
      <w:r w:rsidRPr="00266A21">
        <w:t>allow</w:t>
      </w:r>
      <w:r w:rsidRPr="00266A21" w:rsidR="003B2179">
        <w:t>s</w:t>
      </w:r>
      <w:r w:rsidRPr="00266A21">
        <w:t xml:space="preserve"> FNS to evaluate</w:t>
      </w:r>
      <w:r w:rsidRPr="00271900">
        <w:t xml:space="preserve"> aspects of the applicant’s financial stability, quality of management systems, and history of performance, reports</w:t>
      </w:r>
      <w:r w:rsidRPr="00271900" w:rsidR="00E5018E">
        <w:t>,</w:t>
      </w:r>
      <w:r w:rsidRPr="00271900">
        <w:t xml:space="preserve"> and findings from audits. </w:t>
      </w:r>
      <w:r w:rsidRPr="00271900" w:rsidR="00C232C3">
        <w:t xml:space="preserve">The </w:t>
      </w:r>
      <w:r w:rsidRPr="00271900">
        <w:t xml:space="preserve">questionnaire </w:t>
      </w:r>
      <w:r w:rsidRPr="00271900" w:rsidR="00C232C3">
        <w:t xml:space="preserve">contains </w:t>
      </w:r>
      <w:r w:rsidRPr="00271900" w:rsidR="00C232C3">
        <w:t>a number of</w:t>
      </w:r>
      <w:r w:rsidRPr="00271900" w:rsidR="00C232C3">
        <w:t xml:space="preserve"> questions that </w:t>
      </w:r>
      <w:r w:rsidRPr="00271900">
        <w:t xml:space="preserve">may be an indicator of </w:t>
      </w:r>
      <w:r w:rsidRPr="00271900" w:rsidR="00C232C3">
        <w:t xml:space="preserve">potential </w:t>
      </w:r>
      <w:r w:rsidRPr="00271900">
        <w:t>risk</w:t>
      </w:r>
      <w:r w:rsidRPr="00271900" w:rsidR="00C232C3">
        <w:t xml:space="preserve">. </w:t>
      </w:r>
    </w:p>
    <w:p w:rsidR="00E5018E" w:rsidRPr="00271900" w:rsidP="00E5018E" w14:paraId="621EF0B0" w14:textId="77777777">
      <w:pPr>
        <w:pStyle w:val="ListParagraph"/>
        <w:ind w:left="1440"/>
      </w:pPr>
    </w:p>
    <w:p w:rsidR="008A479B" w:rsidRPr="00271900" w:rsidP="005C17F7" w14:paraId="225F2F91" w14:textId="5DC6A097">
      <w:r w:rsidRPr="00271900">
        <w:t>The evaluation of the information obtained from the designated systems and the risk assessment</w:t>
      </w:r>
      <w:r w:rsidRPr="00271900" w:rsidR="00920D72">
        <w:t xml:space="preserve"> questionnaire </w:t>
      </w:r>
      <w:r w:rsidRPr="00271900">
        <w:t>may result in FNS</w:t>
      </w:r>
      <w:r w:rsidRPr="00271900" w:rsidR="00920D72">
        <w:t xml:space="preserve"> imposing special conditions or additional oversight requirements </w:t>
      </w:r>
      <w:r w:rsidRPr="00271900">
        <w:t>that correspond to the degree of risk assessed.</w:t>
      </w:r>
    </w:p>
    <w:p w:rsidR="00C71881" w:rsidRPr="004A020E" w:rsidP="005C17F7" w14:paraId="3C40AAC6" w14:textId="280B9E11">
      <w:pPr>
        <w:pStyle w:val="Heading2"/>
        <w:rPr>
          <w:color w:val="auto"/>
        </w:rPr>
      </w:pPr>
      <w:bookmarkStart w:id="1204" w:name="_Toc128465710"/>
      <w:bookmarkStart w:id="1205" w:name="_Toc131492997"/>
      <w:bookmarkStart w:id="1206" w:name="_Toc195016965"/>
      <w:r w:rsidRPr="004A020E">
        <w:rPr>
          <w:color w:val="auto"/>
        </w:rPr>
        <w:t>Acknowledgement of USDA Support</w:t>
      </w:r>
      <w:bookmarkEnd w:id="1204"/>
      <w:bookmarkEnd w:id="1205"/>
      <w:bookmarkEnd w:id="1206"/>
    </w:p>
    <w:p w:rsidR="00D85841" w:rsidRPr="00271900" w:rsidP="00CF0F22" w14:paraId="5B6FA0FB" w14:textId="4DADAB89">
      <w:pPr>
        <w:pStyle w:val="ListParagraph"/>
        <w:numPr>
          <w:ilvl w:val="0"/>
          <w:numId w:val="15"/>
        </w:numPr>
      </w:pPr>
      <w:r w:rsidRPr="00271900">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w:t>
      </w:r>
      <w:r w:rsidRPr="00271900">
        <w:rPr>
          <w:spacing w:val="-1"/>
        </w:rPr>
        <w:t>Grant</w:t>
      </w:r>
      <w:r w:rsidRPr="00271900">
        <w:t xml:space="preserve"> </w:t>
      </w:r>
      <w:r w:rsidRPr="00271900">
        <w:rPr>
          <w:spacing w:val="-1"/>
        </w:rPr>
        <w:t>recipients</w:t>
      </w:r>
      <w:r w:rsidRPr="00271900">
        <w:rPr>
          <w:spacing w:val="1"/>
        </w:rPr>
        <w:t xml:space="preserve"> </w:t>
      </w:r>
      <w:r w:rsidRPr="00271900">
        <w:rPr>
          <w:i/>
          <w:spacing w:val="1"/>
        </w:rPr>
        <w:t>ma</w:t>
      </w:r>
      <w:r w:rsidRPr="00271900">
        <w:rPr>
          <w:spacing w:val="1"/>
        </w:rPr>
        <w:t>y</w:t>
      </w:r>
      <w:r w:rsidRPr="00271900">
        <w:rPr>
          <w:spacing w:val="-5"/>
        </w:rPr>
        <w:t xml:space="preserve"> </w:t>
      </w:r>
      <w:r w:rsidRPr="00271900">
        <w:t>be</w:t>
      </w:r>
      <w:r w:rsidRPr="00271900">
        <w:rPr>
          <w:spacing w:val="1"/>
        </w:rPr>
        <w:t xml:space="preserve"> </w:t>
      </w:r>
      <w:r w:rsidRPr="00271900">
        <w:rPr>
          <w:spacing w:val="-1"/>
        </w:rPr>
        <w:t xml:space="preserve">asked </w:t>
      </w:r>
      <w:r w:rsidRPr="00271900">
        <w:t>to host USDA</w:t>
      </w:r>
      <w:r w:rsidRPr="00271900">
        <w:rPr>
          <w:spacing w:val="-1"/>
        </w:rPr>
        <w:t xml:space="preserve"> officials</w:t>
      </w:r>
      <w:r w:rsidRPr="00271900">
        <w:t xml:space="preserve"> for</w:t>
      </w:r>
      <w:r w:rsidRPr="00271900">
        <w:rPr>
          <w:spacing w:val="-2"/>
        </w:rPr>
        <w:t xml:space="preserve"> </w:t>
      </w:r>
      <w:r w:rsidRPr="00271900">
        <w:t>a</w:t>
      </w:r>
      <w:r w:rsidRPr="00271900">
        <w:rPr>
          <w:spacing w:val="-1"/>
        </w:rPr>
        <w:t xml:space="preserve"> </w:t>
      </w:r>
      <w:r w:rsidRPr="00271900">
        <w:t>site</w:t>
      </w:r>
      <w:r w:rsidRPr="00271900">
        <w:rPr>
          <w:spacing w:val="-1"/>
        </w:rPr>
        <w:t xml:space="preserve"> </w:t>
      </w:r>
      <w:r w:rsidRPr="00271900">
        <w:t xml:space="preserve">visit </w:t>
      </w:r>
      <w:r w:rsidRPr="00271900">
        <w:t>during</w:t>
      </w:r>
      <w:r w:rsidRPr="00271900">
        <w:rPr>
          <w:spacing w:val="-3"/>
        </w:rPr>
        <w:t xml:space="preserve"> </w:t>
      </w:r>
      <w:r w:rsidRPr="00271900">
        <w:t>the</w:t>
      </w:r>
      <w:r w:rsidRPr="00271900">
        <w:rPr>
          <w:spacing w:val="1"/>
        </w:rPr>
        <w:t xml:space="preserve"> </w:t>
      </w:r>
      <w:r w:rsidRPr="00271900">
        <w:rPr>
          <w:spacing w:val="-1"/>
        </w:rPr>
        <w:t>course</w:t>
      </w:r>
      <w:r w:rsidRPr="00271900">
        <w:rPr>
          <w:spacing w:val="-2"/>
        </w:rPr>
        <w:t xml:space="preserve"> </w:t>
      </w:r>
      <w:r w:rsidRPr="00271900">
        <w:rPr>
          <w:spacing w:val="1"/>
        </w:rPr>
        <w:t>of</w:t>
      </w:r>
      <w:r w:rsidRPr="00271900">
        <w:rPr>
          <w:spacing w:val="61"/>
        </w:rPr>
        <w:t xml:space="preserve"> </w:t>
      </w:r>
      <w:r w:rsidRPr="00271900">
        <w:t>their</w:t>
      </w:r>
      <w:r w:rsidRPr="00271900">
        <w:rPr>
          <w:spacing w:val="-1"/>
        </w:rPr>
        <w:t xml:space="preserve"> grant</w:t>
      </w:r>
      <w:r w:rsidRPr="00271900">
        <w:t xml:space="preserve"> award. All costs </w:t>
      </w:r>
      <w:r w:rsidRPr="00271900">
        <w:rPr>
          <w:spacing w:val="-1"/>
        </w:rPr>
        <w:t>associated</w:t>
      </w:r>
      <w:r w:rsidRPr="00271900">
        <w:t xml:space="preserve"> </w:t>
      </w:r>
      <w:r w:rsidRPr="00271900">
        <w:rPr>
          <w:spacing w:val="-1"/>
        </w:rPr>
        <w:t>with</w:t>
      </w:r>
      <w:r w:rsidRPr="00271900">
        <w:t xml:space="preserve"> the site</w:t>
      </w:r>
      <w:r w:rsidRPr="00271900">
        <w:rPr>
          <w:spacing w:val="-1"/>
        </w:rPr>
        <w:t xml:space="preserve"> </w:t>
      </w:r>
      <w:r w:rsidRPr="00271900">
        <w:t xml:space="preserve">visit will be </w:t>
      </w:r>
      <w:r w:rsidRPr="00271900">
        <w:rPr>
          <w:spacing w:val="-1"/>
        </w:rPr>
        <w:t>paid</w:t>
      </w:r>
      <w:r w:rsidRPr="00271900">
        <w:t xml:space="preserve"> for</w:t>
      </w:r>
      <w:r w:rsidRPr="00271900">
        <w:rPr>
          <w:spacing w:val="-1"/>
        </w:rPr>
        <w:t xml:space="preserve"> </w:t>
      </w:r>
      <w:r w:rsidRPr="00271900">
        <w:rPr>
          <w:spacing w:val="1"/>
        </w:rPr>
        <w:t>by</w:t>
      </w:r>
      <w:r w:rsidRPr="00271900">
        <w:rPr>
          <w:spacing w:val="-3"/>
        </w:rPr>
        <w:t xml:space="preserve"> </w:t>
      </w:r>
      <w:r w:rsidRPr="00271900">
        <w:t xml:space="preserve">USDA </w:t>
      </w:r>
      <w:r w:rsidRPr="00271900">
        <w:rPr>
          <w:spacing w:val="-1"/>
        </w:rPr>
        <w:t>and</w:t>
      </w:r>
      <w:r w:rsidRPr="00271900">
        <w:rPr>
          <w:spacing w:val="37"/>
        </w:rPr>
        <w:t xml:space="preserve"> </w:t>
      </w:r>
      <w:r w:rsidRPr="00271900">
        <w:rPr>
          <w:spacing w:val="-1"/>
        </w:rPr>
        <w:t>are</w:t>
      </w:r>
      <w:r w:rsidRPr="00271900">
        <w:rPr>
          <w:spacing w:val="-2"/>
        </w:rPr>
        <w:t xml:space="preserve"> </w:t>
      </w:r>
      <w:r w:rsidRPr="00271900">
        <w:t xml:space="preserve">not </w:t>
      </w:r>
      <w:r w:rsidRPr="00271900">
        <w:rPr>
          <w:spacing w:val="-1"/>
        </w:rPr>
        <w:t>expected</w:t>
      </w:r>
      <w:r w:rsidRPr="00271900">
        <w:t xml:space="preserve"> to be</w:t>
      </w:r>
      <w:r w:rsidRPr="00271900">
        <w:rPr>
          <w:spacing w:val="-1"/>
        </w:rPr>
        <w:t xml:space="preserve"> </w:t>
      </w:r>
      <w:r w:rsidRPr="00271900">
        <w:t xml:space="preserve">included in </w:t>
      </w:r>
      <w:r w:rsidRPr="00271900">
        <w:rPr>
          <w:spacing w:val="-1"/>
        </w:rPr>
        <w:t>grant</w:t>
      </w:r>
      <w:r w:rsidRPr="00271900">
        <w:t xml:space="preserve"> </w:t>
      </w:r>
      <w:r w:rsidRPr="00271900">
        <w:rPr>
          <w:spacing w:val="-1"/>
        </w:rPr>
        <w:t>budgets.</w:t>
      </w:r>
    </w:p>
    <w:p w:rsidR="00E5018E" w:rsidRPr="004A020E" w:rsidP="00E5018E" w14:paraId="415DAB74" w14:textId="113C5540">
      <w:pPr>
        <w:pStyle w:val="Heading1"/>
        <w:rPr>
          <w:color w:val="auto"/>
        </w:rPr>
      </w:pPr>
      <w:bookmarkStart w:id="1207" w:name="_4._Application_and"/>
      <w:bookmarkStart w:id="1208" w:name="_Toc131492998"/>
      <w:bookmarkStart w:id="1209" w:name="_Toc195016966"/>
      <w:r w:rsidRPr="004A020E">
        <w:rPr>
          <w:color w:val="auto"/>
        </w:rPr>
        <w:t>4. Application</w:t>
      </w:r>
      <w:r w:rsidR="00F855FD">
        <w:rPr>
          <w:color w:val="auto"/>
        </w:rPr>
        <w:t xml:space="preserve"> Content</w:t>
      </w:r>
      <w:r w:rsidRPr="004A020E">
        <w:rPr>
          <w:color w:val="auto"/>
        </w:rPr>
        <w:t xml:space="preserve"> Information</w:t>
      </w:r>
      <w:bookmarkEnd w:id="1207"/>
      <w:bookmarkEnd w:id="1208"/>
      <w:bookmarkEnd w:id="1209"/>
    </w:p>
    <w:p w:rsidR="00E40CBD" w:rsidRPr="004A020E" w:rsidP="005C17F7" w14:paraId="6D1D3A3F" w14:textId="3A334975">
      <w:pPr>
        <w:pStyle w:val="Heading2"/>
        <w:rPr>
          <w:color w:val="auto"/>
        </w:rPr>
      </w:pPr>
      <w:bookmarkStart w:id="1210" w:name="_APPLICATION_AND_SUBMISSION"/>
      <w:bookmarkStart w:id="1211" w:name="_Content_and_Form"/>
      <w:bookmarkStart w:id="1212" w:name="_Toc128465712"/>
      <w:bookmarkStart w:id="1213" w:name="_Toc131492999"/>
      <w:bookmarkStart w:id="1214" w:name="_Toc195016967"/>
      <w:bookmarkEnd w:id="1210"/>
      <w:bookmarkEnd w:id="1211"/>
      <w:r w:rsidRPr="004A020E">
        <w:rPr>
          <w:color w:val="auto"/>
        </w:rPr>
        <w:t>Content and Form of Application Submission</w:t>
      </w:r>
      <w:bookmarkEnd w:id="1212"/>
      <w:bookmarkEnd w:id="1213"/>
      <w:bookmarkEnd w:id="1214"/>
    </w:p>
    <w:p w:rsidR="00A43949" w:rsidRPr="004A020E" w:rsidP="002E0BCE" w14:paraId="4EEA5D32" w14:textId="77777777">
      <w:r w:rsidRPr="004A020E">
        <w:t>&lt;&lt;</w:t>
      </w:r>
      <w:r w:rsidRPr="004A020E">
        <w:rPr>
          <w:rStyle w:val="Emphasis"/>
          <w:rFonts w:cstheme="minorHAnsi"/>
          <w:bCs/>
        </w:rPr>
        <w:t>REQUIRED</w:t>
      </w:r>
      <w:r w:rsidRPr="004A020E">
        <w:t xml:space="preserve"> This section must address the required content of an application and the format for submission. This section must also include the required forms to be submitted by the applicant.&gt;&gt;</w:t>
      </w:r>
    </w:p>
    <w:p w:rsidR="00CE2B03" w:rsidRPr="00271900" w:rsidP="005C17F7" w14:paraId="231910BA" w14:textId="7D258715">
      <w:r w:rsidRPr="00271900">
        <w:t xml:space="preserve">FNS strongly encourages eligible applicants interested in applying to this program to adhere to the following applicant format. The proposed project plan should be </w:t>
      </w:r>
      <w:r w:rsidRPr="00271900" w:rsidR="00582D82">
        <w:t>presented</w:t>
      </w:r>
      <w:r w:rsidRPr="00271900">
        <w:t xml:space="preserve"> on</w:t>
      </w:r>
      <w:r w:rsidRPr="00271900" w:rsidR="00582D82">
        <w:t xml:space="preserve"> 8 ½” x</w:t>
      </w:r>
      <w:r w:rsidRPr="00271900">
        <w:t xml:space="preserve"> 11” white paper with at least </w:t>
      </w:r>
      <w:r w:rsidRPr="00271900" w:rsidR="0050066B">
        <w:t>1-inch</w:t>
      </w:r>
      <w:r w:rsidRPr="00271900">
        <w:t xml:space="preserve"> margins on the top and bottom. All pages should be single-spaced in </w:t>
      </w:r>
      <w:r w:rsidRPr="00271900" w:rsidR="0050066B">
        <w:t>12-point</w:t>
      </w:r>
      <w:r w:rsidRPr="00271900">
        <w:t xml:space="preserve"> font. The project description with relevant information should be </w:t>
      </w:r>
      <w:r w:rsidRPr="00271900" w:rsidR="00E5018E">
        <w:t>capture</w:t>
      </w:r>
      <w:r w:rsidRPr="00271900">
        <w:t xml:space="preserve"> on no more than</w:t>
      </w:r>
      <w:r w:rsidRPr="00271900" w:rsidR="00D42C51">
        <w:t xml:space="preserve"> </w:t>
      </w:r>
      <w:r w:rsidRPr="00271900" w:rsidR="00E5018E">
        <w:t>XX</w:t>
      </w:r>
      <w:r w:rsidRPr="00271900" w:rsidR="00D42C51">
        <w:t xml:space="preserve"> </w:t>
      </w:r>
      <w:r w:rsidRPr="00271900">
        <w:t xml:space="preserve">pages, not including the cover sheet, table of </w:t>
      </w:r>
      <w:r w:rsidRPr="00271900" w:rsidR="00E5018E">
        <w:t>content</w:t>
      </w:r>
      <w:r w:rsidRPr="00271900">
        <w:t>, resumes, letter</w:t>
      </w:r>
      <w:r w:rsidRPr="00271900" w:rsidR="00E5018E">
        <w:t>(s)</w:t>
      </w:r>
      <w:r w:rsidRPr="00271900">
        <w:t xml:space="preserve"> of commitment</w:t>
      </w:r>
      <w:r w:rsidRPr="00271900" w:rsidR="00E5018E">
        <w:t>,</w:t>
      </w:r>
      <w:r w:rsidRPr="00271900">
        <w:t xml:space="preserve"> endorsement letter(s), budget narrative(s), appendices, and required forms. All pages, excluding form pages must be numbered.</w:t>
      </w:r>
      <w:r w:rsidRPr="00271900" w:rsidR="00731D9B">
        <w:t xml:space="preserve"> </w:t>
      </w:r>
      <w:r w:rsidRPr="004A020E" w:rsidR="00A43949">
        <w:t>&lt;&lt;</w:t>
      </w:r>
      <w:r w:rsidRPr="004A020E" w:rsidR="00A43949">
        <w:rPr>
          <w:b/>
          <w:bCs/>
        </w:rPr>
        <w:t>Program</w:t>
      </w:r>
      <w:r w:rsidRPr="004A020E" w:rsidR="00A43949">
        <w:t>: Add any additional requirements here that are not part of the page count.&gt;&gt;</w:t>
      </w:r>
    </w:p>
    <w:p w:rsidR="00536C96" w:rsidRPr="00271900" w:rsidP="00E5018E" w14:paraId="07C9D6A3" w14:textId="77777777"/>
    <w:p w:rsidR="00CE2B03" w:rsidRPr="004A020E" w:rsidP="005C17F7" w14:paraId="13A380B8" w14:textId="077BD82E">
      <w:pPr>
        <w:pStyle w:val="Heading3"/>
        <w:rPr>
          <w:color w:val="auto"/>
        </w:rPr>
      </w:pPr>
      <w:bookmarkStart w:id="1215" w:name="_Toc128465713"/>
      <w:bookmarkStart w:id="1216" w:name="_Toc131493000"/>
      <w:bookmarkStart w:id="1217" w:name="_Toc195016968"/>
      <w:r w:rsidRPr="004A020E">
        <w:rPr>
          <w:color w:val="auto"/>
        </w:rPr>
        <w:t>Special Instructions:</w:t>
      </w:r>
      <w:bookmarkEnd w:id="1215"/>
      <w:bookmarkEnd w:id="1216"/>
      <w:bookmarkEnd w:id="1217"/>
    </w:p>
    <w:p w:rsidR="00A43949" w:rsidRPr="004A020E" w:rsidP="00A43949" w14:paraId="653BD313" w14:textId="2E3FDD83">
      <w:r w:rsidRPr="004A020E">
        <w:t>&lt;&lt;</w:t>
      </w:r>
      <w:r w:rsidRPr="004A020E">
        <w:rPr>
          <w:b/>
          <w:bCs/>
        </w:rPr>
        <w:t>Program</w:t>
      </w:r>
      <w:r w:rsidRPr="004A020E">
        <w:t>: If the RFA requests a Letter of Commitment, it should include the agency’s justification for this requirement, as well as instructions for submitting the letter.</w:t>
      </w:r>
      <w:r w:rsidRPr="004A020E" w:rsidR="00CF0F22">
        <w:t xml:space="preserve"> If that letter commitment is a required component that </w:t>
      </w:r>
      <w:r w:rsidRPr="004A020E" w:rsidR="00E9343E">
        <w:t>effects eligibility it should be cleared noted in the eligibility section above as well</w:t>
      </w:r>
      <w:r w:rsidRPr="004A020E">
        <w:t>&gt;&gt;</w:t>
      </w:r>
    </w:p>
    <w:p w:rsidR="00CE2B03" w:rsidRPr="00271900" w:rsidP="00CF0F22" w14:paraId="2AAF9B22" w14:textId="35210745">
      <w:pPr>
        <w:pStyle w:val="ListParagraph"/>
        <w:numPr>
          <w:ilvl w:val="0"/>
          <w:numId w:val="16"/>
        </w:numPr>
      </w:pPr>
      <w:r w:rsidRPr="00271900">
        <w:t xml:space="preserve">Late application submission will not be considered in this competition. </w:t>
      </w:r>
      <w:r w:rsidRPr="00271900" w:rsidR="00111BAB">
        <w:t>FNS will not consider additions or revisions to applications unless they are submitted via Grants.gov by the deadline. No additions or revisions will be accepted after the deadline.</w:t>
      </w:r>
    </w:p>
    <w:p w:rsidR="4753BD7F" w:rsidRPr="00271900" w:rsidP="00CF0F22" w14:paraId="431D7205" w14:textId="105903F6">
      <w:pPr>
        <w:pStyle w:val="ListParagraph"/>
        <w:numPr>
          <w:ilvl w:val="0"/>
          <w:numId w:val="16"/>
        </w:numPr>
      </w:pPr>
      <w:r w:rsidRPr="00271900">
        <w:t xml:space="preserve">Letters of support </w:t>
      </w:r>
      <w:r w:rsidR="00877CFA">
        <w:t>or</w:t>
      </w:r>
      <w:r w:rsidRPr="00271900" w:rsidR="00D65AA4">
        <w:t xml:space="preserve"> Letters of commitment </w:t>
      </w:r>
      <w:r w:rsidRPr="00271900">
        <w:t xml:space="preserve">must be submitted with the application through grants.gov. Letters submitted </w:t>
      </w:r>
      <w:r w:rsidRPr="00271900" w:rsidR="00173018">
        <w:t xml:space="preserve">separately or </w:t>
      </w:r>
      <w:r w:rsidRPr="00271900">
        <w:t>via email will not be considered</w:t>
      </w:r>
      <w:r w:rsidRPr="00271900">
        <w:t>.</w:t>
      </w:r>
    </w:p>
    <w:p w:rsidR="00CE2B03" w:rsidRPr="00271900" w:rsidP="00CF0F22" w14:paraId="2DDF3C9F" w14:textId="57EE9F60">
      <w:pPr>
        <w:pStyle w:val="ListParagraph"/>
        <w:numPr>
          <w:ilvl w:val="0"/>
          <w:numId w:val="16"/>
        </w:numPr>
      </w:pPr>
      <w:r w:rsidRPr="00271900">
        <w:t>Applications submitted without the required supporting documents, forms, certification will not be considered.</w:t>
      </w:r>
    </w:p>
    <w:p w:rsidR="007A6F0F" w:rsidRPr="00271900" w:rsidP="00CF0F22" w14:paraId="78651092" w14:textId="2F77FEC1">
      <w:pPr>
        <w:pStyle w:val="ListParagraph"/>
        <w:numPr>
          <w:ilvl w:val="0"/>
          <w:numId w:val="16"/>
        </w:numPr>
      </w:pPr>
      <w:r w:rsidRPr="00271900">
        <w:t xml:space="preserve">Applications missing </w:t>
      </w:r>
      <w:r w:rsidRPr="00271900" w:rsidR="00013402">
        <w:t xml:space="preserve">a </w:t>
      </w:r>
      <w:r w:rsidRPr="00271900">
        <w:t>written proposal or budget narrative will not be considered</w:t>
      </w:r>
      <w:r w:rsidRPr="00271900" w:rsidR="00D23261">
        <w:t xml:space="preserve"> and deemed </w:t>
      </w:r>
      <w:r w:rsidRPr="00271900" w:rsidR="00D23261">
        <w:t>nonresponsive</w:t>
      </w:r>
      <w:r w:rsidRPr="00271900" w:rsidR="00CA3B48">
        <w:t>, and</w:t>
      </w:r>
      <w:r w:rsidRPr="00271900" w:rsidR="00CA3B48">
        <w:t xml:space="preserve"> removed from further consideration.</w:t>
      </w:r>
    </w:p>
    <w:p w:rsidR="00446514" w:rsidRPr="00271900" w:rsidP="00CF0F22" w14:paraId="64DB68B0" w14:textId="5A88E566">
      <w:pPr>
        <w:pStyle w:val="ListParagraph"/>
        <w:numPr>
          <w:ilvl w:val="0"/>
          <w:numId w:val="16"/>
        </w:numPr>
      </w:pPr>
      <w:r w:rsidRPr="00271900">
        <w:t xml:space="preserve">FNS reserves the right to request clarification on any application submitted in response to this solicitation.  </w:t>
      </w:r>
    </w:p>
    <w:p w:rsidR="00CE2B03" w:rsidRPr="00271900" w:rsidP="00CF0F22" w14:paraId="68256E5C" w14:textId="6E44A899">
      <w:pPr>
        <w:pStyle w:val="ListParagraph"/>
        <w:numPr>
          <w:ilvl w:val="0"/>
          <w:numId w:val="16"/>
        </w:numPr>
      </w:pPr>
      <w:r w:rsidRPr="00271900">
        <w:t>Applications not submitted via Grants.gov will not be considered.</w:t>
      </w:r>
    </w:p>
    <w:p w:rsidR="00104841" w:rsidRPr="00271900" w:rsidP="00CF0F22" w14:paraId="7F07AE03" w14:textId="4F20C280">
      <w:pPr>
        <w:pStyle w:val="ListParagraph"/>
        <w:numPr>
          <w:ilvl w:val="0"/>
          <w:numId w:val="16"/>
        </w:numPr>
      </w:pPr>
      <w:r w:rsidRPr="00271900">
        <w:t xml:space="preserve">If multiple application packages are submitted through </w:t>
      </w:r>
      <w:r w:rsidRPr="00271900" w:rsidR="00E40CBD">
        <w:t>G</w:t>
      </w:r>
      <w:r w:rsidRPr="00271900">
        <w:t>rants.gov by the same applicant in response to this solicitation, FNS will accept the latest application package successfully</w:t>
      </w:r>
      <w:r w:rsidRPr="00271900" w:rsidR="004C4E5C">
        <w:t xml:space="preserve"> </w:t>
      </w:r>
      <w:r w:rsidRPr="00271900">
        <w:t>submitted. All other packages submitted by the applicant will be removed from this competition.</w:t>
      </w:r>
    </w:p>
    <w:p w:rsidR="00E867BF" w:rsidRPr="00271900" w:rsidP="005C17F7" w14:paraId="3FBECB6A" w14:textId="438EC469"/>
    <w:p w:rsidR="003B199A" w:rsidRPr="00271900" w:rsidP="005C17F7" w14:paraId="0C8A3E99" w14:textId="50FDC959">
      <w:r w:rsidRPr="00271900">
        <w:t>&lt;&lt;</w:t>
      </w:r>
      <w:r w:rsidRPr="00271900">
        <w:t>COOPERATIVE AGREEMENT INFORMATION</w:t>
      </w:r>
      <w:r w:rsidRPr="00271900">
        <w:t xml:space="preserve"> ONLY&gt;&gt;</w:t>
      </w:r>
    </w:p>
    <w:p w:rsidR="003B199A" w:rsidRPr="00271900" w:rsidP="005C17F7" w14:paraId="3D61C24D" w14:textId="77777777"/>
    <w:p w:rsidR="003B199A" w:rsidRPr="00271900" w:rsidP="005C17F7" w14:paraId="73EDE67C" w14:textId="2143828D">
      <w:r w:rsidRPr="00271900">
        <w:t>&lt;&lt;</w:t>
      </w:r>
      <w:r w:rsidRPr="00271900">
        <w:t>LIST THE ROLES AND RESPONSIBILITIES OF THE AWARDED APPLICANT HERE</w:t>
      </w:r>
      <w:r w:rsidRPr="00271900">
        <w:t>&gt;&gt;</w:t>
      </w:r>
    </w:p>
    <w:p w:rsidR="003B199A" w:rsidRPr="00271900" w:rsidP="005C17F7" w14:paraId="1E160A32" w14:textId="77777777"/>
    <w:p w:rsidR="003B199A" w:rsidRPr="00271900" w:rsidP="005C17F7" w14:paraId="4CC9FCBB" w14:textId="25560D1F">
      <w:r w:rsidRPr="00271900">
        <w:t>&lt;&lt;</w:t>
      </w:r>
      <w:r w:rsidRPr="00271900">
        <w:t>LIST THE ROLES AND RESPONSIBILITIES OF FNS HER</w:t>
      </w:r>
      <w:r w:rsidRPr="00271900">
        <w:t>E&gt;&gt;</w:t>
      </w:r>
    </w:p>
    <w:p w:rsidR="003B199A" w:rsidRPr="00271900" w:rsidP="005C17F7" w14:paraId="6B3FDBBB" w14:textId="77777777"/>
    <w:p w:rsidR="003B199A" w:rsidRPr="00271900" w:rsidP="005C17F7" w14:paraId="09E3EA9D" w14:textId="77777777"/>
    <w:p w:rsidR="00CE2B03" w:rsidRPr="00A82B35" w:rsidP="005C17F7" w14:paraId="42DE9ED2" w14:textId="5711B8F9">
      <w:pPr>
        <w:pStyle w:val="Heading3"/>
        <w:rPr>
          <w:color w:val="auto"/>
        </w:rPr>
      </w:pPr>
      <w:bookmarkStart w:id="1218" w:name="_Toc128465714"/>
      <w:bookmarkStart w:id="1219" w:name="_Toc131493001"/>
      <w:bookmarkStart w:id="1220" w:name="_Toc195016969"/>
      <w:r w:rsidRPr="00A82B35">
        <w:rPr>
          <w:color w:val="auto"/>
        </w:rPr>
        <w:t>Cover Sheet</w:t>
      </w:r>
      <w:bookmarkEnd w:id="1218"/>
      <w:bookmarkEnd w:id="1219"/>
      <w:bookmarkEnd w:id="1220"/>
    </w:p>
    <w:p w:rsidR="00A43949" w:rsidRPr="00A82B35" w:rsidP="00A43949" w14:paraId="59157DD4" w14:textId="4F24E387">
      <w:r w:rsidRPr="00A82B35">
        <w:t>&lt;&lt;</w:t>
      </w:r>
      <w:r w:rsidRPr="00A82B35">
        <w:rPr>
          <w:b/>
          <w:bCs/>
        </w:rPr>
        <w:t>Program</w:t>
      </w:r>
      <w:r w:rsidRPr="00A82B35">
        <w:t xml:space="preserve">: </w:t>
      </w:r>
      <w:r w:rsidRPr="00A82B35" w:rsidR="00F42F4C">
        <w:t xml:space="preserve">Grants recommends developing </w:t>
      </w:r>
      <w:r w:rsidRPr="00A82B35" w:rsidR="00F42F4C">
        <w:t>the cover sheet</w:t>
      </w:r>
      <w:r w:rsidRPr="00A82B35" w:rsidR="006761E6">
        <w:t xml:space="preserve"> </w:t>
      </w:r>
      <w:r w:rsidRPr="00A82B35" w:rsidR="006761E6">
        <w:t xml:space="preserve">or </w:t>
      </w:r>
      <w:r w:rsidRPr="00A82B35" w:rsidR="00FF2A50">
        <w:t>optional/</w:t>
      </w:r>
      <w:r w:rsidRPr="00A82B35" w:rsidR="006761E6">
        <w:t>suggested template</w:t>
      </w:r>
      <w:r w:rsidRPr="00A82B35" w:rsidR="00F42F4C">
        <w:t xml:space="preserve"> as a fillable PDF. This must be provided to grants, if used, to be placed on grants.gov.</w:t>
      </w:r>
      <w:r w:rsidRPr="00A82B35">
        <w:t>&gt;&gt;</w:t>
      </w:r>
    </w:p>
    <w:p w:rsidR="00CE2B03" w:rsidRPr="00271900" w:rsidP="005C17F7" w14:paraId="717FA88A" w14:textId="77777777">
      <w:r w:rsidRPr="00271900">
        <w:t>The cover page should include, at a minimum:</w:t>
      </w:r>
    </w:p>
    <w:p w:rsidR="00CE2B03" w:rsidRPr="00271900" w:rsidP="00CF0F22" w14:paraId="2A7572AD" w14:textId="77777777">
      <w:pPr>
        <w:pStyle w:val="ListParagraph"/>
        <w:numPr>
          <w:ilvl w:val="0"/>
          <w:numId w:val="17"/>
        </w:numPr>
      </w:pPr>
      <w:r w:rsidRPr="00271900">
        <w:t xml:space="preserve">Applicant’s name and mailing address </w:t>
      </w:r>
    </w:p>
    <w:p w:rsidR="00CE2B03" w:rsidRPr="00271900" w:rsidP="00CF0F22" w14:paraId="76BD31CF" w14:textId="77777777">
      <w:pPr>
        <w:pStyle w:val="ListParagraph"/>
        <w:numPr>
          <w:ilvl w:val="0"/>
          <w:numId w:val="17"/>
        </w:numPr>
      </w:pPr>
      <w:r w:rsidRPr="00271900">
        <w:t>Primary contact’s name, job title, mailing address, phone number and e-mail address</w:t>
      </w:r>
    </w:p>
    <w:p w:rsidR="00CE2B03" w:rsidRPr="00271900" w:rsidP="00CF0F22" w14:paraId="532CBFAB" w14:textId="0D7AEE3F">
      <w:pPr>
        <w:pStyle w:val="ListParagraph"/>
        <w:numPr>
          <w:ilvl w:val="0"/>
          <w:numId w:val="17"/>
        </w:numPr>
      </w:pPr>
      <w:r w:rsidRPr="00271900">
        <w:t>Grant program title and subprogram title (if applicable)</w:t>
      </w:r>
    </w:p>
    <w:p w:rsidR="00E5018E" w:rsidRPr="00271900" w:rsidP="00CF0F22" w14:paraId="2889139F" w14:textId="77777777">
      <w:pPr>
        <w:pStyle w:val="ListParagraph"/>
        <w:numPr>
          <w:ilvl w:val="0"/>
          <w:numId w:val="17"/>
        </w:numPr>
      </w:pPr>
      <w:r w:rsidRPr="00A82B35">
        <w:t>&lt;&lt;</w:t>
      </w:r>
      <w:r w:rsidRPr="00A82B35">
        <w:rPr>
          <w:b/>
          <w:bCs/>
        </w:rPr>
        <w:t>Program</w:t>
      </w:r>
      <w:r w:rsidRPr="00A82B35">
        <w:t>: Add additional cover sheet requirements here or delete bullet</w:t>
      </w:r>
      <w:r w:rsidRPr="00A82B35" w:rsidR="00D23261">
        <w:t>.</w:t>
      </w:r>
      <w:r w:rsidRPr="00A82B35">
        <w:t>&gt;&gt;</w:t>
      </w:r>
    </w:p>
    <w:p w:rsidR="00E5018E" w:rsidRPr="00271900" w:rsidP="00E5018E" w14:paraId="2DC279ED" w14:textId="77777777"/>
    <w:p w:rsidR="00CE2B03" w:rsidRPr="00A82B35" w:rsidP="005C17F7" w14:paraId="087441F4" w14:textId="0CE859FA">
      <w:pPr>
        <w:pStyle w:val="Heading3"/>
        <w:rPr>
          <w:color w:val="auto"/>
        </w:rPr>
      </w:pPr>
      <w:bookmarkStart w:id="1221" w:name="_Toc128465715"/>
      <w:bookmarkStart w:id="1222" w:name="_Toc131493002"/>
      <w:bookmarkStart w:id="1223" w:name="_Toc195016970"/>
      <w:r w:rsidRPr="00A82B35">
        <w:rPr>
          <w:color w:val="auto"/>
        </w:rPr>
        <w:t>Table of Content</w:t>
      </w:r>
      <w:r w:rsidRPr="00A82B35" w:rsidR="00C71881">
        <w:rPr>
          <w:color w:val="auto"/>
        </w:rPr>
        <w:t>s</w:t>
      </w:r>
      <w:bookmarkEnd w:id="1221"/>
      <w:bookmarkEnd w:id="1222"/>
      <w:bookmarkEnd w:id="1223"/>
    </w:p>
    <w:p w:rsidR="00CE2B03" w:rsidRPr="00271900" w:rsidP="005C17F7" w14:paraId="6F12E6CF" w14:textId="4535A612">
      <w:r w:rsidRPr="00271900">
        <w:t>The Table of Contents should i</w:t>
      </w:r>
      <w:r w:rsidRPr="00271900">
        <w:t xml:space="preserve">nclude relevant </w:t>
      </w:r>
      <w:r w:rsidRPr="00271900" w:rsidR="00E40CBD">
        <w:t>sections</w:t>
      </w:r>
      <w:r w:rsidRPr="00271900">
        <w:t xml:space="preserve">, </w:t>
      </w:r>
      <w:r w:rsidRPr="00271900" w:rsidR="00E40CBD">
        <w:t xml:space="preserve">subsections </w:t>
      </w:r>
      <w:r w:rsidRPr="00271900">
        <w:t>and a</w:t>
      </w:r>
      <w:r w:rsidRPr="00271900" w:rsidR="00E40CBD">
        <w:t xml:space="preserve">ssociated </w:t>
      </w:r>
      <w:r w:rsidRPr="00271900">
        <w:t>page number</w:t>
      </w:r>
      <w:r w:rsidRPr="00271900" w:rsidR="00E40CBD">
        <w:t>s</w:t>
      </w:r>
      <w:r w:rsidRPr="00271900">
        <w:t>.</w:t>
      </w:r>
    </w:p>
    <w:p w:rsidR="00E5018E" w:rsidRPr="00271900" w:rsidP="00E5018E" w14:paraId="1505D4EB" w14:textId="77777777"/>
    <w:p w:rsidR="00CE2B03" w:rsidRPr="00A82B35" w:rsidP="005C17F7" w14:paraId="4423E345" w14:textId="7B58083F">
      <w:pPr>
        <w:pStyle w:val="Heading3"/>
        <w:rPr>
          <w:color w:val="auto"/>
        </w:rPr>
      </w:pPr>
      <w:bookmarkStart w:id="1224" w:name="_Toc128465716"/>
      <w:bookmarkStart w:id="1225" w:name="_Toc131493003"/>
      <w:bookmarkStart w:id="1226" w:name="_Toc195016971"/>
      <w:r w:rsidRPr="00A82B35">
        <w:rPr>
          <w:color w:val="auto"/>
        </w:rPr>
        <w:t>Application Project Summary</w:t>
      </w:r>
      <w:bookmarkEnd w:id="1224"/>
      <w:bookmarkEnd w:id="1225"/>
      <w:bookmarkEnd w:id="1226"/>
    </w:p>
    <w:p w:rsidR="00CE2B03" w:rsidRPr="00271900" w:rsidP="005C17F7" w14:paraId="2FD2A057" w14:textId="65693B54">
      <w:r w:rsidRPr="00271900">
        <w:t>The application should clearly describe the proposed project activities and anticipated outcomes that</w:t>
      </w:r>
      <w:r w:rsidRPr="00271900" w:rsidR="00582D82">
        <w:t xml:space="preserve"> would result if the proposal </w:t>
      </w:r>
      <w:r w:rsidRPr="00271900" w:rsidR="00E36E35">
        <w:t xml:space="preserve">were to be </w:t>
      </w:r>
      <w:r w:rsidRPr="00271900">
        <w:t>funded.</w:t>
      </w:r>
    </w:p>
    <w:p w:rsidR="00E5018E" w:rsidRPr="00271900" w:rsidP="00E5018E" w14:paraId="1BC60B2C" w14:textId="77777777"/>
    <w:p w:rsidR="00CE2B03" w:rsidRPr="00A82B35" w:rsidP="005C17F7" w14:paraId="3480E313" w14:textId="77777777">
      <w:pPr>
        <w:pStyle w:val="Heading3"/>
        <w:rPr>
          <w:color w:val="auto"/>
        </w:rPr>
      </w:pPr>
      <w:bookmarkStart w:id="1227" w:name="_Toc128465717"/>
      <w:bookmarkStart w:id="1228" w:name="_Toc131493004"/>
      <w:bookmarkStart w:id="1229" w:name="_Toc195016972"/>
      <w:r w:rsidRPr="00A82B35">
        <w:rPr>
          <w:color w:val="auto"/>
        </w:rPr>
        <w:t>Project Narrative</w:t>
      </w:r>
      <w:bookmarkEnd w:id="1227"/>
      <w:bookmarkEnd w:id="1228"/>
      <w:bookmarkEnd w:id="1229"/>
    </w:p>
    <w:p w:rsidR="00A43949" w:rsidRPr="00A82B35" w:rsidP="00A43949" w14:paraId="17A75B9F" w14:textId="77777777">
      <w:r w:rsidRPr="00A82B35">
        <w:t>&lt;&lt;</w:t>
      </w:r>
      <w:r w:rsidRPr="00A82B35">
        <w:rPr>
          <w:b/>
          <w:bCs/>
        </w:rPr>
        <w:t>REQUIRED</w:t>
      </w:r>
      <w:r w:rsidRPr="00A82B35">
        <w:t>: This section should also include any RFA-specific requirements.&gt;&gt;</w:t>
      </w:r>
    </w:p>
    <w:p w:rsidR="00CE2B03" w:rsidRPr="00271900" w:rsidP="005C17F7" w14:paraId="4F941EA7" w14:textId="1BC3AF8B">
      <w:r w:rsidRPr="00271900">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
    <w:p w:rsidR="00E5018E" w:rsidRPr="00271900" w:rsidP="00E5018E" w14:paraId="0A72A4ED" w14:textId="77777777"/>
    <w:p w:rsidR="00BE1C58" w:rsidRPr="00A82B35" w:rsidP="005C17F7" w14:paraId="13DC7B7B" w14:textId="4560C7DD">
      <w:pPr>
        <w:pStyle w:val="Heading3"/>
        <w:rPr>
          <w:color w:val="auto"/>
        </w:rPr>
      </w:pPr>
      <w:bookmarkStart w:id="1230" w:name="ActivitiesIndicatorsTracker"/>
      <w:bookmarkStart w:id="1231" w:name="_Toc128465718"/>
      <w:bookmarkStart w:id="1232" w:name="_Toc131493005"/>
      <w:bookmarkStart w:id="1233" w:name="_Toc195016973"/>
      <w:bookmarkEnd w:id="1230"/>
      <w:r w:rsidRPr="00A82B35">
        <w:rPr>
          <w:color w:val="auto"/>
        </w:rPr>
        <w:t>Activities/Indicators Tracker</w:t>
      </w:r>
      <w:bookmarkEnd w:id="1231"/>
      <w:bookmarkEnd w:id="1232"/>
      <w:bookmarkEnd w:id="1233"/>
    </w:p>
    <w:p w:rsidR="00536C96" w:rsidP="002E0BCE" w14:paraId="6B2DDA7B" w14:textId="77777777">
      <w:r w:rsidRPr="00A82B35">
        <w:t>&lt;&lt;</w:t>
      </w:r>
      <w:r w:rsidRPr="00A82B35">
        <w:rPr>
          <w:b/>
        </w:rPr>
        <w:t>REQUIRED:</w:t>
      </w:r>
      <w:r w:rsidRPr="00A82B35">
        <w:t xml:space="preserve"> This is a newly required RFA section as of FY2019. Applicants will be expected to submit applications that outline the activities and indicators that align to the program objectives, as outlined in Section </w:t>
      </w:r>
      <w:r w:rsidRPr="00A82B35" w:rsidR="00A43949">
        <w:t>1</w:t>
      </w:r>
      <w:r w:rsidRPr="00A82B35">
        <w:t xml:space="preserve"> of the RFA. Program Officers should ensure that the Objectives are completed in the RFA.</w:t>
      </w:r>
      <w:r w:rsidRPr="00A82B35" w:rsidR="00D70AA4">
        <w:t>&gt;&gt;</w:t>
      </w:r>
    </w:p>
    <w:p w:rsidR="001B634C" w:rsidRPr="00A82B35" w:rsidP="002E0BCE" w14:paraId="1C92BC6E" w14:textId="77777777"/>
    <w:p w:rsidR="00E5018E" w:rsidRPr="00271900" w:rsidP="00E5018E" w14:paraId="467E3A9C" w14:textId="54E3A7CD">
      <w:r w:rsidRPr="00271900">
        <w:t xml:space="preserve">Proposed Activities and indicators measuring success must be </w:t>
      </w:r>
      <w:r w:rsidRPr="00271900" w:rsidR="00E732F7">
        <w:t>mapped to</w:t>
      </w:r>
      <w:r w:rsidRPr="00271900">
        <w:t xml:space="preserve"> Program Objectives</w:t>
      </w:r>
      <w:r w:rsidRPr="00271900" w:rsidR="00284782">
        <w:t xml:space="preserve"> (as described in </w:t>
      </w:r>
      <w:r w:rsidRPr="00271900">
        <w:t>Section 1 – Program Description</w:t>
      </w:r>
      <w:r w:rsidRPr="00271900" w:rsidR="00284782">
        <w:t>)</w:t>
      </w:r>
      <w:r w:rsidRPr="00271900" w:rsidR="00E732F7">
        <w:t xml:space="preserve"> in the </w:t>
      </w:r>
      <w:r w:rsidRPr="00271900" w:rsidR="002D28CB">
        <w:t>below</w:t>
      </w:r>
      <w:r w:rsidRPr="00271900" w:rsidR="00E732F7">
        <w:t xml:space="preserve"> format</w:t>
      </w:r>
      <w:r w:rsidRPr="00271900" w:rsidR="00246806">
        <w:t xml:space="preserve"> (note that additional Activities/Indicators </w:t>
      </w:r>
      <w:r w:rsidRPr="00271900" w:rsidR="00786161">
        <w:t>can</w:t>
      </w:r>
      <w:r w:rsidRPr="00271900" w:rsidR="00246806">
        <w:t xml:space="preserve"> be added as needed)</w:t>
      </w:r>
      <w:r w:rsidRPr="00271900" w:rsidR="002D28CB">
        <w:t xml:space="preserve">. </w:t>
      </w:r>
    </w:p>
    <w:p w:rsidR="00E5018E" w:rsidRPr="00271900" w:rsidP="00E5018E" w14:paraId="739B45B1" w14:textId="77777777"/>
    <w:p w:rsidR="00C409DF" w:rsidRPr="00271900" w:rsidP="005C17F7" w14:paraId="4C948167" w14:textId="226481AA">
      <w:r w:rsidRPr="001B634C">
        <w:rPr>
          <w:b/>
          <w:bCs/>
          <w:i/>
        </w:rPr>
        <w:t>Note</w:t>
      </w:r>
      <w:r w:rsidRPr="00271900">
        <w:t>: Indicators are defined as any metric you anticipate will be able to be tracked during the period of performance of the grant.</w:t>
      </w:r>
      <w:r w:rsidRPr="00271900" w:rsidR="0041591C">
        <w:t xml:space="preserve"> Common examples include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Attended,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Impacted,</w:t>
      </w:r>
      <w:r w:rsidRPr="00271900" w:rsidR="00963F62">
        <w:t xml:space="preserve"> N</w:t>
      </w:r>
      <w:r w:rsidRPr="00271900" w:rsidR="00AE6421">
        <w:t xml:space="preserve">umber </w:t>
      </w:r>
      <w:r w:rsidRPr="00271900" w:rsidR="00963F62">
        <w:t>of Conferences Delivered, N</w:t>
      </w:r>
      <w:r w:rsidRPr="00271900" w:rsidR="00AE6421">
        <w:t>umber of</w:t>
      </w:r>
      <w:r w:rsidRPr="00271900" w:rsidR="00963F62">
        <w:t xml:space="preserve"> Materials Created, N</w:t>
      </w:r>
      <w:r w:rsidRPr="00271900" w:rsidR="00AE6421">
        <w:t xml:space="preserve">umber of </w:t>
      </w:r>
      <w:r w:rsidRPr="00271900" w:rsidR="00963F62">
        <w:t>Trainings, N</w:t>
      </w:r>
      <w:r w:rsidRPr="00271900" w:rsidR="00AE6421">
        <w:t xml:space="preserve">umber of People </w:t>
      </w:r>
      <w:r w:rsidRPr="00271900" w:rsidR="00963F62">
        <w:t xml:space="preserve">Trained. </w:t>
      </w:r>
    </w:p>
    <w:p w:rsidR="001942D2" w:rsidRPr="00271900" w:rsidP="005C17F7" w14:paraId="0D231E69" w14:textId="4B8C20A4"/>
    <w:p w:rsidR="001942D2" w:rsidRPr="00271900" w:rsidP="005C17F7" w14:paraId="7D9994AD" w14:textId="4B2B1DC1">
      <w:pPr>
        <w:rPr>
          <w:b/>
          <w:i/>
        </w:rPr>
      </w:pPr>
      <w:r w:rsidRPr="00271900">
        <w:rPr>
          <w:b/>
          <w:i/>
        </w:rPr>
        <w:t>Example</w:t>
      </w:r>
    </w:p>
    <w:p w:rsidR="00A43949" w:rsidRPr="00A82B35" w:rsidP="00E5018E" w14:paraId="33F5B2C1" w14:textId="77777777">
      <w:r w:rsidRPr="00A82B35">
        <w:t>&lt;&lt;</w:t>
      </w:r>
      <w:r w:rsidRPr="00A82B35">
        <w:rPr>
          <w:b/>
          <w:bCs/>
        </w:rPr>
        <w:t>REQUIRED</w:t>
      </w:r>
      <w:r w:rsidRPr="00A82B35">
        <w:t>: An example should be included in the RFA. Program can customize the example below to be program specific.&gt;&gt;</w:t>
      </w:r>
    </w:p>
    <w:tbl>
      <w:tblPr>
        <w:tblStyle w:val="TableGrid"/>
        <w:tblW w:w="0" w:type="auto"/>
        <w:tblLook w:val="04A0"/>
      </w:tblPr>
      <w:tblGrid>
        <w:gridCol w:w="2222"/>
        <w:gridCol w:w="6957"/>
        <w:gridCol w:w="171"/>
      </w:tblGrid>
      <w:tr w14:paraId="327752DB" w14:textId="77777777" w:rsidTr="005C17F7">
        <w:tblPrEx>
          <w:tblW w:w="0" w:type="auto"/>
          <w:tblLook w:val="04A0"/>
        </w:tblPrEx>
        <w:tc>
          <w:tcPr>
            <w:tcW w:w="2245" w:type="dxa"/>
            <w:shd w:val="clear" w:color="auto" w:fill="DDD9C4" w:themeFill="background2" w:themeFillShade="E6"/>
          </w:tcPr>
          <w:p w:rsidR="0041591C" w:rsidRPr="00271900" w:rsidP="00CE2B03" w14:paraId="663A7BFB" w14:textId="4BC76734">
            <w:pPr>
              <w:rPr>
                <w:b/>
              </w:rPr>
            </w:pPr>
            <w:r w:rsidRPr="00271900">
              <w:rPr>
                <w:b/>
              </w:rPr>
              <w:t>Objective</w:t>
            </w:r>
            <w:r w:rsidRPr="00271900" w:rsidR="00C409DF">
              <w:rPr>
                <w:b/>
              </w:rPr>
              <w:t xml:space="preserve"> #</w:t>
            </w:r>
          </w:p>
        </w:tc>
        <w:tc>
          <w:tcPr>
            <w:tcW w:w="7105" w:type="dxa"/>
            <w:gridSpan w:val="2"/>
          </w:tcPr>
          <w:p w:rsidR="0041591C" w:rsidRPr="00271900" w:rsidP="00CE2B03" w14:paraId="6CB337FA" w14:textId="50214270">
            <w:r w:rsidRPr="00271900">
              <w:t xml:space="preserve">1. </w:t>
            </w:r>
            <w:r w:rsidRPr="00A82B35">
              <w:t>&lt;&lt;</w:t>
            </w:r>
            <w:r w:rsidRPr="00A82B35">
              <w:rPr>
                <w:b/>
                <w:bCs/>
              </w:rPr>
              <w:t>Program</w:t>
            </w:r>
            <w:r w:rsidRPr="00A82B35">
              <w:t>: Enter an example objective specific to your program&gt;&gt;</w:t>
            </w:r>
          </w:p>
        </w:tc>
      </w:tr>
      <w:tr w14:paraId="78CD3B41" w14:textId="77777777" w:rsidTr="005C17F7">
        <w:tblPrEx>
          <w:tblW w:w="0" w:type="auto"/>
          <w:tblLook w:val="04A0"/>
        </w:tblPrEx>
        <w:trPr>
          <w:gridAfter w:val="1"/>
          <w:wAfter w:w="175" w:type="dxa"/>
        </w:trPr>
        <w:tc>
          <w:tcPr>
            <w:tcW w:w="2245" w:type="dxa"/>
            <w:shd w:val="clear" w:color="auto" w:fill="DDD9C4" w:themeFill="background2" w:themeFillShade="E6"/>
          </w:tcPr>
          <w:p w:rsidR="0041591C" w:rsidRPr="00271900" w:rsidP="00CE2B03" w14:paraId="26B257BA" w14:textId="058D5A9A">
            <w:pPr>
              <w:rPr>
                <w:b/>
              </w:rPr>
            </w:pPr>
            <w:r w:rsidRPr="00271900">
              <w:rPr>
                <w:b/>
              </w:rPr>
              <w:t>Activity</w:t>
            </w:r>
          </w:p>
        </w:tc>
        <w:tc>
          <w:tcPr>
            <w:tcW w:w="7105" w:type="dxa"/>
          </w:tcPr>
          <w:p w:rsidR="0041591C" w:rsidRPr="00271900" w:rsidP="00CE2B03" w14:paraId="22DC4EF1" w14:textId="15A7320D">
            <w:r w:rsidRPr="00271900">
              <w:t>Grant-funded activities or trainings</w:t>
            </w:r>
          </w:p>
        </w:tc>
      </w:tr>
      <w:tr w14:paraId="3D4CAC3C" w14:textId="77777777" w:rsidTr="005C17F7">
        <w:tblPrEx>
          <w:tblW w:w="0" w:type="auto"/>
          <w:tblLook w:val="04A0"/>
        </w:tblPrEx>
        <w:tc>
          <w:tcPr>
            <w:tcW w:w="2245" w:type="dxa"/>
            <w:shd w:val="clear" w:color="auto" w:fill="DDD9C4" w:themeFill="background2" w:themeFillShade="E6"/>
          </w:tcPr>
          <w:p w:rsidR="00C409DF" w:rsidRPr="00271900" w:rsidP="00CE2B03" w14:paraId="27EAF25C" w14:textId="71BC0A12">
            <w:pPr>
              <w:rPr>
                <w:b/>
              </w:rPr>
            </w:pPr>
            <w:r w:rsidRPr="00271900">
              <w:rPr>
                <w:b/>
              </w:rPr>
              <w:t>Indicator(s)</w:t>
            </w:r>
          </w:p>
        </w:tc>
        <w:tc>
          <w:tcPr>
            <w:tcW w:w="7105" w:type="dxa"/>
            <w:gridSpan w:val="2"/>
          </w:tcPr>
          <w:p w:rsidR="00C409DF" w:rsidRPr="00271900" w:rsidP="00FC6105" w14:paraId="7B606D43" w14:textId="26FEADE9">
            <w:r w:rsidRPr="00271900">
              <w:t>No.</w:t>
            </w:r>
            <w:r w:rsidRPr="00271900">
              <w:t xml:space="preserve"> </w:t>
            </w:r>
            <w:r w:rsidRPr="00271900" w:rsidR="00E5018E">
              <w:t>trained</w:t>
            </w:r>
          </w:p>
        </w:tc>
      </w:tr>
      <w:tr w14:paraId="2FCF8B59" w14:textId="77777777" w:rsidTr="005C17F7">
        <w:tblPrEx>
          <w:tblW w:w="0" w:type="auto"/>
          <w:tblLook w:val="04A0"/>
        </w:tblPrEx>
        <w:tc>
          <w:tcPr>
            <w:tcW w:w="2245" w:type="dxa"/>
            <w:shd w:val="clear" w:color="auto" w:fill="DDD9C4" w:themeFill="background2" w:themeFillShade="E6"/>
          </w:tcPr>
          <w:p w:rsidR="00C409DF" w:rsidRPr="00271900" w:rsidP="00CE2B03" w14:paraId="12A0FE80" w14:textId="13629AB7">
            <w:pPr>
              <w:rPr>
                <w:b/>
              </w:rPr>
            </w:pPr>
            <w:r w:rsidRPr="00271900">
              <w:rPr>
                <w:b/>
              </w:rPr>
              <w:t>Activity</w:t>
            </w:r>
          </w:p>
        </w:tc>
        <w:tc>
          <w:tcPr>
            <w:tcW w:w="7105" w:type="dxa"/>
            <w:gridSpan w:val="2"/>
          </w:tcPr>
          <w:p w:rsidR="00C409DF" w:rsidRPr="00271900" w:rsidP="00CE2B03" w14:paraId="45502CB2" w14:textId="57DD7147">
            <w:r w:rsidRPr="00271900">
              <w:t xml:space="preserve">Measuring </w:t>
            </w:r>
            <w:r w:rsidRPr="00271900" w:rsidR="00E5018E">
              <w:t>students’ nutrition knowledge, attitudes</w:t>
            </w:r>
            <w:r w:rsidRPr="00271900">
              <w:t xml:space="preserve">, and </w:t>
            </w:r>
            <w:r w:rsidRPr="00271900" w:rsidR="00E5018E">
              <w:t>behaviors</w:t>
            </w:r>
          </w:p>
        </w:tc>
      </w:tr>
      <w:tr w14:paraId="71EE0D8E" w14:textId="77777777" w:rsidTr="005C17F7">
        <w:tblPrEx>
          <w:tblW w:w="0" w:type="auto"/>
          <w:tblLook w:val="04A0"/>
        </w:tblPrEx>
        <w:tc>
          <w:tcPr>
            <w:tcW w:w="2245" w:type="dxa"/>
            <w:shd w:val="clear" w:color="auto" w:fill="DDD9C4" w:themeFill="background2" w:themeFillShade="E6"/>
          </w:tcPr>
          <w:p w:rsidR="0041591C" w:rsidRPr="00271900" w:rsidP="00CE2B03" w14:paraId="7467264B" w14:textId="617C7B6B">
            <w:pPr>
              <w:rPr>
                <w:b/>
              </w:rPr>
            </w:pPr>
            <w:r w:rsidRPr="00271900">
              <w:rPr>
                <w:b/>
              </w:rPr>
              <w:t>Indicator(s)</w:t>
            </w:r>
          </w:p>
        </w:tc>
        <w:tc>
          <w:tcPr>
            <w:tcW w:w="7105" w:type="dxa"/>
            <w:gridSpan w:val="2"/>
          </w:tcPr>
          <w:p w:rsidR="0041591C" w:rsidRPr="00271900" w:rsidP="00FC6105" w14:paraId="34350ADA" w14:textId="654F9785">
            <w:r w:rsidRPr="00271900">
              <w:t xml:space="preserve">No. </w:t>
            </w:r>
            <w:r w:rsidRPr="00271900" w:rsidR="00E5018E">
              <w:t>impacted</w:t>
            </w:r>
          </w:p>
        </w:tc>
      </w:tr>
    </w:tbl>
    <w:p w:rsidR="001942D2" w:rsidRPr="00271900" w:rsidP="005C17F7" w14:paraId="1DF2FE6C" w14:textId="77777777">
      <w:pPr>
        <w:rPr>
          <w:b/>
        </w:rPr>
      </w:pPr>
    </w:p>
    <w:tbl>
      <w:tblPr>
        <w:tblStyle w:val="TableGrid"/>
        <w:tblW w:w="0" w:type="auto"/>
        <w:tblLook w:val="04A0"/>
      </w:tblPr>
      <w:tblGrid>
        <w:gridCol w:w="2245"/>
        <w:gridCol w:w="7105"/>
      </w:tblGrid>
      <w:tr w14:paraId="50E781BA" w14:textId="77777777" w:rsidTr="005C17F7">
        <w:tblPrEx>
          <w:tblW w:w="0" w:type="auto"/>
          <w:tblLook w:val="04A0"/>
        </w:tblPrEx>
        <w:tc>
          <w:tcPr>
            <w:tcW w:w="2245" w:type="dxa"/>
            <w:shd w:val="clear" w:color="auto" w:fill="4F81BD" w:themeFill="accent1"/>
          </w:tcPr>
          <w:p w:rsidR="00AE6421" w:rsidRPr="00A82B35" w:rsidP="00AE6421" w14:paraId="6CA75E41" w14:textId="05751DAF">
            <w:pPr>
              <w:rPr>
                <w:b/>
              </w:rPr>
            </w:pPr>
            <w:r w:rsidRPr="00A82B35">
              <w:rPr>
                <w:b/>
              </w:rPr>
              <w:t>Objective</w:t>
            </w:r>
            <w:r w:rsidRPr="00A82B35" w:rsidR="00C409DF">
              <w:rPr>
                <w:b/>
              </w:rPr>
              <w:t xml:space="preserve"> #</w:t>
            </w:r>
          </w:p>
        </w:tc>
        <w:tc>
          <w:tcPr>
            <w:tcW w:w="7105" w:type="dxa"/>
          </w:tcPr>
          <w:p w:rsidR="00AE6421" w:rsidRPr="00271900" w:rsidP="00AE6421" w14:paraId="6BD7CD2F" w14:textId="77777777"/>
        </w:tc>
      </w:tr>
      <w:tr w14:paraId="22B30BFC" w14:textId="77777777" w:rsidTr="005C17F7">
        <w:tblPrEx>
          <w:tblW w:w="0" w:type="auto"/>
          <w:tblLook w:val="04A0"/>
        </w:tblPrEx>
        <w:tc>
          <w:tcPr>
            <w:tcW w:w="2245" w:type="dxa"/>
            <w:shd w:val="clear" w:color="auto" w:fill="4F81BD" w:themeFill="accent1"/>
          </w:tcPr>
          <w:p w:rsidR="00AE6421" w:rsidRPr="00A82B35" w:rsidP="00AE6421" w14:paraId="5C68ADEF" w14:textId="77777777">
            <w:pPr>
              <w:rPr>
                <w:b/>
              </w:rPr>
            </w:pPr>
            <w:r w:rsidRPr="00A82B35">
              <w:rPr>
                <w:b/>
              </w:rPr>
              <w:t>Activity</w:t>
            </w:r>
          </w:p>
        </w:tc>
        <w:tc>
          <w:tcPr>
            <w:tcW w:w="7105" w:type="dxa"/>
          </w:tcPr>
          <w:p w:rsidR="00AE6421" w:rsidRPr="00271900" w:rsidP="00AE6421" w14:paraId="36E5A335" w14:textId="77777777"/>
        </w:tc>
      </w:tr>
      <w:tr w14:paraId="6A7060D5" w14:textId="77777777" w:rsidTr="005C17F7">
        <w:tblPrEx>
          <w:tblW w:w="0" w:type="auto"/>
          <w:tblLook w:val="04A0"/>
        </w:tblPrEx>
        <w:trPr>
          <w:trHeight w:val="46"/>
        </w:trPr>
        <w:tc>
          <w:tcPr>
            <w:tcW w:w="2245" w:type="dxa"/>
            <w:shd w:val="clear" w:color="auto" w:fill="4F81BD" w:themeFill="accent1"/>
          </w:tcPr>
          <w:p w:rsidR="00AE6421" w:rsidRPr="00A82B35" w:rsidP="00AE6421" w14:paraId="49DF9352" w14:textId="77777777">
            <w:pPr>
              <w:rPr>
                <w:b/>
              </w:rPr>
            </w:pPr>
            <w:r w:rsidRPr="00A82B35">
              <w:rPr>
                <w:b/>
              </w:rPr>
              <w:t>Indicator(s)</w:t>
            </w:r>
          </w:p>
        </w:tc>
        <w:tc>
          <w:tcPr>
            <w:tcW w:w="7105" w:type="dxa"/>
          </w:tcPr>
          <w:p w:rsidR="00AE6421" w:rsidRPr="00271900" w:rsidP="00AE6421" w14:paraId="2123834A" w14:textId="77777777"/>
        </w:tc>
      </w:tr>
    </w:tbl>
    <w:p w:rsidR="00AE6421" w:rsidRPr="00271900" w:rsidP="005C17F7" w14:paraId="79F605A3" w14:textId="00B5CE46">
      <w:pPr>
        <w:rPr>
          <w:b/>
        </w:rPr>
      </w:pPr>
    </w:p>
    <w:tbl>
      <w:tblPr>
        <w:tblStyle w:val="TableGrid"/>
        <w:tblW w:w="0" w:type="auto"/>
        <w:tblLook w:val="04A0"/>
      </w:tblPr>
      <w:tblGrid>
        <w:gridCol w:w="2245"/>
        <w:gridCol w:w="7105"/>
      </w:tblGrid>
      <w:tr w14:paraId="0F40DCEA" w14:textId="77777777" w:rsidTr="005C17F7">
        <w:tblPrEx>
          <w:tblW w:w="0" w:type="auto"/>
          <w:tblLook w:val="04A0"/>
        </w:tblPrEx>
        <w:tc>
          <w:tcPr>
            <w:tcW w:w="2245" w:type="dxa"/>
            <w:shd w:val="clear" w:color="auto" w:fill="4F81BD" w:themeFill="accent1"/>
          </w:tcPr>
          <w:p w:rsidR="00AE6421" w:rsidRPr="00A82B35" w:rsidP="00AE6421" w14:paraId="4AC6D993" w14:textId="5C6949EF">
            <w:pPr>
              <w:rPr>
                <w:b/>
              </w:rPr>
            </w:pPr>
            <w:r w:rsidRPr="00A82B35">
              <w:rPr>
                <w:b/>
              </w:rPr>
              <w:t>Objective</w:t>
            </w:r>
            <w:r w:rsidRPr="00A82B35" w:rsidR="00C409DF">
              <w:rPr>
                <w:b/>
              </w:rPr>
              <w:t xml:space="preserve"> #</w:t>
            </w:r>
          </w:p>
        </w:tc>
        <w:tc>
          <w:tcPr>
            <w:tcW w:w="7105" w:type="dxa"/>
          </w:tcPr>
          <w:p w:rsidR="00AE6421" w:rsidRPr="00271900" w:rsidP="00AE6421" w14:paraId="4995B4AB" w14:textId="6A836A8F"/>
        </w:tc>
      </w:tr>
      <w:tr w14:paraId="1B6F5E92" w14:textId="77777777" w:rsidTr="005C17F7">
        <w:tblPrEx>
          <w:tblW w:w="0" w:type="auto"/>
          <w:tblLook w:val="04A0"/>
        </w:tblPrEx>
        <w:tc>
          <w:tcPr>
            <w:tcW w:w="2245" w:type="dxa"/>
            <w:shd w:val="clear" w:color="auto" w:fill="4F81BD" w:themeFill="accent1"/>
          </w:tcPr>
          <w:p w:rsidR="00AE6421" w:rsidRPr="00A82B35" w:rsidP="00AE6421" w14:paraId="4667B9D9" w14:textId="77777777">
            <w:pPr>
              <w:rPr>
                <w:b/>
              </w:rPr>
            </w:pPr>
            <w:r w:rsidRPr="00A82B35">
              <w:rPr>
                <w:b/>
              </w:rPr>
              <w:t>Activity</w:t>
            </w:r>
          </w:p>
        </w:tc>
        <w:tc>
          <w:tcPr>
            <w:tcW w:w="7105" w:type="dxa"/>
          </w:tcPr>
          <w:p w:rsidR="00AE6421" w:rsidRPr="00271900" w:rsidP="00AE6421" w14:paraId="1451A68E" w14:textId="027FD210"/>
        </w:tc>
      </w:tr>
      <w:tr w14:paraId="7B2C131A" w14:textId="77777777" w:rsidTr="005C17F7">
        <w:tblPrEx>
          <w:tblW w:w="0" w:type="auto"/>
          <w:tblLook w:val="04A0"/>
        </w:tblPrEx>
        <w:tc>
          <w:tcPr>
            <w:tcW w:w="2245" w:type="dxa"/>
            <w:shd w:val="clear" w:color="auto" w:fill="4F81BD" w:themeFill="accent1"/>
          </w:tcPr>
          <w:p w:rsidR="00AE6421" w:rsidRPr="00A82B35" w:rsidP="00AE6421" w14:paraId="1A8BB75F" w14:textId="77777777">
            <w:pPr>
              <w:rPr>
                <w:b/>
              </w:rPr>
            </w:pPr>
            <w:r w:rsidRPr="00A82B35">
              <w:rPr>
                <w:b/>
              </w:rPr>
              <w:t>Indicator(s)</w:t>
            </w:r>
          </w:p>
        </w:tc>
        <w:tc>
          <w:tcPr>
            <w:tcW w:w="7105" w:type="dxa"/>
          </w:tcPr>
          <w:p w:rsidR="00AE6421" w:rsidRPr="00271900" w:rsidP="00AE6421" w14:paraId="7D06710E" w14:textId="77777777"/>
        </w:tc>
      </w:tr>
    </w:tbl>
    <w:p w:rsidR="00AE6421" w:rsidRPr="00271900" w:rsidP="005C17F7" w14:paraId="59B6F37F" w14:textId="1E4AD190">
      <w:pPr>
        <w:rPr>
          <w:b/>
        </w:rPr>
      </w:pPr>
    </w:p>
    <w:p w:rsidR="00E5018E" w:rsidP="00E5018E" w14:paraId="772ACB90" w14:textId="77777777">
      <w:r w:rsidRPr="00A82B35">
        <w:t>&lt;&lt;</w:t>
      </w:r>
      <w:r w:rsidRPr="00A82B35">
        <w:rPr>
          <w:b/>
          <w:bCs/>
        </w:rPr>
        <w:t>Program</w:t>
      </w:r>
      <w:r w:rsidRPr="00A82B35">
        <w:t>:</w:t>
      </w:r>
      <w:r w:rsidRPr="00A82B35">
        <w:rPr>
          <w:b/>
          <w:bCs/>
        </w:rPr>
        <w:t xml:space="preserve"> </w:t>
      </w:r>
      <w:r w:rsidRPr="00A82B35">
        <w:t>Add any additional guidance here. Feel free to add attachments that provide additional guidance, in which case you would state here, “see attached for XXX.”&gt;&gt;</w:t>
      </w:r>
    </w:p>
    <w:p w:rsidR="009B78C3" w:rsidRPr="00A82B35" w:rsidP="00E5018E" w14:paraId="6556A1D7" w14:textId="77777777">
      <w:pPr>
        <w:rPr>
          <w:b/>
          <w:bCs/>
        </w:rPr>
      </w:pPr>
    </w:p>
    <w:p w:rsidR="00CE2B03" w:rsidRPr="00A82B35" w:rsidP="005C17F7" w14:paraId="4E07613C" w14:textId="788A0EB7">
      <w:pPr>
        <w:pStyle w:val="Heading3"/>
        <w:rPr>
          <w:color w:val="auto"/>
        </w:rPr>
      </w:pPr>
      <w:bookmarkStart w:id="1234" w:name="_Toc128465719"/>
      <w:bookmarkStart w:id="1235" w:name="_Toc131493006"/>
      <w:bookmarkStart w:id="1236" w:name="_Toc195016974"/>
      <w:r w:rsidRPr="00A82B35">
        <w:rPr>
          <w:color w:val="auto"/>
        </w:rPr>
        <w:t>Application Budget Narrative</w:t>
      </w:r>
      <w:bookmarkEnd w:id="1234"/>
      <w:bookmarkEnd w:id="1235"/>
      <w:bookmarkEnd w:id="1236"/>
    </w:p>
    <w:p w:rsidR="00CE2B03" w:rsidRPr="00271900" w:rsidP="005C17F7" w14:paraId="0C2A1E4E" w14:textId="096ED012">
      <w:r w:rsidRPr="00271900">
        <w:t>The budget narrative</w:t>
      </w:r>
      <w:r w:rsidRPr="00271900" w:rsidR="04E650AD">
        <w:t>, formatted as a table,</w:t>
      </w:r>
      <w:r w:rsidRPr="00271900">
        <w:t xml:space="preserve"> should correspond with the proposed project narrative and application budget. </w:t>
      </w:r>
      <w:r w:rsidRPr="000F3664" w:rsidR="000F3664">
        <w:rPr>
          <w:u w:val="single"/>
        </w:rPr>
        <w:t>If the budget narrative is not formatted as a spreadsheet (e.g. Microsoft Excel), then it must be accompanied by a spreadsheet with all costs listed and which aligns to the categories on the SF-424.</w:t>
      </w:r>
      <w:r w:rsidR="000F3664">
        <w:rPr>
          <w:u w:val="single"/>
        </w:rPr>
        <w:t xml:space="preserve"> </w:t>
      </w:r>
      <w:r w:rsidRPr="00271900">
        <w:t xml:space="preserve">The narrative must justify and support the bona fide needs of the budget’s direct cost. </w:t>
      </w:r>
      <w:r w:rsidRPr="00271900" w:rsidR="00613975">
        <w:t>The budget and budget narrative must be in line with the proposed project description.</w:t>
      </w:r>
      <w:r w:rsidRPr="00271900">
        <w:t xml:space="preserve"> If the budget includes indirect costs, the applicant must provide a copy of its most recently approved Federal indirect cost rate agreement. </w:t>
      </w:r>
      <w:r w:rsidRPr="00271900" w:rsidR="1D186C7B">
        <w:t>Budget categories in this table</w:t>
      </w:r>
      <w:r w:rsidRPr="00271900" w:rsidR="009B540B">
        <w:t xml:space="preserve"> must </w:t>
      </w:r>
      <w:r w:rsidRPr="00271900" w:rsidR="1D186C7B">
        <w:t>match those listed on</w:t>
      </w:r>
      <w:r w:rsidRPr="00271900" w:rsidR="009B540B">
        <w:t xml:space="preserve"> the </w:t>
      </w:r>
      <w:r w:rsidRPr="00271900" w:rsidR="1D186C7B">
        <w:t xml:space="preserve">SF-424A form. </w:t>
      </w:r>
      <w:r w:rsidR="000F3664">
        <w:t xml:space="preserve">The budget </w:t>
      </w:r>
      <w:r w:rsidRPr="00271900" w:rsidR="1D186C7B">
        <w:t>table</w:t>
      </w:r>
      <w:r w:rsidR="000F3664">
        <w:t xml:space="preserve"> </w:t>
      </w:r>
      <w:r w:rsidRPr="00271900" w:rsidR="1D186C7B">
        <w:rPr>
          <w:u w:val="single"/>
        </w:rPr>
        <w:t>must be formatted to fit on an 8.5 x 11-inch page, with a font no smaller than 11-point Times New Roman</w:t>
      </w:r>
      <w:r w:rsidRPr="00271900" w:rsidR="1D186C7B">
        <w:t>.</w:t>
      </w:r>
      <w:r w:rsidRPr="00271900" w:rsidR="00BE0788">
        <w:t xml:space="preserve"> All funding requests must be in whole dollars.</w:t>
      </w:r>
      <w:r w:rsidRPr="00271900" w:rsidR="32F42246">
        <w:t xml:space="preserve"> </w:t>
      </w:r>
    </w:p>
    <w:p w:rsidR="006F19CB" w:rsidRPr="00F855FD" w:rsidP="00A82B35" w14:paraId="192228C1" w14:textId="77777777">
      <w:bookmarkStart w:id="1237" w:name="_Toc128465720"/>
      <w:bookmarkStart w:id="1238" w:name="_Toc131493007"/>
    </w:p>
    <w:p w:rsidR="00AE6421" w:rsidRPr="00A82B35" w:rsidP="005C17F7" w14:paraId="0058B0B3" w14:textId="77777777">
      <w:pPr>
        <w:pStyle w:val="Heading3"/>
        <w:rPr>
          <w:color w:val="auto"/>
          <w:spacing w:val="2"/>
        </w:rPr>
      </w:pPr>
      <w:bookmarkStart w:id="1239" w:name="_Toc195016975"/>
      <w:r w:rsidRPr="00A82B35">
        <w:rPr>
          <w:color w:val="auto"/>
        </w:rPr>
        <w:t>Indirect</w:t>
      </w:r>
      <w:r w:rsidRPr="00A82B35">
        <w:rPr>
          <w:color w:val="auto"/>
          <w:spacing w:val="2"/>
        </w:rPr>
        <w:t xml:space="preserve"> </w:t>
      </w:r>
      <w:r w:rsidRPr="00A82B35">
        <w:rPr>
          <w:color w:val="auto"/>
        </w:rPr>
        <w:t>Cost</w:t>
      </w:r>
      <w:r w:rsidRPr="00A82B35">
        <w:rPr>
          <w:color w:val="auto"/>
          <w:spacing w:val="3"/>
        </w:rPr>
        <w:t xml:space="preserve"> </w:t>
      </w:r>
      <w:r w:rsidRPr="00A82B35">
        <w:rPr>
          <w:color w:val="auto"/>
          <w:spacing w:val="2"/>
        </w:rPr>
        <w:t>Rate</w:t>
      </w:r>
      <w:bookmarkEnd w:id="1237"/>
      <w:bookmarkEnd w:id="1238"/>
      <w:bookmarkEnd w:id="1239"/>
    </w:p>
    <w:p w:rsidR="00CE2B03" w:rsidRPr="00271900" w:rsidP="005C17F7" w14:paraId="7B256A4D" w14:textId="5545CDDA">
      <w:r w:rsidRPr="00271900">
        <w:rPr>
          <w:spacing w:val="2"/>
        </w:rPr>
        <w:t xml:space="preserve"> </w:t>
      </w:r>
      <w:r w:rsidRPr="00F855FD" w:rsidR="00F855FD">
        <w:rPr>
          <w:spacing w:val="2"/>
        </w:rPr>
        <w:t> </w:t>
      </w:r>
      <w:r w:rsidRPr="00F855FD" w:rsidR="00F855FD">
        <w:rPr>
          <w:spacing w:val="2"/>
        </w:rPr>
        <w:br/>
        <w:t xml:space="preserve">A current </w:t>
      </w:r>
      <w:r w:rsidRPr="00F855FD" w:rsidR="00F855FD">
        <w:rPr>
          <w:b/>
          <w:bCs/>
          <w:spacing w:val="2"/>
        </w:rPr>
        <w:t>Negotiated Indirect Cost Rate Agreement (NICRA)</w:t>
      </w:r>
      <w:r w:rsidRPr="00F855FD" w:rsidR="00F855FD">
        <w:rPr>
          <w:spacing w:val="2"/>
        </w:rPr>
        <w:t xml:space="preserve">, negotiated with a cognizant Federal agency, should be used to charge indirect costs. Indirect costs may not exceed the negotiated rate. If a NICRA is used, the percentage and base should be indicated. If the applicant does not have, and has never been approved for, a NICRA, they may charge up to 15% de minimis. </w:t>
      </w:r>
      <w:r w:rsidRPr="00F855FD" w:rsidR="00F855FD">
        <w:rPr>
          <w:spacing w:val="2"/>
          <w:u w:val="single"/>
        </w:rPr>
        <w:t xml:space="preserve">If the applicant does not have a current Federal negotiated indirect cost rate (including provisional rate) they may elect to charge a de minimis rate of up to 15 percent of modified total direct costs (MTDC). </w:t>
      </w:r>
      <w:r w:rsidRPr="00F855FD" w:rsidR="00F855FD">
        <w:rPr>
          <w:spacing w:val="2"/>
        </w:rPr>
        <w:t xml:space="preserve">In this instance, the applicant must indicate they are requesting the de minimis rate. An applicant may elect not to charge indirect costs and instead use all grant funds for direct costs. If indirect costs are not charged, the phrase “none requested” should be stated in the budget narrative. </w:t>
      </w:r>
      <w:r w:rsidRPr="00271900" w:rsidR="00E36E35">
        <w:rPr>
          <w:spacing w:val="2"/>
        </w:rPr>
        <w:t>For questions related to the indirect co</w:t>
      </w:r>
      <w:r w:rsidRPr="00271900">
        <w:rPr>
          <w:spacing w:val="2"/>
        </w:rPr>
        <w:t xml:space="preserve">st </w:t>
      </w:r>
      <w:r w:rsidRPr="00271900" w:rsidR="00E36E35">
        <w:rPr>
          <w:spacing w:val="2"/>
        </w:rPr>
        <w:t>r</w:t>
      </w:r>
      <w:r w:rsidRPr="00271900">
        <w:rPr>
          <w:spacing w:val="2"/>
        </w:rPr>
        <w:t xml:space="preserve">ate, please work with the Grant Officer </w:t>
      </w:r>
      <w:r w:rsidRPr="00271900" w:rsidR="00AE6421">
        <w:rPr>
          <w:spacing w:val="2"/>
        </w:rPr>
        <w:t xml:space="preserve">as noted </w:t>
      </w:r>
      <w:r w:rsidRPr="00271900" w:rsidR="00AE6421">
        <w:t>in</w:t>
      </w:r>
      <w:r w:rsidRPr="00271900" w:rsidR="00065D30">
        <w:rPr>
          <w:spacing w:val="2"/>
        </w:rPr>
        <w:t xml:space="preserve"> </w:t>
      </w:r>
      <w:r w:rsidRPr="00271900" w:rsidR="00065D30">
        <w:t xml:space="preserve">Section </w:t>
      </w:r>
      <w:r w:rsidRPr="00271900" w:rsidR="32F42246">
        <w:t>7</w:t>
      </w:r>
      <w:r w:rsidRPr="00271900" w:rsidR="00065D30">
        <w:t xml:space="preserve"> of</w:t>
      </w:r>
      <w:r w:rsidRPr="00271900" w:rsidR="00AE6421">
        <w:t xml:space="preserve"> this RFA.</w:t>
      </w:r>
      <w:r w:rsidRPr="00271900" w:rsidR="32F42246">
        <w:t xml:space="preserve"> </w:t>
      </w:r>
    </w:p>
    <w:p w:rsidR="004042FF" w:rsidRPr="00271900" w:rsidP="7F8EA966" w14:paraId="2F0A83B0" w14:textId="77777777"/>
    <w:p w:rsidR="004042FF" w:rsidRPr="00271900" w:rsidP="004042FF" w14:paraId="416AD5DF" w14:textId="77777777">
      <w:bookmarkStart w:id="1240" w:name="_Hlk131502263"/>
      <w:r w:rsidRPr="00271900">
        <w:rPr>
          <w:b/>
          <w:bCs/>
        </w:rPr>
        <w:t>Note</w:t>
      </w:r>
      <w:r w:rsidRPr="00271900">
        <w:t xml:space="preserve">: </w:t>
      </w:r>
      <w:r w:rsidRPr="00271900">
        <w:rPr>
          <w:shd w:val="clear" w:color="auto" w:fill="FEFEFE"/>
        </w:rPr>
        <w:t>Each organization is assigned to a single federal agency (by the Office of Management and Budget) that acts on behalf of all federal agencies in indirect cost rate negotiations and is referred to as the “cognizant agency.” </w:t>
      </w:r>
    </w:p>
    <w:bookmarkEnd w:id="1240"/>
    <w:p w:rsidR="00E5018E" w:rsidRPr="00271900" w:rsidP="00E5018E" w14:paraId="3A9BAB2C" w14:textId="77777777"/>
    <w:p w:rsidR="00CE2B03" w:rsidRPr="00A82B35" w:rsidP="005C17F7" w14:paraId="656C01AF" w14:textId="77777777">
      <w:pPr>
        <w:pStyle w:val="Heading3"/>
        <w:rPr>
          <w:color w:val="auto"/>
        </w:rPr>
      </w:pPr>
      <w:bookmarkStart w:id="1241" w:name="_Toc128465721"/>
      <w:bookmarkStart w:id="1242" w:name="_Toc131493008"/>
      <w:bookmarkStart w:id="1243" w:name="_Toc195016976"/>
      <w:r w:rsidRPr="00A82B35">
        <w:rPr>
          <w:color w:val="auto"/>
        </w:rPr>
        <w:t>Required Grant Application Forms</w:t>
      </w:r>
      <w:bookmarkEnd w:id="1241"/>
      <w:bookmarkEnd w:id="1242"/>
      <w:bookmarkEnd w:id="1243"/>
      <w:r w:rsidRPr="00A82B35">
        <w:rPr>
          <w:color w:val="auto"/>
        </w:rPr>
        <w:t xml:space="preserve"> </w:t>
      </w:r>
    </w:p>
    <w:p w:rsidR="00E5018E" w:rsidRPr="00271900" w:rsidP="00E5018E" w14:paraId="010284B0" w14:textId="77A8FF52">
      <w:r w:rsidRPr="00271900">
        <w:t xml:space="preserve">The required grants.gov forms </w:t>
      </w:r>
      <w:r w:rsidRPr="00271900" w:rsidR="00F42F4C">
        <w:t>may be previewed at</w:t>
      </w:r>
      <w:r w:rsidRPr="00271900">
        <w:t xml:space="preserve"> </w:t>
      </w:r>
      <w:hyperlink r:id="rId16" w:history="1">
        <w:r w:rsidRPr="00A9721F">
          <w:rPr>
            <w:rStyle w:val="Hyperlink"/>
            <w:color w:val="auto"/>
          </w:rPr>
          <w:t>grants.gov/web/grants/forms/forms-repository.html</w:t>
        </w:r>
      </w:hyperlink>
      <w:r w:rsidRPr="00271900" w:rsidR="00F42F4C">
        <w:t>. These forms are part of the grants.gov Workspace application.</w:t>
      </w:r>
    </w:p>
    <w:p w:rsidR="00E5018E" w:rsidRPr="00271900" w:rsidP="00E5018E" w14:paraId="58A91546" w14:textId="77777777"/>
    <w:p w:rsidR="00E5018E" w:rsidRPr="00271900" w:rsidP="00CF0F22" w14:paraId="69A20741" w14:textId="77777777">
      <w:pPr>
        <w:pStyle w:val="ListParagraph"/>
        <w:numPr>
          <w:ilvl w:val="0"/>
          <w:numId w:val="18"/>
        </w:numPr>
      </w:pPr>
      <w:r w:rsidRPr="00271900">
        <w:t>Non-Construction Grant Projects Forms: SF-424 Family</w:t>
      </w:r>
    </w:p>
    <w:p w:rsidR="00E5018E" w:rsidRPr="00271900" w:rsidP="00CF0F22" w14:paraId="07FD3257" w14:textId="77777777">
      <w:pPr>
        <w:pStyle w:val="ListParagraph"/>
        <w:numPr>
          <w:ilvl w:val="1"/>
          <w:numId w:val="18"/>
        </w:numPr>
      </w:pPr>
      <w:r w:rsidRPr="00271900">
        <w:t>Application and Instruction for Federal Assistance (SF-424)</w:t>
      </w:r>
    </w:p>
    <w:p w:rsidR="00E5018E" w:rsidRPr="00271900" w:rsidP="00CF0F22" w14:paraId="1780F266" w14:textId="77777777">
      <w:pPr>
        <w:pStyle w:val="ListParagraph"/>
        <w:numPr>
          <w:ilvl w:val="1"/>
          <w:numId w:val="18"/>
        </w:numPr>
      </w:pPr>
      <w:r w:rsidRPr="00271900">
        <w:t>Budget Information and Instructions (SF-424A)</w:t>
      </w:r>
    </w:p>
    <w:p w:rsidR="00E5018E" w:rsidRPr="00271900" w:rsidP="00CF0F22" w14:paraId="48DFEEC6" w14:textId="77777777">
      <w:pPr>
        <w:pStyle w:val="ListParagraph"/>
        <w:numPr>
          <w:ilvl w:val="1"/>
          <w:numId w:val="18"/>
        </w:numPr>
      </w:pPr>
      <w:r w:rsidRPr="00271900">
        <w:t>Assurance-Non-Construction Programs (SF-424B)</w:t>
      </w:r>
    </w:p>
    <w:p w:rsidR="00E5018E" w:rsidRPr="00271900" w:rsidP="00CF0F22" w14:paraId="51D7F2DA" w14:textId="0EF14DEA">
      <w:pPr>
        <w:pStyle w:val="ListParagraph"/>
        <w:numPr>
          <w:ilvl w:val="0"/>
          <w:numId w:val="18"/>
        </w:numPr>
      </w:pPr>
      <w:r w:rsidRPr="00271900">
        <w:t>Disclosure of Lobbying Activities</w:t>
      </w:r>
      <w:r w:rsidR="001B634C">
        <w:t xml:space="preserve"> (</w:t>
      </w:r>
      <w:r w:rsidRPr="00271900" w:rsidR="001B634C">
        <w:t>SF</w:t>
      </w:r>
      <w:r w:rsidR="006F3B12">
        <w:t>-</w:t>
      </w:r>
      <w:r w:rsidRPr="00271900" w:rsidR="001B634C">
        <w:t>LLL</w:t>
      </w:r>
      <w:r w:rsidR="001B634C">
        <w:t>)</w:t>
      </w:r>
    </w:p>
    <w:p w:rsidR="00E5018E" w:rsidP="00CF0F22" w14:paraId="648C75A0" w14:textId="77777777">
      <w:pPr>
        <w:pStyle w:val="ListParagraph"/>
        <w:numPr>
          <w:ilvl w:val="1"/>
          <w:numId w:val="18"/>
        </w:numPr>
      </w:pPr>
      <w:r w:rsidRPr="00271900">
        <w:t xml:space="preserve">Indicate on your form whether your organization intends to conduct lobbying activities. If you organization does not intend to lobby, write “Not Applicable” in boxes required to be completed.   </w:t>
      </w:r>
    </w:p>
    <w:p w:rsidR="004E2882" w:rsidRPr="004E2882" w:rsidP="004E2882" w14:paraId="515A1B2E" w14:textId="77777777">
      <w:pPr>
        <w:pStyle w:val="ListParagraph"/>
        <w:numPr>
          <w:ilvl w:val="0"/>
          <w:numId w:val="18"/>
        </w:numPr>
        <w:autoSpaceDE w:val="0"/>
        <w:autoSpaceDN w:val="0"/>
        <w:adjustRightInd w:val="0"/>
        <w:rPr>
          <w:rFonts w:eastAsiaTheme="minorEastAsia" w:cs="Tenorite"/>
          <w:color w:val="000000"/>
        </w:rPr>
      </w:pPr>
      <w:r w:rsidRPr="004E2882">
        <w:rPr>
          <w:rFonts w:eastAsiaTheme="minorEastAsia" w:cs="Tenorite"/>
          <w:color w:val="000000"/>
        </w:rPr>
        <w:t xml:space="preserve">FNS-906 (Grant Program Accounting System and Financial Capability Questionnaire) </w:t>
      </w:r>
    </w:p>
    <w:p w:rsidR="004E2882" w:rsidRPr="00A9721F" w:rsidP="00A9721F" w14:paraId="1E6929F8" w14:textId="474446C2">
      <w:pPr>
        <w:pStyle w:val="Default"/>
        <w:numPr>
          <w:ilvl w:val="0"/>
          <w:numId w:val="18"/>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E5018E" w:rsidRPr="00271900" w:rsidP="00CF0F22" w14:paraId="7B89728F" w14:textId="77777777">
      <w:pPr>
        <w:pStyle w:val="ListParagraph"/>
        <w:numPr>
          <w:ilvl w:val="0"/>
          <w:numId w:val="18"/>
        </w:numPr>
      </w:pPr>
      <w:r w:rsidRPr="00271900">
        <w:t>Additional Required Forms and Information</w:t>
      </w:r>
    </w:p>
    <w:p w:rsidR="00E5018E" w:rsidRPr="00271900" w:rsidP="00CF0F22" w14:paraId="62FCC651" w14:textId="77777777">
      <w:pPr>
        <w:pStyle w:val="ListParagraph"/>
        <w:numPr>
          <w:ilvl w:val="1"/>
          <w:numId w:val="18"/>
        </w:numPr>
      </w:pPr>
      <w:r w:rsidRPr="00271900">
        <w:t>Unique Entity Identifier (UEI) number. Please see below for further information</w:t>
      </w:r>
    </w:p>
    <w:p w:rsidR="00E5018E" w:rsidRPr="00271900" w:rsidP="00CF0F22" w14:paraId="165100B2" w14:textId="77777777">
      <w:pPr>
        <w:pStyle w:val="ListParagraph"/>
        <w:numPr>
          <w:ilvl w:val="1"/>
          <w:numId w:val="18"/>
        </w:numPr>
      </w:pPr>
      <w:r w:rsidRPr="00271900">
        <w:t>SAM registration. Please see below for further information.</w:t>
      </w:r>
    </w:p>
    <w:p w:rsidR="00E5018E" w:rsidRPr="00271900" w:rsidP="00E5018E" w14:paraId="3C947C63" w14:textId="77777777"/>
    <w:p w:rsidR="009B540B" w:rsidRPr="00A9721F" w:rsidP="005C17F7" w14:paraId="1DECA2B9" w14:textId="21C7C6E7">
      <w:pPr>
        <w:pStyle w:val="Heading3"/>
        <w:rPr>
          <w:color w:val="auto"/>
        </w:rPr>
      </w:pPr>
      <w:bookmarkStart w:id="1244" w:name="bookmark32"/>
      <w:bookmarkStart w:id="1245" w:name="bookmark33"/>
      <w:bookmarkStart w:id="1246" w:name="_Toc128465722"/>
      <w:bookmarkStart w:id="1247" w:name="_Toc131493009"/>
      <w:bookmarkStart w:id="1248" w:name="_Toc195016977"/>
      <w:bookmarkEnd w:id="1244"/>
      <w:bookmarkEnd w:id="1245"/>
      <w:r w:rsidRPr="00A9721F">
        <w:rPr>
          <w:color w:val="auto"/>
        </w:rPr>
        <w:t>L</w:t>
      </w:r>
      <w:r w:rsidRPr="00A9721F" w:rsidR="00AE6421">
        <w:rPr>
          <w:color w:val="auto"/>
        </w:rPr>
        <w:t>etter of Intent</w:t>
      </w:r>
      <w:bookmarkEnd w:id="1246"/>
      <w:bookmarkEnd w:id="1247"/>
      <w:bookmarkEnd w:id="1248"/>
    </w:p>
    <w:p w:rsidR="00536C96" w:rsidRPr="00A9721F" w:rsidP="002E0BCE" w14:paraId="6FCA9AA4" w14:textId="77777777">
      <w:r w:rsidRPr="00A9721F">
        <w:t>&lt;&lt;</w:t>
      </w:r>
      <w:r w:rsidRPr="00A9721F">
        <w:rPr>
          <w:b/>
          <w:bCs/>
        </w:rPr>
        <w:t xml:space="preserve">Required: </w:t>
      </w:r>
      <w:r w:rsidRPr="00A9721F">
        <w:t>Update as noted or delete this letter of intent section if not applicable.</w:t>
      </w:r>
      <w:r w:rsidRPr="00A9721F">
        <w:rPr>
          <w:b/>
          <w:bCs/>
        </w:rPr>
        <w:t xml:space="preserve"> </w:t>
      </w:r>
      <w:r w:rsidRPr="00A9721F">
        <w:t xml:space="preserve">It is </w:t>
      </w:r>
      <w:r w:rsidRPr="00A9721F" w:rsidR="00965D24">
        <w:t>recommended</w:t>
      </w:r>
      <w:r w:rsidRPr="00A9721F">
        <w:t xml:space="preserve"> that you create a fillable PDF for the Letter of Intent.</w:t>
      </w:r>
      <w:r w:rsidRPr="00A9721F" w:rsidR="00D70AA4">
        <w:t>&gt;&gt;</w:t>
      </w:r>
    </w:p>
    <w:p w:rsidR="00536C96" w:rsidRPr="00271900" w:rsidP="00E5018E" w14:paraId="4A9B7FB6" w14:textId="77777777"/>
    <w:p w:rsidR="009B540B" w:rsidRPr="00271900" w:rsidP="005C17F7" w14:paraId="0C4BA1D5" w14:textId="631E5A75">
      <w:r w:rsidRPr="00271900">
        <w:t xml:space="preserve">The eligible applicant </w:t>
      </w:r>
      <w:r w:rsidRPr="00271900" w:rsidR="00095E58">
        <w:t xml:space="preserve">who </w:t>
      </w:r>
      <w:r w:rsidRPr="00271900">
        <w:t xml:space="preserve">intends to </w:t>
      </w:r>
      <w:r w:rsidRPr="00271900" w:rsidR="00B14DAE">
        <w:t>apply</w:t>
      </w:r>
      <w:r w:rsidRPr="00271900">
        <w:t xml:space="preserve"> should submit a Letter of Intent notice by </w:t>
      </w:r>
      <w:r w:rsidRPr="00A9721F" w:rsidR="002E0BCE">
        <w:t>&lt;&lt;</w:t>
      </w:r>
      <w:r w:rsidRPr="00A9721F" w:rsidR="00E5018E">
        <w:t>MONTH DD, YYYY</w:t>
      </w:r>
      <w:r w:rsidRPr="00A9721F" w:rsidR="002E0BCE">
        <w:t>&gt;&gt;</w:t>
      </w:r>
      <w:r w:rsidRPr="00271900" w:rsidR="00E5018E">
        <w:t>.</w:t>
      </w:r>
      <w:r w:rsidRPr="00271900">
        <w:t xml:space="preserve"> This notice </w:t>
      </w:r>
      <w:r w:rsidRPr="00A9721F">
        <w:rPr>
          <w:b/>
          <w:bCs/>
        </w:rPr>
        <w:t>does not</w:t>
      </w:r>
      <w:r w:rsidRPr="00271900">
        <w:t xml:space="preserve"> obligate the applicant to </w:t>
      </w:r>
      <w:r w:rsidRPr="00271900">
        <w:t>submit an application</w:t>
      </w:r>
      <w:r w:rsidRPr="00271900">
        <w:t xml:space="preserve"> but provides FNS with useful information in preparing for the review and selection process. The notice should include the potential applicant’s name and address, </w:t>
      </w:r>
      <w:r w:rsidRPr="00271900" w:rsidR="00E5018E">
        <w:t>organizations’</w:t>
      </w:r>
      <w:r w:rsidRPr="00271900">
        <w:t xml:space="preserve"> name, telephone number, and </w:t>
      </w:r>
      <w:r w:rsidRPr="00271900" w:rsidR="00E5018E">
        <w:t>email</w:t>
      </w:r>
      <w:r w:rsidRPr="00271900">
        <w:t xml:space="preserve"> address of t</w:t>
      </w:r>
      <w:r w:rsidRPr="00271900" w:rsidR="00D54DB7">
        <w:t>h</w:t>
      </w:r>
      <w:r w:rsidRPr="00271900">
        <w:t xml:space="preserve">e primary point of contact. The applicant can send the letter via </w:t>
      </w:r>
      <w:r w:rsidRPr="00271900" w:rsidR="00E5018E">
        <w:t>email</w:t>
      </w:r>
      <w:r w:rsidRPr="00271900">
        <w:t xml:space="preserve"> to the FNS Grant Officer identified </w:t>
      </w:r>
      <w:r w:rsidRPr="00271900" w:rsidR="00065D30">
        <w:t xml:space="preserve">in Section </w:t>
      </w:r>
      <w:r w:rsidRPr="00271900" w:rsidR="00E5018E">
        <w:t>7</w:t>
      </w:r>
      <w:r w:rsidRPr="00271900" w:rsidR="00065D30">
        <w:t xml:space="preserve"> of this RFA.</w:t>
      </w:r>
      <w:r w:rsidRPr="00271900" w:rsidR="00E5018E">
        <w:t xml:space="preserve"> </w:t>
      </w:r>
    </w:p>
    <w:p w:rsidR="00376405" w:rsidRPr="00A9721F" w:rsidP="005C17F7" w14:paraId="1973206C" w14:textId="1E64A7BA">
      <w:pPr>
        <w:pStyle w:val="Heading1"/>
        <w:rPr>
          <w:color w:val="auto"/>
        </w:rPr>
      </w:pPr>
      <w:bookmarkStart w:id="1249" w:name="_Submission_Date"/>
      <w:bookmarkStart w:id="1250" w:name="_Preparing_for_Electronic"/>
      <w:bookmarkStart w:id="1251" w:name="_How_to_Submit"/>
      <w:bookmarkStart w:id="1252" w:name="_5._Application_Review_1"/>
      <w:bookmarkStart w:id="1253" w:name="_Toc131493016"/>
      <w:bookmarkStart w:id="1254" w:name="_Toc195016985"/>
      <w:bookmarkEnd w:id="1249"/>
      <w:bookmarkEnd w:id="1250"/>
      <w:bookmarkEnd w:id="1251"/>
      <w:bookmarkEnd w:id="1252"/>
      <w:r w:rsidRPr="00A9721F">
        <w:rPr>
          <w:color w:val="auto"/>
        </w:rPr>
        <w:t>5.</w:t>
      </w:r>
      <w:bookmarkStart w:id="1255" w:name="_APPLICATION_REVIEW_INFORMATION"/>
      <w:bookmarkEnd w:id="1255"/>
      <w:r w:rsidRPr="00A9721F" w:rsidR="00B50ABC">
        <w:rPr>
          <w:color w:val="auto"/>
        </w:rPr>
        <w:t xml:space="preserve"> Application </w:t>
      </w:r>
      <w:r w:rsidRPr="00A9721F" w:rsidR="00AE6B97">
        <w:rPr>
          <w:color w:val="auto"/>
        </w:rPr>
        <w:t xml:space="preserve">Review </w:t>
      </w:r>
      <w:r w:rsidRPr="00A9721F">
        <w:rPr>
          <w:color w:val="auto"/>
        </w:rPr>
        <w:t>Information</w:t>
      </w:r>
      <w:bookmarkEnd w:id="1253"/>
      <w:bookmarkEnd w:id="1254"/>
    </w:p>
    <w:p w:rsidR="00E5018E" w:rsidRPr="00A9721F" w:rsidP="00E5018E" w14:paraId="2F4C488D" w14:textId="77777777">
      <w:pPr>
        <w:pStyle w:val="Heading2"/>
        <w:rPr>
          <w:color w:val="auto"/>
        </w:rPr>
      </w:pPr>
      <w:bookmarkStart w:id="1256" w:name="_Toc128465730"/>
      <w:bookmarkStart w:id="1257" w:name="_Toc131493017"/>
      <w:bookmarkStart w:id="1258" w:name="_Toc195016986"/>
      <w:r w:rsidRPr="00A9721F">
        <w:rPr>
          <w:color w:val="auto"/>
        </w:rPr>
        <w:t xml:space="preserve">Review </w:t>
      </w:r>
      <w:r w:rsidRPr="00A9721F">
        <w:rPr>
          <w:color w:val="auto"/>
        </w:rPr>
        <w:t>Criteria</w:t>
      </w:r>
      <w:bookmarkEnd w:id="1256"/>
      <w:bookmarkEnd w:id="1257"/>
      <w:bookmarkEnd w:id="1258"/>
    </w:p>
    <w:p w:rsidR="0067084C" w:rsidRPr="00A9721F" w:rsidP="005C17F7" w14:paraId="21DB63FB" w14:textId="2DFB1A17">
      <w:r w:rsidRPr="00A9721F">
        <w:rPr>
          <w:rFonts w:cstheme="minorHAnsi"/>
          <w:bCs/>
        </w:rPr>
        <w:t>&lt;&lt;</w:t>
      </w:r>
      <w:r w:rsidRPr="00A9721F">
        <w:rPr>
          <w:rFonts w:cstheme="minorHAnsi"/>
          <w:b/>
        </w:rPr>
        <w:t>REQUIRED</w:t>
      </w:r>
      <w:r w:rsidRPr="00A9721F">
        <w:rPr>
          <w:rFonts w:cstheme="minorHAnsi"/>
        </w:rPr>
        <w:t xml:space="preserve">: The RFA should clearly describe the review and selection process. All </w:t>
      </w:r>
      <w:r w:rsidRPr="00A9721F" w:rsidR="00003F75">
        <w:t>criteria</w:t>
      </w:r>
      <w:r w:rsidRPr="00A9721F">
        <w:rPr>
          <w:rFonts w:cstheme="minorHAnsi"/>
        </w:rPr>
        <w:t xml:space="preserve"> should include the evaluation score factors for each criterion. The RFA must list any program policy, merit criteria, program specific requirements, cost sharing or other factors that a selecting official may use when selecting applications for an award.&gt;&gt;</w:t>
      </w:r>
    </w:p>
    <w:p w:rsidR="00965D24" w:rsidRPr="00A9721F" w:rsidP="00965D24" w14:paraId="135B21DA" w14:textId="77777777">
      <w:pPr>
        <w:ind w:left="360"/>
        <w:rPr>
          <w:rFonts w:cstheme="minorHAnsi"/>
        </w:rPr>
      </w:pPr>
    </w:p>
    <w:p w:rsidR="00965D24" w:rsidRPr="00A9721F" w:rsidP="00965D24" w14:paraId="2A2E6244" w14:textId="77777777">
      <w:pPr>
        <w:rPr>
          <w:rFonts w:cstheme="minorHAnsi"/>
        </w:rPr>
      </w:pPr>
      <w:r w:rsidRPr="00A9721F">
        <w:rPr>
          <w:rFonts w:cstheme="minorHAnsi"/>
          <w:b/>
          <w:bCs/>
        </w:rPr>
        <w:t>Note</w:t>
      </w:r>
      <w:r w:rsidRPr="00A9721F">
        <w:rPr>
          <w:rFonts w:cstheme="minorHAnsi"/>
        </w:rPr>
        <w:t>: The RFA must address whether cost sharing or matching will be considered in the review process, such as, assign additional points or use as a tiebreaker for applications with equivalent evaluation scores. If cost sharing or matching will not be considered in the review process, please state this in the RFA.</w:t>
      </w:r>
    </w:p>
    <w:p w:rsidR="00965D24" w:rsidRPr="00A9721F" w:rsidP="00965D24" w14:paraId="507C9BC6" w14:textId="77777777">
      <w:pPr>
        <w:rPr>
          <w:rFonts w:cstheme="minorHAnsi"/>
        </w:rPr>
      </w:pPr>
    </w:p>
    <w:p w:rsidR="00B50ABC" w:rsidRPr="00271900" w:rsidP="005C17F7" w14:paraId="3237E7B3" w14:textId="16833E46">
      <w:r w:rsidRPr="00271900">
        <w:t xml:space="preserve">FNS will pre-screen all applications to ensure </w:t>
      </w:r>
      <w:r w:rsidRPr="00271900" w:rsidR="00C80381">
        <w:t xml:space="preserve">the applicants are eligible entities and </w:t>
      </w:r>
      <w:r w:rsidRPr="00271900">
        <w:t>are in compliance with</w:t>
      </w:r>
      <w:r w:rsidRPr="00271900">
        <w:t xml:space="preserve"> all </w:t>
      </w:r>
      <w:r w:rsidRPr="00271900" w:rsidR="000425D4">
        <w:t>P</w:t>
      </w:r>
      <w:r w:rsidRPr="00271900">
        <w:t>rogram regulations. FNS will not approve any waivers from Program regulations for any projects submitted in response to this solicitation.</w:t>
      </w:r>
      <w:r w:rsidRPr="00271900" w:rsidR="00965D24">
        <w:t xml:space="preserve"> </w:t>
      </w:r>
    </w:p>
    <w:p w:rsidR="004417B2" w:rsidRPr="00271900" w:rsidP="00965D24" w14:paraId="21B2F7CE" w14:textId="77777777"/>
    <w:p w:rsidR="00E5018E" w:rsidRPr="00A9721F" w:rsidP="00E5018E" w14:paraId="7453C9A2" w14:textId="61FA1705">
      <w:r w:rsidRPr="00A9721F">
        <w:t>&lt;&lt;</w:t>
      </w:r>
      <w:r w:rsidRPr="00A9721F">
        <w:rPr>
          <w:rFonts w:cstheme="minorHAnsi"/>
          <w:b/>
        </w:rPr>
        <w:t>REQUIRED</w:t>
      </w:r>
      <w:r w:rsidRPr="00A9721F">
        <w:rPr>
          <w:rFonts w:cstheme="minorHAnsi"/>
        </w:rPr>
        <w:t>: Describe the evaluation factors and the applicable weight assigned to each factor.   The evaluation factors may include any of the following or any additional factors Program determines is appropriate: Overall Approach, Research Merit, Feasibility, Soundness or Merit of Project Design and Implementation, Grant Impact Assessment, Key Partners, Qualifications of Project Personnel including Project Management and Organizational Experiences, Key Personnel/Staffing, Budget Appropriateness and Efficiency, Management Plan, Project Timeline, etc</w:t>
      </w:r>
      <w:r w:rsidRPr="00A9721F" w:rsidR="00965D24">
        <w:rPr>
          <w:rFonts w:cstheme="minorHAnsi"/>
        </w:rPr>
        <w:t>.</w:t>
      </w:r>
      <w:r w:rsidRPr="00A9721F">
        <w:t>&gt;&gt;</w:t>
      </w:r>
    </w:p>
    <w:p w:rsidR="00965D24" w:rsidRPr="00A9721F" w:rsidP="00E5018E" w14:paraId="4D6B37BF" w14:textId="77777777"/>
    <w:p w:rsidR="00D70AA4" w:rsidRPr="00D61B02" w:rsidP="00E5018E" w14:paraId="254689CF" w14:textId="766C737E">
      <w:pPr>
        <w:rPr>
          <w:rFonts w:cstheme="minorHAnsi"/>
        </w:rPr>
      </w:pPr>
      <w:r w:rsidRPr="00D61B02">
        <w:rPr>
          <w:rFonts w:cstheme="minorHAnsi"/>
          <w:bCs/>
        </w:rPr>
        <w:t>&lt;&lt;</w:t>
      </w:r>
      <w:r w:rsidRPr="00A9721F" w:rsidR="00965D24">
        <w:rPr>
          <w:rFonts w:cstheme="minorHAnsi"/>
          <w:b/>
        </w:rPr>
        <w:t>Note</w:t>
      </w:r>
      <w:r w:rsidRPr="00A9721F" w:rsidR="00965D24">
        <w:rPr>
          <w:rFonts w:cstheme="minorHAnsi"/>
        </w:rPr>
        <w:t>: If you are requiring information from the applicant not contained on grants.gov (such as letters of support, resumes, vitas, etc.), please indicate these requirements within the appropriate evaluation and selection criteria below. Please inform panel members to score incomplete applications appropriately.</w:t>
      </w:r>
      <w:r w:rsidR="00D61B02">
        <w:rPr>
          <w:rFonts w:cstheme="minorHAnsi"/>
        </w:rPr>
        <w:t>&gt;&gt;</w:t>
      </w:r>
      <w:r w:rsidRPr="00A9721F" w:rsidR="00E9343E">
        <w:rPr>
          <w:rFonts w:cstheme="minorHAnsi"/>
        </w:rPr>
        <w:t xml:space="preserve"> </w:t>
      </w:r>
    </w:p>
    <w:p w:rsidR="00173018" w:rsidRPr="00271900" w:rsidP="00E5018E" w14:paraId="6D52B0C7" w14:textId="77777777"/>
    <w:p w:rsidR="00E5018E" w:rsidRPr="00D61B02" w:rsidP="00E5018E" w14:paraId="49AC5671" w14:textId="22319B5E">
      <w:pPr>
        <w:pStyle w:val="Heading3"/>
        <w:rPr>
          <w:color w:val="auto"/>
        </w:rPr>
      </w:pPr>
      <w:bookmarkStart w:id="1259" w:name="_Toc128465731"/>
      <w:bookmarkStart w:id="1260" w:name="_Toc131493018"/>
      <w:bookmarkStart w:id="1261" w:name="_Toc195016987"/>
      <w:r w:rsidRPr="00D61B02">
        <w:rPr>
          <w:color w:val="auto"/>
        </w:rPr>
        <w:t xml:space="preserve">Name of </w:t>
      </w:r>
      <w:r w:rsidRPr="00D61B02" w:rsidR="00003F75">
        <w:rPr>
          <w:color w:val="auto"/>
        </w:rPr>
        <w:t xml:space="preserve">Selection </w:t>
      </w:r>
      <w:r w:rsidRPr="00D61B02">
        <w:rPr>
          <w:color w:val="auto"/>
        </w:rPr>
        <w:t>Criteria 1 (XX points)</w:t>
      </w:r>
      <w:bookmarkEnd w:id="1259"/>
      <w:bookmarkEnd w:id="1260"/>
      <w:bookmarkEnd w:id="1261"/>
    </w:p>
    <w:p w:rsidR="0067084C" w:rsidRPr="00271900" w:rsidP="005C17F7" w14:paraId="70C5A7DE" w14:textId="48336A8B">
      <w:r w:rsidRPr="00271900">
        <w:t xml:space="preserve">Information on this selection </w:t>
      </w:r>
      <w:r w:rsidRPr="00271900" w:rsidR="00003F75">
        <w:t>criteria</w:t>
      </w:r>
      <w:r w:rsidRPr="00271900">
        <w:t xml:space="preserve">. Consider assigning page limits to sections as applicable. </w:t>
      </w:r>
    </w:p>
    <w:p w:rsidR="00E5018E" w:rsidRPr="00271900" w:rsidP="00E5018E" w14:paraId="2F0036D5" w14:textId="77777777"/>
    <w:p w:rsidR="00E5018E" w:rsidRPr="00D61B02" w:rsidP="00E5018E" w14:paraId="36445356" w14:textId="77777777">
      <w:pPr>
        <w:pStyle w:val="Heading3"/>
        <w:rPr>
          <w:color w:val="auto"/>
        </w:rPr>
      </w:pPr>
      <w:bookmarkStart w:id="1262" w:name="_Toc128465732"/>
      <w:bookmarkStart w:id="1263" w:name="_Toc131493019"/>
      <w:bookmarkStart w:id="1264" w:name="_Toc195016988"/>
      <w:r w:rsidRPr="00D61B02">
        <w:rPr>
          <w:color w:val="auto"/>
        </w:rPr>
        <w:t>Name of Selection Criteria 2 (XX points)</w:t>
      </w:r>
      <w:bookmarkEnd w:id="1262"/>
      <w:bookmarkEnd w:id="1263"/>
      <w:bookmarkEnd w:id="1264"/>
    </w:p>
    <w:p w:rsidR="00E5018E" w:rsidRPr="00271900" w:rsidP="00E5018E" w14:paraId="763DC86E" w14:textId="77777777">
      <w:r w:rsidRPr="00271900">
        <w:t>Information on this selection criteria. Consider assigning page limits to sections as applicable.</w:t>
      </w:r>
    </w:p>
    <w:p w:rsidR="00E5018E" w:rsidRPr="00271900" w:rsidP="00E5018E" w14:paraId="3B3F1B06" w14:textId="77777777"/>
    <w:p w:rsidR="00E5018E" w:rsidRPr="00D61B02" w:rsidP="00E5018E" w14:paraId="7EFC80C7" w14:textId="77777777">
      <w:pPr>
        <w:pStyle w:val="Heading3"/>
        <w:rPr>
          <w:color w:val="auto"/>
        </w:rPr>
      </w:pPr>
      <w:bookmarkStart w:id="1265" w:name="_Toc128465733"/>
      <w:bookmarkStart w:id="1266" w:name="_Toc131493020"/>
      <w:bookmarkStart w:id="1267" w:name="_Toc195016989"/>
      <w:r w:rsidRPr="00D61B02">
        <w:rPr>
          <w:color w:val="auto"/>
        </w:rPr>
        <w:t>Name of Selection Criteria 3 (XX points)</w:t>
      </w:r>
      <w:bookmarkEnd w:id="1265"/>
      <w:bookmarkEnd w:id="1266"/>
      <w:bookmarkEnd w:id="1267"/>
    </w:p>
    <w:p w:rsidR="00E5018E" w:rsidRPr="00271900" w:rsidP="00E5018E" w14:paraId="37E55D10" w14:textId="77777777">
      <w:r w:rsidRPr="00271900">
        <w:t>Information on this selection criteria. Consider assigning page limits to sections as applicable.</w:t>
      </w:r>
    </w:p>
    <w:p w:rsidR="00E5018E" w:rsidRPr="00271900" w:rsidP="00E5018E" w14:paraId="752FF192" w14:textId="77777777"/>
    <w:p w:rsidR="00E5018E" w:rsidRPr="00D61B02" w:rsidP="00E5018E" w14:paraId="4B53682C" w14:textId="77777777">
      <w:pPr>
        <w:pStyle w:val="Heading3"/>
        <w:rPr>
          <w:color w:val="auto"/>
        </w:rPr>
      </w:pPr>
      <w:bookmarkStart w:id="1268" w:name="_Toc128465734"/>
      <w:bookmarkStart w:id="1269" w:name="_Toc131493021"/>
      <w:bookmarkStart w:id="1270" w:name="_Toc195016990"/>
      <w:r w:rsidRPr="00D61B02">
        <w:rPr>
          <w:color w:val="auto"/>
        </w:rPr>
        <w:t>Name of Selection Criteria 4 (XX points)</w:t>
      </w:r>
      <w:bookmarkEnd w:id="1268"/>
      <w:bookmarkEnd w:id="1269"/>
      <w:bookmarkEnd w:id="1270"/>
    </w:p>
    <w:p w:rsidR="00E5018E" w:rsidRPr="00271900" w:rsidP="00E5018E" w14:paraId="59D03CD2" w14:textId="77777777">
      <w:r w:rsidRPr="00271900">
        <w:t>Information on this selection criteria. Consider assigning page limits to sections as applicable.</w:t>
      </w:r>
    </w:p>
    <w:p w:rsidR="00E5018E" w:rsidRPr="00271900" w:rsidP="00E5018E" w14:paraId="24BA2027" w14:textId="77777777"/>
    <w:p w:rsidR="00E5018E" w:rsidRPr="00D61B02" w:rsidP="00E5018E" w14:paraId="1370462C" w14:textId="77777777">
      <w:pPr>
        <w:pStyle w:val="Heading3"/>
        <w:rPr>
          <w:color w:val="auto"/>
        </w:rPr>
      </w:pPr>
      <w:bookmarkStart w:id="1271" w:name="_Toc128465735"/>
      <w:bookmarkStart w:id="1272" w:name="_Toc131493022"/>
      <w:bookmarkStart w:id="1273" w:name="_Toc195016991"/>
      <w:r w:rsidRPr="00D61B02">
        <w:rPr>
          <w:color w:val="auto"/>
        </w:rPr>
        <w:t>Name of Selection Criteria 5 (XX points)</w:t>
      </w:r>
      <w:bookmarkEnd w:id="1271"/>
      <w:bookmarkEnd w:id="1272"/>
      <w:bookmarkEnd w:id="1273"/>
    </w:p>
    <w:p w:rsidR="00E5018E" w:rsidRPr="00271900" w:rsidP="00E5018E" w14:paraId="5540BCD5" w14:textId="77777777">
      <w:r w:rsidRPr="00271900">
        <w:t>Information on this selection criteria. Consider assigning page limits to sections as applicable.</w:t>
      </w:r>
    </w:p>
    <w:p w:rsidR="00E5018E" w:rsidRPr="00271900" w:rsidP="00E5018E" w14:paraId="2F990FB8" w14:textId="77777777"/>
    <w:p w:rsidR="00E5018E" w:rsidRPr="00D61B02" w:rsidP="00E5018E" w14:paraId="1DFCE59B" w14:textId="77777777">
      <w:pPr>
        <w:pStyle w:val="Heading3"/>
        <w:rPr>
          <w:color w:val="auto"/>
        </w:rPr>
      </w:pPr>
      <w:bookmarkStart w:id="1274" w:name="_Toc128465736"/>
      <w:bookmarkStart w:id="1275" w:name="_Toc131493023"/>
      <w:bookmarkStart w:id="1276" w:name="_Toc195016992"/>
      <w:r w:rsidRPr="00D61B02">
        <w:rPr>
          <w:color w:val="auto"/>
        </w:rPr>
        <w:t>Name of Selection Criteria 6 (XX points)</w:t>
      </w:r>
      <w:bookmarkEnd w:id="1274"/>
      <w:bookmarkEnd w:id="1275"/>
      <w:bookmarkEnd w:id="1276"/>
    </w:p>
    <w:p w:rsidR="00E5018E" w:rsidRPr="00271900" w:rsidP="00E5018E" w14:paraId="0A012408" w14:textId="77777777">
      <w:r w:rsidRPr="00271900">
        <w:t>Information on this selection criteria. Consider assigning page limits to sections as applicable.</w:t>
      </w:r>
    </w:p>
    <w:p w:rsidR="00E5018E" w:rsidRPr="00271900" w:rsidP="00E5018E" w14:paraId="68D00DA3" w14:textId="77777777"/>
    <w:p w:rsidR="00731D6E" w:rsidRPr="00271900" w:rsidP="00E5018E" w14:paraId="10A8120A" w14:textId="6E251526">
      <w:r w:rsidRPr="00271900">
        <w:rPr>
          <w:b/>
          <w:bCs/>
        </w:rPr>
        <w:t>Total Points</w:t>
      </w:r>
      <w:r w:rsidRPr="00271900" w:rsidR="00FB6E80">
        <w:rPr>
          <w:b/>
          <w:bCs/>
        </w:rPr>
        <w:t xml:space="preserve"> Available</w:t>
      </w:r>
      <w:r w:rsidRPr="00271900">
        <w:rPr>
          <w:b/>
          <w:bCs/>
        </w:rPr>
        <w:t xml:space="preserve">: </w:t>
      </w:r>
      <w:r w:rsidRPr="00271900">
        <w:t>100</w:t>
      </w:r>
    </w:p>
    <w:p w:rsidR="00C375A7" w:rsidRPr="00D61B02" w:rsidP="005C17F7" w14:paraId="1F01A565" w14:textId="1E9E36EF">
      <w:pPr>
        <w:pStyle w:val="Heading2"/>
        <w:rPr>
          <w:color w:val="auto"/>
        </w:rPr>
      </w:pPr>
      <w:bookmarkStart w:id="1277" w:name="_Toc128465737"/>
      <w:bookmarkStart w:id="1278" w:name="_Toc131493024"/>
      <w:bookmarkStart w:id="1279" w:name="_Toc195016993"/>
      <w:r w:rsidRPr="00D61B02">
        <w:rPr>
          <w:color w:val="auto"/>
        </w:rPr>
        <w:t xml:space="preserve">Review and </w:t>
      </w:r>
      <w:r w:rsidRPr="00D61B02">
        <w:rPr>
          <w:color w:val="auto"/>
        </w:rPr>
        <w:t>Selection Process</w:t>
      </w:r>
      <w:bookmarkEnd w:id="1277"/>
      <w:bookmarkEnd w:id="1278"/>
      <w:bookmarkEnd w:id="1279"/>
    </w:p>
    <w:p w:rsidR="00D04F33" w:rsidP="005C17F7" w14:paraId="3FC4D1A8" w14:textId="664050F9">
      <w:r w:rsidRPr="00271900">
        <w:t xml:space="preserve">Following the initial screening process, FNS will assemble a panel group to review and determine the technical merits of each application. The panel will evaluate the proposals based on how well they address the required application </w:t>
      </w:r>
      <w:r w:rsidRPr="00271900" w:rsidR="00B70528">
        <w:t xml:space="preserve">components and array the applications from highest to lowest score. The panel members will recommend applications for consideration for a grant award based on the evaluation scoring. </w:t>
      </w:r>
      <w:r w:rsidRPr="00271900" w:rsidR="00891AA7">
        <w:t>FNS may request information from the applicant not clearly addressed in their proposal.</w:t>
      </w:r>
      <w:r w:rsidRPr="00271900" w:rsidR="00B70528">
        <w:t xml:space="preserve"> The </w:t>
      </w:r>
      <w:r w:rsidRPr="00271900" w:rsidR="00376405">
        <w:t>S</w:t>
      </w:r>
      <w:r w:rsidRPr="00271900" w:rsidR="00B70528">
        <w:t xml:space="preserve">electing </w:t>
      </w:r>
      <w:r w:rsidRPr="00271900" w:rsidR="00376405">
        <w:t>O</w:t>
      </w:r>
      <w:r w:rsidRPr="00271900" w:rsidR="00B70528">
        <w:t xml:space="preserve">fficial reserves the right to accept the panel’s recommendation or to select an application for funding out of order to meet agency priorities </w:t>
      </w:r>
      <w:r w:rsidR="00C834AB">
        <w:t>or</w:t>
      </w:r>
      <w:r w:rsidRPr="00271900" w:rsidR="00B70528">
        <w:t xml:space="preserve"> geographical representation. </w:t>
      </w:r>
      <w:r w:rsidRPr="00271900">
        <w:t xml:space="preserve">FNS reserves the right to use this solicitation and </w:t>
      </w:r>
      <w:r w:rsidR="0085114C">
        <w:t xml:space="preserve">results of this </w:t>
      </w:r>
      <w:r w:rsidRPr="00271900">
        <w:t>competition to award additional grants in the next fiscal year should additional funds be made available.</w:t>
      </w:r>
      <w:r w:rsidRPr="00271900" w:rsidR="00376405">
        <w:t xml:space="preserve"> </w:t>
      </w:r>
    </w:p>
    <w:p w:rsidR="00F855FD" w:rsidP="005C17F7" w14:paraId="0B22CA4B" w14:textId="77777777"/>
    <w:p w:rsidR="00F855FD" w:rsidRPr="0085114C" w:rsidP="00D61B02" w14:paraId="31ABEA5E" w14:textId="00956DEB">
      <w:pPr>
        <w:pStyle w:val="Heading1"/>
      </w:pPr>
      <w:r>
        <w:rPr>
          <w:color w:val="auto"/>
        </w:rPr>
        <w:t xml:space="preserve">6. </w:t>
      </w:r>
      <w:r w:rsidRPr="00D61B02">
        <w:rPr>
          <w:color w:val="auto"/>
        </w:rPr>
        <w:t>Application Submission</w:t>
      </w:r>
      <w:r>
        <w:rPr>
          <w:color w:val="auto"/>
        </w:rPr>
        <w:t xml:space="preserve"> Information</w:t>
      </w:r>
    </w:p>
    <w:p w:rsidR="00F855FD" w:rsidRPr="00750C94" w:rsidP="00F855FD" w14:paraId="6DE9C139" w14:textId="77777777">
      <w:pPr>
        <w:pStyle w:val="Heading2"/>
        <w:rPr>
          <w:color w:val="auto"/>
        </w:rPr>
      </w:pPr>
      <w:r w:rsidRPr="00750C94">
        <w:rPr>
          <w:color w:val="auto"/>
        </w:rPr>
        <w:t>Submission Date</w:t>
      </w:r>
    </w:p>
    <w:p w:rsidR="00F855FD" w:rsidRPr="00271900" w:rsidP="00F855FD" w14:paraId="3BA6896A" w14:textId="77777777">
      <w:r w:rsidRPr="00271900">
        <w:t xml:space="preserve">Complete grant applications must be uploaded to </w:t>
      </w:r>
      <w:hyperlink r:id="rId9" w:history="1">
        <w:r w:rsidRPr="00750C94">
          <w:rPr>
            <w:rStyle w:val="Hyperlink"/>
            <w:color w:val="auto"/>
          </w:rPr>
          <w:t>grants.gov</w:t>
        </w:r>
      </w:hyperlink>
      <w:r w:rsidRPr="00271900">
        <w:t xml:space="preserve"> by 11:59 PM EST </w:t>
      </w:r>
      <w:r w:rsidRPr="00750C94">
        <w:t xml:space="preserve">&lt;&lt;or EDT&gt;&gt; </w:t>
      </w:r>
      <w:r w:rsidRPr="00271900">
        <w:t xml:space="preserve">on the due date listed on the cover page </w:t>
      </w:r>
      <w:r w:rsidRPr="00750C94">
        <w:t>&lt;&lt;</w:t>
      </w:r>
      <w:r w:rsidRPr="00750C94">
        <w:rPr>
          <w:b/>
          <w:bCs/>
        </w:rPr>
        <w:t>Program</w:t>
      </w:r>
      <w:r w:rsidRPr="00750C94">
        <w:t xml:space="preserve">: Alternatively, you may choose to write out the MONTH DD, YYYY).&gt;&gt; </w:t>
      </w:r>
    </w:p>
    <w:p w:rsidR="00F855FD" w:rsidRPr="00271900" w:rsidP="00F855FD" w14:paraId="7EF27BF3" w14:textId="77777777">
      <w:pPr>
        <w:pStyle w:val="ListParagraph"/>
        <w:numPr>
          <w:ilvl w:val="0"/>
          <w:numId w:val="19"/>
        </w:numPr>
      </w:pPr>
      <w:r w:rsidRPr="00271900">
        <w:t>Applications must be submitted via grants.gov. Mailed, emailed, or hand-delivered application packages will not be accepted. For further instructions, see the “Preparing for Electronic Application Submission through Grants.gov” below.</w:t>
      </w:r>
    </w:p>
    <w:p w:rsidR="00F855FD" w:rsidRPr="00271900" w:rsidP="00F855FD" w14:paraId="378A0E51" w14:textId="77777777">
      <w:pPr>
        <w:pStyle w:val="ListParagraph"/>
        <w:numPr>
          <w:ilvl w:val="0"/>
          <w:numId w:val="19"/>
        </w:numPr>
      </w:pPr>
      <w:r w:rsidRPr="00271900">
        <w:t>Late or incomplete applications will not be considered.</w:t>
      </w:r>
    </w:p>
    <w:p w:rsidR="00F855FD" w:rsidRPr="00271900" w:rsidP="00F855FD" w14:paraId="465408C6" w14:textId="77777777">
      <w:pPr>
        <w:pStyle w:val="ListParagraph"/>
        <w:numPr>
          <w:ilvl w:val="0"/>
          <w:numId w:val="19"/>
        </w:numPr>
      </w:pPr>
      <w:r w:rsidRPr="00271900">
        <w:t>FNS will not consider additions or revisions to applications unless they are submitted via grants.gov by the deadline. No additions or revisions will be accepted after the deadline.</w:t>
      </w:r>
    </w:p>
    <w:p w:rsidR="00F855FD" w:rsidRPr="00271900" w:rsidP="00F855FD" w14:paraId="20E17B7C" w14:textId="77777777">
      <w:pPr>
        <w:pStyle w:val="ListParagraph"/>
        <w:numPr>
          <w:ilvl w:val="0"/>
          <w:numId w:val="19"/>
        </w:numPr>
      </w:pPr>
      <w:r w:rsidRPr="00271900">
        <w:t xml:space="preserve">If multiple application packages are submitted through grants.gov by the same applicant in response to this solicitation, FNS will accept the latest application package successfully submitted. All other packages submitted by the applicant will be removed from this competition. </w:t>
      </w:r>
    </w:p>
    <w:p w:rsidR="00F855FD" w:rsidRPr="00271900" w:rsidP="00F855FD" w14:paraId="054AF893" w14:textId="77777777">
      <w:pPr>
        <w:pStyle w:val="ListParagraph"/>
        <w:numPr>
          <w:ilvl w:val="0"/>
          <w:numId w:val="19"/>
        </w:numPr>
      </w:pPr>
      <w:r w:rsidRPr="00271900">
        <w:t xml:space="preserve">Those applicants who fail to submit any required documents or forms will be deemed </w:t>
      </w:r>
      <w:r w:rsidRPr="00271900">
        <w:t>NONRESPONSIVE, and</w:t>
      </w:r>
      <w:r w:rsidRPr="00271900">
        <w:t xml:space="preserve"> therefore will be INELIGIBLE to participate in the competition and removed from further consideration.   </w:t>
      </w:r>
    </w:p>
    <w:p w:rsidR="00F855FD" w:rsidRPr="00271900" w:rsidP="00F855FD" w14:paraId="282EDF8B" w14:textId="77777777">
      <w:pPr>
        <w:pStyle w:val="ListParagraph"/>
      </w:pPr>
    </w:p>
    <w:p w:rsidR="00F855FD" w:rsidRPr="00271900" w:rsidP="00F855FD" w14:paraId="29429D8E" w14:textId="77777777">
      <w:r w:rsidRPr="00271900">
        <w:t xml:space="preserve">FNS strongly encourages applicants to </w:t>
      </w:r>
      <w:r w:rsidRPr="00271900">
        <w:rPr>
          <w:u w:val="single"/>
        </w:rPr>
        <w:t xml:space="preserve">begin the registration process at least </w:t>
      </w:r>
      <w:r w:rsidRPr="00271900">
        <w:rPr>
          <w:b/>
          <w:u w:val="single"/>
        </w:rPr>
        <w:t>four weeks</w:t>
      </w:r>
      <w:r w:rsidRPr="00271900">
        <w:rPr>
          <w:u w:val="single"/>
        </w:rPr>
        <w:t xml:space="preserve"> before the due date</w:t>
      </w:r>
      <w:r w:rsidRPr="00271900">
        <w:t xml:space="preserve"> and to submit applications to grants.gov at least </w:t>
      </w:r>
      <w:r w:rsidRPr="00271900">
        <w:rPr>
          <w:b/>
        </w:rPr>
        <w:t>one week</w:t>
      </w:r>
      <w:r w:rsidRPr="00271900">
        <w:t xml:space="preserve"> before the deadline to allow time to troubleshoot any issues should they arise.  Please note that upon submission, grants.gov may send multiple confirmation notices. Applicants should ensure receipt of confirmation that the application was </w:t>
      </w:r>
      <w:r w:rsidRPr="00271900">
        <w:rPr>
          <w:b/>
        </w:rPr>
        <w:t>accepted</w:t>
      </w:r>
      <w:r w:rsidRPr="00271900">
        <w:t xml:space="preserve">. </w:t>
      </w:r>
    </w:p>
    <w:p w:rsidR="00F855FD" w:rsidRPr="00271900" w:rsidP="00F855FD" w14:paraId="7BA3240E" w14:textId="77777777"/>
    <w:p w:rsidR="00F855FD" w:rsidRPr="00271900" w:rsidP="00F855FD" w14:paraId="3CAB1443" w14:textId="77777777">
      <w:r w:rsidRPr="00271900">
        <w:rPr>
          <w:b/>
          <w:bCs/>
        </w:rPr>
        <w:t>FNS will not accept applications outside of grants.gov</w:t>
      </w:r>
      <w:r w:rsidRPr="00271900">
        <w:t xml:space="preserve">. Applicants </w:t>
      </w:r>
      <w:r w:rsidRPr="00271900">
        <w:t>experiencing difficulty</w:t>
      </w:r>
      <w:r w:rsidRPr="00271900">
        <w:t xml:space="preserve"> submitting applications through grants.gov should contact applicant support via the toll-free number 1-800-518-4726 and email at </w:t>
      </w:r>
      <w:hyperlink r:id="rId17" w:history="1">
        <w:r w:rsidRPr="00750C94">
          <w:rPr>
            <w:rStyle w:val="Hyperlink"/>
            <w:color w:val="auto"/>
          </w:rPr>
          <w:t>support@grants.gov</w:t>
        </w:r>
      </w:hyperlink>
      <w:r w:rsidRPr="00271900">
        <w:t>. This service is available 24/7.</w:t>
      </w:r>
    </w:p>
    <w:p w:rsidR="00F855FD" w:rsidRPr="00750C94" w:rsidP="00F855FD" w14:paraId="0A352CD4" w14:textId="77777777">
      <w:pPr>
        <w:pStyle w:val="Heading2"/>
        <w:rPr>
          <w:color w:val="auto"/>
        </w:rPr>
      </w:pPr>
      <w:r w:rsidRPr="00750C94">
        <w:rPr>
          <w:color w:val="auto"/>
        </w:rPr>
        <w:t>Preparing for Electronic Application Submission through Grants.gov</w:t>
      </w:r>
    </w:p>
    <w:p w:rsidR="00F855FD" w:rsidRPr="00271900" w:rsidP="00F855FD" w14:paraId="3505765E" w14:textId="77777777">
      <w:r w:rsidRPr="00271900">
        <w:t xml:space="preserve">Applicants must register with </w:t>
      </w:r>
      <w:hyperlink r:id="rId18">
        <w:r w:rsidRPr="00750C94">
          <w:rPr>
            <w:rStyle w:val="Hyperlink"/>
            <w:color w:val="auto"/>
          </w:rPr>
          <w:t>grants.gov</w:t>
        </w:r>
      </w:hyperlink>
      <w:r w:rsidRPr="00271900">
        <w:t xml:space="preserve"> and </w:t>
      </w:r>
      <w:hyperlink r:id="rId19">
        <w:r w:rsidRPr="00750C94">
          <w:rPr>
            <w:rStyle w:val="Hyperlink"/>
            <w:color w:val="auto"/>
          </w:rPr>
          <w:t>SAM.gov</w:t>
        </w:r>
      </w:hyperlink>
      <w:r w:rsidRPr="00271900">
        <w:t xml:space="preserve"> in order to submit an application to FNS via grants.gov as required. </w:t>
      </w:r>
    </w:p>
    <w:p w:rsidR="00F855FD" w:rsidRPr="00271900" w:rsidP="00F855FD" w14:paraId="2D9AB437" w14:textId="77777777"/>
    <w:p w:rsidR="00F855FD" w:rsidP="00F855FD" w14:paraId="23006112" w14:textId="77777777">
      <w:r w:rsidRPr="00271900">
        <w:t>In order to</w:t>
      </w:r>
      <w:r w:rsidRPr="00271900">
        <w:t xml:space="preserve"> submit an application, you must:</w:t>
      </w:r>
    </w:p>
    <w:p w:rsidR="00F855FD" w:rsidRPr="00271900" w:rsidP="00F855FD" w14:paraId="6098C721" w14:textId="77777777"/>
    <w:p w:rsidR="00F855FD" w:rsidRPr="00271900" w:rsidP="00F855FD" w14:paraId="601C23CA" w14:textId="77777777">
      <w:pPr>
        <w:pStyle w:val="ListParagraph"/>
        <w:numPr>
          <w:ilvl w:val="0"/>
          <w:numId w:val="20"/>
        </w:numPr>
        <w:rPr>
          <w:b/>
          <w:bCs/>
        </w:rPr>
      </w:pPr>
      <w:r w:rsidRPr="00271900">
        <w:rPr>
          <w:b/>
        </w:rPr>
        <w:t xml:space="preserve">Obtain a </w:t>
      </w:r>
      <w:r w:rsidRPr="00271900">
        <w:rPr>
          <w:b/>
          <w:bCs/>
        </w:rPr>
        <w:t>UEI number</w:t>
      </w:r>
    </w:p>
    <w:p w:rsidR="00F855FD" w:rsidRPr="00271900" w:rsidP="00F855FD" w14:paraId="3295DE51" w14:textId="77777777">
      <w:pPr>
        <w:pStyle w:val="ListParagraph"/>
      </w:pPr>
    </w:p>
    <w:p w:rsidR="00F855FD" w:rsidRPr="00750C94" w:rsidP="00F855FD" w14:paraId="3A7E8C6A" w14:textId="77777777">
      <w:pPr>
        <w:pStyle w:val="ListParagraph"/>
        <w:rPr>
          <w:i/>
        </w:rPr>
      </w:pPr>
      <w:r w:rsidRPr="00750C94">
        <w:rPr>
          <w:i/>
          <w:iCs/>
        </w:rPr>
        <w:t xml:space="preserve">What is a </w:t>
      </w:r>
      <w:r w:rsidRPr="00750C94">
        <w:rPr>
          <w:i/>
        </w:rPr>
        <w:t xml:space="preserve">Unique Entity </w:t>
      </w:r>
      <w:r w:rsidRPr="00750C94">
        <w:rPr>
          <w:i/>
          <w:iCs/>
        </w:rPr>
        <w:t>Identifier</w:t>
      </w:r>
      <w:r w:rsidRPr="00750C94">
        <w:rPr>
          <w:i/>
        </w:rPr>
        <w:t xml:space="preserve"> (UEI</w:t>
      </w:r>
      <w:r w:rsidRPr="00750C94">
        <w:rPr>
          <w:i/>
          <w:iCs/>
        </w:rPr>
        <w:t>)?</w:t>
      </w:r>
    </w:p>
    <w:p w:rsidR="00F855FD" w:rsidRPr="00271900" w:rsidP="00F855FD" w14:paraId="23DD80D2" w14:textId="77777777">
      <w:pPr>
        <w:pStyle w:val="ListParagraph"/>
      </w:pPr>
      <w:r w:rsidRPr="00271900">
        <w:t xml:space="preserve">A UEI is a unique number assigned to all entities (public and private companies, individuals, institutions, or organizations) who register to do business with the federal government. For more information, visit the </w:t>
      </w:r>
      <w:hyperlink r:id="rId20" w:history="1">
        <w:r w:rsidRPr="00750C94">
          <w:rPr>
            <w:rStyle w:val="Hyperlink"/>
            <w:color w:val="auto"/>
          </w:rPr>
          <w:t>U.S. General Services Administration website</w:t>
        </w:r>
      </w:hyperlink>
      <w:r w:rsidRPr="00271900">
        <w:t>.</w:t>
      </w:r>
    </w:p>
    <w:p w:rsidR="00F855FD" w:rsidRPr="00271900" w:rsidP="00F855FD" w14:paraId="03A3C89E" w14:textId="77777777">
      <w:pPr>
        <w:pStyle w:val="ListParagraph"/>
      </w:pPr>
    </w:p>
    <w:p w:rsidR="00F855FD" w:rsidRPr="00750C94" w:rsidP="00F855FD" w14:paraId="3D53FE16" w14:textId="77777777">
      <w:pPr>
        <w:pStyle w:val="ListParagraph"/>
        <w:rPr>
          <w:i/>
          <w:iCs/>
        </w:rPr>
      </w:pPr>
      <w:r w:rsidRPr="00750C94">
        <w:rPr>
          <w:i/>
          <w:iCs/>
        </w:rPr>
        <w:t>Where do I go to learn more about the UEI?</w:t>
      </w:r>
    </w:p>
    <w:p w:rsidR="00F855FD" w:rsidRPr="00271900" w:rsidP="00F855FD" w14:paraId="5A475DAB" w14:textId="77777777">
      <w:pPr>
        <w:pStyle w:val="ListParagraph"/>
      </w:pPr>
      <w:r w:rsidRPr="00271900">
        <w:t xml:space="preserve">The U.S. General Services Administration </w:t>
      </w:r>
      <w:hyperlink r:id="rId20" w:history="1">
        <w:r w:rsidRPr="00750C94">
          <w:rPr>
            <w:rStyle w:val="Hyperlink"/>
            <w:color w:val="auto"/>
          </w:rPr>
          <w:t>Unique Entity Identifier Update page</w:t>
        </w:r>
      </w:hyperlink>
      <w:r w:rsidRPr="00271900">
        <w:t xml:space="preserve"> contains the most up-to-date information about the UEI. </w:t>
      </w:r>
    </w:p>
    <w:p w:rsidR="00F855FD" w:rsidRPr="00271900" w:rsidP="00F855FD" w14:paraId="7EE1547D" w14:textId="77777777">
      <w:pPr>
        <w:pStyle w:val="ListParagraph"/>
      </w:pPr>
    </w:p>
    <w:p w:rsidR="00F855FD" w:rsidRPr="00271900" w:rsidP="00F855FD" w14:paraId="25734AC7" w14:textId="77777777">
      <w:pPr>
        <w:pStyle w:val="ListParagraph"/>
        <w:rPr>
          <w:bCs/>
        </w:rPr>
      </w:pPr>
      <w:r w:rsidRPr="00271900">
        <w:rPr>
          <w:b/>
          <w:bCs/>
          <w:i/>
          <w:iCs/>
        </w:rPr>
        <w:t>Note</w:t>
      </w:r>
      <w:r w:rsidRPr="00271900">
        <w:rPr>
          <w:i/>
          <w:iCs/>
        </w:rPr>
        <w:t>:</w:t>
      </w:r>
      <w:r>
        <w:rPr>
          <w:i/>
          <w:iCs/>
        </w:rPr>
        <w:t xml:space="preserve"> </w:t>
      </w:r>
      <w:r w:rsidRPr="00271900">
        <w:rPr>
          <w:bCs/>
        </w:rPr>
        <w:t xml:space="preserve">Entities can register in SAM.gov and will be assigned their </w:t>
      </w:r>
      <w:r w:rsidRPr="00271900">
        <w:t>“SAM UEI.”</w:t>
      </w:r>
      <w:r w:rsidRPr="00271900">
        <w:rPr>
          <w:bCs/>
        </w:rPr>
        <w:t xml:space="preserve"> For additional information on the UEI process, please visit </w:t>
      </w:r>
      <w:hyperlink r:id="rId19" w:history="1">
        <w:r w:rsidRPr="00750C94">
          <w:rPr>
            <w:rStyle w:val="Hyperlink"/>
            <w:color w:val="auto"/>
          </w:rPr>
          <w:t>SAM.gov</w:t>
        </w:r>
      </w:hyperlink>
      <w:r w:rsidRPr="00271900">
        <w:t>.</w:t>
      </w:r>
    </w:p>
    <w:p w:rsidR="00F855FD" w:rsidRPr="00271900" w:rsidP="00F855FD" w14:paraId="53088870" w14:textId="77777777">
      <w:pPr>
        <w:pStyle w:val="ListParagraph"/>
      </w:pPr>
    </w:p>
    <w:p w:rsidR="00F855FD" w:rsidRPr="00271900" w:rsidP="00F855FD" w14:paraId="096709DB" w14:textId="77777777">
      <w:pPr>
        <w:ind w:left="360"/>
        <w:rPr>
          <w:b/>
        </w:rPr>
      </w:pPr>
      <w:r w:rsidRPr="00271900">
        <w:rPr>
          <w:b/>
          <w:bCs/>
        </w:rPr>
        <w:t>2.</w:t>
      </w:r>
      <w:r w:rsidRPr="00271900">
        <w:rPr>
          <w:b/>
          <w:bCs/>
        </w:rPr>
        <w:tab/>
      </w:r>
      <w:r w:rsidRPr="00271900">
        <w:rPr>
          <w:b/>
        </w:rPr>
        <w:t>Register in the System for Award Management (SAM</w:t>
      </w:r>
      <w:r w:rsidRPr="00271900">
        <w:rPr>
          <w:b/>
          <w:bCs/>
        </w:rPr>
        <w:t xml:space="preserve">) </w:t>
      </w:r>
    </w:p>
    <w:p w:rsidR="00F855FD" w:rsidRPr="00271900" w:rsidP="00F855FD" w14:paraId="50F1CFE1" w14:textId="77777777">
      <w:pPr>
        <w:ind w:left="360"/>
        <w:rPr>
          <w:b/>
          <w:bCs/>
        </w:rPr>
      </w:pPr>
    </w:p>
    <w:p w:rsidR="00F855FD" w:rsidRPr="00271900" w:rsidP="00F855FD" w14:paraId="67C0C2DA" w14:textId="77777777">
      <w:pPr>
        <w:pStyle w:val="ListParagraph"/>
        <w:numPr>
          <w:ilvl w:val="0"/>
          <w:numId w:val="21"/>
        </w:numPr>
        <w:rPr>
          <w:b/>
          <w:bCs/>
        </w:rPr>
      </w:pPr>
      <w:r w:rsidRPr="00271900">
        <w:t xml:space="preserve">On April 4, 2022, the UEI used across the federal government changed from the DUNS number to the UEI (generated by SAM.gov). </w:t>
      </w:r>
    </w:p>
    <w:p w:rsidR="00F855FD" w:rsidRPr="00271900" w:rsidP="00F855FD" w14:paraId="69001669" w14:textId="77777777">
      <w:pPr>
        <w:pStyle w:val="ListParagraph"/>
        <w:numPr>
          <w:ilvl w:val="0"/>
          <w:numId w:val="21"/>
        </w:numPr>
        <w:rPr>
          <w:b/>
          <w:bCs/>
        </w:rPr>
      </w:pPr>
      <w:r w:rsidRPr="00271900">
        <w:t xml:space="preserve">SAM combines federal procurement systems and the Catalog of Federal Domestic Assistance into one system. Visit </w:t>
      </w:r>
      <w:hyperlink r:id="rId19" w:history="1">
        <w:r w:rsidRPr="00750C94">
          <w:rPr>
            <w:rStyle w:val="Hyperlink"/>
            <w:color w:val="auto"/>
          </w:rPr>
          <w:t>SAM.gov</w:t>
        </w:r>
      </w:hyperlink>
      <w:r w:rsidRPr="00271900">
        <w:t xml:space="preserve"> for additional information. </w:t>
      </w:r>
    </w:p>
    <w:p w:rsidR="00F855FD" w:rsidRPr="00271900" w:rsidP="00F855FD" w14:paraId="4368A598" w14:textId="77777777">
      <w:pPr>
        <w:pStyle w:val="ListParagraph"/>
        <w:numPr>
          <w:ilvl w:val="0"/>
          <w:numId w:val="21"/>
        </w:numPr>
        <w:rPr>
          <w:b/>
        </w:rPr>
      </w:pPr>
      <w:r w:rsidRPr="00271900">
        <w:t>To register, you must have your organization’s UEI, the organization’s Tax ID Number (TIN), and taxpayer name (as it appears on the last tax return). It may take up to 5 to 7 business days or more to register and/or complete the migration of permissions and/or the renewal of an entity record.</w:t>
      </w:r>
    </w:p>
    <w:p w:rsidR="00F855FD" w:rsidRPr="00271900" w:rsidP="00F855FD" w14:paraId="20A57DD4" w14:textId="77777777">
      <w:pPr>
        <w:pStyle w:val="ListParagraph"/>
        <w:numPr>
          <w:ilvl w:val="0"/>
          <w:numId w:val="21"/>
        </w:numPr>
        <w:rPr>
          <w:b/>
        </w:rPr>
      </w:pPr>
      <w:r w:rsidRPr="00271900">
        <w:t>All applicants must have current SAM status at the time of application submission and throughout the duration of a Federal Award in accordance with 2 CFR Part 25.</w:t>
      </w:r>
    </w:p>
    <w:p w:rsidR="00F855FD" w:rsidRPr="00271900" w:rsidP="00F855FD" w14:paraId="07D8FE0B" w14:textId="77777777">
      <w:pPr>
        <w:pStyle w:val="ListParagraph"/>
        <w:numPr>
          <w:ilvl w:val="0"/>
          <w:numId w:val="21"/>
        </w:numPr>
        <w:rPr>
          <w:b/>
        </w:rPr>
      </w:pPr>
      <w:r w:rsidRPr="00271900">
        <w:t xml:space="preserve">FNS strongly encourages applicants to </w:t>
      </w:r>
      <w:r w:rsidRPr="00271900">
        <w:rPr>
          <w:u w:val="single"/>
        </w:rPr>
        <w:t xml:space="preserve">begin this process at least </w:t>
      </w:r>
      <w:r w:rsidRPr="00271900">
        <w:rPr>
          <w:b/>
          <w:u w:val="single"/>
        </w:rPr>
        <w:t>3 weeks</w:t>
      </w:r>
      <w:r w:rsidRPr="00271900">
        <w:rPr>
          <w:u w:val="single"/>
        </w:rPr>
        <w:t xml:space="preserve"> before the due date</w:t>
      </w:r>
      <w:r w:rsidRPr="00271900">
        <w:t xml:space="preserve"> of the grant solicitation. </w:t>
      </w:r>
    </w:p>
    <w:p w:rsidR="00F855FD" w:rsidRPr="00271900" w:rsidP="00F855FD" w14:paraId="2A969F2C" w14:textId="77777777">
      <w:pPr>
        <w:ind w:left="360"/>
        <w:rPr>
          <w:b/>
          <w:bCs/>
        </w:rPr>
      </w:pPr>
    </w:p>
    <w:p w:rsidR="00F855FD" w:rsidRPr="00271900" w:rsidP="00F855FD" w14:paraId="6F653725" w14:textId="77777777">
      <w:pPr>
        <w:ind w:left="360"/>
        <w:rPr>
          <w:b/>
        </w:rPr>
      </w:pPr>
      <w:r w:rsidRPr="00271900">
        <w:rPr>
          <w:b/>
          <w:bCs/>
        </w:rPr>
        <w:t xml:space="preserve">3. </w:t>
      </w:r>
      <w:r w:rsidRPr="00271900">
        <w:rPr>
          <w:b/>
          <w:bCs/>
        </w:rPr>
        <w:tab/>
      </w:r>
      <w:r w:rsidRPr="00271900">
        <w:rPr>
          <w:b/>
        </w:rPr>
        <w:t>Create a Grants.gov Account</w:t>
      </w:r>
    </w:p>
    <w:p w:rsidR="00F855FD" w:rsidRPr="00271900" w:rsidP="00F855FD" w14:paraId="19017051" w14:textId="77777777">
      <w:pPr>
        <w:ind w:left="360"/>
        <w:rPr>
          <w:b/>
          <w:bCs/>
        </w:rPr>
      </w:pPr>
      <w:r w:rsidRPr="00271900">
        <w:rPr>
          <w:b/>
          <w:bCs/>
        </w:rPr>
        <w:tab/>
      </w:r>
    </w:p>
    <w:p w:rsidR="00F855FD" w:rsidRPr="00271900" w:rsidP="00F855FD" w14:paraId="673EA03A" w14:textId="77777777">
      <w:pPr>
        <w:ind w:left="720"/>
      </w:pPr>
      <w:r w:rsidRPr="00271900">
        <w:t xml:space="preserve">The next step in the registration process is to create an account with grants.gov. Applicants must know their organization’s Unique Entity Identifier (UEI) to complete this process. For more detailed instruction about creating a profile on grants.gov, visit </w:t>
      </w:r>
      <w:hyperlink r:id="rId21" w:history="1">
        <w:r w:rsidRPr="00750C94">
          <w:rPr>
            <w:rStyle w:val="Hyperlink"/>
            <w:color w:val="auto"/>
          </w:rPr>
          <w:t>grants.gov/web/grants/applicants/registration.html</w:t>
        </w:r>
      </w:hyperlink>
      <w:r w:rsidRPr="00271900">
        <w:t xml:space="preserve">. </w:t>
      </w:r>
    </w:p>
    <w:p w:rsidR="00F855FD" w:rsidRPr="00750C94" w:rsidP="00F855FD" w14:paraId="6895B1E0" w14:textId="77777777">
      <w:pPr>
        <w:pStyle w:val="Heading2"/>
        <w:rPr>
          <w:color w:val="auto"/>
        </w:rPr>
      </w:pPr>
      <w:r w:rsidRPr="00750C94">
        <w:rPr>
          <w:color w:val="auto"/>
        </w:rPr>
        <w:t xml:space="preserve">How to </w:t>
      </w:r>
      <w:r w:rsidRPr="00750C94">
        <w:rPr>
          <w:color w:val="auto"/>
        </w:rPr>
        <w:t>Submit an Application</w:t>
      </w:r>
      <w:r w:rsidRPr="00750C94">
        <w:rPr>
          <w:color w:val="auto"/>
        </w:rPr>
        <w:t xml:space="preserve"> via Grants.gov</w:t>
      </w:r>
    </w:p>
    <w:p w:rsidR="00F855FD" w:rsidRPr="00271900" w:rsidP="00F855FD" w14:paraId="51D5D24A" w14:textId="77777777">
      <w:r w:rsidRPr="00271900">
        <w:t xml:space="preserve">Applicants must apply online using </w:t>
      </w:r>
      <w:hyperlink r:id="rId22" w:history="1">
        <w:r w:rsidRPr="00750C94">
          <w:rPr>
            <w:rStyle w:val="Hyperlink"/>
            <w:i/>
            <w:iCs/>
            <w:color w:val="auto"/>
          </w:rPr>
          <w:t>Workspace</w:t>
        </w:r>
      </w:hyperlink>
      <w:r w:rsidRPr="00271900">
        <w:rPr>
          <w:i/>
          <w:iCs/>
        </w:rPr>
        <w:t>.</w:t>
      </w:r>
      <w:r w:rsidRPr="00271900">
        <w:t xml:space="preserve"> </w:t>
      </w:r>
      <w:r w:rsidRPr="00271900">
        <w:rPr>
          <w:i/>
        </w:rPr>
        <w:t>Workspace</w:t>
      </w:r>
      <w:r w:rsidRPr="00271900">
        <w:t xml:space="preserve"> is a shared, online environment where members of a grant team may simultaneously access and edit different web forms within an application. For each funding opportunity announcement or RFA, you can create individual instances of a workspace. </w:t>
      </w:r>
    </w:p>
    <w:p w:rsidR="00F855FD" w:rsidRPr="00271900" w:rsidP="00F855FD" w14:paraId="12F13AA6" w14:textId="77777777"/>
    <w:p w:rsidR="00F855FD" w:rsidRPr="00271900" w:rsidP="00F855FD" w14:paraId="4B63BD02" w14:textId="77777777">
      <w:r w:rsidRPr="00271900">
        <w:t xml:space="preserve">For additional training resources, including video tutorials, visit </w:t>
      </w:r>
      <w:hyperlink r:id="rId23" w:history="1">
        <w:r w:rsidRPr="00750C94">
          <w:rPr>
            <w:rStyle w:val="Hyperlink"/>
            <w:color w:val="auto"/>
          </w:rPr>
          <w:t>grants.gov/web/grants/applicants/applicant-training.html</w:t>
        </w:r>
      </w:hyperlink>
      <w:r w:rsidRPr="00271900">
        <w:t xml:space="preserve">. </w:t>
      </w:r>
    </w:p>
    <w:p w:rsidR="00F855FD" w:rsidRPr="00271900" w:rsidP="00F855FD" w14:paraId="4C56D33D" w14:textId="77777777"/>
    <w:p w:rsidR="00F855FD" w:rsidRPr="00271900" w:rsidP="00F855FD" w14:paraId="39F29903" w14:textId="77777777">
      <w:r w:rsidRPr="00271900">
        <w:rPr>
          <w:i/>
        </w:rPr>
        <w:t>Applicant Support</w:t>
      </w:r>
      <w:r w:rsidRPr="00271900">
        <w:t xml:space="preserve">: Grants.gov provides applicants 24/7 support (except Federal holidays) via the toll-free number 1-800-518-4726 and email at </w:t>
      </w:r>
      <w:hyperlink r:id="rId17" w:history="1">
        <w:r w:rsidRPr="00750C94">
          <w:rPr>
            <w:rStyle w:val="Hyperlink"/>
            <w:color w:val="auto"/>
          </w:rPr>
          <w:t>support@grants.gov</w:t>
        </w:r>
      </w:hyperlink>
      <w:r w:rsidRPr="00271900">
        <w:t>. If you are experiencing difficulties with your submission, it is best to contact grants.gov support and get a ticket number. The Support Center ticket number will assist the Center with tracking your issue.</w:t>
      </w:r>
    </w:p>
    <w:p w:rsidR="00F855FD" w:rsidRPr="00271900" w:rsidP="00F855FD" w14:paraId="2AE4D75E" w14:textId="77777777"/>
    <w:p w:rsidR="00F855FD" w:rsidRPr="00271900" w:rsidP="00F855FD" w14:paraId="2826EB5F" w14:textId="77777777">
      <w:r w:rsidRPr="00271900">
        <w:t xml:space="preserve">For programmatic and financial-related questions regarding this specific grant opportunity, please contact the Grant Officer noted in Section 7 – Federal Awarding Agency Contacts of this RFA. </w:t>
      </w:r>
    </w:p>
    <w:p w:rsidR="00F855FD" w:rsidRPr="00271900" w:rsidP="00F855FD" w14:paraId="78205428" w14:textId="77777777"/>
    <w:p w:rsidR="00F855FD" w:rsidRPr="00750C94" w:rsidP="00F855FD" w14:paraId="0B4968A9" w14:textId="77777777">
      <w:pPr>
        <w:rPr>
          <w:b/>
          <w:bCs/>
        </w:rPr>
      </w:pPr>
      <w:r w:rsidRPr="00750C94">
        <w:rPr>
          <w:b/>
          <w:bCs/>
        </w:rPr>
        <w:t>NOTICE: Special Characters and Naming Conventions</w:t>
      </w:r>
    </w:p>
    <w:p w:rsidR="00F855FD" w:rsidRPr="00271900" w:rsidP="00F855FD" w14:paraId="1A40E50D" w14:textId="77777777">
      <w:r w:rsidRPr="00271900">
        <w:t xml:space="preserve">All applicants </w:t>
      </w:r>
      <w:r w:rsidRPr="00271900">
        <w:rPr>
          <w:b/>
          <w:bCs/>
        </w:rPr>
        <w:t>must</w:t>
      </w:r>
      <w:r w:rsidRPr="00271900">
        <w:t xml:space="preserve"> follow grants.gov guidance on file naming conventions. To avoid submission issues, please follow the guidance provided by grants.gov (per the grants.gov Frequently Asked Questions or FAQ).</w:t>
      </w:r>
    </w:p>
    <w:p w:rsidR="00F855FD" w:rsidRPr="00271900" w:rsidP="00F855FD" w14:paraId="469FEC67" w14:textId="77777777"/>
    <w:p w:rsidR="00F855FD" w:rsidRPr="00750C94" w:rsidP="00F855FD" w14:paraId="003D0C9B" w14:textId="77777777">
      <w:pPr>
        <w:rPr>
          <w:i/>
          <w:iCs/>
        </w:rPr>
      </w:pPr>
      <w:r w:rsidRPr="00750C94">
        <w:rPr>
          <w:i/>
          <w:iCs/>
        </w:rPr>
        <w:t>Are there restrictions on file names for any attachment I include with my application package?</w:t>
      </w:r>
    </w:p>
    <w:p w:rsidR="00F855FD" w:rsidRPr="00271900" w:rsidP="00F855FD" w14:paraId="411939FA" w14:textId="77777777">
      <w:r w:rsidRPr="00271900">
        <w:t>e.g.</w:t>
      </w:r>
      <w:r w:rsidRPr="00271900">
        <w:t>, !</w:t>
      </w:r>
      <w:r w:rsidRPr="00271900">
        <w:t xml:space="preserve"> @ # $ % ^ &amp; * - ‘). (_). For example, Attached_File.pdf.</w:t>
      </w:r>
    </w:p>
    <w:p w:rsidR="00F855FD" w:rsidRPr="00271900" w:rsidP="00F855FD" w14:paraId="7FD1F0FA" w14:textId="77777777"/>
    <w:p w:rsidR="00F855FD" w:rsidRPr="00271900" w:rsidP="00F855FD" w14:paraId="3416A826" w14:textId="77777777">
      <w:pPr>
        <w:rPr>
          <w:b/>
          <w:bCs/>
        </w:rPr>
      </w:pPr>
      <w:r w:rsidRPr="00271900">
        <w:rPr>
          <w:b/>
          <w:bCs/>
        </w:rPr>
        <w:t xml:space="preserve">If these guidelines for file names are not followed, your application will be rejected. FNS will not accept any application rejected from the grants.gov portal due to incorrect naming conventions. </w:t>
      </w:r>
    </w:p>
    <w:p w:rsidR="00F855FD" w:rsidRPr="00271900" w:rsidP="00F855FD" w14:paraId="643D810F" w14:textId="77777777">
      <w:pPr>
        <w:rPr>
          <w:b/>
          <w:bCs/>
        </w:rPr>
      </w:pPr>
    </w:p>
    <w:p w:rsidR="00F855FD" w:rsidRPr="00271900" w:rsidP="00F855FD" w14:paraId="268D12B0" w14:textId="77777777">
      <w:r w:rsidRPr="00271900">
        <w:t xml:space="preserve">Additional information can be found at </w:t>
      </w:r>
      <w:hyperlink r:id="rId24" w:anchor="attachments" w:history="1">
        <w:r w:rsidRPr="00750C94">
          <w:rPr>
            <w:rStyle w:val="Hyperlink"/>
            <w:color w:val="auto"/>
          </w:rPr>
          <w:t>grants.gov/web/grants/applicants/applicant-faqs.html#attachments</w:t>
        </w:r>
      </w:hyperlink>
      <w:r w:rsidRPr="00271900">
        <w:t xml:space="preserve">. </w:t>
      </w:r>
    </w:p>
    <w:p w:rsidR="00F855FD" w:rsidRPr="00750C94" w:rsidP="00F855FD" w14:paraId="0D12B58B" w14:textId="77777777">
      <w:pPr>
        <w:pStyle w:val="Heading2"/>
        <w:rPr>
          <w:color w:val="auto"/>
        </w:rPr>
      </w:pPr>
      <w:r w:rsidRPr="00750C94">
        <w:rPr>
          <w:color w:val="auto"/>
        </w:rPr>
        <w:t>Grants.gov Receipt Requirements and Proof of Timely Submission</w:t>
      </w:r>
    </w:p>
    <w:p w:rsidR="00F855FD" w:rsidRPr="00271900" w:rsidP="00F855FD" w14:paraId="21CB538A" w14:textId="77777777">
      <w:r w:rsidRPr="00271900">
        <w:t xml:space="preserve">All applications must be received by 11:59 PM EST </w:t>
      </w:r>
      <w:r w:rsidRPr="00750C94">
        <w:t xml:space="preserve">&lt;&lt;or EDT&gt;&gt; </w:t>
      </w:r>
      <w:r w:rsidRPr="00271900">
        <w:t xml:space="preserve">on the due date listed on the cover page, as detailed in Section 4 – Submission Date. Proof of timely submission is automatically recorded by grants.gov. An electronic date/time stamp is generated within the system when the application is successfully received by grants.gov. The applicant Authorized Organization Representative (AOR) will receive an acknowledgement of receipt and a tracking number (e.g., GRANTXXXXXXXX) from grants.gov with the successful transmission of their application. Applicant AORs will also receive the official date/time stamp and a grants.gov tracking number in an email serving as proof of their timely submission. </w:t>
      </w:r>
    </w:p>
    <w:p w:rsidR="00F855FD" w:rsidRPr="00271900" w:rsidP="00F855FD" w14:paraId="105097E6" w14:textId="77777777"/>
    <w:p w:rsidR="00F855FD" w:rsidRPr="00271900" w:rsidP="00F855FD" w14:paraId="7EDFFFF5" w14:textId="77777777">
      <w:r w:rsidRPr="00271900">
        <w:t xml:space="preserve">When FNS successfully retrieves the application from grants.gov and acknowledges the download of submissions, grants.gov will provide an electronic acknowledgement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FNS funding. </w:t>
      </w:r>
    </w:p>
    <w:p w:rsidR="00F855FD" w:rsidRPr="00271900" w:rsidP="00F855FD" w14:paraId="726B5D0D" w14:textId="77777777"/>
    <w:p w:rsidR="00F855FD" w:rsidRPr="00271900" w:rsidP="00F855FD" w14:paraId="1BDDB017" w14:textId="77777777">
      <w:r w:rsidRPr="00271900">
        <w:t>Applicants using slow internet, such as dial-up connections, should be aware that transmission could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rsidR="00F855FD" w:rsidRPr="00750C94" w:rsidP="00F855FD" w14:paraId="22B91948" w14:textId="77777777">
      <w:pPr>
        <w:pStyle w:val="Heading2"/>
        <w:rPr>
          <w:color w:val="auto"/>
        </w:rPr>
      </w:pPr>
      <w:r w:rsidRPr="00750C94">
        <w:rPr>
          <w:color w:val="auto"/>
        </w:rPr>
        <w:t xml:space="preserve">File attachment names longer than approximately 50 characters can cause problems processing packages. Please limit file attachment names. Also, do not use any special characters </w:t>
      </w:r>
      <w:r w:rsidRPr="00750C94">
        <w:rPr>
          <w:color w:val="auto"/>
        </w:rPr>
        <w:t>( This</w:t>
      </w:r>
      <w:r w:rsidRPr="00750C94">
        <w:rPr>
          <w:color w:val="auto"/>
        </w:rPr>
        <w:t xml:space="preserve"> includes periods (.) and spacing followed by a dash in the file. To separate words in naming a file, use underscore</w:t>
      </w:r>
    </w:p>
    <w:p w:rsidR="00F855FD" w:rsidRPr="00750C94" w:rsidP="00F855FD" w14:paraId="320B981A" w14:textId="77777777">
      <w:pPr>
        <w:pStyle w:val="Heading2"/>
        <w:rPr>
          <w:color w:val="auto"/>
        </w:rPr>
      </w:pPr>
      <w:r w:rsidRPr="00750C94">
        <w:rPr>
          <w:color w:val="auto"/>
        </w:rPr>
        <w:t>Intergovernmental Review</w:t>
      </w:r>
    </w:p>
    <w:p w:rsidR="00F855FD" w:rsidRPr="00271900" w:rsidP="00F855FD" w14:paraId="01D6F916" w14:textId="77777777"/>
    <w:p w:rsidR="00F855FD" w:rsidRPr="00271900" w:rsidP="00F855FD" w14:paraId="2F1E7A17" w14:textId="77777777">
      <w:r w:rsidRPr="00271900">
        <w:t xml:space="preserve">This funding opportunity is/is not subject to the requirements of EO 12372, “Intergovernmental Review of Federal Programs.” This Executive Order was issues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rsidR="00F855FD" w:rsidRPr="00271900" w:rsidP="00F855FD" w14:paraId="3F3E8792" w14:textId="77777777"/>
    <w:p w:rsidR="00F855FD" w:rsidRPr="00271900" w:rsidP="00F855FD" w14:paraId="5CE3B3E5" w14:textId="77777777">
      <w:r w:rsidRPr="00271900">
        <w:t xml:space="preserve">If you are located within a State that does not have a Single Point of Contact (SPOC), you may send application materials directly to a federal awarding agency. </w:t>
      </w:r>
    </w:p>
    <w:p w:rsidR="00F855FD" w:rsidRPr="00271900" w:rsidP="00F855FD" w14:paraId="26793973" w14:textId="77777777"/>
    <w:p w:rsidR="00F855FD" w:rsidRPr="00271900" w:rsidP="00F855FD" w14:paraId="139DC1C7" w14:textId="77777777">
      <w:r w:rsidRPr="00271900">
        <w:t xml:space="preserve">For a list of State agency contacts, please visit </w:t>
      </w:r>
      <w:hyperlink r:id="rId25" w:history="1">
        <w:r w:rsidRPr="00750C94">
          <w:rPr>
            <w:rStyle w:val="Hyperlink"/>
            <w:color w:val="auto"/>
          </w:rPr>
          <w:t>whitehouse.gov/wp-content/uploads/2020/04/SPOC-4-13-20.pdf</w:t>
        </w:r>
      </w:hyperlink>
      <w:r w:rsidRPr="00271900">
        <w:t xml:space="preserve">. </w:t>
      </w:r>
    </w:p>
    <w:p w:rsidR="00F855FD" w:rsidRPr="00750C94" w:rsidP="00F855FD" w14:paraId="261FB055" w14:textId="77777777">
      <w:pPr>
        <w:pStyle w:val="Heading2"/>
        <w:rPr>
          <w:color w:val="auto"/>
        </w:rPr>
      </w:pPr>
      <w:r w:rsidRPr="00750C94">
        <w:rPr>
          <w:color w:val="auto"/>
        </w:rPr>
        <w:t>Funding Restrictions</w:t>
      </w:r>
    </w:p>
    <w:p w:rsidR="00F855FD" w:rsidRPr="00750C94" w:rsidP="00F855FD" w14:paraId="28BC79D5" w14:textId="77777777">
      <w:r w:rsidRPr="00750C94">
        <w:t>&lt;&lt;</w:t>
      </w:r>
      <w:r w:rsidRPr="00750C94">
        <w:rPr>
          <w:b/>
          <w:bCs/>
        </w:rPr>
        <w:t>REQUIRED</w:t>
      </w:r>
      <w:r w:rsidRPr="00750C94">
        <w:t>:</w:t>
      </w:r>
      <w:r w:rsidRPr="00750C94">
        <w:rPr>
          <w:b/>
          <w:bCs/>
        </w:rPr>
        <w:t xml:space="preserve"> </w:t>
      </w:r>
      <w:r w:rsidRPr="00750C94">
        <w:t xml:space="preserve">include any information on funding restrictions </w:t>
      </w:r>
      <w:r w:rsidRPr="00750C94">
        <w:t>in order to</w:t>
      </w:r>
      <w:r w:rsidRPr="00750C94">
        <w:t xml:space="preserve"> allow the applicant to develop an application and budget consistent with program requirements. Items include:</w:t>
      </w:r>
    </w:p>
    <w:p w:rsidR="00F855FD" w:rsidRPr="00750C94" w:rsidP="00F855FD" w14:paraId="619AA8C2" w14:textId="4DF78BC3">
      <w:pPr>
        <w:pStyle w:val="ListParagraph"/>
        <w:numPr>
          <w:ilvl w:val="0"/>
          <w:numId w:val="25"/>
        </w:numPr>
        <w:rPr>
          <w:rFonts w:cstheme="minorHAnsi"/>
        </w:rPr>
      </w:pPr>
      <w:r w:rsidRPr="00750C94">
        <w:rPr>
          <w:rFonts w:cstheme="minorHAnsi"/>
        </w:rPr>
        <w:t>Construction</w:t>
      </w:r>
      <w:r w:rsidR="0085114C">
        <w:rPr>
          <w:rFonts w:cstheme="minorHAnsi"/>
        </w:rPr>
        <w:t xml:space="preserve"> (if anything on construction please flag for review with Buy America requirements)</w:t>
      </w:r>
    </w:p>
    <w:p w:rsidR="00F855FD" w:rsidRPr="00750C94" w:rsidP="00F855FD" w14:paraId="05490627" w14:textId="77777777">
      <w:pPr>
        <w:pStyle w:val="ListParagraph"/>
        <w:numPr>
          <w:ilvl w:val="0"/>
          <w:numId w:val="25"/>
        </w:numPr>
        <w:rPr>
          <w:rFonts w:cstheme="minorHAnsi"/>
        </w:rPr>
      </w:pPr>
      <w:r w:rsidRPr="00750C94">
        <w:rPr>
          <w:rFonts w:cstheme="minorHAnsi"/>
        </w:rPr>
        <w:t>Direct cost limitations</w:t>
      </w:r>
    </w:p>
    <w:p w:rsidR="00F855FD" w:rsidRPr="00750C94" w:rsidP="00F855FD" w14:paraId="5D7DBA51" w14:textId="77777777">
      <w:pPr>
        <w:pStyle w:val="ListParagraph"/>
        <w:numPr>
          <w:ilvl w:val="0"/>
          <w:numId w:val="25"/>
        </w:numPr>
        <w:rPr>
          <w:rFonts w:cstheme="minorHAnsi"/>
        </w:rPr>
      </w:pPr>
      <w:r w:rsidRPr="00750C94">
        <w:rPr>
          <w:rFonts w:cstheme="minorHAnsi"/>
        </w:rPr>
        <w:t>Indirect cost limitations (if applicable)</w:t>
      </w:r>
    </w:p>
    <w:p w:rsidR="00F855FD" w:rsidRPr="00750C94" w:rsidP="00F855FD" w14:paraId="3B619F73" w14:textId="77777777">
      <w:pPr>
        <w:pStyle w:val="ListParagraph"/>
        <w:numPr>
          <w:ilvl w:val="0"/>
          <w:numId w:val="25"/>
        </w:numPr>
      </w:pPr>
      <w:r w:rsidRPr="00750C94">
        <w:rPr>
          <w:rFonts w:cstheme="minorHAnsi"/>
        </w:rPr>
        <w:t>Include information on pre-award costs. Program to decide on whether pre-award costs will or will not be awarded for the project.&gt;&gt;</w:t>
      </w:r>
    </w:p>
    <w:p w:rsidR="00F855FD" w:rsidRPr="00750C94" w:rsidP="00F855FD" w14:paraId="2B2ED971" w14:textId="77777777"/>
    <w:p w:rsidR="00F855FD" w:rsidRPr="00750C94" w:rsidP="00F855FD" w14:paraId="3F5895A6" w14:textId="77777777">
      <w:r w:rsidRPr="00750C94">
        <w:t>&lt;&lt;</w:t>
      </w:r>
      <w:r w:rsidRPr="00750C94">
        <w:rPr>
          <w:b/>
          <w:bCs/>
        </w:rPr>
        <w:t>Program</w:t>
      </w:r>
      <w:r w:rsidRPr="00750C94">
        <w:t xml:space="preserve">: Fill in/update as a bulleted list.&gt;&gt; </w:t>
      </w:r>
    </w:p>
    <w:p w:rsidR="00F855FD" w:rsidRPr="00271900" w:rsidP="00F855FD" w14:paraId="4471D3BA" w14:textId="77777777">
      <w:pPr>
        <w:pStyle w:val="ListParagraph"/>
        <w:numPr>
          <w:ilvl w:val="0"/>
          <w:numId w:val="24"/>
        </w:numPr>
      </w:pPr>
      <w:r w:rsidRPr="00271900">
        <w:t xml:space="preserve">Pre-award costs </w:t>
      </w:r>
      <w:r w:rsidRPr="00750C94">
        <w:t xml:space="preserve">will not be </w:t>
      </w:r>
      <w:r w:rsidRPr="00271900">
        <w:t xml:space="preserve">permitted for this </w:t>
      </w:r>
      <w:r w:rsidRPr="00750C94">
        <w:t>&lt;&lt;grant project/cooperative agreement&gt;&gt;. &lt;&lt;</w:t>
      </w:r>
      <w:r w:rsidRPr="00750C94">
        <w:rPr>
          <w:b/>
          <w:bCs/>
        </w:rPr>
        <w:t>Program</w:t>
      </w:r>
      <w:r w:rsidRPr="00750C94">
        <w:t>: If there is an instance in which you would allow pre-award costs, please reach out to your Grants Officer for additional guidance. &gt;&gt;</w:t>
      </w:r>
    </w:p>
    <w:p w:rsidR="00F855FD" w:rsidRPr="00271900" w:rsidP="005C17F7" w14:paraId="08AB02B2" w14:textId="77777777"/>
    <w:p w:rsidR="00E5018E" w:rsidRPr="001A18F0" w:rsidP="00E5018E" w14:paraId="51992E70" w14:textId="5DCE302F">
      <w:pPr>
        <w:pStyle w:val="Heading1"/>
        <w:rPr>
          <w:color w:val="auto"/>
        </w:rPr>
      </w:pPr>
      <w:bookmarkStart w:id="1280" w:name="_Toc131493025"/>
      <w:bookmarkStart w:id="1281" w:name="_Toc195016994"/>
      <w:r>
        <w:rPr>
          <w:color w:val="auto"/>
        </w:rPr>
        <w:t>7</w:t>
      </w:r>
      <w:r w:rsidRPr="001A18F0" w:rsidR="00F91B2D">
        <w:rPr>
          <w:color w:val="auto"/>
        </w:rPr>
        <w:t xml:space="preserve">. </w:t>
      </w:r>
      <w:r w:rsidRPr="001A18F0" w:rsidR="00AE6B97">
        <w:rPr>
          <w:color w:val="auto"/>
        </w:rPr>
        <w:t xml:space="preserve">Federal Award </w:t>
      </w:r>
      <w:r w:rsidRPr="001A18F0">
        <w:rPr>
          <w:color w:val="auto"/>
        </w:rPr>
        <w:t>Administration Information</w:t>
      </w:r>
      <w:bookmarkEnd w:id="1280"/>
      <w:bookmarkEnd w:id="1281"/>
    </w:p>
    <w:p w:rsidR="00F91B2D" w:rsidRPr="001A18F0" w:rsidP="00F91B2D" w14:paraId="77C56270" w14:textId="72619550">
      <w:pPr>
        <w:pStyle w:val="Heading2"/>
        <w:rPr>
          <w:color w:val="auto"/>
        </w:rPr>
      </w:pPr>
      <w:bookmarkStart w:id="1282" w:name="_Toc128465739"/>
      <w:bookmarkStart w:id="1283" w:name="_Toc131493026"/>
      <w:bookmarkStart w:id="1284" w:name="_Toc195016995"/>
      <w:r w:rsidRPr="001A18F0">
        <w:rPr>
          <w:color w:val="auto"/>
        </w:rPr>
        <w:t xml:space="preserve">Federal Award </w:t>
      </w:r>
      <w:r w:rsidRPr="001A18F0" w:rsidR="00AE6B97">
        <w:rPr>
          <w:color w:val="auto"/>
        </w:rPr>
        <w:t>Notice</w:t>
      </w:r>
      <w:bookmarkEnd w:id="1282"/>
      <w:bookmarkEnd w:id="1283"/>
      <w:bookmarkEnd w:id="1284"/>
    </w:p>
    <w:p w:rsidR="000851FC" w:rsidRPr="00271900" w:rsidP="000851FC" w14:paraId="431F5E2C" w14:textId="32B56F88">
      <w:r w:rsidRPr="00271900">
        <w:t xml:space="preserve">The Government is not obligated to make any award </w:t>
      </w:r>
      <w:r w:rsidRPr="00271900">
        <w:t>as a result of</w:t>
      </w:r>
      <w:r w:rsidRPr="00271900">
        <w:t xml:space="preserve"> this RFA. </w:t>
      </w:r>
      <w:r w:rsidRPr="00271900" w:rsidR="00FB4100">
        <w:t>Unless an applicant receives a signed award document with terms and conditions</w:t>
      </w:r>
      <w:r w:rsidRPr="00271900" w:rsidR="007A416A">
        <w:t xml:space="preserve">, </w:t>
      </w:r>
      <w:r w:rsidRPr="00271900" w:rsidR="00A8162A">
        <w:t>any contact from a FNS Grants or Program O</w:t>
      </w:r>
      <w:r w:rsidRPr="00271900" w:rsidR="00FB4100">
        <w:t>fficer should not be considered as a notice of a grant award. No pre-award or pre-agreement costs incurred prior to the effective start date are allowed unless approved and stated on FNS’ signed award document</w:t>
      </w:r>
      <w:r w:rsidRPr="00271900" w:rsidR="00934905">
        <w:t xml:space="preserve"> (FNS-529)</w:t>
      </w:r>
      <w:r w:rsidRPr="00271900" w:rsidR="00FB4100">
        <w:t>.</w:t>
      </w:r>
      <w:r w:rsidRPr="00271900">
        <w:t xml:space="preserve"> </w:t>
      </w:r>
      <w:r w:rsidRPr="00271900" w:rsidR="00FB4100">
        <w:t>Only the recognized FNS authorized signature can bind the USDA, Food and Nutrition Service to the expenditure of funds related to an award’s approved budget.</w:t>
      </w:r>
    </w:p>
    <w:p w:rsidR="003B7B42" w:rsidRPr="001A18F0" w:rsidP="006D78E7" w14:paraId="1A06CC01" w14:textId="74DF8BC5">
      <w:pPr>
        <w:pStyle w:val="Heading2"/>
        <w:rPr>
          <w:color w:val="auto"/>
        </w:rPr>
      </w:pPr>
      <w:bookmarkStart w:id="1285" w:name="_Toc128465740"/>
      <w:bookmarkStart w:id="1286" w:name="_Toc131493027"/>
      <w:bookmarkStart w:id="1287" w:name="_Toc195016996"/>
      <w:r w:rsidRPr="001A18F0">
        <w:rPr>
          <w:color w:val="auto"/>
        </w:rPr>
        <w:t>Administrative and National Policy Requirements</w:t>
      </w:r>
      <w:bookmarkEnd w:id="1285"/>
      <w:bookmarkEnd w:id="1286"/>
      <w:bookmarkEnd w:id="1287"/>
    </w:p>
    <w:p w:rsidR="003B7B42" w:rsidRPr="001A18F0" w:rsidP="005C17F7" w14:paraId="11CCFEAF" w14:textId="3F01F2C9">
      <w:pPr>
        <w:pStyle w:val="Heading3"/>
        <w:rPr>
          <w:color w:val="auto"/>
        </w:rPr>
      </w:pPr>
      <w:bookmarkStart w:id="1288" w:name="_Toc128465741"/>
      <w:bookmarkStart w:id="1289" w:name="_Toc131493028"/>
      <w:bookmarkStart w:id="1290" w:name="_Toc195016997"/>
      <w:r w:rsidRPr="001A18F0">
        <w:rPr>
          <w:color w:val="auto"/>
        </w:rPr>
        <w:t>C</w:t>
      </w:r>
      <w:r w:rsidRPr="001A18F0" w:rsidR="00695B5A">
        <w:rPr>
          <w:color w:val="auto"/>
        </w:rPr>
        <w:t>onfidentiality of an Application</w:t>
      </w:r>
      <w:bookmarkEnd w:id="1288"/>
      <w:bookmarkEnd w:id="1289"/>
      <w:bookmarkEnd w:id="1290"/>
    </w:p>
    <w:p w:rsidR="003B7B42" w:rsidRPr="00271900" w:rsidP="005C17F7" w14:paraId="141F1CC9" w14:textId="2087DE2D">
      <w:r w:rsidRPr="00271900">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Pr="00271900" w:rsidR="00CC1AA9">
        <w:t xml:space="preserve">Any application </w:t>
      </w:r>
      <w:r w:rsidRPr="00271900">
        <w:t>that does not result in an award will be not released to the public. An application may be withdrawn at any time prior to the final action thereon.</w:t>
      </w:r>
    </w:p>
    <w:p w:rsidR="003B7B42" w:rsidRPr="00271900" w:rsidP="005C17F7" w14:paraId="089FF8BB" w14:textId="77777777"/>
    <w:p w:rsidR="0063313A" w:rsidRPr="001A18F0" w:rsidP="005C17F7" w14:paraId="7C15D821" w14:textId="2FEAB594">
      <w:pPr>
        <w:rPr>
          <w:i/>
        </w:rPr>
      </w:pPr>
      <w:r w:rsidRPr="001A18F0">
        <w:rPr>
          <w:i/>
        </w:rPr>
        <w:t>Safeguarding Personally Identifiable Information</w:t>
      </w:r>
    </w:p>
    <w:p w:rsidR="0063313A" w:rsidRPr="00271900" w:rsidP="005C17F7" w14:paraId="6D117735" w14:textId="2AAE99A4">
      <w:bookmarkStart w:id="1291" w:name="_Toc128465742"/>
      <w:bookmarkStart w:id="1292" w:name="_Toc131493029"/>
      <w:r w:rsidRPr="00271900">
        <w:t>“</w:t>
      </w:r>
      <w:r w:rsidRPr="00271900">
        <w:t xml:space="preserve">Personally </w:t>
      </w:r>
      <w:r w:rsidRPr="00271900">
        <w:t>identifiable information” means</w:t>
      </w:r>
      <w:r w:rsidRPr="00271900">
        <w:t xml:space="preserve"> information that can be used to distinguish or trace an individual’s identity, </w:t>
      </w:r>
      <w:r w:rsidRPr="00271900">
        <w:t>either alone</w:t>
      </w:r>
      <w:r w:rsidRPr="00271900">
        <w:t xml:space="preserve"> or </w:t>
      </w:r>
      <w:r w:rsidRPr="00271900">
        <w:t>when combined with</w:t>
      </w:r>
      <w:r w:rsidRPr="00271900">
        <w:t xml:space="preserve"> other information that is linked or linkable to </w:t>
      </w:r>
      <w:r w:rsidRPr="00271900">
        <w:t>a specific</w:t>
      </w:r>
      <w:r w:rsidRPr="00271900">
        <w:t xml:space="preserve"> individual</w:t>
      </w:r>
      <w:r w:rsidRPr="00271900">
        <w:t xml:space="preserve"> (OMB Circular A-130, </w:t>
      </w:r>
      <w:r w:rsidRPr="00271900">
        <w:rPr>
          <w:i/>
          <w:iCs/>
        </w:rPr>
        <w:t>Managing Information as a Strategic Resource</w:t>
      </w:r>
      <w:r w:rsidRPr="00271900">
        <w:t>).</w:t>
      </w:r>
    </w:p>
    <w:p w:rsidR="00BB34CD" w:rsidRPr="00271900" w:rsidP="00BB34CD" w14:paraId="346866A4" w14:textId="77777777"/>
    <w:p w:rsidR="002A6217" w:rsidRPr="00271900" w:rsidP="005C17F7" w14:paraId="1D7D8022" w14:textId="4F675C12">
      <w:r w:rsidRPr="00271900">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PII in accordance with </w:t>
      </w:r>
      <w:r w:rsidRPr="00271900" w:rsidR="00BB34CD">
        <w:t xml:space="preserve">applicable law, regulation, and policy [e.g., </w:t>
      </w:r>
      <w:r w:rsidRPr="00271900">
        <w:t xml:space="preserve">the Privacy Act of 1974; Office of Management and Budget </w:t>
      </w:r>
      <w:r w:rsidRPr="00271900" w:rsidR="00BB34CD">
        <w:t xml:space="preserve">(OMB) </w:t>
      </w:r>
      <w:r w:rsidRPr="00271900">
        <w:t>Memorandum</w:t>
      </w:r>
      <w:r w:rsidRPr="00271900" w:rsidR="00BB34CD">
        <w:t>,</w:t>
      </w:r>
      <w:r w:rsidRPr="00271900">
        <w:t xml:space="preserve"> M-</w:t>
      </w:r>
      <w:r w:rsidRPr="00271900" w:rsidR="00BB34CD">
        <w:t xml:space="preserve">17-12, </w:t>
      </w:r>
      <w:r w:rsidRPr="00271900" w:rsidR="00BB34CD">
        <w:rPr>
          <w:i/>
          <w:iCs/>
        </w:rPr>
        <w:t>Preparing for</w:t>
      </w:r>
      <w:r w:rsidRPr="00271900">
        <w:rPr>
          <w:i/>
        </w:rPr>
        <w:t xml:space="preserve"> and Responding to </w:t>
      </w:r>
      <w:r w:rsidRPr="00271900" w:rsidR="00BB34CD">
        <w:rPr>
          <w:i/>
          <w:iCs/>
        </w:rPr>
        <w:t>a</w:t>
      </w:r>
      <w:r w:rsidRPr="00271900">
        <w:rPr>
          <w:i/>
        </w:rPr>
        <w:t xml:space="preserve"> Breach of Personally Identifiable Information</w:t>
      </w:r>
      <w:r w:rsidRPr="00271900">
        <w:t xml:space="preserve">; </w:t>
      </w:r>
      <w:r w:rsidRPr="00271900" w:rsidR="00BB34CD">
        <w:t xml:space="preserve">OMB Circular A-130, </w:t>
      </w:r>
      <w:r w:rsidRPr="00271900" w:rsidR="00BB34CD">
        <w:rPr>
          <w:i/>
          <w:iCs/>
        </w:rPr>
        <w:t xml:space="preserve">Managing Information as a Strategic Resource </w:t>
      </w:r>
      <w:r w:rsidRPr="00271900" w:rsidR="00BB34CD">
        <w:t>(this is a non-exhaustive list of requirements in this area)].</w:t>
      </w:r>
    </w:p>
    <w:p w:rsidR="00BB34CD" w:rsidRPr="00271900" w:rsidP="00BB34CD" w14:paraId="169BF3C8" w14:textId="77777777"/>
    <w:p w:rsidR="0071091A" w:rsidRPr="00271900" w:rsidP="005C17F7" w14:paraId="6721AF68" w14:textId="724A979A">
      <w:r w:rsidRPr="00271900">
        <w:t xml:space="preserve">By </w:t>
      </w:r>
      <w:r w:rsidRPr="00271900">
        <w:t>submitting an application</w:t>
      </w:r>
      <w:r w:rsidRPr="00271900">
        <w:t xml:space="preserve"> in response to this RFA, applicants are assuring that all data exchanges conducted throughout the application submission and pre-award process (and during the performance of the grant, if awarded) will be conducted in a manner consistent with applicable Federal laws</w:t>
      </w:r>
      <w:r w:rsidRPr="00271900" w:rsidR="00BB34CD">
        <w:t>, regulations, and policies.</w:t>
      </w:r>
      <w:r w:rsidRPr="00271900">
        <w:t xml:space="preserve"> By submitting a grant application, applicants agree to take all necessary steps to protect </w:t>
      </w:r>
      <w:r w:rsidRPr="00271900" w:rsidR="00BB34CD">
        <w:t>PII</w:t>
      </w:r>
      <w:r w:rsidRPr="00271900">
        <w:t xml:space="preserve">, including the following: (1) ensuring that PII and sensitive data developed, obtained or otherwise associated with UDSA FNS funded grants is securely transmitted; (2) ensuring that PII is not transmitted to unauthorized users, and that PII and other sensitive data is not submitted via email; (3) </w:t>
      </w:r>
      <w:r w:rsidRPr="00271900" w:rsidR="00BB34CD">
        <w:t>data is</w:t>
      </w:r>
      <w:r w:rsidRPr="00271900">
        <w:t xml:space="preserve"> transmitted via </w:t>
      </w:r>
      <w:r w:rsidRPr="00271900" w:rsidR="00BB34CD">
        <w:t xml:space="preserve">FNS </w:t>
      </w:r>
      <w:r w:rsidRPr="00271900">
        <w:t xml:space="preserve">approved file sharing services </w:t>
      </w:r>
      <w:r w:rsidRPr="00271900" w:rsidR="00BB34CD">
        <w:t>or</w:t>
      </w:r>
      <w:r w:rsidRPr="00271900">
        <w:t xml:space="preserve"> encrypted</w:t>
      </w:r>
      <w:r w:rsidRPr="00271900" w:rsidR="00BB34CD">
        <w:t xml:space="preserve"> mobile media storage devices; and (4) ensuring that PII is encrypted and password protected both in transit and at rest</w:t>
      </w:r>
      <w:r w:rsidRPr="00271900">
        <w:t xml:space="preserve">. </w:t>
      </w:r>
    </w:p>
    <w:p w:rsidR="00BB34CD" w:rsidRPr="00271900" w:rsidP="00BB34CD" w14:paraId="048A1612" w14:textId="77777777">
      <w:pPr>
        <w:rPr>
          <w:rFonts w:ascii="Times New Roman" w:hAnsi="Times New Roman" w:cs="Times New Roman"/>
          <w:sz w:val="24"/>
          <w:szCs w:val="24"/>
        </w:rPr>
      </w:pPr>
    </w:p>
    <w:p w:rsidR="003B7B42" w:rsidRPr="001A18F0" w:rsidP="005C17F7" w14:paraId="12530A1E" w14:textId="32A6E495">
      <w:pPr>
        <w:pStyle w:val="Heading3"/>
        <w:rPr>
          <w:color w:val="auto"/>
        </w:rPr>
      </w:pPr>
      <w:bookmarkStart w:id="1293" w:name="_Toc195016998"/>
      <w:r w:rsidRPr="001A18F0">
        <w:rPr>
          <w:color w:val="auto"/>
        </w:rPr>
        <w:t>C</w:t>
      </w:r>
      <w:r w:rsidRPr="001A18F0" w:rsidR="00695B5A">
        <w:rPr>
          <w:color w:val="auto"/>
        </w:rPr>
        <w:t>onflict of Interest and Confidentiality of the Review Process</w:t>
      </w:r>
      <w:bookmarkEnd w:id="1291"/>
      <w:bookmarkEnd w:id="1292"/>
      <w:bookmarkEnd w:id="1293"/>
    </w:p>
    <w:p w:rsidR="003B7B42" w:rsidRPr="00271900" w:rsidP="005C17F7" w14:paraId="25135BC8" w14:textId="480CCCDE">
      <w:r w:rsidRPr="00271900">
        <w:t xml:space="preserve">The agency requires all panel reviewers to sign a conflict of interest and confidentiality form to prevent any actual or perceived conflicts of interest that may affect the application review and evaluation process. Names of applicants, including States and tribal governments, </w:t>
      </w:r>
      <w:r w:rsidRPr="00271900">
        <w:t>submitting an application</w:t>
      </w:r>
      <w:r w:rsidRPr="00271900">
        <w:t xml:space="preserve">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Pr="00271900" w:rsidR="008A4E79">
        <w:t xml:space="preserve">. </w:t>
      </w:r>
    </w:p>
    <w:p w:rsidR="00E5018E" w:rsidRPr="00271900" w:rsidP="00E5018E" w14:paraId="407D582D" w14:textId="77777777"/>
    <w:p w:rsidR="00247655" w:rsidRPr="001A18F0" w:rsidP="005C17F7" w14:paraId="1E5B8C69" w14:textId="464E8A20">
      <w:pPr>
        <w:pStyle w:val="Heading3"/>
        <w:rPr>
          <w:color w:val="auto"/>
        </w:rPr>
      </w:pPr>
      <w:bookmarkStart w:id="1294" w:name="_Toc128465743"/>
      <w:bookmarkStart w:id="1295" w:name="_Toc131493030"/>
      <w:bookmarkStart w:id="1296" w:name="_Toc195016999"/>
      <w:r w:rsidRPr="001A18F0">
        <w:rPr>
          <w:color w:val="auto"/>
        </w:rPr>
        <w:t>A</w:t>
      </w:r>
      <w:r w:rsidRPr="001A18F0" w:rsidR="00695B5A">
        <w:rPr>
          <w:color w:val="auto"/>
        </w:rPr>
        <w:t>dministrative Regulations</w:t>
      </w:r>
      <w:bookmarkEnd w:id="1294"/>
      <w:bookmarkEnd w:id="1295"/>
      <w:bookmarkEnd w:id="1296"/>
    </w:p>
    <w:p w:rsidR="00247655" w:rsidRPr="001A18F0" w:rsidP="005C17F7" w14:paraId="392648EC" w14:textId="77777777">
      <w:pPr>
        <w:rPr>
          <w:i/>
        </w:rPr>
      </w:pPr>
      <w:r w:rsidRPr="001A18F0">
        <w:rPr>
          <w:i/>
        </w:rPr>
        <w:t>Federal Tax Liabilities Restrictions</w:t>
      </w:r>
    </w:p>
    <w:p w:rsidR="00247655" w:rsidRPr="00271900" w:rsidP="005C17F7" w14:paraId="0CC86918" w14:textId="4117C629">
      <w:r w:rsidRPr="00271900">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Pr="00271900" w:rsidR="008A4E79">
        <w:t xml:space="preserve"> </w:t>
      </w:r>
    </w:p>
    <w:p w:rsidR="00E5018E" w:rsidRPr="00271900" w:rsidP="00E5018E" w14:paraId="23AC938F" w14:textId="77777777"/>
    <w:p w:rsidR="00247655" w:rsidRPr="001A18F0" w:rsidP="005C17F7" w14:paraId="7F746BA5" w14:textId="77777777">
      <w:pPr>
        <w:rPr>
          <w:i/>
        </w:rPr>
      </w:pPr>
      <w:r w:rsidRPr="001A18F0">
        <w:rPr>
          <w:i/>
        </w:rPr>
        <w:t>Felony Crime Conviction Restrictions</w:t>
      </w:r>
    </w:p>
    <w:p w:rsidR="003B7B42" w:rsidRPr="00271900" w:rsidP="005C17F7" w14:paraId="6DC6BB38" w14:textId="49EBF378">
      <w:r w:rsidRPr="00271900">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00E5018E" w:rsidRPr="00271900" w:rsidP="00E5018E" w14:paraId="2EA5AD4B" w14:textId="77777777"/>
    <w:p w:rsidR="003B7B42" w:rsidRPr="001A18F0" w:rsidP="005C17F7" w14:paraId="7C095292" w14:textId="4E15D780">
      <w:pPr>
        <w:rPr>
          <w:i/>
        </w:rPr>
      </w:pPr>
      <w:r w:rsidRPr="001A18F0">
        <w:rPr>
          <w:i/>
        </w:rPr>
        <w:t xml:space="preserve">Debarment and Suspension 2 CFR Part 180 and 2 CFR Part 417 </w:t>
      </w:r>
    </w:p>
    <w:p w:rsidR="003B7B42" w:rsidRPr="00271900" w:rsidP="005C17F7" w14:paraId="13BBE109" w14:textId="0C97D81A">
      <w:r w:rsidRPr="00271900">
        <w:t xml:space="preserve">A recipient chosen for an award shall comply with the non-procurement debarment and suspension common rule implementing Executive Orders (E.O.) 12549 </w:t>
      </w:r>
      <w:r w:rsidRPr="001A18F0">
        <w:t xml:space="preserve">and </w:t>
      </w:r>
      <w:r w:rsidRPr="001A18F0" w:rsidR="00E5018E">
        <w:t>126</w:t>
      </w:r>
      <w:r w:rsidRPr="001A18F0" w:rsidR="0072101F">
        <w:t>89</w:t>
      </w:r>
      <w:r w:rsidRPr="00271900">
        <w:t xml:space="preserve">,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Pr="00271900" w:rsidR="00113D59">
        <w:t xml:space="preserve">System for Award Management (SAM) at </w:t>
      </w:r>
      <w:hyperlink r:id="rId26" w:history="1">
        <w:r w:rsidRPr="001A18F0" w:rsidR="00E5018E">
          <w:rPr>
            <w:rStyle w:val="Hyperlink"/>
            <w:color w:val="auto"/>
          </w:rPr>
          <w:t>SAM</w:t>
        </w:r>
        <w:r w:rsidRPr="001A18F0" w:rsidR="00113D59">
          <w:rPr>
            <w:rStyle w:val="Hyperlink"/>
            <w:color w:val="auto"/>
          </w:rPr>
          <w:t>.gov</w:t>
        </w:r>
      </w:hyperlink>
      <w:r w:rsidRPr="00271900" w:rsidR="00113D59">
        <w:t>.</w:t>
      </w:r>
    </w:p>
    <w:p w:rsidR="00E5018E" w:rsidRPr="00271900" w:rsidP="00E5018E" w14:paraId="3B01641A" w14:textId="77777777"/>
    <w:p w:rsidR="003B7B42" w:rsidRPr="001A18F0" w:rsidP="005C17F7" w14:paraId="1AC2F27F" w14:textId="77777777">
      <w:pPr>
        <w:rPr>
          <w:i/>
        </w:rPr>
      </w:pPr>
      <w:bookmarkStart w:id="1297" w:name="OLE_LINK2"/>
      <w:r w:rsidRPr="001A18F0">
        <w:rPr>
          <w:i/>
        </w:rPr>
        <w:t>Universal Identifier and Central Contractor Registration 2 CFR Part 25</w:t>
      </w:r>
    </w:p>
    <w:bookmarkEnd w:id="1297"/>
    <w:p w:rsidR="00E5018E" w:rsidRPr="00271900" w:rsidP="00E5018E" w14:paraId="3F6A0918" w14:textId="77777777">
      <w:r w:rsidRPr="00271900">
        <w:t xml:space="preserve">Requirement for System for Award Management. Unless you are exempted from this requirement under </w:t>
      </w:r>
      <w:r>
        <w:fldChar w:fldCharType="begin"/>
      </w:r>
      <w:r w:rsidRPr="001A18F0">
        <w:rPr>
          <w:rStyle w:val="Hyperlink"/>
          <w:color w:val="auto"/>
        </w:rPr>
        <w:instrText xml:space="preserve"> HYPERLINK "https://www.ecfr.gov/current/title-2/section-25.110" </w:instrText>
      </w:r>
      <w:r>
        <w:fldChar w:fldCharType="separate"/>
      </w:r>
      <w:r w:rsidRPr="001A18F0">
        <w:rPr>
          <w:rStyle w:val="Hyperlink"/>
          <w:color w:val="auto"/>
        </w:rPr>
        <w:t>2 CFR 25.110</w:t>
      </w:r>
      <w:r>
        <w:fldChar w:fldCharType="end"/>
      </w:r>
      <w:r w:rsidRPr="00271900">
        <w:t xml:space="preserve">, you as the recipient must maintain current information in the SAM. This includes information on your immediate and highest-level owner and subsidiaries, as well as on all of your predecessors that have been awarded a </w:t>
      </w:r>
      <w:r w:rsidRPr="00271900">
        <w:t>Federal</w:t>
      </w:r>
      <w:r w:rsidRPr="00271900">
        <w:t xml:space="preserve"> contract or Federal financial assistance within the last three years, if applicable, until you submit the final financial report required under this Federal award or receive the final payment, whichever is later. This requires that you review and update the information at least annually after the initial registration, and more frequently if required by changes in your information or another Federal award term. </w:t>
      </w:r>
    </w:p>
    <w:p w:rsidR="00E5018E" w:rsidRPr="00271900" w:rsidP="00E5018E" w14:paraId="61EBBAC7" w14:textId="77777777"/>
    <w:p w:rsidR="00E5018E" w:rsidRPr="00271900" w:rsidP="00E5018E" w14:paraId="2B695510" w14:textId="77777777">
      <w:r w:rsidRPr="00271900">
        <w:t xml:space="preserve">Requirement for Unique Entity Identifier: If you are authorized to make subawards under this Federal award, you: </w:t>
      </w:r>
    </w:p>
    <w:p w:rsidR="00E5018E" w:rsidRPr="00271900" w:rsidP="00CF0F22" w14:paraId="02F10874" w14:textId="77777777">
      <w:pPr>
        <w:pStyle w:val="ListParagraph"/>
        <w:numPr>
          <w:ilvl w:val="0"/>
          <w:numId w:val="22"/>
        </w:numPr>
      </w:pPr>
      <w:r w:rsidRPr="00271900">
        <w:t>Must notify potential subrecipients that no entity (</w:t>
      </w:r>
      <w:r w:rsidRPr="00271900">
        <w:rPr>
          <w:rStyle w:val="Emphasis"/>
        </w:rPr>
        <w:t>see</w:t>
      </w:r>
      <w:r w:rsidRPr="00271900">
        <w:t xml:space="preserve"> definition in paragraph C of this award term) may receive a subaward from you until the entity has provided its Unique Entity Identifier to you. </w:t>
      </w:r>
    </w:p>
    <w:p w:rsidR="00E5018E" w:rsidRPr="00271900" w:rsidP="00CF0F22" w14:paraId="73DE021C" w14:textId="77777777">
      <w:pPr>
        <w:pStyle w:val="ListParagraph"/>
        <w:numPr>
          <w:ilvl w:val="0"/>
          <w:numId w:val="22"/>
        </w:numPr>
      </w:pPr>
      <w:r w:rsidRPr="00271900">
        <w:t xml:space="preserve">May not make a subaward to an entity unless the entity has provided its Unique Entity Identifier to you. Subrecipients are not required to obtain an active SAM </w:t>
      </w:r>
      <w:r w:rsidRPr="00271900">
        <w:t>registration, but</w:t>
      </w:r>
      <w:r w:rsidRPr="00271900">
        <w:t xml:space="preserve"> must obtain a Unique Entity Identifier.</w:t>
      </w:r>
    </w:p>
    <w:p w:rsidR="00E5018E" w:rsidRPr="00271900" w:rsidP="00E5018E" w14:paraId="2703E051" w14:textId="77777777"/>
    <w:p w:rsidR="003B7B42" w:rsidRPr="001A18F0" w:rsidP="005C17F7" w14:paraId="69BFE5AC" w14:textId="77777777">
      <w:pPr>
        <w:rPr>
          <w:i/>
        </w:rPr>
      </w:pPr>
      <w:bookmarkStart w:id="1298" w:name="OLE_LINK3"/>
      <w:bookmarkStart w:id="1299" w:name="OLE_LINK4"/>
      <w:r w:rsidRPr="001A18F0">
        <w:rPr>
          <w:i/>
        </w:rPr>
        <w:t>Reporting Sub-award and Executive Compensation Information 2 CFR Part 170</w:t>
      </w:r>
    </w:p>
    <w:bookmarkEnd w:id="1298"/>
    <w:bookmarkEnd w:id="1299"/>
    <w:p w:rsidR="003B7B42" w:rsidRPr="00271900" w:rsidP="005C17F7" w14:paraId="47CA5334" w14:textId="659CBF33">
      <w:r w:rsidRPr="00271900">
        <w:t>The Federal Funding Accountability and Transparency Act (FFATA) of 2006 (Public Law 109–282), as amended by Section 6202 of Public Law 110–252</w:t>
      </w:r>
      <w:r w:rsidRPr="00271900" w:rsidR="00C2357F">
        <w:t>,</w:t>
      </w:r>
      <w:r w:rsidRPr="00271900">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w:t>
      </w:r>
      <w:r w:rsidRPr="00271900">
        <w:t>general public</w:t>
      </w:r>
      <w:r w:rsidRPr="00271900">
        <w:t xml:space="preserve">. </w:t>
      </w:r>
    </w:p>
    <w:p w:rsidR="00E5018E" w:rsidRPr="00271900" w:rsidP="00E5018E" w14:paraId="1C4383A7" w14:textId="77777777"/>
    <w:p w:rsidR="003B7B42" w:rsidRPr="00271900" w:rsidP="005C17F7" w14:paraId="3D27E5DD" w14:textId="59EAA48C">
      <w:r w:rsidRPr="00271900">
        <w:t xml:space="preserve">Primary grantees, including State agencies, are required to report actions taken on or after October 1, 2010, that obligates </w:t>
      </w:r>
      <w:r w:rsidRPr="00271900">
        <w:rPr>
          <w:b/>
        </w:rPr>
        <w:t>$</w:t>
      </w:r>
      <w:r w:rsidRPr="00271900" w:rsidR="002B7D21">
        <w:rPr>
          <w:b/>
          <w:bCs/>
        </w:rPr>
        <w:t>30</w:t>
      </w:r>
      <w:r w:rsidRPr="00271900">
        <w:rPr>
          <w:b/>
        </w:rPr>
        <w:t>,000 or more</w:t>
      </w:r>
      <w:r w:rsidRPr="00271900">
        <w:t xml:space="preserve"> in Federal grant funds to first- tier sub-grantees.  This information must be reported in the Government-wide FFATA Sub-Award Reporting System (FSRS). </w:t>
      </w:r>
      <w:r w:rsidRPr="00271900">
        <w:t>In order to</w:t>
      </w:r>
      <w:r w:rsidRPr="00271900">
        <w:t xml:space="preserve"> access FSRS a current </w:t>
      </w:r>
      <w:r w:rsidRPr="00271900" w:rsidR="003F044A">
        <w:t>SAM</w:t>
      </w:r>
      <w:r w:rsidRPr="00271900">
        <w:t xml:space="preserve"> registration is required. A primary grantee and first-tier sub-grantees must also report total compensation for each of its five most-highly compensated executives. Every primary and first-tier grantee must obtain a </w:t>
      </w:r>
      <w:r w:rsidRPr="00271900" w:rsidR="006B4CDF">
        <w:t>UEI</w:t>
      </w:r>
      <w:r w:rsidRPr="00271900">
        <w:t xml:space="preserve"> prior to being eligible to receive a grant or sub-grant award. Additional information will be provided to grant recipients upon award.</w:t>
      </w:r>
    </w:p>
    <w:p w:rsidR="00E5018E" w:rsidRPr="00271900" w:rsidP="00E5018E" w14:paraId="57B70321" w14:textId="77777777"/>
    <w:p w:rsidR="003B7B42" w:rsidRPr="001A18F0" w:rsidP="005C17F7" w14:paraId="3EAA2B26" w14:textId="77777777">
      <w:pPr>
        <w:rPr>
          <w:i/>
        </w:rPr>
      </w:pPr>
      <w:r w:rsidRPr="001A18F0">
        <w:rPr>
          <w:i/>
        </w:rPr>
        <w:t xml:space="preserve">Duncan Hunter National Defense Authorization Act of Fiscal Year 2009, Public Law 110-417 </w:t>
      </w:r>
    </w:p>
    <w:p w:rsidR="003B7B42" w:rsidRPr="00271900" w:rsidP="005C17F7" w14:paraId="1A18A20D" w14:textId="7B9DFC27">
      <w:r w:rsidRPr="00271900">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Pr="00271900" w:rsidR="00C2357F">
        <w:t xml:space="preserve">is designed to </w:t>
      </w:r>
      <w:r w:rsidRPr="00271900">
        <w:t>address these requirements. FAPIIS contains integrity and performance information from the Contractor Performance Assessment Reporti</w:t>
      </w:r>
      <w:r w:rsidRPr="00271900" w:rsidR="00C2357F">
        <w:t>ng System, information from SAM.gov</w:t>
      </w:r>
      <w:r w:rsidRPr="00271900">
        <w:t xml:space="preserve">, and suspension and debarment information from the </w:t>
      </w:r>
      <w:r w:rsidRPr="00271900" w:rsidR="006B543F">
        <w:t>SAM</w:t>
      </w:r>
      <w:r w:rsidRPr="00271900">
        <w:t>. FNS will review and consider any information about the applicant reflected in FAPIIS when making a judgment about whether an applicant is qualified to receive an award.</w:t>
      </w:r>
    </w:p>
    <w:p w:rsidR="003B7B42" w:rsidRPr="00271900" w:rsidP="005C17F7" w14:paraId="3E0D7EB3" w14:textId="77777777"/>
    <w:p w:rsidR="0070602E" w:rsidRPr="001A18F0" w:rsidP="005C17F7" w14:paraId="26C278CA" w14:textId="77777777">
      <w:pPr>
        <w:rPr>
          <w:i/>
        </w:rPr>
      </w:pPr>
      <w:r w:rsidRPr="001A18F0">
        <w:rPr>
          <w:i/>
        </w:rPr>
        <w:t>Freedom of Information Act (FOIA) Requests</w:t>
      </w:r>
    </w:p>
    <w:p w:rsidR="0070602E" w:rsidRPr="00271900" w:rsidP="005C17F7" w14:paraId="64AB508A" w14:textId="76DF70F5">
      <w:r w:rsidRPr="00271900">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rsidR="00E5018E" w:rsidRPr="00271900" w:rsidP="00E5018E" w14:paraId="22FFEA06" w14:textId="77777777"/>
    <w:p w:rsidR="0070602E" w:rsidRPr="00271900" w:rsidP="005C17F7" w14:paraId="27ADDE18" w14:textId="74FD4C87">
      <w:r w:rsidRPr="00271900">
        <w:t>Application packages submitted in response to this grant solicitation may be subject to FOIA by requests by interested parties</w:t>
      </w:r>
      <w:r w:rsidRPr="00271900" w:rsidR="00031E26">
        <w:t xml:space="preserve">. </w:t>
      </w:r>
      <w:r w:rsidRPr="00271900">
        <w:t>In response to these requests, FNS will comply with all applicable laws and regulations, including departmental regulations</w:t>
      </w:r>
      <w:r w:rsidRPr="00271900" w:rsidR="00031E26">
        <w:t>.</w:t>
      </w:r>
    </w:p>
    <w:p w:rsidR="00E5018E" w:rsidRPr="00271900" w:rsidP="00E5018E" w14:paraId="4EC1A446" w14:textId="77777777"/>
    <w:p w:rsidR="00031E26" w:rsidRPr="00271900" w:rsidP="005C17F7" w14:paraId="02E1EC22" w14:textId="346DDC0B">
      <w:r w:rsidRPr="00271900">
        <w:t xml:space="preserve">FNS will forward a Business Submitter Notice to the requested applicant’s point-of-contact.  Applicants will need to review requested materials and submit and submit any recommendations </w:t>
      </w:r>
      <w:r w:rsidRPr="00271900">
        <w:t>within 1</w:t>
      </w:r>
      <w:r w:rsidRPr="00271900" w:rsidR="0061275E">
        <w:t>0</w:t>
      </w:r>
      <w:r w:rsidRPr="00271900">
        <w:t xml:space="preserve"> days from the date of FNS notification. FNS will redact Personally Identifiable Information (PII).</w:t>
      </w:r>
    </w:p>
    <w:p w:rsidR="00E5018E" w:rsidRPr="00271900" w:rsidP="00E5018E" w14:paraId="75C7DED4" w14:textId="77777777"/>
    <w:p w:rsidR="00031E26" w:rsidRPr="00271900" w:rsidP="005C17F7" w14:paraId="35193C13" w14:textId="759F555B">
      <w:r w:rsidRPr="00271900">
        <w:t>For additional information on the Freedom of Information (FOIA) process, please contac</w:t>
      </w:r>
      <w:r w:rsidRPr="00271900" w:rsidR="00807DAE">
        <w:t>t the</w:t>
      </w:r>
      <w:r w:rsidRPr="00271900">
        <w:t xml:space="preserve"> FNS Freedom of Information Act officer at </w:t>
      </w:r>
      <w:hyperlink r:id="rId27" w:history="1">
        <w:r w:rsidRPr="001A18F0" w:rsidR="00901114">
          <w:rPr>
            <w:rStyle w:val="Hyperlink"/>
            <w:color w:val="auto"/>
          </w:rPr>
          <w:t>FOIA</w:t>
        </w:r>
        <w:r w:rsidRPr="001A18F0" w:rsidR="00E5018E">
          <w:rPr>
            <w:rStyle w:val="Hyperlink"/>
            <w:color w:val="auto"/>
          </w:rPr>
          <w:t>@</w:t>
        </w:r>
        <w:r w:rsidRPr="001A18F0" w:rsidR="00901114">
          <w:rPr>
            <w:rStyle w:val="Hyperlink"/>
            <w:color w:val="auto"/>
          </w:rPr>
          <w:t>usda.gov</w:t>
        </w:r>
      </w:hyperlink>
      <w:r w:rsidRPr="00271900">
        <w:t>.</w:t>
      </w:r>
    </w:p>
    <w:p w:rsidR="001304BE" w:rsidRPr="00271900" w:rsidP="00E5018E" w14:paraId="552D80B3" w14:textId="77777777"/>
    <w:p w:rsidR="001304BE" w:rsidRPr="001A18F0" w:rsidP="001304BE" w14:paraId="4DAF448B" w14:textId="77777777">
      <w:pPr>
        <w:rPr>
          <w:i/>
          <w:iCs/>
        </w:rPr>
      </w:pPr>
      <w:r w:rsidRPr="001A18F0">
        <w:rPr>
          <w:i/>
          <w:iCs/>
        </w:rPr>
        <w:t>USDA Non-Discrimination Statement</w:t>
      </w:r>
    </w:p>
    <w:p w:rsidR="001304BE" w:rsidP="001304BE" w14:paraId="170B62A2" w14:textId="34307A33">
      <w:r w:rsidRPr="00D11D68">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11D68" w:rsidRPr="00271900" w:rsidP="001304BE" w14:paraId="5B4FE1BA" w14:textId="77777777"/>
    <w:p w:rsidR="001304BE" w:rsidRPr="00271900" w:rsidP="001304BE" w14:paraId="2AD38C03" w14:textId="77777777">
      <w:r w:rsidRPr="00271900">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1304BE" w:rsidRPr="00271900" w:rsidP="001304BE" w14:paraId="10AF1A8C" w14:textId="77777777"/>
    <w:p w:rsidR="001304BE" w:rsidRPr="00271900" w:rsidP="001304BE" w14:paraId="289A1CF7" w14:textId="77777777">
      <w:r w:rsidRPr="00271900">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r w:rsidRPr="00271900">
        <w:t>all of</w:t>
      </w:r>
      <w:r w:rsidRPr="00271900">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28" w:history="1">
        <w:r w:rsidRPr="001A18F0">
          <w:rPr>
            <w:rStyle w:val="Hyperlink"/>
            <w:color w:val="auto"/>
          </w:rPr>
          <w:t>program.intake@usda.gov</w:t>
        </w:r>
      </w:hyperlink>
      <w:r w:rsidRPr="00271900">
        <w:t>.</w:t>
      </w:r>
    </w:p>
    <w:p w:rsidR="001304BE" w:rsidRPr="00271900" w:rsidP="001304BE" w14:paraId="3B55FABC" w14:textId="77777777"/>
    <w:p w:rsidR="00E5018E" w:rsidRPr="00271900" w:rsidP="00E5018E" w14:paraId="6C80D151" w14:textId="77777777">
      <w:r w:rsidRPr="00271900">
        <w:t>USDA is an equal opportunity provider, employer, and lender.</w:t>
      </w:r>
    </w:p>
    <w:p w:rsidR="004417B2" w:rsidRPr="00271900" w:rsidP="00E5018E" w14:paraId="24EAF428" w14:textId="77777777"/>
    <w:p w:rsidR="0091062D" w:rsidRPr="001A18F0" w:rsidP="005C17F7" w14:paraId="578811AC" w14:textId="77777777">
      <w:pPr>
        <w:rPr>
          <w:b/>
          <w:i/>
        </w:rPr>
      </w:pPr>
      <w:r w:rsidRPr="001A18F0">
        <w:rPr>
          <w:i/>
        </w:rPr>
        <w:t>Privacy Policy</w:t>
      </w:r>
      <w:r w:rsidRPr="001A18F0">
        <w:rPr>
          <w:b/>
          <w:i/>
        </w:rPr>
        <w:t xml:space="preserve"> </w:t>
      </w:r>
    </w:p>
    <w:p w:rsidR="00031E26" w:rsidRPr="00271900" w:rsidP="005C17F7" w14:paraId="1374419C" w14:textId="59B1C35C">
      <w:r w:rsidRPr="00271900">
        <w:t xml:space="preserve">The USDA Food and Nutrition Service does not collect any personal identifiable information without explicit consent. To view </w:t>
      </w:r>
      <w:r w:rsidRPr="00271900" w:rsidR="00766AFA">
        <w:t>USDA’s</w:t>
      </w:r>
      <w:r w:rsidRPr="00271900">
        <w:t xml:space="preserve"> Privacy </w:t>
      </w:r>
      <w:r w:rsidRPr="00271900" w:rsidR="005915CE">
        <w:t>Policy</w:t>
      </w:r>
      <w:r w:rsidRPr="00271900">
        <w:t>, visit:</w:t>
      </w:r>
      <w:r w:rsidRPr="00271900">
        <w:rPr>
          <w:b/>
        </w:rPr>
        <w:t xml:space="preserve"> </w:t>
      </w:r>
      <w:hyperlink r:id="rId29" w:history="1">
        <w:r w:rsidRPr="001A18F0" w:rsidR="004417B2">
          <w:rPr>
            <w:rStyle w:val="Hyperlink"/>
            <w:color w:val="auto"/>
          </w:rPr>
          <w:t>usda.gov/privacy-policy</w:t>
        </w:r>
      </w:hyperlink>
      <w:r w:rsidRPr="00271900" w:rsidR="00E5018E">
        <w:t xml:space="preserve">. </w:t>
      </w:r>
    </w:p>
    <w:p w:rsidR="00E5018E" w:rsidRPr="00271900" w:rsidP="00E5018E" w14:paraId="63A5339F" w14:textId="77777777"/>
    <w:p w:rsidR="003B7B42" w:rsidRPr="001A18F0" w:rsidP="005C17F7" w14:paraId="6E05B2B8" w14:textId="47DA41DA">
      <w:pPr>
        <w:pStyle w:val="Heading3"/>
        <w:rPr>
          <w:color w:val="auto"/>
        </w:rPr>
      </w:pPr>
      <w:bookmarkStart w:id="1300" w:name="_Toc128465744"/>
      <w:bookmarkStart w:id="1301" w:name="_Toc131493031"/>
      <w:bookmarkStart w:id="1302" w:name="_Toc195017000"/>
      <w:r w:rsidRPr="001A18F0">
        <w:rPr>
          <w:color w:val="auto"/>
        </w:rPr>
        <w:t>C</w:t>
      </w:r>
      <w:r w:rsidRPr="001A18F0" w:rsidR="00695B5A">
        <w:rPr>
          <w:color w:val="auto"/>
        </w:rPr>
        <w:t>ode of Federal Regulations and Other Government Requirements</w:t>
      </w:r>
      <w:bookmarkEnd w:id="1300"/>
      <w:bookmarkEnd w:id="1301"/>
      <w:bookmarkEnd w:id="1302"/>
    </w:p>
    <w:p w:rsidR="003B7B42" w:rsidRPr="00271900" w:rsidP="005C17F7" w14:paraId="6136617D" w14:textId="13A0947D">
      <w:r w:rsidRPr="00271900">
        <w:t>This grant will be awarded and administered in accordance with the following regulations 2 Code of Federal Regulations (CFR), Subtitle A, Chapter II</w:t>
      </w:r>
      <w:r w:rsidRPr="00271900" w:rsidR="00610E30">
        <w:t xml:space="preserve">. </w:t>
      </w:r>
      <w:r w:rsidRPr="00271900">
        <w:t>Any Federal laws, regulations, or USDA directives released after this RFA is posted will be implemented as instructed.</w:t>
      </w:r>
    </w:p>
    <w:p w:rsidR="00E5018E" w:rsidRPr="00271900" w:rsidP="00E5018E" w14:paraId="53BA509F" w14:textId="77777777"/>
    <w:p w:rsidR="003B7B42" w:rsidRPr="001A18F0" w:rsidP="005C17F7" w14:paraId="7E7B2D3A" w14:textId="77777777">
      <w:pPr>
        <w:rPr>
          <w:i/>
        </w:rPr>
      </w:pPr>
      <w:r w:rsidRPr="001A18F0">
        <w:rPr>
          <w:i/>
        </w:rPr>
        <w:t xml:space="preserve">Government-wide Regulations  </w:t>
      </w:r>
    </w:p>
    <w:p w:rsidR="00113D59" w:rsidRPr="00271900" w:rsidP="00CF0F22" w14:paraId="56831476" w14:textId="126D40C0">
      <w:pPr>
        <w:pStyle w:val="ListParagraph"/>
        <w:numPr>
          <w:ilvl w:val="0"/>
          <w:numId w:val="22"/>
        </w:numPr>
      </w:pPr>
      <w:r w:rsidRPr="00271900">
        <w:t xml:space="preserve">2 CFR Part 25: “Universal Identifier and </w:t>
      </w:r>
      <w:r w:rsidRPr="00271900" w:rsidR="00AF67E2">
        <w:t>System for Award Management</w:t>
      </w:r>
      <w:r w:rsidRPr="00271900">
        <w:t xml:space="preserve">” </w:t>
      </w:r>
    </w:p>
    <w:p w:rsidR="00113D59" w:rsidRPr="00271900" w:rsidP="00CF0F22" w14:paraId="7DB4DF96" w14:textId="77777777">
      <w:pPr>
        <w:pStyle w:val="ListParagraph"/>
        <w:numPr>
          <w:ilvl w:val="0"/>
          <w:numId w:val="22"/>
        </w:numPr>
      </w:pPr>
      <w:r w:rsidRPr="00271900">
        <w:t xml:space="preserve">2 CFR Part 170: “Reporting Sub-award and Executive Compensation Information” </w:t>
      </w:r>
    </w:p>
    <w:p w:rsidR="00113D59" w:rsidRPr="00271900" w:rsidP="00CF0F22" w14:paraId="1EF26CD7" w14:textId="77777777">
      <w:pPr>
        <w:pStyle w:val="ListParagraph"/>
        <w:numPr>
          <w:ilvl w:val="0"/>
          <w:numId w:val="22"/>
        </w:numPr>
      </w:pPr>
      <w:r w:rsidRPr="00271900">
        <w:t>2 CFR Part 175: “Award Term for Trafficking in Persons”</w:t>
      </w:r>
    </w:p>
    <w:p w:rsidR="00113D59" w:rsidRPr="00271900" w:rsidP="00CF0F22" w14:paraId="55462495" w14:textId="0459C837">
      <w:pPr>
        <w:pStyle w:val="ListParagraph"/>
        <w:numPr>
          <w:ilvl w:val="0"/>
          <w:numId w:val="22"/>
        </w:numPr>
      </w:pPr>
      <w:r w:rsidRPr="00271900">
        <w:t>2 CFR Part 180: “OMB Guidelines to Agencies on Government-wide Debarment and Suspension (Non-Procurement)”</w:t>
      </w:r>
    </w:p>
    <w:p w:rsidR="00113D59" w:rsidRPr="00271900" w:rsidP="00CF0F22" w14:paraId="7EF655F8" w14:textId="77777777">
      <w:pPr>
        <w:pStyle w:val="ListParagraph"/>
        <w:numPr>
          <w:ilvl w:val="0"/>
          <w:numId w:val="22"/>
        </w:numPr>
      </w:pPr>
      <w:r w:rsidRPr="00271900">
        <w:t xml:space="preserve">2 CFR Part 200: “Uniform Administrative Requirements, Cost Principles, and Audit Requirements for Federal Awards” </w:t>
      </w:r>
    </w:p>
    <w:p w:rsidR="00113D59" w:rsidRPr="00271900" w:rsidP="00CF0F22" w14:paraId="4B4D163C" w14:textId="77777777">
      <w:pPr>
        <w:pStyle w:val="ListParagraph"/>
        <w:numPr>
          <w:ilvl w:val="0"/>
          <w:numId w:val="22"/>
        </w:numPr>
      </w:pPr>
      <w:r w:rsidRPr="00271900">
        <w:t>2 CFR Part 400: USDA’s implementing regulation of 2 CFR Part 200 “Uniform Administrative Requirements, Cost Principles, and Audit Requirements for Federal Awards”</w:t>
      </w:r>
    </w:p>
    <w:p w:rsidR="00113D59" w:rsidRPr="00271900" w:rsidP="00CF0F22" w14:paraId="675AE179" w14:textId="77777777">
      <w:pPr>
        <w:pStyle w:val="ListParagraph"/>
        <w:numPr>
          <w:ilvl w:val="0"/>
          <w:numId w:val="22"/>
        </w:numPr>
      </w:pPr>
      <w:r w:rsidRPr="00271900">
        <w:t>2 CFR Part 415: USDA “General Program Administrative Regulations”</w:t>
      </w:r>
    </w:p>
    <w:p w:rsidR="00113D59" w:rsidRPr="00271900" w:rsidP="00CF0F22" w14:paraId="2488CB75" w14:textId="77777777">
      <w:pPr>
        <w:pStyle w:val="ListParagraph"/>
        <w:numPr>
          <w:ilvl w:val="0"/>
          <w:numId w:val="22"/>
        </w:numPr>
      </w:pPr>
      <w:r w:rsidRPr="00271900">
        <w:t xml:space="preserve">2 CFR Part 416: USDA “General Program Administrative Regulations for Grants and Cooperative Agreements to State and Local Governments” </w:t>
      </w:r>
    </w:p>
    <w:p w:rsidR="00113D59" w:rsidRPr="00271900" w:rsidP="00CF0F22" w14:paraId="2EF1FB95" w14:textId="77777777">
      <w:pPr>
        <w:pStyle w:val="ListParagraph"/>
        <w:numPr>
          <w:ilvl w:val="0"/>
          <w:numId w:val="22"/>
        </w:numPr>
      </w:pPr>
      <w:r w:rsidRPr="00271900">
        <w:t>2 CFR Part 417: USDA “Non-Procurement Debarment and Suspension”</w:t>
      </w:r>
    </w:p>
    <w:p w:rsidR="00113D59" w:rsidRPr="00271900" w:rsidP="00CF0F22" w14:paraId="144D3FD3" w14:textId="77777777">
      <w:pPr>
        <w:pStyle w:val="ListParagraph"/>
        <w:numPr>
          <w:ilvl w:val="0"/>
          <w:numId w:val="22"/>
        </w:numPr>
      </w:pPr>
      <w:r w:rsidRPr="00271900">
        <w:t>2 CFR Part 418 USDA “New Restrictions on Lobbying</w:t>
      </w:r>
    </w:p>
    <w:p w:rsidR="00113D59" w:rsidRPr="00271900" w:rsidP="00CF0F22" w14:paraId="72963A12" w14:textId="77777777">
      <w:pPr>
        <w:pStyle w:val="ListParagraph"/>
        <w:numPr>
          <w:ilvl w:val="0"/>
          <w:numId w:val="22"/>
        </w:numPr>
      </w:pPr>
      <w:r w:rsidRPr="00271900">
        <w:t>2 CFR Part 421: USDA “Requirements for Drug-Free Workplace (Financial Assistance)”</w:t>
      </w:r>
    </w:p>
    <w:p w:rsidR="000C7A7F" w:rsidRPr="00271900" w:rsidP="00CF0F22" w14:paraId="048E1BB8" w14:textId="258D489B">
      <w:pPr>
        <w:pStyle w:val="ListParagraph"/>
        <w:numPr>
          <w:ilvl w:val="0"/>
          <w:numId w:val="22"/>
        </w:numPr>
      </w:pPr>
      <w:r w:rsidRPr="00271900">
        <w:t>7 CRR Part 16: “Equal Opportunity for Religious Organizations”</w:t>
      </w:r>
    </w:p>
    <w:p w:rsidR="00113D59" w:rsidRPr="00271900" w:rsidP="00CF0F22" w14:paraId="083EBC21" w14:textId="189AC541">
      <w:pPr>
        <w:pStyle w:val="ListParagraph"/>
        <w:numPr>
          <w:ilvl w:val="0"/>
          <w:numId w:val="22"/>
        </w:numPr>
      </w:pPr>
      <w:r w:rsidRPr="00271900">
        <w:t>41 U.S.C. Section 22 “Interest of Member of Congress”</w:t>
      </w:r>
    </w:p>
    <w:p w:rsidR="00D85026" w:rsidRPr="00271900" w:rsidP="00CF0F22" w14:paraId="11ECB5A6" w14:textId="03629DE2">
      <w:pPr>
        <w:pStyle w:val="ListParagraph"/>
        <w:numPr>
          <w:ilvl w:val="0"/>
          <w:numId w:val="22"/>
        </w:numPr>
      </w:pPr>
      <w:r w:rsidRPr="00271900">
        <w:t>F</w:t>
      </w:r>
      <w:r w:rsidRPr="00271900" w:rsidR="00113D59">
        <w:t>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3B7B42" w:rsidRPr="00271900" w:rsidP="005C17F7" w14:paraId="1E6D7BFF" w14:textId="77777777"/>
    <w:p w:rsidR="006441AA" w:rsidRPr="00271900" w:rsidP="00065D30" w14:paraId="065D9A0E" w14:textId="3AD5FA54">
      <w:r w:rsidRPr="00271900">
        <w:t xml:space="preserve">General Terms and Conditions </w:t>
      </w:r>
      <w:r w:rsidRPr="00271900" w:rsidR="00A51093">
        <w:t xml:space="preserve">(T&amp;Cs) </w:t>
      </w:r>
      <w:r w:rsidRPr="00271900">
        <w:t xml:space="preserve">of </w:t>
      </w:r>
      <w:r w:rsidRPr="00271900" w:rsidR="00A51093">
        <w:t xml:space="preserve">FNS grant </w:t>
      </w:r>
      <w:r w:rsidRPr="00271900">
        <w:t>award</w:t>
      </w:r>
      <w:r w:rsidRPr="00271900" w:rsidR="00A51093">
        <w:t>s</w:t>
      </w:r>
      <w:r w:rsidRPr="00271900">
        <w:t xml:space="preserve"> may be obtained electronically</w:t>
      </w:r>
      <w:r w:rsidRPr="00271900" w:rsidR="00A51093">
        <w:t xml:space="preserve"> in advance of an award</w:t>
      </w:r>
      <w:r w:rsidRPr="00271900">
        <w:t xml:space="preserve">. </w:t>
      </w:r>
      <w:r w:rsidRPr="00271900" w:rsidR="00A51093">
        <w:t>For a copy of T&amp;Cs, p</w:t>
      </w:r>
      <w:r w:rsidRPr="00271900">
        <w:t xml:space="preserve">lease </w:t>
      </w:r>
      <w:r w:rsidRPr="001A18F0" w:rsidR="00065D30">
        <w:rPr>
          <w:spacing w:val="-1"/>
        </w:rPr>
        <w:t>contact</w:t>
      </w:r>
      <w:r w:rsidRPr="001A18F0" w:rsidR="00065D30">
        <w:t xml:space="preserve"> the</w:t>
      </w:r>
      <w:r w:rsidRPr="001A18F0" w:rsidR="00065D30">
        <w:rPr>
          <w:spacing w:val="2"/>
        </w:rPr>
        <w:t xml:space="preserve"> </w:t>
      </w:r>
      <w:r w:rsidRPr="001A18F0" w:rsidR="00065D30">
        <w:rPr>
          <w:spacing w:val="-1"/>
        </w:rPr>
        <w:t>Grant Officer</w:t>
      </w:r>
      <w:r w:rsidRPr="001A18F0" w:rsidR="00065D30">
        <w:t xml:space="preserve"> </w:t>
      </w:r>
      <w:r w:rsidRPr="001A18F0" w:rsidR="00065D30">
        <w:rPr>
          <w:spacing w:val="-1"/>
        </w:rPr>
        <w:t>noted</w:t>
      </w:r>
      <w:r w:rsidRPr="001A18F0" w:rsidR="00065D30">
        <w:t xml:space="preserve"> in </w:t>
      </w:r>
      <w:r w:rsidRPr="001A18F0" w:rsidR="00065D30">
        <w:rPr>
          <w:rFonts w:ascii="Times New Roman" w:hAnsi="Times New Roman" w:cs="Times New Roman"/>
          <w:sz w:val="24"/>
          <w:szCs w:val="24"/>
        </w:rPr>
        <w:t xml:space="preserve">the </w:t>
      </w:r>
      <w:hyperlink w:anchor="_FEDERAL_AWARDING_AGENCY" w:history="1">
        <w:r w:rsidRPr="001A18F0" w:rsidR="00065D30">
          <w:rPr>
            <w:rStyle w:val="Hyperlink"/>
            <w:rFonts w:ascii="Times New Roman" w:hAnsi="Times New Roman" w:cs="Times New Roman"/>
            <w:color w:val="auto"/>
            <w:sz w:val="24"/>
            <w:szCs w:val="24"/>
          </w:rPr>
          <w:t>Agency</w:t>
        </w:r>
        <w:r w:rsidRPr="001A18F0" w:rsidR="00065D30">
          <w:rPr>
            <w:rStyle w:val="Hyperlink"/>
            <w:rFonts w:ascii="Times New Roman" w:hAnsi="Times New Roman" w:cs="Times New Roman"/>
            <w:color w:val="auto"/>
            <w:spacing w:val="-5"/>
            <w:sz w:val="24"/>
            <w:szCs w:val="24"/>
          </w:rPr>
          <w:t xml:space="preserve"> </w:t>
        </w:r>
        <w:r w:rsidRPr="001A18F0" w:rsidR="00065D30">
          <w:rPr>
            <w:rStyle w:val="Hyperlink"/>
            <w:rFonts w:ascii="Times New Roman" w:hAnsi="Times New Roman" w:cs="Times New Roman"/>
            <w:color w:val="auto"/>
            <w:sz w:val="24"/>
            <w:szCs w:val="24"/>
          </w:rPr>
          <w:t>Contacts</w:t>
        </w:r>
      </w:hyperlink>
      <w:r w:rsidRPr="001A18F0" w:rsidR="00065D30">
        <w:rPr>
          <w:rStyle w:val="Hyperlink"/>
          <w:rFonts w:ascii="Times New Roman" w:hAnsi="Times New Roman" w:cs="Times New Roman"/>
          <w:color w:val="auto"/>
          <w:sz w:val="24"/>
          <w:szCs w:val="24"/>
        </w:rPr>
        <w:t xml:space="preserve"> </w:t>
      </w:r>
      <w:r w:rsidRPr="001A18F0" w:rsidR="00065D30">
        <w:rPr>
          <w:rFonts w:ascii="Times New Roman" w:hAnsi="Times New Roman" w:cs="Times New Roman"/>
          <w:sz w:val="24"/>
          <w:szCs w:val="24"/>
        </w:rPr>
        <w:t xml:space="preserve"> (</w:t>
      </w:r>
      <w:r w:rsidRPr="00271900" w:rsidR="00065D30">
        <w:t xml:space="preserve">Section </w:t>
      </w:r>
      <w:r w:rsidRPr="00271900" w:rsidR="00E5018E">
        <w:t>7 – Federal Awarding Agency Contacts</w:t>
      </w:r>
      <w:r w:rsidRPr="001A18F0" w:rsidR="00065D30">
        <w:t xml:space="preserve"> of this RFA</w:t>
      </w:r>
      <w:r w:rsidRPr="00271900" w:rsidR="00065D30">
        <w:t>.</w:t>
      </w:r>
      <w:r w:rsidR="001A18F0">
        <w:t>)</w:t>
      </w:r>
    </w:p>
    <w:p w:rsidR="00897D56" w:rsidRPr="001A18F0" w:rsidP="006D78E7" w14:paraId="4FEBC9F3" w14:textId="29031EDA">
      <w:pPr>
        <w:pStyle w:val="Heading2"/>
        <w:rPr>
          <w:color w:val="auto"/>
        </w:rPr>
      </w:pPr>
      <w:bookmarkStart w:id="1303" w:name="_Toc128465745"/>
      <w:bookmarkStart w:id="1304" w:name="_Toc131493032"/>
      <w:bookmarkStart w:id="1305" w:name="_Toc195017001"/>
      <w:r w:rsidRPr="001A18F0">
        <w:rPr>
          <w:color w:val="auto"/>
        </w:rPr>
        <w:t>Reporting Requirements</w:t>
      </w:r>
      <w:bookmarkEnd w:id="1303"/>
      <w:bookmarkEnd w:id="1304"/>
      <w:bookmarkEnd w:id="1305"/>
    </w:p>
    <w:p w:rsidR="00965D24" w:rsidRPr="001A18F0" w:rsidP="00965D24" w14:paraId="67A23EE5" w14:textId="27D3A9EF">
      <w:r w:rsidRPr="001A18F0">
        <w:rPr>
          <w:bCs/>
        </w:rPr>
        <w:t>&lt;&lt;</w:t>
      </w:r>
      <w:r w:rsidRPr="001A18F0">
        <w:rPr>
          <w:b/>
          <w:bCs/>
        </w:rPr>
        <w:t>REQUIRED</w:t>
      </w:r>
      <w:r w:rsidRPr="001A18F0">
        <w:t xml:space="preserve">: </w:t>
      </w:r>
      <w:r w:rsidRPr="001A18F0" w:rsidR="00E9343E">
        <w:t xml:space="preserve">The frequency of </w:t>
      </w:r>
      <w:r w:rsidRPr="001A18F0" w:rsidR="00D043BB">
        <w:t xml:space="preserve">financial </w:t>
      </w:r>
      <w:r w:rsidRPr="001A18F0" w:rsidR="00E9343E">
        <w:t>reporting is quarterly</w:t>
      </w:r>
      <w:r w:rsidRPr="001A18F0">
        <w:t>.&gt;&gt;</w:t>
      </w:r>
    </w:p>
    <w:p w:rsidR="00897D56" w:rsidRPr="001A18F0" w:rsidP="005C17F7" w14:paraId="23AF5854" w14:textId="77C34D0F">
      <w:pPr>
        <w:pStyle w:val="Heading3"/>
        <w:rPr>
          <w:color w:val="auto"/>
        </w:rPr>
      </w:pPr>
      <w:bookmarkStart w:id="1306" w:name="_Toc128465746"/>
      <w:bookmarkStart w:id="1307" w:name="_Toc131493033"/>
      <w:bookmarkStart w:id="1308" w:name="_Toc195017002"/>
      <w:r w:rsidRPr="001A18F0">
        <w:rPr>
          <w:color w:val="auto"/>
        </w:rPr>
        <w:t>F</w:t>
      </w:r>
      <w:r w:rsidRPr="001A18F0" w:rsidR="00F91B2D">
        <w:rPr>
          <w:color w:val="auto"/>
        </w:rPr>
        <w:t>inancial Reports</w:t>
      </w:r>
      <w:bookmarkEnd w:id="1306"/>
      <w:bookmarkEnd w:id="1307"/>
      <w:bookmarkEnd w:id="1308"/>
    </w:p>
    <w:p w:rsidR="008A4E79" w:rsidRPr="00271900" w:rsidP="005C17F7" w14:paraId="1A3E0855" w14:textId="4A25D259">
      <w:r w:rsidRPr="00271900">
        <w:t>The award recipient will be required to enter the SF-425</w:t>
      </w:r>
      <w:r w:rsidRPr="00271900" w:rsidR="00E965B1">
        <w:t xml:space="preserve"> (</w:t>
      </w:r>
      <w:r w:rsidRPr="00271900" w:rsidR="4846DFED">
        <w:t xml:space="preserve">Federal </w:t>
      </w:r>
      <w:r w:rsidRPr="00271900">
        <w:t>Financial Report</w:t>
      </w:r>
      <w:r w:rsidRPr="00271900" w:rsidR="00E965B1">
        <w:t xml:space="preserve">) </w:t>
      </w:r>
      <w:r w:rsidRPr="00271900">
        <w:t>into the FNS Food Program Reporting System (FPRS) on a quarterly</w:t>
      </w:r>
      <w:r w:rsidRPr="001A18F0" w:rsidR="00E9343E">
        <w:t xml:space="preserve"> </w:t>
      </w:r>
      <w:r w:rsidRPr="00271900">
        <w:t xml:space="preserve">basis. </w:t>
      </w:r>
      <w:r w:rsidRPr="00271900">
        <w:t>In order to</w:t>
      </w:r>
      <w:r w:rsidRPr="00271900">
        <w:t xml:space="preserve"> access FPRS, the grant recipient must obtain </w:t>
      </w:r>
      <w:r w:rsidRPr="00271900" w:rsidR="00CA3B48">
        <w:t xml:space="preserve">login.gov and </w:t>
      </w:r>
      <w:r w:rsidRPr="00271900">
        <w:t>USDA e-</w:t>
      </w:r>
      <w:r w:rsidRPr="00271900" w:rsidR="32F42246">
        <w:t>Auth</w:t>
      </w:r>
      <w:r w:rsidRPr="00271900" w:rsidR="004A123D">
        <w:t>entication</w:t>
      </w:r>
      <w:r w:rsidRPr="00271900" w:rsidR="00560A81">
        <w:t>,</w:t>
      </w:r>
      <w:r w:rsidRPr="00271900" w:rsidR="32F42246">
        <w:t xml:space="preserve"> verify their identity,</w:t>
      </w:r>
      <w:r w:rsidRPr="00271900">
        <w:t xml:space="preserve"> and </w:t>
      </w:r>
      <w:r w:rsidRPr="00271900" w:rsidR="32F42246">
        <w:t xml:space="preserve">submit an FNS-674 form, which will be provided by the Grant Officer to </w:t>
      </w:r>
      <w:r w:rsidRPr="00271900">
        <w:t xml:space="preserve">access FPRS. </w:t>
      </w:r>
      <w:r w:rsidRPr="00271900" w:rsidR="00200D6C">
        <w:t>A final Financial Status report is due 120 days af</w:t>
      </w:r>
      <w:r w:rsidRPr="00271900" w:rsidR="0045340D">
        <w:t xml:space="preserve">ter the termination date. </w:t>
      </w:r>
      <w:r w:rsidRPr="00271900">
        <w:t xml:space="preserve"> </w:t>
      </w:r>
      <w:r w:rsidRPr="00271900" w:rsidR="00C0338F">
        <w:t xml:space="preserve">For additional information on FPRS, visit </w:t>
      </w:r>
      <w:hyperlink r:id="rId30">
        <w:r w:rsidRPr="001A18F0" w:rsidR="32F42246">
          <w:rPr>
            <w:rStyle w:val="Hyperlink"/>
            <w:color w:val="auto"/>
          </w:rPr>
          <w:t>fprs.fns.usda.gov</w:t>
        </w:r>
      </w:hyperlink>
      <w:r w:rsidRPr="00271900" w:rsidR="32F42246">
        <w:t>.</w:t>
      </w:r>
      <w:r w:rsidRPr="00271900">
        <w:t xml:space="preserve"> </w:t>
      </w:r>
    </w:p>
    <w:p w:rsidR="00E5018E" w:rsidRPr="00271900" w:rsidP="00E5018E" w14:paraId="399D883F" w14:textId="77777777"/>
    <w:p w:rsidR="00F91B2D" w:rsidRPr="00CF6F09" w:rsidP="005C17F7" w14:paraId="35E4A5AF" w14:textId="29623D15">
      <w:pPr>
        <w:pStyle w:val="Heading3"/>
        <w:rPr>
          <w:rFonts w:asciiTheme="minorHAnsi" w:hAnsiTheme="minorHAnsi"/>
          <w:color w:val="auto"/>
        </w:rPr>
      </w:pPr>
      <w:bookmarkStart w:id="1309" w:name="_Toc128465747"/>
      <w:bookmarkStart w:id="1310" w:name="_Toc131493034"/>
      <w:bookmarkStart w:id="1311" w:name="_Toc195017003"/>
      <w:r w:rsidRPr="00CF6F09">
        <w:rPr>
          <w:color w:val="auto"/>
        </w:rPr>
        <w:t xml:space="preserve">Performance </w:t>
      </w:r>
      <w:r w:rsidRPr="00CF6F09">
        <w:rPr>
          <w:color w:val="auto"/>
        </w:rPr>
        <w:t xml:space="preserve">Progress </w:t>
      </w:r>
      <w:r w:rsidRPr="00CF6F09" w:rsidR="00E5018E">
        <w:rPr>
          <w:color w:val="auto"/>
        </w:rPr>
        <w:t>Reports</w:t>
      </w:r>
      <w:r w:rsidRPr="00CF6F09">
        <w:rPr>
          <w:color w:val="auto"/>
        </w:rPr>
        <w:t xml:space="preserve"> (PPR)</w:t>
      </w:r>
      <w:bookmarkEnd w:id="1309"/>
      <w:bookmarkEnd w:id="1310"/>
      <w:bookmarkEnd w:id="1311"/>
      <w:r w:rsidRPr="00CF6F09">
        <w:rPr>
          <w:rFonts w:asciiTheme="minorHAnsi" w:hAnsiTheme="minorHAnsi"/>
          <w:color w:val="auto"/>
        </w:rPr>
        <w:t xml:space="preserve"> </w:t>
      </w:r>
    </w:p>
    <w:p w:rsidR="00E5018E" w:rsidRPr="00CF6F09" w:rsidP="00965D24" w14:paraId="422788D2" w14:textId="77777777">
      <w:r w:rsidRPr="00CF6F09">
        <w:rPr>
          <w:b/>
          <w:bCs/>
        </w:rPr>
        <w:t xml:space="preserve">Note: </w:t>
      </w:r>
      <w:r w:rsidRPr="00CF6F09">
        <w:t xml:space="preserve">This section describes progress report requirements and introduces the FNS-908 PPR form. All RFAs are required to include the PPR </w:t>
      </w:r>
      <w:r w:rsidRPr="00CF6F09">
        <w:t>form</w:t>
      </w:r>
      <w:r w:rsidRPr="00CF6F09">
        <w:t xml:space="preserve"> and all grantees are required to use the FNS-908 PPR form when submitting Progress Reports.</w:t>
      </w:r>
    </w:p>
    <w:p w:rsidR="00D043BB" w:rsidRPr="00CF6F09" w:rsidP="00965D24" w14:paraId="3A074A14" w14:textId="77777777"/>
    <w:p w:rsidR="00C375A7" w:rsidRPr="00CF6F09" w:rsidP="005C17F7" w14:paraId="59CFBBC9" w14:textId="269692D0">
      <w:r w:rsidRPr="00271900">
        <w:t xml:space="preserve">Grantees will be required to submit </w:t>
      </w:r>
      <w:r w:rsidRPr="00271900" w:rsidR="009F2D67">
        <w:rPr>
          <w:bCs/>
        </w:rPr>
        <w:t>p</w:t>
      </w:r>
      <w:r w:rsidRPr="00271900" w:rsidR="002935A8">
        <w:t xml:space="preserve">rogress </w:t>
      </w:r>
      <w:r w:rsidRPr="00271900" w:rsidR="009F2D67">
        <w:t>r</w:t>
      </w:r>
      <w:r w:rsidRPr="00271900" w:rsidR="002935A8">
        <w:t>eports</w:t>
      </w:r>
      <w:r w:rsidRPr="00271900" w:rsidR="009B6243">
        <w:t xml:space="preserve"> </w:t>
      </w:r>
      <w:r w:rsidRPr="00271900" w:rsidR="002935A8">
        <w:t xml:space="preserve">to </w:t>
      </w:r>
      <w:r w:rsidRPr="00271900">
        <w:t xml:space="preserve">FNS </w:t>
      </w:r>
      <w:r w:rsidRPr="00271900" w:rsidR="002935A8">
        <w:t>30 days following the end of each</w:t>
      </w:r>
      <w:r w:rsidRPr="00271900" w:rsidR="000851FC">
        <w:t xml:space="preserve"> </w:t>
      </w:r>
      <w:r w:rsidRPr="00CF6F09" w:rsidR="000851FC">
        <w:t>quarterly</w:t>
      </w:r>
      <w:r w:rsidRPr="00CF6F09" w:rsidR="00E5018E">
        <w:t>/semi-annua</w:t>
      </w:r>
      <w:r w:rsidRPr="00CF6F09" w:rsidR="00E9343E">
        <w:t>l/annual</w:t>
      </w:r>
      <w:r w:rsidRPr="00CF6F09" w:rsidR="00E5018E">
        <w:t>l</w:t>
      </w:r>
      <w:r w:rsidR="001B634C">
        <w:t>y</w:t>
      </w:r>
      <w:r w:rsidRPr="00CF6F09" w:rsidR="000851FC">
        <w:t xml:space="preserve"> </w:t>
      </w:r>
      <w:r w:rsidRPr="00271900" w:rsidR="002935A8">
        <w:t>period</w:t>
      </w:r>
      <w:r w:rsidRPr="00271900" w:rsidR="00965D24">
        <w:t xml:space="preserve"> </w:t>
      </w:r>
      <w:r w:rsidRPr="00CF6F09" w:rsidR="00965D24">
        <w:t>&lt;&lt;</w:t>
      </w:r>
      <w:r w:rsidRPr="00CF6F09" w:rsidR="00965D24">
        <w:rPr>
          <w:b/>
          <w:bCs/>
        </w:rPr>
        <w:t>REQUIRED</w:t>
      </w:r>
      <w:r w:rsidRPr="00CF6F09" w:rsidR="00965D24">
        <w:t>: Be sure to select or update the reporting period as appropriate&gt;&gt;</w:t>
      </w:r>
      <w:r w:rsidRPr="00271900" w:rsidR="00E5018E">
        <w:t>,</w:t>
      </w:r>
      <w:r w:rsidRPr="00271900" w:rsidR="00BA328C">
        <w:t xml:space="preserve"> using the FNS-908 PPR form</w:t>
      </w:r>
      <w:r w:rsidRPr="00271900" w:rsidR="00CE738D">
        <w:t xml:space="preserve"> that will be sent to g</w:t>
      </w:r>
      <w:r w:rsidRPr="00271900" w:rsidR="00BA328C">
        <w:t>rantees at the time of award</w:t>
      </w:r>
      <w:r w:rsidRPr="00271900" w:rsidR="00E5018E">
        <w:t xml:space="preserve"> or the initial orientation</w:t>
      </w:r>
      <w:r w:rsidRPr="00271900" w:rsidR="002935A8">
        <w:t xml:space="preserve">. The </w:t>
      </w:r>
      <w:r w:rsidRPr="00271900">
        <w:t>reports</w:t>
      </w:r>
      <w:r w:rsidRPr="00271900" w:rsidR="002935A8">
        <w:t xml:space="preserve"> should cover the preceding period of activity. A final report identifying the accomplishments and results of the project </w:t>
      </w:r>
      <w:r w:rsidRPr="00271900" w:rsidR="006213B7">
        <w:t xml:space="preserve">will be </w:t>
      </w:r>
      <w:r w:rsidRPr="00271900" w:rsidR="002935A8">
        <w:t xml:space="preserve">due </w:t>
      </w:r>
      <w:r w:rsidRPr="00271900" w:rsidR="00E5018E">
        <w:t>120</w:t>
      </w:r>
      <w:r w:rsidRPr="00271900" w:rsidR="002935A8">
        <w:t xml:space="preserve"> days after the end date o</w:t>
      </w:r>
      <w:r w:rsidRPr="00271900" w:rsidR="00752A29">
        <w:t xml:space="preserve">f </w:t>
      </w:r>
      <w:r w:rsidRPr="00271900">
        <w:t>the award</w:t>
      </w:r>
      <w:r w:rsidRPr="00271900" w:rsidR="00752A29">
        <w:t>.</w:t>
      </w:r>
      <w:r w:rsidRPr="00271900">
        <w:t xml:space="preserve"> </w:t>
      </w:r>
      <w:r w:rsidRPr="00CF6F09" w:rsidR="005A73D1">
        <w:t>&lt;&lt;</w:t>
      </w:r>
      <w:r w:rsidRPr="00CF6F09" w:rsidR="005A73D1">
        <w:rPr>
          <w:b/>
          <w:bCs/>
        </w:rPr>
        <w:t>Program</w:t>
      </w:r>
      <w:r w:rsidRPr="00CF6F09" w:rsidR="005A73D1">
        <w:t>: If there are other final report requirements, please list them here.&gt;&gt;</w:t>
      </w:r>
    </w:p>
    <w:p w:rsidR="00E5018E" w:rsidRPr="00271900" w:rsidP="00E5018E" w14:paraId="5DCE1BDB" w14:textId="77777777"/>
    <w:p w:rsidR="00E5018E" w:rsidRPr="00271900" w:rsidP="00E5018E" w14:paraId="470F8F14" w14:textId="563674E4">
      <w:r w:rsidRPr="00271900">
        <w:rPr>
          <w:b/>
          <w:bCs/>
        </w:rPr>
        <w:t>Please note</w:t>
      </w:r>
      <w:r w:rsidRPr="00271900">
        <w:t xml:space="preserve">: The FNS-908 PPR form specific to this opportunity will be sent to grantees at the time of award or the initial orientation. Use of the FNS-908 PPR form for progress reports is required. </w:t>
      </w:r>
      <w:r w:rsidRPr="00271900" w:rsidR="004A1CBF">
        <w:t xml:space="preserve">Previous grantees that have not submitted reports timely </w:t>
      </w:r>
      <w:r w:rsidR="000D6F3E">
        <w:t>may</w:t>
      </w:r>
      <w:r w:rsidRPr="00271900" w:rsidR="000D6F3E">
        <w:t xml:space="preserve"> </w:t>
      </w:r>
      <w:r w:rsidRPr="00271900" w:rsidR="004A1CBF">
        <w:t xml:space="preserve">be evaluated as high risk. All activities reported on the FNS-908 must align with the required objective(s) from the </w:t>
      </w:r>
      <w:r w:rsidRPr="00271900" w:rsidR="00E71E74">
        <w:t>“</w:t>
      </w:r>
      <w:r w:rsidRPr="00271900" w:rsidR="004A1CBF">
        <w:t>Key Objectives</w:t>
      </w:r>
      <w:r w:rsidRPr="00271900" w:rsidR="00E71E74">
        <w:t>”</w:t>
      </w:r>
      <w:r w:rsidRPr="00271900" w:rsidR="004A1CBF">
        <w:rPr>
          <w:i/>
          <w:iCs/>
        </w:rPr>
        <w:t xml:space="preserve"> </w:t>
      </w:r>
      <w:r w:rsidRPr="00271900" w:rsidR="004A1CBF">
        <w:t>Section above.</w:t>
      </w:r>
    </w:p>
    <w:p w:rsidR="00D043BB" w:rsidRPr="00271900" w:rsidP="00E5018E" w14:paraId="1493B79B" w14:textId="77777777"/>
    <w:p w:rsidR="00965D24" w:rsidRPr="00CF6F09" w:rsidP="00E5018E" w14:paraId="3AF0C909" w14:textId="77777777">
      <w:r w:rsidRPr="00CF6F09">
        <w:t>&lt;&lt;</w:t>
      </w:r>
      <w:r w:rsidRPr="00CF6F09">
        <w:rPr>
          <w:b/>
          <w:bCs/>
        </w:rPr>
        <w:t>Program</w:t>
      </w:r>
      <w:r w:rsidRPr="00CF6F09">
        <w:t>: Add additional guidance as necessary.</w:t>
      </w:r>
      <w:r w:rsidRPr="00CF6F09" w:rsidR="002E0BCE">
        <w:t>&gt;&gt;</w:t>
      </w:r>
    </w:p>
    <w:p w:rsidR="002E0BCE" w:rsidRPr="00CF6F09" w:rsidP="00E5018E" w14:paraId="425D1EC8" w14:textId="77777777"/>
    <w:p w:rsidR="002E0BCE" w:rsidRPr="00CF6F09" w:rsidP="00E5018E" w14:paraId="0972C78F" w14:textId="77777777">
      <w:r w:rsidRPr="00CF6F09">
        <w:t>&lt;&lt;</w:t>
      </w:r>
      <w:r w:rsidRPr="00CF6F09">
        <w:rPr>
          <w:b/>
          <w:bCs/>
        </w:rPr>
        <w:t>REQUIRED FOR FARM TO SCHOOL</w:t>
      </w:r>
      <w:r w:rsidRPr="00CF6F09">
        <w:t>: F2S programs should provide additional details about baseline and final reporting.&gt;&gt;</w:t>
      </w:r>
    </w:p>
    <w:p w:rsidR="00E5018E" w:rsidRPr="00CF6F09" w:rsidP="00E5018E" w14:paraId="135E77D1" w14:textId="5E3059A1">
      <w:pPr>
        <w:pStyle w:val="Heading1"/>
        <w:rPr>
          <w:color w:val="auto"/>
        </w:rPr>
      </w:pPr>
      <w:bookmarkStart w:id="1312" w:name="_7._Federal_Awarding"/>
      <w:bookmarkStart w:id="1313" w:name="_Toc131493035"/>
      <w:bookmarkStart w:id="1314" w:name="_Toc195017004"/>
      <w:bookmarkEnd w:id="1312"/>
      <w:r>
        <w:rPr>
          <w:color w:val="auto"/>
        </w:rPr>
        <w:t>8</w:t>
      </w:r>
      <w:r w:rsidRPr="00CF6F09">
        <w:rPr>
          <w:color w:val="auto"/>
        </w:rPr>
        <w:t>. Federal Awarding Agency Contacts</w:t>
      </w:r>
      <w:bookmarkEnd w:id="1313"/>
      <w:bookmarkEnd w:id="1314"/>
    </w:p>
    <w:p w:rsidR="002E0BCE" w:rsidRPr="00CF6F09" w:rsidP="00E5018E" w14:paraId="2A274F9D" w14:textId="77777777">
      <w:r w:rsidRPr="00CF6F09">
        <w:t>&lt;&lt;</w:t>
      </w:r>
      <w:r w:rsidRPr="00CF6F09">
        <w:rPr>
          <w:b/>
          <w:bCs/>
        </w:rPr>
        <w:t xml:space="preserve">REQUIRED: </w:t>
      </w:r>
      <w:r w:rsidRPr="00CF6F09">
        <w:t>Add name and email of Grant Officer&gt;&gt;</w:t>
      </w:r>
    </w:p>
    <w:p w:rsidR="00971C2F" w:rsidRPr="00271900" w:rsidP="005C17F7" w14:paraId="24114941" w14:textId="72A28460">
      <w:bookmarkStart w:id="1315" w:name="_FEDERAL_AWARDING_AGENCY"/>
      <w:bookmarkEnd w:id="1315"/>
      <w:r w:rsidRPr="00271900">
        <w:t>For questions regarding this solicitation, please contact the Grant Officer</w:t>
      </w:r>
      <w:r w:rsidRPr="00271900" w:rsidR="00E5018E">
        <w:t>.</w:t>
      </w:r>
    </w:p>
    <w:p w:rsidR="003B1E93" w:rsidRPr="00CF6F09" w:rsidP="005C17F7" w14:paraId="47CC6493" w14:textId="77777777">
      <w:r w:rsidRPr="00CF6F09">
        <w:t>&lt;&lt;</w:t>
      </w:r>
      <w:r w:rsidRPr="00CF6F09" w:rsidR="00971C2F">
        <w:t>Grant Officer</w:t>
      </w:r>
      <w:r w:rsidRPr="00CF6F09">
        <w:t xml:space="preserve"> First Name Last Name&gt;&gt;</w:t>
      </w:r>
    </w:p>
    <w:p w:rsidR="00971C2F" w:rsidRPr="00271900" w:rsidP="005C17F7" w14:paraId="53775663" w14:textId="724E7ADD">
      <w:r w:rsidRPr="00271900">
        <w:t>Grant Officer, Grants and Fiscal Policy Division</w:t>
      </w:r>
    </w:p>
    <w:p w:rsidR="00971C2F" w:rsidRPr="00271900" w:rsidP="005C17F7" w14:paraId="2439FA18" w14:textId="77777777">
      <w:r w:rsidRPr="00271900">
        <w:t>U.S. Department of Agriculture, FNS</w:t>
      </w:r>
    </w:p>
    <w:p w:rsidR="00E5018E" w:rsidRPr="00271900" w:rsidP="00E5018E" w14:paraId="10B70CF5" w14:textId="77777777">
      <w:r w:rsidRPr="00271900">
        <w:t>Email: &lt;</w:t>
      </w:r>
      <w:hyperlink r:id="rId31" w:history="1">
        <w:r w:rsidRPr="00CF6F09">
          <w:rPr>
            <w:rStyle w:val="Hyperlink"/>
            <w:color w:val="auto"/>
          </w:rPr>
          <w:t>firstname.lastname@usda.gov</w:t>
        </w:r>
      </w:hyperlink>
      <w:r w:rsidRPr="00271900">
        <w:t>&gt;</w:t>
      </w:r>
    </w:p>
    <w:p w:rsidR="00E5018E" w:rsidRPr="00271900" w:rsidP="00E5018E" w14:paraId="5978CDD2" w14:textId="77777777"/>
    <w:p w:rsidR="00E5018E" w:rsidRPr="00CF6F09" w:rsidP="00E5018E" w14:paraId="0A7CE1AF" w14:textId="1C1D0FE0">
      <w:pPr>
        <w:pStyle w:val="Heading1"/>
        <w:rPr>
          <w:color w:val="auto"/>
        </w:rPr>
      </w:pPr>
      <w:bookmarkStart w:id="1316" w:name="_Toc131493036"/>
      <w:bookmarkStart w:id="1317" w:name="_Toc195017005"/>
      <w:r>
        <w:rPr>
          <w:color w:val="auto"/>
        </w:rPr>
        <w:t>9</w:t>
      </w:r>
      <w:r w:rsidRPr="00CF6F09" w:rsidR="32F42246">
        <w:rPr>
          <w:color w:val="auto"/>
        </w:rPr>
        <w:t>. Other Information</w:t>
      </w:r>
      <w:bookmarkEnd w:id="1316"/>
      <w:bookmarkEnd w:id="1317"/>
    </w:p>
    <w:p w:rsidR="00B77372" w:rsidRPr="00CF6F09" w:rsidP="005C17F7" w14:paraId="1A174C10" w14:textId="2BDFB4AC">
      <w:pPr>
        <w:pStyle w:val="Heading2"/>
        <w:rPr>
          <w:color w:val="auto"/>
        </w:rPr>
      </w:pPr>
      <w:bookmarkStart w:id="1318" w:name="_Toc128465750"/>
      <w:bookmarkStart w:id="1319" w:name="_Toc131493037"/>
      <w:bookmarkStart w:id="1320" w:name="_Toc195017006"/>
      <w:r w:rsidRPr="00CF6F09">
        <w:rPr>
          <w:color w:val="auto"/>
        </w:rPr>
        <w:t>Debriefing Requests</w:t>
      </w:r>
      <w:bookmarkEnd w:id="1318"/>
      <w:bookmarkEnd w:id="1319"/>
      <w:bookmarkEnd w:id="1320"/>
    </w:p>
    <w:p w:rsidR="0064565E" w:rsidRPr="00271900" w:rsidP="005C17F7" w14:paraId="54D0B428" w14:textId="332F0502">
      <w:r w:rsidRPr="00271900">
        <w:t xml:space="preserve">Non-selected applicants may request a debriefing to discuss the strengths and </w:t>
      </w:r>
      <w:r w:rsidRPr="00271900" w:rsidR="00E5018E">
        <w:t>weakness</w:t>
      </w:r>
      <w:r w:rsidRPr="00271900">
        <w:t xml:space="preserve"> of submitted proposals. This information may be useful when preparing future grant proposals. Additional information on debriefing requests will be forwarded to non-selected applicants.</w:t>
      </w:r>
      <w:r w:rsidRPr="00271900" w:rsidR="000425D4">
        <w:t xml:space="preserve"> </w:t>
      </w:r>
      <w:r w:rsidRPr="00271900" w:rsidR="00085CF7">
        <w:t>FNS</w:t>
      </w:r>
      <w:r w:rsidRPr="00271900" w:rsidR="000425D4">
        <w:t xml:space="preserve"> reserves the right to provide this debriefing orally or in written format.</w:t>
      </w:r>
      <w:r w:rsidRPr="00271900" w:rsidR="00E5018E">
        <w:t xml:space="preserve"> </w:t>
      </w:r>
      <w:r w:rsidRPr="00271900" w:rsidR="00E5018E">
        <w:br w:type="page"/>
      </w:r>
    </w:p>
    <w:p w:rsidR="00E5018E" w:rsidRPr="00CF6F09" w:rsidP="00E5018E" w14:paraId="5D47367C" w14:textId="77777777">
      <w:pPr>
        <w:pStyle w:val="Heading1"/>
        <w:rPr>
          <w:color w:val="auto"/>
        </w:rPr>
      </w:pPr>
      <w:bookmarkStart w:id="1321" w:name="_Toc131493038"/>
      <w:bookmarkStart w:id="1322" w:name="_Toc195017007"/>
      <w:r w:rsidRPr="00CF6F09">
        <w:rPr>
          <w:color w:val="auto"/>
        </w:rPr>
        <w:t>Appendix</w:t>
      </w:r>
      <w:bookmarkEnd w:id="1321"/>
      <w:bookmarkEnd w:id="1322"/>
    </w:p>
    <w:p w:rsidR="00C75E7C" w:rsidRPr="00CF6F09" w:rsidP="000851FC" w14:paraId="79C49A66" w14:textId="54C202F4">
      <w:pPr>
        <w:pStyle w:val="Heading2"/>
        <w:rPr>
          <w:color w:val="auto"/>
        </w:rPr>
      </w:pPr>
      <w:bookmarkStart w:id="1323" w:name="_Toc128465752"/>
      <w:bookmarkStart w:id="1324" w:name="_Toc131493039"/>
      <w:bookmarkStart w:id="1325" w:name="_Toc195017008"/>
      <w:r w:rsidRPr="00CF6F09">
        <w:rPr>
          <w:color w:val="auto"/>
        </w:rPr>
        <w:t>RFA Budget Narrative Checklist</w:t>
      </w:r>
      <w:bookmarkEnd w:id="1323"/>
      <w:bookmarkEnd w:id="1324"/>
      <w:bookmarkEnd w:id="1325"/>
    </w:p>
    <w:p w:rsidR="009C119D" w:rsidRPr="00271900" w:rsidP="005C17F7" w14:paraId="55058576" w14:textId="0CB43E3E">
      <w:r w:rsidRPr="00271900">
        <w:t>FOR GRANT APPLICANT USE ONLY. DO NOT RETURN THIS FORM WITH THE APPLICATION.</w:t>
      </w:r>
    </w:p>
    <w:p w:rsidR="00B77372" w:rsidRPr="00271900" w:rsidP="005C17F7" w14:paraId="162C491C" w14:textId="77777777"/>
    <w:p w:rsidR="0064565E" w:rsidRPr="00271900" w:rsidP="005C17F7" w14:paraId="69311B0D" w14:textId="77777777">
      <w:pPr>
        <w:pStyle w:val="Header"/>
      </w:pPr>
      <w:r w:rsidRPr="00271900">
        <w:t xml:space="preserve">This checklist will assist you in completing the budget narrative portion of the application.  Please review the checklist to ensure the items below are addressed in the budget narrative.   </w:t>
      </w:r>
    </w:p>
    <w:p w:rsidR="0064565E" w:rsidRPr="00271900" w:rsidP="005C17F7" w14:paraId="1BE7A36F" w14:textId="77777777">
      <w:pPr>
        <w:pStyle w:val="Header"/>
      </w:pPr>
    </w:p>
    <w:p w:rsidR="0064565E" w:rsidRPr="00271900" w:rsidP="005C17F7" w14:paraId="20758768" w14:textId="77777777">
      <w:pPr>
        <w:pStyle w:val="Header"/>
      </w:pPr>
      <w:r w:rsidRPr="00271900">
        <w:rPr>
          <w:b/>
        </w:rPr>
        <w:t>NOTE</w:t>
      </w:r>
      <w:r w:rsidRPr="00271900">
        <w:t>: The budget and budget narrative</w:t>
      </w:r>
      <w:r w:rsidRPr="00271900" w:rsidR="0098175C">
        <w:t>, as well as forms SF-424 and SF-424A</w:t>
      </w:r>
      <w:r w:rsidRPr="00271900">
        <w:t xml:space="preserve"> must be in line with the proposal project description (statement of work) bona fi</w:t>
      </w:r>
      <w:r w:rsidRPr="00271900" w:rsidR="00BA18CD">
        <w:t>d</w:t>
      </w:r>
      <w:r w:rsidRPr="00271900">
        <w:t>e need. FNS reserves the right to request information not clearly addressed.</w:t>
      </w:r>
      <w:r w:rsidRPr="00271900" w:rsidR="00BE0788">
        <w:t xml:space="preserve">  All funding requests must be in whole dollars.</w:t>
      </w:r>
    </w:p>
    <w:p w:rsidR="0064565E" w:rsidRPr="00271900" w:rsidP="005C17F7" w14:paraId="57D86F74" w14:textId="77777777">
      <w:pPr>
        <w:pStyle w:val="Header"/>
        <w:rPr>
          <w:rFonts w:ascii="Times New Roman" w:hAnsi="Times New Roman" w:cs="Times New Roman"/>
          <w:bCs/>
          <w:iCs/>
          <w:sz w:val="24"/>
          <w:szCs w:val="24"/>
        </w:rPr>
      </w:pPr>
    </w:p>
    <w:tbl>
      <w:tblPr>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78"/>
        <w:gridCol w:w="726"/>
        <w:gridCol w:w="726"/>
        <w:gridCol w:w="307"/>
      </w:tblGrid>
      <w:tr w14:paraId="21290987" w14:textId="77777777" w:rsidTr="005C17F7">
        <w:tblPrEx>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317" w:type="dxa"/>
          <w:cantSplit/>
          <w:trHeight w:val="275"/>
          <w:tblHeader/>
        </w:trPr>
        <w:tc>
          <w:tcPr>
            <w:tcW w:w="8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5C17F7" w14:paraId="2538AAB4" w14:textId="4A4A8D51">
            <w:pPr>
              <w:rPr>
                <w:rFonts w:ascii="Times New Roman" w:hAnsi="Times New Roman" w:cs="Times New Roman"/>
                <w:b/>
                <w:sz w:val="24"/>
                <w:szCs w:val="24"/>
              </w:rPr>
            </w:pPr>
            <w:r w:rsidRPr="00271900">
              <w:rPr>
                <w:rFonts w:ascii="Times New Roman" w:hAnsi="Times New Roman" w:cs="Times New Roman"/>
                <w:b/>
                <w:sz w:val="24"/>
                <w:szCs w:val="24"/>
              </w:rPr>
              <w:t>ITEM</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09F99502" w14:textId="152B012E">
            <w:pPr>
              <w:rPr>
                <w:rFonts w:ascii="Times New Roman" w:hAnsi="Times New Roman" w:cs="Times New Roman"/>
                <w:b/>
                <w:sz w:val="24"/>
                <w:szCs w:val="24"/>
              </w:rPr>
            </w:pPr>
            <w:r w:rsidRPr="00271900">
              <w:rPr>
                <w:rFonts w:ascii="Times New Roman" w:hAnsi="Times New Roman" w:cs="Times New Roman"/>
                <w:b/>
                <w:sz w:val="24"/>
                <w:szCs w:val="24"/>
              </w:rPr>
              <w:t>YES</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46D62A7E" w14:textId="77777777">
            <w:pPr>
              <w:rPr>
                <w:rFonts w:ascii="Times New Roman" w:hAnsi="Times New Roman" w:cs="Times New Roman"/>
                <w:b/>
                <w:sz w:val="24"/>
                <w:szCs w:val="24"/>
              </w:rPr>
            </w:pPr>
            <w:r w:rsidRPr="00271900">
              <w:rPr>
                <w:rFonts w:ascii="Times New Roman" w:hAnsi="Times New Roman" w:cs="Times New Roman"/>
                <w:b/>
                <w:sz w:val="24"/>
                <w:szCs w:val="24"/>
              </w:rPr>
              <w:t>NO</w:t>
            </w:r>
          </w:p>
        </w:tc>
      </w:tr>
      <w:tr w14:paraId="08DB4A8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E5F4D25" w14:textId="77777777">
            <w:pPr>
              <w:rPr>
                <w:rFonts w:ascii="Times New Roman" w:hAnsi="Times New Roman" w:cs="Times New Roman"/>
                <w:b/>
                <w:sz w:val="24"/>
                <w:szCs w:val="24"/>
              </w:rPr>
            </w:pPr>
            <w:r w:rsidRPr="00271900">
              <w:rPr>
                <w:rFonts w:ascii="Times New Roman" w:hAnsi="Times New Roman" w:cs="Times New Roman"/>
                <w:b/>
                <w:sz w:val="24"/>
                <w:szCs w:val="24"/>
              </w:rPr>
              <w:t>Personnel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91F5AC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2E9A7E7" w14:textId="77777777">
            <w:pPr>
              <w:rPr>
                <w:rFonts w:ascii="Times New Roman" w:hAnsi="Times New Roman" w:cs="Times New Roman"/>
                <w:sz w:val="24"/>
                <w:szCs w:val="24"/>
              </w:rPr>
            </w:pPr>
          </w:p>
        </w:tc>
      </w:tr>
      <w:tr w14:paraId="35AF166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FC799A0" w14:textId="77777777">
            <w:pPr>
              <w:rPr>
                <w:rFonts w:ascii="Times New Roman" w:hAnsi="Times New Roman" w:cs="Times New Roman"/>
                <w:sz w:val="24"/>
                <w:szCs w:val="24"/>
              </w:rPr>
            </w:pPr>
            <w:r w:rsidRPr="00271900">
              <w:rPr>
                <w:rFonts w:ascii="Times New Roman" w:hAnsi="Times New Roman" w:cs="Times New Roman"/>
                <w:sz w:val="24"/>
                <w:szCs w:val="24"/>
              </w:rPr>
              <w:t>Did you include all key employees paid for by this grant under this heading?</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75D74E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2759A8D7" w14:textId="77777777">
            <w:pPr>
              <w:rPr>
                <w:rFonts w:ascii="Times New Roman" w:hAnsi="Times New Roman" w:cs="Times New Roman"/>
                <w:sz w:val="24"/>
                <w:szCs w:val="24"/>
              </w:rPr>
            </w:pPr>
          </w:p>
        </w:tc>
      </w:tr>
      <w:tr w14:paraId="177150EE"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8FC10AB" w14:textId="77777777">
            <w:pPr>
              <w:rPr>
                <w:rFonts w:ascii="Times New Roman" w:hAnsi="Times New Roman" w:cs="Times New Roman"/>
                <w:sz w:val="24"/>
                <w:szCs w:val="24"/>
              </w:rPr>
            </w:pPr>
            <w:r w:rsidRPr="00271900">
              <w:rPr>
                <w:rFonts w:ascii="Times New Roman" w:hAnsi="Times New Roman" w:cs="Times New Roman"/>
                <w:sz w:val="24"/>
                <w:szCs w:val="24"/>
              </w:rPr>
              <w:t>Are employees of the applicant’s organization identified by name and position title?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1918250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E5113CC" w14:textId="77777777">
            <w:pPr>
              <w:rPr>
                <w:rFonts w:ascii="Times New Roman" w:hAnsi="Times New Roman" w:cs="Times New Roman"/>
                <w:sz w:val="24"/>
                <w:szCs w:val="24"/>
              </w:rPr>
            </w:pPr>
          </w:p>
        </w:tc>
      </w:tr>
      <w:tr w14:paraId="4927D4DD"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13A6970" w14:textId="77777777">
            <w:pPr>
              <w:rPr>
                <w:rFonts w:ascii="Times New Roman" w:hAnsi="Times New Roman" w:cs="Times New Roman"/>
                <w:sz w:val="24"/>
                <w:szCs w:val="24"/>
              </w:rPr>
            </w:pPr>
            <w:r w:rsidRPr="00271900">
              <w:rPr>
                <w:rFonts w:ascii="Times New Roman" w:hAnsi="Times New Roman" w:cs="Times New Roman"/>
                <w:sz w:val="24"/>
                <w:szCs w:val="24"/>
              </w:rPr>
              <w:t>Did you reflect percentage of time the Project Director will devote to the project in full-time equivalents (FTE)?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8EBE99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6E3D06" w14:textId="77777777">
            <w:pPr>
              <w:rPr>
                <w:rFonts w:ascii="Times New Roman" w:hAnsi="Times New Roman" w:cs="Times New Roman"/>
                <w:sz w:val="24"/>
                <w:szCs w:val="24"/>
              </w:rPr>
            </w:pPr>
          </w:p>
        </w:tc>
      </w:tr>
      <w:tr w14:paraId="20E01108"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9600CCC" w14:textId="77777777">
            <w:pPr>
              <w:rPr>
                <w:rFonts w:ascii="Times New Roman" w:hAnsi="Times New Roman" w:cs="Times New Roman"/>
                <w:b/>
                <w:sz w:val="24"/>
                <w:szCs w:val="24"/>
              </w:rPr>
            </w:pPr>
            <w:r w:rsidRPr="00271900">
              <w:rPr>
                <w:rFonts w:ascii="Times New Roman" w:hAnsi="Times New Roman" w:cs="Times New Roman"/>
                <w:b/>
                <w:sz w:val="24"/>
                <w:szCs w:val="24"/>
              </w:rPr>
              <w:t>Fringe Benefits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4D7F02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1B262181" w14:textId="77777777">
            <w:pPr>
              <w:rPr>
                <w:rFonts w:ascii="Times New Roman" w:hAnsi="Times New Roman" w:cs="Times New Roman"/>
                <w:sz w:val="24"/>
                <w:szCs w:val="24"/>
              </w:rPr>
            </w:pPr>
          </w:p>
        </w:tc>
      </w:tr>
      <w:tr w14:paraId="21C1E94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4EFA181A" w14:textId="77777777">
            <w:pPr>
              <w:rPr>
                <w:rFonts w:ascii="Times New Roman" w:hAnsi="Times New Roman" w:cs="Times New Roman"/>
                <w:sz w:val="24"/>
                <w:szCs w:val="24"/>
              </w:rPr>
            </w:pPr>
            <w:r w:rsidRPr="00271900">
              <w:rPr>
                <w:rFonts w:ascii="Times New Roman" w:hAnsi="Times New Roman" w:cs="Times New Roman"/>
                <w:sz w:val="24"/>
                <w:szCs w:val="24"/>
              </w:rPr>
              <w:t>Did you include your organization’s fringe benefit amount along with the basis for the computation?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B7B802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BEF2DED" w14:textId="77777777">
            <w:pPr>
              <w:rPr>
                <w:rFonts w:ascii="Times New Roman" w:hAnsi="Times New Roman" w:cs="Times New Roman"/>
                <w:sz w:val="24"/>
                <w:szCs w:val="24"/>
              </w:rPr>
            </w:pPr>
          </w:p>
        </w:tc>
      </w:tr>
      <w:tr w14:paraId="5F96E0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71F9007" w14:textId="77777777">
            <w:pPr>
              <w:rPr>
                <w:rFonts w:ascii="Times New Roman" w:hAnsi="Times New Roman" w:cs="Times New Roman"/>
                <w:sz w:val="24"/>
                <w:szCs w:val="24"/>
              </w:rPr>
            </w:pPr>
            <w:r w:rsidRPr="00271900">
              <w:rPr>
                <w:rFonts w:ascii="Times New Roman" w:hAnsi="Times New Roman" w:cs="Times New Roman"/>
                <w:sz w:val="24"/>
                <w:szCs w:val="24"/>
              </w:rPr>
              <w:t>Did you list the type of fringe benefits to be covered with Federal funds?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535B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44A406F" w14:textId="77777777">
            <w:pPr>
              <w:rPr>
                <w:rFonts w:ascii="Times New Roman" w:hAnsi="Times New Roman" w:cs="Times New Roman"/>
                <w:sz w:val="24"/>
                <w:szCs w:val="24"/>
              </w:rPr>
            </w:pPr>
          </w:p>
        </w:tc>
      </w:tr>
      <w:tr w14:paraId="5A5BEE0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4BA5BF6" w14:textId="77777777">
            <w:pPr>
              <w:rPr>
                <w:rFonts w:ascii="Times New Roman" w:hAnsi="Times New Roman" w:cs="Times New Roman"/>
                <w:b/>
                <w:sz w:val="24"/>
                <w:szCs w:val="24"/>
              </w:rPr>
            </w:pPr>
            <w:r w:rsidRPr="00271900">
              <w:rPr>
                <w:rFonts w:ascii="Times New Roman" w:hAnsi="Times New Roman" w:cs="Times New Roman"/>
                <w:b/>
                <w:sz w:val="24"/>
                <w:szCs w:val="24"/>
              </w:rPr>
              <w:t>Travel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C66D38B"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FCE59E7" w14:textId="77777777">
            <w:pPr>
              <w:rPr>
                <w:rFonts w:ascii="Times New Roman" w:hAnsi="Times New Roman" w:cs="Times New Roman"/>
                <w:sz w:val="24"/>
                <w:szCs w:val="24"/>
              </w:rPr>
            </w:pPr>
          </w:p>
        </w:tc>
      </w:tr>
      <w:tr w14:paraId="002A5F1F"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3C746CE" w14:textId="291C4ADF">
            <w:pPr>
              <w:rPr>
                <w:rFonts w:ascii="Times New Roman" w:hAnsi="Times New Roman" w:cs="Times New Roman"/>
                <w:sz w:val="24"/>
                <w:szCs w:val="24"/>
              </w:rPr>
            </w:pPr>
            <w:r w:rsidRPr="00271900">
              <w:rPr>
                <w:rFonts w:ascii="Times New Roman" w:hAnsi="Times New Roman" w:cs="Times New Roman"/>
                <w:sz w:val="24"/>
                <w:szCs w:val="24"/>
              </w:rPr>
              <w:t xml:space="preserve">Are travel expenses itemized? For </w:t>
            </w:r>
            <w:r w:rsidRPr="00271900">
              <w:rPr>
                <w:rFonts w:ascii="Times New Roman" w:hAnsi="Times New Roman" w:cs="Times New Roman"/>
                <w:sz w:val="24"/>
                <w:szCs w:val="24"/>
              </w:rPr>
              <w:t>example</w:t>
            </w:r>
            <w:r w:rsidRPr="00271900">
              <w:rPr>
                <w:rFonts w:ascii="Times New Roman" w:hAnsi="Times New Roman" w:cs="Times New Roman"/>
                <w:sz w:val="24"/>
                <w:szCs w:val="24"/>
              </w:rPr>
              <w:t xml:space="preserve"> origination/destination points, number and purpose of trips, number of staff traveling, mode of transportation and cost of each trip.</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EF41285"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4774F4F" w14:textId="77777777">
            <w:pPr>
              <w:rPr>
                <w:rFonts w:ascii="Times New Roman" w:hAnsi="Times New Roman" w:cs="Times New Roman"/>
                <w:sz w:val="24"/>
                <w:szCs w:val="24"/>
              </w:rPr>
            </w:pPr>
          </w:p>
        </w:tc>
      </w:tr>
      <w:tr w14:paraId="72525CC2"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48FDE6F" w14:textId="77777777">
            <w:pPr>
              <w:rPr>
                <w:rFonts w:ascii="Times New Roman" w:hAnsi="Times New Roman" w:cs="Times New Roman"/>
                <w:sz w:val="24"/>
                <w:szCs w:val="24"/>
              </w:rPr>
            </w:pPr>
            <w:r w:rsidRPr="00271900">
              <w:rPr>
                <w:rFonts w:ascii="Times New Roman" w:hAnsi="Times New Roman" w:cs="Times New Roman"/>
                <w:sz w:val="24"/>
                <w:szCs w:val="24"/>
              </w:rPr>
              <w:t>Are the Attendee Objectives and travel justifications included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E552EA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4EC8FB8" w14:textId="77777777">
            <w:pPr>
              <w:rPr>
                <w:rFonts w:ascii="Times New Roman" w:hAnsi="Times New Roman" w:cs="Times New Roman"/>
                <w:sz w:val="24"/>
                <w:szCs w:val="24"/>
              </w:rPr>
            </w:pPr>
          </w:p>
        </w:tc>
      </w:tr>
      <w:tr w14:paraId="3B397038" w14:textId="77777777" w:rsidTr="005C17F7">
        <w:tblPrEx>
          <w:tblW w:w="10037" w:type="dxa"/>
          <w:tblInd w:w="-252" w:type="dxa"/>
          <w:tblLayout w:type="fixed"/>
          <w:tblLook w:val="01E0"/>
        </w:tblPrEx>
        <w:trPr>
          <w:gridAfter w:val="1"/>
          <w:wAfter w:w="317" w:type="dxa"/>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CBD734A" w14:textId="3D711CD0">
            <w:pPr>
              <w:rPr>
                <w:rFonts w:ascii="Times New Roman" w:hAnsi="Times New Roman" w:cs="Times New Roman"/>
                <w:sz w:val="24"/>
                <w:szCs w:val="24"/>
              </w:rPr>
            </w:pPr>
            <w:r w:rsidRPr="00271900">
              <w:rPr>
                <w:rFonts w:ascii="Times New Roman" w:hAnsi="Times New Roman" w:cs="Times New Roman"/>
                <w:sz w:val="24"/>
                <w:szCs w:val="24"/>
              </w:rPr>
              <w:t>Is the basis for the lodging estimates identified in the budget? For example</w:t>
            </w:r>
            <w:r w:rsidRPr="00271900" w:rsidR="00C2357F">
              <w:rPr>
                <w:rFonts w:ascii="Times New Roman" w:hAnsi="Times New Roman" w:cs="Times New Roman"/>
                <w:sz w:val="24"/>
                <w:szCs w:val="24"/>
              </w:rPr>
              <w:t>,</w:t>
            </w:r>
            <w:r w:rsidRPr="00271900">
              <w:rPr>
                <w:rFonts w:ascii="Times New Roman" w:hAnsi="Times New Roman" w:cs="Times New Roman"/>
                <w:sz w:val="24"/>
                <w:szCs w:val="24"/>
              </w:rPr>
              <w:t xml:space="preserve"> include excerpt from travel regulations.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AFCBE9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D2979FA" w14:textId="77777777">
            <w:pPr>
              <w:rPr>
                <w:rFonts w:ascii="Times New Roman" w:hAnsi="Times New Roman" w:cs="Times New Roman"/>
                <w:sz w:val="24"/>
                <w:szCs w:val="24"/>
              </w:rPr>
            </w:pPr>
          </w:p>
        </w:tc>
      </w:tr>
      <w:tr w14:paraId="07C4B5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BECD8B1" w14:textId="77777777">
            <w:pPr>
              <w:rPr>
                <w:rFonts w:ascii="Times New Roman" w:hAnsi="Times New Roman" w:cs="Times New Roman"/>
                <w:b/>
                <w:sz w:val="24"/>
                <w:szCs w:val="24"/>
              </w:rPr>
            </w:pPr>
            <w:r w:rsidRPr="00271900">
              <w:rPr>
                <w:rFonts w:ascii="Times New Roman" w:hAnsi="Times New Roman" w:cs="Times New Roman"/>
                <w:b/>
                <w:sz w:val="24"/>
                <w:szCs w:val="24"/>
              </w:rPr>
              <w:t>Equipment</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841C063"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D7E77BF" w14:textId="77777777">
            <w:pPr>
              <w:rPr>
                <w:rFonts w:ascii="Times New Roman" w:hAnsi="Times New Roman" w:cs="Times New Roman"/>
                <w:sz w:val="24"/>
                <w:szCs w:val="24"/>
              </w:rPr>
            </w:pPr>
          </w:p>
        </w:tc>
      </w:tr>
      <w:tr w14:paraId="3BE072CD"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07F4407" w14:textId="77777777">
            <w:pPr>
              <w:rPr>
                <w:rFonts w:ascii="Times New Roman" w:hAnsi="Times New Roman" w:cs="Times New Roman"/>
                <w:sz w:val="24"/>
                <w:szCs w:val="24"/>
              </w:rPr>
            </w:pPr>
            <w:r w:rsidRPr="00271900">
              <w:rPr>
                <w:rFonts w:ascii="Times New Roman" w:hAnsi="Times New Roman" w:cs="Times New Roman"/>
                <w:sz w:val="24"/>
                <w:szCs w:val="24"/>
              </w:rPr>
              <w:t>Is the need for the equipment justified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D61901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2E2A4FE" w14:textId="77777777">
            <w:pPr>
              <w:rPr>
                <w:rFonts w:ascii="Times New Roman" w:hAnsi="Times New Roman" w:cs="Times New Roman"/>
                <w:sz w:val="24"/>
                <w:szCs w:val="24"/>
              </w:rPr>
            </w:pPr>
          </w:p>
        </w:tc>
      </w:tr>
      <w:tr w14:paraId="7699E6A7"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CA0E3BD" w14:textId="77777777">
            <w:pPr>
              <w:rPr>
                <w:rFonts w:ascii="Times New Roman" w:hAnsi="Times New Roman" w:cs="Times New Roman"/>
                <w:sz w:val="24"/>
                <w:szCs w:val="24"/>
              </w:rPr>
            </w:pPr>
            <w:r w:rsidRPr="00271900">
              <w:rPr>
                <w:rFonts w:ascii="Times New Roman" w:hAnsi="Times New Roman" w:cs="Times New Roman"/>
                <w:sz w:val="24"/>
                <w:szCs w:val="24"/>
              </w:rPr>
              <w:t>Are the types of equipment, unit costs, and the number of items to be purchased listed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334D8528"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FFA0B8D" w14:textId="77777777">
            <w:pPr>
              <w:rPr>
                <w:rFonts w:ascii="Times New Roman" w:hAnsi="Times New Roman" w:cs="Times New Roman"/>
                <w:sz w:val="24"/>
                <w:szCs w:val="24"/>
              </w:rPr>
            </w:pPr>
          </w:p>
        </w:tc>
      </w:tr>
      <w:tr w14:paraId="6B326B3B"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9328A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 per item or other basis of computation stated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30A91D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7895944" w14:textId="77777777">
            <w:pPr>
              <w:rPr>
                <w:rFonts w:ascii="Times New Roman" w:hAnsi="Times New Roman" w:cs="Times New Roman"/>
                <w:sz w:val="24"/>
                <w:szCs w:val="24"/>
              </w:rPr>
            </w:pPr>
          </w:p>
        </w:tc>
      </w:tr>
      <w:tr w14:paraId="07B5E89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CE069BC" w14:textId="77777777">
            <w:pPr>
              <w:rPr>
                <w:rFonts w:ascii="Times New Roman" w:hAnsi="Times New Roman" w:cs="Times New Roman"/>
                <w:b/>
                <w:sz w:val="24"/>
                <w:szCs w:val="24"/>
              </w:rPr>
            </w:pPr>
            <w:r w:rsidRPr="00271900">
              <w:rPr>
                <w:rFonts w:ascii="Times New Roman" w:hAnsi="Times New Roman" w:cs="Times New Roman"/>
                <w:b/>
                <w:sz w:val="24"/>
                <w:szCs w:val="24"/>
              </w:rPr>
              <w:t>Supplies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8455F1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85CB5C4" w14:textId="77777777">
            <w:pPr>
              <w:rPr>
                <w:rFonts w:ascii="Times New Roman" w:hAnsi="Times New Roman" w:cs="Times New Roman"/>
                <w:sz w:val="24"/>
                <w:szCs w:val="24"/>
              </w:rPr>
            </w:pPr>
          </w:p>
        </w:tc>
      </w:tr>
      <w:tr w14:paraId="69FBD9B3"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68A887CC" w14:textId="77777777">
            <w:pPr>
              <w:rPr>
                <w:rFonts w:ascii="Times New Roman" w:hAnsi="Times New Roman" w:cs="Times New Roman"/>
                <w:sz w:val="24"/>
                <w:szCs w:val="24"/>
              </w:rPr>
            </w:pPr>
            <w:r w:rsidRPr="00271900">
              <w:rPr>
                <w:rFonts w:ascii="Times New Roman" w:hAnsi="Times New Roman" w:cs="Times New Roman"/>
                <w:sz w:val="24"/>
                <w:szCs w:val="24"/>
              </w:rPr>
              <w:t>Are the types of supplies, unit costs, and the number of items to be purchased reflected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46E9DF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2AFB692" w14:textId="77777777">
            <w:pPr>
              <w:rPr>
                <w:rFonts w:ascii="Times New Roman" w:hAnsi="Times New Roman" w:cs="Times New Roman"/>
                <w:sz w:val="24"/>
                <w:szCs w:val="24"/>
              </w:rPr>
            </w:pPr>
          </w:p>
        </w:tc>
      </w:tr>
      <w:tr w14:paraId="68BC268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DDB9F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costs per item or other basis of computation stated?</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D957F5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1B42B23A" w14:textId="77777777">
            <w:pPr>
              <w:rPr>
                <w:rFonts w:ascii="Times New Roman" w:hAnsi="Times New Roman" w:cs="Times New Roman"/>
                <w:sz w:val="24"/>
                <w:szCs w:val="24"/>
              </w:rPr>
            </w:pPr>
          </w:p>
        </w:tc>
      </w:tr>
      <w:tr w14:paraId="72AD99F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D1FDEC0" w14:textId="77777777">
            <w:pPr>
              <w:rPr>
                <w:rFonts w:ascii="Times New Roman" w:hAnsi="Times New Roman" w:cs="Times New Roman"/>
                <w:sz w:val="24"/>
                <w:szCs w:val="24"/>
              </w:rPr>
            </w:pPr>
            <w:r w:rsidRPr="00271900">
              <w:rPr>
                <w:rFonts w:ascii="Times New Roman" w:hAnsi="Times New Roman" w:cs="Times New Roman"/>
                <w:b/>
                <w:sz w:val="24"/>
                <w:szCs w:val="24"/>
              </w:rPr>
              <w:t>Contractual:</w:t>
            </w:r>
            <w:r w:rsidRPr="00271900">
              <w:rPr>
                <w:rFonts w:ascii="Times New Roman" w:hAnsi="Times New Roman" w:cs="Times New Roman"/>
                <w:sz w:val="24"/>
                <w:szCs w:val="24"/>
              </w:rPr>
              <w:t xml:space="preserve"> (FNS reserves the right to request information on all contractual awards and associated costs after the contract is awarded.)</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AB14537"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DB9242C" w14:textId="77777777">
            <w:pPr>
              <w:rPr>
                <w:rFonts w:ascii="Times New Roman" w:hAnsi="Times New Roman" w:cs="Times New Roman"/>
                <w:sz w:val="24"/>
                <w:szCs w:val="24"/>
              </w:rPr>
            </w:pPr>
          </w:p>
        </w:tc>
      </w:tr>
      <w:tr w14:paraId="61FF2D1C"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8F8FE8A" w14:textId="77777777">
            <w:pPr>
              <w:rPr>
                <w:rFonts w:ascii="Times New Roman" w:hAnsi="Times New Roman" w:cs="Times New Roman"/>
                <w:sz w:val="24"/>
                <w:szCs w:val="24"/>
              </w:rPr>
            </w:pPr>
            <w:r w:rsidRPr="00271900">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349AB3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C39D723" w14:textId="77777777">
            <w:pPr>
              <w:rPr>
                <w:rFonts w:ascii="Times New Roman" w:hAnsi="Times New Roman" w:cs="Times New Roman"/>
                <w:sz w:val="24"/>
                <w:szCs w:val="24"/>
              </w:rPr>
            </w:pPr>
          </w:p>
        </w:tc>
      </w:tr>
      <w:tr w14:paraId="1E232DE5"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E5018E" w:rsidRPr="00271900" w:rsidP="003B367D" w14:paraId="2F6C18B1" w14:textId="77777777">
            <w:pPr>
              <w:rPr>
                <w:rFonts w:ascii="Times New Roman" w:hAnsi="Times New Roman" w:cs="Times New Roman"/>
                <w:sz w:val="24"/>
                <w:szCs w:val="24"/>
              </w:rPr>
            </w:pPr>
            <w:r w:rsidRPr="00271900">
              <w:rPr>
                <w:rFonts w:ascii="Times New Roman" w:hAnsi="Times New Roman" w:cs="Times New Roman"/>
                <w:sz w:val="24"/>
                <w:szCs w:val="24"/>
              </w:rPr>
              <w:t>A justification for all Sole-source contracts must be provided in the budget narrative prior to approving this identified cost.</w:t>
            </w:r>
          </w:p>
          <w:p w:rsidR="0064565E" w:rsidRPr="00271900" w:rsidP="00464902" w14:paraId="15726B62"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18E4AC4"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D73BF0" w14:textId="77777777">
            <w:pPr>
              <w:rPr>
                <w:rFonts w:ascii="Times New Roman" w:hAnsi="Times New Roman" w:cs="Times New Roman"/>
                <w:sz w:val="24"/>
                <w:szCs w:val="24"/>
              </w:rPr>
            </w:pPr>
          </w:p>
        </w:tc>
      </w:tr>
      <w:tr w14:paraId="37261CF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21A2035" w14:textId="77777777">
            <w:pPr>
              <w:rPr>
                <w:rFonts w:ascii="Times New Roman" w:hAnsi="Times New Roman" w:cs="Times New Roman"/>
                <w:b/>
                <w:sz w:val="24"/>
                <w:szCs w:val="24"/>
              </w:rPr>
            </w:pPr>
            <w:r w:rsidRPr="00271900">
              <w:rPr>
                <w:rFonts w:ascii="Times New Roman" w:hAnsi="Times New Roman" w:cs="Times New Roman"/>
                <w:b/>
                <w:sz w:val="24"/>
                <w:szCs w:val="24"/>
              </w:rPr>
              <w:t>Other</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F52336C"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F8B897B" w14:textId="77777777">
            <w:pPr>
              <w:rPr>
                <w:rFonts w:ascii="Times New Roman" w:hAnsi="Times New Roman" w:cs="Times New Roman"/>
                <w:sz w:val="24"/>
                <w:szCs w:val="24"/>
              </w:rPr>
            </w:pPr>
          </w:p>
        </w:tc>
      </w:tr>
      <w:tr w14:paraId="4F03911C" w14:textId="77777777" w:rsidTr="005C17F7">
        <w:tblPrEx>
          <w:tblW w:w="10037" w:type="dxa"/>
          <w:tblInd w:w="-252" w:type="dxa"/>
          <w:tblLayout w:type="fixed"/>
          <w:tblLook w:val="01E0"/>
        </w:tblPrEx>
        <w:trPr>
          <w:trHeight w:val="227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4F1EE510" w14:textId="012654F1">
            <w:pPr>
              <w:rPr>
                <w:rFonts w:ascii="Times New Roman" w:hAnsi="Times New Roman" w:cs="Times New Roman"/>
                <w:sz w:val="24"/>
                <w:szCs w:val="24"/>
              </w:rPr>
            </w:pPr>
            <w:r w:rsidRPr="00271900">
              <w:rPr>
                <w:rFonts w:ascii="Times New Roman" w:hAnsi="Times New Roman" w:cs="Times New Roman"/>
                <w:sz w:val="24"/>
                <w:szCs w:val="24"/>
              </w:rPr>
              <w:t xml:space="preserve">Consultant Services – </w:t>
            </w:r>
          </w:p>
          <w:p w:rsidR="0064565E" w:rsidRPr="00271900" w:rsidP="00095E58" w14:paraId="4C31C4B6" w14:textId="3B656671">
            <w:pPr>
              <w:rPr>
                <w:rFonts w:ascii="Times New Roman" w:hAnsi="Times New Roman" w:cs="Times New Roman"/>
                <w:sz w:val="24"/>
                <w:szCs w:val="24"/>
              </w:rPr>
            </w:pPr>
            <w:r w:rsidRPr="00271900">
              <w:rPr>
                <w:rFonts w:ascii="Times New Roman" w:hAnsi="Times New Roman" w:cs="Times New Roman"/>
                <w:sz w:val="24"/>
                <w:szCs w:val="24"/>
              </w:rPr>
              <w:t>Has the bona fide need been clearly identified in the project description to justify the cost shown on the budget</w:t>
            </w:r>
            <w:r w:rsidRPr="00271900" w:rsidR="00B74BD9">
              <w:rPr>
                <w:rFonts w:ascii="Times New Roman" w:hAnsi="Times New Roman" w:cs="Times New Roman"/>
                <w:sz w:val="24"/>
                <w:szCs w:val="24"/>
              </w:rPr>
              <w:t>?</w:t>
            </w:r>
            <w:r w:rsidRPr="00271900">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Pr="00271900" w:rsidR="00B74BD9">
              <w:rPr>
                <w:rFonts w:ascii="Times New Roman" w:hAnsi="Times New Roman" w:cs="Times New Roman"/>
                <w:sz w:val="24"/>
                <w:szCs w:val="24"/>
              </w:rPr>
              <w:t>n</w:t>
            </w:r>
            <w:r w:rsidRPr="00271900">
              <w:rPr>
                <w:rFonts w:ascii="Times New Roman" w:hAnsi="Times New Roman" w:cs="Times New Roman"/>
                <w:sz w:val="24"/>
                <w:szCs w:val="24"/>
              </w:rPr>
              <w:t xml:space="preserve">umber of estimated hours </w:t>
            </w:r>
            <w:r w:rsidRPr="00271900" w:rsidR="00B74BD9">
              <w:rPr>
                <w:rFonts w:ascii="Times New Roman" w:hAnsi="Times New Roman" w:cs="Times New Roman"/>
                <w:sz w:val="24"/>
                <w:szCs w:val="24"/>
              </w:rPr>
              <w:t>and</w:t>
            </w:r>
            <w:r w:rsidRPr="00271900">
              <w:rPr>
                <w:rFonts w:ascii="Times New Roman" w:hAnsi="Times New Roman" w:cs="Times New Roman"/>
                <w:sz w:val="24"/>
                <w:szCs w:val="24"/>
              </w:rPr>
              <w:t xml:space="preserve"> hourly wages</w:t>
            </w:r>
            <w:r w:rsidRPr="00271900" w:rsidR="00B74BD9">
              <w:rPr>
                <w:rFonts w:ascii="Times New Roman" w:hAnsi="Times New Roman" w:cs="Times New Roman"/>
                <w:sz w:val="24"/>
                <w:szCs w:val="24"/>
              </w:rPr>
              <w:t xml:space="preserve"> per hour</w:t>
            </w:r>
            <w:r w:rsidRPr="00271900">
              <w:rPr>
                <w:rFonts w:ascii="Times New Roman" w:hAnsi="Times New Roman" w:cs="Times New Roman"/>
                <w:sz w:val="24"/>
                <w:szCs w:val="24"/>
              </w:rPr>
              <w:t>, and all expenses and fees directly related to the proposed services to be rendered to the project.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C544E9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956B8FD" w14:textId="77777777">
            <w:pPr>
              <w:rPr>
                <w:rFonts w:ascii="Times New Roman" w:hAnsi="Times New Roman" w:cs="Times New Roman"/>
                <w:sz w:val="24"/>
                <w:szCs w:val="24"/>
              </w:rPr>
            </w:pPr>
          </w:p>
        </w:tc>
      </w:tr>
      <w:tr w14:paraId="40B9400D" w14:textId="77777777" w:rsidTr="005C17F7">
        <w:tblPrEx>
          <w:tblW w:w="10037" w:type="dxa"/>
          <w:tblInd w:w="-252" w:type="dxa"/>
          <w:tblLayout w:type="fixed"/>
          <w:tblLook w:val="01E0"/>
        </w:tblPrEx>
        <w:trPr>
          <w:trHeight w:val="84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10D59CA0" w14:textId="76F838E3">
            <w:pPr>
              <w:rPr>
                <w:rFonts w:ascii="Times New Roman" w:hAnsi="Times New Roman" w:cs="Times New Roman"/>
                <w:sz w:val="24"/>
                <w:szCs w:val="24"/>
              </w:rPr>
            </w:pPr>
            <w:r w:rsidRPr="00271900">
              <w:rPr>
                <w:rFonts w:ascii="Times New Roman" w:hAnsi="Times New Roman" w:cs="Times New Roman"/>
                <w:sz w:val="24"/>
                <w:szCs w:val="24"/>
              </w:rPr>
              <w:t xml:space="preserve">For all other line items listed under the “Other” heading </w:t>
            </w:r>
            <w:r w:rsidRPr="00271900">
              <w:rPr>
                <w:rFonts w:ascii="Times New Roman" w:hAnsi="Times New Roman" w:cs="Times New Roman"/>
                <w:sz w:val="24"/>
                <w:szCs w:val="24"/>
              </w:rPr>
              <w:t>–</w:t>
            </w:r>
            <w:r w:rsidRPr="00271900">
              <w:rPr>
                <w:rFonts w:ascii="Times New Roman" w:hAnsi="Times New Roman" w:cs="Times New Roman"/>
                <w:sz w:val="24"/>
                <w:szCs w:val="24"/>
              </w:rPr>
              <w:t xml:space="preserve"> </w:t>
            </w:r>
          </w:p>
          <w:p w:rsidR="0064565E" w:rsidRPr="00271900" w:rsidP="00095E58" w14:paraId="56E2B8C9" w14:textId="2BAB6596">
            <w:pPr>
              <w:rPr>
                <w:rFonts w:ascii="Times New Roman" w:hAnsi="Times New Roman" w:cs="Times New Roman"/>
                <w:sz w:val="24"/>
                <w:szCs w:val="24"/>
              </w:rPr>
            </w:pPr>
            <w:r w:rsidRPr="00271900">
              <w:rPr>
                <w:rFonts w:ascii="Times New Roman" w:hAnsi="Times New Roman" w:cs="Times New Roman"/>
                <w:sz w:val="24"/>
                <w:szCs w:val="24"/>
              </w:rPr>
              <w:t xml:space="preserve">List all items to be covered </w:t>
            </w:r>
            <w:r w:rsidRPr="00271900" w:rsidR="00B74BD9">
              <w:rPr>
                <w:rFonts w:ascii="Times New Roman" w:hAnsi="Times New Roman" w:cs="Times New Roman"/>
                <w:sz w:val="24"/>
                <w:szCs w:val="24"/>
              </w:rPr>
              <w:t xml:space="preserve">within “Other” </w:t>
            </w:r>
            <w:r w:rsidRPr="00271900">
              <w:rPr>
                <w:rFonts w:ascii="Times New Roman" w:hAnsi="Times New Roman" w:cs="Times New Roman"/>
                <w:sz w:val="24"/>
                <w:szCs w:val="24"/>
              </w:rPr>
              <w:t>along with the methodology on how the applicant derived the costs to be charged to the program.</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2D7DA2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D8C98F" w14:textId="77777777">
            <w:pPr>
              <w:rPr>
                <w:rFonts w:ascii="Times New Roman" w:hAnsi="Times New Roman" w:cs="Times New Roman"/>
                <w:sz w:val="24"/>
                <w:szCs w:val="24"/>
              </w:rPr>
            </w:pPr>
          </w:p>
        </w:tc>
      </w:tr>
      <w:tr w14:paraId="0675E4C7"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4B5B5BC" w14:textId="77777777">
            <w:pPr>
              <w:rPr>
                <w:rFonts w:ascii="Times New Roman" w:hAnsi="Times New Roman" w:cs="Times New Roman"/>
                <w:b/>
                <w:sz w:val="24"/>
                <w:szCs w:val="24"/>
              </w:rPr>
            </w:pPr>
            <w:r w:rsidRPr="00271900">
              <w:rPr>
                <w:rFonts w:ascii="Times New Roman" w:hAnsi="Times New Roman" w:cs="Times New Roman"/>
                <w:b/>
                <w:sz w:val="24"/>
                <w:szCs w:val="24"/>
              </w:rPr>
              <w:t>Indirect Costs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A09C15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34C0559" w14:textId="77777777">
            <w:pPr>
              <w:rPr>
                <w:rFonts w:ascii="Times New Roman" w:hAnsi="Times New Roman" w:cs="Times New Roman"/>
                <w:sz w:val="24"/>
                <w:szCs w:val="24"/>
              </w:rPr>
            </w:pPr>
          </w:p>
        </w:tc>
      </w:tr>
      <w:tr w14:paraId="6C8ADE83"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3D657AB" w14:textId="232592B1">
            <w:pPr>
              <w:rPr>
                <w:rFonts w:ascii="Times New Roman" w:hAnsi="Times New Roman" w:cs="Times New Roman"/>
                <w:sz w:val="24"/>
                <w:szCs w:val="24"/>
              </w:rPr>
            </w:pPr>
            <w:r w:rsidRPr="00271900">
              <w:rPr>
                <w:rFonts w:ascii="Times New Roman" w:hAnsi="Times New Roman" w:cs="Times New Roman"/>
                <w:sz w:val="24"/>
                <w:szCs w:val="24"/>
              </w:rPr>
              <w:t xml:space="preserve">Has the applicant obtained a Negotiated Indirect Cost Rate Agreement (NICRA) from </w:t>
            </w:r>
            <w:r w:rsidRPr="00271900" w:rsidR="00E5018E">
              <w:rPr>
                <w:rFonts w:ascii="Times New Roman" w:hAnsi="Times New Roman" w:cs="Times New Roman"/>
                <w:sz w:val="24"/>
                <w:szCs w:val="24"/>
              </w:rPr>
              <w:t xml:space="preserve">a </w:t>
            </w:r>
            <w:r w:rsidRPr="00271900" w:rsidR="005A73D1">
              <w:rPr>
                <w:rFonts w:ascii="Times New Roman" w:hAnsi="Times New Roman" w:cs="Times New Roman"/>
                <w:sz w:val="24"/>
                <w:szCs w:val="24"/>
              </w:rPr>
              <w:t>cognizant</w:t>
            </w:r>
            <w:r w:rsidRPr="00271900">
              <w:rPr>
                <w:rFonts w:ascii="Times New Roman" w:hAnsi="Times New Roman" w:cs="Times New Roman"/>
                <w:sz w:val="24"/>
                <w:szCs w:val="24"/>
              </w:rPr>
              <w:t xml:space="preserve"> Federal Agency?</w:t>
            </w:r>
            <w:r w:rsidRPr="00271900" w:rsidR="000C7A7F">
              <w:rPr>
                <w:rFonts w:ascii="Times New Roman" w:hAnsi="Times New Roman" w:cs="Times New Roman"/>
                <w:sz w:val="24"/>
                <w:szCs w:val="24"/>
              </w:rPr>
              <w:t xml:space="preserve"> If yes, a copy of the most rec</w:t>
            </w:r>
            <w:r w:rsidRPr="00271900">
              <w:rPr>
                <w:rFonts w:ascii="Times New Roman" w:hAnsi="Times New Roman" w:cs="Times New Roman"/>
                <w:sz w:val="24"/>
                <w:szCs w:val="24"/>
              </w:rPr>
              <w:t>ent and signed negotiated rate agreement must be provided along with the application.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E2FD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CAEE4C3" w14:textId="77777777">
            <w:pPr>
              <w:rPr>
                <w:rFonts w:ascii="Times New Roman" w:hAnsi="Times New Roman" w:cs="Times New Roman"/>
                <w:sz w:val="24"/>
                <w:szCs w:val="24"/>
              </w:rPr>
            </w:pPr>
          </w:p>
        </w:tc>
      </w:tr>
      <w:tr w14:paraId="1FF7B457" w14:textId="77777777" w:rsidTr="005C17F7">
        <w:tblPrEx>
          <w:tblW w:w="10037" w:type="dxa"/>
          <w:tblInd w:w="-252" w:type="dxa"/>
          <w:tblLayout w:type="fixed"/>
          <w:tblLook w:val="01E0"/>
        </w:tblPrEx>
        <w:trPr>
          <w:trHeight w:val="1119"/>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6872C72" w14:textId="6A442A4B">
            <w:pPr>
              <w:rPr>
                <w:rFonts w:ascii="Times New Roman" w:hAnsi="Times New Roman" w:cs="Times New Roman"/>
                <w:sz w:val="24"/>
                <w:szCs w:val="24"/>
              </w:rPr>
            </w:pPr>
            <w:r w:rsidRPr="00271900">
              <w:rPr>
                <w:rFonts w:ascii="Times New Roman" w:hAnsi="Times New Roman" w:cs="Times New Roman"/>
                <w:sz w:val="24"/>
                <w:szCs w:val="24"/>
              </w:rPr>
              <w:t xml:space="preserve">2 CFR 200 allows any non-Federal entity (NFE) that has never received a negotiated indirect cost rate to charge a de Minimis rate of </w:t>
            </w:r>
            <w:r w:rsidRPr="00271900">
              <w:rPr>
                <w:rFonts w:ascii="Times New Roman" w:hAnsi="Times New Roman" w:cs="Times New Roman"/>
                <w:b/>
                <w:sz w:val="24"/>
                <w:szCs w:val="24"/>
              </w:rPr>
              <w:t>1</w:t>
            </w:r>
            <w:r w:rsidR="00271900">
              <w:rPr>
                <w:rFonts w:ascii="Times New Roman" w:hAnsi="Times New Roman" w:cs="Times New Roman"/>
                <w:b/>
                <w:sz w:val="24"/>
                <w:szCs w:val="24"/>
              </w:rPr>
              <w:t>5</w:t>
            </w:r>
            <w:r w:rsidRPr="00271900">
              <w:rPr>
                <w:rFonts w:ascii="Times New Roman" w:hAnsi="Times New Roman" w:cs="Times New Roman"/>
                <w:b/>
                <w:sz w:val="24"/>
                <w:szCs w:val="24"/>
              </w:rPr>
              <w:t>%</w:t>
            </w:r>
            <w:r w:rsidRPr="00271900">
              <w:rPr>
                <w:rFonts w:ascii="Times New Roman" w:hAnsi="Times New Roman" w:cs="Times New Roman"/>
                <w:sz w:val="24"/>
                <w:szCs w:val="24"/>
              </w:rPr>
              <w:t xml:space="preserve"> of modified total direct costs (MTDC), which the NFE may use indefinitely as a </w:t>
            </w:r>
            <w:r w:rsidRPr="00271900">
              <w:rPr>
                <w:rFonts w:ascii="Times New Roman" w:hAnsi="Times New Roman" w:cs="Times New Roman"/>
                <w:sz w:val="24"/>
                <w:szCs w:val="24"/>
              </w:rPr>
              <w:t>Federally-negotiated</w:t>
            </w:r>
            <w:r w:rsidRPr="00271900">
              <w:rPr>
                <w:rFonts w:ascii="Times New Roman" w:hAnsi="Times New Roman" w:cs="Times New Roman"/>
                <w:sz w:val="24"/>
                <w:szCs w:val="24"/>
              </w:rPr>
              <w:t xml:space="preserve"> rate.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C0D7C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3228FE9" w14:textId="77777777">
            <w:pPr>
              <w:rPr>
                <w:rFonts w:ascii="Times New Roman" w:hAnsi="Times New Roman" w:cs="Times New Roman"/>
                <w:sz w:val="24"/>
                <w:szCs w:val="24"/>
              </w:rPr>
            </w:pPr>
          </w:p>
        </w:tc>
      </w:tr>
    </w:tbl>
    <w:p w:rsidR="00945A8F" w:rsidRPr="00271900" w:rsidP="7F8EA966" w14:paraId="7686D40F" w14:textId="77777777">
      <w:pPr>
        <w:rPr>
          <w:rFonts w:ascii="Times New Roman" w:hAnsi="Times New Roman" w:cs="Times New Roman"/>
          <w:sz w:val="24"/>
          <w:szCs w:val="24"/>
        </w:rPr>
      </w:pPr>
    </w:p>
    <w:p w:rsidR="00945A8F" w:rsidRPr="00271900" w14:paraId="2D824C1F" w14:textId="77777777">
      <w:pPr>
        <w:rPr>
          <w:rFonts w:ascii="Times New Roman" w:hAnsi="Times New Roman" w:cs="Times New Roman"/>
          <w:sz w:val="24"/>
          <w:szCs w:val="24"/>
        </w:rPr>
      </w:pPr>
      <w:r w:rsidRPr="00271900">
        <w:rPr>
          <w:rFonts w:ascii="Times New Roman" w:hAnsi="Times New Roman" w:cs="Times New Roman"/>
          <w:sz w:val="24"/>
          <w:szCs w:val="24"/>
        </w:rPr>
        <w:br w:type="page"/>
      </w:r>
    </w:p>
    <w:p w:rsidR="00510D67" w:rsidRPr="00CF6F09" w:rsidP="00510D67" w14:paraId="55F6091C" w14:textId="7ED6BB74">
      <w:pPr>
        <w:pStyle w:val="Heading2"/>
        <w:rPr>
          <w:color w:val="auto"/>
        </w:rPr>
      </w:pPr>
      <w:bookmarkStart w:id="1326" w:name="_Grant_Program_Accounting"/>
      <w:bookmarkStart w:id="1327" w:name="_FNS-908_Performance_Progress"/>
      <w:bookmarkStart w:id="1328" w:name="_Toc195017010"/>
      <w:bookmarkEnd w:id="1326"/>
      <w:bookmarkEnd w:id="1327"/>
      <w:r w:rsidRPr="00CF6F09">
        <w:rPr>
          <w:color w:val="auto"/>
        </w:rPr>
        <w:t>FNS-908 Performance Progress Report (PPR)</w:t>
      </w:r>
      <w:bookmarkEnd w:id="1328"/>
    </w:p>
    <w:p w:rsidR="00467C7D" w:rsidRPr="00271900" w:rsidP="00467C7D" w14:paraId="4AAA7FC5" w14:textId="77777777">
      <w:r w:rsidRPr="00271900">
        <w:t>FOR REFERENCE ONLY.</w:t>
      </w:r>
    </w:p>
    <w:p w:rsidR="00467C7D" w:rsidRPr="00271900" w:rsidP="00467C7D" w14:paraId="09F4966A" w14:textId="77777777">
      <w:pPr>
        <w:jc w:val="center"/>
      </w:pPr>
    </w:p>
    <w:p w:rsidR="00467C7D" w:rsidRPr="00271900" w:rsidP="00467C7D" w14:paraId="073B1EED" w14:textId="77777777">
      <w:pPr>
        <w:jc w:val="center"/>
      </w:pPr>
      <w:r w:rsidRPr="00271900">
        <w:rPr>
          <w:noProof/>
        </w:rPr>
        <w:drawing>
          <wp:inline distT="0" distB="0" distL="0" distR="0">
            <wp:extent cx="5943600" cy="4561205"/>
            <wp:effectExtent l="19050" t="19050" r="19050" b="10795"/>
            <wp:docPr id="9" name="Picture 9" descr="Page 1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Page 1 of the FNS-908 performance progress report"/>
                    <pic:cNvPicPr/>
                  </pic:nvPicPr>
                  <pic:blipFill>
                    <a:blip xmlns:r="http://schemas.openxmlformats.org/officeDocument/2006/relationships" r:embed="rId32"/>
                    <a:stretch>
                      <a:fillRect/>
                    </a:stretch>
                  </pic:blipFill>
                  <pic:spPr>
                    <a:xfrm>
                      <a:off x="0" y="0"/>
                      <a:ext cx="5943600" cy="4561205"/>
                    </a:xfrm>
                    <a:prstGeom prst="rect">
                      <a:avLst/>
                    </a:prstGeom>
                    <a:ln>
                      <a:solidFill>
                        <a:sysClr val="windowText" lastClr="000000"/>
                      </a:solidFill>
                    </a:ln>
                  </pic:spPr>
                </pic:pic>
              </a:graphicData>
            </a:graphic>
          </wp:inline>
        </w:drawing>
      </w:r>
    </w:p>
    <w:p w:rsidR="00467C7D" w:rsidRPr="00271900" w:rsidP="00467C7D" w14:paraId="021E2957" w14:textId="77777777">
      <w:pPr>
        <w:jc w:val="center"/>
      </w:pPr>
    </w:p>
    <w:p w:rsidR="00467C7D" w:rsidRPr="00271900" w:rsidP="00467C7D" w14:paraId="5A24ADC5" w14:textId="77777777">
      <w:pPr>
        <w:jc w:val="center"/>
      </w:pPr>
      <w:r w:rsidRPr="00271900">
        <w:rPr>
          <w:noProof/>
        </w:rPr>
        <w:drawing>
          <wp:inline distT="0" distB="0" distL="0" distR="0">
            <wp:extent cx="4894856" cy="3795803"/>
            <wp:effectExtent l="19050" t="19050" r="20320" b="14605"/>
            <wp:docPr id="4" name="Picture 4" descr="Page 2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ge 2 of the FNS-908 performance progress report."/>
                    <pic:cNvPicPr/>
                  </pic:nvPicPr>
                  <pic:blipFill>
                    <a:blip xmlns:r="http://schemas.openxmlformats.org/officeDocument/2006/relationships" r:embed="rId33"/>
                    <a:srcRect l="936" r="735"/>
                    <a:stretch>
                      <a:fillRect/>
                    </a:stretch>
                  </pic:blipFill>
                  <pic:spPr bwMode="auto">
                    <a:xfrm>
                      <a:off x="0" y="0"/>
                      <a:ext cx="4903159" cy="3802242"/>
                    </a:xfrm>
                    <a:prstGeom prst="rect">
                      <a:avLst/>
                    </a:prstGeom>
                    <a:ln>
                      <a:solidFill>
                        <a:schemeClr val="tx1"/>
                      </a:solidFill>
                    </a:ln>
                    <a:extLst>
                      <a:ext xmlns:a="http://schemas.openxmlformats.org/drawingml/2006/main" uri="{53640926-AAD7-44D8-BBD7-CCE9431645EC}">
                        <a14:shadowObscured xmlns:a14="http://schemas.microsoft.com/office/drawing/2010/main"/>
                      </a:ext>
                    </a:extLst>
                  </pic:spPr>
                </pic:pic>
              </a:graphicData>
            </a:graphic>
          </wp:inline>
        </w:drawing>
      </w:r>
      <w:r w:rsidRPr="00271900">
        <w:rPr>
          <w:noProof/>
        </w:rPr>
        <w:drawing>
          <wp:inline distT="0" distB="0" distL="0" distR="0">
            <wp:extent cx="4898004" cy="3766649"/>
            <wp:effectExtent l="19050" t="19050" r="17145" b="24765"/>
            <wp:docPr id="10" name="Picture 10" descr="Page 3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Page 3 of the FNS-908 performance progress report."/>
                    <pic:cNvPicPr/>
                  </pic:nvPicPr>
                  <pic:blipFill>
                    <a:blip xmlns:r="http://schemas.openxmlformats.org/officeDocument/2006/relationships" r:embed="rId34"/>
                    <a:stretch>
                      <a:fillRect/>
                    </a:stretch>
                  </pic:blipFill>
                  <pic:spPr>
                    <a:xfrm>
                      <a:off x="0" y="0"/>
                      <a:ext cx="4912905" cy="3778108"/>
                    </a:xfrm>
                    <a:prstGeom prst="rect">
                      <a:avLst/>
                    </a:prstGeom>
                    <a:ln>
                      <a:solidFill>
                        <a:schemeClr val="tx1"/>
                      </a:solidFill>
                    </a:ln>
                  </pic:spPr>
                </pic:pic>
              </a:graphicData>
            </a:graphic>
          </wp:inline>
        </w:drawing>
      </w:r>
    </w:p>
    <w:p w:rsidR="00971C2F" w:rsidRPr="00271900" w:rsidP="005C17F7" w14:paraId="4F52A1C4" w14:textId="7345E83D">
      <w:pPr>
        <w:jc w:val="center"/>
      </w:pPr>
      <w:r w:rsidRPr="00271900">
        <w:rPr>
          <w:noProof/>
        </w:rPr>
        <w:drawing>
          <wp:inline distT="0" distB="0" distL="0" distR="0">
            <wp:extent cx="5093639" cy="3922537"/>
            <wp:effectExtent l="19050" t="19050" r="12065" b="20955"/>
            <wp:docPr id="7" name="Picture 7" descr="Page 4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ge 4 of the FNS-908 performance progress report."/>
                    <pic:cNvPicPr/>
                  </pic:nvPicPr>
                  <pic:blipFill>
                    <a:blip xmlns:r="http://schemas.openxmlformats.org/officeDocument/2006/relationships" r:embed="rId35"/>
                    <a:stretch>
                      <a:fillRect/>
                    </a:stretch>
                  </pic:blipFill>
                  <pic:spPr>
                    <a:xfrm>
                      <a:off x="0" y="0"/>
                      <a:ext cx="5098534" cy="3926307"/>
                    </a:xfrm>
                    <a:prstGeom prst="rect">
                      <a:avLst/>
                    </a:prstGeom>
                    <a:ln>
                      <a:solidFill>
                        <a:schemeClr val="tx1"/>
                      </a:solidFill>
                    </a:ln>
                  </pic:spPr>
                </pic:pic>
              </a:graphicData>
            </a:graphic>
          </wp:inline>
        </w:drawing>
      </w:r>
    </w:p>
    <w:sectPr w:rsidSect="00741754">
      <w:footerReference w:type="default" r:id="rId36"/>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4187711"/>
      <w:docPartObj>
        <w:docPartGallery w:val="Page Numbers (Bottom of Page)"/>
        <w:docPartUnique/>
      </w:docPartObj>
    </w:sdtPr>
    <w:sdtContent>
      <w:p w:rsidR="006B4CDF" w:rsidP="005C17F7" w14:paraId="74BEF31B" w14:textId="67995E3A">
        <w:pPr>
          <w:pStyle w:val="Footer"/>
          <w:jc w:val="right"/>
        </w:pPr>
        <w:r w:rsidRPr="005C17F7">
          <w:rPr>
            <w:color w:val="2B579A"/>
            <w:shd w:val="clear" w:color="auto" w:fill="E6E6E6"/>
          </w:rPr>
          <w:fldChar w:fldCharType="begin"/>
        </w:r>
        <w:r>
          <w:instrText xml:space="preserve"> PAGE   \* MERGEFORMAT </w:instrText>
        </w:r>
        <w:r w:rsidRPr="005C17F7">
          <w:rPr>
            <w:color w:val="2B579A"/>
            <w:shd w:val="clear" w:color="auto" w:fill="E6E6E6"/>
          </w:rPr>
          <w:fldChar w:fldCharType="separate"/>
        </w:r>
        <w:r>
          <w:rPr>
            <w:noProof/>
          </w:rPr>
          <w:t>1</w:t>
        </w:r>
        <w:r w:rsidRPr="005C17F7">
          <w:rPr>
            <w:color w:val="2B579A"/>
            <w:shd w:val="clear" w:color="auto" w:fill="E6E6E6"/>
          </w:rPr>
          <w:fldChar w:fldCharType="end"/>
        </w:r>
      </w:p>
    </w:sdtContent>
  </w:sdt>
  <w:p w:rsidR="006B4CDF" w:rsidRPr="005C17F7" w14:paraId="45D93A54" w14:textId="73C481A1">
    <w:pPr>
      <w:pStyle w:val="Footer"/>
    </w:pPr>
    <w:r w:rsidRPr="005C17F7">
      <w:t xml:space="preserve">Form RFA </w:t>
    </w:r>
    <w:r w:rsidR="00DE68B3">
      <w:t>04-</w:t>
    </w:r>
    <w:r w:rsidR="00266A21">
      <w:t>10</w:t>
    </w:r>
    <w:r w:rsidR="00C526C9">
      <w:t>-202</w:t>
    </w:r>
    <w:r w:rsidR="00603F0A">
      <w:t>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84638"/>
    <w:multiLevelType w:val="hybridMultilevel"/>
    <w:tmpl w:val="E1588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DF6EA8"/>
    <w:multiLevelType w:val="hybridMultilevel"/>
    <w:tmpl w:val="C2BAF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A21EEF"/>
    <w:multiLevelType w:val="hybridMultilevel"/>
    <w:tmpl w:val="CDD62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8775AA"/>
    <w:multiLevelType w:val="hybridMultilevel"/>
    <w:tmpl w:val="2D743B6E"/>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8F7A37"/>
    <w:multiLevelType w:val="hybridMultilevel"/>
    <w:tmpl w:val="D9CE7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8D7A05"/>
    <w:multiLevelType w:val="hybridMultilevel"/>
    <w:tmpl w:val="E11CA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0F54AB"/>
    <w:multiLevelType w:val="hybridMultilevel"/>
    <w:tmpl w:val="E9C24CE4"/>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2803B6"/>
    <w:multiLevelType w:val="hybridMultilevel"/>
    <w:tmpl w:val="3846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CF3506"/>
    <w:multiLevelType w:val="hybridMultilevel"/>
    <w:tmpl w:val="E3748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E21537"/>
    <w:multiLevelType w:val="hybridMultilevel"/>
    <w:tmpl w:val="E5FCB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EB1296"/>
    <w:multiLevelType w:val="hybridMultilevel"/>
    <w:tmpl w:val="23641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4F234D"/>
    <w:multiLevelType w:val="hybridMultilevel"/>
    <w:tmpl w:val="02888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BA6727"/>
    <w:multiLevelType w:val="hybridMultilevel"/>
    <w:tmpl w:val="5A6A2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EE3C50"/>
    <w:multiLevelType w:val="hybridMultilevel"/>
    <w:tmpl w:val="0824A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213161"/>
    <w:multiLevelType w:val="hybridMultilevel"/>
    <w:tmpl w:val="730C15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7E6056"/>
    <w:multiLevelType w:val="hybridMultilevel"/>
    <w:tmpl w:val="2AC6709C"/>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31228"/>
    <w:multiLevelType w:val="hybridMultilevel"/>
    <w:tmpl w:val="8B547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7080742"/>
    <w:multiLevelType w:val="hybridMultilevel"/>
    <w:tmpl w:val="27381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800228"/>
    <w:multiLevelType w:val="hybridMultilevel"/>
    <w:tmpl w:val="E3887CB2"/>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A85146"/>
    <w:multiLevelType w:val="hybridMultilevel"/>
    <w:tmpl w:val="440CEA4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20">
    <w:nsid w:val="5FB27DB7"/>
    <w:multiLevelType w:val="hybridMultilevel"/>
    <w:tmpl w:val="6324B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BB5D55"/>
    <w:multiLevelType w:val="hybridMultilevel"/>
    <w:tmpl w:val="8D100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5F5436"/>
    <w:multiLevelType w:val="hybridMultilevel"/>
    <w:tmpl w:val="DE363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F12D2E"/>
    <w:multiLevelType w:val="hybridMultilevel"/>
    <w:tmpl w:val="496418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6F10A10"/>
    <w:multiLevelType w:val="hybridMultilevel"/>
    <w:tmpl w:val="6FC2E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14D6F62"/>
    <w:multiLevelType w:val="hybridMultilevel"/>
    <w:tmpl w:val="C1E4E0F4"/>
    <w:lvl w:ilvl="0">
      <w:start w:val="1"/>
      <w:numFmt w:val="bullet"/>
      <w:lvlText w:val="o"/>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31B2D5E"/>
    <w:multiLevelType w:val="hybridMultilevel"/>
    <w:tmpl w:val="11B80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7F94A8E"/>
    <w:multiLevelType w:val="hybridMultilevel"/>
    <w:tmpl w:val="C4CAF6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D61334A"/>
    <w:multiLevelType w:val="hybridMultilevel"/>
    <w:tmpl w:val="C3F2D048"/>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3253773">
    <w:abstractNumId w:val="23"/>
  </w:num>
  <w:num w:numId="2" w16cid:durableId="1674841900">
    <w:abstractNumId w:val="12"/>
  </w:num>
  <w:num w:numId="3" w16cid:durableId="199712324">
    <w:abstractNumId w:val="25"/>
  </w:num>
  <w:num w:numId="4" w16cid:durableId="993950519">
    <w:abstractNumId w:val="19"/>
  </w:num>
  <w:num w:numId="5" w16cid:durableId="1511601307">
    <w:abstractNumId w:val="5"/>
  </w:num>
  <w:num w:numId="6" w16cid:durableId="132256578">
    <w:abstractNumId w:val="4"/>
  </w:num>
  <w:num w:numId="7" w16cid:durableId="1453283365">
    <w:abstractNumId w:val="21"/>
  </w:num>
  <w:num w:numId="8" w16cid:durableId="917640676">
    <w:abstractNumId w:val="18"/>
  </w:num>
  <w:num w:numId="9" w16cid:durableId="1948347679">
    <w:abstractNumId w:val="3"/>
  </w:num>
  <w:num w:numId="10" w16cid:durableId="128674888">
    <w:abstractNumId w:val="6"/>
  </w:num>
  <w:num w:numId="11" w16cid:durableId="1208449048">
    <w:abstractNumId w:val="26"/>
  </w:num>
  <w:num w:numId="12" w16cid:durableId="72821209">
    <w:abstractNumId w:val="11"/>
  </w:num>
  <w:num w:numId="13" w16cid:durableId="790319404">
    <w:abstractNumId w:val="2"/>
  </w:num>
  <w:num w:numId="14" w16cid:durableId="1120224071">
    <w:abstractNumId w:val="0"/>
  </w:num>
  <w:num w:numId="15" w16cid:durableId="757797597">
    <w:abstractNumId w:val="20"/>
  </w:num>
  <w:num w:numId="16" w16cid:durableId="1635869986">
    <w:abstractNumId w:val="22"/>
  </w:num>
  <w:num w:numId="17" w16cid:durableId="242758694">
    <w:abstractNumId w:val="24"/>
  </w:num>
  <w:num w:numId="18" w16cid:durableId="1242249671">
    <w:abstractNumId w:val="7"/>
  </w:num>
  <w:num w:numId="19" w16cid:durableId="1057127160">
    <w:abstractNumId w:val="9"/>
  </w:num>
  <w:num w:numId="20" w16cid:durableId="1170831250">
    <w:abstractNumId w:val="14"/>
  </w:num>
  <w:num w:numId="21" w16cid:durableId="1633170692">
    <w:abstractNumId w:val="27"/>
  </w:num>
  <w:num w:numId="22" w16cid:durableId="546375277">
    <w:abstractNumId w:val="10"/>
  </w:num>
  <w:num w:numId="23" w16cid:durableId="909390064">
    <w:abstractNumId w:val="28"/>
  </w:num>
  <w:num w:numId="24" w16cid:durableId="495535244">
    <w:abstractNumId w:val="17"/>
  </w:num>
  <w:num w:numId="25" w16cid:durableId="1799911038">
    <w:abstractNumId w:val="16"/>
  </w:num>
  <w:num w:numId="26" w16cid:durableId="372119757">
    <w:abstractNumId w:val="13"/>
  </w:num>
  <w:num w:numId="27" w16cid:durableId="771054081">
    <w:abstractNumId w:val="1"/>
  </w:num>
  <w:num w:numId="28" w16cid:durableId="417481217">
    <w:abstractNumId w:val="8"/>
  </w:num>
  <w:num w:numId="29" w16cid:durableId="162911918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2A36"/>
    <w:rsid w:val="00003F75"/>
    <w:rsid w:val="00010D26"/>
    <w:rsid w:val="00013402"/>
    <w:rsid w:val="00013C31"/>
    <w:rsid w:val="000209D9"/>
    <w:rsid w:val="00022799"/>
    <w:rsid w:val="0002765A"/>
    <w:rsid w:val="00031E26"/>
    <w:rsid w:val="00032BD8"/>
    <w:rsid w:val="000350BB"/>
    <w:rsid w:val="00037503"/>
    <w:rsid w:val="00037B6C"/>
    <w:rsid w:val="00037C0C"/>
    <w:rsid w:val="00040200"/>
    <w:rsid w:val="000425D4"/>
    <w:rsid w:val="00043CB9"/>
    <w:rsid w:val="000461DA"/>
    <w:rsid w:val="00050D6F"/>
    <w:rsid w:val="0005157F"/>
    <w:rsid w:val="00052FD0"/>
    <w:rsid w:val="0005402B"/>
    <w:rsid w:val="00054CD0"/>
    <w:rsid w:val="0005511E"/>
    <w:rsid w:val="00056A59"/>
    <w:rsid w:val="0006121B"/>
    <w:rsid w:val="00065D30"/>
    <w:rsid w:val="000670C0"/>
    <w:rsid w:val="00073231"/>
    <w:rsid w:val="00082D0F"/>
    <w:rsid w:val="00083C3B"/>
    <w:rsid w:val="000851FC"/>
    <w:rsid w:val="00085CF7"/>
    <w:rsid w:val="000867C1"/>
    <w:rsid w:val="00092346"/>
    <w:rsid w:val="00095E58"/>
    <w:rsid w:val="000A0728"/>
    <w:rsid w:val="000A0CCC"/>
    <w:rsid w:val="000B5E17"/>
    <w:rsid w:val="000B6699"/>
    <w:rsid w:val="000C609A"/>
    <w:rsid w:val="000C79EE"/>
    <w:rsid w:val="000C7A7F"/>
    <w:rsid w:val="000D3156"/>
    <w:rsid w:val="000D454D"/>
    <w:rsid w:val="000D50EC"/>
    <w:rsid w:val="000D6F3E"/>
    <w:rsid w:val="000E085D"/>
    <w:rsid w:val="000E1062"/>
    <w:rsid w:val="000E32F1"/>
    <w:rsid w:val="000F021A"/>
    <w:rsid w:val="000F3664"/>
    <w:rsid w:val="000F3E6F"/>
    <w:rsid w:val="000F72E8"/>
    <w:rsid w:val="00104841"/>
    <w:rsid w:val="00105BEF"/>
    <w:rsid w:val="0010650B"/>
    <w:rsid w:val="00111BAB"/>
    <w:rsid w:val="00113D59"/>
    <w:rsid w:val="00114BD5"/>
    <w:rsid w:val="00123F3B"/>
    <w:rsid w:val="00127D2F"/>
    <w:rsid w:val="001304BE"/>
    <w:rsid w:val="00132169"/>
    <w:rsid w:val="00132C3F"/>
    <w:rsid w:val="001410F3"/>
    <w:rsid w:val="00151515"/>
    <w:rsid w:val="00153ADB"/>
    <w:rsid w:val="0015600C"/>
    <w:rsid w:val="00156469"/>
    <w:rsid w:val="00156F2A"/>
    <w:rsid w:val="0016175A"/>
    <w:rsid w:val="00161AE7"/>
    <w:rsid w:val="001661B7"/>
    <w:rsid w:val="001703C3"/>
    <w:rsid w:val="00173018"/>
    <w:rsid w:val="0017564A"/>
    <w:rsid w:val="00175814"/>
    <w:rsid w:val="001800BF"/>
    <w:rsid w:val="00181D55"/>
    <w:rsid w:val="00183650"/>
    <w:rsid w:val="00184729"/>
    <w:rsid w:val="00187619"/>
    <w:rsid w:val="001917EA"/>
    <w:rsid w:val="001925A3"/>
    <w:rsid w:val="00192FFE"/>
    <w:rsid w:val="0019310E"/>
    <w:rsid w:val="001942D2"/>
    <w:rsid w:val="00194A3A"/>
    <w:rsid w:val="00197CB7"/>
    <w:rsid w:val="001A18F0"/>
    <w:rsid w:val="001A2975"/>
    <w:rsid w:val="001B3E72"/>
    <w:rsid w:val="001B634C"/>
    <w:rsid w:val="001B6B63"/>
    <w:rsid w:val="001C05D1"/>
    <w:rsid w:val="001C0F39"/>
    <w:rsid w:val="001C2A87"/>
    <w:rsid w:val="001C2CD1"/>
    <w:rsid w:val="001C50EF"/>
    <w:rsid w:val="001C5483"/>
    <w:rsid w:val="001C5875"/>
    <w:rsid w:val="001C74A5"/>
    <w:rsid w:val="001D3C7B"/>
    <w:rsid w:val="001E3B95"/>
    <w:rsid w:val="001E511B"/>
    <w:rsid w:val="001E7641"/>
    <w:rsid w:val="001F0957"/>
    <w:rsid w:val="001F0CFA"/>
    <w:rsid w:val="001F624C"/>
    <w:rsid w:val="001F773B"/>
    <w:rsid w:val="00200162"/>
    <w:rsid w:val="00200D6C"/>
    <w:rsid w:val="00211B25"/>
    <w:rsid w:val="00212EF7"/>
    <w:rsid w:val="002133DD"/>
    <w:rsid w:val="0021627F"/>
    <w:rsid w:val="00216699"/>
    <w:rsid w:val="0022271C"/>
    <w:rsid w:val="002227D7"/>
    <w:rsid w:val="00225998"/>
    <w:rsid w:val="00226683"/>
    <w:rsid w:val="00227366"/>
    <w:rsid w:val="002347BA"/>
    <w:rsid w:val="00235776"/>
    <w:rsid w:val="002358FA"/>
    <w:rsid w:val="002411A8"/>
    <w:rsid w:val="00245788"/>
    <w:rsid w:val="00246806"/>
    <w:rsid w:val="00246D6D"/>
    <w:rsid w:val="00247655"/>
    <w:rsid w:val="0025113B"/>
    <w:rsid w:val="00252899"/>
    <w:rsid w:val="00257635"/>
    <w:rsid w:val="00261A9F"/>
    <w:rsid w:val="002636FB"/>
    <w:rsid w:val="002641B2"/>
    <w:rsid w:val="00266A21"/>
    <w:rsid w:val="00271900"/>
    <w:rsid w:val="0027566B"/>
    <w:rsid w:val="00276198"/>
    <w:rsid w:val="00276230"/>
    <w:rsid w:val="00280B83"/>
    <w:rsid w:val="00282428"/>
    <w:rsid w:val="00283DDE"/>
    <w:rsid w:val="00284782"/>
    <w:rsid w:val="00292700"/>
    <w:rsid w:val="002935A8"/>
    <w:rsid w:val="00294D9E"/>
    <w:rsid w:val="00297A1B"/>
    <w:rsid w:val="002A0A52"/>
    <w:rsid w:val="002A14AD"/>
    <w:rsid w:val="002A6217"/>
    <w:rsid w:val="002A6C45"/>
    <w:rsid w:val="002B4064"/>
    <w:rsid w:val="002B7D21"/>
    <w:rsid w:val="002C0038"/>
    <w:rsid w:val="002C1766"/>
    <w:rsid w:val="002C339C"/>
    <w:rsid w:val="002C4B52"/>
    <w:rsid w:val="002D0AD2"/>
    <w:rsid w:val="002D120E"/>
    <w:rsid w:val="002D28CB"/>
    <w:rsid w:val="002D297A"/>
    <w:rsid w:val="002D67FE"/>
    <w:rsid w:val="002D71B0"/>
    <w:rsid w:val="002E0BCE"/>
    <w:rsid w:val="002E35B1"/>
    <w:rsid w:val="002E3EEB"/>
    <w:rsid w:val="002E420B"/>
    <w:rsid w:val="002E4898"/>
    <w:rsid w:val="002E60A7"/>
    <w:rsid w:val="002E7C23"/>
    <w:rsid w:val="002F0D9E"/>
    <w:rsid w:val="002F3E80"/>
    <w:rsid w:val="002F57CB"/>
    <w:rsid w:val="002F682D"/>
    <w:rsid w:val="002F6958"/>
    <w:rsid w:val="00301BE9"/>
    <w:rsid w:val="00301D3C"/>
    <w:rsid w:val="00305B88"/>
    <w:rsid w:val="003103E1"/>
    <w:rsid w:val="00312CA0"/>
    <w:rsid w:val="00314223"/>
    <w:rsid w:val="00321135"/>
    <w:rsid w:val="00322B0D"/>
    <w:rsid w:val="003238E1"/>
    <w:rsid w:val="00326685"/>
    <w:rsid w:val="003273E9"/>
    <w:rsid w:val="003320BD"/>
    <w:rsid w:val="003323B8"/>
    <w:rsid w:val="0033283B"/>
    <w:rsid w:val="00335A23"/>
    <w:rsid w:val="0034104C"/>
    <w:rsid w:val="0034781C"/>
    <w:rsid w:val="00352574"/>
    <w:rsid w:val="003543EA"/>
    <w:rsid w:val="003548F2"/>
    <w:rsid w:val="00354E5B"/>
    <w:rsid w:val="00355132"/>
    <w:rsid w:val="00355FA8"/>
    <w:rsid w:val="003652C5"/>
    <w:rsid w:val="00365FE5"/>
    <w:rsid w:val="00366366"/>
    <w:rsid w:val="00366D26"/>
    <w:rsid w:val="00376405"/>
    <w:rsid w:val="003802BE"/>
    <w:rsid w:val="00386E92"/>
    <w:rsid w:val="00387A8E"/>
    <w:rsid w:val="00387B1D"/>
    <w:rsid w:val="00391AC6"/>
    <w:rsid w:val="00393573"/>
    <w:rsid w:val="003A132C"/>
    <w:rsid w:val="003A3140"/>
    <w:rsid w:val="003B0584"/>
    <w:rsid w:val="003B124B"/>
    <w:rsid w:val="003B199A"/>
    <w:rsid w:val="003B1E93"/>
    <w:rsid w:val="003B2179"/>
    <w:rsid w:val="003B367D"/>
    <w:rsid w:val="003B6C5F"/>
    <w:rsid w:val="003B7B42"/>
    <w:rsid w:val="003D0F99"/>
    <w:rsid w:val="003D2D22"/>
    <w:rsid w:val="003D42E7"/>
    <w:rsid w:val="003D4A01"/>
    <w:rsid w:val="003D6789"/>
    <w:rsid w:val="003D77A8"/>
    <w:rsid w:val="003E0870"/>
    <w:rsid w:val="003E1425"/>
    <w:rsid w:val="003E1F04"/>
    <w:rsid w:val="003E3031"/>
    <w:rsid w:val="003F044A"/>
    <w:rsid w:val="003F10E8"/>
    <w:rsid w:val="003F1EFC"/>
    <w:rsid w:val="003F2505"/>
    <w:rsid w:val="003F6599"/>
    <w:rsid w:val="003F7003"/>
    <w:rsid w:val="00403AE3"/>
    <w:rsid w:val="004042FF"/>
    <w:rsid w:val="00404D63"/>
    <w:rsid w:val="004051E0"/>
    <w:rsid w:val="0040548A"/>
    <w:rsid w:val="00405B9A"/>
    <w:rsid w:val="0041591C"/>
    <w:rsid w:val="004202C4"/>
    <w:rsid w:val="00421E90"/>
    <w:rsid w:val="00427601"/>
    <w:rsid w:val="00432662"/>
    <w:rsid w:val="00433CE8"/>
    <w:rsid w:val="00433E55"/>
    <w:rsid w:val="00437BE0"/>
    <w:rsid w:val="00440831"/>
    <w:rsid w:val="004417B2"/>
    <w:rsid w:val="00442F77"/>
    <w:rsid w:val="00445CB9"/>
    <w:rsid w:val="00446514"/>
    <w:rsid w:val="0044797B"/>
    <w:rsid w:val="00450BC5"/>
    <w:rsid w:val="00452CC2"/>
    <w:rsid w:val="0045340D"/>
    <w:rsid w:val="00455F92"/>
    <w:rsid w:val="00455FFD"/>
    <w:rsid w:val="004575AB"/>
    <w:rsid w:val="004629DB"/>
    <w:rsid w:val="00464902"/>
    <w:rsid w:val="00464AFA"/>
    <w:rsid w:val="0046541B"/>
    <w:rsid w:val="00467C7D"/>
    <w:rsid w:val="0047145D"/>
    <w:rsid w:val="004715BD"/>
    <w:rsid w:val="00471DCD"/>
    <w:rsid w:val="004722BE"/>
    <w:rsid w:val="00472337"/>
    <w:rsid w:val="00475676"/>
    <w:rsid w:val="00481DB1"/>
    <w:rsid w:val="00483E2A"/>
    <w:rsid w:val="00485968"/>
    <w:rsid w:val="004878AC"/>
    <w:rsid w:val="004A020E"/>
    <w:rsid w:val="004A123D"/>
    <w:rsid w:val="004A1CBF"/>
    <w:rsid w:val="004A5933"/>
    <w:rsid w:val="004A6E0C"/>
    <w:rsid w:val="004B14F9"/>
    <w:rsid w:val="004B4884"/>
    <w:rsid w:val="004B543F"/>
    <w:rsid w:val="004B6623"/>
    <w:rsid w:val="004C0EAF"/>
    <w:rsid w:val="004C4E5C"/>
    <w:rsid w:val="004D082A"/>
    <w:rsid w:val="004D2216"/>
    <w:rsid w:val="004D26D4"/>
    <w:rsid w:val="004D2AF8"/>
    <w:rsid w:val="004D30A8"/>
    <w:rsid w:val="004D3F58"/>
    <w:rsid w:val="004E1A36"/>
    <w:rsid w:val="004E2882"/>
    <w:rsid w:val="004E377F"/>
    <w:rsid w:val="004E5873"/>
    <w:rsid w:val="004F0D4C"/>
    <w:rsid w:val="004F173F"/>
    <w:rsid w:val="004F3819"/>
    <w:rsid w:val="004F6052"/>
    <w:rsid w:val="0050066B"/>
    <w:rsid w:val="00500F30"/>
    <w:rsid w:val="00507DA8"/>
    <w:rsid w:val="00510D67"/>
    <w:rsid w:val="00512438"/>
    <w:rsid w:val="005127D8"/>
    <w:rsid w:val="00512C77"/>
    <w:rsid w:val="00514B12"/>
    <w:rsid w:val="005157F2"/>
    <w:rsid w:val="005161F0"/>
    <w:rsid w:val="00530B83"/>
    <w:rsid w:val="00530BD9"/>
    <w:rsid w:val="00532A37"/>
    <w:rsid w:val="00536021"/>
    <w:rsid w:val="00536994"/>
    <w:rsid w:val="00536C96"/>
    <w:rsid w:val="0054724A"/>
    <w:rsid w:val="00551237"/>
    <w:rsid w:val="00552C2A"/>
    <w:rsid w:val="00553531"/>
    <w:rsid w:val="0055426C"/>
    <w:rsid w:val="005546E5"/>
    <w:rsid w:val="00557E56"/>
    <w:rsid w:val="00560A81"/>
    <w:rsid w:val="00561839"/>
    <w:rsid w:val="00567D3A"/>
    <w:rsid w:val="00567FC4"/>
    <w:rsid w:val="005802C8"/>
    <w:rsid w:val="005817FD"/>
    <w:rsid w:val="00582D82"/>
    <w:rsid w:val="0058448F"/>
    <w:rsid w:val="0058661A"/>
    <w:rsid w:val="005871D8"/>
    <w:rsid w:val="00590119"/>
    <w:rsid w:val="005915CE"/>
    <w:rsid w:val="00595947"/>
    <w:rsid w:val="005966B9"/>
    <w:rsid w:val="005A2CCC"/>
    <w:rsid w:val="005A73D1"/>
    <w:rsid w:val="005B3CF8"/>
    <w:rsid w:val="005B70FB"/>
    <w:rsid w:val="005B7D22"/>
    <w:rsid w:val="005C17F7"/>
    <w:rsid w:val="005C1FF4"/>
    <w:rsid w:val="005D392F"/>
    <w:rsid w:val="005D3D4C"/>
    <w:rsid w:val="005D4E73"/>
    <w:rsid w:val="005D770D"/>
    <w:rsid w:val="005E542B"/>
    <w:rsid w:val="005F114E"/>
    <w:rsid w:val="005F5F39"/>
    <w:rsid w:val="00600C39"/>
    <w:rsid w:val="00603F0A"/>
    <w:rsid w:val="00606958"/>
    <w:rsid w:val="00610E30"/>
    <w:rsid w:val="00611D55"/>
    <w:rsid w:val="0061275E"/>
    <w:rsid w:val="00613975"/>
    <w:rsid w:val="00617831"/>
    <w:rsid w:val="006213B7"/>
    <w:rsid w:val="00621CF8"/>
    <w:rsid w:val="00622268"/>
    <w:rsid w:val="00625767"/>
    <w:rsid w:val="006258C7"/>
    <w:rsid w:val="006276BF"/>
    <w:rsid w:val="00630B5B"/>
    <w:rsid w:val="0063313A"/>
    <w:rsid w:val="00633CF8"/>
    <w:rsid w:val="00640712"/>
    <w:rsid w:val="006432F9"/>
    <w:rsid w:val="006441AA"/>
    <w:rsid w:val="0064565E"/>
    <w:rsid w:val="00645C00"/>
    <w:rsid w:val="00647B86"/>
    <w:rsid w:val="006536A8"/>
    <w:rsid w:val="00653E24"/>
    <w:rsid w:val="00656221"/>
    <w:rsid w:val="00657741"/>
    <w:rsid w:val="00661775"/>
    <w:rsid w:val="0067084C"/>
    <w:rsid w:val="006761E6"/>
    <w:rsid w:val="006775A4"/>
    <w:rsid w:val="00677DFC"/>
    <w:rsid w:val="00686156"/>
    <w:rsid w:val="006877E5"/>
    <w:rsid w:val="00691968"/>
    <w:rsid w:val="00692C85"/>
    <w:rsid w:val="00694599"/>
    <w:rsid w:val="00695B5A"/>
    <w:rsid w:val="00695B70"/>
    <w:rsid w:val="006A34C0"/>
    <w:rsid w:val="006A5ACC"/>
    <w:rsid w:val="006A5BBB"/>
    <w:rsid w:val="006A5F37"/>
    <w:rsid w:val="006A7402"/>
    <w:rsid w:val="006B145C"/>
    <w:rsid w:val="006B4CDF"/>
    <w:rsid w:val="006B543F"/>
    <w:rsid w:val="006B706B"/>
    <w:rsid w:val="006C28D5"/>
    <w:rsid w:val="006C3496"/>
    <w:rsid w:val="006C4342"/>
    <w:rsid w:val="006C74B3"/>
    <w:rsid w:val="006D0EC4"/>
    <w:rsid w:val="006D3258"/>
    <w:rsid w:val="006D78E7"/>
    <w:rsid w:val="006E0AD3"/>
    <w:rsid w:val="006E0F80"/>
    <w:rsid w:val="006E1335"/>
    <w:rsid w:val="006E1BCD"/>
    <w:rsid w:val="006E255E"/>
    <w:rsid w:val="006E2E9E"/>
    <w:rsid w:val="006E3A61"/>
    <w:rsid w:val="006F19CB"/>
    <w:rsid w:val="006F2133"/>
    <w:rsid w:val="006F2BF5"/>
    <w:rsid w:val="006F3B12"/>
    <w:rsid w:val="006F4116"/>
    <w:rsid w:val="006F5B8E"/>
    <w:rsid w:val="0070602E"/>
    <w:rsid w:val="0071091A"/>
    <w:rsid w:val="00714D3B"/>
    <w:rsid w:val="00714FE0"/>
    <w:rsid w:val="00715DED"/>
    <w:rsid w:val="00717E88"/>
    <w:rsid w:val="0072101F"/>
    <w:rsid w:val="00722C00"/>
    <w:rsid w:val="00730D17"/>
    <w:rsid w:val="00730EA1"/>
    <w:rsid w:val="00731D6E"/>
    <w:rsid w:val="00731D9B"/>
    <w:rsid w:val="00733AC0"/>
    <w:rsid w:val="00734574"/>
    <w:rsid w:val="007351C6"/>
    <w:rsid w:val="00741754"/>
    <w:rsid w:val="00750C94"/>
    <w:rsid w:val="00752A29"/>
    <w:rsid w:val="00762656"/>
    <w:rsid w:val="0076542D"/>
    <w:rsid w:val="00766AFA"/>
    <w:rsid w:val="00767187"/>
    <w:rsid w:val="007707C0"/>
    <w:rsid w:val="0077156E"/>
    <w:rsid w:val="007724ED"/>
    <w:rsid w:val="007739BD"/>
    <w:rsid w:val="00773FE2"/>
    <w:rsid w:val="00774787"/>
    <w:rsid w:val="00782309"/>
    <w:rsid w:val="007837FE"/>
    <w:rsid w:val="00786161"/>
    <w:rsid w:val="00786E75"/>
    <w:rsid w:val="00794CF0"/>
    <w:rsid w:val="007954B8"/>
    <w:rsid w:val="007A2315"/>
    <w:rsid w:val="007A24D1"/>
    <w:rsid w:val="007A416A"/>
    <w:rsid w:val="007A6F0F"/>
    <w:rsid w:val="007A7AB9"/>
    <w:rsid w:val="007B71A0"/>
    <w:rsid w:val="007C0C13"/>
    <w:rsid w:val="007C12A2"/>
    <w:rsid w:val="007C1EE2"/>
    <w:rsid w:val="007C2EEE"/>
    <w:rsid w:val="007C716C"/>
    <w:rsid w:val="007D1282"/>
    <w:rsid w:val="007D1C7C"/>
    <w:rsid w:val="007D50B4"/>
    <w:rsid w:val="007D763E"/>
    <w:rsid w:val="007D7B0F"/>
    <w:rsid w:val="007E0177"/>
    <w:rsid w:val="007E4D1C"/>
    <w:rsid w:val="007E6D5E"/>
    <w:rsid w:val="007F47CF"/>
    <w:rsid w:val="007F5BA1"/>
    <w:rsid w:val="007F65D9"/>
    <w:rsid w:val="007F7105"/>
    <w:rsid w:val="007F750C"/>
    <w:rsid w:val="007F7707"/>
    <w:rsid w:val="007F7726"/>
    <w:rsid w:val="00802C62"/>
    <w:rsid w:val="00807865"/>
    <w:rsid w:val="00807DAE"/>
    <w:rsid w:val="00812180"/>
    <w:rsid w:val="00812BDB"/>
    <w:rsid w:val="00815DED"/>
    <w:rsid w:val="0081604A"/>
    <w:rsid w:val="0081757B"/>
    <w:rsid w:val="0081782F"/>
    <w:rsid w:val="00820C19"/>
    <w:rsid w:val="008220BB"/>
    <w:rsid w:val="00823DCE"/>
    <w:rsid w:val="00823EC3"/>
    <w:rsid w:val="00823F14"/>
    <w:rsid w:val="00824585"/>
    <w:rsid w:val="00825BFB"/>
    <w:rsid w:val="00827545"/>
    <w:rsid w:val="00830343"/>
    <w:rsid w:val="00830ACE"/>
    <w:rsid w:val="00830B00"/>
    <w:rsid w:val="008423BB"/>
    <w:rsid w:val="00843685"/>
    <w:rsid w:val="0085114C"/>
    <w:rsid w:val="0085394F"/>
    <w:rsid w:val="00857FB2"/>
    <w:rsid w:val="00861C18"/>
    <w:rsid w:val="008640F0"/>
    <w:rsid w:val="00871F8F"/>
    <w:rsid w:val="00873B27"/>
    <w:rsid w:val="00874AE6"/>
    <w:rsid w:val="00875DF8"/>
    <w:rsid w:val="00875FC0"/>
    <w:rsid w:val="00877CFA"/>
    <w:rsid w:val="00886754"/>
    <w:rsid w:val="00891370"/>
    <w:rsid w:val="00891AA7"/>
    <w:rsid w:val="00897D56"/>
    <w:rsid w:val="008A322A"/>
    <w:rsid w:val="008A479B"/>
    <w:rsid w:val="008A4E79"/>
    <w:rsid w:val="008A5469"/>
    <w:rsid w:val="008B082B"/>
    <w:rsid w:val="008B1B5F"/>
    <w:rsid w:val="008B3C09"/>
    <w:rsid w:val="008B406F"/>
    <w:rsid w:val="008B4E28"/>
    <w:rsid w:val="008C4034"/>
    <w:rsid w:val="008C44A4"/>
    <w:rsid w:val="008C67CA"/>
    <w:rsid w:val="008D005F"/>
    <w:rsid w:val="008D097C"/>
    <w:rsid w:val="008D18E6"/>
    <w:rsid w:val="008D2793"/>
    <w:rsid w:val="008D3E50"/>
    <w:rsid w:val="008D6607"/>
    <w:rsid w:val="008D7DDD"/>
    <w:rsid w:val="008E0597"/>
    <w:rsid w:val="008E47E7"/>
    <w:rsid w:val="00901114"/>
    <w:rsid w:val="009102DB"/>
    <w:rsid w:val="0091062D"/>
    <w:rsid w:val="00910FFA"/>
    <w:rsid w:val="00912870"/>
    <w:rsid w:val="00913A42"/>
    <w:rsid w:val="00920D72"/>
    <w:rsid w:val="00933545"/>
    <w:rsid w:val="00934905"/>
    <w:rsid w:val="00934C9D"/>
    <w:rsid w:val="00935EC8"/>
    <w:rsid w:val="00940E2C"/>
    <w:rsid w:val="00942CE4"/>
    <w:rsid w:val="0094318A"/>
    <w:rsid w:val="00943709"/>
    <w:rsid w:val="009444FA"/>
    <w:rsid w:val="00945A8F"/>
    <w:rsid w:val="0095068B"/>
    <w:rsid w:val="00953C6F"/>
    <w:rsid w:val="00954564"/>
    <w:rsid w:val="00960218"/>
    <w:rsid w:val="009635CA"/>
    <w:rsid w:val="00963F62"/>
    <w:rsid w:val="00965D24"/>
    <w:rsid w:val="009702E4"/>
    <w:rsid w:val="00971C2F"/>
    <w:rsid w:val="0097211B"/>
    <w:rsid w:val="00973509"/>
    <w:rsid w:val="00973D80"/>
    <w:rsid w:val="00974FC9"/>
    <w:rsid w:val="0098124B"/>
    <w:rsid w:val="0098175C"/>
    <w:rsid w:val="009855B3"/>
    <w:rsid w:val="00987F82"/>
    <w:rsid w:val="009936CC"/>
    <w:rsid w:val="009960A7"/>
    <w:rsid w:val="009A26F1"/>
    <w:rsid w:val="009A31D2"/>
    <w:rsid w:val="009A33A9"/>
    <w:rsid w:val="009A367D"/>
    <w:rsid w:val="009A4984"/>
    <w:rsid w:val="009A7121"/>
    <w:rsid w:val="009B540B"/>
    <w:rsid w:val="009B6243"/>
    <w:rsid w:val="009B78C3"/>
    <w:rsid w:val="009C06A6"/>
    <w:rsid w:val="009C119D"/>
    <w:rsid w:val="009D29E2"/>
    <w:rsid w:val="009D2E80"/>
    <w:rsid w:val="009F05E1"/>
    <w:rsid w:val="009F2D67"/>
    <w:rsid w:val="009F3B61"/>
    <w:rsid w:val="009F3E24"/>
    <w:rsid w:val="009F4D79"/>
    <w:rsid w:val="00A00467"/>
    <w:rsid w:val="00A015E7"/>
    <w:rsid w:val="00A061C8"/>
    <w:rsid w:val="00A10869"/>
    <w:rsid w:val="00A16E50"/>
    <w:rsid w:val="00A170D6"/>
    <w:rsid w:val="00A2402D"/>
    <w:rsid w:val="00A26201"/>
    <w:rsid w:val="00A267DE"/>
    <w:rsid w:val="00A31076"/>
    <w:rsid w:val="00A333D3"/>
    <w:rsid w:val="00A3505A"/>
    <w:rsid w:val="00A36F01"/>
    <w:rsid w:val="00A40B72"/>
    <w:rsid w:val="00A4147D"/>
    <w:rsid w:val="00A43949"/>
    <w:rsid w:val="00A443DA"/>
    <w:rsid w:val="00A448FE"/>
    <w:rsid w:val="00A45801"/>
    <w:rsid w:val="00A51093"/>
    <w:rsid w:val="00A5132C"/>
    <w:rsid w:val="00A51B43"/>
    <w:rsid w:val="00A5567B"/>
    <w:rsid w:val="00A60BD5"/>
    <w:rsid w:val="00A66ED2"/>
    <w:rsid w:val="00A70114"/>
    <w:rsid w:val="00A70630"/>
    <w:rsid w:val="00A72266"/>
    <w:rsid w:val="00A72A83"/>
    <w:rsid w:val="00A73C6A"/>
    <w:rsid w:val="00A753A5"/>
    <w:rsid w:val="00A8162A"/>
    <w:rsid w:val="00A82B35"/>
    <w:rsid w:val="00A83402"/>
    <w:rsid w:val="00A8562D"/>
    <w:rsid w:val="00A85649"/>
    <w:rsid w:val="00A90048"/>
    <w:rsid w:val="00A900A9"/>
    <w:rsid w:val="00A92839"/>
    <w:rsid w:val="00A95802"/>
    <w:rsid w:val="00A966FD"/>
    <w:rsid w:val="00A9721F"/>
    <w:rsid w:val="00AA2A67"/>
    <w:rsid w:val="00AA3A27"/>
    <w:rsid w:val="00AA4114"/>
    <w:rsid w:val="00AA6900"/>
    <w:rsid w:val="00AB1998"/>
    <w:rsid w:val="00AB26E2"/>
    <w:rsid w:val="00AB5621"/>
    <w:rsid w:val="00AB6430"/>
    <w:rsid w:val="00AB6B42"/>
    <w:rsid w:val="00AC5E11"/>
    <w:rsid w:val="00AE6421"/>
    <w:rsid w:val="00AE6B97"/>
    <w:rsid w:val="00AF0070"/>
    <w:rsid w:val="00AF02C7"/>
    <w:rsid w:val="00AF1286"/>
    <w:rsid w:val="00AF67E2"/>
    <w:rsid w:val="00AF7A51"/>
    <w:rsid w:val="00B0093D"/>
    <w:rsid w:val="00B10381"/>
    <w:rsid w:val="00B11009"/>
    <w:rsid w:val="00B113D6"/>
    <w:rsid w:val="00B12A15"/>
    <w:rsid w:val="00B12E83"/>
    <w:rsid w:val="00B14DAE"/>
    <w:rsid w:val="00B264E4"/>
    <w:rsid w:val="00B31458"/>
    <w:rsid w:val="00B32C91"/>
    <w:rsid w:val="00B3417B"/>
    <w:rsid w:val="00B34385"/>
    <w:rsid w:val="00B40DF3"/>
    <w:rsid w:val="00B4410E"/>
    <w:rsid w:val="00B44728"/>
    <w:rsid w:val="00B50ABC"/>
    <w:rsid w:val="00B50C99"/>
    <w:rsid w:val="00B50E86"/>
    <w:rsid w:val="00B5192D"/>
    <w:rsid w:val="00B52C82"/>
    <w:rsid w:val="00B576B6"/>
    <w:rsid w:val="00B631AF"/>
    <w:rsid w:val="00B676A1"/>
    <w:rsid w:val="00B70528"/>
    <w:rsid w:val="00B724DB"/>
    <w:rsid w:val="00B72D24"/>
    <w:rsid w:val="00B74BD9"/>
    <w:rsid w:val="00B74F80"/>
    <w:rsid w:val="00B75A9C"/>
    <w:rsid w:val="00B77372"/>
    <w:rsid w:val="00B84B8A"/>
    <w:rsid w:val="00B87C6F"/>
    <w:rsid w:val="00B92968"/>
    <w:rsid w:val="00B94EDD"/>
    <w:rsid w:val="00B95423"/>
    <w:rsid w:val="00B96671"/>
    <w:rsid w:val="00BA09F9"/>
    <w:rsid w:val="00BA18CD"/>
    <w:rsid w:val="00BA328C"/>
    <w:rsid w:val="00BB1488"/>
    <w:rsid w:val="00BB34CD"/>
    <w:rsid w:val="00BB729E"/>
    <w:rsid w:val="00BC2C94"/>
    <w:rsid w:val="00BC4437"/>
    <w:rsid w:val="00BD3B8E"/>
    <w:rsid w:val="00BD6412"/>
    <w:rsid w:val="00BD64D4"/>
    <w:rsid w:val="00BD651E"/>
    <w:rsid w:val="00BE0788"/>
    <w:rsid w:val="00BE1C58"/>
    <w:rsid w:val="00BE20DE"/>
    <w:rsid w:val="00BF283D"/>
    <w:rsid w:val="00BF57D5"/>
    <w:rsid w:val="00C012A0"/>
    <w:rsid w:val="00C0338F"/>
    <w:rsid w:val="00C0348C"/>
    <w:rsid w:val="00C07CB2"/>
    <w:rsid w:val="00C111CF"/>
    <w:rsid w:val="00C11AD9"/>
    <w:rsid w:val="00C1283D"/>
    <w:rsid w:val="00C13BE4"/>
    <w:rsid w:val="00C17411"/>
    <w:rsid w:val="00C20B61"/>
    <w:rsid w:val="00C22D99"/>
    <w:rsid w:val="00C232C3"/>
    <w:rsid w:val="00C2357F"/>
    <w:rsid w:val="00C25D1D"/>
    <w:rsid w:val="00C32325"/>
    <w:rsid w:val="00C34316"/>
    <w:rsid w:val="00C375A7"/>
    <w:rsid w:val="00C409DF"/>
    <w:rsid w:val="00C40CB2"/>
    <w:rsid w:val="00C411BE"/>
    <w:rsid w:val="00C464DB"/>
    <w:rsid w:val="00C47ABB"/>
    <w:rsid w:val="00C511F0"/>
    <w:rsid w:val="00C526C9"/>
    <w:rsid w:val="00C56DDE"/>
    <w:rsid w:val="00C570A1"/>
    <w:rsid w:val="00C61971"/>
    <w:rsid w:val="00C61E6E"/>
    <w:rsid w:val="00C64565"/>
    <w:rsid w:val="00C66074"/>
    <w:rsid w:val="00C70D08"/>
    <w:rsid w:val="00C71881"/>
    <w:rsid w:val="00C74188"/>
    <w:rsid w:val="00C75E7C"/>
    <w:rsid w:val="00C80381"/>
    <w:rsid w:val="00C80874"/>
    <w:rsid w:val="00C834AB"/>
    <w:rsid w:val="00C86E32"/>
    <w:rsid w:val="00C911E4"/>
    <w:rsid w:val="00C94436"/>
    <w:rsid w:val="00C94C24"/>
    <w:rsid w:val="00C974EA"/>
    <w:rsid w:val="00CA0248"/>
    <w:rsid w:val="00CA1026"/>
    <w:rsid w:val="00CA3B48"/>
    <w:rsid w:val="00CA41F4"/>
    <w:rsid w:val="00CB2429"/>
    <w:rsid w:val="00CB32B4"/>
    <w:rsid w:val="00CB35CE"/>
    <w:rsid w:val="00CB7DB6"/>
    <w:rsid w:val="00CC1AA9"/>
    <w:rsid w:val="00CC669C"/>
    <w:rsid w:val="00CD3547"/>
    <w:rsid w:val="00CD6872"/>
    <w:rsid w:val="00CD6C2F"/>
    <w:rsid w:val="00CE2B03"/>
    <w:rsid w:val="00CE4253"/>
    <w:rsid w:val="00CE5A27"/>
    <w:rsid w:val="00CE738D"/>
    <w:rsid w:val="00CF0575"/>
    <w:rsid w:val="00CF0F22"/>
    <w:rsid w:val="00CF3727"/>
    <w:rsid w:val="00CF3D43"/>
    <w:rsid w:val="00CF4158"/>
    <w:rsid w:val="00CF4568"/>
    <w:rsid w:val="00CF6F09"/>
    <w:rsid w:val="00D01742"/>
    <w:rsid w:val="00D01821"/>
    <w:rsid w:val="00D043BB"/>
    <w:rsid w:val="00D048BD"/>
    <w:rsid w:val="00D04F33"/>
    <w:rsid w:val="00D1069A"/>
    <w:rsid w:val="00D1150E"/>
    <w:rsid w:val="00D11D68"/>
    <w:rsid w:val="00D150F7"/>
    <w:rsid w:val="00D1634A"/>
    <w:rsid w:val="00D23261"/>
    <w:rsid w:val="00D26126"/>
    <w:rsid w:val="00D26704"/>
    <w:rsid w:val="00D3122F"/>
    <w:rsid w:val="00D37D58"/>
    <w:rsid w:val="00D42C51"/>
    <w:rsid w:val="00D42E49"/>
    <w:rsid w:val="00D46170"/>
    <w:rsid w:val="00D50427"/>
    <w:rsid w:val="00D51587"/>
    <w:rsid w:val="00D54DB7"/>
    <w:rsid w:val="00D55F4B"/>
    <w:rsid w:val="00D61B02"/>
    <w:rsid w:val="00D65AA4"/>
    <w:rsid w:val="00D65E8E"/>
    <w:rsid w:val="00D666C9"/>
    <w:rsid w:val="00D67873"/>
    <w:rsid w:val="00D67FB4"/>
    <w:rsid w:val="00D70AA4"/>
    <w:rsid w:val="00D71FD3"/>
    <w:rsid w:val="00D73212"/>
    <w:rsid w:val="00D82611"/>
    <w:rsid w:val="00D85026"/>
    <w:rsid w:val="00D85363"/>
    <w:rsid w:val="00D85841"/>
    <w:rsid w:val="00D9770D"/>
    <w:rsid w:val="00DA17F9"/>
    <w:rsid w:val="00DA1ED9"/>
    <w:rsid w:val="00DA23B6"/>
    <w:rsid w:val="00DA2973"/>
    <w:rsid w:val="00DA2CEC"/>
    <w:rsid w:val="00DA3B81"/>
    <w:rsid w:val="00DB4C3D"/>
    <w:rsid w:val="00DB6733"/>
    <w:rsid w:val="00DB7D91"/>
    <w:rsid w:val="00DC41F1"/>
    <w:rsid w:val="00DC5832"/>
    <w:rsid w:val="00DC7E6C"/>
    <w:rsid w:val="00DD0730"/>
    <w:rsid w:val="00DD37D9"/>
    <w:rsid w:val="00DD491E"/>
    <w:rsid w:val="00DD7176"/>
    <w:rsid w:val="00DD7455"/>
    <w:rsid w:val="00DD78DB"/>
    <w:rsid w:val="00DE68B3"/>
    <w:rsid w:val="00DF4B76"/>
    <w:rsid w:val="00DF5BE5"/>
    <w:rsid w:val="00E00873"/>
    <w:rsid w:val="00E016A3"/>
    <w:rsid w:val="00E05090"/>
    <w:rsid w:val="00E10560"/>
    <w:rsid w:val="00E15F70"/>
    <w:rsid w:val="00E16CFF"/>
    <w:rsid w:val="00E17A88"/>
    <w:rsid w:val="00E17AAE"/>
    <w:rsid w:val="00E25F8F"/>
    <w:rsid w:val="00E27E2C"/>
    <w:rsid w:val="00E34771"/>
    <w:rsid w:val="00E36E35"/>
    <w:rsid w:val="00E37456"/>
    <w:rsid w:val="00E40CBD"/>
    <w:rsid w:val="00E41DC5"/>
    <w:rsid w:val="00E42871"/>
    <w:rsid w:val="00E42F87"/>
    <w:rsid w:val="00E431A8"/>
    <w:rsid w:val="00E5018E"/>
    <w:rsid w:val="00E50DB1"/>
    <w:rsid w:val="00E54CB6"/>
    <w:rsid w:val="00E62AAE"/>
    <w:rsid w:val="00E66724"/>
    <w:rsid w:val="00E67F2D"/>
    <w:rsid w:val="00E70DB9"/>
    <w:rsid w:val="00E71E74"/>
    <w:rsid w:val="00E732F7"/>
    <w:rsid w:val="00E77B53"/>
    <w:rsid w:val="00E85E35"/>
    <w:rsid w:val="00E867BF"/>
    <w:rsid w:val="00E87FB2"/>
    <w:rsid w:val="00E9343E"/>
    <w:rsid w:val="00E94A68"/>
    <w:rsid w:val="00E94FB1"/>
    <w:rsid w:val="00E95126"/>
    <w:rsid w:val="00E965B1"/>
    <w:rsid w:val="00E972C3"/>
    <w:rsid w:val="00E97D18"/>
    <w:rsid w:val="00EA00D3"/>
    <w:rsid w:val="00EA69EE"/>
    <w:rsid w:val="00EA77F6"/>
    <w:rsid w:val="00EB7FF3"/>
    <w:rsid w:val="00EC0092"/>
    <w:rsid w:val="00EC21A1"/>
    <w:rsid w:val="00EC4A34"/>
    <w:rsid w:val="00EC4BC2"/>
    <w:rsid w:val="00EC768E"/>
    <w:rsid w:val="00ED2265"/>
    <w:rsid w:val="00ED2DE1"/>
    <w:rsid w:val="00EE4947"/>
    <w:rsid w:val="00EF2F0B"/>
    <w:rsid w:val="00EF4EFF"/>
    <w:rsid w:val="00EF6D17"/>
    <w:rsid w:val="00EF751B"/>
    <w:rsid w:val="00F01F4C"/>
    <w:rsid w:val="00F029A4"/>
    <w:rsid w:val="00F0692C"/>
    <w:rsid w:val="00F15C28"/>
    <w:rsid w:val="00F211E1"/>
    <w:rsid w:val="00F22F39"/>
    <w:rsid w:val="00F250B7"/>
    <w:rsid w:val="00F258F6"/>
    <w:rsid w:val="00F34294"/>
    <w:rsid w:val="00F34D59"/>
    <w:rsid w:val="00F37B94"/>
    <w:rsid w:val="00F42F4C"/>
    <w:rsid w:val="00F45D33"/>
    <w:rsid w:val="00F46537"/>
    <w:rsid w:val="00F5037A"/>
    <w:rsid w:val="00F516FF"/>
    <w:rsid w:val="00F57BA6"/>
    <w:rsid w:val="00F61515"/>
    <w:rsid w:val="00F6554F"/>
    <w:rsid w:val="00F72E46"/>
    <w:rsid w:val="00F77418"/>
    <w:rsid w:val="00F80396"/>
    <w:rsid w:val="00F803E6"/>
    <w:rsid w:val="00F855FD"/>
    <w:rsid w:val="00F9029D"/>
    <w:rsid w:val="00F90C07"/>
    <w:rsid w:val="00F911FC"/>
    <w:rsid w:val="00F91B2D"/>
    <w:rsid w:val="00FA0F27"/>
    <w:rsid w:val="00FA2C9C"/>
    <w:rsid w:val="00FA7677"/>
    <w:rsid w:val="00FB2713"/>
    <w:rsid w:val="00FB3505"/>
    <w:rsid w:val="00FB4100"/>
    <w:rsid w:val="00FB66C8"/>
    <w:rsid w:val="00FB6E80"/>
    <w:rsid w:val="00FC06A2"/>
    <w:rsid w:val="00FC06D0"/>
    <w:rsid w:val="00FC3667"/>
    <w:rsid w:val="00FC6105"/>
    <w:rsid w:val="00FD08DE"/>
    <w:rsid w:val="00FD2C99"/>
    <w:rsid w:val="00FD510C"/>
    <w:rsid w:val="00FD57BA"/>
    <w:rsid w:val="00FE2519"/>
    <w:rsid w:val="00FE5CDA"/>
    <w:rsid w:val="00FF2A50"/>
    <w:rsid w:val="00FF4350"/>
    <w:rsid w:val="00FF5C9A"/>
    <w:rsid w:val="00FF7E97"/>
    <w:rsid w:val="016113FE"/>
    <w:rsid w:val="04755823"/>
    <w:rsid w:val="04E650AD"/>
    <w:rsid w:val="05AE6B19"/>
    <w:rsid w:val="096C25E3"/>
    <w:rsid w:val="0D40B8E4"/>
    <w:rsid w:val="0E9FCF67"/>
    <w:rsid w:val="15356C69"/>
    <w:rsid w:val="1D186C7B"/>
    <w:rsid w:val="20C04778"/>
    <w:rsid w:val="23C83316"/>
    <w:rsid w:val="2982450A"/>
    <w:rsid w:val="2B4DA2A3"/>
    <w:rsid w:val="30751A7D"/>
    <w:rsid w:val="32F42246"/>
    <w:rsid w:val="333D6217"/>
    <w:rsid w:val="337D60D8"/>
    <w:rsid w:val="34534C50"/>
    <w:rsid w:val="3B8872BD"/>
    <w:rsid w:val="425D4B4D"/>
    <w:rsid w:val="442E2077"/>
    <w:rsid w:val="4753BD7F"/>
    <w:rsid w:val="4846DFED"/>
    <w:rsid w:val="48851555"/>
    <w:rsid w:val="4B5912B8"/>
    <w:rsid w:val="4F04A92A"/>
    <w:rsid w:val="53264653"/>
    <w:rsid w:val="555BE93B"/>
    <w:rsid w:val="557CC0BA"/>
    <w:rsid w:val="60FEABF6"/>
    <w:rsid w:val="64E6FBCA"/>
    <w:rsid w:val="6AB55331"/>
    <w:rsid w:val="6EB36F59"/>
    <w:rsid w:val="6F37D924"/>
    <w:rsid w:val="743FC515"/>
    <w:rsid w:val="76B57156"/>
    <w:rsid w:val="772882A9"/>
    <w:rsid w:val="7782E9CA"/>
    <w:rsid w:val="79990B61"/>
    <w:rsid w:val="7B6B3337"/>
    <w:rsid w:val="7B8E4E56"/>
    <w:rsid w:val="7F8EA9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534594"/>
  <w15:docId w15:val="{16A4C064-9477-4914-8FF8-5DCAC11D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975"/>
    <w:pPr>
      <w:spacing w:after="0" w:line="240" w:lineRule="auto"/>
    </w:pPr>
    <w:rPr>
      <w:rFonts w:ascii="Tenorite" w:hAnsi="Tenorite" w:eastAsiaTheme="minorHAnsi"/>
    </w:rPr>
  </w:style>
  <w:style w:type="paragraph" w:styleId="Heading1">
    <w:name w:val="heading 1"/>
    <w:basedOn w:val="Normal"/>
    <w:next w:val="Normal"/>
    <w:link w:val="Heading1Char"/>
    <w:uiPriority w:val="9"/>
    <w:qFormat/>
    <w:rsid w:val="00E5018E"/>
    <w:pPr>
      <w:keepNext/>
      <w:keepLines/>
      <w:spacing w:before="360" w:after="120"/>
      <w:outlineLvl w:val="0"/>
    </w:pPr>
    <w:rPr>
      <w:rFonts w:eastAsiaTheme="majorEastAsia" w:cstheme="majorBidi"/>
      <w:b/>
      <w:color w:val="002060"/>
      <w:sz w:val="28"/>
      <w:szCs w:val="32"/>
    </w:rPr>
  </w:style>
  <w:style w:type="paragraph" w:styleId="Heading2">
    <w:name w:val="heading 2"/>
    <w:basedOn w:val="Normal"/>
    <w:next w:val="Normal"/>
    <w:link w:val="Heading2Char"/>
    <w:uiPriority w:val="9"/>
    <w:unhideWhenUsed/>
    <w:qFormat/>
    <w:rsid w:val="00E5018E"/>
    <w:pPr>
      <w:keepNext/>
      <w:keepLines/>
      <w:spacing w:before="160" w:after="120"/>
      <w:outlineLvl w:val="1"/>
    </w:pPr>
    <w:rPr>
      <w:rFonts w:eastAsiaTheme="majorEastAsia" w:cstheme="majorBidi"/>
      <w:i/>
      <w:color w:val="365F91" w:themeColor="accent1" w:themeShade="BF"/>
      <w:sz w:val="26"/>
      <w:szCs w:val="26"/>
    </w:rPr>
  </w:style>
  <w:style w:type="paragraph" w:styleId="Heading3">
    <w:name w:val="heading 3"/>
    <w:basedOn w:val="Normal"/>
    <w:next w:val="Normal"/>
    <w:link w:val="Heading3Char"/>
    <w:uiPriority w:val="9"/>
    <w:unhideWhenUsed/>
    <w:qFormat/>
    <w:rsid w:val="00E5018E"/>
    <w:pPr>
      <w:keepNext/>
      <w:keepLines/>
      <w:spacing w:before="40"/>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E5018E"/>
    <w:pPr>
      <w:tabs>
        <w:tab w:val="center" w:pos="4680"/>
        <w:tab w:val="right" w:pos="9360"/>
      </w:tabs>
    </w:pPr>
  </w:style>
  <w:style w:type="character" w:customStyle="1" w:styleId="HeaderChar">
    <w:name w:val="Header Char"/>
    <w:basedOn w:val="DefaultParagraphFont"/>
    <w:link w:val="Header"/>
    <w:rsid w:val="007A2315"/>
    <w:rPr>
      <w:rFonts w:ascii="Tenorite" w:hAnsi="Tenorite" w:eastAsiaTheme="minorHAnsi"/>
    </w:rPr>
  </w:style>
  <w:style w:type="paragraph" w:styleId="Footer">
    <w:name w:val="footer"/>
    <w:basedOn w:val="Normal"/>
    <w:link w:val="FooterChar"/>
    <w:uiPriority w:val="99"/>
    <w:unhideWhenUsed/>
    <w:rsid w:val="00E5018E"/>
    <w:pPr>
      <w:tabs>
        <w:tab w:val="center" w:pos="4680"/>
        <w:tab w:val="right" w:pos="9360"/>
      </w:tabs>
    </w:pPr>
  </w:style>
  <w:style w:type="character" w:customStyle="1" w:styleId="FooterChar">
    <w:name w:val="Footer Char"/>
    <w:basedOn w:val="DefaultParagraphFont"/>
    <w:link w:val="Footer"/>
    <w:uiPriority w:val="99"/>
    <w:rsid w:val="007A2315"/>
    <w:rPr>
      <w:rFonts w:ascii="Tenorite" w:hAnsi="Tenorite" w:eastAsiaTheme="minorHAnsi"/>
    </w:rPr>
  </w:style>
  <w:style w:type="character" w:styleId="CommentReference">
    <w:name w:val="annotation reference"/>
    <w:basedOn w:val="DefaultParagraphFont"/>
    <w:uiPriority w:val="99"/>
    <w:unhideWhenUsed/>
    <w:rsid w:val="007A2315"/>
    <w:rPr>
      <w:sz w:val="16"/>
      <w:szCs w:val="16"/>
    </w:rPr>
  </w:style>
  <w:style w:type="paragraph" w:styleId="CommentText">
    <w:name w:val="annotation text"/>
    <w:basedOn w:val="Normal"/>
    <w:link w:val="CommentTextChar"/>
    <w:uiPriority w:val="99"/>
    <w:unhideWhenUsed/>
    <w:rsid w:val="00E5018E"/>
    <w:rPr>
      <w:sz w:val="20"/>
      <w:szCs w:val="20"/>
    </w:rPr>
  </w:style>
  <w:style w:type="character" w:customStyle="1" w:styleId="CommentTextChar">
    <w:name w:val="Comment Text Char"/>
    <w:basedOn w:val="DefaultParagraphFont"/>
    <w:link w:val="CommentText"/>
    <w:uiPriority w:val="99"/>
    <w:rsid w:val="007A2315"/>
    <w:rPr>
      <w:rFonts w:ascii="Tenorite" w:hAnsi="Tenorite" w:eastAsiaTheme="minorHAnsi"/>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rFonts w:ascii="Tenorite" w:hAnsi="Tenorite" w:eastAsiaTheme="minorHAnsi"/>
      <w:b/>
      <w:bCs/>
      <w:sz w:val="20"/>
      <w:szCs w:val="20"/>
    </w:rPr>
  </w:style>
  <w:style w:type="paragraph" w:styleId="BalloonText">
    <w:name w:val="Balloon Text"/>
    <w:basedOn w:val="Normal"/>
    <w:link w:val="BalloonTextChar"/>
    <w:uiPriority w:val="99"/>
    <w:semiHidden/>
    <w:unhideWhenUsed/>
    <w:rsid w:val="003F6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15"/>
    <w:rPr>
      <w:rFonts w:ascii="Segoe UI" w:hAnsi="Segoe UI" w:eastAsiaTheme="minorHAnsi" w:cs="Segoe UI"/>
      <w:sz w:val="18"/>
      <w:szCs w:val="18"/>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1"/>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5018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ascii="Tenorite" w:hAnsi="Tenorite" w:eastAsiaTheme="majorEastAsia" w:cstheme="majorBidi"/>
      <w:b/>
      <w:color w:val="002060"/>
      <w:sz w:val="28"/>
      <w:szCs w:val="32"/>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enorite" w:hAnsi="Tenorite" w:eastAsiaTheme="majorEastAsia" w:cstheme="majorBidi"/>
      <w:i/>
      <w:color w:val="365F91" w:themeColor="accent1" w:themeShade="BF"/>
      <w:sz w:val="26"/>
      <w:szCs w:val="26"/>
    </w:rPr>
  </w:style>
  <w:style w:type="character" w:customStyle="1" w:styleId="Heading3Char">
    <w:name w:val="Heading 3 Char"/>
    <w:basedOn w:val="DefaultParagraphFont"/>
    <w:link w:val="Heading3"/>
    <w:uiPriority w:val="9"/>
    <w:rsid w:val="005817FD"/>
    <w:rPr>
      <w:rFonts w:ascii="Tenorite" w:hAnsi="Tenorite" w:eastAsiaTheme="majorEastAsia" w:cstheme="majorBidi"/>
      <w:b/>
      <w:color w:val="243F60" w:themeColor="accent1" w:themeShade="7F"/>
      <w:szCs w:val="24"/>
    </w:rPr>
  </w:style>
  <w:style w:type="paragraph" w:customStyle="1" w:styleId="body2">
    <w:name w:val="body 2"/>
    <w:basedOn w:val="Normal"/>
    <w:link w:val="body2Char"/>
    <w:qFormat/>
    <w:rsid w:val="00E5018E"/>
    <w:pPr>
      <w:widowControl w:val="0"/>
      <w:shd w:val="clear" w:color="auto" w:fill="FFFFFF"/>
      <w:autoSpaceDE w:val="0"/>
      <w:autoSpaceDN w:val="0"/>
      <w:adjustRightInd w:val="0"/>
    </w:pPr>
    <w:rPr>
      <w:rFonts w:asciiTheme="minorHAnsi" w:eastAsiaTheme="minorEastAsia" w:hAnsiTheme="minorHAnsi"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rPr>
  </w:style>
  <w:style w:type="paragraph" w:styleId="BodyText">
    <w:name w:val="Body Text"/>
    <w:basedOn w:val="Normal"/>
    <w:link w:val="BodyTextChar"/>
    <w:uiPriority w:val="1"/>
    <w:qFormat/>
    <w:rsid w:val="00E5018E"/>
    <w:pPr>
      <w:widowControl w:val="0"/>
      <w:autoSpaceDE w:val="0"/>
      <w:autoSpaceDN w:val="0"/>
      <w:adjustRightInd w:val="0"/>
      <w:ind w:left="100" w:hanging="360"/>
    </w:pPr>
    <w:rPr>
      <w:rFonts w:ascii="Times New Roman" w:hAnsi="Times New Roman" w:eastAsiaTheme="minorEastAsia" w:cs="Times New Roman"/>
      <w:sz w:val="24"/>
      <w:szCs w:val="24"/>
    </w:rPr>
  </w:style>
  <w:style w:type="character" w:customStyle="1" w:styleId="BodyTextChar">
    <w:name w:val="Body Text Char"/>
    <w:basedOn w:val="DefaultParagraphFont"/>
    <w:link w:val="BodyText"/>
    <w:uiPriority w:val="1"/>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pPr>
    <w:rPr>
      <w:rFonts w:ascii="Arial" w:eastAsia="Arial" w:hAnsi="Arial" w:cs="Arial"/>
    </w:rPr>
  </w:style>
  <w:style w:type="paragraph" w:styleId="TOCHeading">
    <w:name w:val="TOC Heading"/>
    <w:basedOn w:val="Heading1"/>
    <w:next w:val="Normal"/>
    <w:uiPriority w:val="39"/>
    <w:unhideWhenUsed/>
    <w:qFormat/>
    <w:rsid w:val="00E5018E"/>
    <w:pPr>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E5018E"/>
    <w:pPr>
      <w:spacing w:after="100"/>
      <w:ind w:left="220"/>
    </w:pPr>
  </w:style>
  <w:style w:type="paragraph" w:styleId="TOC3">
    <w:name w:val="toc 3"/>
    <w:basedOn w:val="Normal"/>
    <w:next w:val="Normal"/>
    <w:autoRedefine/>
    <w:uiPriority w:val="39"/>
    <w:unhideWhenUsed/>
    <w:rsid w:val="00E5018E"/>
    <w:pPr>
      <w:spacing w:after="100"/>
      <w:ind w:left="440"/>
    </w:pPr>
  </w:style>
  <w:style w:type="paragraph" w:styleId="TOC1">
    <w:name w:val="toc 1"/>
    <w:basedOn w:val="Normal"/>
    <w:next w:val="Normal"/>
    <w:autoRedefine/>
    <w:uiPriority w:val="39"/>
    <w:unhideWhenUsed/>
    <w:rsid w:val="00E5018E"/>
    <w:pPr>
      <w:spacing w:after="100"/>
    </w:pPr>
  </w:style>
  <w:style w:type="paragraph" w:styleId="Title">
    <w:name w:val="Title"/>
    <w:basedOn w:val="Normal"/>
    <w:next w:val="Normal"/>
    <w:link w:val="TitleChar"/>
    <w:uiPriority w:val="10"/>
    <w:qFormat/>
    <w:rsid w:val="004326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536C96"/>
    <w:pPr>
      <w:spacing w:after="0" w:line="240" w:lineRule="auto"/>
    </w:pPr>
    <w:rPr>
      <w:rFonts w:ascii="Tenorite" w:hAnsi="Tenorite" w:eastAsiaTheme="minorHAnsi"/>
    </w:r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E5018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276" w:lineRule="auto"/>
      <w:jc w:val="both"/>
    </w:pPr>
    <w:rPr>
      <w:rFonts w:ascii="Times New Roman" w:hAnsi="Times New Roman" w:eastAsiaTheme="minorEastAsia" w:cs="Times New Roman"/>
      <w:bCs/>
      <w:caps/>
      <w:color w:val="FFFFFF" w:themeColor="background1"/>
      <w:spacing w:val="15"/>
      <w:sz w:val="32"/>
      <w:lang w:bidi="en-US"/>
    </w:rPr>
  </w:style>
  <w:style w:type="character" w:customStyle="1" w:styleId="Form1Char">
    <w:name w:val="Form1 Char"/>
    <w:basedOn w:val="Heading1Char"/>
    <w:link w:val="Form1"/>
    <w:rsid w:val="009A4984"/>
    <w:rPr>
      <w:rFonts w:ascii="Times New Roman" w:hAnsi="Times New Roman" w:eastAsiaTheme="majorEastAsia" w:cs="Times New Roman"/>
      <w:b/>
      <w:bCs/>
      <w:caps/>
      <w:color w:val="FFFFFF" w:themeColor="background1"/>
      <w:spacing w:val="15"/>
      <w:sz w:val="32"/>
      <w:szCs w:val="32"/>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 w:type="paragraph" w:customStyle="1" w:styleId="paragraph">
    <w:name w:val="paragraph"/>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C17F7"/>
  </w:style>
  <w:style w:type="character" w:customStyle="1" w:styleId="eop">
    <w:name w:val="eop"/>
    <w:basedOn w:val="DefaultParagraphFont"/>
    <w:rsid w:val="005C17F7"/>
  </w:style>
  <w:style w:type="character" w:customStyle="1" w:styleId="contextualspellingandgrammarerror">
    <w:name w:val="contextualspellingandgrammarerror"/>
    <w:basedOn w:val="DefaultParagraphFont"/>
    <w:rsid w:val="005C17F7"/>
  </w:style>
  <w:style w:type="paragraph" w:customStyle="1" w:styleId="hd2-paragraph">
    <w:name w:val="hd2-paragraph"/>
    <w:basedOn w:val="Normal"/>
    <w:rsid w:val="00E5018E"/>
    <w:pPr>
      <w:spacing w:before="100" w:beforeAutospacing="1" w:after="100" w:afterAutospacing="1"/>
    </w:pPr>
    <w:rPr>
      <w:rFonts w:ascii="Times New Roman" w:eastAsia="Times New Roman" w:hAnsi="Times New Roman" w:cs="Times New Roman"/>
      <w:sz w:val="24"/>
      <w:szCs w:val="24"/>
    </w:rPr>
  </w:style>
  <w:style w:type="paragraph" w:customStyle="1" w:styleId="indent-2">
    <w:name w:val="indent-2"/>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C17F7"/>
  </w:style>
  <w:style w:type="character" w:customStyle="1" w:styleId="paren">
    <w:name w:val="paren"/>
    <w:basedOn w:val="DefaultParagraphFont"/>
    <w:rsid w:val="005C17F7"/>
  </w:style>
  <w:style w:type="character" w:styleId="Mention">
    <w:name w:val="Mention"/>
    <w:basedOn w:val="DefaultParagraphFont"/>
    <w:uiPriority w:val="99"/>
    <w:unhideWhenUsed/>
    <w:rsid w:val="005C17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pply07.grants.gov/apply/forms/sample/SF424_4_0-V4.0.pdf" TargetMode="External" /><Relationship Id="rId11" Type="http://schemas.openxmlformats.org/officeDocument/2006/relationships/hyperlink" Target="https://apply07.grants.gov/apply/forms/sample/SF424A-V1.0.pdf" TargetMode="External" /><Relationship Id="rId12" Type="http://schemas.openxmlformats.org/officeDocument/2006/relationships/hyperlink" Target="https://apply07.grants.gov/apply/forms/sample/SF424B-V1.1.pdf" TargetMode="External" /><Relationship Id="rId13" Type="http://schemas.openxmlformats.org/officeDocument/2006/relationships/hyperlink" Target="https://apply07.grants.gov/apply/forms/sample/SFLLL_2_0-V2.0.pdf" TargetMode="External" /><Relationship Id="rId14" Type="http://schemas.openxmlformats.org/officeDocument/2006/relationships/hyperlink" Target="https://www.ecfr.gov/current/title-2/subtitle-A/chapter-II/part-200/subpart-E" TargetMode="External" /><Relationship Id="rId15" Type="http://schemas.openxmlformats.org/officeDocument/2006/relationships/hyperlink" Target="http://www.gpo.gov/fdsys/pkg/CFR-2014-title2-vol1/xml/CFR-2014-title2-vol1-sec200-306.xm" TargetMode="External" /><Relationship Id="rId16" Type="http://schemas.openxmlformats.org/officeDocument/2006/relationships/hyperlink" Target="https://www.grants.gov/forms/forms-repository/sf-424-family" TargetMode="External" /><Relationship Id="rId17" Type="http://schemas.openxmlformats.org/officeDocument/2006/relationships/hyperlink" Target="mailto:support@grants.gov" TargetMode="External" /><Relationship Id="rId18" Type="http://schemas.openxmlformats.org/officeDocument/2006/relationships/hyperlink" Target="http://www.grants.gov" TargetMode="External" /><Relationship Id="rId19" Type="http://schemas.openxmlformats.org/officeDocument/2006/relationships/hyperlink" Target="https://sam.gov/content/home" TargetMode="External" /><Relationship Id="rId2" Type="http://schemas.openxmlformats.org/officeDocument/2006/relationships/webSettings" Target="webSettings.xml" /><Relationship Id="rId20" Type="http://schemas.openxmlformats.org/officeDocument/2006/relationships/hyperlink" Target="https://www.gsa.gov/about-us/organization/federal-acquisition-service/technology-transformation-services/office-of-systems-management/integrated-award-environment-iae/iae-systems-information-kit/unique-entity-identifier-update?gsaredirect=entityid" TargetMode="External" /><Relationship Id="rId21" Type="http://schemas.openxmlformats.org/officeDocument/2006/relationships/hyperlink" Target="https://www.grants.gov/applicants/applicant-registration" TargetMode="External" /><Relationship Id="rId22" Type="http://schemas.openxmlformats.org/officeDocument/2006/relationships/hyperlink" Target="https://www.grants.gov/applicants/workspace-overview.html" TargetMode="External" /><Relationship Id="rId23" Type="http://schemas.openxmlformats.org/officeDocument/2006/relationships/hyperlink" Target="https://www.grants.gov/applicants/applicant-training" TargetMode="External" /><Relationship Id="rId24" Type="http://schemas.openxmlformats.org/officeDocument/2006/relationships/hyperlink" Target="https://www.grants.gov/applicants/applicant-faqs" TargetMode="External" /><Relationship Id="rId25" Type="http://schemas.openxmlformats.org/officeDocument/2006/relationships/hyperlink" Target="https://www.whitehouse.gov/wp-content/uploads/2023/06/SPOC-list-as-of-2023.pdf" TargetMode="External" /><Relationship Id="rId26" Type="http://schemas.openxmlformats.org/officeDocument/2006/relationships/hyperlink" Target="http://www.sam.gov" TargetMode="External" /><Relationship Id="rId27" Type="http://schemas.openxmlformats.org/officeDocument/2006/relationships/hyperlink" Target="mailto:FOIA@usda.gov" TargetMode="External" /><Relationship Id="rId28" Type="http://schemas.openxmlformats.org/officeDocument/2006/relationships/hyperlink" Target="mailto:program.intake@usda.gov" TargetMode="External" /><Relationship Id="rId29" Type="http://schemas.openxmlformats.org/officeDocument/2006/relationships/hyperlink" Target="https://www.usda.gov/privacy-policy" TargetMode="External" /><Relationship Id="rId3" Type="http://schemas.openxmlformats.org/officeDocument/2006/relationships/fontTable" Target="fontTable.xml" /><Relationship Id="rId30" Type="http://schemas.openxmlformats.org/officeDocument/2006/relationships/hyperlink" Target="https://fprs.fns.usda.gov/" TargetMode="External" /><Relationship Id="rId31" Type="http://schemas.openxmlformats.org/officeDocument/2006/relationships/hyperlink" Target="mailto:firstname.lastname@usda.gov" TargetMode="External" /><Relationship Id="rId32" Type="http://schemas.openxmlformats.org/officeDocument/2006/relationships/image" Target="media/image2.png" /><Relationship Id="rId33" Type="http://schemas.openxmlformats.org/officeDocument/2006/relationships/image" Target="media/image3.png" /><Relationship Id="rId34" Type="http://schemas.openxmlformats.org/officeDocument/2006/relationships/image" Target="media/image4.png" /><Relationship Id="rId35" Type="http://schemas.openxmlformats.org/officeDocument/2006/relationships/image" Target="media/image5.png" /><Relationship Id="rId36" Type="http://schemas.openxmlformats.org/officeDocument/2006/relationships/footer" Target="footer1.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23485b75-159c-4ddc-a017-9bb9a34a8ba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1BD73EA93B224A88EF372D3A3B2AAE" ma:contentTypeVersion="13" ma:contentTypeDescription="Create a new document." ma:contentTypeScope="" ma:versionID="86d8fa091658bb294ce04bd3542859d9">
  <xsd:schema xmlns:xsd="http://www.w3.org/2001/XMLSchema" xmlns:xs="http://www.w3.org/2001/XMLSchema" xmlns:p="http://schemas.microsoft.com/office/2006/metadata/properties" xmlns:ns3="23485b75-159c-4ddc-a017-9bb9a34a8ba1" xmlns:ns4="55be0353-e612-4d68-8bba-642d515d3775" targetNamespace="http://schemas.microsoft.com/office/2006/metadata/properties" ma:root="true" ma:fieldsID="35f672147a9ebcc7af19b24264fcf6f3" ns3:_="" ns4:_="">
    <xsd:import namespace="23485b75-159c-4ddc-a017-9bb9a34a8ba1"/>
    <xsd:import namespace="55be0353-e612-4d68-8bba-642d515d3775"/>
    <xsd:element name="properties">
      <xsd:complexType>
        <xsd:sequence>
          <xsd:element name="documentManagement">
            <xsd:complexType>
              <xsd:all>
                <xsd:element ref="ns3:MediaServiceMetadata" minOccurs="0"/>
                <xsd:element ref="ns3:MediaServiceFastMetadata" minOccurs="0"/>
                <xsd:element ref="ns4:SharedWithDetails" minOccurs="0"/>
                <xsd:element ref="ns4:SharedWithUser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85b75-159c-4ddc-a017-9bb9a34a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be0353-e612-4d68-8bba-642d515d3775"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959CB4-AD1E-46CF-AA0C-140FE3A107D3}">
  <ds:schemaRefs>
    <ds:schemaRef ds:uri="http://schemas.microsoft.com/sharepoint/v3/contenttype/forms"/>
  </ds:schemaRefs>
</ds:datastoreItem>
</file>

<file path=customXml/itemProps2.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customXml/itemProps3.xml><?xml version="1.0" encoding="utf-8"?>
<ds:datastoreItem xmlns:ds="http://schemas.openxmlformats.org/officeDocument/2006/customXml" ds:itemID="{6A88BCA0-E959-4344-83B4-AA359DA18F15}">
  <ds:schemaRefs>
    <ds:schemaRef ds:uri="http://schemas.microsoft.com/office/2006/metadata/properties"/>
    <ds:schemaRef ds:uri="http://schemas.microsoft.com/office/infopath/2007/PartnerControls"/>
    <ds:schemaRef ds:uri="23485b75-159c-4ddc-a017-9bb9a34a8ba1"/>
  </ds:schemaRefs>
</ds:datastoreItem>
</file>

<file path=customXml/itemProps4.xml><?xml version="1.0" encoding="utf-8"?>
<ds:datastoreItem xmlns:ds="http://schemas.openxmlformats.org/officeDocument/2006/customXml" ds:itemID="{74C55189-8985-4AA3-A78B-25E44F755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85b75-159c-4ddc-a017-9bb9a34a8ba1"/>
    <ds:schemaRef ds:uri="55be0353-e612-4d68-8bba-642d515d3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10528</Words>
  <Characters>60016</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Walton, Greg - FNS</dc:creator>
  <cp:lastModifiedBy>Bingham, Jean - FNS</cp:lastModifiedBy>
  <cp:revision>3</cp:revision>
  <dcterms:created xsi:type="dcterms:W3CDTF">2025-04-11T12:06:00Z</dcterms:created>
  <dcterms:modified xsi:type="dcterms:W3CDTF">2025-04-11T12:47:00Z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0x010100BD1BD73EA93B224A88EF372D3A3B2AAE</vt:lpwstr>
  </property>
</Properties>
</file>