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604366" w:rsidP="00EA6C04" w14:paraId="276D6B27" w14:textId="77777777">
      <w:pPr>
        <w:jc w:val="center"/>
        <w:rPr>
          <w:rFonts w:asciiTheme="majorHAnsi" w:hAnsiTheme="majorHAnsi"/>
          <w:sz w:val="28"/>
          <w:u w:val="single"/>
        </w:rPr>
      </w:pPr>
      <w:r w:rsidRPr="00604366">
        <w:rPr>
          <w:rFonts w:asciiTheme="majorHAnsi" w:hAnsiTheme="majorHAnsi"/>
          <w:sz w:val="28"/>
          <w:u w:val="single"/>
        </w:rPr>
        <w:t xml:space="preserve">SUPPORTING STATEMENT </w:t>
      </w:r>
      <w:r w:rsidRPr="00604366" w:rsidR="00EA6C04">
        <w:rPr>
          <w:rFonts w:asciiTheme="majorHAnsi" w:hAnsiTheme="majorHAnsi"/>
          <w:sz w:val="28"/>
          <w:u w:val="single"/>
        </w:rPr>
        <w:t>- PART A</w:t>
      </w:r>
    </w:p>
    <w:p w:rsidR="00EA6C04" w:rsidRPr="00604366" w:rsidP="00F0097A" w14:paraId="47E9D9E2" w14:textId="4276A959">
      <w:pPr>
        <w:jc w:val="center"/>
        <w:rPr>
          <w:rFonts w:asciiTheme="majorHAnsi" w:hAnsiTheme="majorHAnsi"/>
          <w:sz w:val="24"/>
        </w:rPr>
      </w:pPr>
      <w:r w:rsidRPr="00604366">
        <w:rPr>
          <w:rFonts w:asciiTheme="majorHAnsi" w:hAnsiTheme="majorHAnsi"/>
          <w:sz w:val="24"/>
        </w:rPr>
        <w:t>Technical Assistance for Public Participation (TAPP) Application</w:t>
      </w:r>
      <w:r w:rsidRPr="00604366" w:rsidR="00F0097A">
        <w:rPr>
          <w:rFonts w:asciiTheme="majorHAnsi" w:hAnsiTheme="majorHAnsi"/>
          <w:sz w:val="24"/>
        </w:rPr>
        <w:t xml:space="preserve"> – </w:t>
      </w:r>
      <w:r w:rsidRPr="00604366">
        <w:rPr>
          <w:rFonts w:asciiTheme="majorHAnsi" w:hAnsiTheme="majorHAnsi"/>
          <w:sz w:val="24"/>
        </w:rPr>
        <w:t>0704-0392</w:t>
      </w:r>
    </w:p>
    <w:p w:rsidR="00340D9B" w:rsidRPr="00604366" w:rsidP="006E563D" w14:paraId="167DA08D" w14:textId="77777777">
      <w:pPr>
        <w:spacing w:after="0" w:line="240" w:lineRule="auto"/>
        <w:rPr>
          <w:rFonts w:asciiTheme="majorHAnsi" w:hAnsiTheme="majorHAnsi"/>
          <w:sz w:val="24"/>
        </w:rPr>
      </w:pPr>
    </w:p>
    <w:p w:rsidR="005C7428" w:rsidRPr="00604366" w:rsidP="006E563D" w14:paraId="6C850B53" w14:textId="77777777">
      <w:pPr>
        <w:spacing w:after="0" w:line="240" w:lineRule="auto"/>
        <w:rPr>
          <w:rFonts w:asciiTheme="majorHAnsi" w:hAnsiTheme="majorHAnsi"/>
          <w:sz w:val="24"/>
          <w:u w:val="single"/>
        </w:rPr>
      </w:pPr>
      <w:r w:rsidRPr="00604366">
        <w:rPr>
          <w:rFonts w:asciiTheme="majorHAnsi" w:hAnsiTheme="majorHAnsi"/>
          <w:sz w:val="24"/>
        </w:rPr>
        <w:t>1.</w:t>
      </w:r>
      <w:r w:rsidRPr="00604366" w:rsidR="00211832">
        <w:rPr>
          <w:rFonts w:asciiTheme="majorHAnsi" w:hAnsiTheme="majorHAnsi"/>
          <w:sz w:val="24"/>
        </w:rPr>
        <w:t xml:space="preserve"> </w:t>
      </w:r>
      <w:r w:rsidRPr="00604366" w:rsidR="00510F0C">
        <w:rPr>
          <w:rFonts w:asciiTheme="majorHAnsi" w:hAnsiTheme="majorHAnsi"/>
          <w:sz w:val="24"/>
        </w:rPr>
        <w:tab/>
      </w:r>
      <w:r w:rsidRPr="00604366">
        <w:rPr>
          <w:rFonts w:asciiTheme="majorHAnsi" w:hAnsiTheme="majorHAnsi"/>
          <w:sz w:val="24"/>
          <w:u w:val="single"/>
        </w:rPr>
        <w:t>Need for the Information Collection</w:t>
      </w:r>
    </w:p>
    <w:p w:rsidR="00670A6C" w:rsidRPr="00604366" w:rsidP="006E563D" w14:paraId="471061A5" w14:textId="77777777">
      <w:pPr>
        <w:spacing w:after="0" w:line="240" w:lineRule="auto"/>
        <w:rPr>
          <w:rFonts w:asciiTheme="majorHAnsi" w:hAnsiTheme="majorHAnsi"/>
          <w:sz w:val="24"/>
          <w:u w:val="single"/>
        </w:rPr>
      </w:pPr>
    </w:p>
    <w:p w:rsidR="006E6409" w:rsidRPr="00604366" w:rsidP="006E6409" w14:paraId="40F22B46" w14:textId="24F92718">
      <w:pPr>
        <w:spacing w:after="0" w:line="240" w:lineRule="auto"/>
        <w:rPr>
          <w:rFonts w:asciiTheme="majorHAnsi" w:hAnsiTheme="majorHAnsi"/>
          <w:sz w:val="24"/>
        </w:rPr>
      </w:pPr>
      <w:r w:rsidRPr="00604366">
        <w:rPr>
          <w:rFonts w:asciiTheme="majorHAnsi" w:hAnsiTheme="majorHAnsi"/>
          <w:sz w:val="24"/>
        </w:rPr>
        <w:t xml:space="preserve">The information collection is necessary to identify products or services requested by community </w:t>
      </w:r>
      <w:r w:rsidRPr="00604366">
        <w:rPr>
          <w:rFonts w:asciiTheme="majorHAnsi" w:hAnsiTheme="majorHAnsi"/>
          <w:sz w:val="24"/>
        </w:rPr>
        <w:t>members of Restoration Advisory Boards (RABs) or Technical Review Committees (TRCs), and to receive community members’ feedback on their overall satisfaction with the quality of the services and/or products received.  The Department of Defense (DoD) formed RABs and TRCs to enhance public participation in the Defense Environmental Restoration Program (DERP) at DoD installations.  Their request for technical assistance to help them actively participate in the DERP is the foundation of DoD’s TAPP program.  The</w:t>
      </w:r>
      <w:r w:rsidRPr="00604366">
        <w:rPr>
          <w:rFonts w:asciiTheme="majorHAnsi" w:hAnsiTheme="majorHAnsi"/>
          <w:sz w:val="24"/>
        </w:rPr>
        <w:t xml:space="preserve"> TAPP program is an outgrowth of the recommendations of the Federal Facilities Environmental Restoration Dialogue Committee, also known as the Keystone Committee (</w:t>
      </w:r>
      <w:r w:rsidRPr="00604366">
        <w:rPr>
          <w:rFonts w:asciiTheme="majorHAnsi" w:hAnsiTheme="majorHAnsi"/>
          <w:i/>
          <w:iCs/>
          <w:sz w:val="24"/>
        </w:rPr>
        <w:t>Interim Report of the Federal Facilities Environmental Restoration Dialogue Committee</w:t>
      </w:r>
      <w:r w:rsidRPr="00604366">
        <w:rPr>
          <w:rFonts w:asciiTheme="majorHAnsi" w:hAnsiTheme="majorHAnsi"/>
          <w:i/>
          <w:sz w:val="24"/>
        </w:rPr>
        <w:t xml:space="preserve">, </w:t>
      </w:r>
      <w:r w:rsidRPr="00604366">
        <w:rPr>
          <w:rFonts w:asciiTheme="majorHAnsi" w:hAnsiTheme="majorHAnsi"/>
          <w:sz w:val="24"/>
        </w:rPr>
        <w:t>February 1993</w:t>
      </w:r>
      <w:r w:rsidRPr="00604366">
        <w:rPr>
          <w:rFonts w:asciiTheme="majorHAnsi" w:hAnsiTheme="majorHAnsi"/>
          <w:sz w:val="24"/>
        </w:rPr>
        <w:t xml:space="preserve">).  Sec. 2705 of Title 10, U.S. Code, </w:t>
      </w:r>
      <w:r w:rsidRPr="00604366">
        <w:rPr>
          <w:rFonts w:asciiTheme="majorHAnsi" w:hAnsiTheme="majorHAnsi"/>
          <w:i/>
          <w:sz w:val="24"/>
        </w:rPr>
        <w:t>Notice of Environmental Restoration Activities</w:t>
      </w:r>
      <w:r w:rsidRPr="00604366">
        <w:rPr>
          <w:rFonts w:asciiTheme="majorHAnsi" w:hAnsiTheme="majorHAnsi"/>
          <w:sz w:val="24"/>
        </w:rPr>
        <w:t>, as amended by Sec. 326 of the National Defense Authorization Act for Fiscal Year 1996, directed DoD to develop and propose a program to provide technical assistanc</w:t>
      </w:r>
      <w:r w:rsidRPr="00604366">
        <w:rPr>
          <w:rFonts w:asciiTheme="majorHAnsi" w:hAnsiTheme="majorHAnsi"/>
          <w:sz w:val="24"/>
        </w:rPr>
        <w:t>e to community members of RABs and TRCs.</w:t>
      </w:r>
      <w:r w:rsidRPr="00604366" w:rsidR="006047E0">
        <w:rPr>
          <w:rFonts w:asciiTheme="majorHAnsi" w:hAnsiTheme="majorHAnsi"/>
          <w:sz w:val="24"/>
        </w:rPr>
        <w:t xml:space="preserve">  </w:t>
      </w:r>
      <w:r w:rsidRPr="00604366">
        <w:rPr>
          <w:rFonts w:asciiTheme="majorHAnsi" w:hAnsiTheme="majorHAnsi"/>
          <w:sz w:val="24"/>
        </w:rPr>
        <w:t xml:space="preserve">Detailed information about the TAPP program, including its authority, requirements, </w:t>
      </w:r>
      <w:r w:rsidRPr="00604366" w:rsidR="006047E0">
        <w:rPr>
          <w:rFonts w:asciiTheme="majorHAnsi" w:hAnsiTheme="majorHAnsi"/>
          <w:sz w:val="24"/>
        </w:rPr>
        <w:t xml:space="preserve">and </w:t>
      </w:r>
      <w:r w:rsidRPr="00604366">
        <w:rPr>
          <w:rFonts w:asciiTheme="majorHAnsi" w:hAnsiTheme="majorHAnsi"/>
          <w:sz w:val="24"/>
        </w:rPr>
        <w:t>application process</w:t>
      </w:r>
      <w:r w:rsidRPr="00604366" w:rsidR="006047E0">
        <w:rPr>
          <w:rFonts w:asciiTheme="majorHAnsi" w:hAnsiTheme="majorHAnsi"/>
          <w:sz w:val="24"/>
        </w:rPr>
        <w:t>,</w:t>
      </w:r>
      <w:r w:rsidRPr="00604366">
        <w:rPr>
          <w:rFonts w:asciiTheme="majorHAnsi" w:hAnsiTheme="majorHAnsi"/>
          <w:sz w:val="24"/>
        </w:rPr>
        <w:t xml:space="preserve"> are outlined in Part 203 of title 32, Code of Federal Regulations (CFR).  </w:t>
      </w:r>
    </w:p>
    <w:p w:rsidR="00510F0C" w:rsidRPr="00604366" w:rsidP="006E563D" w14:paraId="2572E077" w14:textId="77777777">
      <w:pPr>
        <w:spacing w:after="0" w:line="240" w:lineRule="auto"/>
        <w:rPr>
          <w:rFonts w:asciiTheme="majorHAnsi" w:hAnsiTheme="majorHAnsi"/>
          <w:sz w:val="24"/>
        </w:rPr>
      </w:pPr>
    </w:p>
    <w:p w:rsidR="001C26C5" w:rsidRPr="00604366" w:rsidP="00162A9F" w14:paraId="431A0C5F" w14:textId="77777777">
      <w:pPr>
        <w:pStyle w:val="coltext"/>
        <w:tabs>
          <w:tab w:val="clear" w:pos="259"/>
        </w:tabs>
        <w:spacing w:before="0" w:after="0"/>
        <w:rPr>
          <w:rFonts w:asciiTheme="majorHAnsi" w:hAnsiTheme="majorHAnsi"/>
          <w:u w:val="single"/>
        </w:rPr>
      </w:pPr>
      <w:r w:rsidRPr="00604366">
        <w:rPr>
          <w:rFonts w:asciiTheme="majorHAnsi" w:hAnsiTheme="majorHAnsi"/>
        </w:rPr>
        <w:t>2.</w:t>
      </w:r>
      <w:r w:rsidRPr="00604366">
        <w:rPr>
          <w:rFonts w:asciiTheme="majorHAnsi" w:hAnsiTheme="majorHAnsi"/>
        </w:rPr>
        <w:tab/>
      </w:r>
      <w:r w:rsidRPr="00604366" w:rsidR="005C7428">
        <w:rPr>
          <w:rFonts w:asciiTheme="majorHAnsi" w:hAnsiTheme="majorHAnsi"/>
          <w:u w:val="single"/>
        </w:rPr>
        <w:t>Use of the Information</w:t>
      </w:r>
    </w:p>
    <w:p w:rsidR="006047E0" w:rsidRPr="00604366" w:rsidP="00162A9F" w14:paraId="59597BDE" w14:textId="77777777">
      <w:pPr>
        <w:pStyle w:val="coltext"/>
        <w:tabs>
          <w:tab w:val="clear" w:pos="259"/>
        </w:tabs>
        <w:spacing w:before="0" w:after="0"/>
        <w:rPr>
          <w:rFonts w:asciiTheme="majorHAnsi" w:hAnsiTheme="majorHAnsi"/>
          <w:szCs w:val="24"/>
        </w:rPr>
      </w:pPr>
    </w:p>
    <w:p w:rsidR="00162A9F" w:rsidRPr="00604366" w:rsidP="00162A9F" w14:paraId="58F1C7F1" w14:textId="77777777">
      <w:pPr>
        <w:pStyle w:val="coltext"/>
        <w:tabs>
          <w:tab w:val="clear" w:pos="259"/>
        </w:tabs>
        <w:spacing w:before="0" w:after="0"/>
        <w:rPr>
          <w:rFonts w:asciiTheme="majorHAnsi" w:hAnsiTheme="majorHAnsi"/>
          <w:szCs w:val="24"/>
        </w:rPr>
      </w:pPr>
      <w:r w:rsidRPr="00604366">
        <w:rPr>
          <w:rFonts w:asciiTheme="majorHAnsi" w:hAnsiTheme="majorHAnsi"/>
          <w:szCs w:val="24"/>
        </w:rPr>
        <w:t xml:space="preserve">This information collection involves the submission of an application form, DD Form 2749, </w:t>
      </w:r>
      <w:r w:rsidRPr="00604366" w:rsidR="006047E0">
        <w:rPr>
          <w:rFonts w:asciiTheme="majorHAnsi" w:hAnsiTheme="majorHAnsi"/>
          <w:szCs w:val="24"/>
        </w:rPr>
        <w:t>“</w:t>
      </w:r>
      <w:r w:rsidRPr="00604366">
        <w:rPr>
          <w:rFonts w:asciiTheme="majorHAnsi" w:hAnsiTheme="majorHAnsi"/>
          <w:iCs/>
          <w:szCs w:val="24"/>
        </w:rPr>
        <w:t>Technical Assistance for Public Participation (TAPP) Application</w:t>
      </w:r>
      <w:r w:rsidRPr="00604366">
        <w:rPr>
          <w:rFonts w:asciiTheme="majorHAnsi" w:hAnsiTheme="majorHAnsi"/>
          <w:szCs w:val="24"/>
        </w:rPr>
        <w:t>,</w:t>
      </w:r>
      <w:r w:rsidRPr="00604366" w:rsidR="006047E0">
        <w:rPr>
          <w:rFonts w:asciiTheme="majorHAnsi" w:hAnsiTheme="majorHAnsi"/>
          <w:szCs w:val="24"/>
        </w:rPr>
        <w:t>”</w:t>
      </w:r>
      <w:r w:rsidRPr="00604366">
        <w:rPr>
          <w:rFonts w:asciiTheme="majorHAnsi" w:hAnsiTheme="majorHAnsi"/>
          <w:szCs w:val="24"/>
        </w:rPr>
        <w:t xml:space="preserve"> and a Letter Report.  RABs or TRCs can apply for TAPP funds when Federal, State, or local agencies responsible for overseeing environmental cleanup do not have the necessary technical expertise for the proposed project, or the proposed technical assistance will contribute to the efficiency, effectiveness, or timeliness of environmental cleanup activities and is likely to contribute to community acceptance of those activities. Community memb</w:t>
      </w:r>
      <w:r w:rsidRPr="00604366">
        <w:rPr>
          <w:rFonts w:asciiTheme="majorHAnsi" w:hAnsiTheme="majorHAnsi"/>
          <w:szCs w:val="24"/>
        </w:rPr>
        <w:t xml:space="preserve">ers of RABs and TRCs submit the application to indicate those products or services they wish to obtain to assist them in participating in the DERP.  Eligible activities for TAPP funding include interpretation of technical documents; training; and technical assistance to help community members understand the function and implications of technologies, contribute to risk evaluations, and to interpret potential health implications.  </w:t>
      </w:r>
    </w:p>
    <w:p w:rsidR="00162A9F" w:rsidRPr="00604366" w:rsidP="00162A9F" w14:paraId="4E904FA7" w14:textId="77777777">
      <w:pPr>
        <w:pStyle w:val="coltext"/>
        <w:tabs>
          <w:tab w:val="clear" w:pos="259"/>
        </w:tabs>
        <w:spacing w:before="0" w:after="0"/>
        <w:rPr>
          <w:rFonts w:asciiTheme="majorHAnsi" w:hAnsiTheme="majorHAnsi"/>
          <w:szCs w:val="24"/>
        </w:rPr>
      </w:pPr>
    </w:p>
    <w:p w:rsidR="00670A6C" w:rsidRPr="00604366" w:rsidP="00162A9F" w14:paraId="114C911D" w14:textId="77777777">
      <w:pPr>
        <w:pStyle w:val="coltext"/>
        <w:tabs>
          <w:tab w:val="clear" w:pos="259"/>
        </w:tabs>
        <w:spacing w:before="0" w:after="0"/>
        <w:rPr>
          <w:rFonts w:asciiTheme="majorHAnsi" w:hAnsiTheme="majorHAnsi"/>
          <w:szCs w:val="24"/>
        </w:rPr>
      </w:pPr>
      <w:r w:rsidRPr="00604366">
        <w:rPr>
          <w:rFonts w:asciiTheme="majorHAnsi" w:hAnsiTheme="majorHAnsi"/>
        </w:rPr>
        <w:t xml:space="preserve">The </w:t>
      </w:r>
      <w:r w:rsidRPr="00604366">
        <w:rPr>
          <w:rFonts w:asciiTheme="majorHAnsi" w:hAnsiTheme="majorHAnsi"/>
        </w:rPr>
        <w:t>DD Form 2749</w:t>
      </w:r>
      <w:r w:rsidRPr="00604366">
        <w:rPr>
          <w:rFonts w:asciiTheme="majorHAnsi" w:hAnsiTheme="majorHAnsi"/>
        </w:rPr>
        <w:t xml:space="preserve"> is available at Section 203.9 of title 32, CFR Appendix A, as well as from DoD installations, DoD Component headquarters, or directly for the Office of the Deputy Assistant Secretary of Defense for Environment</w:t>
      </w:r>
      <w:r w:rsidRPr="00604366">
        <w:rPr>
          <w:rFonts w:asciiTheme="majorHAnsi" w:hAnsiTheme="majorHAnsi"/>
        </w:rPr>
        <w:t xml:space="preserve"> and Energy Resilience </w:t>
      </w:r>
      <w:r w:rsidRPr="00604366">
        <w:rPr>
          <w:rFonts w:asciiTheme="majorHAnsi" w:hAnsiTheme="majorHAnsi"/>
        </w:rPr>
        <w:t>(ODASD(E</w:t>
      </w:r>
      <w:r w:rsidRPr="00604366">
        <w:rPr>
          <w:rFonts w:asciiTheme="majorHAnsi" w:hAnsiTheme="majorHAnsi"/>
        </w:rPr>
        <w:t>&amp;ER</w:t>
      </w:r>
      <w:r w:rsidRPr="00604366">
        <w:rPr>
          <w:rFonts w:asciiTheme="majorHAnsi" w:hAnsiTheme="majorHAnsi"/>
        </w:rPr>
        <w:t xml:space="preserve">)).  </w:t>
      </w:r>
      <w:r w:rsidRPr="00604366">
        <w:rPr>
          <w:rFonts w:asciiTheme="majorHAnsi" w:hAnsiTheme="majorHAnsi"/>
        </w:rPr>
        <w:t xml:space="preserve">It is also posted on the DoD Forms Website. </w:t>
      </w:r>
      <w:r w:rsidRPr="00604366">
        <w:rPr>
          <w:rFonts w:asciiTheme="majorHAnsi" w:hAnsiTheme="majorHAnsi"/>
        </w:rPr>
        <w:t>Applicants should return completed TAPP applications to the installation included in section one of the TAPP application.  ODASD(E</w:t>
      </w:r>
      <w:r w:rsidRPr="00604366">
        <w:rPr>
          <w:rFonts w:asciiTheme="majorHAnsi" w:hAnsiTheme="majorHAnsi"/>
        </w:rPr>
        <w:t>&amp;ER</w:t>
      </w:r>
      <w:r w:rsidRPr="00604366">
        <w:rPr>
          <w:rFonts w:asciiTheme="majorHAnsi" w:hAnsiTheme="majorHAnsi"/>
        </w:rPr>
        <w:t>) has a website with additional information about the RABs or TRCs and the</w:t>
      </w:r>
      <w:r w:rsidRPr="00604366">
        <w:rPr>
          <w:rFonts w:asciiTheme="majorHAnsi" w:hAnsiTheme="majorHAnsi"/>
        </w:rPr>
        <w:t xml:space="preserve"> TAPP (</w:t>
      </w:r>
      <w:hyperlink r:id="rId4" w:history="1">
        <w:r w:rsidRPr="00604366">
          <w:rPr>
            <w:rStyle w:val="Hyperlink"/>
            <w:rFonts w:asciiTheme="majorHAnsi" w:hAnsiTheme="majorHAnsi"/>
          </w:rPr>
          <w:t>http://www.denix.osd.mil/rab/</w:t>
        </w:r>
      </w:hyperlink>
      <w:r w:rsidRPr="00604366">
        <w:rPr>
          <w:rFonts w:asciiTheme="majorHAnsi" w:hAnsiTheme="majorHAnsi"/>
        </w:rPr>
        <w:t>).</w:t>
      </w:r>
      <w:r w:rsidRPr="00604366">
        <w:rPr>
          <w:rFonts w:asciiTheme="majorHAnsi" w:hAnsiTheme="majorHAnsi"/>
        </w:rPr>
        <w:t xml:space="preserve">  </w:t>
      </w:r>
      <w:r w:rsidRPr="00604366">
        <w:rPr>
          <w:rFonts w:asciiTheme="majorHAnsi" w:hAnsiTheme="majorHAnsi"/>
          <w:szCs w:val="24"/>
        </w:rPr>
        <w:t xml:space="preserve">The DD Form 2749 specifies that applicants </w:t>
      </w:r>
      <w:r w:rsidRPr="00604366">
        <w:rPr>
          <w:rFonts w:asciiTheme="majorHAnsi" w:hAnsiTheme="majorHAnsi"/>
          <w:szCs w:val="24"/>
        </w:rPr>
        <w:t>should return completed Forms directly to the installation identified in Section 1 of the DD 2749.  Applicants can return the form electronically via email or in-person at a RAB or TRC meeting.  Respondents who are asking for assistance will have an on-going working relationship with the installation through the RAB or TRC and will know the appropriate point of contact for submission through these working relationships.  All communication between the installati</w:t>
      </w:r>
      <w:r w:rsidRPr="00604366">
        <w:rPr>
          <w:rFonts w:asciiTheme="majorHAnsi" w:hAnsiTheme="majorHAnsi"/>
          <w:szCs w:val="24"/>
        </w:rPr>
        <w:t xml:space="preserve">on and the applicant regarding the TAPP program will occur informally through the RAB or TRC.  DoD uses the collected information to determine the eligibility of the project and, if eligible, begin the procurement process to obtain the requested products or services.  </w:t>
      </w:r>
    </w:p>
    <w:p w:rsidR="00670A6C" w:rsidRPr="00604366" w:rsidP="00670A6C" w14:paraId="4167B809" w14:textId="77777777">
      <w:pPr>
        <w:pStyle w:val="coltext"/>
        <w:tabs>
          <w:tab w:val="clear" w:pos="259"/>
        </w:tabs>
        <w:spacing w:before="0" w:after="0"/>
        <w:rPr>
          <w:rFonts w:asciiTheme="majorHAnsi" w:hAnsiTheme="majorHAnsi"/>
          <w:szCs w:val="24"/>
        </w:rPr>
      </w:pPr>
    </w:p>
    <w:p w:rsidR="00670A6C" w:rsidRPr="00604366" w:rsidP="00162A9F" w14:paraId="430C1B71" w14:textId="77777777">
      <w:pPr>
        <w:pStyle w:val="coltext"/>
        <w:tabs>
          <w:tab w:val="clear" w:pos="259"/>
        </w:tabs>
        <w:spacing w:before="0" w:after="0"/>
        <w:rPr>
          <w:rFonts w:asciiTheme="majorHAnsi" w:hAnsiTheme="majorHAnsi"/>
          <w:szCs w:val="24"/>
        </w:rPr>
      </w:pPr>
      <w:r w:rsidRPr="00604366">
        <w:rPr>
          <w:rFonts w:asciiTheme="majorHAnsi" w:hAnsiTheme="majorHAnsi"/>
          <w:szCs w:val="24"/>
        </w:rPr>
        <w:t xml:space="preserve">In addition, the community point of contact for the RAB or TRC will submit a brief Letter Report as part of the TAPP reporting requirements to </w:t>
      </w:r>
      <w:r w:rsidRPr="00604366" w:rsidR="006047E0">
        <w:rPr>
          <w:rFonts w:asciiTheme="majorHAnsi" w:hAnsiTheme="majorHAnsi"/>
          <w:szCs w:val="24"/>
        </w:rPr>
        <w:t xml:space="preserve">the </w:t>
      </w:r>
      <w:r w:rsidRPr="00604366">
        <w:rPr>
          <w:rFonts w:asciiTheme="majorHAnsi" w:hAnsiTheme="majorHAnsi"/>
          <w:szCs w:val="24"/>
        </w:rPr>
        <w:t>installation and the ODASD(E</w:t>
      </w:r>
      <w:r w:rsidRPr="00604366" w:rsidR="00A872F2">
        <w:rPr>
          <w:rFonts w:asciiTheme="majorHAnsi" w:hAnsiTheme="majorHAnsi"/>
          <w:szCs w:val="24"/>
        </w:rPr>
        <w:t>&amp;ER</w:t>
      </w:r>
      <w:r w:rsidRPr="00604366">
        <w:rPr>
          <w:rFonts w:asciiTheme="majorHAnsi" w:hAnsiTheme="majorHAnsi"/>
          <w:szCs w:val="24"/>
        </w:rPr>
        <w:t xml:space="preserve">).  The installation will forward the report to the DoD Component Deputy Assistant Secretary for the Environment (or equivalent). The Letter Report enables DoD to ensure value for its investment and meet its reporting requirements to Congress.  </w:t>
      </w:r>
    </w:p>
    <w:p w:rsidR="00670A6C" w:rsidRPr="00604366" w:rsidP="00670A6C" w14:paraId="4285A6A7" w14:textId="77777777">
      <w:pPr>
        <w:pStyle w:val="coltext"/>
        <w:tabs>
          <w:tab w:val="clear" w:pos="259"/>
        </w:tabs>
        <w:spacing w:before="0" w:after="0"/>
        <w:ind w:left="720" w:firstLine="720"/>
        <w:rPr>
          <w:rFonts w:asciiTheme="majorHAnsi" w:hAnsiTheme="majorHAnsi"/>
          <w:szCs w:val="24"/>
        </w:rPr>
      </w:pPr>
    </w:p>
    <w:p w:rsidR="00670A6C" w:rsidRPr="00604366" w:rsidP="00670A6C" w14:paraId="1C571E06" w14:textId="77777777">
      <w:pPr>
        <w:spacing w:after="0" w:line="240" w:lineRule="auto"/>
        <w:rPr>
          <w:rFonts w:asciiTheme="majorHAnsi" w:hAnsiTheme="majorHAnsi"/>
          <w:sz w:val="24"/>
          <w:szCs w:val="24"/>
        </w:rPr>
      </w:pPr>
      <w:r w:rsidRPr="00604366">
        <w:rPr>
          <w:rFonts w:asciiTheme="majorHAnsi" w:hAnsiTheme="majorHAnsi"/>
          <w:sz w:val="24"/>
          <w:szCs w:val="24"/>
        </w:rPr>
        <w:t xml:space="preserve">The Letter Report, which is required per section 203.14 of title 32 CFR, will include 1) a description of the TAPP project; 2) a summary of services and products obtained; 3) the amount of TAPP funds obligated by fiscal year; and 4) an evaluation of project.  The point of contact preparing the letter can use the information from the DD Form 2749 to describe the TAPP project and summarize the services and products obtained.  The evaluation of the TAPP project should be a written narrative, not to exceed one </w:t>
      </w:r>
      <w:r w:rsidRPr="00604366">
        <w:rPr>
          <w:rFonts w:asciiTheme="majorHAnsi" w:hAnsiTheme="majorHAnsi"/>
          <w:sz w:val="24"/>
          <w:szCs w:val="24"/>
        </w:rPr>
        <w:t>page and address whether the TAPP project assisted the community in participating in the environmental cleanup program and include a statement regarding the overall satisfaction with the quality of service and/or products received.</w:t>
      </w:r>
    </w:p>
    <w:p w:rsidR="006E6409" w:rsidRPr="00604366" w:rsidP="006E6409" w14:paraId="6C190AFF" w14:textId="77777777">
      <w:pPr>
        <w:spacing w:after="0" w:line="240" w:lineRule="auto"/>
        <w:rPr>
          <w:rFonts w:asciiTheme="majorHAnsi" w:hAnsiTheme="majorHAnsi"/>
          <w:i/>
          <w:sz w:val="24"/>
          <w:szCs w:val="24"/>
        </w:rPr>
      </w:pPr>
    </w:p>
    <w:p w:rsidR="005C7428" w:rsidRPr="00604366" w:rsidP="006E563D" w14:paraId="17C7C789" w14:textId="77777777">
      <w:pPr>
        <w:spacing w:after="0" w:line="240" w:lineRule="auto"/>
        <w:rPr>
          <w:rFonts w:asciiTheme="majorHAnsi" w:hAnsiTheme="majorHAnsi"/>
          <w:sz w:val="24"/>
          <w:szCs w:val="24"/>
          <w:u w:val="single"/>
        </w:rPr>
      </w:pPr>
      <w:r w:rsidRPr="00604366">
        <w:rPr>
          <w:rFonts w:asciiTheme="majorHAnsi" w:hAnsiTheme="majorHAnsi"/>
          <w:sz w:val="24"/>
          <w:szCs w:val="24"/>
        </w:rPr>
        <w:t xml:space="preserve">3. </w:t>
      </w:r>
      <w:r w:rsidRPr="00604366">
        <w:rPr>
          <w:rFonts w:asciiTheme="majorHAnsi" w:hAnsiTheme="majorHAnsi"/>
          <w:sz w:val="24"/>
          <w:szCs w:val="24"/>
        </w:rPr>
        <w:tab/>
      </w:r>
      <w:r w:rsidRPr="00604366">
        <w:rPr>
          <w:rFonts w:asciiTheme="majorHAnsi" w:hAnsiTheme="majorHAnsi"/>
          <w:sz w:val="24"/>
          <w:szCs w:val="24"/>
          <w:u w:val="single"/>
        </w:rPr>
        <w:t>Use of Information Technology</w:t>
      </w:r>
    </w:p>
    <w:p w:rsidR="003F5D07" w:rsidRPr="00604366" w:rsidP="003F5D07" w14:paraId="663E7FA6" w14:textId="77777777">
      <w:pPr>
        <w:spacing w:after="0" w:line="240" w:lineRule="auto"/>
        <w:rPr>
          <w:rFonts w:asciiTheme="majorHAnsi" w:hAnsiTheme="majorHAnsi"/>
          <w:i/>
          <w:sz w:val="24"/>
          <w:szCs w:val="24"/>
        </w:rPr>
      </w:pPr>
    </w:p>
    <w:p w:rsidR="00670A6C" w:rsidRPr="00604366" w:rsidP="00F0097A" w14:paraId="06B3FBF1" w14:textId="77777777">
      <w:pPr>
        <w:pStyle w:val="coltext"/>
        <w:tabs>
          <w:tab w:val="clear" w:pos="259"/>
        </w:tabs>
        <w:spacing w:before="0" w:after="0"/>
        <w:rPr>
          <w:rFonts w:asciiTheme="majorHAnsi" w:hAnsiTheme="majorHAnsi"/>
          <w:szCs w:val="24"/>
        </w:rPr>
      </w:pPr>
      <w:r w:rsidRPr="00604366">
        <w:rPr>
          <w:rFonts w:asciiTheme="majorHAnsi" w:hAnsiTheme="majorHAnsi"/>
          <w:szCs w:val="24"/>
        </w:rPr>
        <w:t xml:space="preserve">DoD uses improved information technology to the maximum extent practicable.  Where possible, DoD collects information electronically.  DoD estimates that it will collect approximately 15% of the total number of responses electronically.  In many instances, TAPP applicants give their applications to installation personnel at RAB meetings. </w:t>
      </w:r>
    </w:p>
    <w:p w:rsidR="003F5D07" w:rsidRPr="00604366" w:rsidP="003F5D07" w14:paraId="41D510F6" w14:textId="77777777">
      <w:pPr>
        <w:spacing w:after="0" w:line="240" w:lineRule="auto"/>
        <w:rPr>
          <w:rFonts w:asciiTheme="majorHAnsi" w:hAnsiTheme="majorHAnsi"/>
          <w:i/>
          <w:sz w:val="24"/>
          <w:szCs w:val="24"/>
        </w:rPr>
      </w:pPr>
      <w:r w:rsidRPr="00604366">
        <w:rPr>
          <w:rFonts w:asciiTheme="majorHAnsi" w:hAnsiTheme="majorHAnsi"/>
          <w:i/>
          <w:sz w:val="24"/>
          <w:szCs w:val="24"/>
        </w:rPr>
        <w:t xml:space="preserve"> </w:t>
      </w:r>
    </w:p>
    <w:p w:rsidR="008635C4" w:rsidRPr="00604366" w:rsidP="006E563D" w14:paraId="25F880FD" w14:textId="77777777">
      <w:pPr>
        <w:spacing w:after="0" w:line="240" w:lineRule="auto"/>
        <w:rPr>
          <w:rFonts w:asciiTheme="majorHAnsi" w:hAnsiTheme="majorHAnsi"/>
          <w:sz w:val="24"/>
          <w:szCs w:val="24"/>
          <w:u w:val="single"/>
        </w:rPr>
      </w:pPr>
      <w:r w:rsidRPr="00604366">
        <w:rPr>
          <w:rFonts w:asciiTheme="majorHAnsi" w:hAnsiTheme="majorHAnsi"/>
          <w:sz w:val="24"/>
          <w:szCs w:val="24"/>
        </w:rPr>
        <w:t xml:space="preserve">4. </w:t>
      </w:r>
      <w:r w:rsidRPr="00604366">
        <w:rPr>
          <w:rFonts w:asciiTheme="majorHAnsi" w:hAnsiTheme="majorHAnsi"/>
          <w:sz w:val="24"/>
          <w:szCs w:val="24"/>
        </w:rPr>
        <w:tab/>
      </w:r>
      <w:r w:rsidRPr="00604366">
        <w:rPr>
          <w:rFonts w:asciiTheme="majorHAnsi" w:hAnsiTheme="majorHAnsi"/>
          <w:sz w:val="24"/>
          <w:szCs w:val="24"/>
          <w:u w:val="single"/>
        </w:rPr>
        <w:t>Non-duplication</w:t>
      </w:r>
    </w:p>
    <w:p w:rsidR="00492740" w:rsidRPr="00604366" w:rsidP="006E563D" w14:paraId="497938A9" w14:textId="77777777">
      <w:pPr>
        <w:spacing w:after="0" w:line="240" w:lineRule="auto"/>
        <w:rPr>
          <w:rFonts w:asciiTheme="majorHAnsi" w:hAnsiTheme="majorHAnsi"/>
          <w:sz w:val="24"/>
          <w:szCs w:val="24"/>
        </w:rPr>
      </w:pPr>
    </w:p>
    <w:p w:rsidR="00CA15B1" w:rsidRPr="00604366" w:rsidP="006E563D" w14:paraId="4A7F8190" w14:textId="77777777">
      <w:pPr>
        <w:spacing w:after="0" w:line="240" w:lineRule="auto"/>
        <w:rPr>
          <w:rFonts w:asciiTheme="majorHAnsi" w:hAnsiTheme="majorHAnsi"/>
          <w:i/>
          <w:sz w:val="24"/>
          <w:szCs w:val="24"/>
        </w:rPr>
      </w:pPr>
      <w:r w:rsidRPr="00604366">
        <w:rPr>
          <w:rFonts w:asciiTheme="majorHAnsi" w:hAnsiTheme="majorHAnsi"/>
          <w:sz w:val="24"/>
          <w:szCs w:val="24"/>
        </w:rPr>
        <w:t xml:space="preserve">The information obtained through this collection is unique and is not already available for use or adaptation from another cleared source. </w:t>
      </w:r>
    </w:p>
    <w:p w:rsidR="00CA15B1" w:rsidRPr="00604366" w:rsidP="006E563D" w14:paraId="189A46CF" w14:textId="77777777">
      <w:pPr>
        <w:spacing w:after="0" w:line="240" w:lineRule="auto"/>
        <w:rPr>
          <w:rFonts w:asciiTheme="majorHAnsi" w:hAnsiTheme="majorHAnsi"/>
          <w:i/>
          <w:sz w:val="24"/>
          <w:szCs w:val="24"/>
        </w:rPr>
      </w:pPr>
    </w:p>
    <w:p w:rsidR="00CA15B1" w:rsidRPr="00604366" w:rsidP="006E563D" w14:paraId="719B3057" w14:textId="77777777">
      <w:pPr>
        <w:spacing w:after="0" w:line="240" w:lineRule="auto"/>
        <w:rPr>
          <w:rFonts w:asciiTheme="majorHAnsi" w:hAnsiTheme="majorHAnsi"/>
          <w:sz w:val="24"/>
          <w:szCs w:val="24"/>
        </w:rPr>
      </w:pPr>
      <w:r w:rsidRPr="00604366">
        <w:rPr>
          <w:rFonts w:asciiTheme="majorHAnsi" w:hAnsiTheme="majorHAnsi"/>
          <w:sz w:val="24"/>
          <w:szCs w:val="24"/>
        </w:rPr>
        <w:t xml:space="preserve">5. </w:t>
      </w:r>
      <w:r w:rsidRPr="00604366">
        <w:rPr>
          <w:rFonts w:asciiTheme="majorHAnsi" w:hAnsiTheme="majorHAnsi"/>
          <w:sz w:val="24"/>
          <w:szCs w:val="24"/>
        </w:rPr>
        <w:tab/>
      </w:r>
      <w:r w:rsidRPr="00604366">
        <w:rPr>
          <w:rFonts w:asciiTheme="majorHAnsi" w:hAnsiTheme="majorHAnsi"/>
          <w:sz w:val="24"/>
          <w:szCs w:val="24"/>
          <w:u w:val="single"/>
        </w:rPr>
        <w:t>Burden on Small Businesses</w:t>
      </w:r>
      <w:r w:rsidRPr="00604366">
        <w:rPr>
          <w:rFonts w:asciiTheme="majorHAnsi" w:hAnsiTheme="majorHAnsi"/>
          <w:sz w:val="24"/>
          <w:szCs w:val="24"/>
        </w:rPr>
        <w:t xml:space="preserve"> </w:t>
      </w:r>
    </w:p>
    <w:p w:rsidR="00492740" w:rsidRPr="00604366" w:rsidP="006E563D" w14:paraId="699A5BD6" w14:textId="77777777">
      <w:pPr>
        <w:spacing w:after="0" w:line="240" w:lineRule="auto"/>
        <w:rPr>
          <w:rFonts w:asciiTheme="majorHAnsi" w:hAnsiTheme="majorHAnsi"/>
          <w:sz w:val="24"/>
          <w:szCs w:val="24"/>
        </w:rPr>
      </w:pPr>
    </w:p>
    <w:p w:rsidR="002567F9" w:rsidRPr="00604366" w:rsidP="006E563D" w14:paraId="61C1FFAD" w14:textId="77777777">
      <w:pPr>
        <w:spacing w:after="0" w:line="240" w:lineRule="auto"/>
        <w:rPr>
          <w:rFonts w:asciiTheme="majorHAnsi" w:hAnsiTheme="majorHAnsi"/>
          <w:i/>
          <w:sz w:val="24"/>
          <w:szCs w:val="24"/>
        </w:rPr>
      </w:pPr>
      <w:r w:rsidRPr="00604366">
        <w:rPr>
          <w:rFonts w:asciiTheme="majorHAnsi" w:hAnsiTheme="majorHAnsi"/>
          <w:sz w:val="24"/>
          <w:szCs w:val="24"/>
        </w:rPr>
        <w:t>This information collection does not impose a significant economic impact on a substantial number of small businesses or entities.</w:t>
      </w:r>
      <w:r w:rsidRPr="00604366">
        <w:rPr>
          <w:rFonts w:asciiTheme="majorHAnsi" w:hAnsiTheme="majorHAnsi"/>
          <w:i/>
          <w:sz w:val="24"/>
          <w:szCs w:val="24"/>
        </w:rPr>
        <w:t xml:space="preserve"> </w:t>
      </w:r>
    </w:p>
    <w:p w:rsidR="002567F9" w:rsidRPr="00604366" w:rsidP="006E563D" w14:paraId="6A7A6F01" w14:textId="77777777">
      <w:pPr>
        <w:spacing w:after="0" w:line="240" w:lineRule="auto"/>
        <w:rPr>
          <w:rFonts w:asciiTheme="majorHAnsi" w:hAnsiTheme="majorHAnsi"/>
          <w:i/>
          <w:sz w:val="24"/>
          <w:szCs w:val="24"/>
        </w:rPr>
      </w:pPr>
    </w:p>
    <w:p w:rsidR="002567F9" w:rsidRPr="00604366" w:rsidP="006E563D" w14:paraId="76016D6D" w14:textId="77777777">
      <w:pPr>
        <w:spacing w:after="0" w:line="240" w:lineRule="auto"/>
        <w:rPr>
          <w:rFonts w:asciiTheme="majorHAnsi" w:hAnsiTheme="majorHAnsi"/>
          <w:sz w:val="24"/>
          <w:szCs w:val="24"/>
          <w:u w:val="single"/>
        </w:rPr>
      </w:pPr>
      <w:r w:rsidRPr="00604366">
        <w:rPr>
          <w:rFonts w:asciiTheme="majorHAnsi" w:hAnsiTheme="majorHAnsi"/>
          <w:sz w:val="24"/>
          <w:szCs w:val="24"/>
        </w:rPr>
        <w:t>6.</w:t>
      </w:r>
      <w:r w:rsidRPr="00604366">
        <w:rPr>
          <w:rFonts w:asciiTheme="majorHAnsi" w:hAnsiTheme="majorHAnsi"/>
          <w:sz w:val="24"/>
          <w:szCs w:val="24"/>
        </w:rPr>
        <w:tab/>
        <w:t xml:space="preserve"> </w:t>
      </w:r>
      <w:r w:rsidRPr="00604366">
        <w:rPr>
          <w:rFonts w:asciiTheme="majorHAnsi" w:hAnsiTheme="majorHAnsi"/>
          <w:sz w:val="24"/>
          <w:szCs w:val="24"/>
          <w:u w:val="single"/>
        </w:rPr>
        <w:t>Less Frequent Collection</w:t>
      </w:r>
    </w:p>
    <w:p w:rsidR="00F86C35" w:rsidRPr="00604366" w:rsidP="006E563D" w14:paraId="2FCFD64D" w14:textId="77777777">
      <w:pPr>
        <w:spacing w:after="0" w:line="240" w:lineRule="auto"/>
        <w:rPr>
          <w:rFonts w:asciiTheme="majorHAnsi" w:hAnsiTheme="majorHAnsi"/>
          <w:i/>
          <w:sz w:val="24"/>
          <w:szCs w:val="24"/>
        </w:rPr>
      </w:pPr>
    </w:p>
    <w:p w:rsidR="00670A6C" w:rsidRPr="00604366" w:rsidP="00162A9F" w14:paraId="535D0A6F" w14:textId="77777777">
      <w:pPr>
        <w:pStyle w:val="coltext"/>
        <w:tabs>
          <w:tab w:val="clear" w:pos="259"/>
        </w:tabs>
        <w:spacing w:before="0" w:after="0"/>
        <w:rPr>
          <w:rFonts w:asciiTheme="majorHAnsi" w:hAnsiTheme="majorHAnsi"/>
          <w:szCs w:val="24"/>
        </w:rPr>
      </w:pPr>
      <w:r w:rsidRPr="00604366">
        <w:rPr>
          <w:rFonts w:asciiTheme="majorHAnsi" w:hAnsiTheme="majorHAnsi"/>
          <w:szCs w:val="24"/>
        </w:rPr>
        <w:t>If this data collection is not performed, DoD will be unable to conduct the TAPP program and provide technical assistance to community members of RABs and TRCs, as directed by Sec. 2705 of Title 10, U.S. Code, nor will it receive feedback on the overall level of satisfaction of the RABs and TRCs receiving the TAPP products and services.</w:t>
      </w:r>
    </w:p>
    <w:p w:rsidR="00F86C35" w:rsidRPr="00604366" w:rsidP="006E563D" w14:paraId="33662296" w14:textId="77777777">
      <w:pPr>
        <w:spacing w:after="0" w:line="240" w:lineRule="auto"/>
        <w:rPr>
          <w:rFonts w:asciiTheme="majorHAnsi" w:hAnsiTheme="majorHAnsi"/>
          <w:i/>
          <w:sz w:val="24"/>
          <w:szCs w:val="24"/>
        </w:rPr>
      </w:pPr>
    </w:p>
    <w:p w:rsidR="00F86C35" w:rsidRPr="00604366" w:rsidP="006E563D" w14:paraId="70499B4C" w14:textId="77777777">
      <w:pPr>
        <w:spacing w:after="0" w:line="240" w:lineRule="auto"/>
        <w:rPr>
          <w:rFonts w:asciiTheme="majorHAnsi" w:hAnsiTheme="majorHAnsi"/>
          <w:sz w:val="24"/>
          <w:szCs w:val="24"/>
          <w:u w:val="single"/>
        </w:rPr>
      </w:pPr>
      <w:r w:rsidRPr="00604366">
        <w:rPr>
          <w:rFonts w:asciiTheme="majorHAnsi" w:hAnsiTheme="majorHAnsi"/>
          <w:sz w:val="24"/>
          <w:szCs w:val="24"/>
        </w:rPr>
        <w:t>7.</w:t>
      </w:r>
      <w:r w:rsidRPr="00604366">
        <w:rPr>
          <w:rFonts w:asciiTheme="majorHAnsi" w:hAnsiTheme="majorHAnsi"/>
          <w:i/>
          <w:sz w:val="24"/>
          <w:szCs w:val="24"/>
        </w:rPr>
        <w:t xml:space="preserve"> </w:t>
      </w:r>
      <w:r w:rsidRPr="00604366">
        <w:rPr>
          <w:rFonts w:asciiTheme="majorHAnsi" w:hAnsiTheme="majorHAnsi"/>
          <w:i/>
          <w:sz w:val="24"/>
          <w:szCs w:val="24"/>
        </w:rPr>
        <w:tab/>
      </w:r>
      <w:r w:rsidRPr="00604366">
        <w:rPr>
          <w:rFonts w:asciiTheme="majorHAnsi" w:hAnsiTheme="majorHAnsi"/>
          <w:sz w:val="24"/>
          <w:szCs w:val="24"/>
          <w:u w:val="single"/>
        </w:rPr>
        <w:t>Paperwork Reduction Act Guidelines</w:t>
      </w:r>
    </w:p>
    <w:p w:rsidR="00200261" w:rsidRPr="00604366" w:rsidP="00200261" w14:paraId="52D7A566" w14:textId="6DADA3FC">
      <w:pPr>
        <w:pStyle w:val="NormalWeb"/>
        <w:spacing w:line="288" w:lineRule="atLeast"/>
        <w:rPr>
          <w:rFonts w:asciiTheme="majorHAnsi" w:eastAsiaTheme="minorHAnsi" w:hAnsiTheme="majorHAnsi" w:cstheme="minorBidi"/>
          <w:i/>
        </w:rPr>
      </w:pPr>
      <w:r w:rsidRPr="00604366">
        <w:rPr>
          <w:rFonts w:asciiTheme="majorHAnsi" w:eastAsiaTheme="minorHAnsi" w:hAnsiTheme="majorHAnsi" w:cstheme="minorBidi"/>
        </w:rPr>
        <w:t>This collection of information does not require collection to be conducted in a manner inconsistent with the guidelines delineated in 5 CFR 1320.5(d)(2)</w:t>
      </w:r>
      <w:r w:rsidRPr="00604366" w:rsidR="002D09E7">
        <w:rPr>
          <w:rFonts w:asciiTheme="majorHAnsi" w:eastAsiaTheme="minorHAnsi" w:hAnsiTheme="majorHAnsi" w:cstheme="minorBidi"/>
        </w:rPr>
        <w:t xml:space="preserve"> or other policy</w:t>
      </w:r>
      <w:r w:rsidRPr="00604366">
        <w:rPr>
          <w:rFonts w:asciiTheme="majorHAnsi" w:eastAsiaTheme="minorHAnsi" w:hAnsiTheme="majorHAnsi" w:cstheme="minorBidi"/>
        </w:rPr>
        <w:t>.</w:t>
      </w:r>
    </w:p>
    <w:p w:rsidR="00200261" w:rsidRPr="00604366" w:rsidP="00200261" w14:paraId="35F11E62" w14:textId="77777777">
      <w:pPr>
        <w:pStyle w:val="NormalWeb"/>
        <w:spacing w:line="288" w:lineRule="atLeast"/>
        <w:rPr>
          <w:rFonts w:asciiTheme="majorHAnsi" w:eastAsiaTheme="minorHAnsi" w:hAnsiTheme="majorHAnsi" w:cstheme="minorBidi"/>
          <w:u w:val="single"/>
        </w:rPr>
      </w:pPr>
      <w:r w:rsidRPr="00604366">
        <w:rPr>
          <w:rFonts w:asciiTheme="majorHAnsi" w:eastAsiaTheme="minorHAnsi" w:hAnsiTheme="majorHAnsi" w:cstheme="minorBidi"/>
        </w:rPr>
        <w:t xml:space="preserve">8. </w:t>
      </w:r>
      <w:r w:rsidRPr="00604366">
        <w:rPr>
          <w:rFonts w:asciiTheme="majorHAnsi" w:eastAsiaTheme="minorHAnsi" w:hAnsiTheme="majorHAnsi" w:cstheme="minorBidi"/>
        </w:rPr>
        <w:tab/>
      </w:r>
      <w:r w:rsidRPr="00604366">
        <w:rPr>
          <w:rFonts w:asciiTheme="majorHAnsi" w:eastAsiaTheme="minorHAnsi" w:hAnsiTheme="majorHAnsi" w:cstheme="minorBidi"/>
          <w:u w:val="single"/>
        </w:rPr>
        <w:t>Consultation and Public Comments</w:t>
      </w:r>
    </w:p>
    <w:p w:rsidR="00200261" w:rsidRPr="00604366" w:rsidP="00200261" w14:paraId="7E2777C1" w14:textId="77777777">
      <w:pPr>
        <w:pStyle w:val="NormalWeb"/>
        <w:spacing w:line="288" w:lineRule="atLeast"/>
        <w:rPr>
          <w:rFonts w:asciiTheme="majorHAnsi" w:eastAsiaTheme="minorHAnsi" w:hAnsiTheme="majorHAnsi" w:cstheme="minorBidi"/>
        </w:rPr>
      </w:pPr>
      <w:r w:rsidRPr="00604366">
        <w:rPr>
          <w:rFonts w:asciiTheme="majorHAnsi" w:eastAsiaTheme="minorHAnsi" w:hAnsiTheme="majorHAnsi" w:cstheme="minorBidi"/>
        </w:rPr>
        <w:t>Part A: PUBLIC NOTICE</w:t>
      </w:r>
    </w:p>
    <w:p w:rsidR="00200261" w:rsidRPr="00604366" w:rsidP="00200261" w14:paraId="4B2A255E" w14:textId="112C8D60">
      <w:pPr>
        <w:pStyle w:val="NormalWeb"/>
        <w:spacing w:line="288" w:lineRule="atLeast"/>
        <w:rPr>
          <w:rFonts w:asciiTheme="majorHAnsi" w:eastAsiaTheme="minorHAnsi" w:hAnsiTheme="majorHAnsi" w:cstheme="minorBidi"/>
        </w:rPr>
      </w:pPr>
      <w:r w:rsidRPr="00604366">
        <w:rPr>
          <w:rFonts w:asciiTheme="majorHAnsi" w:eastAsiaTheme="minorHAnsi" w:hAnsiTheme="majorHAnsi" w:cstheme="minorBidi"/>
        </w:rPr>
        <w:t xml:space="preserve">A 60-Day Federal Register Notice </w:t>
      </w:r>
      <w:r w:rsidRPr="00604366" w:rsidR="00502FF3">
        <w:rPr>
          <w:rFonts w:asciiTheme="majorHAnsi" w:eastAsiaTheme="minorHAnsi" w:hAnsiTheme="majorHAnsi" w:cstheme="minorBidi"/>
        </w:rPr>
        <w:t xml:space="preserve">(FRN) </w:t>
      </w:r>
      <w:r w:rsidRPr="00604366">
        <w:rPr>
          <w:rFonts w:asciiTheme="majorHAnsi" w:eastAsiaTheme="minorHAnsi" w:hAnsiTheme="majorHAnsi" w:cstheme="minorBidi"/>
        </w:rPr>
        <w:t>for the collection published on</w:t>
      </w:r>
      <w:r w:rsidRPr="00604366" w:rsidR="00C0431C">
        <w:rPr>
          <w:rFonts w:asciiTheme="majorHAnsi" w:eastAsiaTheme="minorHAnsi" w:hAnsiTheme="majorHAnsi" w:cstheme="minorBidi"/>
        </w:rPr>
        <w:t xml:space="preserve"> Tuesday</w:t>
      </w:r>
      <w:r w:rsidRPr="00604366" w:rsidR="00162A9F">
        <w:rPr>
          <w:rFonts w:asciiTheme="majorHAnsi" w:eastAsiaTheme="minorHAnsi" w:hAnsiTheme="majorHAnsi" w:cstheme="minorBidi"/>
        </w:rPr>
        <w:t xml:space="preserve">, </w:t>
      </w:r>
      <w:r w:rsidRPr="00604366" w:rsidR="00C0431C">
        <w:rPr>
          <w:rFonts w:asciiTheme="majorHAnsi" w:eastAsiaTheme="minorHAnsi" w:hAnsiTheme="majorHAnsi" w:cstheme="minorBidi"/>
        </w:rPr>
        <w:t>September 2</w:t>
      </w:r>
      <w:r w:rsidRPr="00604366" w:rsidR="006E6409">
        <w:rPr>
          <w:rFonts w:asciiTheme="majorHAnsi" w:eastAsiaTheme="minorHAnsi" w:hAnsiTheme="majorHAnsi" w:cstheme="minorBidi"/>
        </w:rPr>
        <w:t>, 20</w:t>
      </w:r>
      <w:r w:rsidRPr="00604366" w:rsidR="00162A9F">
        <w:rPr>
          <w:rFonts w:asciiTheme="majorHAnsi" w:eastAsiaTheme="minorHAnsi" w:hAnsiTheme="majorHAnsi" w:cstheme="minorBidi"/>
        </w:rPr>
        <w:t>2</w:t>
      </w:r>
      <w:r w:rsidRPr="00604366" w:rsidR="00C0431C">
        <w:rPr>
          <w:rFonts w:asciiTheme="majorHAnsi" w:eastAsiaTheme="minorHAnsi" w:hAnsiTheme="majorHAnsi" w:cstheme="minorBidi"/>
        </w:rPr>
        <w:t>5</w:t>
      </w:r>
      <w:r w:rsidRPr="00604366">
        <w:rPr>
          <w:rFonts w:asciiTheme="majorHAnsi" w:eastAsiaTheme="minorHAnsi" w:hAnsiTheme="majorHAnsi" w:cstheme="minorBidi"/>
        </w:rPr>
        <w:t xml:space="preserve">.  The 60-Day FRN citation is </w:t>
      </w:r>
      <w:r w:rsidRPr="00604366" w:rsidR="00A33C81">
        <w:rPr>
          <w:rFonts w:asciiTheme="majorHAnsi" w:eastAsiaTheme="minorHAnsi" w:hAnsiTheme="majorHAnsi" w:cstheme="minorBidi"/>
        </w:rPr>
        <w:t>90</w:t>
      </w:r>
      <w:r w:rsidRPr="00604366" w:rsidR="00162A9F">
        <w:rPr>
          <w:rFonts w:asciiTheme="majorHAnsi" w:eastAsiaTheme="minorHAnsi" w:hAnsiTheme="majorHAnsi" w:cstheme="minorBidi"/>
        </w:rPr>
        <w:t xml:space="preserve"> FR </w:t>
      </w:r>
      <w:r w:rsidRPr="00604366" w:rsidR="00C0431C">
        <w:rPr>
          <w:rFonts w:asciiTheme="majorHAnsi" w:eastAsiaTheme="minorHAnsi" w:hAnsiTheme="majorHAnsi" w:cstheme="minorBidi"/>
        </w:rPr>
        <w:t>42400</w:t>
      </w:r>
      <w:r w:rsidRPr="00604366" w:rsidR="006E6409">
        <w:rPr>
          <w:rFonts w:asciiTheme="majorHAnsi" w:eastAsiaTheme="minorHAnsi" w:hAnsiTheme="majorHAnsi" w:cstheme="minorBidi"/>
        </w:rPr>
        <w:t>.</w:t>
      </w:r>
      <w:r w:rsidRPr="00604366">
        <w:rPr>
          <w:rFonts w:asciiTheme="majorHAnsi" w:eastAsiaTheme="minorHAnsi" w:hAnsiTheme="majorHAnsi" w:cstheme="minorBidi"/>
        </w:rPr>
        <w:t xml:space="preserve"> </w:t>
      </w:r>
    </w:p>
    <w:p w:rsidR="00200261" w:rsidRPr="00604366" w:rsidP="00200261" w14:paraId="2AE86389" w14:textId="77777777">
      <w:pPr>
        <w:pStyle w:val="NormalWeb"/>
        <w:spacing w:line="288" w:lineRule="atLeast"/>
        <w:rPr>
          <w:rFonts w:asciiTheme="majorHAnsi" w:eastAsiaTheme="minorHAnsi" w:hAnsiTheme="majorHAnsi" w:cstheme="minorBidi"/>
        </w:rPr>
      </w:pPr>
      <w:r w:rsidRPr="00604366">
        <w:rPr>
          <w:rFonts w:asciiTheme="majorHAnsi" w:eastAsiaTheme="minorHAnsi" w:hAnsiTheme="majorHAnsi" w:cstheme="minorBidi"/>
        </w:rPr>
        <w:t>No comments were received during the 60-Day Comment Period.</w:t>
      </w:r>
      <w:r w:rsidRPr="00604366">
        <w:rPr>
          <w:rFonts w:asciiTheme="majorHAnsi" w:eastAsiaTheme="minorHAnsi" w:hAnsiTheme="majorHAnsi" w:cstheme="minorBidi"/>
        </w:rPr>
        <w:t xml:space="preserve"> </w:t>
      </w:r>
    </w:p>
    <w:p w:rsidR="00502FF3" w:rsidRPr="00604366" w:rsidP="00200261" w14:paraId="303F5730" w14:textId="7A574B9D">
      <w:pPr>
        <w:pStyle w:val="NormalWeb"/>
        <w:spacing w:line="288" w:lineRule="atLeast"/>
        <w:rPr>
          <w:rFonts w:asciiTheme="majorHAnsi" w:eastAsiaTheme="minorHAnsi" w:hAnsiTheme="majorHAnsi" w:cstheme="minorBidi"/>
        </w:rPr>
      </w:pPr>
      <w:r w:rsidRPr="00604366">
        <w:rPr>
          <w:rFonts w:asciiTheme="majorHAnsi" w:eastAsiaTheme="minorHAnsi" w:hAnsiTheme="majorHAnsi" w:cstheme="minorBidi"/>
        </w:rPr>
        <w:t>A 30-Day Federal Register Notice for the collection published on Wednesday</w:t>
      </w:r>
      <w:r w:rsidRPr="00604366" w:rsidR="00D83662">
        <w:rPr>
          <w:rFonts w:asciiTheme="majorHAnsi" w:eastAsiaTheme="minorHAnsi" w:hAnsiTheme="majorHAnsi" w:cstheme="minorBidi"/>
        </w:rPr>
        <w:t xml:space="preserve">, </w:t>
      </w:r>
      <w:r w:rsidRPr="00604366">
        <w:rPr>
          <w:rFonts w:asciiTheme="majorHAnsi" w:eastAsiaTheme="minorHAnsi" w:hAnsiTheme="majorHAnsi" w:cstheme="minorBidi"/>
        </w:rPr>
        <w:t>November</w:t>
      </w:r>
      <w:r w:rsidRPr="00604366" w:rsidR="00162A9F">
        <w:rPr>
          <w:rFonts w:asciiTheme="majorHAnsi" w:eastAsiaTheme="minorHAnsi" w:hAnsiTheme="majorHAnsi" w:cstheme="minorBidi"/>
        </w:rPr>
        <w:t xml:space="preserve"> </w:t>
      </w:r>
      <w:r w:rsidRPr="00604366" w:rsidR="00B81446">
        <w:rPr>
          <w:rFonts w:asciiTheme="majorHAnsi" w:eastAsiaTheme="minorHAnsi" w:hAnsiTheme="majorHAnsi" w:cstheme="minorBidi"/>
        </w:rPr>
        <w:t>26</w:t>
      </w:r>
      <w:r w:rsidRPr="00604366" w:rsidR="00D83662">
        <w:rPr>
          <w:rFonts w:asciiTheme="majorHAnsi" w:eastAsiaTheme="minorHAnsi" w:hAnsiTheme="majorHAnsi" w:cstheme="minorBidi"/>
        </w:rPr>
        <w:t>, 20</w:t>
      </w:r>
      <w:r w:rsidRPr="00604366" w:rsidR="00162A9F">
        <w:rPr>
          <w:rFonts w:asciiTheme="majorHAnsi" w:eastAsiaTheme="minorHAnsi" w:hAnsiTheme="majorHAnsi" w:cstheme="minorBidi"/>
        </w:rPr>
        <w:t>2</w:t>
      </w:r>
      <w:r w:rsidRPr="00604366">
        <w:rPr>
          <w:rFonts w:asciiTheme="majorHAnsi" w:eastAsiaTheme="minorHAnsi" w:hAnsiTheme="majorHAnsi" w:cstheme="minorBidi"/>
        </w:rPr>
        <w:t>5</w:t>
      </w:r>
      <w:r w:rsidRPr="00604366">
        <w:rPr>
          <w:rFonts w:asciiTheme="majorHAnsi" w:eastAsiaTheme="minorHAnsi" w:hAnsiTheme="majorHAnsi" w:cstheme="minorBidi"/>
        </w:rPr>
        <w:t>.</w:t>
      </w:r>
      <w:r w:rsidRPr="00604366" w:rsidR="00B81446">
        <w:rPr>
          <w:rFonts w:asciiTheme="majorHAnsi" w:eastAsiaTheme="minorHAnsi" w:hAnsiTheme="majorHAnsi" w:cstheme="minorBidi"/>
        </w:rPr>
        <w:t xml:space="preserve">  </w:t>
      </w:r>
      <w:r w:rsidRPr="00604366">
        <w:rPr>
          <w:rFonts w:asciiTheme="majorHAnsi" w:eastAsiaTheme="minorHAnsi" w:hAnsiTheme="majorHAnsi" w:cstheme="minorBidi"/>
        </w:rPr>
        <w:t xml:space="preserve">The 30-Day FRN citation is 90 </w:t>
      </w:r>
      <w:r w:rsidRPr="00604366">
        <w:rPr>
          <w:rFonts w:asciiTheme="majorHAnsi" w:eastAsiaTheme="minorHAnsi" w:hAnsiTheme="majorHAnsi" w:cstheme="minorBidi"/>
        </w:rPr>
        <w:t xml:space="preserve">FRN </w:t>
      </w:r>
      <w:r w:rsidRPr="00604366">
        <w:rPr>
          <w:rFonts w:asciiTheme="majorHAnsi" w:eastAsiaTheme="minorHAnsi" w:hAnsiTheme="majorHAnsi" w:cstheme="minorBidi"/>
        </w:rPr>
        <w:t>54314</w:t>
      </w:r>
      <w:r w:rsidRPr="00604366">
        <w:rPr>
          <w:rFonts w:asciiTheme="majorHAnsi" w:eastAsiaTheme="minorHAnsi" w:hAnsiTheme="majorHAnsi" w:cstheme="minorBidi"/>
        </w:rPr>
        <w:t>.</w:t>
      </w:r>
    </w:p>
    <w:p w:rsidR="00200261" w:rsidRPr="00604366" w:rsidP="00200261" w14:paraId="09008CCE" w14:textId="77777777">
      <w:pPr>
        <w:pStyle w:val="NormalWeb"/>
        <w:spacing w:line="288" w:lineRule="atLeast"/>
        <w:rPr>
          <w:rFonts w:asciiTheme="majorHAnsi" w:eastAsiaTheme="minorHAnsi" w:hAnsiTheme="majorHAnsi" w:cstheme="minorBidi"/>
        </w:rPr>
      </w:pPr>
      <w:r w:rsidRPr="00604366">
        <w:rPr>
          <w:rFonts w:asciiTheme="majorHAnsi" w:eastAsiaTheme="minorHAnsi" w:hAnsiTheme="majorHAnsi" w:cstheme="minorBidi"/>
        </w:rPr>
        <w:t>Part B: CONSULTATION</w:t>
      </w:r>
    </w:p>
    <w:p w:rsidR="001E336E" w:rsidRPr="00604366" w:rsidP="00162A9F" w14:paraId="75266F6F" w14:textId="77777777">
      <w:pPr>
        <w:pStyle w:val="coltext"/>
        <w:tabs>
          <w:tab w:val="clear" w:pos="259"/>
        </w:tabs>
        <w:spacing w:before="0" w:after="0"/>
        <w:rPr>
          <w:rFonts w:asciiTheme="majorHAnsi" w:hAnsiTheme="majorHAnsi"/>
          <w:szCs w:val="24"/>
        </w:rPr>
      </w:pPr>
      <w:bookmarkStart w:id="0" w:name="cp448"/>
      <w:r w:rsidRPr="00604366">
        <w:rPr>
          <w:rFonts w:asciiTheme="majorHAnsi" w:hAnsiTheme="majorHAnsi"/>
          <w:szCs w:val="24"/>
        </w:rPr>
        <w:t xml:space="preserve">The data collection format and accompanying rule were developed in a Working Group </w:t>
      </w:r>
      <w:r w:rsidRPr="00604366">
        <w:rPr>
          <w:rFonts w:asciiTheme="majorHAnsi" w:hAnsiTheme="majorHAnsi"/>
          <w:szCs w:val="24"/>
        </w:rPr>
        <w:t>comprised of members from the DoD Components and the Environmental Protection Agency.</w:t>
      </w:r>
    </w:p>
    <w:p w:rsidR="001E336E" w:rsidRPr="00604366" w:rsidP="001E336E" w14:paraId="5E8DE2CB" w14:textId="77777777">
      <w:pPr>
        <w:pStyle w:val="coltext"/>
        <w:tabs>
          <w:tab w:val="clear" w:pos="259"/>
        </w:tabs>
        <w:spacing w:before="0" w:after="0"/>
        <w:rPr>
          <w:rFonts w:asciiTheme="majorHAnsi" w:hAnsiTheme="majorHAnsi"/>
          <w:szCs w:val="24"/>
        </w:rPr>
      </w:pPr>
    </w:p>
    <w:bookmarkEnd w:id="0"/>
    <w:p w:rsidR="00F0097A" w:rsidRPr="00604366" w:rsidP="00162A9F" w14:paraId="7EC9966F" w14:textId="77777777">
      <w:pPr>
        <w:pStyle w:val="coltext"/>
        <w:tabs>
          <w:tab w:val="clear" w:pos="259"/>
        </w:tabs>
        <w:spacing w:before="0" w:after="0"/>
        <w:rPr>
          <w:rFonts w:asciiTheme="majorHAnsi" w:hAnsiTheme="majorHAnsi"/>
          <w:szCs w:val="24"/>
        </w:rPr>
      </w:pPr>
      <w:r w:rsidRPr="00604366">
        <w:rPr>
          <w:rFonts w:asciiTheme="majorHAnsi" w:hAnsiTheme="majorHAnsi"/>
          <w:szCs w:val="24"/>
        </w:rPr>
        <w:t>DoD installation personnel talk to community representatives and other stakeholders regularly at RAB meetings.  There are opportunities for DoD to discuss the TAPP program and application process at these meetings.  No one has raised any issues to DoD regarding the TAPP application and information collection process.</w:t>
      </w:r>
    </w:p>
    <w:p w:rsidR="001E336E" w:rsidRPr="00604366" w:rsidP="00162A9F" w14:paraId="169D10DF" w14:textId="77777777">
      <w:pPr>
        <w:pStyle w:val="coltext"/>
        <w:tabs>
          <w:tab w:val="clear" w:pos="259"/>
        </w:tabs>
        <w:spacing w:before="0" w:after="0"/>
        <w:rPr>
          <w:rFonts w:asciiTheme="majorHAnsi" w:hAnsiTheme="majorHAnsi"/>
          <w:szCs w:val="24"/>
        </w:rPr>
      </w:pPr>
      <w:r w:rsidRPr="00604366">
        <w:rPr>
          <w:rFonts w:asciiTheme="majorHAnsi" w:hAnsiTheme="majorHAnsi"/>
          <w:szCs w:val="24"/>
        </w:rPr>
        <w:t xml:space="preserve"> </w:t>
      </w:r>
    </w:p>
    <w:p w:rsidR="00571698" w:rsidRPr="00604366" w:rsidP="006E563D" w14:paraId="229CE7E5" w14:textId="77777777">
      <w:pPr>
        <w:spacing w:after="0" w:line="240" w:lineRule="auto"/>
        <w:rPr>
          <w:rFonts w:asciiTheme="majorHAnsi" w:hAnsiTheme="majorHAnsi"/>
          <w:sz w:val="24"/>
          <w:szCs w:val="24"/>
          <w:u w:val="single"/>
        </w:rPr>
      </w:pPr>
      <w:r w:rsidRPr="00604366">
        <w:rPr>
          <w:rFonts w:asciiTheme="majorHAnsi" w:hAnsiTheme="majorHAnsi"/>
          <w:sz w:val="24"/>
          <w:szCs w:val="24"/>
        </w:rPr>
        <w:t xml:space="preserve">9. </w:t>
      </w:r>
      <w:r w:rsidRPr="00604366">
        <w:rPr>
          <w:rFonts w:asciiTheme="majorHAnsi" w:hAnsiTheme="majorHAnsi"/>
          <w:sz w:val="24"/>
          <w:szCs w:val="24"/>
        </w:rPr>
        <w:tab/>
      </w:r>
      <w:r w:rsidRPr="00604366">
        <w:rPr>
          <w:rFonts w:asciiTheme="majorHAnsi" w:hAnsiTheme="majorHAnsi"/>
          <w:sz w:val="24"/>
          <w:szCs w:val="24"/>
          <w:u w:val="single"/>
        </w:rPr>
        <w:t>Gifts or Payment</w:t>
      </w:r>
    </w:p>
    <w:p w:rsidR="00492740" w:rsidRPr="00604366" w:rsidP="006A13FA" w14:paraId="78790E76" w14:textId="77777777">
      <w:pPr>
        <w:spacing w:after="0" w:line="240" w:lineRule="auto"/>
        <w:rPr>
          <w:rFonts w:asciiTheme="majorHAnsi" w:hAnsiTheme="majorHAnsi"/>
          <w:sz w:val="24"/>
          <w:szCs w:val="24"/>
        </w:rPr>
      </w:pPr>
    </w:p>
    <w:p w:rsidR="006A13FA" w:rsidRPr="00604366" w:rsidP="006A13FA" w14:paraId="572CAFA4" w14:textId="77777777">
      <w:pPr>
        <w:spacing w:after="0" w:line="240" w:lineRule="auto"/>
        <w:rPr>
          <w:rFonts w:asciiTheme="majorHAnsi" w:hAnsiTheme="majorHAnsi"/>
          <w:i/>
          <w:sz w:val="24"/>
          <w:szCs w:val="24"/>
        </w:rPr>
      </w:pPr>
      <w:r w:rsidRPr="00604366">
        <w:rPr>
          <w:rFonts w:asciiTheme="majorHAnsi" w:hAnsiTheme="majorHAnsi"/>
          <w:sz w:val="24"/>
          <w:szCs w:val="24"/>
        </w:rPr>
        <w:t xml:space="preserve">No payments or gifts are being offered to respondents as an incentive to </w:t>
      </w:r>
      <w:r w:rsidRPr="00604366">
        <w:rPr>
          <w:rFonts w:asciiTheme="majorHAnsi" w:hAnsiTheme="majorHAnsi"/>
          <w:sz w:val="24"/>
          <w:szCs w:val="24"/>
        </w:rPr>
        <w:t>participate in the collection.</w:t>
      </w:r>
      <w:r w:rsidRPr="00604366">
        <w:rPr>
          <w:rFonts w:asciiTheme="majorHAnsi" w:hAnsiTheme="majorHAnsi"/>
          <w:i/>
          <w:sz w:val="24"/>
          <w:szCs w:val="24"/>
        </w:rPr>
        <w:t xml:space="preserve"> </w:t>
      </w:r>
    </w:p>
    <w:p w:rsidR="006A13FA" w:rsidRPr="00604366" w:rsidP="006A13FA" w14:paraId="685AFA45" w14:textId="77777777">
      <w:pPr>
        <w:spacing w:after="0" w:line="240" w:lineRule="auto"/>
        <w:rPr>
          <w:rFonts w:asciiTheme="majorHAnsi" w:hAnsiTheme="majorHAnsi"/>
          <w:i/>
          <w:sz w:val="24"/>
          <w:szCs w:val="24"/>
        </w:rPr>
      </w:pPr>
    </w:p>
    <w:p w:rsidR="00F97482" w:rsidRPr="00604366" w:rsidP="006A13FA" w14:paraId="05402527" w14:textId="77777777">
      <w:pPr>
        <w:spacing w:after="0" w:line="240" w:lineRule="auto"/>
        <w:rPr>
          <w:rFonts w:asciiTheme="majorHAnsi" w:hAnsiTheme="majorHAnsi"/>
          <w:sz w:val="24"/>
          <w:szCs w:val="24"/>
          <w:u w:val="single"/>
        </w:rPr>
      </w:pPr>
      <w:r w:rsidRPr="00604366">
        <w:rPr>
          <w:rFonts w:asciiTheme="majorHAnsi" w:hAnsiTheme="majorHAnsi"/>
          <w:sz w:val="24"/>
          <w:szCs w:val="24"/>
        </w:rPr>
        <w:t xml:space="preserve">10. </w:t>
      </w:r>
      <w:r w:rsidRPr="00604366">
        <w:rPr>
          <w:rFonts w:asciiTheme="majorHAnsi" w:hAnsiTheme="majorHAnsi"/>
          <w:sz w:val="24"/>
          <w:szCs w:val="24"/>
        </w:rPr>
        <w:tab/>
      </w:r>
      <w:r w:rsidRPr="00604366">
        <w:rPr>
          <w:rFonts w:asciiTheme="majorHAnsi" w:hAnsiTheme="majorHAnsi"/>
          <w:sz w:val="24"/>
          <w:szCs w:val="24"/>
          <w:u w:val="single"/>
        </w:rPr>
        <w:t>Confidentiality</w:t>
      </w:r>
    </w:p>
    <w:p w:rsidR="006E6409" w:rsidRPr="00604366" w:rsidP="006E6409" w14:paraId="08DDF4DB" w14:textId="77777777">
      <w:pPr>
        <w:spacing w:after="0" w:line="240" w:lineRule="auto"/>
        <w:rPr>
          <w:rFonts w:asciiTheme="majorHAnsi" w:hAnsiTheme="majorHAnsi"/>
          <w:sz w:val="24"/>
          <w:szCs w:val="24"/>
        </w:rPr>
      </w:pPr>
    </w:p>
    <w:p w:rsidR="00E95FFB" w:rsidRPr="00604366" w:rsidP="006E6409" w14:paraId="46072510" w14:textId="77777777">
      <w:pPr>
        <w:spacing w:after="0" w:line="240" w:lineRule="auto"/>
        <w:rPr>
          <w:rFonts w:asciiTheme="majorHAnsi" w:hAnsiTheme="majorHAnsi"/>
          <w:sz w:val="24"/>
          <w:szCs w:val="24"/>
        </w:rPr>
      </w:pPr>
      <w:r w:rsidRPr="00604366">
        <w:rPr>
          <w:rFonts w:asciiTheme="majorHAnsi" w:hAnsiTheme="majorHAnsi"/>
          <w:sz w:val="24"/>
          <w:szCs w:val="24"/>
        </w:rPr>
        <w:t>A Privacy Act Statement is not required</w:t>
      </w:r>
      <w:r w:rsidRPr="00604366" w:rsidR="00996894">
        <w:rPr>
          <w:rFonts w:asciiTheme="majorHAnsi" w:hAnsiTheme="majorHAnsi"/>
          <w:sz w:val="24"/>
          <w:szCs w:val="24"/>
        </w:rPr>
        <w:t xml:space="preserve"> for this collection</w:t>
      </w:r>
      <w:r w:rsidRPr="00604366">
        <w:rPr>
          <w:rFonts w:asciiTheme="majorHAnsi" w:hAnsiTheme="majorHAnsi"/>
          <w:sz w:val="24"/>
          <w:szCs w:val="24"/>
        </w:rPr>
        <w:t xml:space="preserve"> because we are not requesting individuals to furnish personal information for a system of records. </w:t>
      </w:r>
    </w:p>
    <w:p w:rsidR="006E6409" w:rsidRPr="00604366" w:rsidP="006E6409" w14:paraId="1B25B6CC" w14:textId="77777777">
      <w:pPr>
        <w:spacing w:after="0" w:line="240" w:lineRule="auto"/>
        <w:rPr>
          <w:rFonts w:asciiTheme="majorHAnsi" w:hAnsiTheme="majorHAnsi"/>
          <w:sz w:val="24"/>
          <w:szCs w:val="24"/>
        </w:rPr>
      </w:pPr>
    </w:p>
    <w:p w:rsidR="00490797" w:rsidRPr="00604366" w:rsidP="006E6409" w14:paraId="10E27DBD" w14:textId="77777777">
      <w:pPr>
        <w:spacing w:after="0" w:line="240" w:lineRule="auto"/>
        <w:rPr>
          <w:rFonts w:asciiTheme="majorHAnsi" w:hAnsiTheme="majorHAnsi"/>
          <w:sz w:val="24"/>
          <w:szCs w:val="24"/>
        </w:rPr>
      </w:pPr>
      <w:r w:rsidRPr="00604366">
        <w:rPr>
          <w:rFonts w:asciiTheme="majorHAnsi" w:hAnsiTheme="majorHAnsi"/>
          <w:sz w:val="24"/>
          <w:szCs w:val="24"/>
        </w:rPr>
        <w:t xml:space="preserve">A </w:t>
      </w:r>
      <w:r w:rsidRPr="00604366" w:rsidR="00996894">
        <w:rPr>
          <w:rFonts w:asciiTheme="majorHAnsi" w:hAnsiTheme="majorHAnsi"/>
          <w:sz w:val="24"/>
          <w:szCs w:val="24"/>
        </w:rPr>
        <w:t>System of Record Notice (</w:t>
      </w:r>
      <w:r w:rsidRPr="00604366">
        <w:rPr>
          <w:rFonts w:asciiTheme="majorHAnsi" w:hAnsiTheme="majorHAnsi"/>
          <w:sz w:val="24"/>
          <w:szCs w:val="24"/>
        </w:rPr>
        <w:t>SORN</w:t>
      </w:r>
      <w:r w:rsidRPr="00604366" w:rsidR="00996894">
        <w:rPr>
          <w:rFonts w:asciiTheme="majorHAnsi" w:hAnsiTheme="majorHAnsi"/>
          <w:sz w:val="24"/>
          <w:szCs w:val="24"/>
        </w:rPr>
        <w:t>)</w:t>
      </w:r>
      <w:r w:rsidRPr="00604366">
        <w:rPr>
          <w:rFonts w:asciiTheme="majorHAnsi" w:hAnsiTheme="majorHAnsi"/>
          <w:sz w:val="24"/>
          <w:szCs w:val="24"/>
        </w:rPr>
        <w:t xml:space="preserve"> is not required </w:t>
      </w:r>
      <w:r w:rsidRPr="00604366" w:rsidR="00996894">
        <w:rPr>
          <w:rFonts w:asciiTheme="majorHAnsi" w:hAnsiTheme="majorHAnsi"/>
          <w:sz w:val="24"/>
          <w:szCs w:val="24"/>
        </w:rPr>
        <w:t xml:space="preserve">for this collection </w:t>
      </w:r>
      <w:r w:rsidRPr="00604366">
        <w:rPr>
          <w:rFonts w:asciiTheme="majorHAnsi" w:hAnsiTheme="majorHAnsi"/>
          <w:sz w:val="24"/>
          <w:szCs w:val="24"/>
        </w:rPr>
        <w:t xml:space="preserve">because records are not retrievable by PII. </w:t>
      </w:r>
    </w:p>
    <w:p w:rsidR="006E6409" w:rsidRPr="00604366" w:rsidP="006E6409" w14:paraId="5BFE7607" w14:textId="77777777">
      <w:pPr>
        <w:spacing w:after="0" w:line="240" w:lineRule="auto"/>
        <w:rPr>
          <w:rFonts w:asciiTheme="majorHAnsi" w:hAnsiTheme="majorHAnsi"/>
          <w:sz w:val="24"/>
          <w:szCs w:val="24"/>
        </w:rPr>
      </w:pPr>
    </w:p>
    <w:p w:rsidR="00996894" w:rsidRPr="00604366" w:rsidP="006E6409" w14:paraId="4C02D77D" w14:textId="77777777">
      <w:pPr>
        <w:spacing w:after="0" w:line="240" w:lineRule="auto"/>
        <w:rPr>
          <w:rFonts w:asciiTheme="majorHAnsi" w:hAnsiTheme="majorHAnsi"/>
          <w:sz w:val="24"/>
          <w:szCs w:val="24"/>
        </w:rPr>
      </w:pPr>
      <w:r w:rsidRPr="00604366">
        <w:rPr>
          <w:rFonts w:asciiTheme="majorHAnsi" w:hAnsiTheme="majorHAnsi"/>
          <w:sz w:val="24"/>
          <w:szCs w:val="24"/>
        </w:rPr>
        <w:t xml:space="preserve">A Privacy Impact Assessment (PIA) is not required for this collection because PII is not being collected electronically. </w:t>
      </w:r>
    </w:p>
    <w:p w:rsidR="00996894" w:rsidRPr="00604366" w:rsidP="00996894" w14:paraId="39718538" w14:textId="39293AFE">
      <w:pPr>
        <w:spacing w:after="0" w:line="240" w:lineRule="auto"/>
        <w:rPr>
          <w:rFonts w:asciiTheme="majorHAnsi" w:hAnsiTheme="majorHAnsi"/>
          <w:i/>
          <w:sz w:val="24"/>
          <w:szCs w:val="24"/>
        </w:rPr>
      </w:pPr>
    </w:p>
    <w:p w:rsidR="00996894" w:rsidRPr="00604366" w:rsidP="00996894" w14:paraId="531097CC" w14:textId="77777777">
      <w:pPr>
        <w:spacing w:after="0" w:line="240" w:lineRule="auto"/>
        <w:rPr>
          <w:rFonts w:asciiTheme="majorHAnsi" w:hAnsiTheme="majorHAnsi"/>
          <w:sz w:val="24"/>
          <w:szCs w:val="24"/>
        </w:rPr>
      </w:pPr>
      <w:r w:rsidRPr="00604366">
        <w:rPr>
          <w:rFonts w:asciiTheme="majorHAnsi" w:hAnsiTheme="majorHAnsi"/>
          <w:sz w:val="24"/>
          <w:szCs w:val="24"/>
        </w:rPr>
        <w:t xml:space="preserve">11. </w:t>
      </w:r>
      <w:r w:rsidRPr="00604366">
        <w:rPr>
          <w:rFonts w:asciiTheme="majorHAnsi" w:hAnsiTheme="majorHAnsi"/>
          <w:sz w:val="24"/>
          <w:szCs w:val="24"/>
        </w:rPr>
        <w:tab/>
      </w:r>
      <w:r w:rsidRPr="00604366">
        <w:rPr>
          <w:rFonts w:asciiTheme="majorHAnsi" w:hAnsiTheme="majorHAnsi"/>
          <w:sz w:val="24"/>
          <w:szCs w:val="24"/>
          <w:u w:val="single"/>
        </w:rPr>
        <w:t>Sensitive Questions</w:t>
      </w:r>
    </w:p>
    <w:p w:rsidR="006E6409" w:rsidRPr="00604366" w:rsidP="00337EF1" w14:paraId="3E9C60E0" w14:textId="77777777">
      <w:pPr>
        <w:spacing w:after="0" w:line="240" w:lineRule="auto"/>
        <w:rPr>
          <w:rFonts w:asciiTheme="majorHAnsi" w:hAnsiTheme="majorHAnsi"/>
          <w:sz w:val="24"/>
          <w:szCs w:val="24"/>
        </w:rPr>
      </w:pPr>
    </w:p>
    <w:p w:rsidR="009A6246" w:rsidRPr="00604366" w:rsidP="00337EF1" w14:paraId="103D3D35" w14:textId="77777777">
      <w:pPr>
        <w:spacing w:after="0" w:line="240" w:lineRule="auto"/>
        <w:rPr>
          <w:rFonts w:asciiTheme="majorHAnsi" w:hAnsiTheme="majorHAnsi"/>
          <w:sz w:val="24"/>
          <w:szCs w:val="24"/>
        </w:rPr>
      </w:pPr>
      <w:r w:rsidRPr="00604366">
        <w:rPr>
          <w:rFonts w:asciiTheme="majorHAnsi" w:hAnsiTheme="majorHAnsi"/>
          <w:sz w:val="24"/>
          <w:szCs w:val="24"/>
        </w:rPr>
        <w:t xml:space="preserve">No questions considered sensitive are being asked in this collection. </w:t>
      </w:r>
    </w:p>
    <w:p w:rsidR="00D21AA6" w:rsidRPr="00604366" w:rsidP="00337EF1" w14:paraId="1861C6D7" w14:textId="77777777">
      <w:pPr>
        <w:spacing w:after="0" w:line="240" w:lineRule="auto"/>
        <w:rPr>
          <w:rFonts w:asciiTheme="majorHAnsi" w:hAnsiTheme="majorHAnsi"/>
          <w:sz w:val="24"/>
          <w:szCs w:val="24"/>
        </w:rPr>
      </w:pPr>
    </w:p>
    <w:p w:rsidR="00D21AA6" w:rsidRPr="00604366" w:rsidP="00337EF1" w14:paraId="7A15DC80" w14:textId="77777777">
      <w:pPr>
        <w:spacing w:after="0" w:line="240" w:lineRule="auto"/>
        <w:rPr>
          <w:rFonts w:asciiTheme="majorHAnsi" w:hAnsiTheme="majorHAnsi"/>
          <w:sz w:val="24"/>
          <w:szCs w:val="24"/>
        </w:rPr>
      </w:pPr>
      <w:r w:rsidRPr="00604366">
        <w:rPr>
          <w:rFonts w:asciiTheme="majorHAnsi" w:hAnsiTheme="majorHAnsi"/>
          <w:sz w:val="24"/>
          <w:szCs w:val="24"/>
        </w:rPr>
        <w:t xml:space="preserve">12. </w:t>
      </w:r>
      <w:r w:rsidRPr="00604366" w:rsidR="00A76F7E">
        <w:rPr>
          <w:rFonts w:asciiTheme="majorHAnsi" w:hAnsiTheme="majorHAnsi"/>
          <w:sz w:val="24"/>
          <w:szCs w:val="24"/>
        </w:rPr>
        <w:tab/>
      </w:r>
      <w:r w:rsidRPr="00604366" w:rsidR="00A76F7E">
        <w:rPr>
          <w:rFonts w:asciiTheme="majorHAnsi" w:hAnsiTheme="majorHAnsi"/>
          <w:sz w:val="24"/>
          <w:szCs w:val="24"/>
          <w:u w:val="single"/>
        </w:rPr>
        <w:t>Respondent Burden and its Labor Costs</w:t>
      </w:r>
    </w:p>
    <w:p w:rsidR="00B55E9F" w:rsidRPr="00604366" w:rsidP="00B55E9F" w14:paraId="33B915C2" w14:textId="77777777">
      <w:pPr>
        <w:pStyle w:val="NormalWeb"/>
        <w:spacing w:after="0" w:afterAutospacing="0" w:line="288" w:lineRule="atLeast"/>
        <w:rPr>
          <w:rFonts w:asciiTheme="majorHAnsi" w:eastAsiaTheme="minorHAnsi" w:hAnsiTheme="majorHAnsi" w:cstheme="minorBidi"/>
        </w:rPr>
      </w:pPr>
      <w:r w:rsidRPr="00604366">
        <w:rPr>
          <w:rFonts w:asciiTheme="majorHAnsi" w:eastAsiaTheme="minorHAnsi" w:hAnsiTheme="majorHAnsi" w:cstheme="minorBidi"/>
        </w:rPr>
        <w:t>Part A: ESTIMATION OF RESPONDENT BURDEN</w:t>
      </w:r>
    </w:p>
    <w:p w:rsidR="00B55E9F" w:rsidRPr="00604366" w:rsidP="00235D71" w14:paraId="5E8485AC" w14:textId="77777777">
      <w:pPr>
        <w:spacing w:after="0" w:line="240" w:lineRule="auto"/>
        <w:rPr>
          <w:rFonts w:asciiTheme="majorHAnsi" w:hAnsiTheme="majorHAnsi"/>
          <w:i/>
          <w:sz w:val="24"/>
          <w:szCs w:val="24"/>
        </w:rPr>
      </w:pPr>
    </w:p>
    <w:p w:rsidR="00CB6B12" w:rsidRPr="00604366" w:rsidP="006E6409" w14:paraId="66DCE215" w14:textId="77777777">
      <w:pPr>
        <w:pStyle w:val="ListParagraph"/>
        <w:numPr>
          <w:ilvl w:val="0"/>
          <w:numId w:val="14"/>
        </w:numPr>
        <w:spacing w:after="0" w:line="240" w:lineRule="auto"/>
        <w:rPr>
          <w:rFonts w:asciiTheme="majorHAnsi" w:hAnsiTheme="majorHAnsi"/>
          <w:sz w:val="24"/>
          <w:szCs w:val="24"/>
        </w:rPr>
      </w:pPr>
      <w:r w:rsidRPr="00604366">
        <w:rPr>
          <w:rFonts w:asciiTheme="majorHAnsi" w:hAnsiTheme="majorHAnsi"/>
          <w:sz w:val="24"/>
          <w:szCs w:val="24"/>
        </w:rPr>
        <w:t>Collection Instruments</w:t>
      </w:r>
    </w:p>
    <w:p w:rsidR="00235D71" w:rsidRPr="00604366" w:rsidP="00B81446" w14:paraId="1D08FB4B" w14:textId="333C9997">
      <w:pPr>
        <w:pStyle w:val="ListParagraph"/>
        <w:spacing w:after="0" w:line="240" w:lineRule="auto"/>
        <w:rPr>
          <w:rFonts w:asciiTheme="majorHAnsi" w:hAnsiTheme="majorHAnsi"/>
          <w:sz w:val="24"/>
          <w:szCs w:val="24"/>
        </w:rPr>
      </w:pPr>
      <w:r w:rsidRPr="00604366">
        <w:rPr>
          <w:rFonts w:asciiTheme="majorHAnsi" w:hAnsiTheme="majorHAnsi"/>
          <w:sz w:val="24"/>
          <w:szCs w:val="24"/>
        </w:rPr>
        <w:t>TAPP Application – DD Form 2749</w:t>
      </w:r>
    </w:p>
    <w:p w:rsidR="00235D71" w:rsidRPr="00604366" w:rsidP="00235D71" w14:paraId="7C9D1D9F" w14:textId="77777777">
      <w:pPr>
        <w:pStyle w:val="ListParagraph"/>
        <w:numPr>
          <w:ilvl w:val="0"/>
          <w:numId w:val="15"/>
        </w:numPr>
        <w:spacing w:after="0" w:line="240" w:lineRule="auto"/>
        <w:rPr>
          <w:rFonts w:asciiTheme="majorHAnsi" w:hAnsiTheme="majorHAnsi"/>
          <w:sz w:val="24"/>
          <w:szCs w:val="24"/>
        </w:rPr>
      </w:pPr>
      <w:r w:rsidRPr="00604366">
        <w:rPr>
          <w:rFonts w:asciiTheme="majorHAnsi" w:hAnsiTheme="majorHAnsi"/>
          <w:sz w:val="24"/>
          <w:szCs w:val="24"/>
        </w:rPr>
        <w:t xml:space="preserve">Number of Respondents: </w:t>
      </w:r>
      <w:r w:rsidRPr="00604366" w:rsidR="006E6409">
        <w:rPr>
          <w:rFonts w:asciiTheme="majorHAnsi" w:hAnsiTheme="majorHAnsi"/>
          <w:sz w:val="24"/>
          <w:szCs w:val="24"/>
        </w:rPr>
        <w:t>25</w:t>
      </w:r>
    </w:p>
    <w:p w:rsidR="00235D71" w:rsidRPr="00604366" w:rsidP="00235D71" w14:paraId="32865180" w14:textId="36DD0667">
      <w:pPr>
        <w:pStyle w:val="ListParagraph"/>
        <w:numPr>
          <w:ilvl w:val="0"/>
          <w:numId w:val="15"/>
        </w:numPr>
        <w:spacing w:after="0" w:line="240" w:lineRule="auto"/>
        <w:rPr>
          <w:rFonts w:asciiTheme="majorHAnsi" w:hAnsiTheme="majorHAnsi"/>
          <w:sz w:val="24"/>
          <w:szCs w:val="24"/>
        </w:rPr>
      </w:pPr>
      <w:r w:rsidRPr="00604366">
        <w:rPr>
          <w:rFonts w:asciiTheme="majorHAnsi" w:hAnsiTheme="majorHAnsi"/>
          <w:sz w:val="24"/>
          <w:szCs w:val="24"/>
        </w:rPr>
        <w:t>Number of Responses Per</w:t>
      </w:r>
      <w:r w:rsidRPr="00604366" w:rsidR="00520B36">
        <w:rPr>
          <w:rFonts w:asciiTheme="majorHAnsi" w:hAnsiTheme="majorHAnsi"/>
          <w:sz w:val="24"/>
          <w:szCs w:val="24"/>
        </w:rPr>
        <w:t xml:space="preserve"> Respondent: </w:t>
      </w:r>
      <w:r w:rsidRPr="00604366" w:rsidR="00CB6B12">
        <w:rPr>
          <w:rFonts w:asciiTheme="majorHAnsi" w:hAnsiTheme="majorHAnsi"/>
          <w:sz w:val="24"/>
          <w:szCs w:val="24"/>
        </w:rPr>
        <w:t>1</w:t>
      </w:r>
    </w:p>
    <w:p w:rsidR="00235D71" w:rsidRPr="00604366" w:rsidP="00235D71" w14:paraId="65F17556" w14:textId="63AEFF30">
      <w:pPr>
        <w:pStyle w:val="ListParagraph"/>
        <w:numPr>
          <w:ilvl w:val="0"/>
          <w:numId w:val="15"/>
        </w:numPr>
        <w:spacing w:after="0" w:line="240" w:lineRule="auto"/>
        <w:rPr>
          <w:rFonts w:asciiTheme="majorHAnsi" w:hAnsiTheme="majorHAnsi"/>
          <w:sz w:val="24"/>
          <w:szCs w:val="24"/>
        </w:rPr>
      </w:pPr>
      <w:r w:rsidRPr="00604366">
        <w:rPr>
          <w:rFonts w:asciiTheme="majorHAnsi" w:hAnsiTheme="majorHAnsi"/>
          <w:sz w:val="24"/>
          <w:szCs w:val="24"/>
        </w:rPr>
        <w:t>Num</w:t>
      </w:r>
      <w:r w:rsidRPr="00604366" w:rsidR="00520B36">
        <w:rPr>
          <w:rFonts w:asciiTheme="majorHAnsi" w:hAnsiTheme="majorHAnsi"/>
          <w:sz w:val="24"/>
          <w:szCs w:val="24"/>
        </w:rPr>
        <w:t xml:space="preserve">ber of Total Annual Responses: </w:t>
      </w:r>
      <w:r w:rsidRPr="00604366" w:rsidR="00CB6B12">
        <w:rPr>
          <w:rFonts w:asciiTheme="majorHAnsi" w:hAnsiTheme="majorHAnsi"/>
          <w:sz w:val="24"/>
          <w:szCs w:val="24"/>
        </w:rPr>
        <w:t>25</w:t>
      </w:r>
    </w:p>
    <w:p w:rsidR="00502FF3" w:rsidRPr="00604366" w:rsidP="00235D71" w14:paraId="7B2F5C46" w14:textId="77777777">
      <w:pPr>
        <w:pStyle w:val="ListParagraph"/>
        <w:numPr>
          <w:ilvl w:val="0"/>
          <w:numId w:val="15"/>
        </w:numPr>
        <w:spacing w:after="0" w:line="240" w:lineRule="auto"/>
        <w:rPr>
          <w:rFonts w:asciiTheme="majorHAnsi" w:hAnsiTheme="majorHAnsi"/>
          <w:sz w:val="24"/>
          <w:szCs w:val="24"/>
        </w:rPr>
      </w:pPr>
      <w:r w:rsidRPr="00604366">
        <w:rPr>
          <w:rFonts w:asciiTheme="majorHAnsi" w:hAnsiTheme="majorHAnsi"/>
          <w:sz w:val="24"/>
          <w:szCs w:val="24"/>
        </w:rPr>
        <w:t>Response Time</w:t>
      </w:r>
      <w:r w:rsidRPr="00604366" w:rsidR="00520B36">
        <w:rPr>
          <w:rFonts w:asciiTheme="majorHAnsi" w:hAnsiTheme="majorHAnsi"/>
          <w:sz w:val="24"/>
          <w:szCs w:val="24"/>
        </w:rPr>
        <w:t xml:space="preserve">: </w:t>
      </w:r>
      <w:r w:rsidRPr="00604366" w:rsidR="006E6409">
        <w:rPr>
          <w:rFonts w:asciiTheme="majorHAnsi" w:hAnsiTheme="majorHAnsi"/>
          <w:sz w:val="24"/>
          <w:szCs w:val="24"/>
        </w:rPr>
        <w:t>4 hours</w:t>
      </w:r>
    </w:p>
    <w:p w:rsidR="00A76F7E" w:rsidRPr="00604366" w:rsidP="00235D71" w14:paraId="62F3E92E" w14:textId="4B80C0EF">
      <w:pPr>
        <w:pStyle w:val="ListParagraph"/>
        <w:numPr>
          <w:ilvl w:val="0"/>
          <w:numId w:val="15"/>
        </w:numPr>
        <w:spacing w:after="0" w:line="240" w:lineRule="auto"/>
        <w:rPr>
          <w:rFonts w:asciiTheme="majorHAnsi" w:hAnsiTheme="majorHAnsi"/>
          <w:sz w:val="24"/>
          <w:szCs w:val="24"/>
        </w:rPr>
      </w:pPr>
      <w:r w:rsidRPr="00604366">
        <w:rPr>
          <w:rFonts w:asciiTheme="majorHAnsi" w:hAnsiTheme="majorHAnsi"/>
          <w:sz w:val="24"/>
          <w:szCs w:val="24"/>
        </w:rPr>
        <w:t>Respondent Burden Hours</w:t>
      </w:r>
      <w:r w:rsidRPr="00604366" w:rsidR="00520B36">
        <w:rPr>
          <w:rFonts w:asciiTheme="majorHAnsi" w:hAnsiTheme="majorHAnsi"/>
          <w:sz w:val="24"/>
          <w:szCs w:val="24"/>
        </w:rPr>
        <w:t xml:space="preserve">: </w:t>
      </w:r>
      <w:r w:rsidRPr="00604366" w:rsidR="00CB6B12">
        <w:rPr>
          <w:rFonts w:asciiTheme="majorHAnsi" w:hAnsiTheme="majorHAnsi"/>
          <w:sz w:val="24"/>
          <w:szCs w:val="24"/>
        </w:rPr>
        <w:t>1</w:t>
      </w:r>
      <w:r w:rsidRPr="00604366" w:rsidR="006E6409">
        <w:rPr>
          <w:rFonts w:asciiTheme="majorHAnsi" w:hAnsiTheme="majorHAnsi"/>
          <w:sz w:val="24"/>
          <w:szCs w:val="24"/>
        </w:rPr>
        <w:t>00</w:t>
      </w:r>
      <w:r w:rsidRPr="00604366" w:rsidR="00A77157">
        <w:rPr>
          <w:rFonts w:asciiTheme="majorHAnsi" w:hAnsiTheme="majorHAnsi"/>
          <w:sz w:val="24"/>
          <w:szCs w:val="24"/>
        </w:rPr>
        <w:t xml:space="preserve"> hours </w:t>
      </w:r>
    </w:p>
    <w:p w:rsidR="00B55E9F" w:rsidRPr="00604366" w:rsidP="00B55E9F" w14:paraId="42457E60" w14:textId="76B3BF6F">
      <w:pPr>
        <w:pStyle w:val="ListParagraph"/>
        <w:spacing w:after="0" w:line="240" w:lineRule="auto"/>
        <w:ind w:left="1440"/>
        <w:rPr>
          <w:rFonts w:asciiTheme="majorHAnsi" w:hAnsiTheme="majorHAnsi"/>
          <w:sz w:val="24"/>
          <w:szCs w:val="24"/>
        </w:rPr>
      </w:pPr>
    </w:p>
    <w:p w:rsidR="00CB6B12" w:rsidRPr="00604366" w:rsidP="00B81446" w14:paraId="3FCD838E" w14:textId="64DA021E">
      <w:pPr>
        <w:pStyle w:val="ListParagraph"/>
        <w:spacing w:after="0" w:line="240" w:lineRule="auto"/>
        <w:rPr>
          <w:rFonts w:asciiTheme="majorHAnsi" w:hAnsiTheme="majorHAnsi"/>
          <w:sz w:val="24"/>
          <w:szCs w:val="24"/>
        </w:rPr>
      </w:pPr>
      <w:r w:rsidRPr="00604366">
        <w:rPr>
          <w:rFonts w:asciiTheme="majorHAnsi" w:hAnsiTheme="majorHAnsi"/>
          <w:sz w:val="24"/>
          <w:szCs w:val="24"/>
        </w:rPr>
        <w:t xml:space="preserve">TAPP Application –Letter Reports </w:t>
      </w:r>
    </w:p>
    <w:p w:rsidR="00CB6B12" w:rsidRPr="00604366" w:rsidP="00B81446" w14:paraId="4A3CA6AB" w14:textId="77777777">
      <w:pPr>
        <w:pStyle w:val="ListParagraph"/>
        <w:numPr>
          <w:ilvl w:val="0"/>
          <w:numId w:val="25"/>
        </w:numPr>
        <w:spacing w:after="0" w:line="240" w:lineRule="auto"/>
        <w:rPr>
          <w:rFonts w:asciiTheme="majorHAnsi" w:hAnsiTheme="majorHAnsi"/>
          <w:sz w:val="24"/>
          <w:szCs w:val="24"/>
        </w:rPr>
      </w:pPr>
      <w:r w:rsidRPr="00604366">
        <w:rPr>
          <w:rFonts w:asciiTheme="majorHAnsi" w:hAnsiTheme="majorHAnsi"/>
          <w:sz w:val="24"/>
          <w:szCs w:val="24"/>
        </w:rPr>
        <w:t>Number of Respondents: 25</w:t>
      </w:r>
    </w:p>
    <w:p w:rsidR="00CB6B12" w:rsidRPr="00604366" w:rsidP="00B81446" w14:paraId="13D2BDEC" w14:textId="0B94B32C">
      <w:pPr>
        <w:pStyle w:val="ListParagraph"/>
        <w:numPr>
          <w:ilvl w:val="0"/>
          <w:numId w:val="25"/>
        </w:numPr>
        <w:spacing w:after="0" w:line="240" w:lineRule="auto"/>
        <w:rPr>
          <w:rFonts w:asciiTheme="majorHAnsi" w:hAnsiTheme="majorHAnsi"/>
          <w:sz w:val="24"/>
          <w:szCs w:val="24"/>
        </w:rPr>
      </w:pPr>
      <w:r w:rsidRPr="00604366">
        <w:rPr>
          <w:rFonts w:asciiTheme="majorHAnsi" w:hAnsiTheme="majorHAnsi"/>
          <w:sz w:val="24"/>
          <w:szCs w:val="24"/>
        </w:rPr>
        <w:t xml:space="preserve">Number of Responses Per Respondent: </w:t>
      </w:r>
      <w:r w:rsidRPr="00604366">
        <w:rPr>
          <w:rFonts w:asciiTheme="majorHAnsi" w:hAnsiTheme="majorHAnsi"/>
          <w:sz w:val="24"/>
          <w:szCs w:val="24"/>
        </w:rPr>
        <w:t>1</w:t>
      </w:r>
    </w:p>
    <w:p w:rsidR="00CB6B12" w:rsidRPr="00604366" w:rsidP="00B81446" w14:paraId="16CCCB5F" w14:textId="431D7049">
      <w:pPr>
        <w:pStyle w:val="ListParagraph"/>
        <w:numPr>
          <w:ilvl w:val="0"/>
          <w:numId w:val="25"/>
        </w:numPr>
        <w:spacing w:after="0" w:line="240" w:lineRule="auto"/>
        <w:rPr>
          <w:rFonts w:asciiTheme="majorHAnsi" w:hAnsiTheme="majorHAnsi"/>
          <w:sz w:val="24"/>
          <w:szCs w:val="24"/>
        </w:rPr>
      </w:pPr>
      <w:r w:rsidRPr="00604366">
        <w:rPr>
          <w:rFonts w:asciiTheme="majorHAnsi" w:hAnsiTheme="majorHAnsi"/>
          <w:sz w:val="24"/>
          <w:szCs w:val="24"/>
        </w:rPr>
        <w:t xml:space="preserve">Number of Total Annual Responses: </w:t>
      </w:r>
      <w:r w:rsidRPr="00604366">
        <w:rPr>
          <w:rFonts w:asciiTheme="majorHAnsi" w:hAnsiTheme="majorHAnsi"/>
          <w:sz w:val="24"/>
          <w:szCs w:val="24"/>
        </w:rPr>
        <w:t>25</w:t>
      </w:r>
    </w:p>
    <w:p w:rsidR="00CB6B12" w:rsidRPr="00604366" w:rsidP="00B81446" w14:paraId="49A2BDAC" w14:textId="77777777">
      <w:pPr>
        <w:pStyle w:val="ListParagraph"/>
        <w:numPr>
          <w:ilvl w:val="0"/>
          <w:numId w:val="25"/>
        </w:numPr>
        <w:spacing w:after="0" w:line="240" w:lineRule="auto"/>
        <w:rPr>
          <w:rFonts w:asciiTheme="majorHAnsi" w:hAnsiTheme="majorHAnsi"/>
          <w:sz w:val="24"/>
          <w:szCs w:val="24"/>
        </w:rPr>
      </w:pPr>
      <w:r w:rsidRPr="00604366">
        <w:rPr>
          <w:rFonts w:asciiTheme="majorHAnsi" w:hAnsiTheme="majorHAnsi"/>
          <w:sz w:val="24"/>
          <w:szCs w:val="24"/>
        </w:rPr>
        <w:t>Response Time: 4 hours</w:t>
      </w:r>
    </w:p>
    <w:p w:rsidR="00CB6B12" w:rsidRPr="00604366" w:rsidP="00B81446" w14:paraId="0353583D" w14:textId="5533520B">
      <w:pPr>
        <w:pStyle w:val="ListParagraph"/>
        <w:numPr>
          <w:ilvl w:val="0"/>
          <w:numId w:val="25"/>
        </w:numPr>
        <w:spacing w:after="0" w:line="240" w:lineRule="auto"/>
        <w:rPr>
          <w:rFonts w:asciiTheme="majorHAnsi" w:hAnsiTheme="majorHAnsi"/>
          <w:sz w:val="24"/>
          <w:szCs w:val="24"/>
        </w:rPr>
      </w:pPr>
      <w:r w:rsidRPr="00604366">
        <w:rPr>
          <w:rFonts w:asciiTheme="majorHAnsi" w:hAnsiTheme="majorHAnsi"/>
          <w:sz w:val="24"/>
          <w:szCs w:val="24"/>
        </w:rPr>
        <w:t xml:space="preserve">Respondent Burden Hours: </w:t>
      </w:r>
      <w:r w:rsidRPr="00604366">
        <w:rPr>
          <w:rFonts w:asciiTheme="majorHAnsi" w:hAnsiTheme="majorHAnsi"/>
          <w:sz w:val="24"/>
          <w:szCs w:val="24"/>
        </w:rPr>
        <w:t>1</w:t>
      </w:r>
      <w:r w:rsidRPr="00604366">
        <w:rPr>
          <w:rFonts w:asciiTheme="majorHAnsi" w:hAnsiTheme="majorHAnsi"/>
          <w:sz w:val="24"/>
          <w:szCs w:val="24"/>
        </w:rPr>
        <w:t xml:space="preserve">00 hours </w:t>
      </w:r>
    </w:p>
    <w:p w:rsidR="00CB6B12" w:rsidRPr="00604366" w:rsidP="00B81446" w14:paraId="2CDF4C3C" w14:textId="406802F5">
      <w:pPr>
        <w:spacing w:after="0" w:line="240" w:lineRule="auto"/>
        <w:rPr>
          <w:rFonts w:asciiTheme="majorHAnsi" w:hAnsiTheme="majorHAnsi"/>
          <w:sz w:val="24"/>
          <w:szCs w:val="24"/>
        </w:rPr>
      </w:pPr>
    </w:p>
    <w:p w:rsidR="00CB6B12" w:rsidRPr="00604366" w:rsidP="00CB6B12" w14:paraId="31198D7C" w14:textId="77777777">
      <w:pPr>
        <w:pStyle w:val="ListParagraph"/>
        <w:numPr>
          <w:ilvl w:val="0"/>
          <w:numId w:val="14"/>
        </w:numPr>
        <w:spacing w:after="0" w:line="240" w:lineRule="auto"/>
        <w:rPr>
          <w:rFonts w:asciiTheme="majorHAnsi" w:hAnsiTheme="majorHAnsi"/>
          <w:sz w:val="24"/>
        </w:rPr>
      </w:pPr>
      <w:r w:rsidRPr="00604366">
        <w:rPr>
          <w:rFonts w:asciiTheme="majorHAnsi" w:hAnsiTheme="majorHAnsi"/>
          <w:sz w:val="24"/>
        </w:rPr>
        <w:t>Total Submission Burden</w:t>
      </w:r>
    </w:p>
    <w:p w:rsidR="00CB6B12" w:rsidRPr="00604366" w:rsidP="00CB6B12" w14:paraId="3C55ACAF" w14:textId="17B8351F">
      <w:pPr>
        <w:pStyle w:val="ListParagraph"/>
        <w:numPr>
          <w:ilvl w:val="1"/>
          <w:numId w:val="14"/>
        </w:numPr>
        <w:spacing w:after="0" w:line="240" w:lineRule="auto"/>
        <w:rPr>
          <w:rFonts w:asciiTheme="majorHAnsi" w:hAnsiTheme="majorHAnsi"/>
          <w:sz w:val="24"/>
        </w:rPr>
      </w:pPr>
      <w:r w:rsidRPr="00604366">
        <w:rPr>
          <w:rFonts w:asciiTheme="majorHAnsi" w:hAnsiTheme="majorHAnsi"/>
          <w:sz w:val="24"/>
        </w:rPr>
        <w:t xml:space="preserve">Total Number of Respondents: </w:t>
      </w:r>
      <w:r w:rsidRPr="00604366">
        <w:rPr>
          <w:rFonts w:asciiTheme="majorHAnsi" w:hAnsiTheme="majorHAnsi"/>
          <w:sz w:val="24"/>
        </w:rPr>
        <w:t>25</w:t>
      </w:r>
    </w:p>
    <w:p w:rsidR="00CB6B12" w:rsidRPr="00604366" w:rsidP="00CB6B12" w14:paraId="3DCE78DC" w14:textId="67801217">
      <w:pPr>
        <w:pStyle w:val="ListParagraph"/>
        <w:numPr>
          <w:ilvl w:val="1"/>
          <w:numId w:val="14"/>
        </w:numPr>
        <w:spacing w:after="0" w:line="240" w:lineRule="auto"/>
        <w:rPr>
          <w:rFonts w:asciiTheme="majorHAnsi" w:hAnsiTheme="majorHAnsi"/>
          <w:sz w:val="24"/>
        </w:rPr>
      </w:pPr>
      <w:r w:rsidRPr="00604366">
        <w:rPr>
          <w:rFonts w:asciiTheme="majorHAnsi" w:hAnsiTheme="majorHAnsi"/>
          <w:sz w:val="24"/>
        </w:rPr>
        <w:t>Total Number of Annual Responses:</w:t>
      </w:r>
      <w:r w:rsidRPr="00604366">
        <w:rPr>
          <w:rFonts w:asciiTheme="majorHAnsi" w:hAnsiTheme="majorHAnsi"/>
          <w:sz w:val="24"/>
        </w:rPr>
        <w:t xml:space="preserve"> 50</w:t>
      </w:r>
      <w:r w:rsidRPr="00604366">
        <w:rPr>
          <w:rFonts w:asciiTheme="majorHAnsi" w:hAnsiTheme="majorHAnsi"/>
          <w:sz w:val="24"/>
        </w:rPr>
        <w:t xml:space="preserve"> </w:t>
      </w:r>
    </w:p>
    <w:p w:rsidR="00CB6B12" w:rsidRPr="00604366" w:rsidP="00B81446" w14:paraId="71464D8A" w14:textId="62D2D45A">
      <w:pPr>
        <w:pStyle w:val="ListParagraph"/>
        <w:numPr>
          <w:ilvl w:val="1"/>
          <w:numId w:val="14"/>
        </w:numPr>
        <w:spacing w:after="0" w:line="240" w:lineRule="auto"/>
        <w:rPr>
          <w:rFonts w:asciiTheme="majorHAnsi" w:hAnsiTheme="majorHAnsi"/>
          <w:sz w:val="24"/>
        </w:rPr>
      </w:pPr>
      <w:r w:rsidRPr="00604366">
        <w:rPr>
          <w:rFonts w:asciiTheme="majorHAnsi" w:hAnsiTheme="majorHAnsi"/>
          <w:sz w:val="24"/>
        </w:rPr>
        <w:t xml:space="preserve">Total Respondent Burden Hours: </w:t>
      </w:r>
      <w:r w:rsidRPr="00604366">
        <w:rPr>
          <w:rFonts w:asciiTheme="majorHAnsi" w:hAnsiTheme="majorHAnsi"/>
          <w:sz w:val="24"/>
        </w:rPr>
        <w:t>200</w:t>
      </w:r>
      <w:r w:rsidRPr="00604366">
        <w:rPr>
          <w:rFonts w:asciiTheme="majorHAnsi" w:hAnsiTheme="majorHAnsi"/>
          <w:sz w:val="24"/>
        </w:rPr>
        <w:t xml:space="preserve"> hours</w:t>
      </w:r>
    </w:p>
    <w:p w:rsidR="00CB6B12" w:rsidRPr="00604366" w:rsidP="00B55E9F" w14:paraId="68C3EFA5" w14:textId="77777777">
      <w:pPr>
        <w:pStyle w:val="ListParagraph"/>
        <w:spacing w:after="0" w:line="240" w:lineRule="auto"/>
        <w:ind w:left="1440"/>
        <w:rPr>
          <w:rFonts w:asciiTheme="majorHAnsi" w:hAnsiTheme="majorHAnsi"/>
          <w:sz w:val="24"/>
          <w:szCs w:val="24"/>
        </w:rPr>
      </w:pPr>
    </w:p>
    <w:p w:rsidR="00105F45" w:rsidRPr="00604366" w:rsidP="00337EF1" w14:paraId="7F0DFB98" w14:textId="77777777">
      <w:pPr>
        <w:spacing w:after="0" w:line="240" w:lineRule="auto"/>
        <w:rPr>
          <w:rFonts w:asciiTheme="majorHAnsi" w:hAnsiTheme="majorHAnsi"/>
          <w:sz w:val="24"/>
          <w:szCs w:val="24"/>
        </w:rPr>
      </w:pPr>
      <w:r w:rsidRPr="00604366">
        <w:rPr>
          <w:rFonts w:asciiTheme="majorHAnsi" w:hAnsiTheme="majorHAnsi"/>
          <w:sz w:val="24"/>
          <w:szCs w:val="24"/>
        </w:rPr>
        <w:t xml:space="preserve">Part B: LABOR </w:t>
      </w:r>
      <w:r w:rsidRPr="00604366">
        <w:rPr>
          <w:rFonts w:asciiTheme="majorHAnsi" w:hAnsiTheme="majorHAnsi"/>
          <w:sz w:val="24"/>
          <w:szCs w:val="24"/>
        </w:rPr>
        <w:t>COST OF RESPONDENT BURDEN</w:t>
      </w:r>
    </w:p>
    <w:p w:rsidR="00235D71" w:rsidRPr="00604366" w:rsidP="00235D71" w14:paraId="5679E470" w14:textId="77777777">
      <w:pPr>
        <w:pStyle w:val="ListParagraph"/>
        <w:spacing w:after="0" w:line="240" w:lineRule="auto"/>
        <w:rPr>
          <w:rFonts w:asciiTheme="majorHAnsi" w:hAnsiTheme="majorHAnsi"/>
          <w:sz w:val="24"/>
          <w:szCs w:val="24"/>
        </w:rPr>
      </w:pPr>
    </w:p>
    <w:p w:rsidR="00CB6B12" w:rsidRPr="00604366" w:rsidP="006E6409" w14:paraId="1EDE7CA4" w14:textId="77777777">
      <w:pPr>
        <w:pStyle w:val="ListParagraph"/>
        <w:numPr>
          <w:ilvl w:val="0"/>
          <w:numId w:val="16"/>
        </w:numPr>
        <w:spacing w:after="0" w:line="240" w:lineRule="auto"/>
        <w:rPr>
          <w:rFonts w:asciiTheme="majorHAnsi" w:hAnsiTheme="majorHAnsi"/>
          <w:sz w:val="24"/>
          <w:szCs w:val="24"/>
        </w:rPr>
      </w:pPr>
      <w:r w:rsidRPr="00604366">
        <w:rPr>
          <w:rFonts w:asciiTheme="majorHAnsi" w:hAnsiTheme="majorHAnsi"/>
          <w:sz w:val="24"/>
          <w:szCs w:val="24"/>
        </w:rPr>
        <w:t>Collection Instruments</w:t>
      </w:r>
    </w:p>
    <w:p w:rsidR="00235D71" w:rsidRPr="00604366" w:rsidP="00B81446" w14:paraId="1D3D7E06" w14:textId="2A328471">
      <w:pPr>
        <w:pStyle w:val="ListParagraph"/>
        <w:spacing w:after="0" w:line="240" w:lineRule="auto"/>
        <w:rPr>
          <w:rFonts w:asciiTheme="majorHAnsi" w:hAnsiTheme="majorHAnsi"/>
          <w:sz w:val="24"/>
          <w:szCs w:val="24"/>
        </w:rPr>
      </w:pPr>
      <w:r w:rsidRPr="00604366">
        <w:rPr>
          <w:rFonts w:asciiTheme="majorHAnsi" w:hAnsiTheme="majorHAnsi"/>
          <w:sz w:val="24"/>
          <w:szCs w:val="24"/>
        </w:rPr>
        <w:t>TAPP Application – DD Form 2749</w:t>
      </w:r>
    </w:p>
    <w:p w:rsidR="00235D71" w:rsidRPr="00604366" w:rsidP="00235D71" w14:paraId="5B185DC8" w14:textId="46059415">
      <w:pPr>
        <w:pStyle w:val="ListParagraph"/>
        <w:numPr>
          <w:ilvl w:val="0"/>
          <w:numId w:val="17"/>
        </w:numPr>
        <w:spacing w:after="0" w:line="240" w:lineRule="auto"/>
        <w:rPr>
          <w:rFonts w:asciiTheme="majorHAnsi" w:hAnsiTheme="majorHAnsi"/>
          <w:sz w:val="24"/>
          <w:szCs w:val="24"/>
        </w:rPr>
      </w:pPr>
      <w:r w:rsidRPr="00604366">
        <w:rPr>
          <w:rFonts w:asciiTheme="majorHAnsi" w:hAnsiTheme="majorHAnsi"/>
          <w:sz w:val="24"/>
          <w:szCs w:val="24"/>
        </w:rPr>
        <w:t xml:space="preserve">Number of Total Annual Responses: </w:t>
      </w:r>
      <w:r w:rsidRPr="00604366" w:rsidR="00CB6B12">
        <w:rPr>
          <w:rFonts w:asciiTheme="majorHAnsi" w:hAnsiTheme="majorHAnsi"/>
          <w:sz w:val="24"/>
          <w:szCs w:val="24"/>
        </w:rPr>
        <w:t>25</w:t>
      </w:r>
    </w:p>
    <w:p w:rsidR="00235D71" w:rsidRPr="00604366" w:rsidP="00235D71" w14:paraId="50D2A4EF" w14:textId="77777777">
      <w:pPr>
        <w:pStyle w:val="ListParagraph"/>
        <w:numPr>
          <w:ilvl w:val="0"/>
          <w:numId w:val="17"/>
        </w:numPr>
        <w:spacing w:after="0" w:line="240" w:lineRule="auto"/>
        <w:rPr>
          <w:rFonts w:asciiTheme="majorHAnsi" w:hAnsiTheme="majorHAnsi"/>
          <w:sz w:val="24"/>
          <w:szCs w:val="24"/>
        </w:rPr>
      </w:pPr>
      <w:r w:rsidRPr="00604366">
        <w:rPr>
          <w:rFonts w:asciiTheme="majorHAnsi" w:hAnsiTheme="majorHAnsi"/>
          <w:sz w:val="24"/>
          <w:szCs w:val="24"/>
        </w:rPr>
        <w:t xml:space="preserve">Response Time: </w:t>
      </w:r>
      <w:r w:rsidRPr="00604366" w:rsidR="006E6409">
        <w:rPr>
          <w:rFonts w:asciiTheme="majorHAnsi" w:hAnsiTheme="majorHAnsi"/>
          <w:sz w:val="24"/>
          <w:szCs w:val="24"/>
        </w:rPr>
        <w:t>4 hours</w:t>
      </w:r>
    </w:p>
    <w:p w:rsidR="00235D71" w:rsidRPr="00604366" w:rsidP="00235D71" w14:paraId="3C0E5884" w14:textId="2CB480AE">
      <w:pPr>
        <w:pStyle w:val="ListParagraph"/>
        <w:numPr>
          <w:ilvl w:val="0"/>
          <w:numId w:val="17"/>
        </w:numPr>
        <w:spacing w:after="0" w:line="240" w:lineRule="auto"/>
        <w:rPr>
          <w:rFonts w:asciiTheme="majorHAnsi" w:hAnsiTheme="majorHAnsi"/>
          <w:sz w:val="24"/>
          <w:szCs w:val="24"/>
        </w:rPr>
      </w:pPr>
      <w:r w:rsidRPr="00604366">
        <w:rPr>
          <w:rFonts w:asciiTheme="majorHAnsi" w:hAnsiTheme="majorHAnsi"/>
          <w:sz w:val="24"/>
          <w:szCs w:val="24"/>
        </w:rPr>
        <w:t xml:space="preserve">Respondent Hourly Wage: </w:t>
      </w:r>
      <w:r w:rsidRPr="00604366" w:rsidR="006E6409">
        <w:rPr>
          <w:rFonts w:asciiTheme="majorHAnsi" w:hAnsiTheme="majorHAnsi"/>
          <w:sz w:val="24"/>
          <w:szCs w:val="24"/>
        </w:rPr>
        <w:t>$</w:t>
      </w:r>
      <w:r w:rsidRPr="00604366" w:rsidR="00781150">
        <w:rPr>
          <w:rFonts w:asciiTheme="majorHAnsi" w:hAnsiTheme="majorHAnsi"/>
          <w:sz w:val="24"/>
          <w:szCs w:val="24"/>
        </w:rPr>
        <w:t>44.20</w:t>
      </w:r>
    </w:p>
    <w:p w:rsidR="00235D71" w:rsidRPr="00604366" w:rsidP="00235D71" w14:paraId="0D6684D1" w14:textId="16947735">
      <w:pPr>
        <w:pStyle w:val="ListParagraph"/>
        <w:numPr>
          <w:ilvl w:val="0"/>
          <w:numId w:val="17"/>
        </w:numPr>
        <w:spacing w:after="0" w:line="240" w:lineRule="auto"/>
        <w:rPr>
          <w:rFonts w:asciiTheme="majorHAnsi" w:hAnsiTheme="majorHAnsi"/>
          <w:sz w:val="24"/>
          <w:szCs w:val="24"/>
        </w:rPr>
      </w:pPr>
      <w:r w:rsidRPr="00604366">
        <w:rPr>
          <w:rFonts w:asciiTheme="majorHAnsi" w:hAnsiTheme="majorHAnsi"/>
          <w:sz w:val="24"/>
          <w:szCs w:val="24"/>
        </w:rPr>
        <w:t xml:space="preserve">Labor Burden per Response: </w:t>
      </w:r>
      <w:r w:rsidRPr="00604366" w:rsidR="006E6409">
        <w:rPr>
          <w:rFonts w:asciiTheme="majorHAnsi" w:hAnsiTheme="majorHAnsi"/>
          <w:sz w:val="24"/>
          <w:szCs w:val="24"/>
        </w:rPr>
        <w:t>$</w:t>
      </w:r>
      <w:r w:rsidRPr="00604366" w:rsidR="00781150">
        <w:rPr>
          <w:rFonts w:asciiTheme="majorHAnsi" w:hAnsiTheme="majorHAnsi"/>
          <w:sz w:val="24"/>
          <w:szCs w:val="24"/>
        </w:rPr>
        <w:t>176.80</w:t>
      </w:r>
    </w:p>
    <w:p w:rsidR="00235D71" w:rsidRPr="00604366" w:rsidP="00235D71" w14:paraId="3101F6A1" w14:textId="58ADDFF4">
      <w:pPr>
        <w:pStyle w:val="ListParagraph"/>
        <w:numPr>
          <w:ilvl w:val="0"/>
          <w:numId w:val="17"/>
        </w:numPr>
        <w:spacing w:after="0" w:line="240" w:lineRule="auto"/>
        <w:rPr>
          <w:rFonts w:asciiTheme="majorHAnsi" w:hAnsiTheme="majorHAnsi"/>
          <w:sz w:val="24"/>
          <w:szCs w:val="24"/>
        </w:rPr>
      </w:pPr>
      <w:r w:rsidRPr="00604366">
        <w:rPr>
          <w:rFonts w:asciiTheme="majorHAnsi" w:hAnsiTheme="majorHAnsi"/>
          <w:sz w:val="24"/>
          <w:szCs w:val="24"/>
        </w:rPr>
        <w:t>Total Labor Burden: $</w:t>
      </w:r>
      <w:r w:rsidRPr="00604366" w:rsidR="00781150">
        <w:rPr>
          <w:rFonts w:asciiTheme="majorHAnsi" w:hAnsiTheme="majorHAnsi"/>
          <w:sz w:val="24"/>
          <w:szCs w:val="24"/>
        </w:rPr>
        <w:t>4,420</w:t>
      </w:r>
    </w:p>
    <w:p w:rsidR="00CB6B12" w:rsidRPr="00604366" w:rsidP="00B81446" w14:paraId="3CB2FA8A" w14:textId="2969856D">
      <w:pPr>
        <w:spacing w:after="0" w:line="240" w:lineRule="auto"/>
        <w:rPr>
          <w:rFonts w:asciiTheme="majorHAnsi" w:hAnsiTheme="majorHAnsi"/>
          <w:sz w:val="24"/>
          <w:szCs w:val="24"/>
        </w:rPr>
      </w:pPr>
    </w:p>
    <w:p w:rsidR="00CB6B12" w:rsidRPr="00604366" w:rsidP="00B81446" w14:paraId="6A58586F" w14:textId="6BC12C04">
      <w:pPr>
        <w:pStyle w:val="ListParagraph"/>
        <w:spacing w:after="0" w:line="240" w:lineRule="auto"/>
        <w:rPr>
          <w:rFonts w:asciiTheme="majorHAnsi" w:hAnsiTheme="majorHAnsi"/>
          <w:sz w:val="24"/>
          <w:szCs w:val="24"/>
        </w:rPr>
      </w:pPr>
      <w:r w:rsidRPr="00604366">
        <w:rPr>
          <w:rFonts w:asciiTheme="majorHAnsi" w:hAnsiTheme="majorHAnsi"/>
          <w:sz w:val="24"/>
          <w:szCs w:val="24"/>
        </w:rPr>
        <w:t xml:space="preserve">TAPP </w:t>
      </w:r>
      <w:r w:rsidRPr="00604366">
        <w:rPr>
          <w:rFonts w:asciiTheme="majorHAnsi" w:hAnsiTheme="majorHAnsi"/>
          <w:sz w:val="24"/>
          <w:szCs w:val="24"/>
        </w:rPr>
        <w:t>Application –</w:t>
      </w:r>
      <w:r w:rsidRPr="00604366">
        <w:rPr>
          <w:rFonts w:asciiTheme="majorHAnsi" w:hAnsiTheme="majorHAnsi"/>
          <w:sz w:val="24"/>
          <w:szCs w:val="24"/>
        </w:rPr>
        <w:t xml:space="preserve"> </w:t>
      </w:r>
      <w:r w:rsidRPr="00604366">
        <w:rPr>
          <w:rFonts w:asciiTheme="majorHAnsi" w:hAnsiTheme="majorHAnsi"/>
          <w:sz w:val="24"/>
          <w:szCs w:val="24"/>
        </w:rPr>
        <w:t xml:space="preserve">Letter Reports </w:t>
      </w:r>
    </w:p>
    <w:p w:rsidR="00CB6B12" w:rsidRPr="00604366" w:rsidP="00B81446" w14:paraId="5A45894B" w14:textId="2EEBF016">
      <w:pPr>
        <w:pStyle w:val="ListParagraph"/>
        <w:numPr>
          <w:ilvl w:val="0"/>
          <w:numId w:val="26"/>
        </w:numPr>
        <w:spacing w:after="0" w:line="240" w:lineRule="auto"/>
        <w:rPr>
          <w:rFonts w:asciiTheme="majorHAnsi" w:hAnsiTheme="majorHAnsi"/>
          <w:sz w:val="24"/>
          <w:szCs w:val="24"/>
        </w:rPr>
      </w:pPr>
      <w:r w:rsidRPr="00604366">
        <w:rPr>
          <w:rFonts w:asciiTheme="majorHAnsi" w:hAnsiTheme="majorHAnsi"/>
          <w:sz w:val="24"/>
          <w:szCs w:val="24"/>
        </w:rPr>
        <w:t xml:space="preserve">Number of Total Annual Responses: </w:t>
      </w:r>
      <w:r w:rsidRPr="00604366">
        <w:rPr>
          <w:rFonts w:asciiTheme="majorHAnsi" w:hAnsiTheme="majorHAnsi"/>
          <w:sz w:val="24"/>
          <w:szCs w:val="24"/>
        </w:rPr>
        <w:t>25</w:t>
      </w:r>
    </w:p>
    <w:p w:rsidR="00CB6B12" w:rsidRPr="00604366" w:rsidP="00B81446" w14:paraId="38B0DC76" w14:textId="77777777">
      <w:pPr>
        <w:pStyle w:val="ListParagraph"/>
        <w:numPr>
          <w:ilvl w:val="0"/>
          <w:numId w:val="26"/>
        </w:numPr>
        <w:spacing w:after="0" w:line="240" w:lineRule="auto"/>
        <w:rPr>
          <w:rFonts w:asciiTheme="majorHAnsi" w:hAnsiTheme="majorHAnsi"/>
          <w:sz w:val="24"/>
          <w:szCs w:val="24"/>
        </w:rPr>
      </w:pPr>
      <w:r w:rsidRPr="00604366">
        <w:rPr>
          <w:rFonts w:asciiTheme="majorHAnsi" w:hAnsiTheme="majorHAnsi"/>
          <w:sz w:val="24"/>
          <w:szCs w:val="24"/>
        </w:rPr>
        <w:t>Response Time: 4 hours</w:t>
      </w:r>
    </w:p>
    <w:p w:rsidR="00CB6B12" w:rsidRPr="00604366" w:rsidP="00B81446" w14:paraId="74066904" w14:textId="32DE835F">
      <w:pPr>
        <w:pStyle w:val="ListParagraph"/>
        <w:numPr>
          <w:ilvl w:val="0"/>
          <w:numId w:val="26"/>
        </w:numPr>
        <w:spacing w:after="0" w:line="240" w:lineRule="auto"/>
        <w:rPr>
          <w:rFonts w:asciiTheme="majorHAnsi" w:hAnsiTheme="majorHAnsi"/>
          <w:sz w:val="24"/>
          <w:szCs w:val="24"/>
        </w:rPr>
      </w:pPr>
      <w:r w:rsidRPr="00604366">
        <w:rPr>
          <w:rFonts w:asciiTheme="majorHAnsi" w:hAnsiTheme="majorHAnsi"/>
          <w:sz w:val="24"/>
          <w:szCs w:val="24"/>
        </w:rPr>
        <w:t>Respondent Hourly Wage: $</w:t>
      </w:r>
      <w:r w:rsidRPr="00604366" w:rsidR="00781150">
        <w:rPr>
          <w:rFonts w:asciiTheme="majorHAnsi" w:hAnsiTheme="majorHAnsi"/>
          <w:sz w:val="24"/>
          <w:szCs w:val="24"/>
        </w:rPr>
        <w:t>44.20</w:t>
      </w:r>
    </w:p>
    <w:p w:rsidR="00CB6B12" w:rsidRPr="00604366" w:rsidP="00B81446" w14:paraId="4C54DBF8" w14:textId="1D62A2DD">
      <w:pPr>
        <w:pStyle w:val="ListParagraph"/>
        <w:numPr>
          <w:ilvl w:val="0"/>
          <w:numId w:val="26"/>
        </w:numPr>
        <w:spacing w:after="0" w:line="240" w:lineRule="auto"/>
        <w:rPr>
          <w:rFonts w:asciiTheme="majorHAnsi" w:hAnsiTheme="majorHAnsi"/>
          <w:sz w:val="24"/>
          <w:szCs w:val="24"/>
        </w:rPr>
      </w:pPr>
      <w:r w:rsidRPr="00604366">
        <w:rPr>
          <w:rFonts w:asciiTheme="majorHAnsi" w:hAnsiTheme="majorHAnsi"/>
          <w:sz w:val="24"/>
          <w:szCs w:val="24"/>
        </w:rPr>
        <w:t>Labor Burden per Response: $</w:t>
      </w:r>
      <w:r w:rsidRPr="00604366" w:rsidR="00781150">
        <w:rPr>
          <w:rFonts w:asciiTheme="majorHAnsi" w:hAnsiTheme="majorHAnsi"/>
          <w:sz w:val="24"/>
          <w:szCs w:val="24"/>
        </w:rPr>
        <w:t>176.80</w:t>
      </w:r>
    </w:p>
    <w:p w:rsidR="00CB6B12" w:rsidRPr="00604366" w:rsidP="00B81446" w14:paraId="50305C78" w14:textId="6C0EB978">
      <w:pPr>
        <w:pStyle w:val="ListParagraph"/>
        <w:numPr>
          <w:ilvl w:val="0"/>
          <w:numId w:val="26"/>
        </w:numPr>
        <w:spacing w:after="0" w:line="240" w:lineRule="auto"/>
        <w:rPr>
          <w:rFonts w:asciiTheme="majorHAnsi" w:hAnsiTheme="majorHAnsi"/>
          <w:sz w:val="24"/>
          <w:szCs w:val="24"/>
        </w:rPr>
      </w:pPr>
      <w:r w:rsidRPr="00604366">
        <w:rPr>
          <w:rFonts w:asciiTheme="majorHAnsi" w:hAnsiTheme="majorHAnsi"/>
          <w:sz w:val="24"/>
          <w:szCs w:val="24"/>
        </w:rPr>
        <w:t>Total Labor Burden: $</w:t>
      </w:r>
      <w:r w:rsidRPr="00604366" w:rsidR="00781150">
        <w:rPr>
          <w:rFonts w:asciiTheme="majorHAnsi" w:hAnsiTheme="majorHAnsi"/>
          <w:sz w:val="24"/>
          <w:szCs w:val="24"/>
        </w:rPr>
        <w:t>4,420</w:t>
      </w:r>
    </w:p>
    <w:p w:rsidR="00CB6B12" w:rsidRPr="00604366" w:rsidP="00B81446" w14:paraId="67E890A5" w14:textId="6A324050">
      <w:pPr>
        <w:spacing w:after="0" w:line="240" w:lineRule="auto"/>
        <w:rPr>
          <w:rFonts w:asciiTheme="majorHAnsi" w:hAnsiTheme="majorHAnsi"/>
          <w:sz w:val="24"/>
          <w:szCs w:val="24"/>
        </w:rPr>
      </w:pPr>
    </w:p>
    <w:p w:rsidR="00CB6B12" w:rsidRPr="00604366" w:rsidP="00CB6B12" w14:paraId="5E2BE7E6" w14:textId="77777777">
      <w:pPr>
        <w:pStyle w:val="ListParagraph"/>
        <w:numPr>
          <w:ilvl w:val="0"/>
          <w:numId w:val="16"/>
        </w:numPr>
        <w:spacing w:after="0" w:line="240" w:lineRule="auto"/>
        <w:rPr>
          <w:rFonts w:asciiTheme="majorHAnsi" w:hAnsiTheme="majorHAnsi"/>
          <w:sz w:val="24"/>
        </w:rPr>
      </w:pPr>
      <w:r w:rsidRPr="00604366">
        <w:rPr>
          <w:rFonts w:asciiTheme="majorHAnsi" w:hAnsiTheme="majorHAnsi"/>
          <w:sz w:val="24"/>
        </w:rPr>
        <w:t>Overall</w:t>
      </w:r>
      <w:r w:rsidRPr="00604366">
        <w:rPr>
          <w:rFonts w:asciiTheme="majorHAnsi" w:hAnsiTheme="majorHAnsi"/>
          <w:sz w:val="24"/>
        </w:rPr>
        <w:t xml:space="preserve"> Labor Burden </w:t>
      </w:r>
    </w:p>
    <w:p w:rsidR="00CB6B12" w:rsidRPr="00604366" w:rsidP="00CB6B12" w14:paraId="556C466F" w14:textId="37376608">
      <w:pPr>
        <w:pStyle w:val="ListParagraph"/>
        <w:numPr>
          <w:ilvl w:val="1"/>
          <w:numId w:val="16"/>
        </w:numPr>
        <w:spacing w:after="0" w:line="240" w:lineRule="auto"/>
        <w:rPr>
          <w:rFonts w:asciiTheme="majorHAnsi" w:hAnsiTheme="majorHAnsi"/>
          <w:sz w:val="24"/>
        </w:rPr>
      </w:pPr>
      <w:r w:rsidRPr="00604366">
        <w:rPr>
          <w:rFonts w:asciiTheme="majorHAnsi" w:hAnsiTheme="majorHAnsi"/>
          <w:sz w:val="24"/>
        </w:rPr>
        <w:t>T</w:t>
      </w:r>
      <w:r w:rsidRPr="00604366">
        <w:rPr>
          <w:rFonts w:asciiTheme="majorHAnsi" w:hAnsiTheme="majorHAnsi"/>
          <w:sz w:val="24"/>
        </w:rPr>
        <w:t>otal Number of Annual Responses</w:t>
      </w:r>
      <w:r w:rsidRPr="00604366">
        <w:rPr>
          <w:rFonts w:asciiTheme="majorHAnsi" w:hAnsiTheme="majorHAnsi"/>
          <w:sz w:val="24"/>
        </w:rPr>
        <w:t xml:space="preserve">: </w:t>
      </w:r>
      <w:r w:rsidRPr="00604366">
        <w:rPr>
          <w:rFonts w:asciiTheme="majorHAnsi" w:hAnsiTheme="majorHAnsi"/>
          <w:sz w:val="24"/>
        </w:rPr>
        <w:t>50</w:t>
      </w:r>
    </w:p>
    <w:p w:rsidR="00CB6B12" w:rsidRPr="00604366" w:rsidP="00B81446" w14:paraId="24DA1A33" w14:textId="0BEE31D9">
      <w:pPr>
        <w:pStyle w:val="ListParagraph"/>
        <w:numPr>
          <w:ilvl w:val="1"/>
          <w:numId w:val="16"/>
        </w:numPr>
        <w:spacing w:after="0" w:line="240" w:lineRule="auto"/>
        <w:rPr>
          <w:rFonts w:asciiTheme="majorHAnsi" w:hAnsiTheme="majorHAnsi"/>
          <w:sz w:val="24"/>
        </w:rPr>
      </w:pPr>
      <w:r w:rsidRPr="00604366">
        <w:rPr>
          <w:rFonts w:asciiTheme="majorHAnsi" w:hAnsiTheme="majorHAnsi"/>
          <w:sz w:val="24"/>
        </w:rPr>
        <w:t xml:space="preserve">Total Labor Burden: </w:t>
      </w:r>
      <w:r w:rsidRPr="00604366">
        <w:rPr>
          <w:rFonts w:asciiTheme="majorHAnsi" w:hAnsiTheme="majorHAnsi"/>
          <w:sz w:val="24"/>
        </w:rPr>
        <w:t>$</w:t>
      </w:r>
      <w:r w:rsidRPr="00604366" w:rsidR="00781150">
        <w:rPr>
          <w:rFonts w:asciiTheme="majorHAnsi" w:hAnsiTheme="majorHAnsi"/>
          <w:sz w:val="24"/>
        </w:rPr>
        <w:t>8,840</w:t>
      </w:r>
    </w:p>
    <w:p w:rsidR="00B55E9F" w:rsidRPr="00604366" w:rsidP="00B55E9F" w14:paraId="335F5AE0" w14:textId="77777777">
      <w:pPr>
        <w:pStyle w:val="ListParagraph"/>
        <w:spacing w:after="0" w:line="240" w:lineRule="auto"/>
        <w:ind w:left="1440"/>
        <w:rPr>
          <w:rFonts w:asciiTheme="majorHAnsi" w:hAnsiTheme="majorHAnsi"/>
          <w:sz w:val="24"/>
          <w:szCs w:val="24"/>
        </w:rPr>
      </w:pPr>
    </w:p>
    <w:p w:rsidR="00520B36" w:rsidRPr="00604366" w:rsidP="0019309D" w14:paraId="6C2E1BCA" w14:textId="330450B0">
      <w:pPr>
        <w:spacing w:after="0" w:line="240" w:lineRule="auto"/>
        <w:rPr>
          <w:rFonts w:asciiTheme="majorHAnsi" w:hAnsiTheme="majorHAnsi"/>
          <w:sz w:val="24"/>
          <w:szCs w:val="24"/>
        </w:rPr>
      </w:pPr>
      <w:r w:rsidRPr="00604366">
        <w:rPr>
          <w:rFonts w:asciiTheme="majorHAnsi" w:hAnsiTheme="majorHAnsi"/>
          <w:sz w:val="24"/>
          <w:szCs w:val="24"/>
        </w:rPr>
        <w:t xml:space="preserve">The Respondent hourly wage was determined by using the </w:t>
      </w:r>
      <w:r w:rsidRPr="00604366" w:rsidR="00A61CE8">
        <w:rPr>
          <w:rFonts w:asciiTheme="majorHAnsi" w:hAnsiTheme="majorHAnsi"/>
          <w:sz w:val="24"/>
          <w:szCs w:val="24"/>
        </w:rPr>
        <w:t xml:space="preserve">Bureau of Labor Statistics </w:t>
      </w:r>
      <w:r w:rsidRPr="00604366" w:rsidR="00781150">
        <w:rPr>
          <w:rFonts w:asciiTheme="majorHAnsi" w:hAnsiTheme="majorHAnsi"/>
          <w:sz w:val="24"/>
          <w:szCs w:val="24"/>
        </w:rPr>
        <w:t xml:space="preserve">2025 </w:t>
      </w:r>
      <w:r w:rsidRPr="00604366" w:rsidR="002D09E7">
        <w:rPr>
          <w:rFonts w:asciiTheme="majorHAnsi" w:hAnsiTheme="majorHAnsi"/>
          <w:sz w:val="24"/>
          <w:szCs w:val="24"/>
        </w:rPr>
        <w:t>a</w:t>
      </w:r>
      <w:r w:rsidRPr="00604366" w:rsidR="00A61CE8">
        <w:rPr>
          <w:rFonts w:asciiTheme="majorHAnsi" w:hAnsiTheme="majorHAnsi"/>
          <w:sz w:val="24"/>
          <w:szCs w:val="24"/>
        </w:rPr>
        <w:t>verage hourly earnings of all employees for professional and business services with a 32.45 percent overhead burden</w:t>
      </w:r>
      <w:r w:rsidRPr="00604366" w:rsidR="00EC069E">
        <w:rPr>
          <w:rFonts w:asciiTheme="majorHAnsi" w:hAnsiTheme="majorHAnsi"/>
          <w:sz w:val="24"/>
          <w:szCs w:val="24"/>
        </w:rPr>
        <w:t xml:space="preserve"> (</w:t>
      </w:r>
      <w:hyperlink r:id="rId5" w:history="1">
        <w:r w:rsidRPr="00604366" w:rsidR="00EC069E">
          <w:rPr>
            <w:rStyle w:val="Hyperlink"/>
            <w:rFonts w:asciiTheme="majorHAnsi" w:hAnsiTheme="majorHAnsi"/>
            <w:sz w:val="24"/>
            <w:szCs w:val="24"/>
          </w:rPr>
          <w:t>https://www.bls.gov/news.release/empsit.t19.htm</w:t>
        </w:r>
      </w:hyperlink>
      <w:r w:rsidRPr="00604366" w:rsidR="00EC069E">
        <w:rPr>
          <w:rFonts w:asciiTheme="majorHAnsi" w:hAnsiTheme="majorHAnsi"/>
          <w:sz w:val="24"/>
          <w:szCs w:val="24"/>
        </w:rPr>
        <w:t>)</w:t>
      </w:r>
      <w:r w:rsidRPr="00604366" w:rsidR="003145C1">
        <w:rPr>
          <w:rFonts w:asciiTheme="majorHAnsi" w:hAnsiTheme="majorHAnsi"/>
          <w:sz w:val="24"/>
          <w:szCs w:val="24"/>
        </w:rPr>
        <w:t>.</w:t>
      </w:r>
    </w:p>
    <w:p w:rsidR="006F2DF8" w:rsidRPr="00604366" w:rsidP="00337EF1" w14:paraId="3FECFB1C" w14:textId="77777777">
      <w:pPr>
        <w:spacing w:after="0" w:line="240" w:lineRule="auto"/>
        <w:rPr>
          <w:rFonts w:asciiTheme="majorHAnsi" w:hAnsiTheme="majorHAnsi"/>
          <w:sz w:val="24"/>
          <w:szCs w:val="24"/>
        </w:rPr>
      </w:pPr>
    </w:p>
    <w:p w:rsidR="0019309D" w:rsidRPr="00604366" w:rsidP="00337EF1" w14:paraId="016A3C37" w14:textId="77777777">
      <w:pPr>
        <w:spacing w:after="0" w:line="240" w:lineRule="auto"/>
        <w:rPr>
          <w:rFonts w:asciiTheme="majorHAnsi" w:hAnsiTheme="majorHAnsi"/>
          <w:sz w:val="24"/>
          <w:szCs w:val="24"/>
        </w:rPr>
      </w:pPr>
      <w:r w:rsidRPr="00604366">
        <w:rPr>
          <w:rFonts w:asciiTheme="majorHAnsi" w:hAnsiTheme="majorHAnsi"/>
          <w:sz w:val="24"/>
          <w:szCs w:val="24"/>
        </w:rPr>
        <w:t>13.</w:t>
      </w:r>
      <w:r w:rsidRPr="00604366">
        <w:rPr>
          <w:rFonts w:asciiTheme="majorHAnsi" w:hAnsiTheme="majorHAnsi"/>
          <w:sz w:val="24"/>
          <w:szCs w:val="24"/>
        </w:rPr>
        <w:tab/>
      </w:r>
      <w:r w:rsidRPr="00604366">
        <w:rPr>
          <w:rFonts w:asciiTheme="majorHAnsi" w:hAnsiTheme="majorHAnsi"/>
          <w:sz w:val="24"/>
          <w:szCs w:val="24"/>
          <w:u w:val="single"/>
        </w:rPr>
        <w:t>Respondent Costs Other Than Burden Hour Costs</w:t>
      </w:r>
    </w:p>
    <w:p w:rsidR="00492740" w:rsidRPr="00604366" w:rsidP="0019309D" w14:paraId="6394B1B1" w14:textId="77777777">
      <w:pPr>
        <w:spacing w:after="0" w:line="240" w:lineRule="auto"/>
        <w:rPr>
          <w:rFonts w:asciiTheme="majorHAnsi" w:hAnsiTheme="majorHAnsi"/>
          <w:sz w:val="24"/>
          <w:szCs w:val="24"/>
        </w:rPr>
      </w:pPr>
    </w:p>
    <w:p w:rsidR="0019309D" w:rsidRPr="00604366" w:rsidP="0019309D" w14:paraId="5A71B77B" w14:textId="77777777">
      <w:pPr>
        <w:spacing w:after="0" w:line="240" w:lineRule="auto"/>
        <w:rPr>
          <w:rFonts w:asciiTheme="majorHAnsi" w:hAnsiTheme="majorHAnsi"/>
          <w:sz w:val="24"/>
          <w:szCs w:val="24"/>
        </w:rPr>
      </w:pPr>
      <w:r w:rsidRPr="00604366">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604366" w:rsidP="0019309D" w14:paraId="5798C95E" w14:textId="77777777">
      <w:pPr>
        <w:spacing w:after="0" w:line="240" w:lineRule="auto"/>
        <w:rPr>
          <w:rFonts w:asciiTheme="majorHAnsi" w:hAnsiTheme="majorHAnsi"/>
          <w:sz w:val="24"/>
          <w:szCs w:val="24"/>
        </w:rPr>
      </w:pPr>
    </w:p>
    <w:p w:rsidR="00F25499" w:rsidRPr="00604366" w:rsidP="0019309D" w14:paraId="1B71F344" w14:textId="77777777">
      <w:pPr>
        <w:spacing w:after="0" w:line="240" w:lineRule="auto"/>
        <w:rPr>
          <w:rFonts w:asciiTheme="majorHAnsi" w:hAnsiTheme="majorHAnsi"/>
          <w:sz w:val="24"/>
          <w:szCs w:val="24"/>
        </w:rPr>
      </w:pPr>
      <w:r w:rsidRPr="00604366">
        <w:rPr>
          <w:rFonts w:asciiTheme="majorHAnsi" w:hAnsiTheme="majorHAnsi"/>
          <w:sz w:val="24"/>
          <w:szCs w:val="24"/>
        </w:rPr>
        <w:t xml:space="preserve">14. </w:t>
      </w:r>
      <w:r w:rsidRPr="00604366">
        <w:rPr>
          <w:rFonts w:asciiTheme="majorHAnsi" w:hAnsiTheme="majorHAnsi"/>
          <w:sz w:val="24"/>
          <w:szCs w:val="24"/>
        </w:rPr>
        <w:tab/>
      </w:r>
      <w:r w:rsidRPr="00604366">
        <w:rPr>
          <w:rFonts w:asciiTheme="majorHAnsi" w:hAnsiTheme="majorHAnsi"/>
          <w:sz w:val="24"/>
          <w:szCs w:val="24"/>
          <w:u w:val="single"/>
        </w:rPr>
        <w:t>Cost to the Federal Government</w:t>
      </w:r>
    </w:p>
    <w:p w:rsidR="00235D71" w:rsidRPr="00604366" w:rsidP="0019309D" w14:paraId="7D8E428E" w14:textId="77777777">
      <w:pPr>
        <w:spacing w:after="0" w:line="240" w:lineRule="auto"/>
        <w:rPr>
          <w:rFonts w:asciiTheme="majorHAnsi" w:hAnsiTheme="majorHAnsi"/>
          <w:sz w:val="24"/>
          <w:szCs w:val="24"/>
        </w:rPr>
      </w:pPr>
    </w:p>
    <w:p w:rsidR="00235D71" w:rsidRPr="00604366" w:rsidP="00722FDB" w14:paraId="559C2D08" w14:textId="77777777">
      <w:pPr>
        <w:spacing w:after="0" w:line="240" w:lineRule="auto"/>
        <w:rPr>
          <w:rFonts w:asciiTheme="majorHAnsi" w:hAnsiTheme="majorHAnsi"/>
          <w:sz w:val="24"/>
          <w:szCs w:val="24"/>
        </w:rPr>
      </w:pPr>
      <w:r w:rsidRPr="00604366">
        <w:rPr>
          <w:rFonts w:asciiTheme="majorHAnsi" w:hAnsiTheme="majorHAnsi"/>
          <w:sz w:val="24"/>
          <w:szCs w:val="24"/>
        </w:rPr>
        <w:t>Part A: LABOR COST TO THE FEDERAL GOVERNMENT</w:t>
      </w:r>
    </w:p>
    <w:p w:rsidR="00235D71" w:rsidRPr="00604366" w:rsidP="00235D71" w14:paraId="63787807" w14:textId="77777777">
      <w:pPr>
        <w:pStyle w:val="ListParagraph"/>
        <w:spacing w:after="0" w:line="240" w:lineRule="auto"/>
        <w:rPr>
          <w:rFonts w:asciiTheme="majorHAnsi" w:hAnsiTheme="majorHAnsi"/>
          <w:sz w:val="24"/>
          <w:szCs w:val="24"/>
        </w:rPr>
      </w:pPr>
    </w:p>
    <w:p w:rsidR="00CB6B12" w:rsidRPr="00604366" w:rsidP="003F5D07" w14:paraId="02FDFC16" w14:textId="77777777">
      <w:pPr>
        <w:pStyle w:val="ListParagraph"/>
        <w:numPr>
          <w:ilvl w:val="0"/>
          <w:numId w:val="18"/>
        </w:numPr>
        <w:spacing w:after="0" w:line="240" w:lineRule="auto"/>
        <w:rPr>
          <w:rFonts w:asciiTheme="majorHAnsi" w:hAnsiTheme="majorHAnsi"/>
          <w:sz w:val="24"/>
          <w:szCs w:val="24"/>
        </w:rPr>
      </w:pPr>
      <w:r w:rsidRPr="00604366">
        <w:rPr>
          <w:rFonts w:asciiTheme="majorHAnsi" w:hAnsiTheme="majorHAnsi"/>
          <w:sz w:val="24"/>
          <w:szCs w:val="24"/>
        </w:rPr>
        <w:t>Collection Instruments</w:t>
      </w:r>
    </w:p>
    <w:p w:rsidR="00235D71" w:rsidRPr="00604366" w:rsidP="00B81446" w14:paraId="1FA18281" w14:textId="394B80D1">
      <w:pPr>
        <w:pStyle w:val="ListParagraph"/>
        <w:spacing w:after="0" w:line="240" w:lineRule="auto"/>
        <w:rPr>
          <w:rFonts w:asciiTheme="majorHAnsi" w:hAnsiTheme="majorHAnsi"/>
          <w:sz w:val="24"/>
          <w:szCs w:val="24"/>
        </w:rPr>
      </w:pPr>
      <w:r w:rsidRPr="00604366">
        <w:rPr>
          <w:rFonts w:asciiTheme="majorHAnsi" w:hAnsiTheme="majorHAnsi"/>
          <w:sz w:val="24"/>
          <w:szCs w:val="24"/>
        </w:rPr>
        <w:t xml:space="preserve">TAPP Application – DD Form 2749 </w:t>
      </w:r>
    </w:p>
    <w:p w:rsidR="00235D71" w:rsidRPr="00604366" w:rsidP="00235D71" w14:paraId="1218602A" w14:textId="79ACCE39">
      <w:pPr>
        <w:pStyle w:val="ListParagraph"/>
        <w:numPr>
          <w:ilvl w:val="0"/>
          <w:numId w:val="19"/>
        </w:numPr>
        <w:spacing w:after="0" w:line="240" w:lineRule="auto"/>
        <w:rPr>
          <w:rFonts w:asciiTheme="majorHAnsi" w:hAnsiTheme="majorHAnsi"/>
          <w:sz w:val="24"/>
          <w:szCs w:val="24"/>
        </w:rPr>
      </w:pPr>
      <w:r w:rsidRPr="00604366">
        <w:rPr>
          <w:rFonts w:asciiTheme="majorHAnsi" w:hAnsiTheme="majorHAnsi"/>
          <w:sz w:val="24"/>
          <w:szCs w:val="24"/>
        </w:rPr>
        <w:t xml:space="preserve">Number of Total Annual Responses: </w:t>
      </w:r>
      <w:r w:rsidRPr="00604366" w:rsidR="00775013">
        <w:rPr>
          <w:rFonts w:asciiTheme="majorHAnsi" w:hAnsiTheme="majorHAnsi"/>
          <w:sz w:val="24"/>
          <w:szCs w:val="24"/>
        </w:rPr>
        <w:t>25</w:t>
      </w:r>
    </w:p>
    <w:p w:rsidR="00235D71" w:rsidRPr="00604366" w:rsidP="00235D71" w14:paraId="4C2DE1CE" w14:textId="757050DF">
      <w:pPr>
        <w:pStyle w:val="ListParagraph"/>
        <w:numPr>
          <w:ilvl w:val="0"/>
          <w:numId w:val="19"/>
        </w:numPr>
        <w:spacing w:after="0" w:line="240" w:lineRule="auto"/>
        <w:rPr>
          <w:rFonts w:asciiTheme="majorHAnsi" w:hAnsiTheme="majorHAnsi"/>
          <w:sz w:val="24"/>
          <w:szCs w:val="24"/>
        </w:rPr>
      </w:pPr>
      <w:r w:rsidRPr="00604366">
        <w:rPr>
          <w:rFonts w:asciiTheme="majorHAnsi" w:hAnsiTheme="majorHAnsi"/>
          <w:sz w:val="24"/>
          <w:szCs w:val="24"/>
        </w:rPr>
        <w:t xml:space="preserve">Processing Time per Response: </w:t>
      </w:r>
      <w:r w:rsidRPr="00604366" w:rsidR="003F5D07">
        <w:rPr>
          <w:rFonts w:asciiTheme="majorHAnsi" w:hAnsiTheme="majorHAnsi"/>
          <w:sz w:val="24"/>
          <w:szCs w:val="24"/>
        </w:rPr>
        <w:t>2</w:t>
      </w:r>
      <w:r w:rsidRPr="00604366" w:rsidR="00775013">
        <w:rPr>
          <w:rFonts w:asciiTheme="majorHAnsi" w:hAnsiTheme="majorHAnsi"/>
          <w:sz w:val="24"/>
          <w:szCs w:val="24"/>
        </w:rPr>
        <w:t>0</w:t>
      </w:r>
      <w:r w:rsidRPr="00604366">
        <w:rPr>
          <w:rFonts w:asciiTheme="majorHAnsi" w:hAnsiTheme="majorHAnsi"/>
          <w:sz w:val="24"/>
          <w:szCs w:val="24"/>
        </w:rPr>
        <w:t xml:space="preserve"> hours</w:t>
      </w:r>
    </w:p>
    <w:p w:rsidR="00235D71" w:rsidRPr="00604366" w:rsidP="00235D71" w14:paraId="173C7EAB" w14:textId="479851CB">
      <w:pPr>
        <w:pStyle w:val="ListParagraph"/>
        <w:numPr>
          <w:ilvl w:val="0"/>
          <w:numId w:val="19"/>
        </w:numPr>
        <w:spacing w:after="0" w:line="240" w:lineRule="auto"/>
        <w:rPr>
          <w:rFonts w:asciiTheme="majorHAnsi" w:hAnsiTheme="majorHAnsi"/>
          <w:sz w:val="24"/>
          <w:szCs w:val="24"/>
        </w:rPr>
      </w:pPr>
      <w:r w:rsidRPr="00604366">
        <w:rPr>
          <w:rFonts w:asciiTheme="majorHAnsi" w:hAnsiTheme="majorHAnsi"/>
          <w:sz w:val="24"/>
          <w:szCs w:val="24"/>
        </w:rPr>
        <w:t>Hourly Wage of</w:t>
      </w:r>
      <w:r w:rsidRPr="00604366" w:rsidR="001C26C5">
        <w:rPr>
          <w:rFonts w:asciiTheme="majorHAnsi" w:hAnsiTheme="majorHAnsi"/>
          <w:sz w:val="24"/>
          <w:szCs w:val="24"/>
        </w:rPr>
        <w:t xml:space="preserve"> Worker(s) Processing Responses</w:t>
      </w:r>
      <w:r w:rsidRPr="00604366">
        <w:rPr>
          <w:rFonts w:asciiTheme="majorHAnsi" w:hAnsiTheme="majorHAnsi"/>
          <w:sz w:val="24"/>
          <w:szCs w:val="24"/>
        </w:rPr>
        <w:t>: $</w:t>
      </w:r>
      <w:r w:rsidRPr="00604366" w:rsidR="00C24262">
        <w:rPr>
          <w:rFonts w:asciiTheme="majorHAnsi" w:hAnsiTheme="majorHAnsi"/>
          <w:sz w:val="24"/>
          <w:szCs w:val="24"/>
        </w:rPr>
        <w:t>51.97</w:t>
      </w:r>
    </w:p>
    <w:p w:rsidR="00235D71" w:rsidRPr="00604366" w:rsidP="00235D71" w14:paraId="06D43001" w14:textId="3986BB21">
      <w:pPr>
        <w:pStyle w:val="ListParagraph"/>
        <w:numPr>
          <w:ilvl w:val="0"/>
          <w:numId w:val="19"/>
        </w:numPr>
        <w:spacing w:after="0" w:line="240" w:lineRule="auto"/>
        <w:rPr>
          <w:rFonts w:asciiTheme="majorHAnsi" w:hAnsiTheme="majorHAnsi"/>
          <w:sz w:val="24"/>
          <w:szCs w:val="24"/>
        </w:rPr>
      </w:pPr>
      <w:r w:rsidRPr="00604366">
        <w:rPr>
          <w:rFonts w:asciiTheme="majorHAnsi" w:hAnsiTheme="majorHAnsi"/>
          <w:sz w:val="24"/>
          <w:szCs w:val="24"/>
        </w:rPr>
        <w:t>Average Cost to Process Each Response: $</w:t>
      </w:r>
      <w:r w:rsidRPr="00604366" w:rsidR="00C24262">
        <w:rPr>
          <w:rFonts w:asciiTheme="majorHAnsi" w:hAnsiTheme="majorHAnsi"/>
          <w:sz w:val="24"/>
          <w:szCs w:val="24"/>
        </w:rPr>
        <w:t>1039.40</w:t>
      </w:r>
    </w:p>
    <w:p w:rsidR="00235D71" w:rsidRPr="00604366" w:rsidP="00235D71" w14:paraId="15424D97" w14:textId="00C5A76D">
      <w:pPr>
        <w:pStyle w:val="ListParagraph"/>
        <w:numPr>
          <w:ilvl w:val="0"/>
          <w:numId w:val="19"/>
        </w:numPr>
        <w:spacing w:after="0" w:line="240" w:lineRule="auto"/>
        <w:rPr>
          <w:rFonts w:asciiTheme="majorHAnsi" w:hAnsiTheme="majorHAnsi"/>
          <w:sz w:val="24"/>
          <w:szCs w:val="24"/>
        </w:rPr>
      </w:pPr>
      <w:r w:rsidRPr="00604366">
        <w:rPr>
          <w:rFonts w:asciiTheme="majorHAnsi" w:hAnsiTheme="majorHAnsi"/>
          <w:sz w:val="24"/>
          <w:szCs w:val="24"/>
        </w:rPr>
        <w:t>Total Cost to Process Responses: $</w:t>
      </w:r>
      <w:r w:rsidRPr="00604366" w:rsidR="00C24262">
        <w:rPr>
          <w:rFonts w:asciiTheme="majorHAnsi" w:hAnsiTheme="majorHAnsi"/>
          <w:sz w:val="24"/>
          <w:szCs w:val="24"/>
        </w:rPr>
        <w:t>25,985</w:t>
      </w:r>
    </w:p>
    <w:p w:rsidR="00B55E9F" w:rsidRPr="00604366" w:rsidP="00B55E9F" w14:paraId="2BA74850" w14:textId="258CC8BC">
      <w:pPr>
        <w:pStyle w:val="ListParagraph"/>
        <w:spacing w:after="0" w:line="240" w:lineRule="auto"/>
        <w:ind w:left="1440"/>
        <w:rPr>
          <w:rFonts w:asciiTheme="majorHAnsi" w:hAnsiTheme="majorHAnsi"/>
          <w:sz w:val="24"/>
          <w:szCs w:val="24"/>
        </w:rPr>
      </w:pPr>
    </w:p>
    <w:p w:rsidR="00775013" w:rsidRPr="00604366" w:rsidP="00B81446" w14:paraId="270E3D59" w14:textId="4048A7EE">
      <w:pPr>
        <w:pStyle w:val="ListParagraph"/>
        <w:spacing w:after="0" w:line="240" w:lineRule="auto"/>
        <w:rPr>
          <w:rFonts w:asciiTheme="majorHAnsi" w:hAnsiTheme="majorHAnsi"/>
          <w:sz w:val="24"/>
          <w:szCs w:val="24"/>
        </w:rPr>
      </w:pPr>
      <w:r w:rsidRPr="00604366">
        <w:rPr>
          <w:rFonts w:asciiTheme="majorHAnsi" w:hAnsiTheme="majorHAnsi"/>
          <w:sz w:val="24"/>
          <w:szCs w:val="24"/>
        </w:rPr>
        <w:t>TAPP Application –</w:t>
      </w:r>
      <w:r w:rsidRPr="00604366" w:rsidR="00CB6B12">
        <w:rPr>
          <w:rFonts w:asciiTheme="majorHAnsi" w:hAnsiTheme="majorHAnsi"/>
          <w:sz w:val="24"/>
          <w:szCs w:val="24"/>
        </w:rPr>
        <w:t xml:space="preserve"> </w:t>
      </w:r>
      <w:r w:rsidRPr="00604366">
        <w:rPr>
          <w:rFonts w:asciiTheme="majorHAnsi" w:hAnsiTheme="majorHAnsi"/>
          <w:sz w:val="24"/>
          <w:szCs w:val="24"/>
        </w:rPr>
        <w:t>Letter Reports</w:t>
      </w:r>
    </w:p>
    <w:p w:rsidR="00775013" w:rsidRPr="00604366" w:rsidP="00B81446" w14:paraId="6854483C" w14:textId="5BDD737D">
      <w:pPr>
        <w:pStyle w:val="ListParagraph"/>
        <w:numPr>
          <w:ilvl w:val="0"/>
          <w:numId w:val="27"/>
        </w:numPr>
        <w:spacing w:after="0" w:line="240" w:lineRule="auto"/>
        <w:rPr>
          <w:rFonts w:asciiTheme="majorHAnsi" w:hAnsiTheme="majorHAnsi"/>
          <w:sz w:val="24"/>
          <w:szCs w:val="24"/>
        </w:rPr>
      </w:pPr>
      <w:r w:rsidRPr="00604366">
        <w:rPr>
          <w:rFonts w:asciiTheme="majorHAnsi" w:hAnsiTheme="majorHAnsi"/>
          <w:sz w:val="24"/>
          <w:szCs w:val="24"/>
        </w:rPr>
        <w:t xml:space="preserve">Number of Total Annual Responses: </w:t>
      </w:r>
      <w:r w:rsidRPr="00604366">
        <w:rPr>
          <w:rFonts w:asciiTheme="majorHAnsi" w:hAnsiTheme="majorHAnsi"/>
          <w:sz w:val="24"/>
          <w:szCs w:val="24"/>
        </w:rPr>
        <w:t>25</w:t>
      </w:r>
    </w:p>
    <w:p w:rsidR="00775013" w:rsidRPr="00604366" w:rsidP="00B81446" w14:paraId="04641BE3" w14:textId="12626A31">
      <w:pPr>
        <w:pStyle w:val="ListParagraph"/>
        <w:numPr>
          <w:ilvl w:val="0"/>
          <w:numId w:val="27"/>
        </w:numPr>
        <w:spacing w:after="0" w:line="240" w:lineRule="auto"/>
        <w:rPr>
          <w:rFonts w:asciiTheme="majorHAnsi" w:hAnsiTheme="majorHAnsi"/>
          <w:sz w:val="24"/>
          <w:szCs w:val="24"/>
        </w:rPr>
      </w:pPr>
      <w:r w:rsidRPr="00604366">
        <w:rPr>
          <w:rFonts w:asciiTheme="majorHAnsi" w:hAnsiTheme="majorHAnsi"/>
          <w:sz w:val="24"/>
          <w:szCs w:val="24"/>
        </w:rPr>
        <w:t>Processing Time per Response: 1 hours</w:t>
      </w:r>
    </w:p>
    <w:p w:rsidR="00775013" w:rsidRPr="00604366" w:rsidP="00B81446" w14:paraId="0F8E9122" w14:textId="62F19FA5">
      <w:pPr>
        <w:pStyle w:val="ListParagraph"/>
        <w:numPr>
          <w:ilvl w:val="0"/>
          <w:numId w:val="27"/>
        </w:numPr>
        <w:spacing w:after="0" w:line="240" w:lineRule="auto"/>
        <w:rPr>
          <w:rFonts w:asciiTheme="majorHAnsi" w:hAnsiTheme="majorHAnsi"/>
          <w:sz w:val="24"/>
          <w:szCs w:val="24"/>
        </w:rPr>
      </w:pPr>
      <w:r w:rsidRPr="00604366">
        <w:rPr>
          <w:rFonts w:asciiTheme="majorHAnsi" w:hAnsiTheme="majorHAnsi"/>
          <w:sz w:val="24"/>
          <w:szCs w:val="24"/>
        </w:rPr>
        <w:t>Hourly Wage of</w:t>
      </w:r>
      <w:r w:rsidRPr="00604366">
        <w:rPr>
          <w:rFonts w:asciiTheme="majorHAnsi" w:hAnsiTheme="majorHAnsi"/>
          <w:sz w:val="24"/>
          <w:szCs w:val="24"/>
        </w:rPr>
        <w:t xml:space="preserve"> Worker(s) Processing Responses</w:t>
      </w:r>
      <w:r w:rsidRPr="00604366">
        <w:rPr>
          <w:rFonts w:asciiTheme="majorHAnsi" w:hAnsiTheme="majorHAnsi"/>
          <w:sz w:val="24"/>
          <w:szCs w:val="24"/>
        </w:rPr>
        <w:t>: $</w:t>
      </w:r>
      <w:r w:rsidRPr="00604366" w:rsidR="00C24262">
        <w:rPr>
          <w:rFonts w:asciiTheme="majorHAnsi" w:hAnsiTheme="majorHAnsi"/>
          <w:sz w:val="24"/>
          <w:szCs w:val="24"/>
        </w:rPr>
        <w:t>51.97</w:t>
      </w:r>
    </w:p>
    <w:p w:rsidR="00775013" w:rsidRPr="00604366" w:rsidP="00B81446" w14:paraId="6B628BA2" w14:textId="6A8668B0">
      <w:pPr>
        <w:pStyle w:val="ListParagraph"/>
        <w:numPr>
          <w:ilvl w:val="0"/>
          <w:numId w:val="27"/>
        </w:numPr>
        <w:spacing w:after="0" w:line="240" w:lineRule="auto"/>
        <w:rPr>
          <w:rFonts w:asciiTheme="majorHAnsi" w:hAnsiTheme="majorHAnsi"/>
          <w:sz w:val="24"/>
          <w:szCs w:val="24"/>
        </w:rPr>
      </w:pPr>
      <w:r w:rsidRPr="00604366">
        <w:rPr>
          <w:rFonts w:asciiTheme="majorHAnsi" w:hAnsiTheme="majorHAnsi"/>
          <w:sz w:val="24"/>
          <w:szCs w:val="24"/>
        </w:rPr>
        <w:t>Average Cost to Process Each Response: $</w:t>
      </w:r>
      <w:r w:rsidRPr="00604366" w:rsidR="00C24262">
        <w:rPr>
          <w:rFonts w:asciiTheme="majorHAnsi" w:hAnsiTheme="majorHAnsi"/>
          <w:sz w:val="24"/>
          <w:szCs w:val="24"/>
        </w:rPr>
        <w:t>51.97</w:t>
      </w:r>
    </w:p>
    <w:p w:rsidR="00775013" w:rsidRPr="00604366" w:rsidP="00B81446" w14:paraId="3E93AE3A" w14:textId="416B096B">
      <w:pPr>
        <w:pStyle w:val="ListParagraph"/>
        <w:numPr>
          <w:ilvl w:val="0"/>
          <w:numId w:val="27"/>
        </w:numPr>
        <w:spacing w:after="0" w:line="240" w:lineRule="auto"/>
        <w:rPr>
          <w:rFonts w:asciiTheme="majorHAnsi" w:hAnsiTheme="majorHAnsi"/>
          <w:sz w:val="24"/>
          <w:szCs w:val="24"/>
        </w:rPr>
      </w:pPr>
      <w:r w:rsidRPr="00604366">
        <w:rPr>
          <w:rFonts w:asciiTheme="majorHAnsi" w:hAnsiTheme="majorHAnsi"/>
          <w:sz w:val="24"/>
          <w:szCs w:val="24"/>
        </w:rPr>
        <w:t>Total Cost to Process Responses: $</w:t>
      </w:r>
      <w:r w:rsidRPr="00604366" w:rsidR="00C24262">
        <w:rPr>
          <w:rFonts w:asciiTheme="majorHAnsi" w:hAnsiTheme="majorHAnsi"/>
          <w:sz w:val="24"/>
          <w:szCs w:val="24"/>
        </w:rPr>
        <w:t>1,299.25</w:t>
      </w:r>
    </w:p>
    <w:p w:rsidR="00775013" w:rsidRPr="00604366" w:rsidP="00CB6B12" w14:paraId="569C6F9E" w14:textId="77777777">
      <w:pPr>
        <w:spacing w:after="0" w:line="240" w:lineRule="auto"/>
        <w:rPr>
          <w:rFonts w:asciiTheme="majorHAnsi" w:hAnsiTheme="majorHAnsi"/>
          <w:sz w:val="24"/>
          <w:szCs w:val="24"/>
        </w:rPr>
      </w:pPr>
    </w:p>
    <w:p w:rsidR="00CB6B12" w:rsidRPr="00604366" w:rsidP="00B81446" w14:paraId="49FB6C88" w14:textId="459C1EB0">
      <w:pPr>
        <w:pStyle w:val="ListParagraph"/>
        <w:numPr>
          <w:ilvl w:val="0"/>
          <w:numId w:val="18"/>
        </w:numPr>
        <w:spacing w:after="0" w:line="240" w:lineRule="auto"/>
        <w:rPr>
          <w:rFonts w:asciiTheme="majorHAnsi" w:hAnsiTheme="majorHAnsi"/>
          <w:sz w:val="24"/>
        </w:rPr>
      </w:pPr>
      <w:r w:rsidRPr="00604366">
        <w:rPr>
          <w:rFonts w:asciiTheme="majorHAnsi" w:hAnsiTheme="majorHAnsi"/>
          <w:sz w:val="24"/>
        </w:rPr>
        <w:t>Overall</w:t>
      </w:r>
      <w:r w:rsidRPr="00604366">
        <w:rPr>
          <w:rFonts w:asciiTheme="majorHAnsi" w:hAnsiTheme="majorHAnsi"/>
          <w:sz w:val="24"/>
        </w:rPr>
        <w:t xml:space="preserve"> Labor Burden </w:t>
      </w:r>
      <w:r w:rsidRPr="00604366" w:rsidR="00B81446">
        <w:rPr>
          <w:rFonts w:asciiTheme="majorHAnsi" w:hAnsiTheme="majorHAnsi"/>
          <w:sz w:val="24"/>
        </w:rPr>
        <w:t>to the Federal Government</w:t>
      </w:r>
    </w:p>
    <w:p w:rsidR="00CB6B12" w:rsidRPr="00604366" w:rsidP="00B81446" w14:paraId="4D7F8615" w14:textId="13E25D45">
      <w:pPr>
        <w:pStyle w:val="ListParagraph"/>
        <w:numPr>
          <w:ilvl w:val="0"/>
          <w:numId w:val="28"/>
        </w:numPr>
        <w:spacing w:after="0" w:line="240" w:lineRule="auto"/>
        <w:ind w:left="1440"/>
        <w:rPr>
          <w:rFonts w:asciiTheme="majorHAnsi" w:hAnsiTheme="majorHAnsi"/>
          <w:sz w:val="24"/>
        </w:rPr>
      </w:pPr>
      <w:r w:rsidRPr="00604366">
        <w:rPr>
          <w:rFonts w:asciiTheme="majorHAnsi" w:hAnsiTheme="majorHAnsi"/>
          <w:sz w:val="24"/>
        </w:rPr>
        <w:t>T</w:t>
      </w:r>
      <w:r w:rsidRPr="00604366">
        <w:rPr>
          <w:rFonts w:asciiTheme="majorHAnsi" w:hAnsiTheme="majorHAnsi"/>
          <w:sz w:val="24"/>
        </w:rPr>
        <w:t>otal Number of Annual Responses</w:t>
      </w:r>
      <w:r w:rsidRPr="00604366">
        <w:rPr>
          <w:rFonts w:asciiTheme="majorHAnsi" w:hAnsiTheme="majorHAnsi"/>
          <w:sz w:val="24"/>
        </w:rPr>
        <w:t xml:space="preserve">: </w:t>
      </w:r>
      <w:r w:rsidRPr="00604366" w:rsidR="00B81446">
        <w:rPr>
          <w:rFonts w:asciiTheme="majorHAnsi" w:hAnsiTheme="majorHAnsi"/>
          <w:sz w:val="24"/>
        </w:rPr>
        <w:t>50</w:t>
      </w:r>
    </w:p>
    <w:p w:rsidR="00CB6B12" w:rsidRPr="00604366" w:rsidP="00B81446" w14:paraId="3047A3F4" w14:textId="425533C6">
      <w:pPr>
        <w:pStyle w:val="ListParagraph"/>
        <w:numPr>
          <w:ilvl w:val="0"/>
          <w:numId w:val="28"/>
        </w:numPr>
        <w:spacing w:after="0" w:line="240" w:lineRule="auto"/>
        <w:ind w:left="1440"/>
        <w:rPr>
          <w:rFonts w:asciiTheme="majorHAnsi" w:hAnsiTheme="majorHAnsi"/>
          <w:sz w:val="24"/>
        </w:rPr>
      </w:pPr>
      <w:r w:rsidRPr="00604366">
        <w:rPr>
          <w:rFonts w:asciiTheme="majorHAnsi" w:hAnsiTheme="majorHAnsi"/>
          <w:sz w:val="24"/>
        </w:rPr>
        <w:t xml:space="preserve">Total Labor Burden: </w:t>
      </w:r>
      <w:r w:rsidRPr="00604366">
        <w:rPr>
          <w:rFonts w:asciiTheme="majorHAnsi" w:hAnsiTheme="majorHAnsi"/>
          <w:sz w:val="24"/>
        </w:rPr>
        <w:t>$</w:t>
      </w:r>
      <w:r w:rsidRPr="00604366" w:rsidR="00C24262">
        <w:rPr>
          <w:rFonts w:asciiTheme="majorHAnsi" w:hAnsiTheme="majorHAnsi"/>
          <w:sz w:val="24"/>
          <w:szCs w:val="24"/>
        </w:rPr>
        <w:t>27,284</w:t>
      </w:r>
    </w:p>
    <w:p w:rsidR="00775013" w:rsidRPr="00604366" w:rsidP="00B55E9F" w14:paraId="24FD9629" w14:textId="77777777">
      <w:pPr>
        <w:pStyle w:val="ListParagraph"/>
        <w:spacing w:after="0" w:line="240" w:lineRule="auto"/>
        <w:ind w:left="1440"/>
        <w:rPr>
          <w:rFonts w:asciiTheme="majorHAnsi" w:hAnsiTheme="majorHAnsi"/>
          <w:sz w:val="24"/>
          <w:szCs w:val="24"/>
        </w:rPr>
      </w:pPr>
    </w:p>
    <w:p w:rsidR="00722FDB" w:rsidRPr="00604366" w:rsidP="00B55E9F" w14:paraId="4B8DF037" w14:textId="77777777">
      <w:pPr>
        <w:spacing w:after="0" w:line="240" w:lineRule="auto"/>
        <w:rPr>
          <w:rFonts w:asciiTheme="majorHAnsi" w:hAnsiTheme="majorHAnsi"/>
          <w:sz w:val="24"/>
          <w:szCs w:val="24"/>
        </w:rPr>
      </w:pPr>
      <w:r w:rsidRPr="00604366">
        <w:rPr>
          <w:rFonts w:asciiTheme="majorHAnsi" w:hAnsiTheme="majorHAnsi"/>
          <w:sz w:val="24"/>
          <w:szCs w:val="24"/>
        </w:rPr>
        <w:t>Part B: OPERATIONAL AND MAINTENANCE COSTS</w:t>
      </w:r>
    </w:p>
    <w:p w:rsidR="00235D71" w:rsidRPr="00604366" w:rsidP="00722FDB" w14:paraId="1F454EF1" w14:textId="77777777">
      <w:pPr>
        <w:spacing w:after="0" w:line="240" w:lineRule="auto"/>
        <w:rPr>
          <w:rFonts w:asciiTheme="majorHAnsi" w:hAnsiTheme="majorHAnsi"/>
          <w:sz w:val="24"/>
          <w:szCs w:val="24"/>
        </w:rPr>
      </w:pPr>
    </w:p>
    <w:p w:rsidR="00235D71" w:rsidRPr="00604366" w:rsidP="00235D71" w14:paraId="40F228AD" w14:textId="77777777">
      <w:pPr>
        <w:pStyle w:val="ListParagraph"/>
        <w:numPr>
          <w:ilvl w:val="0"/>
          <w:numId w:val="20"/>
        </w:numPr>
        <w:spacing w:after="0" w:line="240" w:lineRule="auto"/>
        <w:rPr>
          <w:rFonts w:asciiTheme="majorHAnsi" w:hAnsiTheme="majorHAnsi"/>
          <w:i/>
          <w:sz w:val="24"/>
          <w:szCs w:val="24"/>
        </w:rPr>
      </w:pPr>
      <w:r w:rsidRPr="00604366">
        <w:rPr>
          <w:rFonts w:asciiTheme="majorHAnsi" w:hAnsiTheme="majorHAnsi"/>
          <w:sz w:val="24"/>
          <w:szCs w:val="24"/>
        </w:rPr>
        <w:t>Cost Categories</w:t>
      </w:r>
    </w:p>
    <w:p w:rsidR="00235D71" w:rsidRPr="00604366" w:rsidP="00235D71" w14:paraId="250F465F" w14:textId="77777777">
      <w:pPr>
        <w:pStyle w:val="ListParagraph"/>
        <w:numPr>
          <w:ilvl w:val="1"/>
          <w:numId w:val="20"/>
        </w:numPr>
        <w:spacing w:after="0" w:line="240" w:lineRule="auto"/>
        <w:rPr>
          <w:rFonts w:asciiTheme="majorHAnsi" w:hAnsiTheme="majorHAnsi"/>
          <w:i/>
          <w:sz w:val="24"/>
          <w:szCs w:val="24"/>
        </w:rPr>
      </w:pPr>
      <w:r w:rsidRPr="00604366">
        <w:rPr>
          <w:rFonts w:asciiTheme="majorHAnsi" w:hAnsiTheme="majorHAnsi"/>
          <w:sz w:val="24"/>
          <w:szCs w:val="24"/>
        </w:rPr>
        <w:t>Equipment: $</w:t>
      </w:r>
      <w:r w:rsidRPr="00604366" w:rsidR="003F5D07">
        <w:rPr>
          <w:rFonts w:asciiTheme="majorHAnsi" w:hAnsiTheme="majorHAnsi"/>
          <w:sz w:val="24"/>
          <w:szCs w:val="24"/>
        </w:rPr>
        <w:t>0</w:t>
      </w:r>
    </w:p>
    <w:p w:rsidR="00235D71" w:rsidRPr="00604366" w:rsidP="00235D71" w14:paraId="560B75F7" w14:textId="77777777">
      <w:pPr>
        <w:pStyle w:val="ListParagraph"/>
        <w:numPr>
          <w:ilvl w:val="1"/>
          <w:numId w:val="20"/>
        </w:numPr>
        <w:spacing w:after="0" w:line="240" w:lineRule="auto"/>
        <w:rPr>
          <w:rFonts w:asciiTheme="majorHAnsi" w:hAnsiTheme="majorHAnsi"/>
          <w:i/>
          <w:sz w:val="24"/>
          <w:szCs w:val="24"/>
        </w:rPr>
      </w:pPr>
      <w:r w:rsidRPr="00604366">
        <w:rPr>
          <w:rFonts w:asciiTheme="majorHAnsi" w:hAnsiTheme="majorHAnsi"/>
          <w:sz w:val="24"/>
          <w:szCs w:val="24"/>
        </w:rPr>
        <w:t>Printing: $</w:t>
      </w:r>
      <w:r w:rsidRPr="00604366" w:rsidR="003F5D07">
        <w:rPr>
          <w:rFonts w:asciiTheme="majorHAnsi" w:hAnsiTheme="majorHAnsi"/>
          <w:sz w:val="24"/>
          <w:szCs w:val="24"/>
        </w:rPr>
        <w:t>0</w:t>
      </w:r>
    </w:p>
    <w:p w:rsidR="00235D71" w:rsidRPr="00604366" w:rsidP="00235D71" w14:paraId="10B95B33" w14:textId="77777777">
      <w:pPr>
        <w:pStyle w:val="ListParagraph"/>
        <w:numPr>
          <w:ilvl w:val="1"/>
          <w:numId w:val="20"/>
        </w:numPr>
        <w:spacing w:after="0" w:line="240" w:lineRule="auto"/>
        <w:rPr>
          <w:rFonts w:asciiTheme="majorHAnsi" w:hAnsiTheme="majorHAnsi"/>
          <w:i/>
          <w:sz w:val="24"/>
          <w:szCs w:val="24"/>
        </w:rPr>
      </w:pPr>
      <w:r w:rsidRPr="00604366">
        <w:rPr>
          <w:rFonts w:asciiTheme="majorHAnsi" w:hAnsiTheme="majorHAnsi"/>
          <w:sz w:val="24"/>
          <w:szCs w:val="24"/>
        </w:rPr>
        <w:t>Postage: $</w:t>
      </w:r>
      <w:r w:rsidRPr="00604366" w:rsidR="003F5D07">
        <w:rPr>
          <w:rFonts w:asciiTheme="majorHAnsi" w:hAnsiTheme="majorHAnsi"/>
          <w:sz w:val="24"/>
          <w:szCs w:val="24"/>
        </w:rPr>
        <w:t>0</w:t>
      </w:r>
    </w:p>
    <w:p w:rsidR="00235D71" w:rsidRPr="00604366" w:rsidP="00235D71" w14:paraId="31EC7E88" w14:textId="77777777">
      <w:pPr>
        <w:pStyle w:val="ListParagraph"/>
        <w:numPr>
          <w:ilvl w:val="1"/>
          <w:numId w:val="20"/>
        </w:numPr>
        <w:spacing w:after="0" w:line="240" w:lineRule="auto"/>
        <w:rPr>
          <w:rFonts w:asciiTheme="majorHAnsi" w:hAnsiTheme="majorHAnsi"/>
          <w:i/>
          <w:sz w:val="24"/>
          <w:szCs w:val="24"/>
        </w:rPr>
      </w:pPr>
      <w:r w:rsidRPr="00604366">
        <w:rPr>
          <w:rFonts w:asciiTheme="majorHAnsi" w:hAnsiTheme="majorHAnsi"/>
          <w:sz w:val="24"/>
          <w:szCs w:val="24"/>
        </w:rPr>
        <w:t>Software Purchases: $</w:t>
      </w:r>
      <w:r w:rsidRPr="00604366" w:rsidR="003F5D07">
        <w:rPr>
          <w:rFonts w:asciiTheme="majorHAnsi" w:hAnsiTheme="majorHAnsi"/>
          <w:sz w:val="24"/>
          <w:szCs w:val="24"/>
        </w:rPr>
        <w:t>0</w:t>
      </w:r>
    </w:p>
    <w:p w:rsidR="00235D71" w:rsidRPr="00604366" w:rsidP="00235D71" w14:paraId="58BEFA6D" w14:textId="77777777">
      <w:pPr>
        <w:pStyle w:val="ListParagraph"/>
        <w:numPr>
          <w:ilvl w:val="1"/>
          <w:numId w:val="20"/>
        </w:numPr>
        <w:spacing w:after="0" w:line="240" w:lineRule="auto"/>
        <w:rPr>
          <w:rFonts w:asciiTheme="majorHAnsi" w:hAnsiTheme="majorHAnsi"/>
          <w:i/>
          <w:sz w:val="24"/>
          <w:szCs w:val="24"/>
        </w:rPr>
      </w:pPr>
      <w:r w:rsidRPr="00604366">
        <w:rPr>
          <w:rFonts w:asciiTheme="majorHAnsi" w:hAnsiTheme="majorHAnsi"/>
          <w:sz w:val="24"/>
          <w:szCs w:val="24"/>
        </w:rPr>
        <w:t>Licensing Costs: $</w:t>
      </w:r>
      <w:r w:rsidRPr="00604366" w:rsidR="003F5D07">
        <w:rPr>
          <w:rFonts w:asciiTheme="majorHAnsi" w:hAnsiTheme="majorHAnsi"/>
          <w:sz w:val="24"/>
          <w:szCs w:val="24"/>
        </w:rPr>
        <w:t>0</w:t>
      </w:r>
    </w:p>
    <w:p w:rsidR="00235D71" w:rsidRPr="00604366" w:rsidP="00235D71" w14:paraId="319A0B54" w14:textId="77777777">
      <w:pPr>
        <w:pStyle w:val="ListParagraph"/>
        <w:numPr>
          <w:ilvl w:val="1"/>
          <w:numId w:val="20"/>
        </w:numPr>
        <w:spacing w:after="0" w:line="240" w:lineRule="auto"/>
        <w:rPr>
          <w:rFonts w:asciiTheme="majorHAnsi" w:hAnsiTheme="majorHAnsi"/>
          <w:i/>
          <w:sz w:val="24"/>
          <w:szCs w:val="24"/>
        </w:rPr>
      </w:pPr>
      <w:r w:rsidRPr="00604366">
        <w:rPr>
          <w:rFonts w:asciiTheme="majorHAnsi" w:hAnsiTheme="majorHAnsi"/>
          <w:sz w:val="24"/>
          <w:szCs w:val="24"/>
        </w:rPr>
        <w:t>Other: $</w:t>
      </w:r>
      <w:r w:rsidRPr="00604366" w:rsidR="003F5D07">
        <w:rPr>
          <w:rFonts w:asciiTheme="majorHAnsi" w:hAnsiTheme="majorHAnsi"/>
          <w:sz w:val="24"/>
          <w:szCs w:val="24"/>
        </w:rPr>
        <w:t>0</w:t>
      </w:r>
    </w:p>
    <w:p w:rsidR="00B55E9F" w:rsidRPr="00604366" w:rsidP="00B55E9F" w14:paraId="7DB16649" w14:textId="77777777">
      <w:pPr>
        <w:pStyle w:val="ListParagraph"/>
        <w:spacing w:after="0" w:line="240" w:lineRule="auto"/>
        <w:ind w:left="1440"/>
        <w:rPr>
          <w:rFonts w:asciiTheme="majorHAnsi" w:hAnsiTheme="majorHAnsi"/>
          <w:i/>
          <w:sz w:val="24"/>
          <w:szCs w:val="24"/>
        </w:rPr>
      </w:pPr>
    </w:p>
    <w:p w:rsidR="00235D71" w:rsidRPr="00604366" w:rsidP="00B55E9F" w14:paraId="19ADF762" w14:textId="77777777">
      <w:pPr>
        <w:pStyle w:val="ListParagraph"/>
        <w:numPr>
          <w:ilvl w:val="0"/>
          <w:numId w:val="20"/>
        </w:numPr>
        <w:spacing w:after="0" w:line="240" w:lineRule="auto"/>
        <w:rPr>
          <w:rFonts w:asciiTheme="majorHAnsi" w:hAnsiTheme="majorHAnsi"/>
          <w:i/>
          <w:sz w:val="24"/>
          <w:szCs w:val="24"/>
        </w:rPr>
      </w:pPr>
      <w:r w:rsidRPr="00604366">
        <w:rPr>
          <w:rFonts w:asciiTheme="majorHAnsi" w:hAnsiTheme="majorHAnsi"/>
          <w:sz w:val="24"/>
          <w:szCs w:val="24"/>
        </w:rPr>
        <w:t>Total Ope</w:t>
      </w:r>
      <w:r w:rsidRPr="00604366" w:rsidR="003F5D07">
        <w:rPr>
          <w:rFonts w:asciiTheme="majorHAnsi" w:hAnsiTheme="majorHAnsi"/>
          <w:sz w:val="24"/>
          <w:szCs w:val="24"/>
        </w:rPr>
        <w:t xml:space="preserve">rational and Maintenance Cost: </w:t>
      </w:r>
      <w:r w:rsidRPr="00604366">
        <w:rPr>
          <w:rFonts w:asciiTheme="majorHAnsi" w:hAnsiTheme="majorHAnsi"/>
          <w:sz w:val="24"/>
          <w:szCs w:val="24"/>
        </w:rPr>
        <w:t>$</w:t>
      </w:r>
      <w:r w:rsidRPr="00604366" w:rsidR="003F5D07">
        <w:rPr>
          <w:rFonts w:asciiTheme="majorHAnsi" w:hAnsiTheme="majorHAnsi"/>
          <w:sz w:val="24"/>
          <w:szCs w:val="24"/>
        </w:rPr>
        <w:t>0</w:t>
      </w:r>
    </w:p>
    <w:p w:rsidR="00B55E9F" w:rsidRPr="00604366" w:rsidP="00B55E9F" w14:paraId="41F81DA1" w14:textId="77777777">
      <w:pPr>
        <w:spacing w:after="0" w:line="240" w:lineRule="auto"/>
        <w:rPr>
          <w:rFonts w:asciiTheme="majorHAnsi" w:hAnsiTheme="majorHAnsi"/>
          <w:i/>
          <w:sz w:val="24"/>
          <w:szCs w:val="24"/>
        </w:rPr>
      </w:pPr>
    </w:p>
    <w:p w:rsidR="00B55E9F" w:rsidRPr="00604366" w:rsidP="00B55E9F" w14:paraId="669577B6" w14:textId="77777777">
      <w:pPr>
        <w:spacing w:after="0" w:line="240" w:lineRule="auto"/>
        <w:rPr>
          <w:rFonts w:asciiTheme="majorHAnsi" w:hAnsiTheme="majorHAnsi"/>
          <w:sz w:val="24"/>
          <w:szCs w:val="24"/>
        </w:rPr>
      </w:pPr>
      <w:r w:rsidRPr="00604366">
        <w:rPr>
          <w:rFonts w:asciiTheme="majorHAnsi" w:hAnsiTheme="majorHAnsi"/>
          <w:sz w:val="24"/>
          <w:szCs w:val="24"/>
        </w:rPr>
        <w:t>Part C: TOTAL COST TO THE FEDERAL GOVERNMENT</w:t>
      </w:r>
    </w:p>
    <w:p w:rsidR="00B55E9F" w:rsidRPr="00604366" w:rsidP="00B55E9F" w14:paraId="0F1E733C" w14:textId="77777777">
      <w:pPr>
        <w:spacing w:after="0" w:line="240" w:lineRule="auto"/>
        <w:rPr>
          <w:rFonts w:asciiTheme="majorHAnsi" w:hAnsiTheme="majorHAnsi"/>
          <w:sz w:val="24"/>
          <w:szCs w:val="24"/>
        </w:rPr>
      </w:pPr>
    </w:p>
    <w:p w:rsidR="00486235" w:rsidRPr="00604366" w:rsidP="00B55E9F" w14:paraId="1E3790C7" w14:textId="59B00DF7">
      <w:pPr>
        <w:pStyle w:val="ListParagraph"/>
        <w:numPr>
          <w:ilvl w:val="0"/>
          <w:numId w:val="22"/>
        </w:numPr>
        <w:spacing w:after="0" w:line="240" w:lineRule="auto"/>
        <w:rPr>
          <w:rFonts w:asciiTheme="majorHAnsi" w:hAnsiTheme="majorHAnsi"/>
          <w:sz w:val="24"/>
          <w:szCs w:val="24"/>
        </w:rPr>
      </w:pPr>
      <w:r w:rsidRPr="00604366">
        <w:rPr>
          <w:rFonts w:asciiTheme="majorHAnsi" w:hAnsiTheme="majorHAnsi"/>
          <w:sz w:val="24"/>
          <w:szCs w:val="24"/>
        </w:rPr>
        <w:t>Total Labor Cost to the Federal Government: $</w:t>
      </w:r>
      <w:r w:rsidRPr="00604366" w:rsidR="00C24262">
        <w:rPr>
          <w:rFonts w:asciiTheme="majorHAnsi" w:hAnsiTheme="majorHAnsi"/>
          <w:sz w:val="24"/>
          <w:szCs w:val="24"/>
        </w:rPr>
        <w:t>27,284</w:t>
      </w:r>
    </w:p>
    <w:p w:rsidR="00B55E9F" w:rsidRPr="00604366" w:rsidP="00B55E9F" w14:paraId="54B9DCD0" w14:textId="77777777">
      <w:pPr>
        <w:pStyle w:val="ListParagraph"/>
        <w:spacing w:after="0" w:line="240" w:lineRule="auto"/>
        <w:rPr>
          <w:rFonts w:asciiTheme="majorHAnsi" w:hAnsiTheme="majorHAnsi"/>
          <w:sz w:val="24"/>
          <w:szCs w:val="24"/>
        </w:rPr>
      </w:pPr>
    </w:p>
    <w:p w:rsidR="00B55E9F" w:rsidRPr="00604366" w:rsidP="00B55E9F" w14:paraId="7958EC14" w14:textId="77777777">
      <w:pPr>
        <w:pStyle w:val="ListParagraph"/>
        <w:numPr>
          <w:ilvl w:val="0"/>
          <w:numId w:val="22"/>
        </w:numPr>
        <w:spacing w:after="0" w:line="240" w:lineRule="auto"/>
        <w:rPr>
          <w:rFonts w:asciiTheme="majorHAnsi" w:hAnsiTheme="majorHAnsi"/>
          <w:sz w:val="24"/>
          <w:szCs w:val="24"/>
        </w:rPr>
      </w:pPr>
      <w:r w:rsidRPr="00604366">
        <w:rPr>
          <w:rFonts w:asciiTheme="majorHAnsi" w:hAnsiTheme="majorHAnsi"/>
          <w:sz w:val="24"/>
          <w:szCs w:val="24"/>
        </w:rPr>
        <w:t>Total Operational and Maintenance Costs: $</w:t>
      </w:r>
      <w:r w:rsidRPr="00604366" w:rsidR="003F5D07">
        <w:rPr>
          <w:rFonts w:asciiTheme="majorHAnsi" w:hAnsiTheme="majorHAnsi"/>
          <w:sz w:val="24"/>
          <w:szCs w:val="24"/>
        </w:rPr>
        <w:t>0</w:t>
      </w:r>
    </w:p>
    <w:p w:rsidR="00B55E9F" w:rsidRPr="00604366" w:rsidP="00B55E9F" w14:paraId="6365B745" w14:textId="77777777">
      <w:pPr>
        <w:spacing w:after="0" w:line="240" w:lineRule="auto"/>
        <w:rPr>
          <w:rFonts w:asciiTheme="majorHAnsi" w:hAnsiTheme="majorHAnsi"/>
          <w:sz w:val="24"/>
          <w:szCs w:val="24"/>
        </w:rPr>
      </w:pPr>
    </w:p>
    <w:p w:rsidR="002D09E7" w:rsidRPr="00604366" w:rsidP="002D09E7" w14:paraId="6A7337EB" w14:textId="5214B12B">
      <w:pPr>
        <w:pStyle w:val="ListParagraph"/>
        <w:numPr>
          <w:ilvl w:val="0"/>
          <w:numId w:val="22"/>
        </w:numPr>
        <w:spacing w:after="0" w:line="240" w:lineRule="auto"/>
        <w:rPr>
          <w:rFonts w:asciiTheme="majorHAnsi" w:hAnsiTheme="majorHAnsi"/>
          <w:sz w:val="24"/>
          <w:szCs w:val="24"/>
        </w:rPr>
      </w:pPr>
      <w:r w:rsidRPr="00604366">
        <w:rPr>
          <w:rFonts w:asciiTheme="majorHAnsi" w:hAnsiTheme="majorHAnsi"/>
          <w:sz w:val="24"/>
          <w:szCs w:val="24"/>
        </w:rPr>
        <w:t>Total Cost to the Federal Government: $</w:t>
      </w:r>
      <w:r w:rsidRPr="00604366" w:rsidR="00C24262">
        <w:rPr>
          <w:rFonts w:asciiTheme="majorHAnsi" w:hAnsiTheme="majorHAnsi"/>
          <w:sz w:val="24"/>
          <w:szCs w:val="24"/>
        </w:rPr>
        <w:t>27,284</w:t>
      </w:r>
    </w:p>
    <w:p w:rsidR="002D09E7" w:rsidRPr="00604366" w:rsidP="002D09E7" w14:paraId="537C8E25" w14:textId="77777777">
      <w:pPr>
        <w:pStyle w:val="ListParagraph"/>
        <w:rPr>
          <w:rFonts w:asciiTheme="majorHAnsi" w:hAnsiTheme="majorHAnsi"/>
          <w:sz w:val="24"/>
          <w:szCs w:val="24"/>
        </w:rPr>
      </w:pPr>
    </w:p>
    <w:p w:rsidR="002D09E7" w:rsidRPr="00604366" w:rsidP="002D09E7" w14:paraId="1EF5B70F" w14:textId="77777777">
      <w:pPr>
        <w:pStyle w:val="ListParagraph"/>
        <w:spacing w:after="0" w:line="240" w:lineRule="auto"/>
        <w:rPr>
          <w:rFonts w:asciiTheme="majorHAnsi" w:hAnsiTheme="majorHAnsi"/>
          <w:sz w:val="24"/>
          <w:szCs w:val="24"/>
        </w:rPr>
      </w:pPr>
    </w:p>
    <w:p w:rsidR="002D09E7" w:rsidRPr="00604366" w:rsidP="002D09E7" w14:paraId="68AA5B08" w14:textId="55503B4C">
      <w:pPr>
        <w:spacing w:after="0" w:line="240" w:lineRule="auto"/>
        <w:rPr>
          <w:rFonts w:asciiTheme="majorHAnsi" w:hAnsiTheme="majorHAnsi"/>
          <w:sz w:val="24"/>
          <w:szCs w:val="24"/>
        </w:rPr>
      </w:pPr>
      <w:r w:rsidRPr="00604366">
        <w:rPr>
          <w:rFonts w:asciiTheme="majorHAnsi" w:hAnsiTheme="majorHAnsi"/>
          <w:sz w:val="24"/>
          <w:szCs w:val="24"/>
        </w:rPr>
        <w:t xml:space="preserve">The </w:t>
      </w:r>
      <w:r w:rsidRPr="00604366">
        <w:rPr>
          <w:rFonts w:asciiTheme="majorHAnsi" w:hAnsiTheme="majorHAnsi"/>
          <w:sz w:val="24"/>
          <w:szCs w:val="24"/>
        </w:rPr>
        <w:t>hourly wage is</w:t>
      </w:r>
      <w:r w:rsidRPr="00604366">
        <w:rPr>
          <w:rFonts w:asciiTheme="majorHAnsi" w:hAnsiTheme="majorHAnsi"/>
          <w:sz w:val="24"/>
          <w:szCs w:val="24"/>
        </w:rPr>
        <w:t xml:space="preserve"> based on average wages for Project Management Specialist in all sectors </w:t>
      </w:r>
      <w:hyperlink r:id="rId6" w:anchor="/industry/000000" w:history="1">
        <w:r w:rsidRPr="00604366">
          <w:rPr>
            <w:rStyle w:val="Hyperlink"/>
            <w:rFonts w:asciiTheme="majorHAnsi" w:hAnsiTheme="majorHAnsi"/>
            <w:sz w:val="24"/>
            <w:szCs w:val="24"/>
          </w:rPr>
          <w:t>https://data.bls.gov/oes/#/industry/000000</w:t>
        </w:r>
      </w:hyperlink>
      <w:r w:rsidRPr="00604366">
        <w:rPr>
          <w:rFonts w:asciiTheme="majorHAnsi" w:hAnsiTheme="majorHAnsi"/>
          <w:sz w:val="24"/>
          <w:szCs w:val="24"/>
        </w:rPr>
        <w:t>.</w:t>
      </w:r>
    </w:p>
    <w:p w:rsidR="00486235" w:rsidRPr="00604366" w:rsidP="00486235" w14:paraId="13400C17" w14:textId="77777777">
      <w:pPr>
        <w:spacing w:after="0" w:line="240" w:lineRule="auto"/>
        <w:rPr>
          <w:rFonts w:asciiTheme="majorHAnsi" w:hAnsiTheme="majorHAnsi"/>
          <w:sz w:val="24"/>
          <w:szCs w:val="24"/>
        </w:rPr>
      </w:pPr>
    </w:p>
    <w:p w:rsidR="00DA2B37" w:rsidRPr="00604366" w:rsidP="00486235" w14:paraId="1B1C837B" w14:textId="77777777">
      <w:pPr>
        <w:spacing w:after="0" w:line="240" w:lineRule="auto"/>
        <w:rPr>
          <w:rFonts w:asciiTheme="majorHAnsi" w:hAnsiTheme="majorHAnsi"/>
          <w:sz w:val="24"/>
          <w:szCs w:val="24"/>
          <w:u w:val="single"/>
        </w:rPr>
      </w:pPr>
      <w:r w:rsidRPr="00604366">
        <w:rPr>
          <w:rFonts w:asciiTheme="majorHAnsi" w:hAnsiTheme="majorHAnsi"/>
          <w:sz w:val="24"/>
          <w:szCs w:val="24"/>
        </w:rPr>
        <w:t xml:space="preserve">15. </w:t>
      </w:r>
      <w:r w:rsidRPr="00604366">
        <w:rPr>
          <w:rFonts w:asciiTheme="majorHAnsi" w:hAnsiTheme="majorHAnsi"/>
          <w:sz w:val="24"/>
          <w:szCs w:val="24"/>
        </w:rPr>
        <w:tab/>
      </w:r>
      <w:r w:rsidRPr="00604366">
        <w:rPr>
          <w:rFonts w:asciiTheme="majorHAnsi" w:hAnsiTheme="majorHAnsi"/>
          <w:sz w:val="24"/>
          <w:szCs w:val="24"/>
          <w:u w:val="single"/>
        </w:rPr>
        <w:t>Reasons for Change in Burden</w:t>
      </w:r>
    </w:p>
    <w:p w:rsidR="003F5D07" w:rsidRPr="00604366" w:rsidP="003F5D07" w14:paraId="2FECD735" w14:textId="77777777">
      <w:pPr>
        <w:spacing w:after="0" w:line="240" w:lineRule="auto"/>
        <w:rPr>
          <w:rFonts w:asciiTheme="majorHAnsi" w:hAnsiTheme="majorHAnsi"/>
          <w:i/>
          <w:sz w:val="24"/>
          <w:szCs w:val="24"/>
        </w:rPr>
      </w:pPr>
    </w:p>
    <w:p w:rsidR="003145C1" w:rsidRPr="00604366" w:rsidP="003F5D07" w14:paraId="2C08D7B5" w14:textId="7EDDA2CC">
      <w:pPr>
        <w:spacing w:after="0" w:line="240" w:lineRule="auto"/>
        <w:rPr>
          <w:rFonts w:asciiTheme="majorHAnsi" w:hAnsiTheme="majorHAnsi"/>
          <w:sz w:val="24"/>
          <w:szCs w:val="24"/>
        </w:rPr>
      </w:pPr>
      <w:r w:rsidRPr="00604366">
        <w:rPr>
          <w:rFonts w:asciiTheme="majorHAnsi" w:hAnsiTheme="majorHAnsi"/>
          <w:sz w:val="24"/>
          <w:szCs w:val="24"/>
        </w:rPr>
        <w:t xml:space="preserve">The burden to the Federal Government has </w:t>
      </w:r>
      <w:r w:rsidRPr="00604366" w:rsidR="00C24262">
        <w:rPr>
          <w:rFonts w:asciiTheme="majorHAnsi" w:hAnsiTheme="majorHAnsi"/>
          <w:sz w:val="24"/>
          <w:szCs w:val="24"/>
        </w:rPr>
        <w:t>increased</w:t>
      </w:r>
      <w:r w:rsidRPr="00604366" w:rsidR="002D09E7">
        <w:rPr>
          <w:rFonts w:asciiTheme="majorHAnsi" w:hAnsiTheme="majorHAnsi"/>
          <w:sz w:val="24"/>
          <w:szCs w:val="24"/>
        </w:rPr>
        <w:t xml:space="preserve"> slightly</w:t>
      </w:r>
      <w:r w:rsidRPr="00604366" w:rsidR="00C24262">
        <w:rPr>
          <w:rFonts w:asciiTheme="majorHAnsi" w:hAnsiTheme="majorHAnsi"/>
          <w:sz w:val="24"/>
          <w:szCs w:val="24"/>
        </w:rPr>
        <w:t xml:space="preserve"> </w:t>
      </w:r>
      <w:r w:rsidRPr="00604366">
        <w:rPr>
          <w:rFonts w:asciiTheme="majorHAnsi" w:hAnsiTheme="majorHAnsi"/>
          <w:sz w:val="24"/>
          <w:szCs w:val="24"/>
        </w:rPr>
        <w:t xml:space="preserve">since the previous approval due to </w:t>
      </w:r>
      <w:r w:rsidRPr="00604366" w:rsidR="003F5D07">
        <w:rPr>
          <w:rFonts w:asciiTheme="majorHAnsi" w:hAnsiTheme="majorHAnsi"/>
          <w:sz w:val="24"/>
          <w:szCs w:val="24"/>
        </w:rPr>
        <w:t xml:space="preserve">recalculating the </w:t>
      </w:r>
      <w:r w:rsidRPr="00604366">
        <w:rPr>
          <w:rFonts w:asciiTheme="majorHAnsi" w:hAnsiTheme="majorHAnsi"/>
          <w:sz w:val="24"/>
          <w:szCs w:val="24"/>
        </w:rPr>
        <w:t>average cost for each response.</w:t>
      </w:r>
    </w:p>
    <w:p w:rsidR="001E336E" w:rsidRPr="00604366" w:rsidP="003F5D07" w14:paraId="6A481138" w14:textId="77777777">
      <w:pPr>
        <w:spacing w:after="0" w:line="240" w:lineRule="auto"/>
        <w:rPr>
          <w:rFonts w:asciiTheme="majorHAnsi" w:hAnsiTheme="majorHAnsi"/>
          <w:sz w:val="24"/>
          <w:szCs w:val="24"/>
        </w:rPr>
      </w:pPr>
    </w:p>
    <w:p w:rsidR="00DA2B37" w:rsidRPr="00604366" w:rsidP="003F5D07" w14:paraId="69C982B5" w14:textId="29CCD356">
      <w:pPr>
        <w:spacing w:after="0" w:line="240" w:lineRule="auto"/>
        <w:rPr>
          <w:rFonts w:asciiTheme="majorHAnsi" w:hAnsiTheme="majorHAnsi"/>
          <w:sz w:val="24"/>
          <w:szCs w:val="24"/>
        </w:rPr>
      </w:pPr>
      <w:r w:rsidRPr="00604366">
        <w:rPr>
          <w:rFonts w:asciiTheme="majorHAnsi" w:hAnsiTheme="majorHAnsi"/>
          <w:sz w:val="24"/>
          <w:szCs w:val="24"/>
        </w:rPr>
        <w:t xml:space="preserve">The </w:t>
      </w:r>
      <w:r w:rsidRPr="00604366" w:rsidR="001E336E">
        <w:rPr>
          <w:rFonts w:asciiTheme="majorHAnsi" w:hAnsiTheme="majorHAnsi"/>
          <w:sz w:val="24"/>
          <w:szCs w:val="24"/>
        </w:rPr>
        <w:t xml:space="preserve">estimate for </w:t>
      </w:r>
      <w:r w:rsidRPr="00604366">
        <w:rPr>
          <w:rFonts w:asciiTheme="majorHAnsi" w:hAnsiTheme="majorHAnsi"/>
          <w:sz w:val="24"/>
          <w:szCs w:val="24"/>
        </w:rPr>
        <w:t xml:space="preserve">respondent burden has </w:t>
      </w:r>
      <w:r w:rsidRPr="00604366" w:rsidR="00C24262">
        <w:rPr>
          <w:rFonts w:asciiTheme="majorHAnsi" w:hAnsiTheme="majorHAnsi"/>
          <w:sz w:val="24"/>
          <w:szCs w:val="24"/>
        </w:rPr>
        <w:t>decreased</w:t>
      </w:r>
      <w:r w:rsidRPr="00604366" w:rsidR="002D09E7">
        <w:rPr>
          <w:rFonts w:asciiTheme="majorHAnsi" w:hAnsiTheme="majorHAnsi"/>
          <w:sz w:val="24"/>
          <w:szCs w:val="24"/>
        </w:rPr>
        <w:t xml:space="preserve"> slightly</w:t>
      </w:r>
      <w:r w:rsidRPr="00604366" w:rsidR="00C24262">
        <w:rPr>
          <w:rFonts w:asciiTheme="majorHAnsi" w:hAnsiTheme="majorHAnsi"/>
          <w:sz w:val="24"/>
          <w:szCs w:val="24"/>
        </w:rPr>
        <w:t xml:space="preserve"> </w:t>
      </w:r>
      <w:r w:rsidRPr="00604366">
        <w:rPr>
          <w:rFonts w:asciiTheme="majorHAnsi" w:hAnsiTheme="majorHAnsi"/>
          <w:sz w:val="24"/>
          <w:szCs w:val="24"/>
        </w:rPr>
        <w:t xml:space="preserve">due to the </w:t>
      </w:r>
      <w:r w:rsidRPr="00604366" w:rsidR="003F5D07">
        <w:rPr>
          <w:rFonts w:asciiTheme="majorHAnsi" w:hAnsiTheme="majorHAnsi"/>
          <w:sz w:val="24"/>
          <w:szCs w:val="24"/>
        </w:rPr>
        <w:t>average wage of community members participating in RABs and TRCs.</w:t>
      </w:r>
      <w:r w:rsidRPr="00604366">
        <w:rPr>
          <w:rFonts w:asciiTheme="majorHAnsi" w:hAnsiTheme="majorHAnsi"/>
          <w:sz w:val="24"/>
          <w:szCs w:val="24"/>
        </w:rPr>
        <w:t xml:space="preserve"> </w:t>
      </w:r>
    </w:p>
    <w:p w:rsidR="00DA2B37" w:rsidRPr="00604366" w:rsidP="00486235" w14:paraId="72A85323" w14:textId="77777777">
      <w:pPr>
        <w:spacing w:after="0" w:line="240" w:lineRule="auto"/>
        <w:rPr>
          <w:rFonts w:asciiTheme="majorHAnsi" w:hAnsiTheme="majorHAnsi"/>
          <w:sz w:val="24"/>
          <w:szCs w:val="24"/>
        </w:rPr>
      </w:pPr>
    </w:p>
    <w:p w:rsidR="00DA2B37" w:rsidRPr="00604366" w:rsidP="00486235" w14:paraId="3E8A4972" w14:textId="77777777">
      <w:pPr>
        <w:spacing w:after="0" w:line="240" w:lineRule="auto"/>
        <w:rPr>
          <w:rFonts w:asciiTheme="majorHAnsi" w:hAnsiTheme="majorHAnsi"/>
          <w:sz w:val="24"/>
          <w:szCs w:val="24"/>
        </w:rPr>
      </w:pPr>
      <w:r w:rsidRPr="00604366">
        <w:rPr>
          <w:rFonts w:asciiTheme="majorHAnsi" w:hAnsiTheme="majorHAnsi"/>
          <w:sz w:val="24"/>
          <w:szCs w:val="24"/>
        </w:rPr>
        <w:t xml:space="preserve">16. </w:t>
      </w:r>
      <w:r w:rsidRPr="00604366">
        <w:rPr>
          <w:rFonts w:asciiTheme="majorHAnsi" w:hAnsiTheme="majorHAnsi"/>
          <w:sz w:val="24"/>
          <w:szCs w:val="24"/>
        </w:rPr>
        <w:tab/>
      </w:r>
      <w:r w:rsidRPr="00604366">
        <w:rPr>
          <w:rFonts w:asciiTheme="majorHAnsi" w:hAnsiTheme="majorHAnsi"/>
          <w:sz w:val="24"/>
          <w:szCs w:val="24"/>
          <w:u w:val="single"/>
        </w:rPr>
        <w:t>Publication of Results</w:t>
      </w:r>
      <w:r w:rsidRPr="00604366">
        <w:rPr>
          <w:rFonts w:asciiTheme="majorHAnsi" w:hAnsiTheme="majorHAnsi"/>
          <w:sz w:val="24"/>
          <w:szCs w:val="24"/>
        </w:rPr>
        <w:t xml:space="preserve"> </w:t>
      </w:r>
    </w:p>
    <w:p w:rsidR="00492740" w:rsidRPr="00604366" w:rsidP="00486235" w14:paraId="5A306B43" w14:textId="77777777">
      <w:pPr>
        <w:spacing w:after="0" w:line="240" w:lineRule="auto"/>
        <w:rPr>
          <w:rFonts w:asciiTheme="majorHAnsi" w:hAnsiTheme="majorHAnsi"/>
          <w:sz w:val="24"/>
          <w:szCs w:val="24"/>
        </w:rPr>
      </w:pPr>
    </w:p>
    <w:p w:rsidR="00DA2B37" w:rsidRPr="00604366" w:rsidP="00486235" w14:paraId="0E8FC2CF" w14:textId="77777777">
      <w:pPr>
        <w:spacing w:after="0" w:line="240" w:lineRule="auto"/>
        <w:rPr>
          <w:rFonts w:asciiTheme="majorHAnsi" w:hAnsiTheme="majorHAnsi"/>
          <w:sz w:val="24"/>
          <w:szCs w:val="24"/>
        </w:rPr>
      </w:pPr>
      <w:r w:rsidRPr="00604366">
        <w:rPr>
          <w:rFonts w:asciiTheme="majorHAnsi" w:hAnsiTheme="majorHAnsi"/>
          <w:sz w:val="24"/>
          <w:szCs w:val="24"/>
        </w:rPr>
        <w:t xml:space="preserve">The results of this information collection will not be published. </w:t>
      </w:r>
    </w:p>
    <w:p w:rsidR="005C3A95" w:rsidRPr="00604366" w:rsidP="00486235" w14:paraId="3C312E08" w14:textId="77777777">
      <w:pPr>
        <w:spacing w:after="0" w:line="240" w:lineRule="auto"/>
        <w:rPr>
          <w:rFonts w:asciiTheme="majorHAnsi" w:hAnsiTheme="majorHAnsi"/>
          <w:sz w:val="24"/>
          <w:szCs w:val="24"/>
        </w:rPr>
      </w:pPr>
    </w:p>
    <w:p w:rsidR="005C3A95" w:rsidRPr="00604366" w:rsidP="00486235" w14:paraId="45BFB08A" w14:textId="77777777">
      <w:pPr>
        <w:spacing w:after="0" w:line="240" w:lineRule="auto"/>
        <w:rPr>
          <w:rFonts w:asciiTheme="majorHAnsi" w:hAnsiTheme="majorHAnsi"/>
          <w:sz w:val="24"/>
          <w:szCs w:val="24"/>
        </w:rPr>
      </w:pPr>
      <w:r w:rsidRPr="00604366">
        <w:rPr>
          <w:rFonts w:asciiTheme="majorHAnsi" w:hAnsiTheme="majorHAnsi"/>
          <w:sz w:val="24"/>
          <w:szCs w:val="24"/>
        </w:rPr>
        <w:t xml:space="preserve">17. </w:t>
      </w:r>
      <w:r w:rsidRPr="00604366" w:rsidR="00C62D17">
        <w:rPr>
          <w:rFonts w:asciiTheme="majorHAnsi" w:hAnsiTheme="majorHAnsi"/>
          <w:sz w:val="24"/>
          <w:szCs w:val="24"/>
        </w:rPr>
        <w:tab/>
      </w:r>
      <w:r w:rsidRPr="00604366" w:rsidR="00C62D17">
        <w:rPr>
          <w:rFonts w:asciiTheme="majorHAnsi" w:hAnsiTheme="majorHAnsi"/>
          <w:sz w:val="24"/>
          <w:szCs w:val="24"/>
          <w:u w:val="single"/>
        </w:rPr>
        <w:t>Non-Display of OMB Expiration Date</w:t>
      </w:r>
    </w:p>
    <w:p w:rsidR="00492740" w:rsidRPr="00604366" w:rsidP="00486235" w14:paraId="65E46A7C" w14:textId="77777777">
      <w:pPr>
        <w:spacing w:after="0" w:line="240" w:lineRule="auto"/>
        <w:rPr>
          <w:rFonts w:asciiTheme="majorHAnsi" w:hAnsiTheme="majorHAnsi"/>
          <w:sz w:val="24"/>
          <w:szCs w:val="24"/>
        </w:rPr>
      </w:pPr>
    </w:p>
    <w:p w:rsidR="00C62D17" w:rsidRPr="00604366" w:rsidP="00486235" w14:paraId="06D5F469" w14:textId="77777777">
      <w:pPr>
        <w:spacing w:after="0" w:line="240" w:lineRule="auto"/>
        <w:rPr>
          <w:rFonts w:asciiTheme="majorHAnsi" w:hAnsiTheme="majorHAnsi"/>
          <w:sz w:val="24"/>
          <w:szCs w:val="24"/>
        </w:rPr>
      </w:pPr>
      <w:r w:rsidRPr="00604366">
        <w:rPr>
          <w:rFonts w:asciiTheme="majorHAnsi" w:hAnsiTheme="majorHAnsi"/>
          <w:sz w:val="24"/>
          <w:szCs w:val="24"/>
        </w:rPr>
        <w:t xml:space="preserve">We are not seeking approval to omit the display of the expiration date of the OMB approval on the collection instrument. </w:t>
      </w:r>
    </w:p>
    <w:p w:rsidR="00C62D17" w:rsidRPr="00604366" w:rsidP="00486235" w14:paraId="590E200F" w14:textId="77777777">
      <w:pPr>
        <w:spacing w:after="0" w:line="240" w:lineRule="auto"/>
        <w:rPr>
          <w:rFonts w:asciiTheme="majorHAnsi" w:hAnsiTheme="majorHAnsi"/>
          <w:sz w:val="24"/>
          <w:szCs w:val="24"/>
        </w:rPr>
      </w:pPr>
    </w:p>
    <w:p w:rsidR="00C62D17" w:rsidRPr="00604366" w:rsidP="00486235" w14:paraId="0DF0B6F8" w14:textId="77777777">
      <w:pPr>
        <w:spacing w:after="0" w:line="240" w:lineRule="auto"/>
        <w:rPr>
          <w:rFonts w:asciiTheme="majorHAnsi" w:hAnsiTheme="majorHAnsi"/>
          <w:sz w:val="24"/>
          <w:szCs w:val="24"/>
          <w:u w:val="single"/>
        </w:rPr>
      </w:pPr>
      <w:r w:rsidRPr="00604366">
        <w:rPr>
          <w:rFonts w:asciiTheme="majorHAnsi" w:hAnsiTheme="majorHAnsi"/>
          <w:sz w:val="24"/>
          <w:szCs w:val="24"/>
        </w:rPr>
        <w:t xml:space="preserve">18. </w:t>
      </w:r>
      <w:r w:rsidRPr="00604366">
        <w:rPr>
          <w:rFonts w:asciiTheme="majorHAnsi" w:hAnsiTheme="majorHAnsi"/>
          <w:sz w:val="24"/>
          <w:szCs w:val="24"/>
        </w:rPr>
        <w:tab/>
      </w:r>
      <w:r w:rsidRPr="00604366">
        <w:rPr>
          <w:rFonts w:asciiTheme="majorHAnsi" w:hAnsiTheme="majorHAnsi"/>
          <w:sz w:val="24"/>
          <w:szCs w:val="24"/>
          <w:u w:val="single"/>
        </w:rPr>
        <w:t>Exceptions to “Certification for Paperwork Reduction Submissions”</w:t>
      </w:r>
    </w:p>
    <w:p w:rsidR="00492740" w:rsidRPr="00604366" w:rsidP="00B55E9F" w14:paraId="66A80190" w14:textId="77777777">
      <w:pPr>
        <w:spacing w:after="0" w:line="240" w:lineRule="auto"/>
        <w:rPr>
          <w:rFonts w:asciiTheme="majorHAnsi" w:hAnsiTheme="majorHAnsi"/>
          <w:sz w:val="24"/>
          <w:szCs w:val="24"/>
        </w:rPr>
      </w:pPr>
    </w:p>
    <w:p w:rsidR="00A50A0F" w:rsidRPr="00C62D17" w:rsidP="00B55E9F" w14:paraId="5650D75D" w14:textId="77777777">
      <w:pPr>
        <w:spacing w:after="0" w:line="240" w:lineRule="auto"/>
        <w:rPr>
          <w:rFonts w:asciiTheme="majorHAnsi" w:hAnsiTheme="majorHAnsi"/>
          <w:i/>
          <w:sz w:val="24"/>
        </w:rPr>
      </w:pPr>
      <w:r w:rsidRPr="00604366">
        <w:rPr>
          <w:rFonts w:asciiTheme="majorHAnsi" w:hAnsiTheme="majorHAnsi"/>
          <w:sz w:val="24"/>
        </w:rPr>
        <w:t>We are not requesting an</w:t>
      </w:r>
      <w:r w:rsidRPr="00604366" w:rsidR="00420AE9">
        <w:rPr>
          <w:rFonts w:asciiTheme="majorHAnsi" w:hAnsiTheme="majorHAnsi"/>
          <w:sz w:val="24"/>
        </w:rPr>
        <w:t>y</w:t>
      </w:r>
      <w:r w:rsidRPr="00604366">
        <w:rPr>
          <w:rFonts w:asciiTheme="majorHAnsi" w:hAnsiTheme="majorHAnsi"/>
          <w:sz w:val="24"/>
        </w:rPr>
        <w:t xml:space="preserve"> exemption</w:t>
      </w:r>
      <w:r w:rsidRPr="00604366" w:rsidR="00420AE9">
        <w:rPr>
          <w:rFonts w:asciiTheme="majorHAnsi" w:hAnsiTheme="majorHAnsi"/>
          <w:sz w:val="24"/>
        </w:rPr>
        <w:t>s</w:t>
      </w:r>
      <w:r w:rsidRPr="00604366">
        <w:rPr>
          <w:rFonts w:asciiTheme="majorHAnsi" w:hAnsiTheme="majorHAnsi"/>
          <w:sz w:val="24"/>
        </w:rPr>
        <w:t xml:space="preserve"> to the provisions </w:t>
      </w:r>
      <w:r w:rsidRPr="00604366" w:rsidR="00420AE9">
        <w:rPr>
          <w:rFonts w:asciiTheme="majorHAnsi" w:hAnsiTheme="majorHAnsi"/>
          <w:sz w:val="24"/>
        </w:rPr>
        <w:t>stated in 5 CFR 1320.9.</w:t>
      </w:r>
      <w:r w:rsidRPr="00492740" w:rsidR="00420AE9">
        <w:rPr>
          <w:rFonts w:asciiTheme="majorHAnsi" w:hAnsiTheme="majorHAnsi"/>
          <w:sz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E86E8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88800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DB04CBA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2D6F0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609A38F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6EFC142A"/>
    <w:multiLevelType w:val="hybridMultilevel"/>
    <w:tmpl w:val="6BC4D1F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4F1AB9"/>
    <w:multiLevelType w:val="hybridMultilevel"/>
    <w:tmpl w:val="C23E4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0528003">
    <w:abstractNumId w:val="15"/>
  </w:num>
  <w:num w:numId="2" w16cid:durableId="1025521031">
    <w:abstractNumId w:val="0"/>
  </w:num>
  <w:num w:numId="3" w16cid:durableId="1790781489">
    <w:abstractNumId w:val="12"/>
  </w:num>
  <w:num w:numId="4" w16cid:durableId="1977565805">
    <w:abstractNumId w:val="11"/>
  </w:num>
  <w:num w:numId="5" w16cid:durableId="1399789865">
    <w:abstractNumId w:val="19"/>
  </w:num>
  <w:num w:numId="6" w16cid:durableId="652568024">
    <w:abstractNumId w:val="1"/>
  </w:num>
  <w:num w:numId="7" w16cid:durableId="1121534264">
    <w:abstractNumId w:val="20"/>
  </w:num>
  <w:num w:numId="8" w16cid:durableId="1892424622">
    <w:abstractNumId w:val="17"/>
  </w:num>
  <w:num w:numId="9" w16cid:durableId="819806644">
    <w:abstractNumId w:val="21"/>
  </w:num>
  <w:num w:numId="10" w16cid:durableId="823857627">
    <w:abstractNumId w:val="4"/>
  </w:num>
  <w:num w:numId="11" w16cid:durableId="556749164">
    <w:abstractNumId w:val="16"/>
  </w:num>
  <w:num w:numId="12" w16cid:durableId="1150288031">
    <w:abstractNumId w:val="18"/>
  </w:num>
  <w:num w:numId="13" w16cid:durableId="2005354978">
    <w:abstractNumId w:val="25"/>
  </w:num>
  <w:num w:numId="14" w16cid:durableId="1843278434">
    <w:abstractNumId w:val="27"/>
  </w:num>
  <w:num w:numId="15" w16cid:durableId="1076822404">
    <w:abstractNumId w:val="10"/>
  </w:num>
  <w:num w:numId="16" w16cid:durableId="1535577355">
    <w:abstractNumId w:val="9"/>
  </w:num>
  <w:num w:numId="17" w16cid:durableId="1285232842">
    <w:abstractNumId w:val="13"/>
  </w:num>
  <w:num w:numId="18" w16cid:durableId="1403410905">
    <w:abstractNumId w:val="8"/>
  </w:num>
  <w:num w:numId="19" w16cid:durableId="1935628180">
    <w:abstractNumId w:val="7"/>
  </w:num>
  <w:num w:numId="20" w16cid:durableId="2114813822">
    <w:abstractNumId w:val="6"/>
  </w:num>
  <w:num w:numId="21" w16cid:durableId="1485275120">
    <w:abstractNumId w:val="14"/>
  </w:num>
  <w:num w:numId="22" w16cid:durableId="1926524734">
    <w:abstractNumId w:val="3"/>
  </w:num>
  <w:num w:numId="23" w16cid:durableId="936518747">
    <w:abstractNumId w:val="5"/>
  </w:num>
  <w:num w:numId="24" w16cid:durableId="44718963">
    <w:abstractNumId w:val="26"/>
  </w:num>
  <w:num w:numId="25" w16cid:durableId="345794709">
    <w:abstractNumId w:val="2"/>
  </w:num>
  <w:num w:numId="26" w16cid:durableId="2084402637">
    <w:abstractNumId w:val="23"/>
  </w:num>
  <w:num w:numId="27" w16cid:durableId="1484810218">
    <w:abstractNumId w:val="22"/>
  </w:num>
  <w:num w:numId="28" w16cid:durableId="19282280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6C6A"/>
    <w:rsid w:val="00020C4D"/>
    <w:rsid w:val="0002273F"/>
    <w:rsid w:val="000B0E70"/>
    <w:rsid w:val="000F7F94"/>
    <w:rsid w:val="00105F45"/>
    <w:rsid w:val="00162A9F"/>
    <w:rsid w:val="00164A09"/>
    <w:rsid w:val="00184BF5"/>
    <w:rsid w:val="00192D67"/>
    <w:rsid w:val="0019309D"/>
    <w:rsid w:val="001C26C5"/>
    <w:rsid w:val="001E336E"/>
    <w:rsid w:val="001F526C"/>
    <w:rsid w:val="00200261"/>
    <w:rsid w:val="00203BC2"/>
    <w:rsid w:val="00211832"/>
    <w:rsid w:val="00222D1B"/>
    <w:rsid w:val="00235D71"/>
    <w:rsid w:val="0024335E"/>
    <w:rsid w:val="00254DCF"/>
    <w:rsid w:val="002567F9"/>
    <w:rsid w:val="0027743E"/>
    <w:rsid w:val="00294E92"/>
    <w:rsid w:val="002D09E7"/>
    <w:rsid w:val="002D7713"/>
    <w:rsid w:val="003132E7"/>
    <w:rsid w:val="003145C1"/>
    <w:rsid w:val="00316D26"/>
    <w:rsid w:val="00331D7E"/>
    <w:rsid w:val="00337EF1"/>
    <w:rsid w:val="00340D9B"/>
    <w:rsid w:val="00394A8A"/>
    <w:rsid w:val="003B1771"/>
    <w:rsid w:val="003C0540"/>
    <w:rsid w:val="003C1770"/>
    <w:rsid w:val="003F5D07"/>
    <w:rsid w:val="00420AE9"/>
    <w:rsid w:val="00436906"/>
    <w:rsid w:val="00480AFF"/>
    <w:rsid w:val="00486235"/>
    <w:rsid w:val="00490797"/>
    <w:rsid w:val="00492740"/>
    <w:rsid w:val="004C74D6"/>
    <w:rsid w:val="004D3ED2"/>
    <w:rsid w:val="004F4F5D"/>
    <w:rsid w:val="00502FF3"/>
    <w:rsid w:val="00510F0C"/>
    <w:rsid w:val="00520B36"/>
    <w:rsid w:val="00571698"/>
    <w:rsid w:val="00576EDB"/>
    <w:rsid w:val="00596BBA"/>
    <w:rsid w:val="005C3A95"/>
    <w:rsid w:val="005C7428"/>
    <w:rsid w:val="005D5C81"/>
    <w:rsid w:val="00603B84"/>
    <w:rsid w:val="00604366"/>
    <w:rsid w:val="006047E0"/>
    <w:rsid w:val="00642741"/>
    <w:rsid w:val="0065530D"/>
    <w:rsid w:val="00670A6C"/>
    <w:rsid w:val="006778D9"/>
    <w:rsid w:val="00686DAE"/>
    <w:rsid w:val="006A13FA"/>
    <w:rsid w:val="006B74E2"/>
    <w:rsid w:val="006E18D5"/>
    <w:rsid w:val="006E563D"/>
    <w:rsid w:val="006E6409"/>
    <w:rsid w:val="006F2DF8"/>
    <w:rsid w:val="00722FDB"/>
    <w:rsid w:val="0077261C"/>
    <w:rsid w:val="00775013"/>
    <w:rsid w:val="00781150"/>
    <w:rsid w:val="007E6ACA"/>
    <w:rsid w:val="00861A9F"/>
    <w:rsid w:val="008635C4"/>
    <w:rsid w:val="008A06EF"/>
    <w:rsid w:val="008D1294"/>
    <w:rsid w:val="008D5C6F"/>
    <w:rsid w:val="008E3029"/>
    <w:rsid w:val="009520A1"/>
    <w:rsid w:val="0098628F"/>
    <w:rsid w:val="0099246B"/>
    <w:rsid w:val="00994F2B"/>
    <w:rsid w:val="00996894"/>
    <w:rsid w:val="009A0D96"/>
    <w:rsid w:val="009A6246"/>
    <w:rsid w:val="009F2544"/>
    <w:rsid w:val="00A33C81"/>
    <w:rsid w:val="00A50A0F"/>
    <w:rsid w:val="00A61CE8"/>
    <w:rsid w:val="00A76F7E"/>
    <w:rsid w:val="00A77157"/>
    <w:rsid w:val="00A872F2"/>
    <w:rsid w:val="00B02D9A"/>
    <w:rsid w:val="00B10C9A"/>
    <w:rsid w:val="00B52F4E"/>
    <w:rsid w:val="00B55E9F"/>
    <w:rsid w:val="00B61DAA"/>
    <w:rsid w:val="00B81446"/>
    <w:rsid w:val="00B933B0"/>
    <w:rsid w:val="00B9611C"/>
    <w:rsid w:val="00BC733B"/>
    <w:rsid w:val="00BD7755"/>
    <w:rsid w:val="00BE60DE"/>
    <w:rsid w:val="00BF3196"/>
    <w:rsid w:val="00C0431C"/>
    <w:rsid w:val="00C07477"/>
    <w:rsid w:val="00C12C43"/>
    <w:rsid w:val="00C14B18"/>
    <w:rsid w:val="00C24262"/>
    <w:rsid w:val="00C33684"/>
    <w:rsid w:val="00C6199A"/>
    <w:rsid w:val="00C62D17"/>
    <w:rsid w:val="00C808F4"/>
    <w:rsid w:val="00CA15B1"/>
    <w:rsid w:val="00CB6B12"/>
    <w:rsid w:val="00CC24D5"/>
    <w:rsid w:val="00CC2835"/>
    <w:rsid w:val="00CF15AD"/>
    <w:rsid w:val="00CF2AF4"/>
    <w:rsid w:val="00CF2F51"/>
    <w:rsid w:val="00D21AA6"/>
    <w:rsid w:val="00D2330C"/>
    <w:rsid w:val="00D462F7"/>
    <w:rsid w:val="00D55E2F"/>
    <w:rsid w:val="00D83662"/>
    <w:rsid w:val="00DA2B37"/>
    <w:rsid w:val="00E34524"/>
    <w:rsid w:val="00E50364"/>
    <w:rsid w:val="00E5409A"/>
    <w:rsid w:val="00E615C7"/>
    <w:rsid w:val="00E95FFB"/>
    <w:rsid w:val="00EA6C04"/>
    <w:rsid w:val="00EC069E"/>
    <w:rsid w:val="00F0097A"/>
    <w:rsid w:val="00F25499"/>
    <w:rsid w:val="00F86C35"/>
    <w:rsid w:val="00F97482"/>
    <w:rsid w:val="00FB569C"/>
    <w:rsid w:val="00FD19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D1D5A0"/>
  <w15:docId w15:val="{2A5C03E5-7A40-4CB6-B7E5-D3093F65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C43"/>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paragraph" w:customStyle="1" w:styleId="coltext">
    <w:name w:val="col text"/>
    <w:aliases w:val="9 col text,ct"/>
    <w:basedOn w:val="Normal"/>
    <w:rsid w:val="001E336E"/>
    <w:pPr>
      <w:tabs>
        <w:tab w:val="left" w:pos="259"/>
      </w:tabs>
      <w:spacing w:before="80" w:after="80" w:line="240" w:lineRule="auto"/>
    </w:pPr>
    <w:rPr>
      <w:rFonts w:ascii="Book Antiqua" w:eastAsia="Times New Roman" w:hAnsi="Book Antiqua" w:cs="Times New Roman"/>
      <w:sz w:val="24"/>
      <w:szCs w:val="20"/>
    </w:rPr>
  </w:style>
  <w:style w:type="character" w:styleId="CommentReference">
    <w:name w:val="annotation reference"/>
    <w:basedOn w:val="DefaultParagraphFont"/>
    <w:uiPriority w:val="99"/>
    <w:semiHidden/>
    <w:unhideWhenUsed/>
    <w:rsid w:val="00D55E2F"/>
    <w:rPr>
      <w:sz w:val="16"/>
      <w:szCs w:val="16"/>
    </w:rPr>
  </w:style>
  <w:style w:type="paragraph" w:styleId="CommentText">
    <w:name w:val="annotation text"/>
    <w:basedOn w:val="Normal"/>
    <w:link w:val="CommentTextChar"/>
    <w:uiPriority w:val="99"/>
    <w:unhideWhenUsed/>
    <w:rsid w:val="00D55E2F"/>
    <w:pPr>
      <w:spacing w:line="240" w:lineRule="auto"/>
    </w:pPr>
    <w:rPr>
      <w:sz w:val="20"/>
      <w:szCs w:val="20"/>
    </w:rPr>
  </w:style>
  <w:style w:type="character" w:customStyle="1" w:styleId="CommentTextChar">
    <w:name w:val="Comment Text Char"/>
    <w:basedOn w:val="DefaultParagraphFont"/>
    <w:link w:val="CommentText"/>
    <w:uiPriority w:val="99"/>
    <w:rsid w:val="00D55E2F"/>
    <w:rPr>
      <w:sz w:val="20"/>
      <w:szCs w:val="20"/>
    </w:rPr>
  </w:style>
  <w:style w:type="paragraph" w:styleId="CommentSubject">
    <w:name w:val="annotation subject"/>
    <w:basedOn w:val="CommentText"/>
    <w:next w:val="CommentText"/>
    <w:link w:val="CommentSubjectChar"/>
    <w:uiPriority w:val="99"/>
    <w:semiHidden/>
    <w:unhideWhenUsed/>
    <w:rsid w:val="00D55E2F"/>
    <w:rPr>
      <w:b/>
      <w:bCs/>
    </w:rPr>
  </w:style>
  <w:style w:type="character" w:customStyle="1" w:styleId="CommentSubjectChar">
    <w:name w:val="Comment Subject Char"/>
    <w:basedOn w:val="CommentTextChar"/>
    <w:link w:val="CommentSubject"/>
    <w:uiPriority w:val="99"/>
    <w:semiHidden/>
    <w:rsid w:val="00D55E2F"/>
    <w:rPr>
      <w:b/>
      <w:bCs/>
      <w:sz w:val="20"/>
      <w:szCs w:val="20"/>
    </w:rPr>
  </w:style>
  <w:style w:type="table" w:styleId="TableGrid">
    <w:name w:val="Table Grid"/>
    <w:basedOn w:val="TableNormal"/>
    <w:uiPriority w:val="59"/>
    <w:rsid w:val="00F00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1150"/>
    <w:pPr>
      <w:spacing w:after="0" w:line="240" w:lineRule="auto"/>
    </w:pPr>
  </w:style>
  <w:style w:type="character" w:styleId="UnresolvedMention">
    <w:name w:val="Unresolved Mention"/>
    <w:basedOn w:val="DefaultParagraphFont"/>
    <w:uiPriority w:val="99"/>
    <w:semiHidden/>
    <w:unhideWhenUsed/>
    <w:rsid w:val="00781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enix.osd.mil/rab/" TargetMode="External" /><Relationship Id="rId5" Type="http://schemas.openxmlformats.org/officeDocument/2006/relationships/hyperlink" Target="https://www.bls.gov/news.release/empsit.t19.htm" TargetMode="External" /><Relationship Id="rId6" Type="http://schemas.openxmlformats.org/officeDocument/2006/relationships/hyperlink" Target="https://data.bls.gov/oe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3</cp:revision>
  <cp:lastPrinted>2016-09-20T19:55:00Z</cp:lastPrinted>
  <dcterms:created xsi:type="dcterms:W3CDTF">2025-11-19T11:55:00Z</dcterms:created>
  <dcterms:modified xsi:type="dcterms:W3CDTF">2025-11-26T13:30:00Z</dcterms:modified>
</cp:coreProperties>
</file>