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29AF" w:rsidRPr="00825945" w:rsidP="007529AF" w14:paraId="47D39F92" w14:textId="177A2140">
      <w:pPr>
        <w:pStyle w:val="Default"/>
        <w:jc w:val="center"/>
        <w:rPr>
          <w:rFonts w:asciiTheme="minorHAnsi" w:hAnsiTheme="minorHAnsi"/>
          <w:sz w:val="23"/>
          <w:szCs w:val="23"/>
        </w:rPr>
      </w:pPr>
      <w:r w:rsidRPr="00825945">
        <w:rPr>
          <w:rFonts w:asciiTheme="minorHAnsi" w:hAnsiTheme="minorHAnsi"/>
          <w:b/>
          <w:bCs/>
          <w:sz w:val="23"/>
          <w:szCs w:val="23"/>
        </w:rPr>
        <w:t xml:space="preserve">Data </w:t>
      </w:r>
      <w:r w:rsidRPr="00825945" w:rsidR="00CC2B49">
        <w:rPr>
          <w:rFonts w:asciiTheme="minorHAnsi" w:hAnsiTheme="minorHAnsi"/>
          <w:b/>
          <w:bCs/>
          <w:sz w:val="23"/>
          <w:szCs w:val="23"/>
        </w:rPr>
        <w:t>Safeguarding Plan</w:t>
      </w:r>
    </w:p>
    <w:p w:rsidR="00403127" w:rsidRPr="00825945" w:rsidP="007529AF" w14:paraId="33CF80B6" w14:textId="77777777">
      <w:pPr>
        <w:pStyle w:val="Default"/>
        <w:rPr>
          <w:rFonts w:asciiTheme="minorHAnsi" w:hAnsiTheme="minorHAnsi"/>
          <w:b/>
          <w:bCs/>
          <w:sz w:val="23"/>
          <w:szCs w:val="23"/>
        </w:rPr>
      </w:pPr>
    </w:p>
    <w:p w:rsidR="007529AF" w:rsidRPr="00825945" w:rsidP="007529AF" w14:paraId="5FF8DDA9" w14:textId="77777777">
      <w:pPr>
        <w:pStyle w:val="Default"/>
        <w:rPr>
          <w:rFonts w:asciiTheme="minorHAnsi" w:hAnsiTheme="minorHAnsi"/>
          <w:sz w:val="23"/>
          <w:szCs w:val="23"/>
        </w:rPr>
      </w:pPr>
      <w:r w:rsidRPr="00825945">
        <w:rPr>
          <w:rFonts w:asciiTheme="minorHAnsi" w:hAnsiTheme="minorHAnsi"/>
          <w:b/>
          <w:bCs/>
          <w:sz w:val="23"/>
          <w:szCs w:val="23"/>
        </w:rPr>
        <w:t xml:space="preserve">I. Project Leadership </w:t>
      </w:r>
    </w:p>
    <w:p w:rsidR="00EA5EA0" w:rsidRPr="00825945" w:rsidP="007529AF" w14:paraId="1E07D629" w14:textId="0FB39276">
      <w:pPr>
        <w:pStyle w:val="Default"/>
        <w:rPr>
          <w:rFonts w:asciiTheme="minorHAnsi" w:hAnsiTheme="minorHAnsi"/>
          <w:sz w:val="22"/>
          <w:szCs w:val="22"/>
        </w:rPr>
      </w:pPr>
      <w:r w:rsidRPr="00825945">
        <w:rPr>
          <w:rFonts w:asciiTheme="minorHAnsi" w:hAnsiTheme="minorHAnsi"/>
          <w:sz w:val="22"/>
          <w:szCs w:val="22"/>
        </w:rPr>
        <w:t>The Principal Investigator</w:t>
      </w:r>
      <w:r w:rsidR="002C3FBF">
        <w:rPr>
          <w:rFonts w:asciiTheme="minorHAnsi" w:hAnsiTheme="minorHAnsi"/>
          <w:sz w:val="22"/>
          <w:szCs w:val="22"/>
        </w:rPr>
        <w:t>s</w:t>
      </w:r>
      <w:r w:rsidRPr="00825945">
        <w:rPr>
          <w:rFonts w:asciiTheme="minorHAnsi" w:hAnsiTheme="minorHAnsi"/>
          <w:sz w:val="22"/>
          <w:szCs w:val="22"/>
        </w:rPr>
        <w:t xml:space="preserve"> </w:t>
      </w:r>
      <w:r w:rsidR="002C3FBF">
        <w:rPr>
          <w:rFonts w:asciiTheme="minorHAnsi" w:hAnsiTheme="minorHAnsi"/>
          <w:sz w:val="22"/>
          <w:szCs w:val="22"/>
        </w:rPr>
        <w:t>are Dr. Kyleanne Hunter and</w:t>
      </w:r>
      <w:r w:rsidRPr="00825945">
        <w:rPr>
          <w:rFonts w:asciiTheme="minorHAnsi" w:hAnsiTheme="minorHAnsi"/>
          <w:sz w:val="22"/>
          <w:szCs w:val="22"/>
        </w:rPr>
        <w:t xml:space="preserve"> </w:t>
      </w:r>
      <w:r w:rsidRPr="00825945" w:rsidR="00E67AE3">
        <w:rPr>
          <w:rFonts w:asciiTheme="minorHAnsi" w:hAnsiTheme="minorHAnsi"/>
          <w:sz w:val="22"/>
          <w:szCs w:val="22"/>
        </w:rPr>
        <w:t xml:space="preserve">Dr. </w:t>
      </w:r>
      <w:r w:rsidRPr="00825945" w:rsidR="006C18F4">
        <w:rPr>
          <w:rFonts w:asciiTheme="minorHAnsi" w:hAnsiTheme="minorHAnsi"/>
          <w:sz w:val="22"/>
          <w:szCs w:val="22"/>
        </w:rPr>
        <w:t>Miriam Matthews,</w:t>
      </w:r>
      <w:r w:rsidRPr="00825945" w:rsidR="00410A15">
        <w:rPr>
          <w:rFonts w:asciiTheme="minorHAnsi" w:hAnsiTheme="minorHAnsi"/>
          <w:sz w:val="22"/>
          <w:szCs w:val="22"/>
        </w:rPr>
        <w:t xml:space="preserve"> employee</w:t>
      </w:r>
      <w:r w:rsidR="002C3FBF">
        <w:rPr>
          <w:rFonts w:asciiTheme="minorHAnsi" w:hAnsiTheme="minorHAnsi"/>
          <w:sz w:val="22"/>
          <w:szCs w:val="22"/>
        </w:rPr>
        <w:t>s</w:t>
      </w:r>
      <w:r w:rsidRPr="00825945" w:rsidR="00410A15">
        <w:rPr>
          <w:rFonts w:asciiTheme="minorHAnsi" w:hAnsiTheme="minorHAnsi"/>
          <w:sz w:val="22"/>
          <w:szCs w:val="22"/>
        </w:rPr>
        <w:t xml:space="preserve"> of the RAND Corp</w:t>
      </w:r>
      <w:r w:rsidRPr="00825945">
        <w:rPr>
          <w:rFonts w:asciiTheme="minorHAnsi" w:hAnsiTheme="minorHAnsi"/>
          <w:sz w:val="22"/>
          <w:szCs w:val="22"/>
        </w:rPr>
        <w:t xml:space="preserve">. </w:t>
      </w:r>
      <w:r w:rsidRPr="00825945" w:rsidR="006C18F4">
        <w:rPr>
          <w:rFonts w:asciiTheme="minorHAnsi" w:hAnsiTheme="minorHAnsi"/>
          <w:sz w:val="22"/>
          <w:szCs w:val="22"/>
        </w:rPr>
        <w:t xml:space="preserve">As of </w:t>
      </w:r>
      <w:r w:rsidR="002C3FBF">
        <w:rPr>
          <w:rFonts w:asciiTheme="minorHAnsi" w:hAnsiTheme="minorHAnsi"/>
          <w:sz w:val="22"/>
          <w:szCs w:val="22"/>
        </w:rPr>
        <w:t>November 22, 2022</w:t>
      </w:r>
      <w:r w:rsidRPr="00825945">
        <w:rPr>
          <w:rFonts w:asciiTheme="minorHAnsi" w:hAnsiTheme="minorHAnsi"/>
          <w:sz w:val="22"/>
          <w:szCs w:val="22"/>
        </w:rPr>
        <w:t xml:space="preserve">, all project staff have completed Human Subjects Protections training and related certifications. </w:t>
      </w:r>
    </w:p>
    <w:p w:rsidR="007529AF" w:rsidRPr="00825945" w:rsidP="007529AF" w14:paraId="1D1C375B" w14:textId="77777777">
      <w:pPr>
        <w:pStyle w:val="Default"/>
        <w:rPr>
          <w:rFonts w:asciiTheme="minorHAnsi" w:hAnsiTheme="minorHAnsi"/>
          <w:sz w:val="23"/>
          <w:szCs w:val="23"/>
        </w:rPr>
      </w:pPr>
    </w:p>
    <w:p w:rsidR="007529AF" w:rsidRPr="00825945" w:rsidP="007529AF" w14:paraId="5E846949" w14:textId="77777777">
      <w:pPr>
        <w:pStyle w:val="Default"/>
        <w:rPr>
          <w:rFonts w:asciiTheme="minorHAnsi" w:hAnsiTheme="minorHAnsi"/>
          <w:sz w:val="23"/>
          <w:szCs w:val="23"/>
        </w:rPr>
      </w:pPr>
      <w:r w:rsidRPr="00825945">
        <w:rPr>
          <w:rFonts w:asciiTheme="minorHAnsi" w:hAnsiTheme="minorHAnsi"/>
          <w:b/>
          <w:bCs/>
          <w:sz w:val="23"/>
          <w:szCs w:val="23"/>
        </w:rPr>
        <w:t xml:space="preserve">II. Project Description </w:t>
      </w:r>
    </w:p>
    <w:p w:rsidR="00E67AE3" w:rsidRPr="00825945" w:rsidP="00E67AE3" w14:paraId="24EDEBE1" w14:textId="3B7C339F">
      <w:pPr>
        <w:rPr>
          <w:rFonts w:asciiTheme="minorHAnsi" w:hAnsiTheme="minorHAnsi"/>
          <w:sz w:val="22"/>
        </w:rPr>
      </w:pPr>
      <w:r w:rsidRPr="00825945">
        <w:rPr>
          <w:rFonts w:asciiTheme="minorHAnsi" w:hAnsiTheme="minorHAnsi"/>
          <w:sz w:val="22"/>
        </w:rPr>
        <w:t>The objective</w:t>
      </w:r>
      <w:r w:rsidR="00930F44">
        <w:rPr>
          <w:rFonts w:asciiTheme="minorHAnsi" w:hAnsiTheme="minorHAnsi"/>
          <w:sz w:val="22"/>
        </w:rPr>
        <w:t>s</w:t>
      </w:r>
      <w:r w:rsidRPr="00825945">
        <w:rPr>
          <w:rFonts w:asciiTheme="minorHAnsi" w:hAnsiTheme="minorHAnsi"/>
          <w:sz w:val="22"/>
        </w:rPr>
        <w:t xml:space="preserve"> of the </w:t>
      </w:r>
      <w:r w:rsidR="00930F44">
        <w:rPr>
          <w:rFonts w:asciiTheme="minorHAnsi" w:hAnsiTheme="minorHAnsi"/>
          <w:sz w:val="22"/>
        </w:rPr>
        <w:t xml:space="preserve">project are </w:t>
      </w:r>
      <w:r w:rsidRPr="00930F44" w:rsidR="00930F44">
        <w:rPr>
          <w:rFonts w:asciiTheme="minorHAnsi" w:hAnsiTheme="minorHAnsi"/>
          <w:sz w:val="22"/>
        </w:rPr>
        <w:t>1) to identify which support services and forms of assistance should be available to service member complainants of any form of harassment, including whether or not the current workforce is effectively structured to meet the needs of those service members; and 2) to determine what, if any, additional services and support may be required by military personnel reporting sexual harassment (SH) and identify the most appropriate Department of Defense (DoD) personnel, policies, and practices to meet those needs.</w:t>
      </w:r>
      <w:r w:rsidRPr="00825945">
        <w:rPr>
          <w:rFonts w:asciiTheme="minorHAnsi" w:hAnsiTheme="minorHAnsi"/>
          <w:sz w:val="22"/>
        </w:rPr>
        <w:t xml:space="preserve">. </w:t>
      </w:r>
    </w:p>
    <w:p w:rsidR="005D73F9" w:rsidRPr="00825945" w:rsidP="007529AF" w14:paraId="18A82032" w14:textId="77777777">
      <w:pPr>
        <w:pStyle w:val="Default"/>
        <w:rPr>
          <w:rFonts w:eastAsia="Times New Roman" w:asciiTheme="minorHAnsi" w:hAnsiTheme="minorHAnsi"/>
          <w:szCs w:val="22"/>
          <w:lang w:bidi="en-US"/>
        </w:rPr>
      </w:pPr>
    </w:p>
    <w:p w:rsidR="007529AF" w:rsidRPr="00825945" w:rsidP="007529AF" w14:paraId="207B9ED4" w14:textId="77777777">
      <w:pPr>
        <w:pStyle w:val="Default"/>
        <w:rPr>
          <w:rFonts w:asciiTheme="minorHAnsi" w:hAnsiTheme="minorHAnsi"/>
          <w:sz w:val="23"/>
          <w:szCs w:val="23"/>
        </w:rPr>
      </w:pPr>
      <w:r w:rsidRPr="00825945">
        <w:rPr>
          <w:rFonts w:asciiTheme="minorHAnsi" w:hAnsiTheme="minorHAnsi"/>
          <w:b/>
          <w:bCs/>
          <w:sz w:val="23"/>
          <w:szCs w:val="23"/>
        </w:rPr>
        <w:t xml:space="preserve">III. Responsibility for Data Safeguarding </w:t>
      </w:r>
    </w:p>
    <w:p w:rsidR="005D73F9" w:rsidRPr="00825945" w:rsidP="005D73F9" w14:paraId="6F763A06" w14:textId="52D38C1E">
      <w:pPr>
        <w:pStyle w:val="Default"/>
        <w:rPr>
          <w:rFonts w:asciiTheme="minorHAnsi" w:hAnsiTheme="minorHAnsi"/>
          <w:sz w:val="22"/>
          <w:szCs w:val="22"/>
        </w:rPr>
      </w:pPr>
      <w:r>
        <w:rPr>
          <w:rFonts w:asciiTheme="minorHAnsi" w:hAnsiTheme="minorHAnsi"/>
          <w:sz w:val="22"/>
          <w:szCs w:val="22"/>
        </w:rPr>
        <w:t>Dr. Kyleanne Hunter and</w:t>
      </w:r>
      <w:r w:rsidRPr="00825945">
        <w:rPr>
          <w:rFonts w:asciiTheme="minorHAnsi" w:hAnsiTheme="minorHAnsi"/>
          <w:sz w:val="22"/>
          <w:szCs w:val="22"/>
        </w:rPr>
        <w:t xml:space="preserve"> Dr. Miriam Matthews</w:t>
      </w:r>
      <w:r w:rsidRPr="00825945" w:rsidR="006C18F4">
        <w:rPr>
          <w:rFonts w:asciiTheme="minorHAnsi" w:hAnsiTheme="minorHAnsi"/>
          <w:sz w:val="22"/>
          <w:szCs w:val="22"/>
        </w:rPr>
        <w:t xml:space="preserve"> </w:t>
      </w:r>
      <w:r w:rsidRPr="00825945" w:rsidR="00410A15">
        <w:rPr>
          <w:rFonts w:asciiTheme="minorHAnsi" w:hAnsiTheme="minorHAnsi"/>
          <w:sz w:val="22"/>
          <w:szCs w:val="22"/>
        </w:rPr>
        <w:t>will assume overall</w:t>
      </w:r>
      <w:r w:rsidRPr="00825945" w:rsidR="007529AF">
        <w:rPr>
          <w:rFonts w:asciiTheme="minorHAnsi" w:hAnsiTheme="minorHAnsi"/>
          <w:sz w:val="22"/>
          <w:szCs w:val="22"/>
        </w:rPr>
        <w:t xml:space="preserve"> responsibility for the safeguarding o</w:t>
      </w:r>
      <w:r w:rsidRPr="00825945" w:rsidR="00E67AE3">
        <w:rPr>
          <w:rFonts w:asciiTheme="minorHAnsi" w:hAnsiTheme="minorHAnsi"/>
          <w:sz w:val="22"/>
          <w:szCs w:val="22"/>
        </w:rPr>
        <w:t>f project data</w:t>
      </w:r>
      <w:r w:rsidRPr="00825945" w:rsidR="00FF606B">
        <w:rPr>
          <w:rFonts w:asciiTheme="minorHAnsi" w:hAnsiTheme="minorHAnsi"/>
          <w:sz w:val="22"/>
          <w:szCs w:val="22"/>
        </w:rPr>
        <w:t xml:space="preserve"> </w:t>
      </w:r>
      <w:r w:rsidRPr="00825945">
        <w:rPr>
          <w:rFonts w:asciiTheme="minorHAnsi" w:hAnsiTheme="minorHAnsi"/>
          <w:sz w:val="22"/>
          <w:szCs w:val="22"/>
        </w:rPr>
        <w:t xml:space="preserve">and will be </w:t>
      </w:r>
      <w:r w:rsidRPr="00825945" w:rsidR="007529AF">
        <w:rPr>
          <w:rFonts w:asciiTheme="minorHAnsi" w:hAnsiTheme="minorHAnsi"/>
          <w:sz w:val="22"/>
          <w:szCs w:val="22"/>
        </w:rPr>
        <w:t>responsible for the observance of all conditions of use and for establishment and maintena</w:t>
      </w:r>
      <w:r w:rsidRPr="00825945" w:rsidR="00E67AE3">
        <w:rPr>
          <w:rFonts w:asciiTheme="minorHAnsi" w:hAnsiTheme="minorHAnsi"/>
          <w:sz w:val="22"/>
          <w:szCs w:val="22"/>
        </w:rPr>
        <w:t xml:space="preserve">nce of security arrangements </w:t>
      </w:r>
      <w:r w:rsidRPr="00825945" w:rsidR="007529AF">
        <w:rPr>
          <w:rFonts w:asciiTheme="minorHAnsi" w:hAnsiTheme="minorHAnsi"/>
          <w:sz w:val="22"/>
          <w:szCs w:val="22"/>
        </w:rPr>
        <w:t xml:space="preserve">to prevent unauthorized use or access to data. </w:t>
      </w:r>
      <w:r w:rsidRPr="00825945" w:rsidR="006C18F4">
        <w:rPr>
          <w:rFonts w:asciiTheme="minorHAnsi" w:hAnsiTheme="minorHAnsi"/>
          <w:sz w:val="22"/>
          <w:szCs w:val="22"/>
        </w:rPr>
        <w:t>They</w:t>
      </w:r>
      <w:r w:rsidRPr="00825945" w:rsidR="007529AF">
        <w:rPr>
          <w:rFonts w:asciiTheme="minorHAnsi" w:hAnsiTheme="minorHAnsi"/>
          <w:sz w:val="22"/>
          <w:szCs w:val="22"/>
        </w:rPr>
        <w:t xml:space="preserve"> </w:t>
      </w:r>
      <w:r w:rsidRPr="00825945">
        <w:rPr>
          <w:rFonts w:asciiTheme="minorHAnsi" w:hAnsiTheme="minorHAnsi"/>
          <w:sz w:val="22"/>
          <w:szCs w:val="22"/>
        </w:rPr>
        <w:t>are</w:t>
      </w:r>
      <w:r w:rsidRPr="00825945" w:rsidR="007529AF">
        <w:rPr>
          <w:rFonts w:asciiTheme="minorHAnsi" w:hAnsiTheme="minorHAnsi"/>
          <w:sz w:val="22"/>
          <w:szCs w:val="22"/>
        </w:rPr>
        <w:t xml:space="preserve"> also responsible for oversight of secure storage and transmission of data and ha</w:t>
      </w:r>
      <w:r w:rsidRPr="00825945">
        <w:rPr>
          <w:rFonts w:asciiTheme="minorHAnsi" w:hAnsiTheme="minorHAnsi"/>
          <w:sz w:val="22"/>
          <w:szCs w:val="22"/>
        </w:rPr>
        <w:t>ve</w:t>
      </w:r>
      <w:r w:rsidRPr="00825945" w:rsidR="007529AF">
        <w:rPr>
          <w:rFonts w:asciiTheme="minorHAnsi" w:hAnsiTheme="minorHAnsi"/>
          <w:sz w:val="22"/>
          <w:szCs w:val="22"/>
        </w:rPr>
        <w:t xml:space="preserve"> primary responsibility for familiarizing site staff with the procedures for the use and safeguarding of all data. </w:t>
      </w:r>
      <w:r>
        <w:rPr>
          <w:rFonts w:asciiTheme="minorHAnsi" w:hAnsiTheme="minorHAnsi"/>
          <w:sz w:val="22"/>
          <w:szCs w:val="22"/>
        </w:rPr>
        <w:t xml:space="preserve"> </w:t>
      </w:r>
    </w:p>
    <w:p w:rsidR="005D73F9" w:rsidRPr="00825945" w:rsidP="005D73F9" w14:paraId="0D1AB104" w14:textId="77777777">
      <w:pPr>
        <w:pStyle w:val="Default"/>
        <w:rPr>
          <w:rFonts w:asciiTheme="minorHAnsi" w:hAnsiTheme="minorHAnsi"/>
          <w:sz w:val="23"/>
          <w:szCs w:val="23"/>
        </w:rPr>
      </w:pPr>
    </w:p>
    <w:p w:rsidR="007529AF" w:rsidRPr="00825945" w:rsidP="007529AF" w14:paraId="489E89D5" w14:textId="77777777">
      <w:pPr>
        <w:pStyle w:val="Default"/>
        <w:rPr>
          <w:rFonts w:asciiTheme="minorHAnsi" w:hAnsiTheme="minorHAnsi"/>
          <w:sz w:val="23"/>
          <w:szCs w:val="23"/>
        </w:rPr>
      </w:pPr>
      <w:r w:rsidRPr="00825945">
        <w:rPr>
          <w:rFonts w:asciiTheme="minorHAnsi" w:hAnsiTheme="minorHAnsi"/>
          <w:b/>
          <w:bCs/>
          <w:sz w:val="23"/>
          <w:szCs w:val="23"/>
        </w:rPr>
        <w:t xml:space="preserve">IV. Data Safeguarding Procedures </w:t>
      </w:r>
    </w:p>
    <w:p w:rsidR="007529AF" w:rsidRPr="00825945" w:rsidP="007529AF" w14:paraId="051A82A8" w14:textId="77A9DB8D">
      <w:pPr>
        <w:pStyle w:val="Default"/>
        <w:rPr>
          <w:rFonts w:asciiTheme="minorHAnsi" w:hAnsiTheme="minorHAnsi"/>
          <w:sz w:val="22"/>
          <w:szCs w:val="22"/>
        </w:rPr>
      </w:pPr>
      <w:r w:rsidRPr="00825945">
        <w:rPr>
          <w:rFonts w:asciiTheme="minorHAnsi" w:hAnsiTheme="minorHAnsi"/>
          <w:sz w:val="22"/>
          <w:szCs w:val="22"/>
        </w:rPr>
        <w:t xml:space="preserve">Access to project files will be </w:t>
      </w:r>
      <w:r w:rsidRPr="00825945" w:rsidR="0001510C">
        <w:rPr>
          <w:rFonts w:asciiTheme="minorHAnsi" w:hAnsiTheme="minorHAnsi"/>
          <w:sz w:val="22"/>
          <w:szCs w:val="22"/>
        </w:rPr>
        <w:t xml:space="preserve">held </w:t>
      </w:r>
      <w:r w:rsidRPr="00825945">
        <w:rPr>
          <w:rFonts w:asciiTheme="minorHAnsi" w:hAnsiTheme="minorHAnsi"/>
          <w:sz w:val="22"/>
          <w:szCs w:val="22"/>
        </w:rPr>
        <w:t xml:space="preserve">exclusively by analysts and investigators identified as authorized to do so in </w:t>
      </w:r>
      <w:r w:rsidRPr="00825945" w:rsidR="005D73F9">
        <w:rPr>
          <w:rFonts w:asciiTheme="minorHAnsi" w:hAnsiTheme="minorHAnsi"/>
          <w:sz w:val="22"/>
          <w:szCs w:val="22"/>
        </w:rPr>
        <w:t>this Plan</w:t>
      </w:r>
      <w:r w:rsidRPr="00825945">
        <w:rPr>
          <w:rFonts w:asciiTheme="minorHAnsi" w:hAnsiTheme="minorHAnsi"/>
          <w:sz w:val="22"/>
          <w:szCs w:val="22"/>
        </w:rPr>
        <w:t xml:space="preserve">. </w:t>
      </w:r>
    </w:p>
    <w:p w:rsidR="007529AF" w:rsidRPr="00825945" w:rsidP="007529AF" w14:paraId="65131C14" w14:textId="1725876B">
      <w:pPr>
        <w:pStyle w:val="Default"/>
        <w:numPr>
          <w:ilvl w:val="0"/>
          <w:numId w:val="1"/>
        </w:numPr>
        <w:spacing w:after="47"/>
        <w:rPr>
          <w:rFonts w:asciiTheme="minorHAnsi" w:hAnsiTheme="minorHAnsi"/>
          <w:sz w:val="22"/>
          <w:szCs w:val="22"/>
        </w:rPr>
      </w:pPr>
      <w:r w:rsidRPr="00825945">
        <w:rPr>
          <w:rFonts w:asciiTheme="minorHAnsi" w:hAnsiTheme="minorHAnsi"/>
          <w:sz w:val="22"/>
          <w:szCs w:val="22"/>
        </w:rPr>
        <w:t>All personnel with access to</w:t>
      </w:r>
      <w:r w:rsidRPr="00825945" w:rsidR="00F93AFD">
        <w:rPr>
          <w:rFonts w:asciiTheme="minorHAnsi" w:hAnsiTheme="minorHAnsi"/>
          <w:sz w:val="22"/>
          <w:szCs w:val="22"/>
        </w:rPr>
        <w:t xml:space="preserve"> any study</w:t>
      </w:r>
      <w:r w:rsidRPr="00825945">
        <w:rPr>
          <w:rFonts w:asciiTheme="minorHAnsi" w:hAnsiTheme="minorHAnsi"/>
          <w:sz w:val="22"/>
          <w:szCs w:val="22"/>
        </w:rPr>
        <w:t xml:space="preserve"> data</w:t>
      </w:r>
      <w:r w:rsidRPr="00825945" w:rsidR="00F93AFD">
        <w:rPr>
          <w:rFonts w:asciiTheme="minorHAnsi" w:hAnsiTheme="minorHAnsi"/>
          <w:sz w:val="22"/>
          <w:szCs w:val="22"/>
        </w:rPr>
        <w:t xml:space="preserve"> </w:t>
      </w:r>
      <w:r w:rsidRPr="00825945">
        <w:rPr>
          <w:rFonts w:asciiTheme="minorHAnsi" w:hAnsiTheme="minorHAnsi"/>
          <w:sz w:val="22"/>
          <w:szCs w:val="22"/>
        </w:rPr>
        <w:t xml:space="preserve">receive training in basic principles of nondisclosure and </w:t>
      </w:r>
      <w:r w:rsidRPr="00825945" w:rsidR="005D73F9">
        <w:rPr>
          <w:rFonts w:asciiTheme="minorHAnsi" w:hAnsiTheme="minorHAnsi"/>
          <w:sz w:val="22"/>
          <w:szCs w:val="22"/>
        </w:rPr>
        <w:t>are</w:t>
      </w:r>
      <w:r w:rsidRPr="00825945">
        <w:rPr>
          <w:rFonts w:asciiTheme="minorHAnsi" w:hAnsiTheme="minorHAnsi"/>
          <w:sz w:val="22"/>
          <w:szCs w:val="22"/>
        </w:rPr>
        <w:t xml:space="preserve"> aware of the importance of protecting personal data from unauthorized release. </w:t>
      </w:r>
    </w:p>
    <w:p w:rsidR="007529AF" w:rsidRPr="00825945" w:rsidP="007529AF" w14:paraId="6E427464" w14:textId="584EF179">
      <w:pPr>
        <w:pStyle w:val="Default"/>
        <w:numPr>
          <w:ilvl w:val="0"/>
          <w:numId w:val="1"/>
        </w:numPr>
        <w:spacing w:after="47"/>
        <w:rPr>
          <w:rFonts w:asciiTheme="minorHAnsi" w:hAnsiTheme="minorHAnsi"/>
          <w:sz w:val="22"/>
          <w:szCs w:val="22"/>
        </w:rPr>
      </w:pPr>
      <w:r w:rsidRPr="00825945">
        <w:rPr>
          <w:rFonts w:asciiTheme="minorHAnsi" w:hAnsiTheme="minorHAnsi"/>
          <w:sz w:val="22"/>
          <w:szCs w:val="22"/>
        </w:rPr>
        <w:t>Any e</w:t>
      </w:r>
      <w:r w:rsidRPr="00825945">
        <w:rPr>
          <w:rFonts w:asciiTheme="minorHAnsi" w:hAnsiTheme="minorHAnsi"/>
          <w:sz w:val="22"/>
          <w:szCs w:val="22"/>
        </w:rPr>
        <w:t>xchange between project sites of data containing identifiers or indirectly identifying information shall be only in the form of files that are transmitted electronically using secure protocols (</w:t>
      </w:r>
      <w:r w:rsidRPr="00825945" w:rsidR="006C18F4">
        <w:rPr>
          <w:rFonts w:asciiTheme="minorHAnsi" w:hAnsiTheme="minorHAnsi"/>
          <w:sz w:val="22"/>
          <w:szCs w:val="22"/>
        </w:rPr>
        <w:t>e.g., secure FTP, secure HTTP)</w:t>
      </w:r>
      <w:r w:rsidRPr="00825945">
        <w:rPr>
          <w:rFonts w:asciiTheme="minorHAnsi" w:hAnsiTheme="minorHAnsi"/>
          <w:sz w:val="22"/>
          <w:szCs w:val="22"/>
        </w:rPr>
        <w:t xml:space="preserve">. </w:t>
      </w:r>
    </w:p>
    <w:p w:rsidR="006C18F4" w:rsidRPr="00825945" w:rsidP="006C18F4" w14:paraId="0A12450C" w14:textId="18B34A9F">
      <w:pPr>
        <w:pStyle w:val="ListParagraph"/>
        <w:numPr>
          <w:ilvl w:val="0"/>
          <w:numId w:val="1"/>
        </w:numPr>
        <w:rPr>
          <w:rFonts w:asciiTheme="minorHAnsi" w:hAnsiTheme="minorHAnsi"/>
          <w:sz w:val="22"/>
        </w:rPr>
      </w:pPr>
      <w:r w:rsidRPr="00825945">
        <w:rPr>
          <w:rFonts w:asciiTheme="minorHAnsi" w:hAnsiTheme="minorHAnsi"/>
          <w:sz w:val="22"/>
        </w:rPr>
        <w:t>RAND will securely retain all research notes</w:t>
      </w:r>
      <w:r w:rsidRPr="00825945">
        <w:rPr>
          <w:rFonts w:asciiTheme="minorHAnsi" w:hAnsiTheme="minorHAnsi"/>
          <w:sz w:val="22"/>
        </w:rPr>
        <w:t xml:space="preserve">. </w:t>
      </w:r>
    </w:p>
    <w:p w:rsidR="00765BDE" w:rsidRPr="00825945" w:rsidP="0021714B" w14:paraId="79563E0D" w14:textId="6B2E8777">
      <w:pPr>
        <w:pStyle w:val="Default"/>
        <w:numPr>
          <w:ilvl w:val="0"/>
          <w:numId w:val="1"/>
        </w:numPr>
        <w:spacing w:after="200"/>
        <w:rPr>
          <w:rFonts w:asciiTheme="minorHAnsi" w:hAnsiTheme="minorHAnsi"/>
          <w:sz w:val="23"/>
          <w:szCs w:val="23"/>
        </w:rPr>
      </w:pPr>
      <w:r w:rsidRPr="00825945">
        <w:rPr>
          <w:rFonts w:asciiTheme="minorHAnsi" w:hAnsiTheme="minorHAnsi"/>
          <w:sz w:val="22"/>
          <w:szCs w:val="22"/>
        </w:rPr>
        <w:t>All project staff will r</w:t>
      </w:r>
      <w:r w:rsidRPr="00825945" w:rsidR="007529AF">
        <w:rPr>
          <w:rFonts w:asciiTheme="minorHAnsi" w:hAnsiTheme="minorHAnsi"/>
          <w:sz w:val="22"/>
          <w:szCs w:val="22"/>
        </w:rPr>
        <w:t xml:space="preserve">eport all serious violations of the Data </w:t>
      </w:r>
      <w:r w:rsidRPr="00825945" w:rsidR="002768E8">
        <w:rPr>
          <w:rFonts w:asciiTheme="minorHAnsi" w:hAnsiTheme="minorHAnsi"/>
          <w:sz w:val="22"/>
          <w:szCs w:val="22"/>
        </w:rPr>
        <w:t>Safeguarding Plan</w:t>
      </w:r>
      <w:r w:rsidRPr="00825945" w:rsidR="007529AF">
        <w:rPr>
          <w:rFonts w:asciiTheme="minorHAnsi" w:hAnsiTheme="minorHAnsi"/>
          <w:sz w:val="22"/>
          <w:szCs w:val="22"/>
        </w:rPr>
        <w:t xml:space="preserve"> in writing to th</w:t>
      </w:r>
      <w:r w:rsidRPr="00825945">
        <w:rPr>
          <w:rFonts w:asciiTheme="minorHAnsi" w:hAnsiTheme="minorHAnsi"/>
          <w:sz w:val="22"/>
          <w:szCs w:val="22"/>
        </w:rPr>
        <w:t>e Principal Investigator, with copies sent</w:t>
      </w:r>
      <w:r w:rsidRPr="00825945" w:rsidR="007529AF">
        <w:rPr>
          <w:rFonts w:asciiTheme="minorHAnsi" w:hAnsiTheme="minorHAnsi"/>
          <w:sz w:val="22"/>
          <w:szCs w:val="22"/>
        </w:rPr>
        <w:t xml:space="preserve"> to the </w:t>
      </w:r>
      <w:r w:rsidRPr="00825945" w:rsidR="0021714B">
        <w:rPr>
          <w:rFonts w:asciiTheme="minorHAnsi" w:hAnsiTheme="minorHAnsi"/>
          <w:sz w:val="22"/>
          <w:szCs w:val="22"/>
        </w:rPr>
        <w:t xml:space="preserve">RAND Human Subjects Protection Committee (HSPC) and </w:t>
      </w:r>
      <w:r w:rsidRPr="00825945" w:rsidR="007529AF">
        <w:rPr>
          <w:rFonts w:asciiTheme="minorHAnsi" w:hAnsiTheme="minorHAnsi"/>
          <w:sz w:val="22"/>
          <w:szCs w:val="22"/>
        </w:rPr>
        <w:t>RAND Privacy Re</w:t>
      </w:r>
      <w:r w:rsidRPr="00825945" w:rsidR="002768E8">
        <w:rPr>
          <w:rFonts w:asciiTheme="minorHAnsi" w:hAnsiTheme="minorHAnsi"/>
          <w:sz w:val="22"/>
          <w:szCs w:val="22"/>
        </w:rPr>
        <w:t>source Office.</w:t>
      </w:r>
    </w:p>
    <w:p w:rsidR="00765BDE" w:rsidRPr="00825945" w:rsidP="00765BDE" w14:paraId="0AFD1150" w14:textId="581C21EA">
      <w:pPr>
        <w:pStyle w:val="Default"/>
        <w:rPr>
          <w:rFonts w:asciiTheme="minorHAnsi" w:hAnsiTheme="minorHAnsi"/>
          <w:b/>
        </w:rPr>
      </w:pPr>
      <w:r w:rsidRPr="00825945">
        <w:rPr>
          <w:rFonts w:asciiTheme="minorHAnsi" w:hAnsiTheme="minorHAnsi"/>
          <w:b/>
        </w:rPr>
        <w:t>V.</w:t>
      </w:r>
      <w:r w:rsidRPr="00825945">
        <w:rPr>
          <w:rFonts w:asciiTheme="minorHAnsi" w:hAnsiTheme="minorHAnsi"/>
          <w:b/>
        </w:rPr>
        <w:tab/>
        <w:t>Data Files to be Created or Received</w:t>
      </w:r>
    </w:p>
    <w:p w:rsidR="00765BDE" w:rsidRPr="00825945" w:rsidP="00765BDE" w14:paraId="65FA8DBB" w14:textId="38193506">
      <w:pPr>
        <w:pStyle w:val="Default"/>
        <w:rPr>
          <w:rFonts w:asciiTheme="minorHAnsi" w:hAnsiTheme="minorHAnsi"/>
          <w:sz w:val="22"/>
          <w:szCs w:val="22"/>
        </w:rPr>
      </w:pPr>
      <w:r>
        <w:rPr>
          <w:rFonts w:asciiTheme="minorHAnsi" w:hAnsiTheme="minorHAnsi"/>
          <w:sz w:val="22"/>
          <w:szCs w:val="22"/>
        </w:rPr>
        <w:t>Four (4</w:t>
      </w:r>
      <w:r w:rsidRPr="00825945" w:rsidR="000851E8">
        <w:rPr>
          <w:rFonts w:asciiTheme="minorHAnsi" w:hAnsiTheme="minorHAnsi"/>
          <w:sz w:val="22"/>
          <w:szCs w:val="22"/>
        </w:rPr>
        <w:t>)</w:t>
      </w:r>
      <w:r w:rsidRPr="00825945">
        <w:rPr>
          <w:rFonts w:asciiTheme="minorHAnsi" w:hAnsiTheme="minorHAnsi"/>
          <w:sz w:val="22"/>
          <w:szCs w:val="22"/>
        </w:rPr>
        <w:t xml:space="preserve"> types of data files will be created over the course of this project:</w:t>
      </w:r>
    </w:p>
    <w:p w:rsidR="00E67AE3" w:rsidRPr="00825945" w:rsidP="00194624" w14:paraId="1171ED09" w14:textId="1CF2B511">
      <w:pPr>
        <w:pStyle w:val="Default"/>
        <w:numPr>
          <w:ilvl w:val="0"/>
          <w:numId w:val="7"/>
        </w:numPr>
        <w:rPr>
          <w:rFonts w:asciiTheme="minorHAnsi" w:hAnsiTheme="minorHAnsi"/>
          <w:sz w:val="22"/>
          <w:szCs w:val="22"/>
        </w:rPr>
      </w:pPr>
      <w:r w:rsidRPr="00825945">
        <w:rPr>
          <w:rFonts w:asciiTheme="minorHAnsi" w:hAnsiTheme="minorHAnsi"/>
          <w:sz w:val="22"/>
          <w:szCs w:val="22"/>
        </w:rPr>
        <w:t>A list of scheduled interviews</w:t>
      </w:r>
      <w:r w:rsidR="00930F44">
        <w:rPr>
          <w:rFonts w:asciiTheme="minorHAnsi" w:hAnsiTheme="minorHAnsi"/>
          <w:sz w:val="22"/>
          <w:szCs w:val="22"/>
        </w:rPr>
        <w:t xml:space="preserve"> and focus groups</w:t>
      </w:r>
      <w:r w:rsidRPr="00825945" w:rsidR="00B8057D">
        <w:rPr>
          <w:rFonts w:asciiTheme="minorHAnsi" w:hAnsiTheme="minorHAnsi"/>
          <w:sz w:val="22"/>
          <w:szCs w:val="22"/>
        </w:rPr>
        <w:t>.</w:t>
      </w:r>
    </w:p>
    <w:p w:rsidR="00765BDE" w:rsidRPr="00825945" w:rsidP="00194624" w14:paraId="6F17FAAC" w14:textId="52DD6AEE">
      <w:pPr>
        <w:pStyle w:val="Default"/>
        <w:numPr>
          <w:ilvl w:val="0"/>
          <w:numId w:val="7"/>
        </w:numPr>
        <w:rPr>
          <w:rFonts w:asciiTheme="minorHAnsi" w:hAnsiTheme="minorHAnsi"/>
          <w:sz w:val="22"/>
          <w:szCs w:val="22"/>
        </w:rPr>
      </w:pPr>
      <w:r w:rsidRPr="00825945">
        <w:rPr>
          <w:rFonts w:asciiTheme="minorHAnsi" w:hAnsiTheme="minorHAnsi"/>
          <w:sz w:val="22"/>
          <w:szCs w:val="22"/>
        </w:rPr>
        <w:t>Notes</w:t>
      </w:r>
      <w:r w:rsidRPr="00825945">
        <w:rPr>
          <w:rFonts w:asciiTheme="minorHAnsi" w:hAnsiTheme="minorHAnsi"/>
          <w:sz w:val="22"/>
          <w:szCs w:val="22"/>
        </w:rPr>
        <w:t xml:space="preserve"> taken at the time of the interview</w:t>
      </w:r>
      <w:r w:rsidR="00930F44">
        <w:rPr>
          <w:rFonts w:asciiTheme="minorHAnsi" w:hAnsiTheme="minorHAnsi"/>
          <w:sz w:val="22"/>
          <w:szCs w:val="22"/>
        </w:rPr>
        <w:t>s and focus groups</w:t>
      </w:r>
      <w:r w:rsidRPr="00825945" w:rsidR="00B8057D">
        <w:rPr>
          <w:rFonts w:asciiTheme="minorHAnsi" w:hAnsiTheme="minorHAnsi"/>
          <w:sz w:val="22"/>
          <w:szCs w:val="22"/>
        </w:rPr>
        <w:t>.</w:t>
      </w:r>
    </w:p>
    <w:p w:rsidR="00194624" w:rsidRPr="00825945" w:rsidP="00194624" w14:paraId="4C998752" w14:textId="4720C12F">
      <w:pPr>
        <w:pStyle w:val="Default"/>
        <w:numPr>
          <w:ilvl w:val="0"/>
          <w:numId w:val="7"/>
        </w:numPr>
        <w:rPr>
          <w:rFonts w:asciiTheme="minorHAnsi" w:hAnsiTheme="minorHAnsi"/>
          <w:sz w:val="22"/>
          <w:szCs w:val="22"/>
        </w:rPr>
      </w:pPr>
      <w:r w:rsidRPr="00825945">
        <w:rPr>
          <w:rFonts w:asciiTheme="minorHAnsi" w:hAnsiTheme="minorHAnsi"/>
          <w:sz w:val="22"/>
          <w:szCs w:val="22"/>
        </w:rPr>
        <w:t>Transcribed interviews</w:t>
      </w:r>
      <w:r w:rsidR="00930F44">
        <w:rPr>
          <w:rFonts w:asciiTheme="minorHAnsi" w:hAnsiTheme="minorHAnsi"/>
          <w:sz w:val="22"/>
          <w:szCs w:val="22"/>
        </w:rPr>
        <w:t xml:space="preserve"> and focus groups</w:t>
      </w:r>
      <w:r w:rsidRPr="00825945">
        <w:rPr>
          <w:rFonts w:asciiTheme="minorHAnsi" w:hAnsiTheme="minorHAnsi"/>
          <w:sz w:val="22"/>
          <w:szCs w:val="22"/>
        </w:rPr>
        <w:t xml:space="preserve">. </w:t>
      </w:r>
      <w:r w:rsidRPr="00825945" w:rsidR="00B8057D">
        <w:rPr>
          <w:rFonts w:asciiTheme="minorHAnsi" w:hAnsiTheme="minorHAnsi"/>
          <w:sz w:val="22"/>
          <w:szCs w:val="22"/>
        </w:rPr>
        <w:t xml:space="preserve"> </w:t>
      </w:r>
    </w:p>
    <w:p w:rsidR="000851E8" w:rsidRPr="00825945" w:rsidP="00194624" w14:paraId="69897BF8" w14:textId="044EE0E1">
      <w:pPr>
        <w:pStyle w:val="Default"/>
        <w:numPr>
          <w:ilvl w:val="0"/>
          <w:numId w:val="7"/>
        </w:numPr>
        <w:rPr>
          <w:rFonts w:asciiTheme="minorHAnsi" w:hAnsiTheme="minorHAnsi"/>
          <w:sz w:val="22"/>
          <w:szCs w:val="22"/>
        </w:rPr>
      </w:pPr>
      <w:r w:rsidRPr="00825945">
        <w:rPr>
          <w:rFonts w:asciiTheme="minorHAnsi" w:hAnsiTheme="minorHAnsi"/>
          <w:sz w:val="22"/>
          <w:szCs w:val="22"/>
        </w:rPr>
        <w:t>Coded data files</w:t>
      </w:r>
      <w:r w:rsidRPr="00825945">
        <w:rPr>
          <w:rFonts w:asciiTheme="minorHAnsi" w:hAnsiTheme="minorHAnsi"/>
          <w:sz w:val="22"/>
          <w:szCs w:val="22"/>
        </w:rPr>
        <w:t>. These files consist of coded and categorized portions of interviews</w:t>
      </w:r>
      <w:r w:rsidR="00930F44">
        <w:rPr>
          <w:rFonts w:asciiTheme="minorHAnsi" w:hAnsiTheme="minorHAnsi"/>
          <w:sz w:val="22"/>
          <w:szCs w:val="22"/>
        </w:rPr>
        <w:t xml:space="preserve"> and focus groups</w:t>
      </w:r>
      <w:r w:rsidRPr="00825945">
        <w:rPr>
          <w:rFonts w:asciiTheme="minorHAnsi" w:hAnsiTheme="minorHAnsi"/>
          <w:sz w:val="22"/>
          <w:szCs w:val="22"/>
        </w:rPr>
        <w:t xml:space="preserve"> that will be u</w:t>
      </w:r>
      <w:r w:rsidRPr="00825945" w:rsidR="00B8057D">
        <w:rPr>
          <w:rFonts w:asciiTheme="minorHAnsi" w:hAnsiTheme="minorHAnsi"/>
          <w:sz w:val="22"/>
          <w:szCs w:val="22"/>
        </w:rPr>
        <w:t>sed for the purpose of analysis</w:t>
      </w:r>
      <w:r w:rsidRPr="00825945">
        <w:rPr>
          <w:rFonts w:asciiTheme="minorHAnsi" w:hAnsiTheme="minorHAnsi"/>
          <w:sz w:val="22"/>
          <w:szCs w:val="22"/>
        </w:rPr>
        <w:t>.</w:t>
      </w:r>
    </w:p>
    <w:p w:rsidR="000851E8" w:rsidRPr="00825945" w:rsidP="00765BDE" w14:paraId="450805A4" w14:textId="77777777">
      <w:pPr>
        <w:pStyle w:val="Default"/>
        <w:rPr>
          <w:rFonts w:asciiTheme="minorHAnsi" w:hAnsiTheme="minorHAnsi"/>
          <w:sz w:val="23"/>
          <w:szCs w:val="23"/>
        </w:rPr>
      </w:pPr>
    </w:p>
    <w:p w:rsidR="00765BDE" w:rsidRPr="00825945" w:rsidP="00765BDE" w14:paraId="298DD36D" w14:textId="090E6425">
      <w:pPr>
        <w:pStyle w:val="Default"/>
        <w:rPr>
          <w:rFonts w:asciiTheme="minorHAnsi" w:hAnsiTheme="minorHAnsi"/>
          <w:b/>
        </w:rPr>
      </w:pPr>
      <w:r w:rsidRPr="00825945">
        <w:rPr>
          <w:rFonts w:asciiTheme="minorHAnsi" w:hAnsiTheme="minorHAnsi"/>
          <w:b/>
        </w:rPr>
        <w:t>VI.</w:t>
      </w:r>
      <w:r w:rsidRPr="00825945">
        <w:rPr>
          <w:rFonts w:asciiTheme="minorHAnsi" w:hAnsiTheme="minorHAnsi"/>
          <w:b/>
        </w:rPr>
        <w:tab/>
        <w:t>Data Storage</w:t>
      </w:r>
      <w:r w:rsidRPr="00825945" w:rsidR="00194624">
        <w:rPr>
          <w:rFonts w:asciiTheme="minorHAnsi" w:hAnsiTheme="minorHAnsi"/>
          <w:b/>
        </w:rPr>
        <w:t xml:space="preserve"> and Transfer</w:t>
      </w:r>
    </w:p>
    <w:p w:rsidR="00E67AE3" w:rsidRPr="00825945" w:rsidP="00E67AE3" w14:paraId="163411DB" w14:textId="6E736846">
      <w:pPr>
        <w:ind w:left="360"/>
        <w:rPr>
          <w:rFonts w:asciiTheme="minorHAnsi" w:hAnsiTheme="minorHAnsi"/>
          <w:sz w:val="22"/>
        </w:rPr>
      </w:pPr>
      <w:r w:rsidRPr="00825945">
        <w:rPr>
          <w:rFonts w:asciiTheme="minorHAnsi" w:hAnsiTheme="minorHAnsi"/>
          <w:sz w:val="22"/>
        </w:rPr>
        <w:t>D</w:t>
      </w:r>
      <w:r w:rsidRPr="00825945">
        <w:rPr>
          <w:rFonts w:asciiTheme="minorHAnsi" w:hAnsiTheme="minorHAnsi"/>
          <w:sz w:val="22"/>
        </w:rPr>
        <w:t>ata collected for this project will be obtained from research notes from participant interviews</w:t>
      </w:r>
      <w:r w:rsidR="00930F44">
        <w:rPr>
          <w:rFonts w:asciiTheme="minorHAnsi" w:hAnsiTheme="minorHAnsi"/>
          <w:sz w:val="22"/>
        </w:rPr>
        <w:t xml:space="preserve"> and focus groups</w:t>
      </w:r>
      <w:r w:rsidRPr="00825945">
        <w:rPr>
          <w:rFonts w:asciiTheme="minorHAnsi" w:hAnsiTheme="minorHAnsi"/>
          <w:sz w:val="22"/>
        </w:rPr>
        <w:t xml:space="preserve">. Data from a will be transcribed, coded, and analyzed using software packages such as </w:t>
      </w:r>
      <w:r w:rsidR="00930F44">
        <w:rPr>
          <w:rFonts w:asciiTheme="minorHAnsi" w:hAnsiTheme="minorHAnsi"/>
          <w:sz w:val="22"/>
        </w:rPr>
        <w:t>Dedoose</w:t>
      </w:r>
      <w:r w:rsidRPr="00825945">
        <w:rPr>
          <w:rFonts w:asciiTheme="minorHAnsi" w:hAnsiTheme="minorHAnsi"/>
          <w:sz w:val="22"/>
        </w:rPr>
        <w:t xml:space="preserve">, a qualitative data management software that helps mark blocks of text pertaining to a </w:t>
      </w:r>
      <w:r w:rsidRPr="00825945">
        <w:rPr>
          <w:rFonts w:asciiTheme="minorHAnsi" w:hAnsiTheme="minorHAnsi"/>
          <w:sz w:val="22"/>
        </w:rPr>
        <w:t xml:space="preserve">given topic. Data will be analyzed quantitatively to identify patterns and key issues, as well as qualitatively to explore the context and nuance of the </w:t>
      </w:r>
      <w:r w:rsidRPr="00825945">
        <w:rPr>
          <w:rFonts w:asciiTheme="minorHAnsi" w:hAnsiTheme="minorHAnsi"/>
          <w:sz w:val="22"/>
        </w:rPr>
        <w:t>needs</w:t>
      </w:r>
      <w:r w:rsidRPr="00825945">
        <w:rPr>
          <w:rFonts w:asciiTheme="minorHAnsi" w:hAnsiTheme="minorHAnsi"/>
          <w:sz w:val="22"/>
        </w:rPr>
        <w:t xml:space="preserve"> of </w:t>
      </w:r>
      <w:r w:rsidRPr="00825945">
        <w:rPr>
          <w:rFonts w:asciiTheme="minorHAnsi" w:hAnsiTheme="minorHAnsi"/>
          <w:sz w:val="22"/>
        </w:rPr>
        <w:t>male sexual assault survivors</w:t>
      </w:r>
      <w:r w:rsidRPr="00825945">
        <w:rPr>
          <w:rFonts w:asciiTheme="minorHAnsi" w:hAnsiTheme="minorHAnsi"/>
          <w:sz w:val="22"/>
        </w:rPr>
        <w:t xml:space="preserve">. </w:t>
      </w:r>
    </w:p>
    <w:p w:rsidR="00E67AE3" w:rsidRPr="00825945" w:rsidP="00E67AE3" w14:paraId="669DB69A" w14:textId="77777777">
      <w:pPr>
        <w:ind w:left="360"/>
        <w:rPr>
          <w:rFonts w:asciiTheme="minorHAnsi" w:hAnsiTheme="minorHAnsi"/>
          <w:sz w:val="22"/>
        </w:rPr>
      </w:pPr>
    </w:p>
    <w:p w:rsidR="00367830" w:rsidRPr="00825945" w:rsidP="00194624" w14:paraId="119222CA" w14:textId="092F096B">
      <w:pPr>
        <w:pStyle w:val="ListParagraph"/>
        <w:numPr>
          <w:ilvl w:val="0"/>
          <w:numId w:val="8"/>
        </w:numPr>
        <w:rPr>
          <w:rFonts w:asciiTheme="minorHAnsi" w:hAnsiTheme="minorHAnsi"/>
          <w:sz w:val="22"/>
        </w:rPr>
      </w:pPr>
      <w:r w:rsidRPr="00825945">
        <w:rPr>
          <w:rFonts w:asciiTheme="minorHAnsi" w:hAnsiTheme="minorHAnsi"/>
          <w:i/>
          <w:sz w:val="22"/>
        </w:rPr>
        <w:t>Interview list</w:t>
      </w:r>
      <w:r w:rsidRPr="00825945">
        <w:rPr>
          <w:rFonts w:asciiTheme="minorHAnsi" w:hAnsiTheme="minorHAnsi"/>
          <w:sz w:val="22"/>
        </w:rPr>
        <w:t xml:space="preserve">. </w:t>
      </w:r>
      <w:r w:rsidRPr="00825945" w:rsidR="00B8057D">
        <w:rPr>
          <w:rFonts w:asciiTheme="minorHAnsi" w:hAnsiTheme="minorHAnsi"/>
          <w:sz w:val="22"/>
        </w:rPr>
        <w:t>The</w:t>
      </w:r>
      <w:r w:rsidRPr="00825945">
        <w:rPr>
          <w:rFonts w:asciiTheme="minorHAnsi" w:hAnsiTheme="minorHAnsi"/>
          <w:sz w:val="22"/>
        </w:rPr>
        <w:t xml:space="preserve"> interview schedule will be </w:t>
      </w:r>
      <w:r w:rsidRPr="00825945" w:rsidR="002170DB">
        <w:rPr>
          <w:rFonts w:asciiTheme="minorHAnsi" w:hAnsiTheme="minorHAnsi"/>
          <w:sz w:val="22"/>
        </w:rPr>
        <w:t xml:space="preserve">uploaded directly to the project’s </w:t>
      </w:r>
      <w:r w:rsidRPr="00825945">
        <w:rPr>
          <w:rFonts w:asciiTheme="minorHAnsi" w:hAnsiTheme="minorHAnsi"/>
          <w:sz w:val="22"/>
        </w:rPr>
        <w:t>internal</w:t>
      </w:r>
      <w:r w:rsidRPr="00825945">
        <w:rPr>
          <w:rFonts w:asciiTheme="minorHAnsi" w:hAnsiTheme="minorHAnsi"/>
          <w:sz w:val="22"/>
        </w:rPr>
        <w:t xml:space="preserve"> </w:t>
      </w:r>
      <w:r w:rsidR="00930F44">
        <w:rPr>
          <w:rFonts w:asciiTheme="minorHAnsi" w:hAnsiTheme="minorHAnsi"/>
          <w:sz w:val="22"/>
        </w:rPr>
        <w:t>Microsoft Teams</w:t>
      </w:r>
      <w:r w:rsidRPr="00825945" w:rsidR="002170DB">
        <w:rPr>
          <w:rFonts w:asciiTheme="minorHAnsi" w:hAnsiTheme="minorHAnsi"/>
          <w:sz w:val="22"/>
        </w:rPr>
        <w:t xml:space="preserve"> site. </w:t>
      </w:r>
      <w:r w:rsidRPr="00825945">
        <w:rPr>
          <w:rFonts w:asciiTheme="minorHAnsi" w:hAnsiTheme="minorHAnsi"/>
          <w:sz w:val="22"/>
        </w:rPr>
        <w:t xml:space="preserve">The </w:t>
      </w:r>
      <w:r w:rsidR="00930F44">
        <w:rPr>
          <w:rFonts w:asciiTheme="minorHAnsi" w:hAnsiTheme="minorHAnsi"/>
          <w:sz w:val="22"/>
        </w:rPr>
        <w:t>Teams</w:t>
      </w:r>
      <w:r w:rsidRPr="00825945">
        <w:rPr>
          <w:rFonts w:asciiTheme="minorHAnsi" w:hAnsiTheme="minorHAnsi"/>
          <w:sz w:val="22"/>
        </w:rPr>
        <w:t xml:space="preserve"> site requires login to the RAND network for access; this is protected behind the RAND firewall.</w:t>
      </w:r>
    </w:p>
    <w:p w:rsidR="00E67AE3" w:rsidRPr="00825945" w:rsidP="00E67AE3" w14:paraId="1C943646" w14:textId="77777777">
      <w:pPr>
        <w:ind w:left="360"/>
        <w:rPr>
          <w:rFonts w:asciiTheme="minorHAnsi" w:hAnsiTheme="minorHAnsi"/>
          <w:sz w:val="22"/>
        </w:rPr>
      </w:pPr>
    </w:p>
    <w:p w:rsidR="00E67AE3" w:rsidRPr="00825945" w:rsidP="00B8057D" w14:paraId="379454A1" w14:textId="0C9148CB">
      <w:pPr>
        <w:pStyle w:val="ListParagraph"/>
        <w:numPr>
          <w:ilvl w:val="0"/>
          <w:numId w:val="8"/>
        </w:numPr>
        <w:rPr>
          <w:rFonts w:asciiTheme="minorHAnsi" w:hAnsiTheme="minorHAnsi"/>
          <w:sz w:val="22"/>
        </w:rPr>
      </w:pPr>
      <w:r w:rsidRPr="00825945">
        <w:rPr>
          <w:rFonts w:asciiTheme="minorHAnsi" w:hAnsiTheme="minorHAnsi"/>
          <w:i/>
          <w:sz w:val="22"/>
        </w:rPr>
        <w:t xml:space="preserve">Interview </w:t>
      </w:r>
      <w:r w:rsidR="00930F44">
        <w:rPr>
          <w:rFonts w:asciiTheme="minorHAnsi" w:hAnsiTheme="minorHAnsi"/>
          <w:i/>
          <w:sz w:val="22"/>
        </w:rPr>
        <w:t xml:space="preserve">and focus group </w:t>
      </w:r>
      <w:r w:rsidRPr="00825945">
        <w:rPr>
          <w:rFonts w:asciiTheme="minorHAnsi" w:hAnsiTheme="minorHAnsi"/>
          <w:i/>
          <w:sz w:val="22"/>
        </w:rPr>
        <w:t>notes</w:t>
      </w:r>
      <w:r w:rsidRPr="00825945">
        <w:rPr>
          <w:rFonts w:asciiTheme="minorHAnsi" w:hAnsiTheme="minorHAnsi"/>
          <w:sz w:val="22"/>
        </w:rPr>
        <w:t xml:space="preserve">. </w:t>
      </w:r>
      <w:r w:rsidR="00930F44">
        <w:rPr>
          <w:rFonts w:asciiTheme="minorHAnsi" w:hAnsiTheme="minorHAnsi"/>
          <w:sz w:val="22"/>
        </w:rPr>
        <w:t>N</w:t>
      </w:r>
      <w:r w:rsidRPr="00825945">
        <w:rPr>
          <w:rFonts w:asciiTheme="minorHAnsi" w:hAnsiTheme="minorHAnsi"/>
          <w:sz w:val="22"/>
        </w:rPr>
        <w:t>otes will be taken either by hand or using laptops of RAND project personnel. Hand taken notes will b</w:t>
      </w:r>
      <w:r w:rsidRPr="00825945" w:rsidR="00B8057D">
        <w:rPr>
          <w:rFonts w:asciiTheme="minorHAnsi" w:hAnsiTheme="minorHAnsi"/>
          <w:sz w:val="22"/>
        </w:rPr>
        <w:t>e transcribed onto</w:t>
      </w:r>
      <w:r w:rsidRPr="00825945">
        <w:rPr>
          <w:rFonts w:asciiTheme="minorHAnsi" w:hAnsiTheme="minorHAnsi"/>
          <w:sz w:val="22"/>
        </w:rPr>
        <w:t xml:space="preserve"> whole disc encrypted and password protected computers of RAND project personnel.  </w:t>
      </w:r>
      <w:r w:rsidRPr="00825945" w:rsidR="00B8057D">
        <w:rPr>
          <w:rFonts w:asciiTheme="minorHAnsi" w:hAnsiTheme="minorHAnsi"/>
          <w:sz w:val="22"/>
        </w:rPr>
        <w:t xml:space="preserve">They </w:t>
      </w:r>
      <w:r w:rsidRPr="00825945">
        <w:rPr>
          <w:rFonts w:asciiTheme="minorHAnsi" w:hAnsiTheme="minorHAnsi"/>
          <w:sz w:val="22"/>
        </w:rPr>
        <w:t xml:space="preserve">will </w:t>
      </w:r>
      <w:r w:rsidRPr="00825945" w:rsidR="00B8057D">
        <w:rPr>
          <w:rFonts w:asciiTheme="minorHAnsi" w:hAnsiTheme="minorHAnsi"/>
          <w:sz w:val="22"/>
        </w:rPr>
        <w:t xml:space="preserve">then </w:t>
      </w:r>
      <w:r w:rsidRPr="00825945">
        <w:rPr>
          <w:rFonts w:asciiTheme="minorHAnsi" w:hAnsiTheme="minorHAnsi"/>
          <w:sz w:val="22"/>
        </w:rPr>
        <w:t xml:space="preserve">be uploaded to a secure RAND server accessed only by whole disc encrypted and password protected computers by project personnel.   Uploaded </w:t>
      </w:r>
      <w:r w:rsidR="00DC6EB1">
        <w:rPr>
          <w:rFonts w:asciiTheme="minorHAnsi" w:hAnsiTheme="minorHAnsi"/>
          <w:sz w:val="22"/>
        </w:rPr>
        <w:t>d</w:t>
      </w:r>
      <w:r w:rsidRPr="00825945">
        <w:rPr>
          <w:rFonts w:asciiTheme="minorHAnsi" w:hAnsiTheme="minorHAnsi"/>
          <w:sz w:val="22"/>
        </w:rPr>
        <w:t xml:space="preserve">ata will be stored in a </w:t>
      </w:r>
      <w:r w:rsidR="00930F44">
        <w:rPr>
          <w:rFonts w:asciiTheme="minorHAnsi" w:hAnsiTheme="minorHAnsi"/>
          <w:sz w:val="22"/>
        </w:rPr>
        <w:t>Teams</w:t>
      </w:r>
      <w:r w:rsidRPr="00825945">
        <w:rPr>
          <w:rFonts w:asciiTheme="minorHAnsi" w:hAnsiTheme="minorHAnsi"/>
          <w:sz w:val="22"/>
        </w:rPr>
        <w:t xml:space="preserve"> folder accessible only to project staff.   </w:t>
      </w:r>
    </w:p>
    <w:p w:rsidR="00E67AE3" w:rsidRPr="00825945" w:rsidP="00E67AE3" w14:paraId="507F848C" w14:textId="77777777">
      <w:pPr>
        <w:ind w:left="360"/>
        <w:rPr>
          <w:rFonts w:asciiTheme="minorHAnsi" w:hAnsiTheme="minorHAnsi"/>
          <w:sz w:val="22"/>
        </w:rPr>
      </w:pPr>
    </w:p>
    <w:p w:rsidR="00194624" w:rsidRPr="00825945" w:rsidP="00194624" w14:paraId="66A89166" w14:textId="0FFCE35E">
      <w:pPr>
        <w:pStyle w:val="ListParagraph"/>
        <w:numPr>
          <w:ilvl w:val="0"/>
          <w:numId w:val="8"/>
        </w:numPr>
        <w:rPr>
          <w:rFonts w:asciiTheme="minorHAnsi" w:hAnsiTheme="minorHAnsi"/>
          <w:sz w:val="22"/>
        </w:rPr>
      </w:pPr>
      <w:r w:rsidRPr="00825945">
        <w:rPr>
          <w:rFonts w:asciiTheme="minorHAnsi" w:hAnsiTheme="minorHAnsi"/>
          <w:i/>
          <w:sz w:val="22"/>
        </w:rPr>
        <w:t>Transcriptions</w:t>
      </w:r>
      <w:r w:rsidRPr="00825945">
        <w:rPr>
          <w:rFonts w:asciiTheme="minorHAnsi" w:hAnsiTheme="minorHAnsi"/>
          <w:sz w:val="22"/>
        </w:rPr>
        <w:t xml:space="preserve">. All transcriptions will be stored on the </w:t>
      </w:r>
      <w:r w:rsidRPr="00825945" w:rsidR="00367830">
        <w:rPr>
          <w:rFonts w:asciiTheme="minorHAnsi" w:hAnsiTheme="minorHAnsi"/>
          <w:sz w:val="22"/>
        </w:rPr>
        <w:t xml:space="preserve">internal </w:t>
      </w:r>
      <w:r w:rsidR="00930F44">
        <w:rPr>
          <w:rFonts w:asciiTheme="minorHAnsi" w:hAnsiTheme="minorHAnsi"/>
          <w:sz w:val="22"/>
        </w:rPr>
        <w:t>Teams</w:t>
      </w:r>
      <w:r w:rsidRPr="00825945">
        <w:rPr>
          <w:rFonts w:asciiTheme="minorHAnsi" w:hAnsiTheme="minorHAnsi"/>
          <w:sz w:val="22"/>
        </w:rPr>
        <w:t xml:space="preserve"> site in ‘access restricted’ files behind the RAND firewall.</w:t>
      </w:r>
    </w:p>
    <w:p w:rsidR="00194624" w:rsidRPr="00825945" w:rsidP="00194624" w14:paraId="0E26AA99" w14:textId="77777777">
      <w:pPr>
        <w:pStyle w:val="ListParagraph"/>
        <w:rPr>
          <w:rFonts w:asciiTheme="minorHAnsi" w:hAnsiTheme="minorHAnsi"/>
          <w:sz w:val="22"/>
        </w:rPr>
      </w:pPr>
    </w:p>
    <w:p w:rsidR="00194624" w:rsidRPr="00825945" w:rsidP="00194624" w14:paraId="1C0FDDF2" w14:textId="549D1A6F">
      <w:pPr>
        <w:pStyle w:val="ListParagraph"/>
        <w:numPr>
          <w:ilvl w:val="0"/>
          <w:numId w:val="8"/>
        </w:numPr>
        <w:rPr>
          <w:rFonts w:asciiTheme="minorHAnsi" w:hAnsiTheme="minorHAnsi"/>
          <w:sz w:val="22"/>
        </w:rPr>
      </w:pPr>
      <w:r w:rsidRPr="00825945">
        <w:rPr>
          <w:rFonts w:asciiTheme="minorHAnsi" w:hAnsiTheme="minorHAnsi"/>
          <w:i/>
          <w:sz w:val="22"/>
        </w:rPr>
        <w:t>Coded Data Files</w:t>
      </w:r>
      <w:r w:rsidRPr="00825945">
        <w:rPr>
          <w:rFonts w:asciiTheme="minorHAnsi" w:hAnsiTheme="minorHAnsi"/>
          <w:sz w:val="22"/>
        </w:rPr>
        <w:t>. The transcriptions will be analyzed using a qu</w:t>
      </w:r>
      <w:r w:rsidRPr="00825945" w:rsidR="00B8057D">
        <w:rPr>
          <w:rFonts w:asciiTheme="minorHAnsi" w:hAnsiTheme="minorHAnsi"/>
          <w:sz w:val="22"/>
        </w:rPr>
        <w:t>alitative data software package</w:t>
      </w:r>
      <w:r w:rsidRPr="00825945">
        <w:rPr>
          <w:rFonts w:asciiTheme="minorHAnsi" w:hAnsiTheme="minorHAnsi"/>
          <w:sz w:val="22"/>
        </w:rPr>
        <w:t xml:space="preserve">. All coding and analysis will take place on whole disc-encrypted and password-protected computers by IRB-approved project personnel; </w:t>
      </w:r>
      <w:r w:rsidR="00930F44">
        <w:rPr>
          <w:rFonts w:asciiTheme="minorHAnsi" w:hAnsiTheme="minorHAnsi"/>
          <w:sz w:val="22"/>
        </w:rPr>
        <w:t>F</w:t>
      </w:r>
      <w:r w:rsidRPr="00825945">
        <w:rPr>
          <w:rFonts w:asciiTheme="minorHAnsi" w:hAnsiTheme="minorHAnsi"/>
          <w:sz w:val="22"/>
        </w:rPr>
        <w:t xml:space="preserve">iles will be stored on the </w:t>
      </w:r>
      <w:r w:rsidRPr="00825945" w:rsidR="00F93AFD">
        <w:rPr>
          <w:rFonts w:asciiTheme="minorHAnsi" w:hAnsiTheme="minorHAnsi"/>
          <w:sz w:val="22"/>
        </w:rPr>
        <w:t xml:space="preserve">RAND </w:t>
      </w:r>
      <w:r w:rsidR="00930F44">
        <w:rPr>
          <w:rFonts w:asciiTheme="minorHAnsi" w:hAnsiTheme="minorHAnsi"/>
          <w:sz w:val="22"/>
        </w:rPr>
        <w:t>Teams</w:t>
      </w:r>
      <w:r w:rsidRPr="00825945">
        <w:rPr>
          <w:rFonts w:asciiTheme="minorHAnsi" w:hAnsiTheme="minorHAnsi"/>
          <w:sz w:val="22"/>
        </w:rPr>
        <w:t xml:space="preserve"> site in ‘access restricted’ files behind the RAND firewall.</w:t>
      </w:r>
    </w:p>
    <w:p w:rsidR="00E67AE3" w:rsidRPr="00825945" w:rsidP="00765BDE" w14:paraId="26487432" w14:textId="77777777">
      <w:pPr>
        <w:pStyle w:val="Default"/>
        <w:rPr>
          <w:rFonts w:asciiTheme="minorHAnsi" w:hAnsiTheme="minorHAnsi"/>
          <w:sz w:val="23"/>
          <w:szCs w:val="23"/>
        </w:rPr>
      </w:pPr>
    </w:p>
    <w:p w:rsidR="00E67AE3" w:rsidRPr="00825945" w:rsidP="00765BDE" w14:paraId="449E5FAE" w14:textId="77777777">
      <w:pPr>
        <w:pStyle w:val="Default"/>
        <w:rPr>
          <w:rFonts w:asciiTheme="minorHAnsi" w:hAnsiTheme="minorHAnsi"/>
          <w:sz w:val="23"/>
          <w:szCs w:val="23"/>
        </w:rPr>
      </w:pPr>
    </w:p>
    <w:p w:rsidR="00E67AE3" w:rsidRPr="00825945" w:rsidP="00765BDE" w14:paraId="0AC974ED" w14:textId="77777777">
      <w:pPr>
        <w:pStyle w:val="Default"/>
        <w:rPr>
          <w:rFonts w:asciiTheme="minorHAnsi" w:hAnsiTheme="minorHAnsi"/>
          <w:sz w:val="23"/>
          <w:szCs w:val="23"/>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624" w:rsidP="00930F44" w14:paraId="6A749998" w14:textId="4F476CCB">
    <w:pPr>
      <w:pStyle w:val="Footer"/>
      <w:jc w:val="right"/>
    </w:pPr>
    <w:r>
      <w:rPr>
        <w:rFonts w:asciiTheme="minorHAnsi" w:hAnsiTheme="minorHAnsi"/>
        <w:sz w:val="20"/>
      </w:rPr>
      <w:t>November 22, 2022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D7C" w:rsidP="00DD446A" w14:paraId="436183D5" w14:textId="4EE24AFC">
    <w:pPr>
      <w:jc w:val="right"/>
      <w:rPr>
        <w:rFonts w:asciiTheme="majorHAnsi" w:hAnsiTheme="majorHAnsi"/>
        <w:sz w:val="18"/>
        <w:szCs w:val="18"/>
      </w:rPr>
    </w:pPr>
    <w:r>
      <w:rPr>
        <w:rFonts w:asciiTheme="majorHAnsi" w:hAnsiTheme="majorHAnsi"/>
        <w:sz w:val="18"/>
        <w:szCs w:val="18"/>
      </w:rPr>
      <w:t>Optimization of Harassment Response</w:t>
    </w:r>
    <w:r w:rsidR="00E67AE3">
      <w:rPr>
        <w:rFonts w:asciiTheme="majorHAnsi" w:hAnsiTheme="majorHAnsi"/>
        <w:sz w:val="18"/>
        <w:szCs w:val="18"/>
      </w:rPr>
      <w:t xml:space="preserve"> Research Project</w:t>
    </w:r>
  </w:p>
  <w:p w:rsidR="00250D7C" w14:paraId="445EA52D" w14:textId="77777777">
    <w:pPr>
      <w:pStyle w:val="Header"/>
    </w:pPr>
  </w:p>
  <w:p w:rsidR="00250D7C" w14:paraId="7DF38A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C65326"/>
    <w:multiLevelType w:val="hybridMultilevel"/>
    <w:tmpl w:val="31260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340283"/>
    <w:multiLevelType w:val="hybridMultilevel"/>
    <w:tmpl w:val="1F208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F56276"/>
    <w:multiLevelType w:val="hybridMultilevel"/>
    <w:tmpl w:val="2056082A"/>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
    <w:nsid w:val="46F57AB7"/>
    <w:multiLevelType w:val="hybridMultilevel"/>
    <w:tmpl w:val="78F6F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637229"/>
    <w:multiLevelType w:val="hybridMultilevel"/>
    <w:tmpl w:val="CAF22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F95ED2"/>
    <w:multiLevelType w:val="hybridMultilevel"/>
    <w:tmpl w:val="B644C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9B68A3"/>
    <w:multiLevelType w:val="hybridMultilevel"/>
    <w:tmpl w:val="04E66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1D31F8"/>
    <w:multiLevelType w:val="hybridMultilevel"/>
    <w:tmpl w:val="556EB9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AF"/>
    <w:rsid w:val="0001510C"/>
    <w:rsid w:val="00020826"/>
    <w:rsid w:val="00064140"/>
    <w:rsid w:val="0007738D"/>
    <w:rsid w:val="000851E8"/>
    <w:rsid w:val="000D619B"/>
    <w:rsid w:val="00105F6A"/>
    <w:rsid w:val="001071B0"/>
    <w:rsid w:val="00164D17"/>
    <w:rsid w:val="00194624"/>
    <w:rsid w:val="001977BE"/>
    <w:rsid w:val="002170DB"/>
    <w:rsid w:val="0021714B"/>
    <w:rsid w:val="0022636D"/>
    <w:rsid w:val="00227C3E"/>
    <w:rsid w:val="00250D7C"/>
    <w:rsid w:val="00257C80"/>
    <w:rsid w:val="0026107F"/>
    <w:rsid w:val="00261F53"/>
    <w:rsid w:val="002768E8"/>
    <w:rsid w:val="002C3FBF"/>
    <w:rsid w:val="002D148A"/>
    <w:rsid w:val="002E7643"/>
    <w:rsid w:val="002E7912"/>
    <w:rsid w:val="002F3412"/>
    <w:rsid w:val="00327FB4"/>
    <w:rsid w:val="00351F53"/>
    <w:rsid w:val="00367830"/>
    <w:rsid w:val="0038374E"/>
    <w:rsid w:val="003A161F"/>
    <w:rsid w:val="003F340C"/>
    <w:rsid w:val="004001C0"/>
    <w:rsid w:val="00403127"/>
    <w:rsid w:val="00405D03"/>
    <w:rsid w:val="00410A15"/>
    <w:rsid w:val="00416314"/>
    <w:rsid w:val="004208E8"/>
    <w:rsid w:val="00484076"/>
    <w:rsid w:val="004B4D30"/>
    <w:rsid w:val="0057649F"/>
    <w:rsid w:val="005D73F9"/>
    <w:rsid w:val="005E5470"/>
    <w:rsid w:val="0063374F"/>
    <w:rsid w:val="006C18F4"/>
    <w:rsid w:val="006C1D04"/>
    <w:rsid w:val="006D6BED"/>
    <w:rsid w:val="006F41A5"/>
    <w:rsid w:val="00710A4B"/>
    <w:rsid w:val="007529AF"/>
    <w:rsid w:val="00761560"/>
    <w:rsid w:val="00765BDE"/>
    <w:rsid w:val="00777575"/>
    <w:rsid w:val="00810461"/>
    <w:rsid w:val="00812660"/>
    <w:rsid w:val="00825945"/>
    <w:rsid w:val="008A69ED"/>
    <w:rsid w:val="008C531A"/>
    <w:rsid w:val="008F0647"/>
    <w:rsid w:val="009002D8"/>
    <w:rsid w:val="00930F44"/>
    <w:rsid w:val="00956A17"/>
    <w:rsid w:val="00975B35"/>
    <w:rsid w:val="00983752"/>
    <w:rsid w:val="009B67B7"/>
    <w:rsid w:val="009C7A43"/>
    <w:rsid w:val="009E39EB"/>
    <w:rsid w:val="00A05582"/>
    <w:rsid w:val="00A65641"/>
    <w:rsid w:val="00AA4A24"/>
    <w:rsid w:val="00B12910"/>
    <w:rsid w:val="00B13CC1"/>
    <w:rsid w:val="00B31B5C"/>
    <w:rsid w:val="00B6060A"/>
    <w:rsid w:val="00B8057D"/>
    <w:rsid w:val="00BD4D29"/>
    <w:rsid w:val="00BF1ED0"/>
    <w:rsid w:val="00C223B7"/>
    <w:rsid w:val="00C47A12"/>
    <w:rsid w:val="00C70880"/>
    <w:rsid w:val="00C9253D"/>
    <w:rsid w:val="00CC2B49"/>
    <w:rsid w:val="00D02354"/>
    <w:rsid w:val="00D34A8F"/>
    <w:rsid w:val="00DC6EB1"/>
    <w:rsid w:val="00DD446A"/>
    <w:rsid w:val="00E078C4"/>
    <w:rsid w:val="00E67AE3"/>
    <w:rsid w:val="00E84809"/>
    <w:rsid w:val="00E96722"/>
    <w:rsid w:val="00EA5EA0"/>
    <w:rsid w:val="00F50E16"/>
    <w:rsid w:val="00F8509B"/>
    <w:rsid w:val="00F9005E"/>
    <w:rsid w:val="00F93AFD"/>
    <w:rsid w:val="00FC528B"/>
    <w:rsid w:val="00FE71BE"/>
    <w:rsid w:val="00FF606B"/>
    <w:rsid w:val="00FF634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D4E6D0E"/>
  <w15:docId w15:val="{F4E6204A-5617-4452-AB03-524C159C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8D"/>
    <w:pPr>
      <w:spacing w:after="0" w:line="240" w:lineRule="auto"/>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29A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D446A"/>
    <w:pPr>
      <w:tabs>
        <w:tab w:val="center" w:pos="4680"/>
        <w:tab w:val="right" w:pos="9360"/>
      </w:tabs>
    </w:pPr>
  </w:style>
  <w:style w:type="character" w:customStyle="1" w:styleId="HeaderChar">
    <w:name w:val="Header Char"/>
    <w:basedOn w:val="DefaultParagraphFont"/>
    <w:link w:val="Header"/>
    <w:uiPriority w:val="99"/>
    <w:rsid w:val="00DD446A"/>
  </w:style>
  <w:style w:type="paragraph" w:styleId="Footer">
    <w:name w:val="footer"/>
    <w:basedOn w:val="Normal"/>
    <w:link w:val="FooterChar"/>
    <w:uiPriority w:val="99"/>
    <w:unhideWhenUsed/>
    <w:rsid w:val="00DD446A"/>
    <w:pPr>
      <w:tabs>
        <w:tab w:val="center" w:pos="4680"/>
        <w:tab w:val="right" w:pos="9360"/>
      </w:tabs>
    </w:pPr>
  </w:style>
  <w:style w:type="character" w:customStyle="1" w:styleId="FooterChar">
    <w:name w:val="Footer Char"/>
    <w:basedOn w:val="DefaultParagraphFont"/>
    <w:link w:val="Footer"/>
    <w:uiPriority w:val="99"/>
    <w:rsid w:val="00DD446A"/>
  </w:style>
  <w:style w:type="paragraph" w:styleId="BalloonText">
    <w:name w:val="Balloon Text"/>
    <w:basedOn w:val="Normal"/>
    <w:link w:val="BalloonTextChar"/>
    <w:uiPriority w:val="99"/>
    <w:semiHidden/>
    <w:unhideWhenUsed/>
    <w:rsid w:val="00DD446A"/>
    <w:rPr>
      <w:rFonts w:ascii="Tahoma" w:hAnsi="Tahoma" w:cs="Tahoma"/>
      <w:sz w:val="16"/>
      <w:szCs w:val="16"/>
    </w:rPr>
  </w:style>
  <w:style w:type="character" w:customStyle="1" w:styleId="BalloonTextChar">
    <w:name w:val="Balloon Text Char"/>
    <w:basedOn w:val="DefaultParagraphFont"/>
    <w:link w:val="BalloonText"/>
    <w:uiPriority w:val="99"/>
    <w:semiHidden/>
    <w:rsid w:val="00DD446A"/>
    <w:rPr>
      <w:rFonts w:ascii="Tahoma" w:hAnsi="Tahoma" w:cs="Tahoma"/>
      <w:sz w:val="16"/>
      <w:szCs w:val="16"/>
    </w:rPr>
  </w:style>
  <w:style w:type="character" w:styleId="Hyperlink">
    <w:name w:val="Hyperlink"/>
    <w:basedOn w:val="DefaultParagraphFont"/>
    <w:uiPriority w:val="99"/>
    <w:unhideWhenUsed/>
    <w:rsid w:val="00710A4B"/>
    <w:rPr>
      <w:color w:val="0000FF"/>
      <w:u w:val="single"/>
    </w:rPr>
  </w:style>
  <w:style w:type="paragraph" w:styleId="TOC2">
    <w:name w:val="toc 2"/>
    <w:basedOn w:val="Normal"/>
    <w:next w:val="Normal"/>
    <w:autoRedefine/>
    <w:uiPriority w:val="39"/>
    <w:unhideWhenUsed/>
    <w:rsid w:val="00710A4B"/>
    <w:pPr>
      <w:ind w:left="220"/>
    </w:pPr>
  </w:style>
  <w:style w:type="character" w:styleId="FollowedHyperlink">
    <w:name w:val="FollowedHyperlink"/>
    <w:basedOn w:val="DefaultParagraphFont"/>
    <w:uiPriority w:val="99"/>
    <w:semiHidden/>
    <w:unhideWhenUsed/>
    <w:rsid w:val="00710A4B"/>
    <w:rPr>
      <w:color w:val="800080" w:themeColor="followedHyperlink"/>
      <w:u w:val="single"/>
    </w:rPr>
  </w:style>
  <w:style w:type="paragraph" w:styleId="PlainText">
    <w:name w:val="Plain Text"/>
    <w:basedOn w:val="Normal"/>
    <w:link w:val="PlainTextChar"/>
    <w:uiPriority w:val="99"/>
    <w:unhideWhenUsed/>
    <w:rsid w:val="00975B35"/>
    <w:rPr>
      <w:rFonts w:ascii="Calibri" w:hAnsi="Calibri" w:eastAsiaTheme="minorHAnsi" w:cstheme="minorBidi"/>
      <w:color w:val="auto"/>
      <w:sz w:val="22"/>
      <w:szCs w:val="21"/>
      <w:lang w:bidi="ar-SA"/>
    </w:rPr>
  </w:style>
  <w:style w:type="character" w:customStyle="1" w:styleId="PlainTextChar">
    <w:name w:val="Plain Text Char"/>
    <w:basedOn w:val="DefaultParagraphFont"/>
    <w:link w:val="PlainText"/>
    <w:uiPriority w:val="99"/>
    <w:rsid w:val="00975B35"/>
    <w:rPr>
      <w:rFonts w:ascii="Calibri" w:hAnsi="Calibri"/>
      <w:szCs w:val="21"/>
    </w:rPr>
  </w:style>
  <w:style w:type="table" w:styleId="TableGrid">
    <w:name w:val="Table Grid"/>
    <w:basedOn w:val="TableNormal"/>
    <w:uiPriority w:val="59"/>
    <w:rsid w:val="0097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75B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975B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2E7912"/>
    <w:rPr>
      <w:sz w:val="18"/>
      <w:szCs w:val="18"/>
    </w:rPr>
  </w:style>
  <w:style w:type="paragraph" w:styleId="CommentText">
    <w:name w:val="annotation text"/>
    <w:basedOn w:val="Normal"/>
    <w:link w:val="CommentTextChar"/>
    <w:uiPriority w:val="99"/>
    <w:semiHidden/>
    <w:unhideWhenUsed/>
    <w:rsid w:val="002E7912"/>
    <w:rPr>
      <w:szCs w:val="24"/>
    </w:rPr>
  </w:style>
  <w:style w:type="character" w:customStyle="1" w:styleId="CommentTextChar">
    <w:name w:val="Comment Text Char"/>
    <w:basedOn w:val="DefaultParagraphFont"/>
    <w:link w:val="CommentText"/>
    <w:uiPriority w:val="99"/>
    <w:semiHidden/>
    <w:rsid w:val="002E7912"/>
    <w:rPr>
      <w:rFonts w:ascii="Times New Roman" w:eastAsia="Times New Roman" w:hAnsi="Times New Roman" w:cs="Times New Roman"/>
      <w:color w:val="000000"/>
      <w:sz w:val="24"/>
      <w:szCs w:val="24"/>
      <w:lang w:bidi="en-US"/>
    </w:rPr>
  </w:style>
  <w:style w:type="paragraph" w:styleId="CommentSubject">
    <w:name w:val="annotation subject"/>
    <w:basedOn w:val="CommentText"/>
    <w:next w:val="CommentText"/>
    <w:link w:val="CommentSubjectChar"/>
    <w:uiPriority w:val="99"/>
    <w:semiHidden/>
    <w:unhideWhenUsed/>
    <w:rsid w:val="002E7912"/>
    <w:rPr>
      <w:b/>
      <w:bCs/>
      <w:sz w:val="20"/>
      <w:szCs w:val="20"/>
    </w:rPr>
  </w:style>
  <w:style w:type="character" w:customStyle="1" w:styleId="CommentSubjectChar">
    <w:name w:val="Comment Subject Char"/>
    <w:basedOn w:val="CommentTextChar"/>
    <w:link w:val="CommentSubject"/>
    <w:uiPriority w:val="99"/>
    <w:semiHidden/>
    <w:rsid w:val="002E7912"/>
    <w:rPr>
      <w:rFonts w:ascii="Times New Roman" w:eastAsia="Times New Roman" w:hAnsi="Times New Roman" w:cs="Times New Roman"/>
      <w:b/>
      <w:bCs/>
      <w:color w:val="000000"/>
      <w:sz w:val="20"/>
      <w:szCs w:val="20"/>
      <w:lang w:bidi="en-US"/>
    </w:rPr>
  </w:style>
  <w:style w:type="paragraph" w:styleId="ListParagraph">
    <w:name w:val="List Paragraph"/>
    <w:basedOn w:val="Normal"/>
    <w:uiPriority w:val="34"/>
    <w:qFormat/>
    <w:rsid w:val="0076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4" ma:contentTypeDescription="Create a new document." ma:contentTypeScope="" ma:versionID="cd2daacc7a9549a6cea00033c7fa3e15">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c7f3a6186c319cc8cb807896920991e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D0F08-C389-4A97-9229-6AD2BC789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727F6F-4B1E-4FD3-82F2-A3C5237E0ADE}">
  <ds:schemaRefs>
    <ds:schemaRef ds:uri="http://schemas.microsoft.com/sharepoint/v3/contenttype/forms"/>
  </ds:schemaRefs>
</ds:datastoreItem>
</file>

<file path=customXml/itemProps3.xml><?xml version="1.0" encoding="utf-8"?>
<ds:datastoreItem xmlns:ds="http://schemas.openxmlformats.org/officeDocument/2006/customXml" ds:itemID="{FFF29E60-D2BE-4B8E-87C0-DECE839C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Anhang Price, Rebecca</dc:creator>
  <cp:lastModifiedBy>SEAN</cp:lastModifiedBy>
  <cp:revision>2</cp:revision>
  <dcterms:created xsi:type="dcterms:W3CDTF">2023-06-15T18:11:00Z</dcterms:created>
  <dcterms:modified xsi:type="dcterms:W3CDTF">2023-06-15T18:11:00Z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