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244ED" w:rsidP="00E244ED" w14:paraId="49385D31" w14:textId="64E47259">
      <w:pPr>
        <w:pStyle w:val="Heading1"/>
        <w:numPr>
          <w:ilvl w:val="0"/>
          <w:numId w:val="0"/>
        </w:numPr>
        <w:ind w:left="504"/>
      </w:pPr>
      <w:bookmarkStart w:id="0" w:name="_Hlk164523197"/>
      <w:r>
        <w:t xml:space="preserve">Recruitment </w:t>
      </w:r>
      <w:r w:rsidR="004A6962">
        <w:t>Email Body</w:t>
      </w:r>
    </w:p>
    <w:p w:rsidR="00E244ED" w:rsidP="00D04265" w14:paraId="0872FE1E" w14:textId="73501002">
      <w:pPr>
        <w:rPr>
          <w:u w:val="single"/>
        </w:rPr>
      </w:pPr>
      <w:r w:rsidRPr="00E244ED">
        <w:rPr>
          <w:u w:val="single"/>
        </w:rPr>
        <w:t>Initial e-mail</w:t>
      </w:r>
    </w:p>
    <w:p w:rsidR="00E244ED" w:rsidP="00D04265" w14:paraId="6183089F" w14:textId="7AEEAB2D">
      <w:pPr>
        <w:rPr>
          <w:u w:val="single"/>
        </w:rPr>
      </w:pPr>
    </w:p>
    <w:p w:rsidR="00E244ED" w:rsidRPr="00E244ED" w:rsidP="00D04265" w14:paraId="3129E15F" w14:textId="623241A0">
      <w:r>
        <w:t>Subject: Invitation to Join a DoD Paid Research Stud</w:t>
      </w:r>
      <w:r w:rsidR="00F45CE8">
        <w:t>y</w:t>
      </w:r>
    </w:p>
    <w:p w:rsidR="00E244ED" w:rsidP="00D04265" w14:paraId="305095AA" w14:textId="77777777"/>
    <w:p w:rsidR="00D04265" w:rsidP="00D04265" w14:paraId="6853EF4D" w14:textId="51B0D89E">
      <w:r>
        <w:t xml:space="preserve">We invite you to </w:t>
      </w:r>
      <w:r>
        <w:t xml:space="preserve">participate in an </w:t>
      </w:r>
      <w:r w:rsidRPr="00393E81">
        <w:rPr>
          <w:b/>
        </w:rPr>
        <w:t>anonymous</w:t>
      </w:r>
      <w:r>
        <w:t xml:space="preserve"> survey on social interactions in the military. After completing the survey, you’ll receive a </w:t>
      </w:r>
      <w:r w:rsidRPr="009D03E2">
        <w:t>$20 gift ca</w:t>
      </w:r>
      <w:bookmarkStart w:id="1" w:name="_GoBack"/>
      <w:bookmarkEnd w:id="1"/>
      <w:r w:rsidRPr="009D03E2">
        <w:t>rd</w:t>
      </w:r>
      <w:r>
        <w:t>.</w:t>
      </w:r>
      <w:r>
        <w:t xml:space="preserve"> Your participation will inform DoD efforts to improve the wellbeing of service members.</w:t>
      </w:r>
    </w:p>
    <w:p w:rsidR="00D04265" w:rsidP="00D04265" w14:paraId="77103CA7" w14:textId="77777777"/>
    <w:p w:rsidR="00D04265" w:rsidP="00D04265" w14:paraId="44F3D126" w14:textId="77777777">
      <w:r w:rsidRPr="00393E81">
        <w:rPr>
          <w:b/>
        </w:rPr>
        <w:t>WHO:</w:t>
      </w:r>
      <w:r>
        <w:t xml:space="preserve"> The Department of Defense (DoD) asked the Institute for Defense Analyses (IDA), an independent research organization, to conduct this study.</w:t>
      </w:r>
    </w:p>
    <w:p w:rsidR="00D04265" w:rsidP="00D04265" w14:paraId="58AB69A8" w14:textId="77777777"/>
    <w:p w:rsidR="00D04265" w:rsidP="00D04265" w14:paraId="43013D7B" w14:textId="472F2827">
      <w:r w:rsidRPr="00393E81">
        <w:rPr>
          <w:b/>
        </w:rPr>
        <w:t>WHAT</w:t>
      </w:r>
      <w:r>
        <w:t xml:space="preserve">: The survey takes </w:t>
      </w:r>
      <w:r w:rsidRPr="00393E81">
        <w:rPr>
          <w:b/>
        </w:rPr>
        <w:t>20-30</w:t>
      </w:r>
      <w:r>
        <w:t xml:space="preserve"> </w:t>
      </w:r>
      <w:r w:rsidRPr="00075F35">
        <w:rPr>
          <w:b/>
        </w:rPr>
        <w:t>minutes</w:t>
      </w:r>
      <w:r>
        <w:t xml:space="preserve"> and is completely </w:t>
      </w:r>
      <w:r w:rsidRPr="00393E81">
        <w:rPr>
          <w:b/>
        </w:rPr>
        <w:t xml:space="preserve">anonymous </w:t>
      </w:r>
      <w:r>
        <w:t>so your response</w:t>
      </w:r>
      <w:r w:rsidR="00502557">
        <w:t>s</w:t>
      </w:r>
      <w:r>
        <w:t xml:space="preserve"> cannot be linked back to you. Afterwards, </w:t>
      </w:r>
      <w:r w:rsidR="005D2FBF">
        <w:t>you</w:t>
      </w:r>
      <w:r w:rsidR="00D42CDC">
        <w:t>’ll</w:t>
      </w:r>
      <w:r>
        <w:t xml:space="preserve"> receive a </w:t>
      </w:r>
      <w:r w:rsidRPr="009D03E2">
        <w:t>$20 Amazon gift card</w:t>
      </w:r>
      <w:r>
        <w:t xml:space="preserve">. </w:t>
      </w:r>
    </w:p>
    <w:p w:rsidR="00D04265" w:rsidP="00D04265" w14:paraId="21A05D4B" w14:textId="77777777"/>
    <w:p w:rsidR="006C6E50" w:rsidP="006C6E50" w14:paraId="5CE2A8C8" w14:textId="762CC985">
      <w:r w:rsidRPr="00393E81">
        <w:rPr>
          <w:b/>
        </w:rPr>
        <w:t>WHERE</w:t>
      </w:r>
      <w:r>
        <w:t>:</w:t>
      </w:r>
      <w:r w:rsidR="00502557">
        <w:t xml:space="preserve"> </w:t>
      </w:r>
      <w:r>
        <w:t xml:space="preserve">Forward this email to a </w:t>
      </w:r>
      <w:r>
        <w:rPr>
          <w:b/>
        </w:rPr>
        <w:t xml:space="preserve">personal computer or smartphone </w:t>
      </w:r>
      <w:r>
        <w:t xml:space="preserve">to complete while </w:t>
      </w:r>
      <w:r>
        <w:rPr>
          <w:b/>
        </w:rPr>
        <w:t>off-duty</w:t>
      </w:r>
      <w:r>
        <w:t xml:space="preserve">. This will protect your anonymity and is required per DoD policy which states that Service </w:t>
      </w:r>
      <w:r w:rsidR="00E30EB9">
        <w:t>M</w:t>
      </w:r>
      <w:r>
        <w:t xml:space="preserve">embers cannot receive payment for research completed on-duty. </w:t>
      </w:r>
    </w:p>
    <w:p w:rsidR="00EC7D42" w:rsidP="005D2FBF" w14:paraId="44D8759D" w14:textId="77777777"/>
    <w:p w:rsidR="00D04265" w:rsidRPr="00393E81" w:rsidP="00D04265" w14:paraId="35F58C79" w14:textId="09126166">
      <w:pPr>
        <w:rPr>
          <w:color w:val="000000"/>
        </w:rPr>
      </w:pPr>
      <w:hyperlink r:id="rId4" w:history="1">
        <w:r w:rsidRPr="00E244ED" w:rsidR="00E244ED">
          <w:t>[INSERT</w:t>
        </w:r>
      </w:hyperlink>
      <w:r w:rsidRPr="00E244ED" w:rsidR="00E244ED">
        <w:t xml:space="preserve"> LINK]</w:t>
      </w:r>
    </w:p>
    <w:p w:rsidR="00D04265" w:rsidRPr="00D763C4" w:rsidP="00D04265" w14:paraId="281AC178" w14:textId="36681E6C">
      <w:r>
        <w:t>[INSERT PASSWORD]</w:t>
      </w:r>
    </w:p>
    <w:p w:rsidR="00D04265" w:rsidP="00D04265" w14:paraId="257CE553" w14:textId="77777777"/>
    <w:p w:rsidR="00D04265" w:rsidRPr="005F084A" w:rsidP="00D04265" w14:paraId="437654A1" w14:textId="122A06DC">
      <w:r>
        <w:t>We know that as a Service Member, you receive a lot of surveys, so we appreciate your time. R</w:t>
      </w:r>
      <w:r>
        <w:t xml:space="preserve">eply to this e-mail if you have any questions. </w:t>
      </w:r>
    </w:p>
    <w:p w:rsidR="00D04265" w:rsidP="00D01EF7" w14:paraId="78741D94" w14:textId="2AC91BF8">
      <w:pPr>
        <w:rPr>
          <w:b/>
        </w:rPr>
      </w:pPr>
    </w:p>
    <w:p w:rsidR="00D04265" w:rsidP="00D01EF7" w14:paraId="0042CD9E" w14:textId="76EBA23E">
      <w:pPr>
        <w:rPr>
          <w:b/>
        </w:rPr>
      </w:pPr>
      <w:r>
        <w:rPr>
          <w:noProof/>
        </w:rPr>
        <w:drawing>
          <wp:inline distT="0" distB="0" distL="0" distR="0">
            <wp:extent cx="3566160" cy="110546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326" cy="111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F7313C" w:rsidP="00782DB1" w14:paraId="3C28E67C" w14:textId="77777777"/>
    <w:p w:rsidR="00E244ED" w:rsidP="00E244ED" w14:paraId="60558139" w14:textId="034C713E">
      <w:pPr>
        <w:rPr>
          <w:u w:val="single"/>
        </w:rPr>
      </w:pPr>
      <w:r>
        <w:rPr>
          <w:u w:val="single"/>
        </w:rPr>
        <w:t>Reminder</w:t>
      </w:r>
      <w:r w:rsidRPr="00E244ED">
        <w:rPr>
          <w:u w:val="single"/>
        </w:rPr>
        <w:t xml:space="preserve"> e-mail</w:t>
      </w:r>
    </w:p>
    <w:p w:rsidR="00E244ED" w:rsidP="00E244ED" w14:paraId="26A100D0" w14:textId="09A8E244">
      <w:pPr>
        <w:rPr>
          <w:u w:val="single"/>
        </w:rPr>
      </w:pPr>
    </w:p>
    <w:p w:rsidR="00E244ED" w:rsidRPr="00E244ED" w:rsidP="00E244ED" w14:paraId="0C3F5367" w14:textId="6D1FC60C">
      <w:r w:rsidRPr="00E244ED">
        <w:t xml:space="preserve">Subject:  </w:t>
      </w:r>
      <w:r>
        <w:t>Reminder – Join a DoD Paid Research Study</w:t>
      </w:r>
    </w:p>
    <w:p w:rsidR="00E244ED" w:rsidRPr="00E244ED" w:rsidP="00E244ED" w14:paraId="2EFD05BF" w14:textId="48C36D27">
      <w:pPr>
        <w:rPr>
          <w:u w:val="single"/>
        </w:rPr>
      </w:pPr>
    </w:p>
    <w:p w:rsidR="00E244ED" w:rsidP="00E244ED" w14:paraId="24127E86" w14:textId="3A9BC907">
      <w:r>
        <w:t>We recently contacted you about participating in an anonymous survey on social interactions and sexual behavior. After participating you’ll receive a $20 gift card. The deadline for participation is [INSERT DATE]</w:t>
      </w:r>
    </w:p>
    <w:p w:rsidR="00E244ED" w:rsidP="00E244ED" w14:paraId="748CA156" w14:textId="77777777"/>
    <w:p w:rsidR="00E244ED" w:rsidP="00E244ED" w14:paraId="52164518" w14:textId="77777777">
      <w:r w:rsidRPr="00393E81">
        <w:rPr>
          <w:b/>
        </w:rPr>
        <w:t>WHO:</w:t>
      </w:r>
      <w:r>
        <w:t xml:space="preserve"> The Department of Defense (DoD) asked the Institute for Defense Analyses (IDA), an independent research organization, to conduct this study.</w:t>
      </w:r>
    </w:p>
    <w:p w:rsidR="00E244ED" w:rsidP="00E244ED" w14:paraId="3B659671" w14:textId="77777777"/>
    <w:p w:rsidR="00E244ED" w:rsidP="00E244ED" w14:paraId="43493608" w14:textId="77777777">
      <w:r w:rsidRPr="00393E81">
        <w:rPr>
          <w:b/>
        </w:rPr>
        <w:t>WHAT</w:t>
      </w:r>
      <w:r>
        <w:t xml:space="preserve">: The survey takes </w:t>
      </w:r>
      <w:r w:rsidRPr="00393E81">
        <w:rPr>
          <w:b/>
        </w:rPr>
        <w:t>20-30</w:t>
      </w:r>
      <w:r>
        <w:t xml:space="preserve"> </w:t>
      </w:r>
      <w:r w:rsidRPr="00075F35">
        <w:rPr>
          <w:b/>
        </w:rPr>
        <w:t>minutes</w:t>
      </w:r>
      <w:r>
        <w:t xml:space="preserve"> and is completely </w:t>
      </w:r>
      <w:r w:rsidRPr="00393E81">
        <w:rPr>
          <w:b/>
        </w:rPr>
        <w:t xml:space="preserve">anonymous </w:t>
      </w:r>
      <w:r>
        <w:t xml:space="preserve">so your responses cannot be linked back to you. Afterwards, you’ll receive a </w:t>
      </w:r>
      <w:r w:rsidRPr="00502557">
        <w:rPr>
          <w:b/>
        </w:rPr>
        <w:t>$20 Amazon gift card</w:t>
      </w:r>
      <w:r>
        <w:t xml:space="preserve">. </w:t>
      </w:r>
    </w:p>
    <w:p w:rsidR="00E244ED" w:rsidP="00E244ED" w14:paraId="6AAAA799" w14:textId="77777777"/>
    <w:p w:rsidR="00E244ED" w:rsidP="00E244ED" w14:paraId="2FEC787E" w14:textId="77777777">
      <w:r w:rsidRPr="00393E81">
        <w:rPr>
          <w:b/>
        </w:rPr>
        <w:t>WHERE</w:t>
      </w:r>
      <w:r>
        <w:t xml:space="preserve">: Forward this email to a </w:t>
      </w:r>
      <w:r>
        <w:rPr>
          <w:b/>
        </w:rPr>
        <w:t xml:space="preserve">personal computer or smartphone </w:t>
      </w:r>
      <w:r>
        <w:t xml:space="preserve">to complete while </w:t>
      </w:r>
      <w:r>
        <w:rPr>
          <w:b/>
        </w:rPr>
        <w:t>off-duty</w:t>
      </w:r>
      <w:r>
        <w:t xml:space="preserve">. This will protect your anonymity and is required per DoD policy which states that Service Members cannot receive payment for research completed on-duty. </w:t>
      </w:r>
    </w:p>
    <w:p w:rsidR="00E244ED" w:rsidP="00E244ED" w14:paraId="1DD7406F" w14:textId="77777777"/>
    <w:p w:rsidR="009D03E2" w:rsidRPr="00393E81" w:rsidP="009D03E2" w14:paraId="7DED782F" w14:textId="77777777">
      <w:pPr>
        <w:rPr>
          <w:color w:val="000000"/>
        </w:rPr>
      </w:pPr>
      <w:hyperlink r:id="rId4" w:history="1">
        <w:r w:rsidRPr="00E244ED">
          <w:t>[INSERT</w:t>
        </w:r>
      </w:hyperlink>
      <w:r w:rsidRPr="00E244ED">
        <w:t xml:space="preserve"> LINK]</w:t>
      </w:r>
    </w:p>
    <w:p w:rsidR="009D03E2" w:rsidRPr="00D763C4" w:rsidP="009D03E2" w14:paraId="1A2891D2" w14:textId="77777777">
      <w:r>
        <w:t>[INSERT PASSWORD]</w:t>
      </w:r>
    </w:p>
    <w:p w:rsidR="00E244ED" w:rsidP="00E244ED" w14:paraId="1ECB51C3" w14:textId="77777777"/>
    <w:p w:rsidR="00E244ED" w:rsidRPr="005F084A" w:rsidP="00E244ED" w14:paraId="790C5E68" w14:textId="216EEAC0">
      <w:r>
        <w:t xml:space="preserve">We know that as a Service Member, you receive a lot of surveys, so we appreciate your time. Reply to this e-mail if you have any questions. </w:t>
      </w:r>
    </w:p>
    <w:p w:rsidR="00E244ED" w:rsidP="00E244ED" w14:paraId="6A8EC14D" w14:textId="77777777">
      <w:pPr>
        <w:rPr>
          <w:b/>
        </w:rPr>
      </w:pPr>
    </w:p>
    <w:p w:rsidR="00E244ED" w:rsidP="00E244ED" w14:paraId="019A9B31" w14:textId="77777777">
      <w:pPr>
        <w:rPr>
          <w:b/>
        </w:rPr>
      </w:pPr>
      <w:r>
        <w:rPr>
          <w:noProof/>
        </w:rPr>
        <w:drawing>
          <wp:inline distT="0" distB="0" distL="0" distR="0">
            <wp:extent cx="3566160" cy="110546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326" cy="111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ED" w:rsidP="00E244ED" w14:paraId="23404FB7" w14:textId="77777777"/>
    <w:p w:rsidR="00E244ED" w:rsidP="00E244ED" w14:paraId="753ED9B3" w14:textId="77777777"/>
    <w:p w:rsidR="00F7313C" w:rsidP="00782DB1" w14:paraId="27E6C17E" w14:textId="057BD967"/>
    <w:p w:rsidR="009D03E2" w:rsidP="00782DB1" w14:paraId="7B4FFF4F" w14:textId="4702710F"/>
    <w:p w:rsidR="009D03E2" w:rsidP="00782DB1" w14:paraId="43B833ED" w14:textId="0CACDF05"/>
    <w:p w:rsidR="009D03E2" w:rsidP="00782DB1" w14:paraId="5EF48713" w14:textId="65EECFF2"/>
    <w:p w:rsidR="009D03E2" w:rsidP="00782DB1" w14:paraId="15AC7446" w14:textId="13F5507D"/>
    <w:p w:rsidR="009D03E2" w:rsidP="00782DB1" w14:paraId="451D8195" w14:textId="1801177C"/>
    <w:p w:rsidR="009D03E2" w:rsidP="00782DB1" w14:paraId="7CEEA82A" w14:textId="6AB65555"/>
    <w:p w:rsidR="009D03E2" w:rsidP="00782DB1" w14:paraId="6FF4844E" w14:textId="128489CB"/>
    <w:p w:rsidR="009D03E2" w:rsidP="00782DB1" w14:paraId="01A6E221" w14:textId="7A3DB3FF"/>
    <w:p w:rsidR="009D03E2" w:rsidP="00782DB1" w14:paraId="2C2F3DB1" w14:textId="2B5E7EA7"/>
    <w:p w:rsidR="009D03E2" w:rsidP="00782DB1" w14:paraId="632D8DDB" w14:textId="65A7E572"/>
    <w:p w:rsidR="009D03E2" w:rsidP="00782DB1" w14:paraId="751A2CEA" w14:textId="0839F96F"/>
    <w:p w:rsidR="009D03E2" w:rsidP="00782DB1" w14:paraId="3322C482" w14:textId="57D97702"/>
    <w:p w:rsidR="009D03E2" w:rsidP="00782DB1" w14:paraId="4CB76204" w14:textId="32380893"/>
    <w:p w:rsidR="009D03E2" w:rsidP="00782DB1" w14:paraId="2AADB011" w14:textId="64484CA6"/>
    <w:p w:rsidR="009D03E2" w:rsidP="00782DB1" w14:paraId="44B1594A" w14:textId="62BB55AE"/>
    <w:p w:rsidR="009D03E2" w:rsidP="00782DB1" w14:paraId="47D2E055" w14:textId="7FF4FAD6"/>
    <w:p w:rsidR="009D03E2" w:rsidP="00782DB1" w14:paraId="7447DB66" w14:textId="03B8DB68"/>
    <w:p w:rsidR="009D03E2" w:rsidP="00782DB1" w14:paraId="65C5E84A" w14:textId="746D51F8"/>
    <w:p w:rsidR="009D03E2" w:rsidP="00782DB1" w14:paraId="20EE974C" w14:textId="7C2F105A"/>
    <w:p w:rsidR="009D03E2" w:rsidP="00782DB1" w14:paraId="3493536B" w14:textId="12F3FA21"/>
    <w:p w:rsidR="009D03E2" w:rsidP="00782DB1" w14:paraId="34CF77B1" w14:textId="162F8184"/>
    <w:p w:rsidR="009D03E2" w:rsidP="004A6962" w14:paraId="1D083DF6" w14:textId="378BC508">
      <w:pPr>
        <w:pStyle w:val="Heading1"/>
        <w:numPr>
          <w:ilvl w:val="0"/>
          <w:numId w:val="0"/>
        </w:numPr>
        <w:ind w:left="504"/>
      </w:pPr>
      <w:r>
        <w:t>Research Overview Flyer</w:t>
      </w:r>
    </w:p>
    <w:p w:rsidR="00B36991" w:rsidP="00782DB1" w14:paraId="20FED791" w14:textId="60C478FC">
      <w:r>
        <w:rPr>
          <w:noProof/>
        </w:rPr>
        <w:drawing>
          <wp:inline distT="0" distB="0" distL="0" distR="0">
            <wp:extent cx="5234730" cy="67056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460" cy="6710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991" w:rsidP="00782DB1" w14:paraId="09B1A3B9" w14:textId="77777777"/>
    <w:p w:rsidR="00B36991" w:rsidP="00782DB1" w14:paraId="563E52CC" w14:textId="77777777"/>
    <w:p w:rsidR="00BC1BE3" w:rsidP="00782DB1" w14:paraId="005F3403" w14:textId="77777777"/>
    <w:sectPr w:rsidSect="00AF7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A194AD8"/>
    <w:multiLevelType w:val="hybridMultilevel"/>
    <w:tmpl w:val="F0EA04F8"/>
    <w:lvl w:ilvl="0">
      <w:start w:val="1"/>
      <w:numFmt w:val="bullet"/>
      <w:pStyle w:val="RptBulletLevel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7C5455"/>
    <w:multiLevelType w:val="multilevel"/>
    <w:tmpl w:val="F4284BE6"/>
    <w:styleLink w:val="Outline"/>
    <w:lvl w:ilvl="0">
      <w:start w:val="1"/>
      <w:numFmt w:val="decimal"/>
      <w:pStyle w:val="Heading1"/>
      <w:lvlText w:val="%1."/>
      <w:lvlJc w:val="left"/>
      <w:pPr>
        <w:ind w:left="504" w:firstLine="0"/>
      </w:pPr>
      <w:rPr>
        <w:rFonts w:ascii="Times New Roman" w:hAnsi="Times New Roman" w:hint="default"/>
        <w:b/>
        <w:sz w:val="36"/>
      </w:rPr>
    </w:lvl>
    <w:lvl w:ilvl="1">
      <w:start w:val="1"/>
      <w:numFmt w:val="upperLetter"/>
      <w:pStyle w:val="Heading2"/>
      <w:lvlText w:val="%2."/>
      <w:lvlJc w:val="left"/>
      <w:pPr>
        <w:ind w:left="547" w:hanging="547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pStyle w:val="Heading3"/>
      <w:lvlText w:val="%3."/>
      <w:lvlJc w:val="left"/>
      <w:pPr>
        <w:ind w:left="547" w:hanging="547"/>
      </w:pPr>
      <w:rPr>
        <w:rFonts w:ascii="Times New Roman" w:hAnsi="Times New Roman" w:hint="default"/>
        <w:b/>
        <w:sz w:val="24"/>
      </w:rPr>
    </w:lvl>
    <w:lvl w:ilvl="3">
      <w:start w:val="1"/>
      <w:numFmt w:val="lowerLetter"/>
      <w:pStyle w:val="Heading4"/>
      <w:lvlText w:val="%4."/>
      <w:lvlJc w:val="left"/>
      <w:pPr>
        <w:ind w:left="864" w:hanging="317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pStyle w:val="Heading5"/>
      <w:lvlText w:val="%5)"/>
      <w:lvlJc w:val="left"/>
      <w:pPr>
        <w:ind w:left="864" w:hanging="317"/>
      </w:pPr>
      <w:rPr>
        <w:rFonts w:ascii="Times New Roman" w:hAnsi="Times New Roman" w:hint="default"/>
        <w:b/>
        <w:sz w:val="24"/>
      </w:rPr>
    </w:lvl>
    <w:lvl w:ilvl="5">
      <w:start w:val="1"/>
      <w:numFmt w:val="upperLetter"/>
      <w:pStyle w:val="Heading6"/>
      <w:suff w:val="nothing"/>
      <w:lvlText w:val="Appendix %6."/>
      <w:lvlJc w:val="left"/>
      <w:pPr>
        <w:ind w:left="2340" w:firstLine="0"/>
      </w:pPr>
      <w:rPr>
        <w:rFonts w:ascii="Times New Roman" w:hAnsi="Times New Roman" w:hint="default"/>
        <w:b/>
        <w:sz w:val="36"/>
      </w:rPr>
    </w:lvl>
    <w:lvl w:ilvl="6">
      <w:start w:val="1"/>
      <w:numFmt w:val="upperLetter"/>
      <w:pStyle w:val="Heading7"/>
      <w:lvlText w:val="%7."/>
      <w:lvlJc w:val="left"/>
      <w:pPr>
        <w:ind w:left="547" w:hanging="547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47"/>
        </w:tabs>
        <w:ind w:left="547" w:hanging="547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lowerLetter"/>
      <w:pStyle w:val="Heading9"/>
      <w:lvlText w:val="%9."/>
      <w:lvlJc w:val="left"/>
      <w:pPr>
        <w:ind w:left="864" w:hanging="317"/>
      </w:pPr>
      <w:rPr>
        <w:rFonts w:ascii="Times New Roman" w:hAnsi="Times New Roman" w:hint="default"/>
        <w:b/>
        <w:i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B1"/>
    <w:rsid w:val="00003633"/>
    <w:rsid w:val="00071176"/>
    <w:rsid w:val="00075F35"/>
    <w:rsid w:val="0008171C"/>
    <w:rsid w:val="0008300A"/>
    <w:rsid w:val="001644CA"/>
    <w:rsid w:val="00176EA2"/>
    <w:rsid w:val="002868E2"/>
    <w:rsid w:val="00293054"/>
    <w:rsid w:val="002A3ED6"/>
    <w:rsid w:val="00302FF6"/>
    <w:rsid w:val="00393E81"/>
    <w:rsid w:val="003C2384"/>
    <w:rsid w:val="003D11FE"/>
    <w:rsid w:val="00405BDA"/>
    <w:rsid w:val="00424D37"/>
    <w:rsid w:val="004511B1"/>
    <w:rsid w:val="00484B42"/>
    <w:rsid w:val="004A6962"/>
    <w:rsid w:val="00502557"/>
    <w:rsid w:val="00517E3D"/>
    <w:rsid w:val="00536C57"/>
    <w:rsid w:val="00555A94"/>
    <w:rsid w:val="00596A94"/>
    <w:rsid w:val="005D2FBF"/>
    <w:rsid w:val="005F084A"/>
    <w:rsid w:val="0064112D"/>
    <w:rsid w:val="006437BF"/>
    <w:rsid w:val="006C6E50"/>
    <w:rsid w:val="006D2F39"/>
    <w:rsid w:val="006E1638"/>
    <w:rsid w:val="006F3F4C"/>
    <w:rsid w:val="00734AFD"/>
    <w:rsid w:val="00782DB1"/>
    <w:rsid w:val="00790B2C"/>
    <w:rsid w:val="007C0A6A"/>
    <w:rsid w:val="007E3B1A"/>
    <w:rsid w:val="00883FAC"/>
    <w:rsid w:val="008D10B8"/>
    <w:rsid w:val="008E77BD"/>
    <w:rsid w:val="00903D8D"/>
    <w:rsid w:val="00910CC1"/>
    <w:rsid w:val="00932E0C"/>
    <w:rsid w:val="009D03E2"/>
    <w:rsid w:val="00A50758"/>
    <w:rsid w:val="00AE1085"/>
    <w:rsid w:val="00AE213B"/>
    <w:rsid w:val="00AF7BF7"/>
    <w:rsid w:val="00B36991"/>
    <w:rsid w:val="00B90D42"/>
    <w:rsid w:val="00BC1BE3"/>
    <w:rsid w:val="00CE5D2E"/>
    <w:rsid w:val="00D01EF7"/>
    <w:rsid w:val="00D04265"/>
    <w:rsid w:val="00D42CDC"/>
    <w:rsid w:val="00D53237"/>
    <w:rsid w:val="00D763C4"/>
    <w:rsid w:val="00DD6326"/>
    <w:rsid w:val="00E244ED"/>
    <w:rsid w:val="00E30EB9"/>
    <w:rsid w:val="00EC7D42"/>
    <w:rsid w:val="00EF39B9"/>
    <w:rsid w:val="00F45CE8"/>
    <w:rsid w:val="00F7313C"/>
    <w:rsid w:val="00FC58F4"/>
    <w:rsid w:val="00FF414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721BE5"/>
  <w15:chartTrackingRefBased/>
  <w15:docId w15:val="{6CEB4143-5C21-4045-8AD5-C4F15B9D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Heading2"/>
    <w:link w:val="Heading1Char"/>
    <w:qFormat/>
    <w:rsid w:val="004511B1"/>
    <w:pPr>
      <w:keepNext/>
      <w:numPr>
        <w:numId w:val="1"/>
      </w:numPr>
      <w:pBdr>
        <w:bottom w:val="single" w:sz="4" w:space="4" w:color="auto"/>
      </w:pBdr>
      <w:tabs>
        <w:tab w:val="left" w:pos="1260"/>
      </w:tabs>
      <w:spacing w:before="960" w:after="480" w:line="400" w:lineRule="atLeast"/>
      <w:ind w:right="504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4"/>
    </w:rPr>
  </w:style>
  <w:style w:type="paragraph" w:styleId="Heading2">
    <w:name w:val="heading 2"/>
    <w:next w:val="BodyText"/>
    <w:link w:val="Heading2Char"/>
    <w:qFormat/>
    <w:rsid w:val="004511B1"/>
    <w:pPr>
      <w:keepNext/>
      <w:numPr>
        <w:ilvl w:val="1"/>
        <w:numId w:val="1"/>
      </w:numPr>
      <w:tabs>
        <w:tab w:val="left" w:pos="504"/>
      </w:tabs>
      <w:spacing w:before="360" w:after="60" w:line="300" w:lineRule="atLeast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3">
    <w:name w:val="heading 3"/>
    <w:next w:val="BodyText"/>
    <w:link w:val="Heading3Char"/>
    <w:qFormat/>
    <w:rsid w:val="004511B1"/>
    <w:pPr>
      <w:keepNext/>
      <w:numPr>
        <w:ilvl w:val="2"/>
        <w:numId w:val="1"/>
      </w:numPr>
      <w:tabs>
        <w:tab w:val="left" w:pos="504"/>
      </w:tabs>
      <w:spacing w:before="360" w:after="60" w:line="300" w:lineRule="atLeast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4">
    <w:name w:val="heading 4"/>
    <w:next w:val="BodyText"/>
    <w:link w:val="Heading4Char"/>
    <w:qFormat/>
    <w:rsid w:val="004511B1"/>
    <w:pPr>
      <w:keepNext/>
      <w:numPr>
        <w:ilvl w:val="3"/>
        <w:numId w:val="1"/>
      </w:numPr>
      <w:spacing w:before="360" w:after="60" w:line="300" w:lineRule="atLeast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next w:val="BodyText"/>
    <w:link w:val="Heading5Char"/>
    <w:qFormat/>
    <w:rsid w:val="004511B1"/>
    <w:pPr>
      <w:keepNext/>
      <w:numPr>
        <w:ilvl w:val="4"/>
        <w:numId w:val="1"/>
      </w:numPr>
      <w:spacing w:before="360" w:after="60" w:line="300" w:lineRule="atLeast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6">
    <w:name w:val="heading 6"/>
    <w:next w:val="Normal"/>
    <w:link w:val="Heading6Char"/>
    <w:qFormat/>
    <w:rsid w:val="004511B1"/>
    <w:pPr>
      <w:keepNext/>
      <w:numPr>
        <w:ilvl w:val="5"/>
        <w:numId w:val="1"/>
      </w:numPr>
      <w:pBdr>
        <w:bottom w:val="single" w:sz="2" w:space="4" w:color="auto"/>
      </w:pBdr>
      <w:spacing w:before="960" w:after="480" w:line="400" w:lineRule="atLeast"/>
      <w:ind w:left="504" w:right="504"/>
      <w:jc w:val="center"/>
      <w:outlineLvl w:val="5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7">
    <w:name w:val="heading 7"/>
    <w:basedOn w:val="Normal"/>
    <w:next w:val="Normal"/>
    <w:link w:val="Heading7Char"/>
    <w:semiHidden/>
    <w:rsid w:val="004511B1"/>
    <w:pPr>
      <w:keepNext/>
      <w:numPr>
        <w:ilvl w:val="6"/>
        <w:numId w:val="1"/>
      </w:numPr>
      <w:spacing w:before="360" w:after="60" w:line="300" w:lineRule="atLeast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semiHidden/>
    <w:rsid w:val="004511B1"/>
    <w:pPr>
      <w:keepLines/>
      <w:numPr>
        <w:ilvl w:val="7"/>
        <w:numId w:val="1"/>
      </w:numPr>
      <w:spacing w:before="360" w:after="60" w:line="300" w:lineRule="atLeast"/>
      <w:outlineLvl w:val="7"/>
    </w:pPr>
    <w:rPr>
      <w:b/>
    </w:rPr>
  </w:style>
  <w:style w:type="paragraph" w:styleId="Heading9">
    <w:name w:val="heading 9"/>
    <w:basedOn w:val="Heading8"/>
    <w:next w:val="Normal"/>
    <w:link w:val="Heading9Char"/>
    <w:semiHidden/>
    <w:rsid w:val="004511B1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11B1"/>
    <w:rPr>
      <w:rFonts w:ascii="Times New Roman" w:eastAsia="Times New Roman" w:hAnsi="Times New Roman" w:cs="Times New Roman"/>
      <w:b/>
      <w:kern w:val="28"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4511B1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511B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511B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511B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4511B1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Heading7Char">
    <w:name w:val="Heading 7 Char"/>
    <w:basedOn w:val="DefaultParagraphFont"/>
    <w:link w:val="Heading7"/>
    <w:semiHidden/>
    <w:rsid w:val="004511B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511B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4511B1"/>
    <w:rPr>
      <w:rFonts w:ascii="Times New Roman" w:eastAsia="Times New Roman" w:hAnsi="Times New Roman" w:cs="Times New Roman"/>
      <w:b/>
      <w:sz w:val="24"/>
      <w:szCs w:val="24"/>
    </w:rPr>
  </w:style>
  <w:style w:type="numbering" w:customStyle="1" w:styleId="Outline">
    <w:name w:val="Outline"/>
    <w:uiPriority w:val="99"/>
    <w:rsid w:val="004511B1"/>
    <w:pPr>
      <w:numPr>
        <w:numId w:val="1"/>
      </w:numPr>
    </w:pPr>
  </w:style>
  <w:style w:type="paragraph" w:styleId="BodyText">
    <w:name w:val="Body Text"/>
    <w:link w:val="BodyTextChar"/>
    <w:qFormat/>
    <w:rsid w:val="004511B1"/>
    <w:pPr>
      <w:spacing w:after="120" w:line="320" w:lineRule="atLeast"/>
      <w:ind w:firstLine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511B1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AE1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10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108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08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0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085"/>
    <w:rPr>
      <w:rFonts w:ascii="Segoe UI" w:eastAsia="Times New Roman" w:hAnsi="Segoe UI" w:cs="Segoe UI"/>
      <w:sz w:val="18"/>
      <w:szCs w:val="18"/>
    </w:rPr>
  </w:style>
  <w:style w:type="paragraph" w:customStyle="1" w:styleId="RptBulletLevel1">
    <w:name w:val="Rpt_Bullet Level 1"/>
    <w:qFormat/>
    <w:rsid w:val="00AE1085"/>
    <w:pPr>
      <w:numPr>
        <w:numId w:val="2"/>
      </w:numPr>
      <w:spacing w:after="240" w:line="240" w:lineRule="auto"/>
    </w:pPr>
    <w:rPr>
      <w:rFonts w:ascii="Times New Roman" w:eastAsia="Times New Roman" w:hAnsi="Times New Roman" w:cs="Tahoma"/>
      <w:sz w:val="24"/>
      <w:szCs w:val="16"/>
    </w:rPr>
  </w:style>
  <w:style w:type="character" w:styleId="Hyperlink">
    <w:name w:val="Hyperlink"/>
    <w:basedOn w:val="DefaultParagraphFont"/>
    <w:uiPriority w:val="99"/>
    <w:unhideWhenUsed/>
    <w:rsid w:val="00D763C4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55A94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176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daorg.gov1.qualtrics.com/jfe/form/SV_dcJ3H9RESxhzUtE" TargetMode="Externa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for Defense Analyses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Eliezer, Dina</dc:creator>
  <cp:lastModifiedBy>Eliezer, Dina</cp:lastModifiedBy>
  <cp:revision>5</cp:revision>
  <dcterms:created xsi:type="dcterms:W3CDTF">2024-04-29T16:43:00Z</dcterms:created>
  <dcterms:modified xsi:type="dcterms:W3CDTF">2024-06-07T21:02:00Z</dcterms:modified>
</cp:coreProperties>
</file>