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090A" w:rsidP="00E84CD7" w14:paraId="6D567F0F" w14:textId="77777777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CA8" w:rsidP="00EA0CA8" w14:paraId="210040D4" w14:textId="12E136F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0" w:name="_Hlk190945459"/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CDC Model Performance Evaluation Program (MPEP) for </w:t>
      </w:r>
    </w:p>
    <w:p w:rsidR="00EA0CA8" w:rsidRPr="00B43D09" w:rsidP="00EA0CA8" w14:paraId="21C3C694" w14:textId="55297DF6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Mycobacterium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tuberculosis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Drug Susceptibility Testing</w:t>
      </w:r>
    </w:p>
    <w:p w:rsidR="00EA0CA8" w:rsidP="00EA0CA8" w14:paraId="6EA5F321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EA0CA8" w:rsidP="00EA0CA8" w14:paraId="6F6D313F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EA0CA8" w:rsidRPr="00B43D09" w:rsidP="00EA0CA8" w14:paraId="4B072C41" w14:textId="7CA463CB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Attachment </w:t>
      </w:r>
      <w:r w:rsidR="005C3324">
        <w:rPr>
          <w:rFonts w:ascii="Courier New" w:eastAsia="Times New Roman" w:hAnsi="Courier New" w:cs="Courier New"/>
          <w:b/>
          <w:sz w:val="24"/>
          <w:szCs w:val="24"/>
        </w:rPr>
        <w:t>8</w:t>
      </w:r>
    </w:p>
    <w:p w:rsidR="00EA0CA8" w:rsidRPr="00EA0CA8" w:rsidP="00EA0CA8" w14:paraId="6D39A8E1" w14:textId="6621FD1E">
      <w:pPr>
        <w:spacing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MPEP </w:t>
      </w:r>
      <w:r>
        <w:rPr>
          <w:rFonts w:ascii="Courier New" w:hAnsi="Courier New" w:cs="Courier New"/>
          <w:b/>
          <w:i/>
          <w:iCs/>
          <w:sz w:val="24"/>
          <w:szCs w:val="24"/>
        </w:rPr>
        <w:t>M</w:t>
      </w:r>
      <w:r w:rsidR="0022534A">
        <w:rPr>
          <w:rFonts w:ascii="Courier New" w:hAnsi="Courier New" w:cs="Courier New"/>
          <w:b/>
          <w:i/>
          <w:iCs/>
          <w:sz w:val="24"/>
          <w:szCs w:val="24"/>
        </w:rPr>
        <w:t>ycobacterium</w:t>
      </w:r>
      <w:r>
        <w:rPr>
          <w:rFonts w:ascii="Courier New" w:hAnsi="Courier New" w:cs="Courier New"/>
          <w:b/>
          <w:i/>
          <w:iCs/>
          <w:sz w:val="24"/>
          <w:szCs w:val="24"/>
        </w:rPr>
        <w:t xml:space="preserve"> tuberculosis </w:t>
      </w:r>
      <w:r>
        <w:rPr>
          <w:rFonts w:ascii="Courier New" w:hAnsi="Courier New" w:cs="Courier New"/>
          <w:b/>
          <w:sz w:val="24"/>
          <w:szCs w:val="24"/>
        </w:rPr>
        <w:t>Results Worksheet</w:t>
      </w:r>
    </w:p>
    <w:bookmarkEnd w:id="0"/>
    <w:p w:rsidR="00E84CD7" w:rsidP="00E84CD7" w14:paraId="6A4C6D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119BD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237D394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60C3A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6E1A1B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AAED5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204B01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884F1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F2054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366963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408B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CD532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A0BAC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2CD85C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36B83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4EAB22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6479A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3EDF2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6A87F1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C55C9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228D1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30332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CB629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37550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6AEB6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7AF03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603059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39EE56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78BE0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C2CCD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7DE69B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12DFDA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30BF9D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420326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0DDF99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6034B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CD7" w:rsidP="00E84CD7" w14:paraId="577741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CA8" w14:paraId="40F6AD4B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2F41" w:rsidP="00445080" w14:paraId="55E9A456" w14:textId="65066251">
      <w:pPr>
        <w:tabs>
          <w:tab w:val="left" w:pos="2625"/>
        </w:tabs>
        <w:jc w:val="center"/>
        <w:rPr>
          <w:b/>
          <w:sz w:val="28"/>
          <w:szCs w:val="28"/>
        </w:rPr>
      </w:pPr>
      <w:r w:rsidRPr="00BA4C52">
        <w:rPr>
          <w:b/>
          <w:sz w:val="28"/>
          <w:szCs w:val="28"/>
        </w:rPr>
        <w:t>MPEP</w:t>
      </w:r>
      <w:r>
        <w:rPr>
          <w:b/>
          <w:i/>
          <w:sz w:val="28"/>
          <w:szCs w:val="28"/>
        </w:rPr>
        <w:t xml:space="preserve"> </w:t>
      </w:r>
      <w:r w:rsidRPr="001810BD">
        <w:rPr>
          <w:b/>
          <w:i/>
          <w:sz w:val="28"/>
          <w:szCs w:val="28"/>
        </w:rPr>
        <w:t>M</w:t>
      </w:r>
      <w:r>
        <w:rPr>
          <w:b/>
          <w:i/>
          <w:sz w:val="28"/>
          <w:szCs w:val="28"/>
        </w:rPr>
        <w:t>ycobacterium</w:t>
      </w:r>
      <w:r w:rsidRPr="001810BD">
        <w:rPr>
          <w:b/>
          <w:i/>
          <w:sz w:val="28"/>
          <w:szCs w:val="28"/>
        </w:rPr>
        <w:t xml:space="preserve"> tuberculosis</w:t>
      </w:r>
      <w:r w:rsidRPr="001810BD">
        <w:rPr>
          <w:b/>
          <w:sz w:val="28"/>
          <w:szCs w:val="28"/>
        </w:rPr>
        <w:t xml:space="preserve"> Results Worksheet</w:t>
      </w:r>
    </w:p>
    <w:p w:rsidR="00352F41" w:rsidRPr="001810BD" w:rsidP="00352F41" w14:paraId="7F526CE0" w14:textId="1744049C">
      <w:pPr>
        <w:rPr>
          <w:b/>
          <w:sz w:val="24"/>
          <w:szCs w:val="24"/>
        </w:rPr>
      </w:pPr>
      <w:r w:rsidRPr="001810BD">
        <w:rPr>
          <w:b/>
          <w:sz w:val="24"/>
          <w:szCs w:val="24"/>
        </w:rPr>
        <w:t xml:space="preserve">Enter your drug susceptibility test results for each </w:t>
      </w:r>
      <w:r w:rsidR="008F1B4F">
        <w:rPr>
          <w:b/>
          <w:sz w:val="24"/>
          <w:szCs w:val="24"/>
        </w:rPr>
        <w:t>isolate</w:t>
      </w:r>
      <w:r w:rsidRPr="001810BD" w:rsidR="008F1B4F">
        <w:rPr>
          <w:b/>
          <w:sz w:val="24"/>
          <w:szCs w:val="24"/>
        </w:rPr>
        <w:t xml:space="preserve"> </w:t>
      </w:r>
      <w:r w:rsidRPr="001810BD">
        <w:rPr>
          <w:b/>
          <w:sz w:val="24"/>
          <w:szCs w:val="24"/>
        </w:rPr>
        <w:t xml:space="preserve">by using the data </w:t>
      </w:r>
      <w:r>
        <w:rPr>
          <w:b/>
          <w:sz w:val="24"/>
          <w:szCs w:val="24"/>
        </w:rPr>
        <w:t>worksheets</w:t>
      </w:r>
      <w:r w:rsidRPr="001810BD">
        <w:rPr>
          <w:b/>
          <w:sz w:val="24"/>
          <w:szCs w:val="24"/>
        </w:rPr>
        <w:t xml:space="preserve"> below. There </w:t>
      </w:r>
      <w:r>
        <w:rPr>
          <w:b/>
          <w:sz w:val="24"/>
          <w:szCs w:val="24"/>
        </w:rPr>
        <w:t>are two</w:t>
      </w:r>
      <w:r w:rsidRPr="001810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worksheets</w:t>
      </w:r>
      <w:r>
        <w:rPr>
          <w:rFonts w:cstheme="minorHAnsi"/>
          <w:b/>
          <w:sz w:val="24"/>
          <w:szCs w:val="24"/>
        </w:rPr>
        <w:t>—</w:t>
      </w:r>
      <w:r>
        <w:rPr>
          <w:b/>
          <w:sz w:val="24"/>
          <w:szCs w:val="24"/>
        </w:rPr>
        <w:t>one</w:t>
      </w:r>
      <w:r w:rsidRPr="001810BD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 xml:space="preserve">growth-based </w:t>
      </w:r>
      <w:r w:rsidRPr="001810BD">
        <w:rPr>
          <w:b/>
          <w:sz w:val="24"/>
          <w:szCs w:val="24"/>
        </w:rPr>
        <w:t>drug susceptibility results and</w:t>
      </w:r>
      <w:r>
        <w:rPr>
          <w:b/>
          <w:sz w:val="24"/>
          <w:szCs w:val="24"/>
        </w:rPr>
        <w:t xml:space="preserve"> one for</w:t>
      </w:r>
      <w:r w:rsidRPr="001810BD">
        <w:rPr>
          <w:b/>
          <w:sz w:val="24"/>
          <w:szCs w:val="24"/>
        </w:rPr>
        <w:t xml:space="preserve"> molecular test results. </w:t>
      </w:r>
      <w:r>
        <w:rPr>
          <w:b/>
          <w:sz w:val="24"/>
          <w:szCs w:val="24"/>
        </w:rPr>
        <w:t>These worksheets are provided as a tool for recording results prior to online data entry.</w:t>
      </w:r>
    </w:p>
    <w:p w:rsidR="00445080" w:rsidP="00352F41" w14:paraId="18688E92" w14:textId="77777777">
      <w:pPr>
        <w:spacing w:line="240" w:lineRule="auto"/>
        <w:rPr>
          <w:b/>
          <w:u w:val="single"/>
        </w:rPr>
      </w:pPr>
    </w:p>
    <w:p w:rsidR="00352F41" w:rsidRPr="007B46BE" w:rsidP="00352F41" w14:paraId="1827D453" w14:textId="7D253B80">
      <w:pPr>
        <w:spacing w:line="240" w:lineRule="auto"/>
        <w:rPr>
          <w:b/>
        </w:rPr>
      </w:pPr>
      <w:r>
        <w:rPr>
          <w:b/>
          <w:u w:val="single"/>
        </w:rPr>
        <w:t xml:space="preserve">Growth-based </w:t>
      </w:r>
      <w:r w:rsidRPr="007B46BE">
        <w:rPr>
          <w:b/>
          <w:u w:val="single"/>
        </w:rPr>
        <w:t>Drug Susceptibility Worksheet</w:t>
      </w:r>
      <w:r w:rsidRPr="007B46BE">
        <w:rPr>
          <w:b/>
        </w:rPr>
        <w:t xml:space="preserve">: </w:t>
      </w:r>
      <w:r>
        <w:rPr>
          <w:b/>
        </w:rPr>
        <w:t xml:space="preserve">Isolate </w:t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445080">
        <w:rPr>
          <w:b/>
        </w:rPr>
        <w:t xml:space="preserve">  Method </w:t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</w:p>
    <w:tbl>
      <w:tblPr>
        <w:tblStyle w:val="LightList"/>
        <w:tblW w:w="10248" w:type="dxa"/>
        <w:tblLook w:val="04A0"/>
      </w:tblPr>
      <w:tblGrid>
        <w:gridCol w:w="2000"/>
        <w:gridCol w:w="1260"/>
        <w:gridCol w:w="1289"/>
        <w:gridCol w:w="1433"/>
        <w:gridCol w:w="1613"/>
        <w:gridCol w:w="1517"/>
        <w:gridCol w:w="1136"/>
      </w:tblGrid>
      <w:tr w14:paraId="74B4653A" w14:textId="77777777" w:rsidTr="00445080">
        <w:tblPrEx>
          <w:tblW w:w="10248" w:type="dxa"/>
          <w:tblLook w:val="04A0"/>
        </w:tblPrEx>
        <w:trPr>
          <w:tblHeader/>
        </w:trPr>
        <w:tc>
          <w:tcPr>
            <w:tcW w:w="2016" w:type="dxa"/>
          </w:tcPr>
          <w:p w:rsidR="00352F41" w:rsidP="00352F41" w14:paraId="4B092CDF" w14:textId="77777777">
            <w:pPr>
              <w:rPr>
                <w:b w:val="0"/>
              </w:rPr>
            </w:pPr>
            <w:r>
              <w:t>Drug</w:t>
            </w:r>
          </w:p>
        </w:tc>
        <w:tc>
          <w:tcPr>
            <w:tcW w:w="1222" w:type="dxa"/>
          </w:tcPr>
          <w:p w:rsidR="00352F41" w:rsidP="00352F41" w14:paraId="3A0B541C" w14:textId="232C945B">
            <w:pPr>
              <w:jc w:val="center"/>
              <w:rPr>
                <w:b w:val="0"/>
              </w:rPr>
            </w:pPr>
            <w:r>
              <w:t>Susceptible</w:t>
            </w:r>
          </w:p>
        </w:tc>
        <w:tc>
          <w:tcPr>
            <w:tcW w:w="1296" w:type="dxa"/>
          </w:tcPr>
          <w:p w:rsidR="00352F41" w:rsidP="00352F41" w14:paraId="5FA67BA1" w14:textId="72AE48D2">
            <w:pPr>
              <w:jc w:val="center"/>
              <w:rPr>
                <w:b w:val="0"/>
              </w:rPr>
            </w:pPr>
            <w:r>
              <w:t>Resistant</w:t>
            </w:r>
          </w:p>
        </w:tc>
        <w:tc>
          <w:tcPr>
            <w:tcW w:w="1434" w:type="dxa"/>
          </w:tcPr>
          <w:p w:rsidR="00352F41" w:rsidP="00352F41" w14:paraId="10E1B7F1" w14:textId="77777777">
            <w:pPr>
              <w:jc w:val="center"/>
              <w:rPr>
                <w:b w:val="0"/>
              </w:rPr>
            </w:pPr>
            <w:r>
              <w:t>Intermediate</w:t>
            </w:r>
          </w:p>
        </w:tc>
        <w:tc>
          <w:tcPr>
            <w:tcW w:w="1613" w:type="dxa"/>
          </w:tcPr>
          <w:p w:rsidR="00352F41" w:rsidP="00352F41" w14:paraId="3E5A53F8" w14:textId="77777777">
            <w:pPr>
              <w:jc w:val="center"/>
              <w:rPr>
                <w:b w:val="0"/>
              </w:rPr>
            </w:pPr>
            <w:r>
              <w:t>Contaminated/ No Growth</w:t>
            </w:r>
          </w:p>
        </w:tc>
        <w:tc>
          <w:tcPr>
            <w:tcW w:w="1517" w:type="dxa"/>
          </w:tcPr>
          <w:p w:rsidR="00352F41" w:rsidP="00352F41" w14:paraId="2A542C82" w14:textId="77777777">
            <w:pPr>
              <w:jc w:val="center"/>
              <w:rPr>
                <w:b w:val="0"/>
              </w:rPr>
            </w:pPr>
            <w:r>
              <w:t>No Interpretation</w:t>
            </w:r>
          </w:p>
        </w:tc>
        <w:tc>
          <w:tcPr>
            <w:tcW w:w="1150" w:type="dxa"/>
          </w:tcPr>
          <w:p w:rsidR="00352F41" w:rsidP="00352F41" w14:paraId="7A3C41C7" w14:textId="77777777">
            <w:pPr>
              <w:jc w:val="center"/>
              <w:rPr>
                <w:b w:val="0"/>
              </w:rPr>
            </w:pPr>
            <w:r>
              <w:t>Not Done</w:t>
            </w:r>
          </w:p>
        </w:tc>
      </w:tr>
      <w:tr w14:paraId="3EF3F735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</w:tcPr>
          <w:p w:rsidR="00352F41" w:rsidP="00352F41" w14:paraId="479C5EAD" w14:textId="77777777">
            <w:pPr>
              <w:rPr>
                <w:b w:val="0"/>
              </w:rPr>
            </w:pPr>
            <w:r>
              <w:t>Rifampin</w:t>
            </w:r>
          </w:p>
        </w:tc>
        <w:tc>
          <w:tcPr>
            <w:tcW w:w="1222" w:type="dxa"/>
          </w:tcPr>
          <w:p w:rsidR="00352F41" w:rsidP="00352F41" w14:paraId="54E8EF62" w14:textId="77777777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352F41" w:rsidP="00352F41" w14:paraId="073468F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</w:tcPr>
          <w:p w:rsidR="00352F41" w:rsidP="00352F41" w14:paraId="00AB3721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</w:tcPr>
          <w:p w:rsidR="00352F41" w:rsidP="00352F41" w14:paraId="436EA25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</w:tcPr>
          <w:p w:rsidR="00352F41" w:rsidP="00352F41" w14:paraId="0656A3A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</w:tcPr>
          <w:p w:rsidR="00352F41" w:rsidP="00352F41" w14:paraId="44D1C80A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0717CF39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P="00352F41" w14:paraId="305F8259" w14:textId="77777777">
            <w:pPr>
              <w:rPr>
                <w:b w:val="0"/>
              </w:rPr>
            </w:pPr>
            <w:r>
              <w:t>Isoniazid</w:t>
            </w:r>
            <w:r>
              <w:rPr>
                <w:rFonts w:cstheme="minorHAnsi"/>
              </w:rPr>
              <w:t>—</w:t>
            </w:r>
            <w:r>
              <w:t>low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B185EDB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50FBDF2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69ADEFEE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50DA5FD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649BA7E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428518DE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00DCAF0F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P="00352F41" w14:paraId="377577A1" w14:textId="77777777">
            <w:pPr>
              <w:rPr>
                <w:b w:val="0"/>
              </w:rPr>
            </w:pPr>
            <w:r>
              <w:t>Isoniazid</w:t>
            </w:r>
            <w:r>
              <w:rPr>
                <w:rFonts w:cstheme="minorHAnsi"/>
              </w:rPr>
              <w:t>—</w:t>
            </w:r>
            <w:r>
              <w:t>high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307B1EA0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7E52B05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45451AF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0727F8F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23867B3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7931A6E6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14DE6084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P="00352F41" w14:paraId="2D347C56" w14:textId="77777777">
            <w:pPr>
              <w:rPr>
                <w:b w:val="0"/>
              </w:rPr>
            </w:pPr>
            <w:r>
              <w:t>Ethambutol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192B753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048FC67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1ABD237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65063F1B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3BAFD57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639CE3DC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35AF7458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P="00352F41" w14:paraId="32296984" w14:textId="77777777">
            <w:pPr>
              <w:rPr>
                <w:b w:val="0"/>
              </w:rPr>
            </w:pPr>
            <w:r>
              <w:t>Pyrazinamide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79C1C451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19954FB0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101EDAF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0AC23EB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58EDEE24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3AD5C33B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5639C239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P="00352F41" w14:paraId="270F1981" w14:textId="77777777"/>
        </w:tc>
        <w:tc>
          <w:tcPr>
            <w:tcW w:w="1222" w:type="dxa"/>
            <w:shd w:val="clear" w:color="auto" w:fill="D9D9D9" w:themeFill="background1" w:themeFillShade="D9"/>
          </w:tcPr>
          <w:p w:rsidR="00352F41" w:rsidRPr="003F4359" w:rsidP="00352F41" w14:paraId="095232EC" w14:textId="77777777">
            <w:pPr>
              <w:jc w:val="center"/>
              <w:rPr>
                <w:b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RPr="00EF0D6A" w:rsidP="00352F41" w14:paraId="31783F08" w14:textId="77777777">
            <w:pPr>
              <w:jc w:val="center"/>
              <w:rPr>
                <w:b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RPr="00EF0D6A" w:rsidP="00352F41" w14:paraId="6D16F1B1" w14:textId="77777777">
            <w:pPr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RPr="00EF0D6A" w:rsidP="00352F41" w14:paraId="244300B3" w14:textId="77777777">
            <w:pPr>
              <w:jc w:val="center"/>
              <w:rPr>
                <w:b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RPr="00EF0D6A" w:rsidP="00352F41" w14:paraId="397E8DFF" w14:textId="77777777">
            <w:pPr>
              <w:jc w:val="center"/>
              <w:rPr>
                <w:b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RPr="002B1B20" w:rsidP="00352F41" w14:paraId="471A479A" w14:textId="77777777">
            <w:pPr>
              <w:jc w:val="center"/>
              <w:rPr>
                <w:b/>
              </w:rPr>
            </w:pPr>
          </w:p>
        </w:tc>
      </w:tr>
      <w:tr w14:paraId="6B950538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P="00352F41" w14:paraId="00DCF867" w14:textId="77777777">
            <w:pPr>
              <w:rPr>
                <w:b w:val="0"/>
              </w:rPr>
            </w:pPr>
            <w:r>
              <w:t>Streptomycin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383225EA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76E5591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579715C0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5A2A5DA9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2658005A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19123C03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543DCD4D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P="00352F41" w14:paraId="4EF63625" w14:textId="77777777">
            <w:pPr>
              <w:rPr>
                <w:b w:val="0"/>
              </w:rPr>
            </w:pPr>
            <w:r>
              <w:t>Ofloxacin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6880C92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3C5722CB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75DE92D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76B4652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0199463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70284722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52FC1CEE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61F9E234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Ciprofloxacin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4A67DFEC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0E064451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21779A44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0465D71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51F8F2D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5688A3AE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6E1421CE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2CEEC4AF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Moxifloxacin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EFC2877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0AA9549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1D1F0C4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4B260CE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0DCACED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386DF9C7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1DD31F4B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1561C5DD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Levofloxacin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62F063A9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3B2C22F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274605AB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445443D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6FBB7D5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06C3BA6A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3A17695C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47644F38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Amikacin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6E40026A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28A98C01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0B6CC0A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6626B82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76739DE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4C7EDDFF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3891474B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2F31D394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Kanamycin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258E907C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6949B5F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4BD6CB8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0A4ACB1E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725F05E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42725E1D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4AAA8EC4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3868CA09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Capreomycin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271B812E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6537873E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1E4C44F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6EFDAF3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1537866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0E2C0AE4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2AAE8476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0C33C90D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Ethionamide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39B4B504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64912441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2F28CE9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4B8A7629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19E3CDA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535623F6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71EE65B5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041C7285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Rifabutin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2620F03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16E6D6DC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30CD778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5570874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5902C94B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5AF130EA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55BCE7BC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61C0D5C0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Cycloserine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3DD51079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31E5D71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597A2F40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3F73A189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5208E534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3A4DCCF7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17DB455D" w14:textId="77777777" w:rsidTr="00445080">
        <w:tblPrEx>
          <w:tblW w:w="10248" w:type="dxa"/>
          <w:tblLook w:val="04A0"/>
        </w:tblPrEx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4B13067D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Para-aminosalicylic Acid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352F41" w:rsidP="00445080" w14:paraId="33ECD888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352F41" w:rsidP="00445080" w14:paraId="203B9B3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352F41" w:rsidP="00445080" w14:paraId="29BD931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352F41" w:rsidP="00445080" w14:paraId="68C0056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352F41" w:rsidP="00445080" w14:paraId="299D62B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:rsidR="00352F41" w:rsidP="00445080" w14:paraId="15E1F0B0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239F1F15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5200C7D1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Rifapentine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02FE7E43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783E81F0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110BDDD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0F4A18B6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28A2B9E9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05C2F78A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0F7501F1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2A783A14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Bedaquiline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6158D5C0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280D015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15F9313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13E2A158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7854589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56D6F4AA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7E96F66A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16D82869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Linezolid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7D92FDE9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0B23D59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78C51AA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3C9D5A7B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7BA4EF6E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01824B7F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74DB319A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007831F4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Clofazimine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1E211CCF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775AE965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75B8B5DF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4A261D14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333665DA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48EE3104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358BBA44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auto"/>
          </w:tcPr>
          <w:p w:rsidR="00352F41" w:rsidRPr="00A173E6" w:rsidP="00352F41" w14:paraId="180AE845" w14:textId="77777777">
            <w:pPr>
              <w:rPr>
                <w:bCs w:val="0"/>
              </w:rPr>
            </w:pPr>
            <w:r w:rsidRPr="00A173E6">
              <w:rPr>
                <w:bCs w:val="0"/>
              </w:rPr>
              <w:t>Delamanid</w:t>
            </w:r>
          </w:p>
        </w:tc>
        <w:tc>
          <w:tcPr>
            <w:tcW w:w="1222" w:type="dxa"/>
            <w:shd w:val="clear" w:color="auto" w:fill="auto"/>
          </w:tcPr>
          <w:p w:rsidR="00352F41" w:rsidP="00352F41" w14:paraId="757D5456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352F41" w:rsidP="00352F41" w14:paraId="64196D10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auto"/>
          </w:tcPr>
          <w:p w:rsidR="00352F41" w:rsidP="00352F41" w14:paraId="3E79E889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352F41" w:rsidP="00352F41" w14:paraId="65DAB4EC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auto"/>
          </w:tcPr>
          <w:p w:rsidR="00352F41" w:rsidP="00352F41" w14:paraId="125BA3D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352F41" w:rsidP="00352F41" w14:paraId="60A859D9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  <w:tr w14:paraId="253AE1CF" w14:textId="77777777" w:rsidTr="00445080">
        <w:tblPrEx>
          <w:tblW w:w="10248" w:type="dxa"/>
          <w:tblLook w:val="04A0"/>
        </w:tblPrEx>
        <w:trPr>
          <w:trHeight w:val="288"/>
        </w:trPr>
        <w:tc>
          <w:tcPr>
            <w:tcW w:w="2016" w:type="dxa"/>
            <w:shd w:val="clear" w:color="auto" w:fill="D9D9D9" w:themeFill="background1" w:themeFillShade="D9"/>
          </w:tcPr>
          <w:p w:rsidR="00352F41" w:rsidRPr="00A173E6" w:rsidP="00352F41" w14:paraId="4C7593C6" w14:textId="1EEBEDBB">
            <w:pPr>
              <w:rPr>
                <w:bCs w:val="0"/>
              </w:rPr>
            </w:pPr>
            <w:r w:rsidRPr="00A173E6">
              <w:rPr>
                <w:bCs w:val="0"/>
              </w:rPr>
              <w:t>Pretoma</w:t>
            </w:r>
            <w:r w:rsidR="00D575C5">
              <w:rPr>
                <w:bCs w:val="0"/>
              </w:rPr>
              <w:t>n</w:t>
            </w:r>
            <w:r w:rsidRPr="00A173E6">
              <w:rPr>
                <w:bCs w:val="0"/>
              </w:rPr>
              <w:t>id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352F41" w:rsidP="00352F41" w14:paraId="55B3014C" w14:textId="77777777">
            <w:pPr>
              <w:jc w:val="center"/>
            </w:pPr>
            <w:r w:rsidRPr="003F435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359">
              <w:rPr>
                <w:b/>
              </w:rPr>
              <w:instrText xml:space="preserve"> FORMCHECKBOX </w:instrText>
            </w:r>
            <w:r w:rsidRPr="003F4359">
              <w:rPr>
                <w:b/>
              </w:rPr>
              <w:fldChar w:fldCharType="separate"/>
            </w:r>
            <w:r w:rsidRPr="003F4359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352F41" w:rsidP="00352F41" w14:paraId="4F45AFCD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352F41" w:rsidP="00352F41" w14:paraId="3F763A97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352F41" w:rsidP="00352F41" w14:paraId="35B29B02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352F41" w:rsidP="00352F41" w14:paraId="1FF161A3" w14:textId="7777777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352F41" w:rsidP="00352F41" w14:paraId="0A3B6FC0" w14:textId="7777777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</w:tr>
    </w:tbl>
    <w:p w:rsidR="00352F41" w:rsidP="00352F41" w14:paraId="5EF5797F" w14:textId="77777777">
      <w:pPr>
        <w:rPr>
          <w:b/>
          <w:sz w:val="24"/>
          <w:szCs w:val="24"/>
          <w:u w:val="single"/>
        </w:rPr>
      </w:pPr>
    </w:p>
    <w:p w:rsidR="00445080" w14:paraId="78A8C1F1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45080" w:rsidP="00352F41" w14:paraId="66259528" w14:textId="77777777">
      <w:pPr>
        <w:spacing w:line="240" w:lineRule="auto"/>
        <w:rPr>
          <w:b/>
          <w:u w:val="single"/>
        </w:rPr>
      </w:pPr>
    </w:p>
    <w:p w:rsidR="00352F41" w:rsidRPr="007B46BE" w:rsidP="00352F41" w14:paraId="656B5E17" w14:textId="7E322E42">
      <w:pPr>
        <w:spacing w:line="240" w:lineRule="auto"/>
        <w:rPr>
          <w:b/>
          <w:u w:val="single"/>
        </w:rPr>
      </w:pPr>
      <w:r>
        <w:rPr>
          <w:b/>
          <w:u w:val="single"/>
        </w:rPr>
        <w:t>M</w:t>
      </w:r>
      <w:r w:rsidRPr="007B46BE">
        <w:rPr>
          <w:b/>
          <w:u w:val="single"/>
        </w:rPr>
        <w:t>olecular Results Worksheet:</w:t>
      </w:r>
      <w:r w:rsidRPr="007B46BE">
        <w:rPr>
          <w:b/>
        </w:rPr>
        <w:t xml:space="preserve">  </w:t>
      </w:r>
      <w:r>
        <w:rPr>
          <w:b/>
        </w:rPr>
        <w:t xml:space="preserve">Isolate </w:t>
      </w:r>
      <w:r w:rsidRPr="007B46BE">
        <w:rPr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445080">
        <w:rPr>
          <w:b/>
        </w:rPr>
        <w:t xml:space="preserve">  Method </w:t>
      </w:r>
      <w:r w:rsidRPr="007B46BE">
        <w:rPr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</w:p>
    <w:tbl>
      <w:tblPr>
        <w:tblStyle w:val="LightList"/>
        <w:tblW w:w="0" w:type="auto"/>
        <w:tblLook w:val="04A0"/>
      </w:tblPr>
      <w:tblGrid>
        <w:gridCol w:w="2780"/>
        <w:gridCol w:w="1794"/>
        <w:gridCol w:w="2346"/>
        <w:gridCol w:w="1502"/>
        <w:gridCol w:w="1638"/>
      </w:tblGrid>
      <w:tr w14:paraId="431255E3" w14:textId="77777777" w:rsidTr="00445080">
        <w:tblPrEx>
          <w:tblW w:w="0" w:type="auto"/>
          <w:tblLook w:val="04A0"/>
        </w:tblPrEx>
        <w:trPr>
          <w:trHeight w:val="592"/>
        </w:trPr>
        <w:tc>
          <w:tcPr>
            <w:tcW w:w="2780" w:type="dxa"/>
          </w:tcPr>
          <w:p w:rsidR="00352F41" w:rsidRPr="005624D4" w:rsidP="00352F41" w14:paraId="63058A8B" w14:textId="77777777">
            <w:r w:rsidRPr="005624D4">
              <w:t>Drug</w:t>
            </w:r>
          </w:p>
        </w:tc>
        <w:tc>
          <w:tcPr>
            <w:tcW w:w="1794" w:type="dxa"/>
          </w:tcPr>
          <w:p w:rsidR="00352F41" w:rsidRPr="005624D4" w:rsidP="00352F41" w14:paraId="66A0EFCE" w14:textId="21DA2C56">
            <w:pPr>
              <w:jc w:val="center"/>
            </w:pPr>
            <w:r>
              <w:t>Mutation Not Detected</w:t>
            </w:r>
          </w:p>
        </w:tc>
        <w:tc>
          <w:tcPr>
            <w:tcW w:w="2346" w:type="dxa"/>
          </w:tcPr>
          <w:p w:rsidR="00352F41" w:rsidRPr="005624D4" w:rsidP="00352F41" w14:paraId="471C8E99" w14:textId="49E3B389">
            <w:pPr>
              <w:jc w:val="center"/>
            </w:pPr>
            <w:r>
              <w:t>Mutation Detected</w:t>
            </w:r>
          </w:p>
        </w:tc>
        <w:tc>
          <w:tcPr>
            <w:tcW w:w="1502" w:type="dxa"/>
          </w:tcPr>
          <w:p w:rsidR="00352F41" w:rsidRPr="005624D4" w:rsidP="00352F41" w14:paraId="2D97587A" w14:textId="77777777">
            <w:pPr>
              <w:jc w:val="center"/>
            </w:pPr>
            <w:r w:rsidRPr="005624D4">
              <w:t>No Result</w:t>
            </w:r>
          </w:p>
        </w:tc>
        <w:tc>
          <w:tcPr>
            <w:tcW w:w="1638" w:type="dxa"/>
          </w:tcPr>
          <w:p w:rsidR="00352F41" w:rsidRPr="005624D4" w:rsidP="00352F41" w14:paraId="222A1272" w14:textId="77777777">
            <w:pPr>
              <w:jc w:val="center"/>
            </w:pPr>
            <w:r w:rsidRPr="005624D4">
              <w:t>Not Done</w:t>
            </w:r>
          </w:p>
        </w:tc>
      </w:tr>
      <w:tr w14:paraId="17AB46A3" w14:textId="77777777" w:rsidTr="00445080">
        <w:tblPrEx>
          <w:tblW w:w="0" w:type="auto"/>
          <w:tblLook w:val="04A0"/>
        </w:tblPrEx>
        <w:tc>
          <w:tcPr>
            <w:tcW w:w="2780" w:type="dxa"/>
          </w:tcPr>
          <w:p w:rsidR="00445080" w:rsidRPr="005624D4" w:rsidP="00445080" w14:paraId="3175C154" w14:textId="77777777">
            <w:r w:rsidRPr="005624D4">
              <w:t>Rifam</w:t>
            </w:r>
            <w:r>
              <w:t>ycins (Rifampin, Rifabutin, Rifapentine)</w:t>
            </w:r>
          </w:p>
        </w:tc>
        <w:tc>
          <w:tcPr>
            <w:tcW w:w="1794" w:type="dxa"/>
            <w:vAlign w:val="center"/>
          </w:tcPr>
          <w:p w:rsidR="00445080" w:rsidP="00445080" w14:paraId="0D868185" w14:textId="5BFBAB93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vAlign w:val="center"/>
          </w:tcPr>
          <w:p w:rsidR="00445080" w:rsidP="00445080" w14:paraId="7C238229" w14:textId="4008904C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445080" w:rsidP="00445080" w14:paraId="79455D98" w14:textId="159E7F78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vAlign w:val="center"/>
          </w:tcPr>
          <w:p w:rsidR="00445080" w:rsidP="00445080" w14:paraId="7524966A" w14:textId="4277C1CC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78E2672C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20C1A4DF" w14:textId="77777777">
            <w:r w:rsidRPr="005624D4">
              <w:t>Isoniazid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3FDEC7B1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609FB27B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698F091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2F5C096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24036337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</w:tcPr>
          <w:p w:rsidR="00352F41" w:rsidRPr="005624D4" w:rsidP="00352F41" w14:paraId="209CF541" w14:textId="77777777">
            <w:r>
              <w:t>Ethambutol</w:t>
            </w:r>
          </w:p>
        </w:tc>
        <w:tc>
          <w:tcPr>
            <w:tcW w:w="1794" w:type="dxa"/>
          </w:tcPr>
          <w:p w:rsidR="00352F41" w:rsidP="00352F41" w14:paraId="4079723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</w:tcPr>
          <w:p w:rsidR="00352F41" w:rsidP="00352F41" w14:paraId="0E206DC6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</w:tcPr>
          <w:p w:rsidR="00352F41" w:rsidP="00352F41" w14:paraId="0D1FEFB8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</w:tcPr>
          <w:p w:rsidR="00352F41" w:rsidP="00352F41" w14:paraId="1D3C0E75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12D07D28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3101FE1D" w14:textId="77777777">
            <w:r>
              <w:t>Pyrazinamide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347E5CC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6EBAFC2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1667B87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241D4AEF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23C60749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445080" w:rsidP="00445080" w14:paraId="0AB7E1E1" w14:textId="00B7CEB2">
            <w:r>
              <w:t>Streptomycin</w:t>
            </w:r>
          </w:p>
        </w:tc>
        <w:tc>
          <w:tcPr>
            <w:tcW w:w="1794" w:type="dxa"/>
            <w:shd w:val="clear" w:color="auto" w:fill="auto"/>
          </w:tcPr>
          <w:p w:rsidR="00445080" w:rsidRPr="002423CC" w:rsidP="00445080" w14:paraId="4B61213F" w14:textId="6C34D3C5">
            <w:pPr>
              <w:jc w:val="center"/>
              <w:rPr>
                <w:b/>
              </w:rPr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445080" w:rsidRPr="002423CC" w:rsidP="00445080" w14:paraId="684543AD" w14:textId="41AD10D2">
            <w:pPr>
              <w:jc w:val="center"/>
              <w:rPr>
                <w:b/>
              </w:rPr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445080" w:rsidRPr="002423CC" w:rsidP="00445080" w14:paraId="4442433A" w14:textId="276B23A1">
            <w:pPr>
              <w:jc w:val="center"/>
              <w:rPr>
                <w:b/>
              </w:rPr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445080" w:rsidRPr="002423CC" w:rsidP="00445080" w14:paraId="3D19D9D1" w14:textId="54429B13">
            <w:pPr>
              <w:jc w:val="center"/>
              <w:rPr>
                <w:b/>
              </w:rPr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7B0584DF" w14:textId="77777777" w:rsidTr="00EA0CA8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635E2233" w14:textId="65760D4D">
            <w:r>
              <w:t xml:space="preserve">Fluoroquinolones (Moxifloxacin, Levofloxacin, </w:t>
            </w:r>
            <w:r>
              <w:t>Ofloxacin</w:t>
            </w:r>
            <w:r>
              <w:t>)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:rsidR="00352F41" w:rsidP="00EA0CA8" w14:paraId="2D52E0FC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352F41" w:rsidP="00EA0CA8" w14:paraId="5F8DF0F2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352F41" w:rsidP="00EA0CA8" w14:paraId="6361661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352F41" w:rsidP="00EA0CA8" w14:paraId="2A96ECC1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D735699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4BD31D50" w14:textId="77777777">
            <w:r>
              <w:t>Amikacin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7D18594E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2A26FDF9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34E9FE04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0FC2C10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17E618A4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352F41" w:rsidRPr="005624D4" w:rsidP="00352F41" w14:paraId="0CCE0281" w14:textId="77777777">
            <w:r>
              <w:t>Kanamycin</w:t>
            </w:r>
          </w:p>
        </w:tc>
        <w:tc>
          <w:tcPr>
            <w:tcW w:w="1794" w:type="dxa"/>
            <w:shd w:val="clear" w:color="auto" w:fill="auto"/>
          </w:tcPr>
          <w:p w:rsidR="00352F41" w:rsidP="00352F41" w14:paraId="5642B6F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352F41" w:rsidP="00352F41" w14:paraId="587168EF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352F41" w:rsidP="00352F41" w14:paraId="11D37ECE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352F41" w:rsidP="00352F41" w14:paraId="79B4607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9AD5FA4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714C09D7" w14:textId="77777777">
            <w:r>
              <w:t>Capreomycin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0D227B2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7EDAB545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276903D1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02C4243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C8AD124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352F41" w:rsidRPr="005624D4" w:rsidP="00352F41" w14:paraId="4B3AE960" w14:textId="77777777">
            <w:r>
              <w:t>Ethionamide</w:t>
            </w:r>
          </w:p>
        </w:tc>
        <w:tc>
          <w:tcPr>
            <w:tcW w:w="1794" w:type="dxa"/>
            <w:shd w:val="clear" w:color="auto" w:fill="auto"/>
          </w:tcPr>
          <w:p w:rsidR="00352F41" w:rsidP="00352F41" w14:paraId="2E17EDB4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352F41" w:rsidP="00352F41" w14:paraId="6706E675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352F41" w:rsidP="00352F41" w14:paraId="0EC40F11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352F41" w:rsidP="00352F41" w14:paraId="1282BC9F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456F3507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34862074" w14:textId="77777777">
            <w:r>
              <w:t>Cycloserine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1897DBD5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14D93E1E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6D30C02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0248FF1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D68DA5E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352F41" w:rsidRPr="005624D4" w:rsidP="00352F41" w14:paraId="56522A4E" w14:textId="77777777">
            <w:r>
              <w:t>Para-aminosalicylic Acid</w:t>
            </w:r>
          </w:p>
        </w:tc>
        <w:tc>
          <w:tcPr>
            <w:tcW w:w="1794" w:type="dxa"/>
            <w:shd w:val="clear" w:color="auto" w:fill="auto"/>
          </w:tcPr>
          <w:p w:rsidR="00352F41" w:rsidP="00352F41" w14:paraId="292DDE3C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352F41" w:rsidP="00352F41" w14:paraId="5FB36CD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352F41" w:rsidP="00352F41" w14:paraId="0163C4DC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352F41" w:rsidP="00352F41" w14:paraId="6B83E158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13CDCA5E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7A8E0EA7" w14:textId="77777777">
            <w:r>
              <w:t>Bedaquiline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36D519F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28514DBB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521FB93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2611CC0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9094010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352F41" w:rsidRPr="005624D4" w:rsidP="00352F41" w14:paraId="58D9421A" w14:textId="77777777">
            <w:r>
              <w:t>Linezolid</w:t>
            </w:r>
          </w:p>
        </w:tc>
        <w:tc>
          <w:tcPr>
            <w:tcW w:w="1794" w:type="dxa"/>
            <w:shd w:val="clear" w:color="auto" w:fill="auto"/>
          </w:tcPr>
          <w:p w:rsidR="00352F41" w:rsidP="00352F41" w14:paraId="21C9C400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352F41" w:rsidP="00352F41" w14:paraId="547104B2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352F41" w:rsidP="00352F41" w14:paraId="0ECE128F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352F41" w:rsidP="00352F41" w14:paraId="12AAAF06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4B474CA8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32EB7935" w14:textId="77777777">
            <w:r>
              <w:t>Clofazimine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0E95C677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22EB7F66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3F83406D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294B5D4E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37B26A34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auto"/>
          </w:tcPr>
          <w:p w:rsidR="00352F41" w:rsidRPr="005624D4" w:rsidP="00352F41" w14:paraId="0954A246" w14:textId="77777777">
            <w:r>
              <w:t>Delamanid</w:t>
            </w:r>
          </w:p>
        </w:tc>
        <w:tc>
          <w:tcPr>
            <w:tcW w:w="1794" w:type="dxa"/>
            <w:shd w:val="clear" w:color="auto" w:fill="auto"/>
          </w:tcPr>
          <w:p w:rsidR="00352F41" w:rsidP="00352F41" w14:paraId="0EE217B9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auto"/>
          </w:tcPr>
          <w:p w:rsidR="00352F41" w:rsidP="00352F41" w14:paraId="12B4C1D7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auto"/>
          </w:tcPr>
          <w:p w:rsidR="00352F41" w:rsidP="00352F41" w14:paraId="3B7D2056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352F41" w:rsidP="00352F41" w14:paraId="4A4E44CE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  <w:tr w14:paraId="08C0700C" w14:textId="77777777" w:rsidTr="00445080">
        <w:tblPrEx>
          <w:tblW w:w="0" w:type="auto"/>
          <w:tblLook w:val="04A0"/>
        </w:tblPrEx>
        <w:trPr>
          <w:trHeight w:val="288"/>
        </w:trPr>
        <w:tc>
          <w:tcPr>
            <w:tcW w:w="2780" w:type="dxa"/>
            <w:shd w:val="clear" w:color="auto" w:fill="D9D9D9" w:themeFill="background1" w:themeFillShade="D9"/>
          </w:tcPr>
          <w:p w:rsidR="00352F41" w:rsidRPr="005624D4" w:rsidP="00352F41" w14:paraId="52A11EC9" w14:textId="77777777">
            <w:r>
              <w:t>Pretomanid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52F41" w:rsidP="00352F41" w14:paraId="0A26F351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352F41" w:rsidP="00352F41" w14:paraId="13512C4A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352F41" w:rsidP="00352F41" w14:paraId="2C1CDFC3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352F41" w:rsidP="00352F41" w14:paraId="6AC0FD40" w14:textId="77777777">
            <w:pPr>
              <w:jc w:val="center"/>
            </w:pPr>
            <w:r w:rsidRPr="002423C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3CC">
              <w:rPr>
                <w:b/>
              </w:rPr>
              <w:instrText xml:space="preserve"> FORMCHECKBOX </w:instrText>
            </w:r>
            <w:r w:rsidRPr="002423CC">
              <w:rPr>
                <w:b/>
              </w:rPr>
              <w:fldChar w:fldCharType="separate"/>
            </w:r>
            <w:r w:rsidRPr="002423CC">
              <w:rPr>
                <w:b/>
              </w:rPr>
              <w:fldChar w:fldCharType="end"/>
            </w:r>
          </w:p>
        </w:tc>
      </w:tr>
    </w:tbl>
    <w:p w:rsidR="00352F41" w:rsidP="00352F41" w14:paraId="59973022" w14:textId="77777777"/>
    <w:p w:rsidR="00352F41" w:rsidP="00352F41" w14:paraId="181E75E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F41" w:rsidP="00E84CD7" w14:paraId="05602E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2D64D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60" w14:paraId="380079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1547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F41" w14:paraId="2AB24447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F41" w14:paraId="13F21E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F41" w14:paraId="1DD58714" w14:textId="77777777">
    <w:pPr>
      <w:pStyle w:val="Footer"/>
      <w:jc w:val="center"/>
    </w:pPr>
  </w:p>
  <w:p w:rsidR="00352F41" w14:paraId="23ABCC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60" w14:paraId="207791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72A" w:rsidP="007D472A" w14:paraId="5A9443E9" w14:textId="433BE12B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>Form Approved</w:t>
    </w:r>
  </w:p>
  <w:p w:rsidR="007D472A" w:rsidP="007D472A" w14:paraId="6B3A1592" w14:textId="18AF4A7A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>OMB No. 0920-6000</w:t>
    </w:r>
  </w:p>
  <w:p w:rsidR="007D472A" w:rsidP="007D472A" w14:paraId="17C8E60A" w14:textId="74CEC9EF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Expiration Date: </w:t>
    </w:r>
    <w:r w:rsidR="00541860">
      <w:rPr>
        <w:b/>
        <w:sz w:val="16"/>
        <w:szCs w:val="16"/>
      </w:rPr>
      <w:t>XX</w:t>
    </w:r>
    <w:r>
      <w:rPr>
        <w:b/>
        <w:sz w:val="16"/>
        <w:szCs w:val="16"/>
      </w:rPr>
      <w:t>/</w:t>
    </w:r>
    <w:r w:rsidR="00541860">
      <w:rPr>
        <w:b/>
        <w:sz w:val="16"/>
        <w:szCs w:val="16"/>
      </w:rPr>
      <w:t>XX</w:t>
    </w:r>
    <w:r>
      <w:rPr>
        <w:b/>
        <w:sz w:val="16"/>
        <w:szCs w:val="16"/>
      </w:rPr>
      <w:t>/20</w:t>
    </w:r>
    <w:r w:rsidR="00541860">
      <w:rPr>
        <w:b/>
        <w:sz w:val="16"/>
        <w:szCs w:val="16"/>
      </w:rPr>
      <w:t>XX</w:t>
    </w:r>
  </w:p>
  <w:p w:rsidR="00445080" w:rsidRPr="007D472A" w:rsidP="00541860" w14:paraId="1E48E64B" w14:textId="0761DDAB">
    <w:pPr>
      <w:tabs>
        <w:tab w:val="left" w:pos="2625"/>
      </w:tabs>
      <w:rPr>
        <w:b/>
        <w:sz w:val="16"/>
        <w:szCs w:val="16"/>
      </w:rPr>
    </w:pPr>
    <w:r w:rsidRPr="001D040D">
      <w:rPr>
        <w:b/>
        <w:sz w:val="16"/>
        <w:szCs w:val="16"/>
      </w:rPr>
      <w:t xml:space="preserve">CDC estimates the average public reporting burden for this collection of information as </w:t>
    </w:r>
    <w:r>
      <w:rPr>
        <w:b/>
        <w:sz w:val="16"/>
        <w:szCs w:val="16"/>
      </w:rPr>
      <w:t>30</w:t>
    </w:r>
    <w:r>
      <w:rPr>
        <w:b/>
        <w:sz w:val="16"/>
        <w:szCs w:val="16"/>
      </w:rPr>
      <w:t xml:space="preserve"> </w:t>
    </w:r>
    <w:r w:rsidRPr="001D040D">
      <w:rPr>
        <w:b/>
        <w:bCs/>
        <w:sz w:val="16"/>
        <w:szCs w:val="16"/>
      </w:rPr>
      <w:t>minutes</w:t>
    </w:r>
    <w:r w:rsidRPr="001D040D">
      <w:rPr>
        <w:b/>
        <w:sz w:val="16"/>
        <w:szCs w:val="16"/>
      </w:rPr>
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(0920-0600).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60" w14:paraId="50957D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C8"/>
    <w:rsid w:val="00041C6C"/>
    <w:rsid w:val="00042CD3"/>
    <w:rsid w:val="0004461D"/>
    <w:rsid w:val="00072397"/>
    <w:rsid w:val="000E018B"/>
    <w:rsid w:val="000E021C"/>
    <w:rsid w:val="000F4201"/>
    <w:rsid w:val="000F6F93"/>
    <w:rsid w:val="00102837"/>
    <w:rsid w:val="00114B46"/>
    <w:rsid w:val="001436D9"/>
    <w:rsid w:val="0015090A"/>
    <w:rsid w:val="001810BD"/>
    <w:rsid w:val="00193FC9"/>
    <w:rsid w:val="001D040D"/>
    <w:rsid w:val="001E18F3"/>
    <w:rsid w:val="00202471"/>
    <w:rsid w:val="0022534A"/>
    <w:rsid w:val="002423CC"/>
    <w:rsid w:val="0026224D"/>
    <w:rsid w:val="002859FF"/>
    <w:rsid w:val="00293BC6"/>
    <w:rsid w:val="002B1B20"/>
    <w:rsid w:val="002C6E94"/>
    <w:rsid w:val="002D64D9"/>
    <w:rsid w:val="0030670D"/>
    <w:rsid w:val="003266C1"/>
    <w:rsid w:val="00352F41"/>
    <w:rsid w:val="00362A6E"/>
    <w:rsid w:val="00367A99"/>
    <w:rsid w:val="003E787D"/>
    <w:rsid w:val="003F4359"/>
    <w:rsid w:val="00445080"/>
    <w:rsid w:val="00466541"/>
    <w:rsid w:val="00541860"/>
    <w:rsid w:val="005624D4"/>
    <w:rsid w:val="005C3324"/>
    <w:rsid w:val="00656C00"/>
    <w:rsid w:val="006574BD"/>
    <w:rsid w:val="006B37C8"/>
    <w:rsid w:val="006E0B6C"/>
    <w:rsid w:val="00715464"/>
    <w:rsid w:val="0071639F"/>
    <w:rsid w:val="0073743B"/>
    <w:rsid w:val="007810CC"/>
    <w:rsid w:val="007A4A29"/>
    <w:rsid w:val="007B46BE"/>
    <w:rsid w:val="007D472A"/>
    <w:rsid w:val="00883B99"/>
    <w:rsid w:val="00884A7E"/>
    <w:rsid w:val="00894618"/>
    <w:rsid w:val="008D31BD"/>
    <w:rsid w:val="008F0609"/>
    <w:rsid w:val="008F1B4F"/>
    <w:rsid w:val="00953F56"/>
    <w:rsid w:val="00972AF8"/>
    <w:rsid w:val="00985EBE"/>
    <w:rsid w:val="009B6C76"/>
    <w:rsid w:val="00A14A50"/>
    <w:rsid w:val="00A173E6"/>
    <w:rsid w:val="00A67BB3"/>
    <w:rsid w:val="00B36440"/>
    <w:rsid w:val="00B43D09"/>
    <w:rsid w:val="00B50809"/>
    <w:rsid w:val="00B8502F"/>
    <w:rsid w:val="00B911A4"/>
    <w:rsid w:val="00BA4C52"/>
    <w:rsid w:val="00BC2CE7"/>
    <w:rsid w:val="00BF2A91"/>
    <w:rsid w:val="00C46A58"/>
    <w:rsid w:val="00CC7FBE"/>
    <w:rsid w:val="00D06C12"/>
    <w:rsid w:val="00D127CF"/>
    <w:rsid w:val="00D21DEC"/>
    <w:rsid w:val="00D25352"/>
    <w:rsid w:val="00D34CB8"/>
    <w:rsid w:val="00D529A5"/>
    <w:rsid w:val="00D575C5"/>
    <w:rsid w:val="00D64F9B"/>
    <w:rsid w:val="00D91928"/>
    <w:rsid w:val="00E159B1"/>
    <w:rsid w:val="00E31489"/>
    <w:rsid w:val="00E73B8F"/>
    <w:rsid w:val="00E84CD7"/>
    <w:rsid w:val="00EA0CA8"/>
    <w:rsid w:val="00EF0D6A"/>
    <w:rsid w:val="00F22917"/>
    <w:rsid w:val="00F40BBB"/>
    <w:rsid w:val="00F77778"/>
    <w:rsid w:val="00F915AF"/>
    <w:rsid w:val="00FF4B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84DE8D"/>
  <w15:docId w15:val="{301A5636-C8D3-4243-978C-1955207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C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7C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7374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7374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6E"/>
  </w:style>
  <w:style w:type="paragraph" w:styleId="Footer">
    <w:name w:val="footer"/>
    <w:basedOn w:val="Normal"/>
    <w:link w:val="FooterChar"/>
    <w:uiPriority w:val="99"/>
    <w:unhideWhenUsed/>
    <w:rsid w:val="0036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6E"/>
  </w:style>
  <w:style w:type="paragraph" w:styleId="Revision">
    <w:name w:val="Revision"/>
    <w:hidden/>
    <w:uiPriority w:val="99"/>
    <w:semiHidden/>
    <w:rsid w:val="00D57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Yakrus, Mitchell (CDC/OID/NCHHSTP)</dc:creator>
  <cp:lastModifiedBy>Stafford, Cortney (CDC/DDID/NCHHSTP/DTE)</cp:lastModifiedBy>
  <cp:revision>8</cp:revision>
  <cp:lastPrinted>2012-10-24T15:16:00Z</cp:lastPrinted>
  <dcterms:created xsi:type="dcterms:W3CDTF">2025-02-24T15:28:00Z</dcterms:created>
  <dcterms:modified xsi:type="dcterms:W3CDTF">2025-07-29T19:21:00Z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c744ad5c-db35-4048-95c7-14b450cc2140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2021-07-20T01:27:37Z</vt:lpwstr>
  </property>
  <property fmtid="{D5CDD505-2E9C-101B-9397-08002B2CF9AE}" pid="8" name="MSIP_Label_7b94a7b8-f06c-4dfe-bdcc-9b548fd58c31_SiteId">
    <vt:lpwstr>9ce70869-60db-44fd-abe8-d2767077fc8f</vt:lpwstr>
  </property>
</Properties>
</file>