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2511" w:rsidRPr="007753FA" w:rsidP="007753FA" w14:paraId="0FAC2F85" w14:textId="4C613B4D">
      <w:pPr>
        <w:pStyle w:val="Heading1"/>
      </w:pPr>
      <w:r w:rsidRPr="007753FA">
        <w:t>OFFICE OF REFUGEE RESETTLEMENT</w:t>
      </w:r>
    </w:p>
    <w:p w:rsidR="00712511" w:rsidRPr="00FF3F52" w:rsidP="00CE6F23" w14:paraId="0FAC2F86" w14:textId="77777777">
      <w:pPr>
        <w:spacing w:line="276" w:lineRule="auto"/>
        <w:jc w:val="center"/>
        <w:rPr>
          <w:b/>
          <w:sz w:val="22"/>
          <w:szCs w:val="22"/>
        </w:rPr>
      </w:pPr>
    </w:p>
    <w:p w:rsidR="006F1346" w:rsidP="00CE6F23" w14:paraId="1EAA1BC5" w14:textId="656DA282">
      <w:pPr>
        <w:spacing w:line="276" w:lineRule="auto"/>
        <w:jc w:val="center"/>
        <w:rPr>
          <w:b/>
        </w:rPr>
      </w:pPr>
      <w:r w:rsidRPr="002E0DC5">
        <w:rPr>
          <w:b/>
        </w:rPr>
        <w:t xml:space="preserve">Refugee Data Submission System for </w:t>
      </w:r>
      <w:r>
        <w:rPr>
          <w:b/>
        </w:rPr>
        <w:t xml:space="preserve">Formula Funds Allocations </w:t>
      </w:r>
      <w:r w:rsidR="00211A2C">
        <w:rPr>
          <w:b/>
        </w:rPr>
        <w:t xml:space="preserve">and Service Analysis </w:t>
      </w:r>
      <w:r>
        <w:rPr>
          <w:b/>
        </w:rPr>
        <w:t>(ORR-</w:t>
      </w:r>
      <w:r w:rsidRPr="002E0DC5">
        <w:rPr>
          <w:b/>
        </w:rPr>
        <w:t>5)</w:t>
      </w:r>
      <w:r w:rsidR="00211A2C">
        <w:rPr>
          <w:b/>
        </w:rPr>
        <w:t xml:space="preserve"> </w:t>
      </w:r>
    </w:p>
    <w:p w:rsidR="00712511" w:rsidRPr="00653E55" w:rsidP="00CE6F23" w14:paraId="0FAC2F88" w14:textId="00D35F4E">
      <w:pPr>
        <w:spacing w:line="276" w:lineRule="auto"/>
        <w:jc w:val="center"/>
        <w:rPr>
          <w:b/>
        </w:rPr>
      </w:pPr>
      <w:r>
        <w:rPr>
          <w:b/>
        </w:rPr>
        <w:t>Instructions</w:t>
      </w:r>
      <w:r>
        <w:rPr>
          <w:rStyle w:val="FootnoteReference"/>
          <w:b/>
        </w:rPr>
        <w:footnoteReference w:id="3"/>
      </w:r>
    </w:p>
    <w:p w:rsidR="00767A25" w:rsidRPr="00653E55" w:rsidP="00CE6F23" w14:paraId="6F26040A" w14:textId="4514296C">
      <w:pPr>
        <w:spacing w:line="276" w:lineRule="auto"/>
        <w:rPr>
          <w:b/>
        </w:rPr>
      </w:pPr>
    </w:p>
    <w:p w:rsidR="00712511" w:rsidRPr="007753FA" w:rsidP="007753FA" w14:paraId="0FAC2F8A" w14:textId="2BFB1F99">
      <w:pPr>
        <w:pStyle w:val="Heading2"/>
      </w:pPr>
      <w:r w:rsidRPr="007753FA">
        <w:t>PURPOSE</w:t>
      </w:r>
      <w:r w:rsidRPr="007753FA" w:rsidR="00E95CAF">
        <w:t xml:space="preserve"> AND OVERVIEW</w:t>
      </w:r>
      <w:r w:rsidRPr="007753FA" w:rsidR="00DB0175">
        <w:t>:</w:t>
      </w:r>
    </w:p>
    <w:p w:rsidR="00712511" w:rsidRPr="00653E55" w:rsidP="00DC3152" w14:paraId="0FAC2F8D" w14:textId="6E608F6F">
      <w:pPr>
        <w:spacing w:line="276" w:lineRule="auto"/>
        <w:jc w:val="both"/>
      </w:pPr>
      <w:r w:rsidRPr="00653E55">
        <w:t xml:space="preserve">The purpose of these instructions is to describe the standardized process and format for data submission by </w:t>
      </w:r>
      <w:r w:rsidRPr="00653E55" w:rsidR="003E7FDA">
        <w:t>s</w:t>
      </w:r>
      <w:r w:rsidRPr="00653E55">
        <w:t xml:space="preserve">tates </w:t>
      </w:r>
      <w:r w:rsidRPr="00653E55" w:rsidR="001147B8">
        <w:t>and</w:t>
      </w:r>
      <w:r w:rsidRPr="00653E55" w:rsidR="003B3803">
        <w:t xml:space="preserve"> </w:t>
      </w:r>
      <w:r w:rsidRPr="00653E55" w:rsidR="00CD5F78">
        <w:t xml:space="preserve">replacement </w:t>
      </w:r>
      <w:r w:rsidR="00DE38F8">
        <w:t>designees</w:t>
      </w:r>
      <w:r w:rsidR="00F62305">
        <w:t xml:space="preserve"> </w:t>
      </w:r>
      <w:r w:rsidR="00CD5F78">
        <w:t>(here</w:t>
      </w:r>
      <w:r w:rsidR="00336025">
        <w:t>in</w:t>
      </w:r>
      <w:r w:rsidR="00CD5F78">
        <w:t xml:space="preserve">after referred to as ‘states’), </w:t>
      </w:r>
      <w:r w:rsidRPr="00653E55">
        <w:t xml:space="preserve">to </w:t>
      </w:r>
      <w:r w:rsidR="006B3D29">
        <w:t>the Office of Refugee Resettlement (</w:t>
      </w:r>
      <w:r w:rsidRPr="00653E55">
        <w:t>ORR</w:t>
      </w:r>
      <w:r w:rsidR="006B3D29">
        <w:t>)</w:t>
      </w:r>
      <w:r w:rsidRPr="00653E55">
        <w:t xml:space="preserve"> for </w:t>
      </w:r>
      <w:r w:rsidR="00E27D7A">
        <w:t xml:space="preserve">the </w:t>
      </w:r>
      <w:r w:rsidRPr="00E77ED3" w:rsidR="00E77ED3">
        <w:t xml:space="preserve">Refugee Data Submission System for </w:t>
      </w:r>
      <w:r w:rsidRPr="003E3A7A" w:rsidR="00533B97">
        <w:t>Formula Funds Allocations</w:t>
      </w:r>
      <w:r w:rsidR="00656EC5">
        <w:t xml:space="preserve"> and Service Analysis</w:t>
      </w:r>
      <w:r w:rsidR="00533B97">
        <w:t xml:space="preserve"> </w:t>
      </w:r>
      <w:r w:rsidR="00DE38F8">
        <w:t>(</w:t>
      </w:r>
      <w:r w:rsidR="00E27D7A">
        <w:t>ORR-5</w:t>
      </w:r>
      <w:r w:rsidR="00DE38F8">
        <w:t>)</w:t>
      </w:r>
      <w:r w:rsidR="00E27D7A">
        <w:t xml:space="preserve"> d</w:t>
      </w:r>
      <w:r w:rsidRPr="00653E55" w:rsidR="00121853">
        <w:t>ata collection.</w:t>
      </w:r>
      <w:r w:rsidR="00533B97">
        <w:t xml:space="preserve"> </w:t>
      </w:r>
      <w:r w:rsidR="002036A9">
        <w:t xml:space="preserve"> </w:t>
      </w:r>
      <w:r w:rsidR="00533B97">
        <w:t>The ORR-5 data submission provides ORR invaluable data that helps establish resource allocation for the Refugee Support Services</w:t>
      </w:r>
      <w:r w:rsidR="00A30ED4">
        <w:t xml:space="preserve"> (RSS)</w:t>
      </w:r>
      <w:r w:rsidR="00533B97">
        <w:t xml:space="preserve"> grant</w:t>
      </w:r>
      <w:r w:rsidR="0085556A">
        <w:t>,</w:t>
      </w:r>
      <w:r w:rsidR="00533B97">
        <w:t xml:space="preserve"> including set-asides</w:t>
      </w:r>
      <w:r w:rsidR="00C82C61">
        <w:t xml:space="preserve">; </w:t>
      </w:r>
      <w:r w:rsidR="00533B97">
        <w:t>overall service information for Refugee Cash Assistance (RCA), Refugee Medical Assistance (RMA), Medical Screening</w:t>
      </w:r>
      <w:r w:rsidR="0085556A">
        <w:t>,</w:t>
      </w:r>
      <w:r w:rsidR="00533B97">
        <w:t xml:space="preserve"> and RSS</w:t>
      </w:r>
      <w:r w:rsidR="00C82C61">
        <w:t xml:space="preserve">; </w:t>
      </w:r>
      <w:r w:rsidR="00533B97">
        <w:t>and outcomes in the RSS program for clients and their family members with a Family Self-Sufficiency Plan (FSSP).</w:t>
      </w:r>
      <w:r>
        <w:rPr>
          <w:rStyle w:val="FootnoteReference"/>
        </w:rPr>
        <w:footnoteReference w:id="4"/>
      </w:r>
      <w:r w:rsidR="008D6868">
        <w:t xml:space="preserve"> </w:t>
      </w:r>
      <w:r w:rsidR="007540FB">
        <w:t xml:space="preserve"> </w:t>
      </w:r>
      <w:r w:rsidRPr="00653E55">
        <w:t>States</w:t>
      </w:r>
      <w:r w:rsidRPr="00653E55" w:rsidR="001147B8">
        <w:t xml:space="preserve"> </w:t>
      </w:r>
      <w:r w:rsidR="008D6868">
        <w:t>are required to</w:t>
      </w:r>
      <w:r w:rsidRPr="00653E55" w:rsidR="008D6868">
        <w:t xml:space="preserve"> submit </w:t>
      </w:r>
      <w:r w:rsidR="008D6868">
        <w:t xml:space="preserve">data </w:t>
      </w:r>
      <w:r w:rsidRPr="00653E55">
        <w:t xml:space="preserve">to ORR through the ORR data </w:t>
      </w:r>
      <w:r w:rsidR="001A1141">
        <w:t>collection</w:t>
      </w:r>
      <w:r w:rsidRPr="00653E55" w:rsidR="001A1141">
        <w:t xml:space="preserve"> </w:t>
      </w:r>
      <w:r w:rsidRPr="00653E55">
        <w:t>website system</w:t>
      </w:r>
      <w:r w:rsidRPr="00653E55" w:rsidR="00E95CAF">
        <w:t>,</w:t>
      </w:r>
      <w:r w:rsidR="008D57B7">
        <w:t xml:space="preserve"> </w:t>
      </w:r>
      <w:r w:rsidRPr="00653E55" w:rsidR="00E95CAF">
        <w:t>Refugee Arrivals Data System (</w:t>
      </w:r>
      <w:r w:rsidRPr="00653E55" w:rsidR="00816C1E">
        <w:t>RADS</w:t>
      </w:r>
      <w:r w:rsidRPr="00653E55" w:rsidR="00E95CAF">
        <w:t>)</w:t>
      </w:r>
      <w:r w:rsidRPr="00653E55">
        <w:t xml:space="preserve">. </w:t>
      </w:r>
      <w:r w:rsidR="002036A9">
        <w:t xml:space="preserve"> </w:t>
      </w:r>
      <w:r w:rsidRPr="00653E55">
        <w:t>Once data are submitted, ORR w</w:t>
      </w:r>
      <w:r w:rsidRPr="00653E55" w:rsidR="00121853">
        <w:t xml:space="preserve">ill match the </w:t>
      </w:r>
      <w:r w:rsidR="002E7812">
        <w:t xml:space="preserve">data </w:t>
      </w:r>
      <w:r w:rsidRPr="00653E55">
        <w:t xml:space="preserve">against </w:t>
      </w:r>
      <w:r w:rsidR="002E7812">
        <w:t>federal sources of information</w:t>
      </w:r>
      <w:r w:rsidR="006B3D29">
        <w:t>,</w:t>
      </w:r>
      <w:r w:rsidRPr="00653E55">
        <w:t xml:space="preserve"> per an established procedure. </w:t>
      </w:r>
    </w:p>
    <w:p w:rsidR="001D03FD" w:rsidP="00DC3152" w14:paraId="2B4B5944" w14:textId="5F3B04F6">
      <w:pPr>
        <w:spacing w:line="276" w:lineRule="auto"/>
        <w:jc w:val="both"/>
      </w:pPr>
    </w:p>
    <w:p w:rsidR="001C3961" w:rsidP="00DC3152" w14:paraId="417D7ABA" w14:textId="77777777">
      <w:pPr>
        <w:pStyle w:val="p2"/>
        <w:spacing w:line="276" w:lineRule="auto"/>
        <w:jc w:val="both"/>
        <w:rPr>
          <w:rStyle w:val="s1"/>
          <w:rFonts w:ascii="Times New Roman" w:hAnsi="Times New Roman"/>
          <w:color w:val="auto"/>
          <w:sz w:val="24"/>
          <w:szCs w:val="24"/>
        </w:rPr>
      </w:pPr>
      <w:r w:rsidRPr="004B1BDA">
        <w:rPr>
          <w:rStyle w:val="s1"/>
          <w:rFonts w:ascii="Times New Roman" w:hAnsi="Times New Roman"/>
          <w:color w:val="auto"/>
          <w:sz w:val="24"/>
          <w:szCs w:val="24"/>
        </w:rPr>
        <w:t>ORR will provide states access to reports that detail which records ORR did not use for allocation and service data analysis purposes and the reason for each record’s status.</w:t>
      </w:r>
      <w:r>
        <w:rPr>
          <w:rStyle w:val="s1"/>
          <w:rFonts w:ascii="Times New Roman" w:hAnsi="Times New Roman"/>
          <w:color w:val="auto"/>
          <w:sz w:val="24"/>
          <w:szCs w:val="24"/>
        </w:rPr>
        <w:t xml:space="preserve">  </w:t>
      </w:r>
    </w:p>
    <w:p w:rsidR="001C3961" w:rsidRPr="00653E55" w:rsidP="00DC3152" w14:paraId="763A352B" w14:textId="77777777">
      <w:pPr>
        <w:spacing w:line="276" w:lineRule="auto"/>
        <w:jc w:val="both"/>
      </w:pPr>
    </w:p>
    <w:p w:rsidR="006E0A7F" w:rsidRPr="008E5A70" w:rsidP="00CE6F23" w14:paraId="614AD0D5" w14:textId="77777777">
      <w:pPr>
        <w:spacing w:line="276" w:lineRule="auto"/>
        <w:rPr>
          <w:i/>
          <w:u w:val="single"/>
        </w:rPr>
      </w:pPr>
      <w:r w:rsidRPr="008E5A70">
        <w:rPr>
          <w:i/>
          <w:u w:val="single"/>
        </w:rPr>
        <w:t>Required Populations Reported</w:t>
      </w:r>
    </w:p>
    <w:p w:rsidR="006E0A7F" w:rsidRPr="009F36E7" w:rsidP="00CE6F23" w14:paraId="0E3A68A1" w14:textId="77777777">
      <w:pPr>
        <w:spacing w:line="276" w:lineRule="auto"/>
        <w:rPr>
          <w:i/>
        </w:rPr>
      </w:pPr>
    </w:p>
    <w:p w:rsidR="006E0A7F" w:rsidP="00124C9A" w14:paraId="71CC9584" w14:textId="096B8CFD">
      <w:pPr>
        <w:spacing w:line="276" w:lineRule="auto"/>
        <w:jc w:val="both"/>
      </w:pPr>
      <w:r>
        <w:t>All populations who enrolled in a</w:t>
      </w:r>
      <w:r w:rsidR="00D37167">
        <w:t xml:space="preserve"> designated </w:t>
      </w:r>
      <w:r>
        <w:t xml:space="preserve">ORR service (RCA, RMA, </w:t>
      </w:r>
      <w:r w:rsidR="00712296">
        <w:t>Medical Screening</w:t>
      </w:r>
      <w:r>
        <w:t xml:space="preserve">, and RSS) </w:t>
      </w:r>
      <w:r w:rsidR="001D515F">
        <w:t>must</w:t>
      </w:r>
      <w:r>
        <w:t xml:space="preserve"> be included in Section I</w:t>
      </w:r>
      <w:r w:rsidRPr="00FE7B78">
        <w:t xml:space="preserve">. </w:t>
      </w:r>
      <w:r w:rsidR="00C56E48">
        <w:t xml:space="preserve"> </w:t>
      </w:r>
      <w:r w:rsidRPr="00FE7B78">
        <w:t>Family members</w:t>
      </w:r>
      <w:r>
        <w:t xml:space="preserve"> </w:t>
      </w:r>
      <w:r w:rsidR="001D515F">
        <w:t>with a</w:t>
      </w:r>
      <w:r w:rsidR="00602E60">
        <w:t>n</w:t>
      </w:r>
      <w:r w:rsidRPr="00FE7B78">
        <w:t xml:space="preserve"> RSS</w:t>
      </w:r>
      <w:r w:rsidR="001D515F">
        <w:t xml:space="preserve"> </w:t>
      </w:r>
      <w:r w:rsidRPr="00FE7B78">
        <w:t>FSSP are regarded as served under RSS and</w:t>
      </w:r>
      <w:r w:rsidR="006B3D29">
        <w:t>,</w:t>
      </w:r>
      <w:r w:rsidRPr="00FE7B78">
        <w:t xml:space="preserve"> thus</w:t>
      </w:r>
      <w:r w:rsidR="006B3D29">
        <w:t>,</w:t>
      </w:r>
      <w:r w:rsidRPr="00FE7B78">
        <w:t xml:space="preserve"> are required to be included in Section I</w:t>
      </w:r>
      <w:r w:rsidR="006B3D29">
        <w:t>,</w:t>
      </w:r>
      <w:r w:rsidRPr="00FE7B78">
        <w:t xml:space="preserve"> as well.</w:t>
      </w:r>
    </w:p>
    <w:p w:rsidR="00A30ED4" w:rsidP="00CE6F23" w14:paraId="4C51F3FB" w14:textId="77777777">
      <w:pPr>
        <w:spacing w:line="276" w:lineRule="auto"/>
      </w:pPr>
    </w:p>
    <w:p w:rsidR="00767A25" w:rsidP="00CA3593" w14:paraId="1752F15C" w14:textId="17081415">
      <w:pPr>
        <w:spacing w:line="276" w:lineRule="auto"/>
        <w:jc w:val="both"/>
      </w:pPr>
      <w:r>
        <w:t>Sections II and III are required for a subset of individuals entered in Section I</w:t>
      </w:r>
      <w:r w:rsidR="4A7BD502">
        <w:t>;</w:t>
      </w:r>
      <w:r w:rsidR="0D5A50CA">
        <w:t xml:space="preserve"> </w:t>
      </w:r>
      <w:r w:rsidR="4A7BD502">
        <w:t>specifically,</w:t>
      </w:r>
      <w:r>
        <w:t xml:space="preserve"> individuals who are receiving employment-related services funded by RSS </w:t>
      </w:r>
      <w:r w:rsidR="2C24E1D0">
        <w:t xml:space="preserve">within one year of their </w:t>
      </w:r>
      <w:r w:rsidR="46399F1D">
        <w:t>e</w:t>
      </w:r>
      <w:r w:rsidR="2C24E1D0">
        <w:t xml:space="preserve">ligibility </w:t>
      </w:r>
      <w:r w:rsidR="46399F1D">
        <w:t>d</w:t>
      </w:r>
      <w:r w:rsidR="2C24E1D0">
        <w:t xml:space="preserve">ate </w:t>
      </w:r>
      <w:r>
        <w:t>and each individual member of the family in the household.</w:t>
      </w:r>
      <w:r w:rsidR="0D5A50CA">
        <w:t xml:space="preserve"> </w:t>
      </w:r>
      <w:r w:rsidR="46826C3A">
        <w:t xml:space="preserve"> </w:t>
      </w:r>
      <w:r>
        <w:t>Section II includes questions regarding primary goals and referrals</w:t>
      </w:r>
      <w:r w:rsidR="46399F1D">
        <w:t>,</w:t>
      </w:r>
      <w:r>
        <w:t xml:space="preserve"> and Section III includes follow-up questions</w:t>
      </w:r>
      <w:r w:rsidR="410539EC">
        <w:t xml:space="preserve"> to be administered 12 months after the RSS FSSP </w:t>
      </w:r>
      <w:r w:rsidR="006E0A7F">
        <w:t xml:space="preserve">initial </w:t>
      </w:r>
      <w:r w:rsidR="00E30791">
        <w:t>enrollment</w:t>
      </w:r>
      <w:r w:rsidR="410539EC">
        <w:t xml:space="preserve"> with the provider</w:t>
      </w:r>
      <w:r>
        <w:t xml:space="preserve">. </w:t>
      </w:r>
      <w:r w:rsidR="46826C3A">
        <w:t xml:space="preserve"> </w:t>
      </w:r>
      <w:r>
        <w:t xml:space="preserve">States will submit records for Section III </w:t>
      </w:r>
      <w:r w:rsidR="491F63CD">
        <w:t>one</w:t>
      </w:r>
      <w:r>
        <w:t xml:space="preserve"> year after the initial Sections I and II form uploads, based on RADS-generated Case IDs, Indi</w:t>
      </w:r>
      <w:r w:rsidR="410539EC">
        <w:t xml:space="preserve">vidual IDs, and Alien Numbers. </w:t>
      </w:r>
      <w:r w:rsidR="25D265C4">
        <w:t xml:space="preserve"> </w:t>
      </w:r>
      <w:r>
        <w:t xml:space="preserve">A file </w:t>
      </w:r>
      <w:r w:rsidR="6F3FBC5E">
        <w:t xml:space="preserve">with auto-populated fields </w:t>
      </w:r>
      <w:r w:rsidR="26ACDA8B">
        <w:t>for</w:t>
      </w:r>
      <w:r w:rsidR="6F3FBC5E">
        <w:t xml:space="preserve"> Case IDs, Individual IDs, and Alien Numbers</w:t>
      </w:r>
      <w:r>
        <w:t xml:space="preserve"> can be downloaded from RADS after the initial ORR-5 Sections I and II form is upload</w:t>
      </w:r>
      <w:r w:rsidR="410539EC">
        <w:t>ed</w:t>
      </w:r>
      <w:r w:rsidR="6F3FBC5E">
        <w:t xml:space="preserve">. </w:t>
      </w:r>
    </w:p>
    <w:p w:rsidR="00CA3593" w:rsidRPr="00653E55" w:rsidP="00CA3593" w14:paraId="45911F09" w14:textId="77777777">
      <w:pPr>
        <w:spacing w:line="276" w:lineRule="auto"/>
        <w:jc w:val="both"/>
        <w:rPr>
          <w:b/>
        </w:rPr>
      </w:pPr>
    </w:p>
    <w:p w:rsidR="006E0A7F" w:rsidP="00CE6F23" w14:paraId="022009E6" w14:textId="77777777">
      <w:pPr>
        <w:spacing w:line="276" w:lineRule="auto"/>
        <w:rPr>
          <w:i/>
          <w:u w:val="single"/>
        </w:rPr>
      </w:pPr>
      <w:r>
        <w:rPr>
          <w:i/>
          <w:u w:val="single"/>
        </w:rPr>
        <w:t xml:space="preserve">Data </w:t>
      </w:r>
      <w:r w:rsidRPr="0042095C">
        <w:rPr>
          <w:i/>
          <w:u w:val="single"/>
        </w:rPr>
        <w:t>Submission Timelines</w:t>
      </w:r>
    </w:p>
    <w:p w:rsidR="006E0A7F" w:rsidRPr="0042095C" w:rsidP="00CE6F23" w14:paraId="22288084" w14:textId="77777777">
      <w:pPr>
        <w:spacing w:line="276" w:lineRule="auto"/>
        <w:rPr>
          <w:i/>
          <w:u w:val="single"/>
        </w:rPr>
      </w:pPr>
    </w:p>
    <w:p w:rsidR="006E0A7F" w:rsidP="00CE6F23" w14:paraId="06D71822" w14:textId="77777777">
      <w:pPr>
        <w:spacing w:line="276" w:lineRule="auto"/>
      </w:pPr>
      <w:r>
        <w:t>The following chart provides a sample timeline of the submission process:</w:t>
      </w:r>
    </w:p>
    <w:p w:rsidR="006E0A7F" w:rsidP="00CE6F23" w14:paraId="04C5821C" w14:textId="77777777">
      <w:pPr>
        <w:spacing w:line="276" w:lineRule="auto"/>
      </w:pPr>
    </w:p>
    <w:tbl>
      <w:tblPr>
        <w:tblStyle w:val="TableGrid"/>
        <w:tblW w:w="10255" w:type="dxa"/>
        <w:tblLook w:val="04A0"/>
      </w:tblPr>
      <w:tblGrid>
        <w:gridCol w:w="2537"/>
        <w:gridCol w:w="2768"/>
        <w:gridCol w:w="2250"/>
        <w:gridCol w:w="2700"/>
      </w:tblGrid>
      <w:tr w14:paraId="41F18D4B" w14:textId="77777777" w:rsidTr="2DA1B0FE">
        <w:tblPrEx>
          <w:tblW w:w="10255" w:type="dxa"/>
          <w:tblLook w:val="04A0"/>
        </w:tblPrEx>
        <w:trPr>
          <w:trHeight w:val="629"/>
        </w:trPr>
        <w:tc>
          <w:tcPr>
            <w:tcW w:w="2537" w:type="dxa"/>
            <w:tcBorders>
              <w:tr2bl w:val="single" w:sz="4" w:space="0" w:color="auto"/>
            </w:tcBorders>
          </w:tcPr>
          <w:p w:rsidR="006E0A7F" w:rsidP="00CE6F23" w14:paraId="281D10AA" w14:textId="77777777">
            <w:pPr>
              <w:spacing w:line="276" w:lineRule="auto"/>
            </w:pPr>
          </w:p>
        </w:tc>
        <w:tc>
          <w:tcPr>
            <w:tcW w:w="2768" w:type="dxa"/>
          </w:tcPr>
          <w:p w:rsidR="006E0A7F" w:rsidP="00CE6F23" w14:paraId="7E150ED7" w14:textId="46E9F713">
            <w:pPr>
              <w:spacing w:line="276" w:lineRule="auto"/>
              <w:jc w:val="center"/>
            </w:pPr>
            <w:r>
              <w:t>FY 202</w:t>
            </w:r>
            <w:r w:rsidR="1332BF82">
              <w:t>3</w:t>
            </w:r>
            <w:r>
              <w:br/>
              <w:t>Served Population</w:t>
            </w:r>
          </w:p>
        </w:tc>
        <w:tc>
          <w:tcPr>
            <w:tcW w:w="2250" w:type="dxa"/>
          </w:tcPr>
          <w:p w:rsidR="006E0A7F" w:rsidP="00CE6F23" w14:paraId="08E73A15" w14:textId="18B871A4">
            <w:pPr>
              <w:spacing w:line="276" w:lineRule="auto"/>
              <w:jc w:val="center"/>
            </w:pPr>
            <w:r>
              <w:t>FY 202</w:t>
            </w:r>
            <w:r w:rsidR="4547F19D">
              <w:t>4</w:t>
            </w:r>
            <w:r>
              <w:t xml:space="preserve"> </w:t>
            </w:r>
            <w:r>
              <w:br/>
              <w:t>Served Population</w:t>
            </w:r>
          </w:p>
        </w:tc>
        <w:tc>
          <w:tcPr>
            <w:tcW w:w="2700" w:type="dxa"/>
          </w:tcPr>
          <w:p w:rsidR="006E0A7F" w:rsidP="00CE6F23" w14:paraId="29ABE15E" w14:textId="76EC5CF8">
            <w:pPr>
              <w:spacing w:line="276" w:lineRule="auto"/>
              <w:jc w:val="center"/>
            </w:pPr>
            <w:r>
              <w:t>FY 202</w:t>
            </w:r>
            <w:r w:rsidR="213FDE55">
              <w:t>5</w:t>
            </w:r>
            <w:r>
              <w:t xml:space="preserve"> </w:t>
            </w:r>
            <w:r>
              <w:br/>
              <w:t>Served Population</w:t>
            </w:r>
          </w:p>
        </w:tc>
      </w:tr>
      <w:tr w14:paraId="1BC05BC4" w14:textId="77777777" w:rsidTr="2DA1B0FE">
        <w:tblPrEx>
          <w:tblW w:w="10255" w:type="dxa"/>
          <w:tblLook w:val="04A0"/>
        </w:tblPrEx>
        <w:trPr>
          <w:trHeight w:val="314"/>
        </w:trPr>
        <w:tc>
          <w:tcPr>
            <w:tcW w:w="2537" w:type="dxa"/>
          </w:tcPr>
          <w:p w:rsidR="006E0A7F" w:rsidP="00CE6F23" w14:paraId="6AC64E49" w14:textId="64B77F5E">
            <w:pPr>
              <w:spacing w:line="276" w:lineRule="auto"/>
            </w:pPr>
            <w:r>
              <w:t>FY 202</w:t>
            </w:r>
            <w:r w:rsidR="39E8DDA1">
              <w:t>4</w:t>
            </w:r>
            <w:r>
              <w:t xml:space="preserve"> Submission</w:t>
            </w:r>
          </w:p>
          <w:p w:rsidR="006E0A7F" w:rsidP="00CE6F23" w14:paraId="54B630C4" w14:textId="427BF7E0">
            <w:pPr>
              <w:spacing w:line="276" w:lineRule="auto"/>
            </w:pPr>
            <w:r>
              <w:t>(Dec 202</w:t>
            </w:r>
            <w:r w:rsidR="32C6DA4B">
              <w:t>3</w:t>
            </w:r>
            <w:r>
              <w:t xml:space="preserve"> to Jan 202</w:t>
            </w:r>
            <w:r w:rsidR="30555650">
              <w:t>4</w:t>
            </w:r>
            <w:r>
              <w:t>)</w:t>
            </w:r>
          </w:p>
        </w:tc>
        <w:tc>
          <w:tcPr>
            <w:tcW w:w="2768" w:type="dxa"/>
            <w:vAlign w:val="center"/>
          </w:tcPr>
          <w:p w:rsidR="006E0A7F" w:rsidP="003630BE" w14:paraId="6C79BEEB" w14:textId="6731CED7">
            <w:pPr>
              <w:spacing w:line="276" w:lineRule="auto"/>
              <w:jc w:val="center"/>
            </w:pPr>
            <w:r>
              <w:t>Section</w:t>
            </w:r>
            <w:r w:rsidR="004C241C">
              <w:t>s</w:t>
            </w:r>
            <w:r>
              <w:t xml:space="preserve"> I</w:t>
            </w:r>
            <w:r w:rsidR="00F77AB4">
              <w:t xml:space="preserve"> </w:t>
            </w:r>
            <w:r w:rsidR="003630BE">
              <w:t>&amp;</w:t>
            </w:r>
            <w:r w:rsidR="004C241C">
              <w:t xml:space="preserve"> </w:t>
            </w:r>
            <w:r>
              <w:t>II</w:t>
            </w:r>
            <w:r w:rsidR="00F77AB4">
              <w:t xml:space="preserve"> </w:t>
            </w:r>
          </w:p>
        </w:tc>
        <w:tc>
          <w:tcPr>
            <w:tcW w:w="2250" w:type="dxa"/>
            <w:vAlign w:val="center"/>
          </w:tcPr>
          <w:p w:rsidR="006E0A7F" w:rsidP="00C0450D" w14:paraId="159E36E8" w14:textId="2E4261F1">
            <w:pPr>
              <w:spacing w:line="276" w:lineRule="auto"/>
              <w:jc w:val="center"/>
            </w:pPr>
            <w:r>
              <w:t>N</w:t>
            </w:r>
            <w:r w:rsidR="00F51440">
              <w:t>/</w:t>
            </w:r>
            <w:r>
              <w:t>A</w:t>
            </w:r>
          </w:p>
        </w:tc>
        <w:tc>
          <w:tcPr>
            <w:tcW w:w="2700" w:type="dxa"/>
            <w:vAlign w:val="center"/>
          </w:tcPr>
          <w:p w:rsidR="006E0A7F" w:rsidP="00C0450D" w14:paraId="71AD2DBB" w14:textId="3AC6234D">
            <w:pPr>
              <w:spacing w:line="276" w:lineRule="auto"/>
              <w:jc w:val="center"/>
            </w:pPr>
            <w:r>
              <w:t>N</w:t>
            </w:r>
            <w:r w:rsidR="0082752F">
              <w:t>/</w:t>
            </w:r>
            <w:r>
              <w:t>A</w:t>
            </w:r>
          </w:p>
        </w:tc>
      </w:tr>
      <w:tr w14:paraId="5C84F6E1" w14:textId="77777777" w:rsidTr="2DA1B0FE">
        <w:tblPrEx>
          <w:tblW w:w="10255" w:type="dxa"/>
          <w:tblLook w:val="04A0"/>
        </w:tblPrEx>
        <w:trPr>
          <w:trHeight w:val="314"/>
        </w:trPr>
        <w:tc>
          <w:tcPr>
            <w:tcW w:w="2537" w:type="dxa"/>
          </w:tcPr>
          <w:p w:rsidR="006E0A7F" w:rsidP="00CE6F23" w14:paraId="3D8D395B" w14:textId="28E116EE">
            <w:pPr>
              <w:spacing w:line="276" w:lineRule="auto"/>
            </w:pPr>
            <w:r>
              <w:t>FY 202</w:t>
            </w:r>
            <w:r w:rsidR="348A5C4E">
              <w:t>5</w:t>
            </w:r>
            <w:r>
              <w:t xml:space="preserve"> Submission</w:t>
            </w:r>
          </w:p>
          <w:p w:rsidR="006E0A7F" w:rsidP="00CE6F23" w14:paraId="6DDE3903" w14:textId="5DBEC75C">
            <w:pPr>
              <w:spacing w:line="276" w:lineRule="auto"/>
            </w:pPr>
            <w:r>
              <w:t>(Dec 202</w:t>
            </w:r>
            <w:r w:rsidR="3F5AA1FA">
              <w:t>4</w:t>
            </w:r>
            <w:r>
              <w:t xml:space="preserve"> to Jan 202</w:t>
            </w:r>
            <w:r w:rsidR="7BEB5730">
              <w:t>5</w:t>
            </w:r>
            <w:r>
              <w:t>)</w:t>
            </w:r>
          </w:p>
        </w:tc>
        <w:tc>
          <w:tcPr>
            <w:tcW w:w="2768" w:type="dxa"/>
            <w:vAlign w:val="center"/>
          </w:tcPr>
          <w:p w:rsidR="006E0A7F" w:rsidP="00C0450D" w14:paraId="013E29F2" w14:textId="0C6AC6FB">
            <w:pPr>
              <w:spacing w:line="276" w:lineRule="auto"/>
              <w:jc w:val="center"/>
            </w:pPr>
            <w:r>
              <w:t>Section III</w:t>
            </w:r>
            <w:r w:rsidR="00F77AB4">
              <w:t xml:space="preserve"> </w:t>
            </w:r>
          </w:p>
        </w:tc>
        <w:tc>
          <w:tcPr>
            <w:tcW w:w="2250" w:type="dxa"/>
            <w:vAlign w:val="center"/>
          </w:tcPr>
          <w:p w:rsidR="0044712C" w14:paraId="48DBD426" w14:textId="41D7F080">
            <w:pPr>
              <w:spacing w:line="276" w:lineRule="auto"/>
              <w:jc w:val="center"/>
            </w:pPr>
            <w:r>
              <w:t>Sections I</w:t>
            </w:r>
            <w:r w:rsidR="00534C29">
              <w:t xml:space="preserve"> </w:t>
            </w:r>
            <w:r>
              <w:t>&amp;</w:t>
            </w:r>
            <w:r w:rsidR="00534C29">
              <w:t xml:space="preserve"> </w:t>
            </w:r>
            <w:r>
              <w:t>II</w:t>
            </w:r>
          </w:p>
        </w:tc>
        <w:tc>
          <w:tcPr>
            <w:tcW w:w="2700" w:type="dxa"/>
            <w:vAlign w:val="center"/>
          </w:tcPr>
          <w:p w:rsidR="006E0A7F" w14:paraId="3466883A" w14:textId="4AE11549">
            <w:pPr>
              <w:spacing w:line="276" w:lineRule="auto"/>
              <w:jc w:val="center"/>
            </w:pPr>
            <w:r>
              <w:t>N</w:t>
            </w:r>
            <w:r w:rsidR="0082752F">
              <w:t>/</w:t>
            </w:r>
            <w:r>
              <w:t>A</w:t>
            </w:r>
          </w:p>
        </w:tc>
      </w:tr>
      <w:tr w14:paraId="1B1D7998" w14:textId="77777777" w:rsidTr="2DA1B0FE">
        <w:tblPrEx>
          <w:tblW w:w="10255" w:type="dxa"/>
          <w:tblLook w:val="04A0"/>
        </w:tblPrEx>
        <w:trPr>
          <w:trHeight w:val="300"/>
        </w:trPr>
        <w:tc>
          <w:tcPr>
            <w:tcW w:w="2537" w:type="dxa"/>
          </w:tcPr>
          <w:p w:rsidR="006E0A7F" w:rsidP="00CE6F23" w14:paraId="73FFFF76" w14:textId="7AF3094F">
            <w:pPr>
              <w:spacing w:line="276" w:lineRule="auto"/>
            </w:pPr>
            <w:r>
              <w:t>FY 202</w:t>
            </w:r>
            <w:r w:rsidR="2C75C765">
              <w:t>6</w:t>
            </w:r>
            <w:r w:rsidR="001D1136">
              <w:t xml:space="preserve"> </w:t>
            </w:r>
            <w:r>
              <w:t>Submission</w:t>
            </w:r>
          </w:p>
          <w:p w:rsidR="006E0A7F" w:rsidP="00CE6F23" w14:paraId="3EF83705" w14:textId="4CC16915">
            <w:pPr>
              <w:spacing w:line="276" w:lineRule="auto"/>
            </w:pPr>
            <w:r>
              <w:t>(Dec 202</w:t>
            </w:r>
            <w:r w:rsidR="78D87DE0">
              <w:t>5</w:t>
            </w:r>
            <w:r>
              <w:t xml:space="preserve"> to Jan 202</w:t>
            </w:r>
            <w:r w:rsidR="4D901457">
              <w:t>6</w:t>
            </w:r>
            <w:r>
              <w:t>)</w:t>
            </w:r>
          </w:p>
        </w:tc>
        <w:tc>
          <w:tcPr>
            <w:tcW w:w="2768" w:type="dxa"/>
            <w:vAlign w:val="center"/>
          </w:tcPr>
          <w:p w:rsidR="006E0A7F" w:rsidP="00C0450D" w14:paraId="53639D0C" w14:textId="70544FF2">
            <w:pPr>
              <w:spacing w:line="276" w:lineRule="auto"/>
              <w:jc w:val="center"/>
            </w:pPr>
            <w:r>
              <w:t>N</w:t>
            </w:r>
            <w:r w:rsidR="0082752F">
              <w:t>/</w:t>
            </w:r>
            <w:r>
              <w:t>A</w:t>
            </w:r>
          </w:p>
        </w:tc>
        <w:tc>
          <w:tcPr>
            <w:tcW w:w="2250" w:type="dxa"/>
            <w:vAlign w:val="center"/>
          </w:tcPr>
          <w:p w:rsidR="0044712C" w14:paraId="2F8CB438" w14:textId="0F87F044">
            <w:pPr>
              <w:spacing w:line="276" w:lineRule="auto"/>
              <w:jc w:val="center"/>
            </w:pPr>
            <w:r>
              <w:t>Section III</w:t>
            </w:r>
          </w:p>
        </w:tc>
        <w:tc>
          <w:tcPr>
            <w:tcW w:w="2700" w:type="dxa"/>
            <w:vAlign w:val="center"/>
          </w:tcPr>
          <w:p w:rsidR="0044712C" w14:paraId="43EAA089" w14:textId="76F41133">
            <w:pPr>
              <w:spacing w:line="276" w:lineRule="auto"/>
              <w:jc w:val="center"/>
            </w:pPr>
            <w:r>
              <w:t>Sections I</w:t>
            </w:r>
            <w:r w:rsidR="00534C29">
              <w:t xml:space="preserve"> </w:t>
            </w:r>
            <w:r>
              <w:t>&amp;</w:t>
            </w:r>
            <w:r w:rsidR="00534C29">
              <w:t xml:space="preserve"> </w:t>
            </w:r>
            <w:r>
              <w:t>II</w:t>
            </w:r>
          </w:p>
        </w:tc>
      </w:tr>
    </w:tbl>
    <w:p w:rsidR="005E09C5" w:rsidP="00D402F4" w14:paraId="2B6507F0" w14:textId="77777777">
      <w:pPr>
        <w:spacing w:line="276" w:lineRule="auto"/>
      </w:pPr>
    </w:p>
    <w:p w:rsidR="006E0A7F" w:rsidP="00CE6F23" w14:paraId="54CE7D2E" w14:textId="056E089D">
      <w:pPr>
        <w:spacing w:after="200" w:line="276" w:lineRule="auto"/>
      </w:pPr>
      <w:r>
        <w:t>Sample Submission Instructions (using the dates provided above)</w:t>
      </w:r>
      <w:r w:rsidR="006B3D29">
        <w:t>:</w:t>
      </w:r>
    </w:p>
    <w:p w:rsidR="006E0A7F" w:rsidRPr="00124C9A" w:rsidP="00124C9A" w14:paraId="2DB11DF4" w14:textId="27466676">
      <w:pPr>
        <w:pStyle w:val="ListParagraph"/>
        <w:numPr>
          <w:ilvl w:val="0"/>
          <w:numId w:val="15"/>
        </w:numPr>
        <w:spacing w:line="276" w:lineRule="auto"/>
        <w:jc w:val="both"/>
        <w:rPr>
          <w:sz w:val="22"/>
          <w:szCs w:val="22"/>
        </w:rPr>
      </w:pPr>
      <w:r>
        <w:t>FY 202</w:t>
      </w:r>
      <w:r w:rsidR="5EAD962E">
        <w:t>4</w:t>
      </w:r>
      <w:r>
        <w:t xml:space="preserve"> Submission</w:t>
      </w:r>
      <w:r>
        <w:t xml:space="preserve">: </w:t>
      </w:r>
      <w:r w:rsidR="00C56E48">
        <w:t xml:space="preserve"> </w:t>
      </w:r>
      <w:r>
        <w:t>Section</w:t>
      </w:r>
      <w:r>
        <w:t xml:space="preserve"> I for individuals served during FY</w:t>
      </w:r>
      <w:r w:rsidR="00534C29">
        <w:t xml:space="preserve"> </w:t>
      </w:r>
      <w:r>
        <w:t>202</w:t>
      </w:r>
      <w:r w:rsidR="0ECF0EA3">
        <w:t>3</w:t>
      </w:r>
      <w:r>
        <w:t>;</w:t>
      </w:r>
      <w:r w:rsidR="00BD4F2C">
        <w:t xml:space="preserve"> </w:t>
      </w:r>
      <w:r w:rsidR="008B4B03">
        <w:t xml:space="preserve">Section II for </w:t>
      </w:r>
      <w:r w:rsidR="001D1136">
        <w:t>individuals with an</w:t>
      </w:r>
      <w:r w:rsidR="00B66E44">
        <w:t xml:space="preserve"> RSS</w:t>
      </w:r>
      <w:r w:rsidR="001D1136">
        <w:t xml:space="preserve"> </w:t>
      </w:r>
      <w:r w:rsidR="008B4B03">
        <w:t>FSSP who enrolled during FY</w:t>
      </w:r>
      <w:r w:rsidR="00EA22CD">
        <w:t> </w:t>
      </w:r>
      <w:r w:rsidR="008B4B03">
        <w:t>202</w:t>
      </w:r>
      <w:r w:rsidR="0BF810E7">
        <w:t>3</w:t>
      </w:r>
      <w:r w:rsidR="008B4B03">
        <w:t xml:space="preserve">; </w:t>
      </w:r>
      <w:r>
        <w:t xml:space="preserve">no Section III submission. </w:t>
      </w:r>
    </w:p>
    <w:p w:rsidR="00CF0D06" w:rsidRPr="00CE6F23" w:rsidP="00124C9A" w14:paraId="3ABE62DF" w14:textId="77777777">
      <w:pPr>
        <w:pStyle w:val="ListParagraph"/>
        <w:spacing w:line="276" w:lineRule="auto"/>
        <w:jc w:val="both"/>
        <w:rPr>
          <w:sz w:val="22"/>
          <w:szCs w:val="22"/>
        </w:rPr>
      </w:pPr>
    </w:p>
    <w:p w:rsidR="006E0A7F" w:rsidP="00124C9A" w14:paraId="14258B71" w14:textId="2A5877F0">
      <w:pPr>
        <w:pStyle w:val="ListParagraph"/>
        <w:numPr>
          <w:ilvl w:val="0"/>
          <w:numId w:val="15"/>
        </w:numPr>
        <w:spacing w:line="276" w:lineRule="auto"/>
        <w:jc w:val="both"/>
      </w:pPr>
      <w:r>
        <w:t>FY 202</w:t>
      </w:r>
      <w:r w:rsidR="102E7543">
        <w:t>5</w:t>
      </w:r>
      <w:r>
        <w:t xml:space="preserve"> Submission</w:t>
      </w:r>
      <w:r>
        <w:t xml:space="preserve">: </w:t>
      </w:r>
      <w:r w:rsidR="00C56E48">
        <w:t xml:space="preserve"> </w:t>
      </w:r>
      <w:r>
        <w:t>Sections</w:t>
      </w:r>
      <w:r>
        <w:t xml:space="preserve"> I</w:t>
      </w:r>
      <w:r w:rsidR="001D1136">
        <w:t xml:space="preserve"> </w:t>
      </w:r>
      <w:r>
        <w:t>for individuals served during FY</w:t>
      </w:r>
      <w:r w:rsidR="00534C29">
        <w:t xml:space="preserve"> </w:t>
      </w:r>
      <w:r>
        <w:t>202</w:t>
      </w:r>
      <w:r w:rsidR="5508E22D">
        <w:t>4</w:t>
      </w:r>
      <w:r>
        <w:t>;</w:t>
      </w:r>
      <w:r w:rsidR="00BD4F2C">
        <w:t xml:space="preserve"> Section II for individuals with an RSS FSSP who enrolled during FY 202</w:t>
      </w:r>
      <w:r w:rsidR="509DA2A3">
        <w:t>4</w:t>
      </w:r>
      <w:r w:rsidR="00BD4F2C">
        <w:t>;</w:t>
      </w:r>
      <w:r w:rsidR="00731DD6">
        <w:t xml:space="preserve"> </w:t>
      </w:r>
      <w:r>
        <w:t xml:space="preserve">Section III for individuals </w:t>
      </w:r>
      <w:r w:rsidR="001D1136">
        <w:t xml:space="preserve">with an </w:t>
      </w:r>
      <w:r w:rsidR="00B66E44">
        <w:t xml:space="preserve">RSS </w:t>
      </w:r>
      <w:r w:rsidR="001D1136">
        <w:t xml:space="preserve">FSSP </w:t>
      </w:r>
      <w:r>
        <w:t>who enrolled during FY 202</w:t>
      </w:r>
      <w:r w:rsidR="7828A92C">
        <w:t>3</w:t>
      </w:r>
      <w:r w:rsidR="000A4954">
        <w:t xml:space="preserve"> </w:t>
      </w:r>
      <w:r w:rsidR="00E877E0">
        <w:t>based on the previous year Section II submission</w:t>
      </w:r>
      <w:r>
        <w:t>.</w:t>
      </w:r>
    </w:p>
    <w:p w:rsidR="00CF0D06" w:rsidRPr="00476AB4" w:rsidP="00124C9A" w14:paraId="3117EF4C" w14:textId="5A0971F3">
      <w:pPr>
        <w:spacing w:line="276" w:lineRule="auto"/>
        <w:jc w:val="both"/>
      </w:pPr>
    </w:p>
    <w:p w:rsidR="006E0A7F" w:rsidRPr="007753FA" w:rsidP="00CE6F23" w14:paraId="7D9FFBE4" w14:textId="6C171CC2">
      <w:pPr>
        <w:pStyle w:val="ListParagraph"/>
        <w:numPr>
          <w:ilvl w:val="0"/>
          <w:numId w:val="15"/>
        </w:numPr>
        <w:spacing w:line="276" w:lineRule="auto"/>
        <w:jc w:val="both"/>
      </w:pPr>
      <w:r>
        <w:t>FY 202</w:t>
      </w:r>
      <w:r w:rsidR="56B444C5">
        <w:t>6</w:t>
      </w:r>
      <w:r>
        <w:t xml:space="preserve"> Submission</w:t>
      </w:r>
      <w:r>
        <w:t xml:space="preserve">: </w:t>
      </w:r>
      <w:r w:rsidR="00C56E48">
        <w:t xml:space="preserve"> </w:t>
      </w:r>
      <w:r>
        <w:t>Sections</w:t>
      </w:r>
      <w:r>
        <w:t xml:space="preserve"> I</w:t>
      </w:r>
      <w:r w:rsidR="00714FAC">
        <w:t xml:space="preserve"> </w:t>
      </w:r>
      <w:r>
        <w:t>for individuals served during FY</w:t>
      </w:r>
      <w:r w:rsidR="00534C29">
        <w:t xml:space="preserve"> </w:t>
      </w:r>
      <w:r>
        <w:t>202</w:t>
      </w:r>
      <w:r w:rsidR="09AFA2E0">
        <w:t>5</w:t>
      </w:r>
      <w:r>
        <w:t xml:space="preserve">; </w:t>
      </w:r>
      <w:r w:rsidR="00BD4F2C">
        <w:t>Section II for individuals with an RSS FSSP who enrolled during FY 202</w:t>
      </w:r>
      <w:r w:rsidR="1C983E24">
        <w:t>5</w:t>
      </w:r>
      <w:r w:rsidR="00BD4F2C">
        <w:t xml:space="preserve">; </w:t>
      </w:r>
      <w:r>
        <w:t xml:space="preserve">Section III for individuals </w:t>
      </w:r>
      <w:r w:rsidR="00714FAC">
        <w:t xml:space="preserve">with an </w:t>
      </w:r>
      <w:r w:rsidR="00F47D13">
        <w:t xml:space="preserve">RSS </w:t>
      </w:r>
      <w:r w:rsidR="00714FAC">
        <w:t xml:space="preserve">FSSP </w:t>
      </w:r>
      <w:r>
        <w:t>who enrolled during FY 202</w:t>
      </w:r>
      <w:r w:rsidR="0FA3C450">
        <w:t>4</w:t>
      </w:r>
      <w:r w:rsidR="00B03E52">
        <w:t xml:space="preserve"> based on the </w:t>
      </w:r>
      <w:r w:rsidR="007D1712">
        <w:t>previous</w:t>
      </w:r>
      <w:r w:rsidR="00B03E52">
        <w:t xml:space="preserve"> year Section II submission</w:t>
      </w:r>
      <w:r>
        <w:t>.</w:t>
      </w:r>
    </w:p>
    <w:p w:rsidR="00763171" w:rsidP="006864D0" w14:paraId="685A188A" w14:textId="77777777">
      <w:pPr>
        <w:spacing w:line="276" w:lineRule="auto"/>
        <w:jc w:val="both"/>
        <w:rPr>
          <w:b/>
          <w:u w:val="single"/>
        </w:rPr>
      </w:pPr>
    </w:p>
    <w:p w:rsidR="00BC3F13" w:rsidRPr="007753FA" w:rsidP="007753FA" w14:paraId="2CC1B90C" w14:textId="12FBFE5E">
      <w:pPr>
        <w:pStyle w:val="Heading2"/>
      </w:pPr>
      <w:r w:rsidRPr="007753FA">
        <w:t>INSTRUCTIONS:</w:t>
      </w:r>
    </w:p>
    <w:p w:rsidR="00712511" w:rsidP="006864D0" w14:paraId="0FAC2F91" w14:textId="6F3704D8">
      <w:pPr>
        <w:spacing w:line="276" w:lineRule="auto"/>
        <w:jc w:val="both"/>
      </w:pPr>
      <w:r w:rsidRPr="00653E55">
        <w:t xml:space="preserve">Each </w:t>
      </w:r>
      <w:r w:rsidRPr="00653E55" w:rsidR="003E7FDA">
        <w:t>s</w:t>
      </w:r>
      <w:r w:rsidRPr="00653E55">
        <w:t>tate</w:t>
      </w:r>
      <w:r w:rsidRPr="00653E55" w:rsidR="000215B1">
        <w:t xml:space="preserve"> </w:t>
      </w:r>
      <w:r w:rsidR="00F955B6">
        <w:t>must</w:t>
      </w:r>
      <w:r w:rsidRPr="00653E55">
        <w:t>:</w:t>
      </w:r>
    </w:p>
    <w:p w:rsidR="007F7DF7" w:rsidRPr="00653E55" w:rsidP="006864D0" w14:paraId="0FE38DC6" w14:textId="3472E9C7">
      <w:pPr>
        <w:pStyle w:val="ListParagraph"/>
        <w:numPr>
          <w:ilvl w:val="0"/>
          <w:numId w:val="16"/>
        </w:numPr>
        <w:spacing w:line="276" w:lineRule="auto"/>
        <w:jc w:val="both"/>
      </w:pPr>
      <w:r>
        <w:t>Complete arrival information (</w:t>
      </w:r>
      <w:r w:rsidRPr="0000693F">
        <w:t>fields 1-14),</w:t>
      </w:r>
      <w:r>
        <w:t xml:space="preserve"> following</w:t>
      </w:r>
      <w:r w:rsidRPr="00653E55">
        <w:t xml:space="preserve"> the instructions below</w:t>
      </w:r>
      <w:r>
        <w:t xml:space="preserve">. </w:t>
      </w:r>
      <w:r w:rsidR="009D75C8">
        <w:t xml:space="preserve"> </w:t>
      </w:r>
      <w:r w:rsidRPr="00653E55">
        <w:t xml:space="preserve">If </w:t>
      </w:r>
      <w:r>
        <w:t xml:space="preserve">these fields are </w:t>
      </w:r>
      <w:r w:rsidRPr="00653E55">
        <w:t>not completed, the file will be rejected and returned to the user to be corrected and re-</w:t>
      </w:r>
      <w:r w:rsidRPr="00653E55">
        <w:t xml:space="preserve">uploaded into RADS. </w:t>
      </w:r>
      <w:r w:rsidR="009D75C8">
        <w:t xml:space="preserve"> </w:t>
      </w:r>
      <w:r w:rsidR="00381C23">
        <w:t>Specify s</w:t>
      </w:r>
      <w:r w:rsidRPr="00653E55">
        <w:t xml:space="preserve">ervice enrollment dates </w:t>
      </w:r>
      <w:r>
        <w:t xml:space="preserve">(fields 17, 19, 21, and 23) </w:t>
      </w:r>
      <w:r w:rsidRPr="00653E55">
        <w:t xml:space="preserve">for every service </w:t>
      </w:r>
      <w:r>
        <w:t>provided and for every individual record</w:t>
      </w:r>
      <w:r>
        <w:rPr>
          <w:rStyle w:val="FootnoteReference"/>
        </w:rPr>
        <w:footnoteReference w:id="5"/>
      </w:r>
      <w:r>
        <w:t xml:space="preserve"> submitted</w:t>
      </w:r>
      <w:r w:rsidRPr="00653E55">
        <w:t xml:space="preserve">. </w:t>
      </w:r>
      <w:r w:rsidR="002036A9">
        <w:t xml:space="preserve"> </w:t>
      </w:r>
      <w:r w:rsidRPr="00653E55">
        <w:t>Service exit dates must be provided if an individual exited a service</w:t>
      </w:r>
      <w:r>
        <w:t xml:space="preserve"> during the reporting </w:t>
      </w:r>
      <w:r w:rsidRPr="00E10E0D">
        <w:t>fiscal year(s).</w:t>
      </w:r>
    </w:p>
    <w:p w:rsidR="00A23B49" w:rsidRPr="00A23B49" w:rsidP="006864D0" w14:paraId="47A9A113" w14:textId="6E19B86A">
      <w:pPr>
        <w:pStyle w:val="ListParagraph"/>
        <w:numPr>
          <w:ilvl w:val="0"/>
          <w:numId w:val="11"/>
        </w:numPr>
        <w:spacing w:line="276" w:lineRule="auto"/>
        <w:jc w:val="both"/>
      </w:pPr>
      <w:r w:rsidRPr="00A23B49">
        <w:t xml:space="preserve">Review and </w:t>
      </w:r>
      <w:r w:rsidR="004B0A2C">
        <w:t xml:space="preserve">become </w:t>
      </w:r>
      <w:r w:rsidRPr="00A23B49">
        <w:t>familiar with the ORR-5 Instructions Attachment.</w:t>
      </w:r>
      <w:r w:rsidR="0050655F">
        <w:t xml:space="preserve"> </w:t>
      </w:r>
      <w:r w:rsidR="002036A9">
        <w:t xml:space="preserve"> </w:t>
      </w:r>
      <w:r w:rsidRPr="00A23B49">
        <w:t>While th</w:t>
      </w:r>
      <w:r w:rsidR="004B0A2C">
        <w:t>ese instructions</w:t>
      </w:r>
      <w:r w:rsidRPr="00A23B49">
        <w:t xml:space="preserve"> discuss various examples of what states could </w:t>
      </w:r>
      <w:r w:rsidRPr="00A23B49">
        <w:t>enter into</w:t>
      </w:r>
      <w:r w:rsidRPr="00A23B49">
        <w:t xml:space="preserve"> a field, the Instructions Attachment lists every possible answer that ORR will accept in various ORR-5 fields.  </w:t>
      </w:r>
    </w:p>
    <w:p w:rsidR="007F7DF7" w:rsidRPr="0071016F" w:rsidP="0071016F" w14:paraId="5BCFAF6C" w14:textId="22084226">
      <w:pPr>
        <w:pStyle w:val="ListParagraph"/>
        <w:numPr>
          <w:ilvl w:val="0"/>
          <w:numId w:val="11"/>
        </w:numPr>
        <w:spacing w:line="276" w:lineRule="auto"/>
        <w:jc w:val="both"/>
        <w:rPr>
          <w:b/>
        </w:rPr>
      </w:pPr>
      <w:r w:rsidRPr="00653E55">
        <w:t xml:space="preserve">Submit </w:t>
      </w:r>
      <w:r w:rsidRPr="00653E55" w:rsidR="00530A4F">
        <w:t>one file that includes</w:t>
      </w:r>
      <w:r w:rsidRPr="00653E55" w:rsidR="00135658">
        <w:t xml:space="preserve"> </w:t>
      </w:r>
      <w:r>
        <w:t xml:space="preserve">ORR-5 Sections I &amp; II, including </w:t>
      </w:r>
      <w:r w:rsidRPr="00653E55" w:rsidR="003D4E1A">
        <w:t xml:space="preserve">initial enrollment and exit dates </w:t>
      </w:r>
      <w:r w:rsidRPr="00653E55" w:rsidR="006C3D4D">
        <w:t xml:space="preserve">for </w:t>
      </w:r>
      <w:r w:rsidRPr="00653E55" w:rsidR="003D4E1A">
        <w:t>all ORR populations</w:t>
      </w:r>
      <w:r w:rsidR="004C241C">
        <w:t xml:space="preserve">: </w:t>
      </w:r>
      <w:r w:rsidRPr="00653E55" w:rsidR="003D4E1A">
        <w:t>R</w:t>
      </w:r>
      <w:r w:rsidRPr="00653E55" w:rsidR="006C3D4D">
        <w:t>efugee</w:t>
      </w:r>
      <w:r w:rsidRPr="00653E55" w:rsidR="006B040D">
        <w:t>s</w:t>
      </w:r>
      <w:r w:rsidR="00BD4F2C">
        <w:t xml:space="preserve"> (REF)</w:t>
      </w:r>
      <w:r w:rsidRPr="00653E55" w:rsidR="003D4E1A">
        <w:t>, A</w:t>
      </w:r>
      <w:r w:rsidRPr="00653E55" w:rsidR="006C3D4D">
        <w:t>sylee</w:t>
      </w:r>
      <w:r w:rsidRPr="00653E55" w:rsidR="006B040D">
        <w:t>s</w:t>
      </w:r>
      <w:r w:rsidR="00AF3520">
        <w:t xml:space="preserve"> (ASY)</w:t>
      </w:r>
      <w:r w:rsidRPr="00653E55" w:rsidR="006B040D">
        <w:t xml:space="preserve">, </w:t>
      </w:r>
      <w:r w:rsidRPr="001E06AC" w:rsidR="006B3D29">
        <w:t xml:space="preserve">Cuban/Haitian </w:t>
      </w:r>
      <w:r w:rsidRPr="00653E55" w:rsidR="003D4E1A">
        <w:t>E</w:t>
      </w:r>
      <w:r w:rsidRPr="00653E55" w:rsidR="006C3D4D">
        <w:t>ntrant</w:t>
      </w:r>
      <w:r w:rsidRPr="00653E55" w:rsidR="006B040D">
        <w:t>s</w:t>
      </w:r>
      <w:r w:rsidR="001B7259">
        <w:t xml:space="preserve"> (CHE)</w:t>
      </w:r>
      <w:r w:rsidRPr="00653E55" w:rsidR="006C3D4D">
        <w:t xml:space="preserve">, </w:t>
      </w:r>
      <w:r w:rsidRPr="0071016F" w:rsidR="006B3D29">
        <w:rPr>
          <w:rStyle w:val="s1"/>
          <w:rFonts w:ascii="Times New Roman" w:hAnsi="Times New Roman"/>
          <w:sz w:val="24"/>
          <w:szCs w:val="24"/>
        </w:rPr>
        <w:t>Special Immigrant Visa holders</w:t>
      </w:r>
      <w:r w:rsidRPr="00653E55" w:rsidR="006B3D29">
        <w:t xml:space="preserve"> </w:t>
      </w:r>
      <w:r w:rsidR="006B3D29">
        <w:t>(</w:t>
      </w:r>
      <w:r w:rsidRPr="00653E55" w:rsidR="006B040D">
        <w:t>SIV</w:t>
      </w:r>
      <w:r w:rsidR="006B3D29">
        <w:t>)</w:t>
      </w:r>
      <w:r w:rsidRPr="00653E55" w:rsidR="006B040D">
        <w:t>,</w:t>
      </w:r>
      <w:r w:rsidR="0071016F">
        <w:t xml:space="preserve"> </w:t>
      </w:r>
      <w:r w:rsidRPr="0071016F" w:rsidR="0071016F">
        <w:t>Afghan Humanitarian Parolees</w:t>
      </w:r>
      <w:r w:rsidR="0071016F">
        <w:t xml:space="preserve"> (AHP), </w:t>
      </w:r>
      <w:r w:rsidRPr="001223F6" w:rsidR="001223F6">
        <w:t>Ukrainian Humanitarian Parolee</w:t>
      </w:r>
      <w:r w:rsidR="001223F6">
        <w:t>s (UHP),</w:t>
      </w:r>
      <w:r w:rsidR="000862DC">
        <w:t xml:space="preserve"> </w:t>
      </w:r>
      <w:r w:rsidRPr="0071016F" w:rsidR="006B3D29">
        <w:rPr>
          <w:rStyle w:val="s1"/>
          <w:rFonts w:ascii="Times New Roman" w:hAnsi="Times New Roman"/>
          <w:sz w:val="24"/>
          <w:szCs w:val="24"/>
        </w:rPr>
        <w:t>Victims of Human Trafficking</w:t>
      </w:r>
      <w:r w:rsidRPr="00653E55" w:rsidR="006B3D29">
        <w:t xml:space="preserve"> </w:t>
      </w:r>
      <w:r w:rsidR="006B3D29">
        <w:t>(</w:t>
      </w:r>
      <w:r w:rsidR="00271D16">
        <w:t>V</w:t>
      </w:r>
      <w:r w:rsidRPr="00653E55" w:rsidR="006C3D4D">
        <w:t>OT</w:t>
      </w:r>
      <w:r w:rsidR="000862DC">
        <w:t>)</w:t>
      </w:r>
      <w:r w:rsidR="001B7259">
        <w:t>, and Amerasian (AMR)</w:t>
      </w:r>
      <w:r w:rsidR="00CD1A22">
        <w:t xml:space="preserve"> </w:t>
      </w:r>
      <w:r w:rsidR="00C9726D">
        <w:t>who</w:t>
      </w:r>
      <w:r w:rsidRPr="00653E55" w:rsidR="00C9726D">
        <w:t xml:space="preserve"> </w:t>
      </w:r>
      <w:r w:rsidRPr="00124C9A" w:rsidR="005169CC">
        <w:t>received</w:t>
      </w:r>
      <w:r w:rsidRPr="00124C9A" w:rsidR="00D4721F">
        <w:t xml:space="preserve"> service</w:t>
      </w:r>
      <w:r w:rsidRPr="00124C9A" w:rsidR="005169CC">
        <w:t>s</w:t>
      </w:r>
      <w:r w:rsidRPr="00124C9A" w:rsidR="006F3BA1">
        <w:t xml:space="preserve"> </w:t>
      </w:r>
      <w:r w:rsidRPr="00124C9A" w:rsidR="00AA059B">
        <w:t>indicated on the ORR-5</w:t>
      </w:r>
      <w:r w:rsidRPr="00124C9A" w:rsidR="003D4E1A">
        <w:t xml:space="preserve"> form below </w:t>
      </w:r>
      <w:r w:rsidRPr="00124C9A" w:rsidR="006F3BA1">
        <w:t xml:space="preserve">during </w:t>
      </w:r>
      <w:r w:rsidRPr="00124C9A" w:rsidR="008E2477">
        <w:t>the</w:t>
      </w:r>
      <w:r w:rsidRPr="00124C9A" w:rsidR="00DE3C3E">
        <w:t xml:space="preserve"> </w:t>
      </w:r>
      <w:r w:rsidRPr="00124C9A" w:rsidR="00DE5AFE">
        <w:t>reporting</w:t>
      </w:r>
      <w:r w:rsidRPr="00124C9A" w:rsidR="008E2477">
        <w:t xml:space="preserve"> fiscal year</w:t>
      </w:r>
      <w:r w:rsidRPr="00124C9A">
        <w:t>(s)</w:t>
      </w:r>
      <w:r w:rsidRPr="00124C9A" w:rsidR="00F73572">
        <w:t>.</w:t>
      </w:r>
      <w:r w:rsidRPr="00653E55" w:rsidR="00DC7A17">
        <w:t xml:space="preserve"> </w:t>
      </w:r>
    </w:p>
    <w:p w:rsidR="00EB1540" w:rsidRPr="00043943" w:rsidP="006864D0" w14:paraId="3F3AE66F" w14:textId="7E0C7C88">
      <w:pPr>
        <w:pStyle w:val="ListParagraph"/>
        <w:numPr>
          <w:ilvl w:val="0"/>
          <w:numId w:val="11"/>
        </w:numPr>
        <w:spacing w:line="276" w:lineRule="auto"/>
        <w:jc w:val="both"/>
      </w:pPr>
      <w:r>
        <w:t xml:space="preserve">Note that the </w:t>
      </w:r>
      <w:r w:rsidRPr="00653E55" w:rsidR="005D0A99">
        <w:t>initial enrollment</w:t>
      </w:r>
      <w:r w:rsidRPr="00653E55" w:rsidR="00173AB4">
        <w:t xml:space="preserve"> date may be outside </w:t>
      </w:r>
      <w:r w:rsidR="008E2477">
        <w:t xml:space="preserve">of the </w:t>
      </w:r>
      <w:r w:rsidR="009501D4">
        <w:t>reporting</w:t>
      </w:r>
      <w:r w:rsidR="008E2477">
        <w:t xml:space="preserve"> fiscal year</w:t>
      </w:r>
      <w:r w:rsidRPr="00653E55" w:rsidR="00173AB4">
        <w:t xml:space="preserve"> window</w:t>
      </w:r>
      <w:r w:rsidRPr="00653E55" w:rsidR="00A64DC5">
        <w:t xml:space="preserve"> if an</w:t>
      </w:r>
      <w:r w:rsidRPr="00653E55" w:rsidR="005D0A99">
        <w:t xml:space="preserve"> individual </w:t>
      </w:r>
      <w:r w:rsidRPr="00653E55" w:rsidR="003174AB">
        <w:t xml:space="preserve">enrolled in a service </w:t>
      </w:r>
      <w:r w:rsidRPr="00653E55" w:rsidR="00776D39">
        <w:t>prior</w:t>
      </w:r>
      <w:r w:rsidRPr="00653E55" w:rsidR="003174AB">
        <w:t xml:space="preserve"> to </w:t>
      </w:r>
      <w:r w:rsidR="008E2477">
        <w:t xml:space="preserve">the </w:t>
      </w:r>
      <w:r w:rsidR="009501D4">
        <w:t>reporting</w:t>
      </w:r>
      <w:r w:rsidR="008E2477">
        <w:t xml:space="preserve"> fiscal year</w:t>
      </w:r>
      <w:r w:rsidR="007F7DF7">
        <w:t>(s)</w:t>
      </w:r>
      <w:r w:rsidRPr="00653E55" w:rsidR="003174AB">
        <w:t xml:space="preserve"> but </w:t>
      </w:r>
      <w:r w:rsidRPr="00653E55" w:rsidR="006E0B2C">
        <w:t>continued receiving that</w:t>
      </w:r>
      <w:r w:rsidRPr="00653E55" w:rsidR="005D0A99">
        <w:t xml:space="preserve"> same service during </w:t>
      </w:r>
      <w:r w:rsidR="008E2477">
        <w:t xml:space="preserve">the </w:t>
      </w:r>
      <w:r w:rsidR="009501D4">
        <w:t>reporting</w:t>
      </w:r>
      <w:r w:rsidR="008E2477">
        <w:t xml:space="preserve"> fiscal year</w:t>
      </w:r>
      <w:r w:rsidR="007F7DF7">
        <w:t>(s)</w:t>
      </w:r>
      <w:r w:rsidRPr="00653E55" w:rsidR="00173AB4">
        <w:t xml:space="preserve">. </w:t>
      </w:r>
      <w:r w:rsidR="002036A9">
        <w:t xml:space="preserve"> </w:t>
      </w:r>
      <w:r w:rsidRPr="00653E55" w:rsidR="00BC13F9">
        <w:t xml:space="preserve">For example, if an individual enrolled </w:t>
      </w:r>
      <w:r w:rsidRPr="00653E55" w:rsidR="005D0A99">
        <w:t xml:space="preserve">in RCA on </w:t>
      </w:r>
      <w:r w:rsidRPr="00653E55" w:rsidR="007F7DF7">
        <w:t>07/01/</w:t>
      </w:r>
      <w:r w:rsidR="001F378F">
        <w:t>2021</w:t>
      </w:r>
      <w:r w:rsidRPr="00653E55" w:rsidR="007F7DF7">
        <w:t xml:space="preserve"> </w:t>
      </w:r>
      <w:r w:rsidR="007F7DF7">
        <w:t>(FY 20</w:t>
      </w:r>
      <w:r w:rsidR="001F378F">
        <w:t>21</w:t>
      </w:r>
      <w:r w:rsidR="007F7DF7">
        <w:t xml:space="preserve">) </w:t>
      </w:r>
      <w:r w:rsidRPr="00653E55" w:rsidR="00BC13F9">
        <w:t xml:space="preserve">and continued receiving </w:t>
      </w:r>
      <w:r w:rsidRPr="00653E55" w:rsidR="006E0B2C">
        <w:t>RCA</w:t>
      </w:r>
      <w:r w:rsidRPr="00653E55" w:rsidR="005D0A99">
        <w:t xml:space="preserve"> </w:t>
      </w:r>
      <w:r w:rsidR="007F7DF7">
        <w:t>until</w:t>
      </w:r>
      <w:r w:rsidRPr="00653E55" w:rsidR="005D0A99">
        <w:t xml:space="preserve"> </w:t>
      </w:r>
      <w:r w:rsidRPr="00653E55" w:rsidR="007F7DF7">
        <w:t>12/01/20</w:t>
      </w:r>
      <w:r w:rsidR="001F378F">
        <w:t>21</w:t>
      </w:r>
      <w:r w:rsidR="007F7DF7">
        <w:t xml:space="preserve"> (FY 20</w:t>
      </w:r>
      <w:r w:rsidR="001F378F">
        <w:t>22</w:t>
      </w:r>
      <w:r w:rsidR="007F7DF7">
        <w:t>)</w:t>
      </w:r>
      <w:r w:rsidRPr="00653E55" w:rsidR="005D0A99">
        <w:t xml:space="preserve">, the initial enrollment </w:t>
      </w:r>
      <w:r w:rsidRPr="00653E55" w:rsidR="00E923A8">
        <w:t>date should</w:t>
      </w:r>
      <w:r w:rsidRPr="00653E55" w:rsidR="005D0A99">
        <w:t xml:space="preserve"> be indicated as </w:t>
      </w:r>
      <w:r w:rsidRPr="00653E55" w:rsidR="007F7DF7">
        <w:t>07/01/20</w:t>
      </w:r>
      <w:r w:rsidR="001F378F">
        <w:t>21</w:t>
      </w:r>
      <w:r w:rsidRPr="00653E55" w:rsidR="007F7DF7">
        <w:t>.</w:t>
      </w:r>
      <w:r w:rsidR="007F7DF7">
        <w:t xml:space="preserve"> </w:t>
      </w:r>
      <w:r w:rsidR="002036A9">
        <w:t xml:space="preserve"> </w:t>
      </w:r>
      <w:r w:rsidR="007F7DF7">
        <w:t xml:space="preserve">This rule applies to all Section I services (RCA, RMA, </w:t>
      </w:r>
      <w:r w:rsidR="00712296">
        <w:t>Medical Screening</w:t>
      </w:r>
      <w:r w:rsidR="007F7DF7">
        <w:t xml:space="preserve">, and RSS). </w:t>
      </w:r>
    </w:p>
    <w:p w:rsidR="00AC72FF" w:rsidRPr="001B121E" w:rsidP="006864D0" w14:paraId="7075BE74" w14:textId="253918B8">
      <w:pPr>
        <w:pStyle w:val="ListParagraph"/>
        <w:numPr>
          <w:ilvl w:val="0"/>
          <w:numId w:val="11"/>
        </w:numPr>
        <w:spacing w:line="276" w:lineRule="auto"/>
        <w:jc w:val="both"/>
        <w:rPr>
          <w:b/>
        </w:rPr>
      </w:pPr>
      <w:r>
        <w:t xml:space="preserve">Report </w:t>
      </w:r>
      <w:r w:rsidRPr="002E6C8B" w:rsidR="007F7DF7">
        <w:t>known</w:t>
      </w:r>
      <w:r w:rsidRPr="00653E55" w:rsidR="00AB29DD">
        <w:t xml:space="preserve"> </w:t>
      </w:r>
      <w:r w:rsidR="00C9726D">
        <w:t>s</w:t>
      </w:r>
      <w:r w:rsidRPr="00653E55" w:rsidR="00AB29DD">
        <w:t xml:space="preserve">econdary </w:t>
      </w:r>
      <w:r w:rsidR="00C9726D">
        <w:t>m</w:t>
      </w:r>
      <w:r w:rsidRPr="00653E55" w:rsidR="00AB29DD">
        <w:t xml:space="preserve">igration </w:t>
      </w:r>
      <w:r w:rsidRPr="00653E55" w:rsidR="003D4E1A">
        <w:t>information</w:t>
      </w:r>
      <w:r w:rsidRPr="007F7DF7" w:rsidR="007F7DF7">
        <w:t xml:space="preserve"> </w:t>
      </w:r>
      <w:r w:rsidRPr="002E6C8B" w:rsidR="007F7DF7">
        <w:t xml:space="preserve">on populations that </w:t>
      </w:r>
      <w:r w:rsidRPr="004009CB" w:rsidR="007F7DF7">
        <w:t>migrated into or out of the state during the reporting fiscal year</w:t>
      </w:r>
      <w:r w:rsidR="007F7DF7">
        <w:t>(s)</w:t>
      </w:r>
      <w:r w:rsidR="00E43EB1">
        <w:t>.</w:t>
      </w:r>
      <w:r w:rsidR="001B121E">
        <w:t xml:space="preserve"> </w:t>
      </w:r>
    </w:p>
    <w:p w:rsidR="00CA3588" w:rsidRPr="00043943" w:rsidP="006864D0" w14:paraId="7790C231" w14:textId="78D5894C">
      <w:pPr>
        <w:pStyle w:val="ListParagraph"/>
        <w:numPr>
          <w:ilvl w:val="0"/>
          <w:numId w:val="11"/>
        </w:numPr>
        <w:spacing w:line="276" w:lineRule="auto"/>
        <w:jc w:val="both"/>
      </w:pPr>
      <w:r>
        <w:t>Submit individual records for each family member i</w:t>
      </w:r>
      <w:r>
        <w:t xml:space="preserve">f more than one member of a family </w:t>
      </w:r>
      <w:r>
        <w:t>received</w:t>
      </w:r>
      <w:r>
        <w:t xml:space="preserve"> ORR services in </w:t>
      </w:r>
      <w:r w:rsidR="008E2477">
        <w:t xml:space="preserve">the </w:t>
      </w:r>
      <w:r w:rsidR="009501D4">
        <w:t>reporting</w:t>
      </w:r>
      <w:r w:rsidR="008E2477">
        <w:t xml:space="preserve"> fiscal year</w:t>
      </w:r>
      <w:r w:rsidR="007F7DF7">
        <w:t>(s)</w:t>
      </w:r>
      <w:r>
        <w:t>.</w:t>
      </w:r>
      <w:r>
        <w:t xml:space="preserve"> </w:t>
      </w:r>
      <w:r w:rsidR="002036A9">
        <w:t xml:space="preserve"> </w:t>
      </w:r>
      <w:r>
        <w:t xml:space="preserve">Include the applicable service data for services received. </w:t>
      </w:r>
      <w:r w:rsidR="002036A9">
        <w:t xml:space="preserve"> </w:t>
      </w:r>
      <w:r>
        <w:t xml:space="preserve">For example, if a child received </w:t>
      </w:r>
      <w:r w:rsidR="00BD4F2C">
        <w:t>RSS set-aside program services, such as</w:t>
      </w:r>
      <w:r w:rsidR="00766F92">
        <w:t xml:space="preserve"> </w:t>
      </w:r>
      <w:r>
        <w:t>Refugee School Impact</w:t>
      </w:r>
      <w:r w:rsidR="00BD4F2C">
        <w:t>,</w:t>
      </w:r>
      <w:r>
        <w:t xml:space="preserve"> in </w:t>
      </w:r>
      <w:r w:rsidR="008E2477">
        <w:t xml:space="preserve">the </w:t>
      </w:r>
      <w:r w:rsidR="009501D4">
        <w:t>reporting</w:t>
      </w:r>
      <w:r w:rsidR="008E2477">
        <w:t xml:space="preserve"> fiscal year</w:t>
      </w:r>
      <w:r w:rsidR="007F7DF7">
        <w:t>(s)</w:t>
      </w:r>
      <w:r>
        <w:t xml:space="preserve">, indicate the RSS enrollment and </w:t>
      </w:r>
      <w:r w:rsidR="008C2325">
        <w:t>exit</w:t>
      </w:r>
      <w:r>
        <w:t xml:space="preserve"> dates in his or her record</w:t>
      </w:r>
      <w:r w:rsidR="00534C29">
        <w:t>.</w:t>
      </w:r>
    </w:p>
    <w:p w:rsidR="00B34789" w:rsidRPr="00217540" w:rsidP="006864D0" w14:paraId="5A34AD29" w14:textId="2FBC508C">
      <w:pPr>
        <w:pStyle w:val="ListParagraph"/>
        <w:numPr>
          <w:ilvl w:val="0"/>
          <w:numId w:val="11"/>
        </w:numPr>
        <w:spacing w:line="276" w:lineRule="auto"/>
        <w:jc w:val="both"/>
        <w:rPr>
          <w:b/>
        </w:rPr>
      </w:pPr>
      <w:r>
        <w:t xml:space="preserve">Submit data </w:t>
      </w:r>
      <w:r w:rsidRPr="00217540" w:rsidR="00217540">
        <w:t>for U.S.-born children</w:t>
      </w:r>
      <w:r w:rsidR="009B11B6">
        <w:t xml:space="preserve"> </w:t>
      </w:r>
      <w:r w:rsidR="00F65923">
        <w:t>under</w:t>
      </w:r>
      <w:r w:rsidR="008C4E1A">
        <w:t xml:space="preserve"> </w:t>
      </w:r>
      <w:r w:rsidR="001317AB">
        <w:t>18</w:t>
      </w:r>
      <w:r w:rsidRPr="00217540" w:rsidR="00217540">
        <w:t xml:space="preserve"> </w:t>
      </w:r>
      <w:r w:rsidR="008C4E1A">
        <w:t xml:space="preserve">years of age </w:t>
      </w:r>
      <w:r w:rsidRPr="00217540" w:rsidR="00217540">
        <w:t>receiving ORR benefits.</w:t>
      </w:r>
    </w:p>
    <w:p w:rsidR="00964A33" w:rsidP="006864D0" w14:paraId="3E28657F" w14:textId="6FF11352">
      <w:pPr>
        <w:pStyle w:val="ListParagraph"/>
        <w:numPr>
          <w:ilvl w:val="0"/>
          <w:numId w:val="11"/>
        </w:numPr>
        <w:spacing w:line="276" w:lineRule="auto"/>
        <w:jc w:val="both"/>
      </w:pPr>
      <w:r>
        <w:t>Recall that a</w:t>
      </w:r>
      <w:r w:rsidR="00B21587">
        <w:t xml:space="preserve"> unique</w:t>
      </w:r>
      <w:r w:rsidRPr="00653E55">
        <w:t xml:space="preserve"> alien number </w:t>
      </w:r>
      <w:r w:rsidR="00B21587">
        <w:t>for individuals</w:t>
      </w:r>
      <w:r w:rsidRPr="00653E55" w:rsidR="00B21587">
        <w:t xml:space="preserve"> </w:t>
      </w:r>
      <w:r w:rsidRPr="00653E55">
        <w:t>must only occur on one record (i.e., no duplicate alien numbers</w:t>
      </w:r>
      <w:r w:rsidR="00B21587">
        <w:t xml:space="preserve"> across multiple records</w:t>
      </w:r>
      <w:r w:rsidRPr="00653E55">
        <w:t>)</w:t>
      </w:r>
      <w:r w:rsidRPr="00653E55" w:rsidR="00767A25">
        <w:t>.</w:t>
      </w:r>
    </w:p>
    <w:p w:rsidR="00B2644B" w:rsidP="006864D0" w14:paraId="2E5959D2" w14:textId="70BA403F">
      <w:pPr>
        <w:pStyle w:val="ListParagraph"/>
        <w:numPr>
          <w:ilvl w:val="0"/>
          <w:numId w:val="11"/>
        </w:numPr>
        <w:spacing w:line="276" w:lineRule="auto"/>
        <w:jc w:val="both"/>
      </w:pPr>
      <w:r>
        <w:t>Understand t</w:t>
      </w:r>
      <w:r w:rsidRPr="008E20B6" w:rsidR="001C07E3">
        <w:t>he system will allow for data correction for some errors on-line after the initial data is loaded.</w:t>
      </w:r>
      <w:r w:rsidR="00AF2491">
        <w:t xml:space="preserve"> </w:t>
      </w:r>
      <w:r w:rsidR="002036A9">
        <w:t xml:space="preserve"> </w:t>
      </w:r>
      <w:r w:rsidR="002841AE">
        <w:t xml:space="preserve">States will have </w:t>
      </w:r>
      <w:r w:rsidR="00AA5BE1">
        <w:t xml:space="preserve">the </w:t>
      </w:r>
      <w:r w:rsidR="002841AE">
        <w:t xml:space="preserve">opportunity to revise and correct </w:t>
      </w:r>
      <w:r w:rsidR="00AA5BE1">
        <w:t xml:space="preserve">their </w:t>
      </w:r>
      <w:r w:rsidRPr="00BD6729" w:rsidR="002841AE">
        <w:t>previous years’</w:t>
      </w:r>
      <w:r w:rsidR="002841AE">
        <w:t xml:space="preserve"> report during </w:t>
      </w:r>
      <w:r w:rsidR="001266B0">
        <w:t xml:space="preserve">the </w:t>
      </w:r>
      <w:r w:rsidR="002841AE">
        <w:t>open submission period</w:t>
      </w:r>
      <w:r w:rsidR="00AF2491">
        <w:t>.</w:t>
      </w:r>
    </w:p>
    <w:p w:rsidR="00F34BD1" w:rsidP="006864D0" w14:paraId="030A83D8" w14:textId="30A38258">
      <w:pPr>
        <w:pStyle w:val="ListParagraph"/>
        <w:numPr>
          <w:ilvl w:val="0"/>
          <w:numId w:val="11"/>
        </w:numPr>
        <w:spacing w:line="276" w:lineRule="auto"/>
        <w:jc w:val="both"/>
      </w:pPr>
      <w:r>
        <w:t>Designate a valid Principal Applicant (PA) for each record.</w:t>
      </w:r>
      <w:r w:rsidR="009B31C5">
        <w:t xml:space="preserve"> </w:t>
      </w:r>
      <w:r w:rsidR="002036A9">
        <w:t xml:space="preserve"> </w:t>
      </w:r>
      <w:r w:rsidR="009B31C5">
        <w:t>Specifically</w:t>
      </w:r>
      <w:r w:rsidR="00621F8A">
        <w:t xml:space="preserve">, </w:t>
      </w:r>
      <w:r>
        <w:t xml:space="preserve">ensure that </w:t>
      </w:r>
      <w:r w:rsidR="007D0F3B">
        <w:t>a</w:t>
      </w:r>
      <w:r w:rsidR="00C61F1F">
        <w:t>t least one</w:t>
      </w:r>
      <w:r w:rsidR="00E72BAD">
        <w:t xml:space="preserve"> </w:t>
      </w:r>
      <w:r w:rsidR="000862DC">
        <w:t>record exist</w:t>
      </w:r>
      <w:r>
        <w:t>s</w:t>
      </w:r>
      <w:r w:rsidR="000862DC">
        <w:t xml:space="preserve"> </w:t>
      </w:r>
      <w:r w:rsidR="009B31C5">
        <w:t xml:space="preserve">in the file, or in a previously uploaded file, </w:t>
      </w:r>
      <w:r w:rsidR="007D0F3B">
        <w:t>with th</w:t>
      </w:r>
      <w:r>
        <w:t>e identified</w:t>
      </w:r>
      <w:r w:rsidR="000862DC">
        <w:t xml:space="preserve"> PA </w:t>
      </w:r>
      <w:r w:rsidR="007D0F3B">
        <w:t>A</w:t>
      </w:r>
      <w:r w:rsidR="000862DC">
        <w:t xml:space="preserve">lien </w:t>
      </w:r>
      <w:r w:rsidR="006748CA">
        <w:t>N</w:t>
      </w:r>
      <w:r w:rsidR="007D0F3B">
        <w:t>umber</w:t>
      </w:r>
      <w:r w:rsidR="000862DC">
        <w:t xml:space="preserve"> </w:t>
      </w:r>
      <w:r>
        <w:t>reported</w:t>
      </w:r>
      <w:r w:rsidR="00621F8A">
        <w:t xml:space="preserve"> </w:t>
      </w:r>
      <w:r w:rsidR="000862DC">
        <w:t>as</w:t>
      </w:r>
      <w:r w:rsidR="00621F8A">
        <w:t xml:space="preserve"> both</w:t>
      </w:r>
      <w:r w:rsidR="000862DC">
        <w:t xml:space="preserve"> the Alien </w:t>
      </w:r>
      <w:r w:rsidR="007D0F3B">
        <w:t>N</w:t>
      </w:r>
      <w:r w:rsidR="000862DC">
        <w:t>umber</w:t>
      </w:r>
      <w:r w:rsidR="00621F8A">
        <w:t xml:space="preserve"> </w:t>
      </w:r>
      <w:r w:rsidR="009B31C5">
        <w:t>(Field 1)</w:t>
      </w:r>
      <w:r w:rsidR="000862DC">
        <w:t xml:space="preserve"> </w:t>
      </w:r>
      <w:r w:rsidR="00621F8A">
        <w:t>and the PA Alien Number</w:t>
      </w:r>
      <w:r w:rsidR="009B31C5">
        <w:t xml:space="preserve"> (Field 2), as well as the Relationship to PA (Field 3) as “Principal Applicant.”</w:t>
      </w:r>
      <w:r w:rsidR="000862DC">
        <w:t xml:space="preserve"> </w:t>
      </w:r>
      <w:r w:rsidR="002036A9">
        <w:t xml:space="preserve"> </w:t>
      </w:r>
      <w:r w:rsidR="000862DC">
        <w:t xml:space="preserve">This </w:t>
      </w:r>
      <w:r w:rsidR="009B31C5">
        <w:t>establishes</w:t>
      </w:r>
      <w:r w:rsidR="000862DC">
        <w:t xml:space="preserve"> the record in the RADS system </w:t>
      </w:r>
      <w:r w:rsidR="009B31C5">
        <w:t xml:space="preserve">as the PA of a case, allowing </w:t>
      </w:r>
      <w:r w:rsidR="000862DC">
        <w:t xml:space="preserve">additional records </w:t>
      </w:r>
      <w:r w:rsidR="009B31C5">
        <w:t>to be identified as</w:t>
      </w:r>
      <w:r w:rsidR="000862DC">
        <w:t xml:space="preserve"> member</w:t>
      </w:r>
      <w:r w:rsidR="009B31C5">
        <w:t>s</w:t>
      </w:r>
      <w:r w:rsidR="000862DC">
        <w:t xml:space="preserve"> of that case.  </w:t>
      </w:r>
    </w:p>
    <w:p w:rsidR="00C56E48" w:rsidP="007D2496" w14:paraId="21D28E65" w14:textId="03CF445D">
      <w:pPr>
        <w:spacing w:after="200" w:line="276" w:lineRule="auto"/>
      </w:pPr>
      <w:r>
        <w:br w:type="page"/>
      </w:r>
    </w:p>
    <w:tbl>
      <w:tblPr>
        <w:tblStyle w:val="TableGrid"/>
        <w:tblW w:w="10620" w:type="dxa"/>
        <w:tblInd w:w="-550" w:type="dxa"/>
        <w:tblLayout w:type="fixed"/>
        <w:tblLook w:val="04A0"/>
      </w:tblPr>
      <w:tblGrid>
        <w:gridCol w:w="900"/>
        <w:gridCol w:w="4176"/>
        <w:gridCol w:w="5544"/>
      </w:tblGrid>
      <w:tr w14:paraId="17AC9176" w14:textId="77777777" w:rsidTr="00892203">
        <w:tblPrEx>
          <w:tblW w:w="10620" w:type="dxa"/>
          <w:tblInd w:w="-550" w:type="dxa"/>
          <w:tblLayout w:type="fixed"/>
          <w:tblLook w:val="04A0"/>
        </w:tblPrEx>
        <w:trPr>
          <w:trHeight w:val="340"/>
        </w:trPr>
        <w:tc>
          <w:tcPr>
            <w:tcW w:w="10620" w:type="dxa"/>
            <w:gridSpan w:val="3"/>
            <w:tcBorders>
              <w:top w:val="single" w:sz="8" w:space="0" w:color="auto"/>
              <w:left w:val="single" w:sz="8" w:space="0" w:color="auto"/>
              <w:bottom w:val="single" w:sz="8" w:space="0" w:color="auto"/>
              <w:right w:val="single" w:sz="8" w:space="0" w:color="auto"/>
            </w:tcBorders>
            <w:shd w:val="clear" w:color="auto" w:fill="244061" w:themeFill="accent1" w:themeFillShade="80"/>
            <w:tcMar>
              <w:left w:w="108" w:type="dxa"/>
              <w:right w:w="108" w:type="dxa"/>
            </w:tcMar>
          </w:tcPr>
          <w:p w:rsidR="34776DA8" w:rsidP="00892203" w14:paraId="28E6F4C8" w14:textId="279C2539">
            <w:pPr>
              <w:jc w:val="center"/>
            </w:pPr>
            <w:r w:rsidRPr="34776DA8">
              <w:rPr>
                <w:b/>
                <w:bCs/>
                <w:color w:val="FFFFFF" w:themeColor="background1"/>
              </w:rPr>
              <w:t>ORR-5 Section I: Basic Information</w:t>
            </w:r>
          </w:p>
        </w:tc>
      </w:tr>
      <w:tr w14:paraId="59EE82AB"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shd w:val="clear" w:color="auto" w:fill="244061" w:themeFill="accent1" w:themeFillShade="80"/>
            <w:tcMar>
              <w:left w:w="108" w:type="dxa"/>
              <w:right w:w="108" w:type="dxa"/>
            </w:tcMar>
          </w:tcPr>
          <w:p w:rsidR="34776DA8" w:rsidP="34776DA8" w14:paraId="38A53189" w14:textId="329C0C8B">
            <w:r w:rsidRPr="34776DA8">
              <w:rPr>
                <w:b/>
                <w:bCs/>
                <w:color w:val="FFFFFF" w:themeColor="background1"/>
              </w:rPr>
              <w:t>Field</w:t>
            </w:r>
          </w:p>
        </w:tc>
        <w:tc>
          <w:tcPr>
            <w:tcW w:w="4176" w:type="dxa"/>
            <w:tcBorders>
              <w:top w:val="nil"/>
              <w:left w:val="single" w:sz="8" w:space="0" w:color="auto"/>
              <w:bottom w:val="single" w:sz="8" w:space="0" w:color="auto"/>
              <w:right w:val="single" w:sz="8" w:space="0" w:color="auto"/>
            </w:tcBorders>
            <w:shd w:val="clear" w:color="auto" w:fill="244061" w:themeFill="accent1" w:themeFillShade="80"/>
            <w:tcMar>
              <w:left w:w="108" w:type="dxa"/>
              <w:right w:w="108" w:type="dxa"/>
            </w:tcMar>
          </w:tcPr>
          <w:p w:rsidR="34776DA8" w:rsidP="34776DA8" w14:paraId="3ECBEA4E" w14:textId="155C2D66">
            <w:pPr>
              <w:jc w:val="center"/>
            </w:pPr>
            <w:r w:rsidRPr="34776DA8">
              <w:rPr>
                <w:b/>
                <w:bCs/>
                <w:color w:val="FFFFFF" w:themeColor="background1"/>
              </w:rPr>
              <w:t>Data</w:t>
            </w:r>
          </w:p>
        </w:tc>
        <w:tc>
          <w:tcPr>
            <w:tcW w:w="5544" w:type="dxa"/>
            <w:tcBorders>
              <w:top w:val="nil"/>
              <w:left w:val="single" w:sz="8" w:space="0" w:color="auto"/>
              <w:bottom w:val="single" w:sz="8" w:space="0" w:color="auto"/>
              <w:right w:val="single" w:sz="8" w:space="0" w:color="auto"/>
            </w:tcBorders>
            <w:shd w:val="clear" w:color="auto" w:fill="244061" w:themeFill="accent1" w:themeFillShade="80"/>
            <w:tcMar>
              <w:left w:w="108" w:type="dxa"/>
              <w:right w:w="108" w:type="dxa"/>
            </w:tcMar>
          </w:tcPr>
          <w:p w:rsidR="34776DA8" w:rsidP="34776DA8" w14:paraId="0D25D73B" w14:textId="579211A5">
            <w:pPr>
              <w:jc w:val="center"/>
            </w:pPr>
            <w:r w:rsidRPr="34776DA8">
              <w:rPr>
                <w:b/>
                <w:bCs/>
                <w:color w:val="FFFFFF" w:themeColor="background1"/>
              </w:rPr>
              <w:t>Notes</w:t>
            </w:r>
          </w:p>
        </w:tc>
      </w:tr>
      <w:tr w14:paraId="7D8E0267"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8E02D90" w14:textId="17A316F1">
            <w:pPr>
              <w:jc w:val="center"/>
            </w:pPr>
            <w:r w:rsidRPr="34776DA8">
              <w:t>1</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346068FB" w14:textId="54BD9C05">
            <w:r w:rsidRPr="34776DA8">
              <w:rPr>
                <w:color w:val="000000" w:themeColor="text1"/>
              </w:rPr>
              <w:t>Alien Number</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54513CF" w14:textId="53AC6364">
            <w:r w:rsidRPr="34776DA8">
              <w:rPr>
                <w:color w:val="000000" w:themeColor="text1"/>
              </w:rPr>
              <w:t xml:space="preserve">6 to 9, </w:t>
            </w:r>
            <w:r w:rsidR="000560DB">
              <w:rPr>
                <w:color w:val="000000" w:themeColor="text1"/>
              </w:rPr>
              <w:t xml:space="preserve">12, </w:t>
            </w:r>
            <w:r w:rsidRPr="34776DA8">
              <w:rPr>
                <w:color w:val="000000" w:themeColor="text1"/>
              </w:rPr>
              <w:t xml:space="preserve">or 15 digits </w:t>
            </w:r>
          </w:p>
        </w:tc>
      </w:tr>
      <w:tr w14:paraId="41FDE6CB"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58DE0BB" w14:textId="47A6C86E">
            <w:pPr>
              <w:jc w:val="center"/>
            </w:pPr>
            <w:r w:rsidRPr="34776DA8">
              <w:t>2</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2A3D4A50" w14:textId="4B29C8FC">
            <w:r w:rsidRPr="34776DA8">
              <w:rPr>
                <w:color w:val="000000" w:themeColor="text1"/>
              </w:rPr>
              <w:t>Principal Applicant (PA) Alien Number</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B07F8F2" w14:textId="0BA0B904">
            <w:r w:rsidRPr="34776DA8">
              <w:rPr>
                <w:color w:val="000000" w:themeColor="text1"/>
              </w:rPr>
              <w:t xml:space="preserve">6 to 9, </w:t>
            </w:r>
            <w:r w:rsidR="000560DB">
              <w:rPr>
                <w:color w:val="000000" w:themeColor="text1"/>
              </w:rPr>
              <w:t xml:space="preserve">12, </w:t>
            </w:r>
            <w:r w:rsidRPr="34776DA8">
              <w:rPr>
                <w:color w:val="000000" w:themeColor="text1"/>
              </w:rPr>
              <w:t>or 15 digits, alien number of PA on case</w:t>
            </w:r>
          </w:p>
        </w:tc>
      </w:tr>
      <w:tr w14:paraId="64F085B1"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2D28E7F1" w14:textId="14BFD8E4">
            <w:pPr>
              <w:jc w:val="center"/>
            </w:pPr>
            <w:r w:rsidRPr="34776DA8">
              <w:t>3</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3A92DE55" w14:textId="2FC918C9">
            <w:r w:rsidRPr="34776DA8">
              <w:rPr>
                <w:color w:val="000000" w:themeColor="text1"/>
              </w:rPr>
              <w:t>Relationship to PA</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E1EB10D" w14:textId="5A7CB885">
            <w:r w:rsidRPr="34776DA8">
              <w:rPr>
                <w:color w:val="000000" w:themeColor="text1"/>
              </w:rPr>
              <w:t>Individual’s</w:t>
            </w:r>
            <w:r w:rsidRPr="34776DA8">
              <w:rPr>
                <w:color w:val="000000" w:themeColor="text1"/>
              </w:rPr>
              <w:t xml:space="preserve"> relationship to principal applicant on case</w:t>
            </w:r>
          </w:p>
        </w:tc>
      </w:tr>
      <w:tr w14:paraId="35A03321"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202519FD" w14:textId="1C5034A5">
            <w:pPr>
              <w:jc w:val="center"/>
            </w:pPr>
            <w:r w:rsidRPr="34776DA8">
              <w:t>4</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F2F7621" w14:textId="582DFFC1">
            <w:r w:rsidRPr="34776DA8">
              <w:rPr>
                <w:color w:val="000000" w:themeColor="text1"/>
              </w:rPr>
              <w:t>First Name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1C4A4E4" w14:textId="40157B86">
            <w:r w:rsidRPr="34776DA8">
              <w:rPr>
                <w:color w:val="000000" w:themeColor="text1"/>
              </w:rPr>
              <w:t>First name of individual</w:t>
            </w:r>
          </w:p>
        </w:tc>
      </w:tr>
      <w:tr w14:paraId="2EF728FF"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43C3031B" w14:textId="606E2FFA">
            <w:pPr>
              <w:jc w:val="center"/>
            </w:pPr>
            <w:r w:rsidRPr="34776DA8">
              <w:t>5</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485A84F1" w14:textId="5D4D95DF">
            <w:r w:rsidRPr="34776DA8">
              <w:rPr>
                <w:color w:val="000000" w:themeColor="text1"/>
              </w:rPr>
              <w:t>Middle Name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69B1957" w14:textId="744B273B">
            <w:r w:rsidRPr="34776DA8">
              <w:rPr>
                <w:color w:val="000000" w:themeColor="text1"/>
              </w:rPr>
              <w:t xml:space="preserve">Middle name of individual, if applicable </w:t>
            </w:r>
          </w:p>
        </w:tc>
      </w:tr>
      <w:tr w14:paraId="68BAF8E8"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3306667E" w14:textId="371A5E9B">
            <w:pPr>
              <w:jc w:val="center"/>
            </w:pPr>
            <w:r w:rsidRPr="34776DA8">
              <w:t>6</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4DD8605F" w14:textId="5D7393BC">
            <w:r w:rsidRPr="34776DA8">
              <w:rPr>
                <w:color w:val="000000" w:themeColor="text1"/>
              </w:rPr>
              <w:t>Last Name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33C6ABF9" w14:textId="7197BD15">
            <w:r w:rsidRPr="34776DA8">
              <w:rPr>
                <w:color w:val="000000" w:themeColor="text1"/>
              </w:rPr>
              <w:t>Last name of individual</w:t>
            </w:r>
          </w:p>
        </w:tc>
      </w:tr>
      <w:tr w14:paraId="7B847D7B"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952176C" w14:textId="1C0308D2">
            <w:pPr>
              <w:jc w:val="center"/>
            </w:pPr>
            <w:r w:rsidRPr="34776DA8">
              <w:t>7</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D87375E" w14:textId="19B687D5">
            <w:r w:rsidRPr="34776DA8">
              <w:rPr>
                <w:color w:val="000000" w:themeColor="text1"/>
              </w:rPr>
              <w:t xml:space="preserve">DOB </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2C144B86" w14:textId="38819580">
            <w:r w:rsidRPr="34776DA8">
              <w:rPr>
                <w:color w:val="000000" w:themeColor="text1"/>
              </w:rPr>
              <w:t>Date of birth, mm/dd/</w:t>
            </w:r>
            <w:r w:rsidRPr="34776DA8">
              <w:rPr>
                <w:color w:val="000000" w:themeColor="text1"/>
              </w:rPr>
              <w:t>yyyy</w:t>
            </w:r>
          </w:p>
        </w:tc>
      </w:tr>
      <w:tr w14:paraId="149E6410"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CA308D8" w14:textId="52536EF5">
            <w:pPr>
              <w:jc w:val="center"/>
            </w:pPr>
            <w:r w:rsidRPr="34776DA8">
              <w:t>8</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30FD3FC2" w14:textId="3923D8F9">
            <w:r w:rsidRPr="34776DA8">
              <w:rPr>
                <w:color w:val="000000" w:themeColor="text1"/>
              </w:rPr>
              <w:t>Status or Category</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20FAC3B5" w14:textId="4AB61F75">
            <w:r w:rsidRPr="34776DA8">
              <w:t>Eligible immigration status or category of individual</w:t>
            </w:r>
          </w:p>
        </w:tc>
      </w:tr>
      <w:tr w14:paraId="6B651B09"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6ABDC3EE" w14:textId="12DF36B8">
            <w:pPr>
              <w:jc w:val="center"/>
            </w:pPr>
            <w:r w:rsidRPr="34776DA8">
              <w:t>9</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8489CBD" w14:textId="60803A25">
            <w:r>
              <w:rPr>
                <w:color w:val="000000" w:themeColor="text1"/>
              </w:rPr>
              <w:t>Sex</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2C2F8CF2" w14:textId="5DDDE513">
            <w:r w:rsidRPr="34776DA8">
              <w:rPr>
                <w:color w:val="000000" w:themeColor="text1"/>
              </w:rPr>
              <w:t xml:space="preserve">Individual’s </w:t>
            </w:r>
            <w:r w:rsidR="0091011A">
              <w:rPr>
                <w:color w:val="000000" w:themeColor="text1"/>
              </w:rPr>
              <w:t>sex (Male or Female)</w:t>
            </w:r>
            <w:r w:rsidRPr="34776DA8">
              <w:rPr>
                <w:color w:val="000000" w:themeColor="text1"/>
              </w:rPr>
              <w:t xml:space="preserve"> </w:t>
            </w:r>
          </w:p>
        </w:tc>
      </w:tr>
      <w:tr w14:paraId="549F6657"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20E48F41" w14:textId="4B540DF7">
            <w:pPr>
              <w:jc w:val="center"/>
            </w:pPr>
            <w:r w:rsidRPr="34776DA8">
              <w:t>10</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BEFA0EE" w14:textId="5B2FD7EB">
            <w:r w:rsidRPr="34776DA8">
              <w:rPr>
                <w:color w:val="000000" w:themeColor="text1"/>
              </w:rPr>
              <w:t xml:space="preserve">Nationality </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609ABF6B" w14:textId="052D479C">
            <w:r w:rsidRPr="34776DA8">
              <w:rPr>
                <w:color w:val="000000" w:themeColor="text1"/>
              </w:rPr>
              <w:t>Nationality or country of origin of individual</w:t>
            </w:r>
          </w:p>
        </w:tc>
      </w:tr>
      <w:tr w14:paraId="649B70B6"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7FED66A" w14:textId="2DA05D23">
            <w:pPr>
              <w:jc w:val="center"/>
            </w:pPr>
            <w:r w:rsidRPr="34776DA8">
              <w:t>11</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56D0911" w14:textId="09599E1E">
            <w:r w:rsidRPr="34776DA8">
              <w:rPr>
                <w:color w:val="000000" w:themeColor="text1"/>
              </w:rPr>
              <w:t>Zip Code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2D45DED1" w14:textId="0CE93367">
            <w:r w:rsidRPr="34776DA8">
              <w:rPr>
                <w:color w:val="000000" w:themeColor="text1"/>
              </w:rPr>
              <w:t>5-digit zip code where individual resides</w:t>
            </w:r>
          </w:p>
        </w:tc>
      </w:tr>
      <w:tr w14:paraId="78F2EA91"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F635AB5" w14:textId="38F6D117">
            <w:pPr>
              <w:jc w:val="center"/>
            </w:pPr>
            <w:r w:rsidRPr="34776DA8">
              <w:t>12</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70B1DE6" w14:textId="37FD4AE7">
            <w:r w:rsidRPr="34776DA8">
              <w:rPr>
                <w:color w:val="000000" w:themeColor="text1"/>
              </w:rPr>
              <w:t>City</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629297FF" w14:textId="658C6BCE">
            <w:r w:rsidRPr="34776DA8">
              <w:rPr>
                <w:color w:val="000000" w:themeColor="text1"/>
              </w:rPr>
              <w:t>City where individual resides</w:t>
            </w:r>
          </w:p>
        </w:tc>
      </w:tr>
      <w:tr w14:paraId="3DA3BC44"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3CD3211" w14:textId="15BDF8C5">
            <w:pPr>
              <w:jc w:val="center"/>
            </w:pPr>
            <w:r w:rsidRPr="34776DA8">
              <w:t>13</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C3187DB" w14:textId="38DD4022">
            <w:r w:rsidRPr="34776DA8">
              <w:rPr>
                <w:color w:val="000000" w:themeColor="text1"/>
              </w:rPr>
              <w:t>County</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5C991BB" w14:textId="6DA5E8E1">
            <w:r w:rsidRPr="34776DA8">
              <w:rPr>
                <w:color w:val="000000" w:themeColor="text1"/>
              </w:rPr>
              <w:t xml:space="preserve">County where </w:t>
            </w:r>
            <w:r w:rsidRPr="34776DA8">
              <w:rPr>
                <w:color w:val="000000" w:themeColor="text1"/>
              </w:rPr>
              <w:t>individual resides</w:t>
            </w:r>
            <w:r w:rsidRPr="34776DA8">
              <w:rPr>
                <w:color w:val="000000" w:themeColor="text1"/>
              </w:rPr>
              <w:t xml:space="preserve"> (if applicable)</w:t>
            </w:r>
          </w:p>
        </w:tc>
      </w:tr>
      <w:tr w14:paraId="1C91B2B4"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851246B" w14:textId="3E2B4937">
            <w:pPr>
              <w:jc w:val="center"/>
            </w:pPr>
            <w:r w:rsidRPr="34776DA8">
              <w:t>14</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2C7C067" w14:textId="4FB430AE">
            <w:r w:rsidRPr="34776DA8">
              <w:rPr>
                <w:color w:val="000000" w:themeColor="text1"/>
              </w:rPr>
              <w:t>Eligibility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C54E580" w14:textId="6BD5C890">
            <w:r w:rsidRPr="34776DA8">
              <w:rPr>
                <w:color w:val="000000" w:themeColor="text1"/>
              </w:rPr>
              <w:t>mm/dd/</w:t>
            </w:r>
            <w:r w:rsidRPr="34776DA8">
              <w:rPr>
                <w:color w:val="000000" w:themeColor="text1"/>
              </w:rPr>
              <w:t>yyyy</w:t>
            </w:r>
            <w:r w:rsidRPr="34776DA8">
              <w:rPr>
                <w:color w:val="000000" w:themeColor="text1"/>
              </w:rPr>
              <w:t xml:space="preserve">  </w:t>
            </w:r>
          </w:p>
        </w:tc>
      </w:tr>
      <w:tr w14:paraId="3EF67D40"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0989FF9" w14:textId="524F5F00">
            <w:pPr>
              <w:jc w:val="center"/>
            </w:pPr>
            <w:r w:rsidRPr="34776DA8">
              <w:t>15</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854AD7F" w14:textId="4FBA5319">
            <w:r w:rsidRPr="34776DA8">
              <w:rPr>
                <w:color w:val="000000" w:themeColor="text1"/>
              </w:rPr>
              <w:t>Migration Status</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5C651FD" w14:textId="569A10CE">
            <w:r w:rsidRPr="34776DA8">
              <w:rPr>
                <w:color w:val="000000" w:themeColor="text1"/>
              </w:rPr>
              <w:t>In, out</w:t>
            </w:r>
          </w:p>
        </w:tc>
      </w:tr>
      <w:tr w14:paraId="690D5897"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1715223" w14:textId="0C6E2BD9">
            <w:pPr>
              <w:jc w:val="center"/>
            </w:pPr>
            <w:r w:rsidRPr="34776DA8">
              <w:t>16</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41D4E37B" w14:textId="05D1C48D">
            <w:r w:rsidRPr="34776DA8">
              <w:rPr>
                <w:color w:val="000000" w:themeColor="text1"/>
              </w:rPr>
              <w:t>Date of Migration</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2CB1166" w14:textId="1F569686">
            <w:r w:rsidRPr="34776DA8">
              <w:rPr>
                <w:color w:val="000000" w:themeColor="text1"/>
              </w:rPr>
              <w:t>mm/dd/</w:t>
            </w:r>
            <w:r w:rsidRPr="34776DA8">
              <w:rPr>
                <w:color w:val="000000" w:themeColor="text1"/>
              </w:rPr>
              <w:t>yyyy</w:t>
            </w:r>
            <w:r w:rsidRPr="34776DA8">
              <w:rPr>
                <w:color w:val="000000" w:themeColor="text1"/>
              </w:rPr>
              <w:t xml:space="preserve"> </w:t>
            </w:r>
          </w:p>
        </w:tc>
      </w:tr>
      <w:tr w14:paraId="1171938D"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3CC6884" w14:textId="5312F6FC">
            <w:pPr>
              <w:jc w:val="center"/>
            </w:pPr>
            <w:r w:rsidRPr="34776DA8">
              <w:t>17</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928871B" w14:textId="7A42005A">
            <w:r w:rsidRPr="34776DA8">
              <w:t>Refugee Cash Assistance (</w:t>
            </w:r>
            <w:r w:rsidRPr="34776DA8">
              <w:rPr>
                <w:color w:val="000000" w:themeColor="text1"/>
              </w:rPr>
              <w:t>RCA) Enrollment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2A6A07B" w14:textId="10F15168">
            <w:r w:rsidRPr="34776DA8">
              <w:rPr>
                <w:color w:val="000000" w:themeColor="text1"/>
              </w:rPr>
              <w:t>mm/dd/</w:t>
            </w:r>
            <w:r w:rsidRPr="34776DA8">
              <w:rPr>
                <w:color w:val="000000" w:themeColor="text1"/>
              </w:rPr>
              <w:t>yyyy</w:t>
            </w:r>
            <w:r w:rsidRPr="34776DA8">
              <w:rPr>
                <w:color w:val="000000" w:themeColor="text1"/>
              </w:rPr>
              <w:t xml:space="preserve"> </w:t>
            </w:r>
          </w:p>
        </w:tc>
      </w:tr>
      <w:tr w14:paraId="1E2736CD"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DC925A3" w14:textId="7F4C9FEA">
            <w:pPr>
              <w:jc w:val="center"/>
            </w:pPr>
            <w:r w:rsidRPr="34776DA8">
              <w:t>18</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E1174B1" w14:textId="28598A70">
            <w:r w:rsidRPr="34776DA8">
              <w:rPr>
                <w:color w:val="000000" w:themeColor="text1"/>
              </w:rPr>
              <w:t>RCA Exit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2DE5BC1" w14:textId="684D4D16">
            <w:r w:rsidRPr="34776DA8">
              <w:rPr>
                <w:color w:val="000000" w:themeColor="text1"/>
              </w:rPr>
              <w:t>mm/dd/</w:t>
            </w:r>
            <w:r w:rsidRPr="34776DA8">
              <w:rPr>
                <w:color w:val="000000" w:themeColor="text1"/>
              </w:rPr>
              <w:t>yyyy</w:t>
            </w:r>
            <w:r w:rsidRPr="34776DA8">
              <w:rPr>
                <w:color w:val="000000" w:themeColor="text1"/>
              </w:rPr>
              <w:t xml:space="preserve"> </w:t>
            </w:r>
          </w:p>
        </w:tc>
      </w:tr>
      <w:tr w14:paraId="2D0EC345"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459201FC" w14:textId="78A1E74A">
            <w:pPr>
              <w:jc w:val="center"/>
            </w:pPr>
            <w:r w:rsidRPr="34776DA8">
              <w:t>19</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3543768" w14:textId="3EED22A6">
            <w:r w:rsidRPr="34776DA8">
              <w:t>Refugee Medical Assistance (</w:t>
            </w:r>
            <w:r w:rsidRPr="34776DA8">
              <w:rPr>
                <w:color w:val="000000" w:themeColor="text1"/>
              </w:rPr>
              <w:t>RMA) Enrollment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37E15797" w14:textId="4185403C">
            <w:r w:rsidRPr="34776DA8">
              <w:rPr>
                <w:color w:val="000000" w:themeColor="text1"/>
              </w:rPr>
              <w:t>mm/dd/</w:t>
            </w:r>
            <w:r w:rsidRPr="34776DA8">
              <w:rPr>
                <w:color w:val="000000" w:themeColor="text1"/>
              </w:rPr>
              <w:t>yyyy</w:t>
            </w:r>
            <w:r w:rsidRPr="34776DA8">
              <w:rPr>
                <w:color w:val="000000" w:themeColor="text1"/>
              </w:rPr>
              <w:t xml:space="preserve"> </w:t>
            </w:r>
          </w:p>
        </w:tc>
      </w:tr>
      <w:tr w14:paraId="58A9B1D7"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73BAAAA" w14:textId="34D91DBD">
            <w:pPr>
              <w:jc w:val="center"/>
            </w:pPr>
            <w:r w:rsidRPr="34776DA8">
              <w:t>20</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14E5A05" w14:textId="43BD409B">
            <w:r w:rsidRPr="34776DA8">
              <w:rPr>
                <w:color w:val="000000" w:themeColor="text1"/>
              </w:rPr>
              <w:t>RMA Exit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1833402" w14:textId="0972767F">
            <w:r w:rsidRPr="34776DA8">
              <w:rPr>
                <w:color w:val="000000" w:themeColor="text1"/>
              </w:rPr>
              <w:t>mm/dd/</w:t>
            </w:r>
            <w:r w:rsidRPr="34776DA8">
              <w:rPr>
                <w:color w:val="000000" w:themeColor="text1"/>
              </w:rPr>
              <w:t>yyyy</w:t>
            </w:r>
            <w:r w:rsidRPr="34776DA8">
              <w:rPr>
                <w:color w:val="000000" w:themeColor="text1"/>
              </w:rPr>
              <w:t xml:space="preserve"> </w:t>
            </w:r>
          </w:p>
        </w:tc>
      </w:tr>
      <w:tr w14:paraId="30B3F78A"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F2177FA" w14:textId="66535FBC">
            <w:pPr>
              <w:jc w:val="center"/>
            </w:pPr>
            <w:r w:rsidRPr="34776DA8">
              <w:t>21</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30823A68" w14:textId="3EBB1FAC">
            <w:r w:rsidRPr="34776DA8">
              <w:t>Medical Screening</w:t>
            </w:r>
            <w:r w:rsidRPr="34776DA8">
              <w:rPr>
                <w:color w:val="000000" w:themeColor="text1"/>
              </w:rPr>
              <w:t xml:space="preserve"> Enrollment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4D8B6F1" w14:textId="55EA34E5">
            <w:r w:rsidRPr="34776DA8">
              <w:rPr>
                <w:color w:val="000000" w:themeColor="text1"/>
              </w:rPr>
              <w:t>mm/dd/</w:t>
            </w:r>
            <w:r w:rsidRPr="34776DA8">
              <w:rPr>
                <w:color w:val="000000" w:themeColor="text1"/>
              </w:rPr>
              <w:t>yyyy</w:t>
            </w:r>
            <w:r w:rsidRPr="34776DA8">
              <w:rPr>
                <w:color w:val="000000" w:themeColor="text1"/>
              </w:rPr>
              <w:t xml:space="preserve"> </w:t>
            </w:r>
          </w:p>
        </w:tc>
      </w:tr>
      <w:tr w14:paraId="377699BF"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A2C5107" w14:textId="49DFD4A0">
            <w:pPr>
              <w:jc w:val="center"/>
            </w:pPr>
            <w:r w:rsidRPr="34776DA8">
              <w:t>22</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6762B7F" w14:textId="2196043F">
            <w:r w:rsidRPr="34776DA8">
              <w:rPr>
                <w:color w:val="000000" w:themeColor="text1"/>
              </w:rPr>
              <w:t>Medical Screening Exit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473A97D" w14:textId="65F3FF63">
            <w:r w:rsidRPr="34776DA8">
              <w:rPr>
                <w:color w:val="000000" w:themeColor="text1"/>
              </w:rPr>
              <w:t>mm/dd/</w:t>
            </w:r>
            <w:r w:rsidRPr="34776DA8">
              <w:rPr>
                <w:color w:val="000000" w:themeColor="text1"/>
              </w:rPr>
              <w:t>yyyy</w:t>
            </w:r>
            <w:r w:rsidRPr="34776DA8">
              <w:rPr>
                <w:color w:val="000000" w:themeColor="text1"/>
              </w:rPr>
              <w:t xml:space="preserve"> </w:t>
            </w:r>
          </w:p>
        </w:tc>
      </w:tr>
      <w:tr w14:paraId="1DE03C35"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AFB9686" w14:textId="367F2329">
            <w:pPr>
              <w:jc w:val="center"/>
            </w:pPr>
            <w:r w:rsidRPr="34776DA8">
              <w:t>23</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761B146" w14:textId="2071E221">
            <w:r w:rsidRPr="34776DA8">
              <w:t>Refugee Support Services (</w:t>
            </w:r>
            <w:r w:rsidRPr="34776DA8">
              <w:rPr>
                <w:color w:val="000000" w:themeColor="text1"/>
              </w:rPr>
              <w:t>RSS) Enrollment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97E3A16" w14:textId="47EFCCEA">
            <w:r w:rsidRPr="34776DA8">
              <w:rPr>
                <w:color w:val="000000" w:themeColor="text1"/>
              </w:rPr>
              <w:t>mm/dd/</w:t>
            </w:r>
            <w:r w:rsidRPr="34776DA8">
              <w:rPr>
                <w:color w:val="000000" w:themeColor="text1"/>
              </w:rPr>
              <w:t>yyyy</w:t>
            </w:r>
            <w:r w:rsidRPr="34776DA8">
              <w:rPr>
                <w:color w:val="000000" w:themeColor="text1"/>
              </w:rPr>
              <w:t xml:space="preserve"> </w:t>
            </w:r>
          </w:p>
        </w:tc>
      </w:tr>
      <w:tr w14:paraId="5A72DCE2"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A541539" w14:textId="457A973E">
            <w:pPr>
              <w:jc w:val="center"/>
            </w:pPr>
            <w:r w:rsidRPr="34776DA8">
              <w:t>24</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4DB04920" w14:textId="4752CFC7">
            <w:r w:rsidRPr="34776DA8">
              <w:rPr>
                <w:color w:val="000000" w:themeColor="text1"/>
              </w:rPr>
              <w:t>RSS Exit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28E6C2C" w14:textId="7F1712FA">
            <w:r w:rsidRPr="34776DA8">
              <w:rPr>
                <w:color w:val="000000" w:themeColor="text1"/>
              </w:rPr>
              <w:t>mm/dd/</w:t>
            </w:r>
            <w:r w:rsidRPr="34776DA8">
              <w:rPr>
                <w:color w:val="000000" w:themeColor="text1"/>
              </w:rPr>
              <w:t>yyyy</w:t>
            </w:r>
            <w:r w:rsidRPr="34776DA8">
              <w:rPr>
                <w:color w:val="000000" w:themeColor="text1"/>
              </w:rPr>
              <w:t xml:space="preserve"> </w:t>
            </w:r>
          </w:p>
        </w:tc>
      </w:tr>
      <w:tr w14:paraId="270D87C1" w14:textId="77777777" w:rsidTr="00892203">
        <w:tblPrEx>
          <w:tblW w:w="10620" w:type="dxa"/>
          <w:tblInd w:w="-550" w:type="dxa"/>
          <w:tblLayout w:type="fixed"/>
          <w:tblLook w:val="04A0"/>
        </w:tblPrEx>
        <w:trPr>
          <w:trHeight w:val="15"/>
        </w:trPr>
        <w:tc>
          <w:tcPr>
            <w:tcW w:w="10620" w:type="dxa"/>
            <w:gridSpan w:val="3"/>
            <w:tcBorders>
              <w:top w:val="single" w:sz="8" w:space="0" w:color="auto"/>
              <w:left w:val="single" w:sz="8" w:space="0" w:color="auto"/>
              <w:bottom w:val="single" w:sz="8" w:space="0" w:color="auto"/>
              <w:right w:val="single" w:sz="8" w:space="0" w:color="auto"/>
            </w:tcBorders>
            <w:shd w:val="clear" w:color="auto" w:fill="244061" w:themeFill="accent1" w:themeFillShade="80"/>
            <w:tcMar>
              <w:left w:w="108" w:type="dxa"/>
              <w:right w:w="108" w:type="dxa"/>
            </w:tcMar>
          </w:tcPr>
          <w:p w:rsidR="34776DA8" w:rsidP="34776DA8" w14:paraId="71383897" w14:textId="4AE2DBA7">
            <w:pPr>
              <w:jc w:val="center"/>
            </w:pPr>
            <w:r w:rsidRPr="34776DA8">
              <w:rPr>
                <w:b/>
                <w:bCs/>
                <w:color w:val="FFFFFF" w:themeColor="background1"/>
              </w:rPr>
              <w:t>ORR-5 Section II: RSS Family Self-Sufficiency Plan (FSSP) Initial Assessment and Referral</w:t>
            </w:r>
          </w:p>
        </w:tc>
      </w:tr>
      <w:tr w14:paraId="6CCD1823"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F7FC3F5" w14:textId="6DAACEC7">
            <w:pPr>
              <w:jc w:val="center"/>
            </w:pPr>
            <w:r w:rsidRPr="34776DA8">
              <w:t>25</w:t>
            </w:r>
          </w:p>
        </w:tc>
        <w:tc>
          <w:tcPr>
            <w:tcW w:w="4176" w:type="dxa"/>
            <w:tcBorders>
              <w:top w:val="nil"/>
              <w:left w:val="single" w:sz="8" w:space="0" w:color="auto"/>
              <w:bottom w:val="single" w:sz="8" w:space="0" w:color="auto"/>
              <w:right w:val="single" w:sz="8" w:space="0" w:color="auto"/>
            </w:tcBorders>
            <w:tcMar>
              <w:left w:w="108" w:type="dxa"/>
              <w:right w:w="108" w:type="dxa"/>
            </w:tcMar>
          </w:tcPr>
          <w:p w:rsidR="34776DA8" w:rsidP="34776DA8" w14:paraId="6C6C9A12" w14:textId="51BF4F06">
            <w:r w:rsidRPr="34776DA8">
              <w:rPr>
                <w:color w:val="000000" w:themeColor="text1"/>
              </w:rPr>
              <w:t>RSS FSSP English Ability</w:t>
            </w:r>
          </w:p>
        </w:tc>
        <w:tc>
          <w:tcPr>
            <w:tcW w:w="5544" w:type="dxa"/>
            <w:tcBorders>
              <w:top w:val="nil"/>
              <w:left w:val="single" w:sz="8" w:space="0" w:color="auto"/>
              <w:bottom w:val="single" w:sz="8" w:space="0" w:color="auto"/>
              <w:right w:val="single" w:sz="8" w:space="0" w:color="auto"/>
            </w:tcBorders>
            <w:tcMar>
              <w:left w:w="108" w:type="dxa"/>
              <w:right w:w="108" w:type="dxa"/>
            </w:tcMar>
          </w:tcPr>
          <w:p w:rsidR="34776DA8" w:rsidP="34776DA8" w14:paraId="26CA65E6" w14:textId="7D093604">
            <w:r w:rsidRPr="34776DA8">
              <w:rPr>
                <w:color w:val="000000" w:themeColor="text1"/>
              </w:rPr>
              <w:t>Self-reported English proficiency level at the time of initial assessment (for individuals 16 years of age and older)</w:t>
            </w:r>
          </w:p>
        </w:tc>
      </w:tr>
      <w:tr w14:paraId="5CBA862F"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4E319AB1" w14:textId="7C781F58">
            <w:pPr>
              <w:jc w:val="center"/>
            </w:pPr>
            <w:r w:rsidRPr="34776DA8">
              <w:t>26</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0B8B5E8" w14:textId="09B3468A">
            <w:r w:rsidRPr="34776DA8">
              <w:rPr>
                <w:color w:val="000000" w:themeColor="text1"/>
              </w:rPr>
              <w:t>RSS FSSP Education Level</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670E168D" w14:textId="459728BF">
            <w:r w:rsidRPr="34776DA8">
              <w:rPr>
                <w:color w:val="000000" w:themeColor="text1"/>
              </w:rPr>
              <w:t>Self-reported highest education level completed at the time of initial assessment (for individuals 16 years of age and older)</w:t>
            </w:r>
          </w:p>
        </w:tc>
      </w:tr>
      <w:tr w14:paraId="2C91BF3A"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E0D2099" w14:textId="4EC6C975">
            <w:pPr>
              <w:jc w:val="center"/>
            </w:pPr>
            <w:r w:rsidRPr="34776DA8">
              <w:t>27</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4968E11" w14:textId="5704A92E">
            <w:r w:rsidRPr="34776DA8">
              <w:rPr>
                <w:color w:val="000000" w:themeColor="text1"/>
              </w:rPr>
              <w:t>RSS FSSP Initial Primary Goal (G1)</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D97F34A" w14:textId="2F48B05B">
            <w:r w:rsidRPr="34776DA8">
              <w:rPr>
                <w:color w:val="000000" w:themeColor="text1"/>
              </w:rPr>
              <w:t xml:space="preserve">Individual’s initial primary goal </w:t>
            </w:r>
          </w:p>
        </w:tc>
      </w:tr>
      <w:tr w14:paraId="235D11A7"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07CF100" w14:textId="142DF734">
            <w:pPr>
              <w:jc w:val="center"/>
            </w:pPr>
            <w:r w:rsidRPr="34776DA8">
              <w:t>28</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1C62309" w14:textId="6AB27136">
            <w:r w:rsidRPr="34776DA8">
              <w:rPr>
                <w:color w:val="000000" w:themeColor="text1"/>
              </w:rPr>
              <w:t>RSS FSSP Initial Referral Relevant to G1</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D16A9B1" w14:textId="23CA4CE9">
            <w:r w:rsidRPr="34776DA8">
              <w:rPr>
                <w:color w:val="000000" w:themeColor="text1"/>
              </w:rPr>
              <w:t>ORR or non-ORR-funded services/programs referred</w:t>
            </w:r>
          </w:p>
        </w:tc>
      </w:tr>
    </w:tbl>
    <w:p w:rsidR="00CD58AE" w:rsidP="00CE6F23" w14:paraId="420BFD2B" w14:textId="77777777">
      <w:pPr>
        <w:spacing w:line="276" w:lineRule="auto"/>
      </w:pPr>
    </w:p>
    <w:p w:rsidR="00763171" w:rsidP="00892203" w14:paraId="60CEC152" w14:textId="62037F81">
      <w:pPr>
        <w:spacing w:line="276" w:lineRule="auto"/>
        <w:jc w:val="both"/>
        <w:rPr>
          <w:rStyle w:val="s1"/>
          <w:rFonts w:ascii="Times New Roman" w:hAnsi="Times New Roman"/>
          <w:b/>
          <w:i/>
          <w:sz w:val="24"/>
          <w:szCs w:val="24"/>
          <w:u w:val="single"/>
        </w:rPr>
      </w:pPr>
      <w:r>
        <w:rPr>
          <w:i/>
        </w:rPr>
        <w:t>*</w:t>
      </w:r>
      <w:r w:rsidR="00B01505">
        <w:rPr>
          <w:i/>
        </w:rPr>
        <w:t>Eligibility Date</w:t>
      </w:r>
      <w:r>
        <w:rPr>
          <w:i/>
        </w:rPr>
        <w:t xml:space="preserve">: Date of </w:t>
      </w:r>
      <w:r w:rsidRPr="002F7949" w:rsidR="002F7949">
        <w:rPr>
          <w:i/>
        </w:rPr>
        <w:t>admission to the U.S. in qualifying</w:t>
      </w:r>
      <w:r w:rsidR="000108C6">
        <w:rPr>
          <w:i/>
        </w:rPr>
        <w:t xml:space="preserve"> immigration</w:t>
      </w:r>
      <w:r w:rsidRPr="002F7949" w:rsidR="002F7949">
        <w:rPr>
          <w:i/>
        </w:rPr>
        <w:t xml:space="preserve"> status</w:t>
      </w:r>
      <w:r w:rsidR="00C22D74">
        <w:rPr>
          <w:i/>
        </w:rPr>
        <w:t xml:space="preserve"> or category; </w:t>
      </w:r>
      <w:r w:rsidR="00CB32CC">
        <w:rPr>
          <w:i/>
        </w:rPr>
        <w:t xml:space="preserve">or </w:t>
      </w:r>
      <w:r w:rsidRPr="002F7949" w:rsidR="002F7949">
        <w:rPr>
          <w:i/>
        </w:rPr>
        <w:t>date of grant of qualifying status</w:t>
      </w:r>
      <w:r w:rsidR="002F7949">
        <w:rPr>
          <w:i/>
        </w:rPr>
        <w:t xml:space="preserve"> in accordance with </w:t>
      </w:r>
      <w:r w:rsidR="00CB32CC">
        <w:rPr>
          <w:i/>
        </w:rPr>
        <w:t xml:space="preserve">ORR </w:t>
      </w:r>
      <w:hyperlink r:id="rId9" w:history="1">
        <w:r w:rsidRPr="000F11A8" w:rsidR="002F7949">
          <w:rPr>
            <w:rStyle w:val="Hyperlink"/>
            <w:i/>
          </w:rPr>
          <w:t>PL</w:t>
        </w:r>
        <w:r w:rsidRPr="000F11A8" w:rsidR="004017C9">
          <w:rPr>
            <w:rStyle w:val="Hyperlink"/>
            <w:i/>
          </w:rPr>
          <w:t xml:space="preserve"> 16-01</w:t>
        </w:r>
      </w:hyperlink>
      <w:r w:rsidR="00116937">
        <w:rPr>
          <w:rStyle w:val="Hyperlink"/>
          <w:i/>
        </w:rPr>
        <w:t xml:space="preserve">, </w:t>
      </w:r>
      <w:hyperlink r:id="rId10" w:history="1">
        <w:r w:rsidRPr="00A26813" w:rsidR="002C44A7">
          <w:rPr>
            <w:rStyle w:val="Hyperlink"/>
            <w:i/>
          </w:rPr>
          <w:t>PL 22-0</w:t>
        </w:r>
        <w:r w:rsidRPr="00A26813" w:rsidR="00A26813">
          <w:rPr>
            <w:rStyle w:val="Hyperlink"/>
            <w:i/>
          </w:rPr>
          <w:t>2</w:t>
        </w:r>
      </w:hyperlink>
      <w:r w:rsidR="00116937">
        <w:rPr>
          <w:rStyle w:val="Hyperlink"/>
          <w:i/>
        </w:rPr>
        <w:t xml:space="preserve">, and </w:t>
      </w:r>
      <w:hyperlink r:id="rId11" w:history="1">
        <w:r w:rsidRPr="00436956" w:rsidR="00116937">
          <w:rPr>
            <w:rStyle w:val="Hyperlink"/>
            <w:i/>
          </w:rPr>
          <w:t>PL 22-13</w:t>
        </w:r>
        <w:r w:rsidRPr="00436956" w:rsidR="004345B2">
          <w:rPr>
            <w:rStyle w:val="Hyperlink"/>
            <w:i/>
          </w:rPr>
          <w:t>.</w:t>
        </w:r>
      </w:hyperlink>
      <w:r>
        <w:rPr>
          <w:rStyle w:val="s1"/>
          <w:rFonts w:ascii="Times New Roman" w:hAnsi="Times New Roman"/>
          <w:b/>
          <w:i/>
          <w:sz w:val="24"/>
          <w:szCs w:val="24"/>
          <w:u w:val="single"/>
        </w:rPr>
        <w:br w:type="page"/>
      </w:r>
    </w:p>
    <w:p w:rsidR="00FE43BB" w:rsidRPr="007753FA" w:rsidP="007753FA" w14:paraId="129E701D" w14:textId="7400E143">
      <w:pPr>
        <w:pStyle w:val="Heading3"/>
        <w:rPr>
          <w:rStyle w:val="s1"/>
          <w:rFonts w:ascii="Times New Roman" w:hAnsi="Times New Roman"/>
          <w:sz w:val="24"/>
          <w:szCs w:val="24"/>
        </w:rPr>
      </w:pPr>
      <w:r w:rsidRPr="007753FA">
        <w:rPr>
          <w:rStyle w:val="s1"/>
          <w:rFonts w:ascii="Times New Roman" w:hAnsi="Times New Roman"/>
          <w:sz w:val="24"/>
          <w:szCs w:val="24"/>
        </w:rPr>
        <w:t>Section I: Basic Information</w:t>
      </w:r>
    </w:p>
    <w:p w:rsidR="00656528" w:rsidP="00C46D3C" w14:paraId="0827974F" w14:textId="00163E7B">
      <w:pPr>
        <w:pStyle w:val="p2"/>
        <w:tabs>
          <w:tab w:val="left" w:pos="810"/>
        </w:tabs>
        <w:spacing w:line="276" w:lineRule="auto"/>
        <w:rPr>
          <w:rStyle w:val="s1"/>
          <w:rFonts w:ascii="Times New Roman" w:hAnsi="Times New Roman"/>
          <w:b/>
          <w:i/>
          <w:color w:val="auto"/>
          <w:sz w:val="24"/>
          <w:szCs w:val="24"/>
        </w:rPr>
      </w:pPr>
      <w:r w:rsidRPr="0062268E">
        <w:rPr>
          <w:rStyle w:val="s1"/>
          <w:rFonts w:ascii="Times New Roman" w:hAnsi="Times New Roman"/>
          <w:b/>
          <w:i/>
          <w:color w:val="auto"/>
          <w:sz w:val="24"/>
          <w:szCs w:val="24"/>
        </w:rPr>
        <w:t xml:space="preserve">For Arrival Data </w:t>
      </w:r>
      <w:r w:rsidRPr="0062268E" w:rsidR="00FE43BB">
        <w:rPr>
          <w:rStyle w:val="s1"/>
          <w:rFonts w:ascii="Times New Roman" w:hAnsi="Times New Roman"/>
          <w:b/>
          <w:i/>
          <w:color w:val="auto"/>
          <w:sz w:val="24"/>
          <w:szCs w:val="24"/>
        </w:rPr>
        <w:t>(fields 1-14)</w:t>
      </w:r>
      <w:r w:rsidRPr="0062268E">
        <w:rPr>
          <w:rStyle w:val="s1"/>
          <w:rFonts w:ascii="Times New Roman" w:hAnsi="Times New Roman"/>
          <w:b/>
          <w:i/>
          <w:color w:val="auto"/>
          <w:sz w:val="24"/>
          <w:szCs w:val="24"/>
        </w:rPr>
        <w:t xml:space="preserve">: </w:t>
      </w:r>
      <w:r w:rsidR="00C56E48">
        <w:rPr>
          <w:rStyle w:val="s1"/>
          <w:rFonts w:ascii="Times New Roman" w:hAnsi="Times New Roman"/>
          <w:b/>
          <w:i/>
          <w:color w:val="auto"/>
          <w:sz w:val="24"/>
          <w:szCs w:val="24"/>
        </w:rPr>
        <w:t xml:space="preserve"> </w:t>
      </w:r>
      <w:r w:rsidRPr="0062268E">
        <w:rPr>
          <w:rStyle w:val="s1"/>
          <w:rFonts w:ascii="Times New Roman" w:hAnsi="Times New Roman"/>
          <w:b/>
          <w:i/>
          <w:color w:val="auto"/>
          <w:sz w:val="24"/>
          <w:szCs w:val="24"/>
        </w:rPr>
        <w:t>All</w:t>
      </w:r>
      <w:r w:rsidRPr="0062268E">
        <w:rPr>
          <w:rStyle w:val="s1"/>
          <w:rFonts w:ascii="Times New Roman" w:hAnsi="Times New Roman"/>
          <w:b/>
          <w:i/>
          <w:color w:val="auto"/>
          <w:sz w:val="24"/>
          <w:szCs w:val="24"/>
        </w:rPr>
        <w:t xml:space="preserve"> arrival data</w:t>
      </w:r>
      <w:r w:rsidRPr="0062268E" w:rsidR="00C328AC">
        <w:rPr>
          <w:rStyle w:val="s1"/>
          <w:rFonts w:ascii="Times New Roman" w:hAnsi="Times New Roman"/>
          <w:b/>
          <w:i/>
          <w:color w:val="auto"/>
          <w:sz w:val="24"/>
          <w:szCs w:val="24"/>
        </w:rPr>
        <w:t xml:space="preserve"> </w:t>
      </w:r>
      <w:r w:rsidRPr="0062268E">
        <w:rPr>
          <w:rStyle w:val="s1"/>
          <w:rFonts w:ascii="Times New Roman" w:hAnsi="Times New Roman"/>
          <w:b/>
          <w:i/>
          <w:color w:val="auto"/>
          <w:sz w:val="24"/>
          <w:szCs w:val="24"/>
        </w:rPr>
        <w:t xml:space="preserve">for each record must be completed </w:t>
      </w:r>
      <w:r w:rsidRPr="0062268E">
        <w:rPr>
          <w:rStyle w:val="s1"/>
          <w:rFonts w:ascii="Times New Roman" w:hAnsi="Times New Roman"/>
          <w:b/>
          <w:i/>
          <w:color w:val="auto"/>
          <w:sz w:val="24"/>
          <w:szCs w:val="24"/>
        </w:rPr>
        <w:t>in order for</w:t>
      </w:r>
      <w:r w:rsidRPr="0062268E">
        <w:rPr>
          <w:rStyle w:val="s1"/>
          <w:rFonts w:ascii="Times New Roman" w:hAnsi="Times New Roman"/>
          <w:b/>
          <w:i/>
          <w:color w:val="auto"/>
          <w:sz w:val="24"/>
          <w:szCs w:val="24"/>
        </w:rPr>
        <w:t xml:space="preserve"> the record to be accepted during the submissio</w:t>
      </w:r>
      <w:r w:rsidRPr="0062268E" w:rsidR="00D8486A">
        <w:rPr>
          <w:rStyle w:val="s1"/>
          <w:rFonts w:ascii="Times New Roman" w:hAnsi="Times New Roman"/>
          <w:b/>
          <w:i/>
          <w:color w:val="auto"/>
          <w:sz w:val="24"/>
          <w:szCs w:val="24"/>
        </w:rPr>
        <w:t>n process of uploading to RADS.</w:t>
      </w:r>
    </w:p>
    <w:p w:rsidR="0062268E" w:rsidRPr="0062268E" w:rsidP="00C46D3C" w14:paraId="57F9EC98" w14:textId="77777777">
      <w:pPr>
        <w:pStyle w:val="p2"/>
        <w:tabs>
          <w:tab w:val="left" w:pos="810"/>
        </w:tabs>
        <w:spacing w:line="276" w:lineRule="auto"/>
        <w:rPr>
          <w:rFonts w:ascii="Times New Roman" w:hAnsi="Times New Roman"/>
          <w:b/>
          <w:i/>
          <w:color w:val="auto"/>
          <w:sz w:val="24"/>
          <w:szCs w:val="24"/>
        </w:rPr>
      </w:pPr>
    </w:p>
    <w:p w:rsidR="006660BC" w:rsidRPr="007753FA" w:rsidP="007753FA" w14:paraId="2EC56D6C" w14:textId="1A9E2946">
      <w:pPr>
        <w:pStyle w:val="Heading4"/>
      </w:pPr>
      <w:bookmarkStart w:id="0" w:name="Field_1"/>
      <w:r w:rsidRPr="007753FA">
        <w:t>Alien Number</w:t>
      </w:r>
    </w:p>
    <w:bookmarkEnd w:id="0"/>
    <w:p w:rsidR="006660BC" w:rsidRPr="0062268E" w:rsidP="001058D6" w14:paraId="5A614937" w14:textId="02AB55B0">
      <w:pPr>
        <w:numPr>
          <w:ilvl w:val="1"/>
          <w:numId w:val="2"/>
        </w:numPr>
        <w:spacing w:line="276" w:lineRule="auto"/>
        <w:jc w:val="both"/>
        <w:rPr>
          <w:b/>
        </w:rPr>
      </w:pPr>
      <w:r w:rsidRPr="0062268E">
        <w:t>Mandatory</w:t>
      </w:r>
      <w:r w:rsidRPr="0062268E">
        <w:t xml:space="preserve">: </w:t>
      </w:r>
      <w:r w:rsidR="00C56E48">
        <w:t xml:space="preserve"> </w:t>
      </w:r>
      <w:r w:rsidRPr="0062268E">
        <w:t>Yes</w:t>
      </w:r>
      <w:r w:rsidRPr="0062268E" w:rsidR="00492C82">
        <w:t xml:space="preserve"> </w:t>
      </w:r>
    </w:p>
    <w:p w:rsidR="007B6D27" w:rsidRPr="007B6D27" w:rsidP="009D5FC2" w14:paraId="2CD5F08C" w14:textId="7505BF06">
      <w:pPr>
        <w:numPr>
          <w:ilvl w:val="1"/>
          <w:numId w:val="2"/>
        </w:numPr>
        <w:spacing w:line="276" w:lineRule="auto"/>
        <w:jc w:val="both"/>
        <w:rPr>
          <w:b/>
        </w:rPr>
      </w:pPr>
      <w:r>
        <w:t>Instruction</w:t>
      </w:r>
      <w:r>
        <w:t xml:space="preserve">: </w:t>
      </w:r>
      <w:r w:rsidR="00A1351F">
        <w:t xml:space="preserve"> </w:t>
      </w:r>
      <w:r w:rsidRPr="0062268E" w:rsidR="006660BC">
        <w:t>E</w:t>
      </w:r>
      <w:r w:rsidRPr="0062268E" w:rsidR="00492C82">
        <w:t>nter</w:t>
      </w:r>
      <w:r w:rsidRPr="0062268E" w:rsidR="00492C82">
        <w:t xml:space="preserve"> </w:t>
      </w:r>
      <w:r w:rsidRPr="0062268E" w:rsidR="00FE43BB">
        <w:t>a six</w:t>
      </w:r>
      <w:r w:rsidR="000015B2">
        <w:t>-</w:t>
      </w:r>
      <w:r w:rsidRPr="0062268E" w:rsidR="00FE43BB">
        <w:t xml:space="preserve"> to nine</w:t>
      </w:r>
      <w:r w:rsidR="000015B2">
        <w:t>-</w:t>
      </w:r>
      <w:r w:rsidRPr="0062268E" w:rsidR="00492C82">
        <w:t>digit</w:t>
      </w:r>
      <w:r w:rsidR="000560DB">
        <w:t xml:space="preserve"> alien number</w:t>
      </w:r>
      <w:r w:rsidR="000015B2">
        <w:t xml:space="preserve">, </w:t>
      </w:r>
      <w:r w:rsidR="000560DB">
        <w:t xml:space="preserve">a twelve-digit RADS generated alternative identifier, </w:t>
      </w:r>
      <w:r w:rsidR="000015B2">
        <w:t xml:space="preserve">or </w:t>
      </w:r>
      <w:r w:rsidR="000560DB">
        <w:t>a previously assigned</w:t>
      </w:r>
      <w:r w:rsidR="003005FF">
        <w:t xml:space="preserve"> </w:t>
      </w:r>
      <w:r w:rsidR="000015B2">
        <w:t>fifteen-digit</w:t>
      </w:r>
      <w:r w:rsidRPr="0062268E" w:rsidR="00492C82">
        <w:t xml:space="preserve"> number</w:t>
      </w:r>
      <w:r w:rsidR="003005FF">
        <w:t xml:space="preserve"> alternative identifier</w:t>
      </w:r>
      <w:r w:rsidRPr="0062268E" w:rsidR="00492C82">
        <w:t xml:space="preserve"> without any hyphens </w:t>
      </w:r>
      <w:r w:rsidRPr="0062268E" w:rsidR="00C56821">
        <w:t xml:space="preserve">or spaces between the numbers. </w:t>
      </w:r>
      <w:r w:rsidR="009D75C8">
        <w:t xml:space="preserve"> </w:t>
      </w:r>
      <w:r w:rsidRPr="0062268E" w:rsidR="00492C82">
        <w:t xml:space="preserve">Do not enter an </w:t>
      </w:r>
      <w:r w:rsidR="000447F3">
        <w:t>“</w:t>
      </w:r>
      <w:r w:rsidRPr="0062268E" w:rsidR="00492C82">
        <w:t>A</w:t>
      </w:r>
      <w:r w:rsidR="000447F3">
        <w:t>”</w:t>
      </w:r>
      <w:r w:rsidRPr="0062268E" w:rsidR="00492C82">
        <w:t xml:space="preserve"> a</w:t>
      </w:r>
      <w:r w:rsidRPr="0062268E" w:rsidR="00C56821">
        <w:t xml:space="preserve">t the beginning of the number. </w:t>
      </w:r>
      <w:r w:rsidR="009D75C8">
        <w:t xml:space="preserve"> </w:t>
      </w:r>
    </w:p>
    <w:p w:rsidR="007E070D" w:rsidRPr="00F403FF" w:rsidP="007E070D" w14:paraId="26CC30FF" w14:textId="3C231302">
      <w:pPr>
        <w:pStyle w:val="ListParagraph"/>
        <w:numPr>
          <w:ilvl w:val="2"/>
          <w:numId w:val="2"/>
        </w:numPr>
        <w:spacing w:line="23" w:lineRule="atLeast"/>
        <w:ind w:left="2174" w:hanging="187"/>
        <w:jc w:val="both"/>
      </w:pPr>
      <w:r>
        <w:t xml:space="preserve">For </w:t>
      </w:r>
      <w:bookmarkStart w:id="1" w:name="_Hlk108101016"/>
      <w:r>
        <w:t xml:space="preserve">individuals who are eligible for ORR benefits and services but are not </w:t>
      </w:r>
      <w:r w:rsidRPr="005F58DA">
        <w:t>in possession of an Alien Number at the time of enrollment</w:t>
      </w:r>
      <w:bookmarkEnd w:id="1"/>
      <w:r w:rsidRPr="005F58DA">
        <w:t xml:space="preserve">, states should </w:t>
      </w:r>
      <w:r w:rsidR="000242EB">
        <w:t xml:space="preserve">contact </w:t>
      </w:r>
      <w:hyperlink r:id="rId12" w:history="1">
        <w:r w:rsidRPr="00EE3405" w:rsidR="000242EB">
          <w:rPr>
            <w:rStyle w:val="Hyperlink"/>
          </w:rPr>
          <w:t>AltIDSupport@acf.hhs.gov</w:t>
        </w:r>
      </w:hyperlink>
      <w:r w:rsidR="000242EB">
        <w:t xml:space="preserve"> to initiate the creation of a 12-digit alternative </w:t>
      </w:r>
      <w:r w:rsidR="00011DB4">
        <w:t xml:space="preserve">identifier. </w:t>
      </w:r>
      <w:r w:rsidRPr="005F58DA">
        <w:t>All ORR alternative identifier</w:t>
      </w:r>
      <w:r w:rsidRPr="005F58DA" w:rsidR="004F6CC2">
        <w:t>s</w:t>
      </w:r>
      <w:r w:rsidRPr="005F58DA">
        <w:t xml:space="preserve"> must </w:t>
      </w:r>
      <w:r w:rsidRPr="00B47DC1" w:rsidR="00B47DC1">
        <w:t>be assigned by RADS beginning with the FY26 submission data. 15-digit alternative identifiers assigned prior to FY26 will continue to be accepted.</w:t>
      </w:r>
      <w:r w:rsidR="00D40DD3">
        <w:t xml:space="preserve"> </w:t>
      </w:r>
      <w:r>
        <w:t xml:space="preserve"> Once the client’s Alien Number becomes available, the state must update the data in RADS.</w:t>
      </w:r>
      <w:r w:rsidR="00D40DD3">
        <w:t xml:space="preserve"> </w:t>
      </w:r>
      <w:r>
        <w:t xml:space="preserve"> If a client receives services in subsequent years, the state should continue using the same ORR alternative identifier previously associated with the individual in question OR the actual Alien Number, if the case has been updated. </w:t>
      </w:r>
    </w:p>
    <w:p w:rsidR="007B6D27" w:rsidRPr="00D40DD3" w:rsidP="00D40DD3" w14:paraId="5A4F565E" w14:textId="257F1B01">
      <w:pPr>
        <w:numPr>
          <w:ilvl w:val="2"/>
          <w:numId w:val="2"/>
        </w:numPr>
        <w:spacing w:line="276" w:lineRule="auto"/>
        <w:jc w:val="both"/>
        <w:rPr>
          <w:b/>
        </w:rPr>
      </w:pPr>
      <w:r>
        <w:t>F</w:t>
      </w:r>
      <w:r w:rsidRPr="00217540" w:rsidR="00835BB5">
        <w:t>or U.S.-born children</w:t>
      </w:r>
      <w:r w:rsidR="00835BB5">
        <w:t xml:space="preserve"> </w:t>
      </w:r>
      <w:r w:rsidR="009B11B6">
        <w:t xml:space="preserve">under </w:t>
      </w:r>
      <w:r w:rsidR="006C7BBE">
        <w:t xml:space="preserve">18 </w:t>
      </w:r>
      <w:r w:rsidR="008C4E1A">
        <w:t xml:space="preserve">years of age </w:t>
      </w:r>
      <w:r w:rsidRPr="00217540" w:rsidR="00835BB5">
        <w:t>receiving ORR benefits</w:t>
      </w:r>
      <w:r w:rsidR="00C154D2">
        <w:t>,</w:t>
      </w:r>
      <w:r w:rsidR="00F533AA">
        <w:t xml:space="preserve"> </w:t>
      </w:r>
      <w:r w:rsidRPr="00217540" w:rsidR="00835BB5">
        <w:t xml:space="preserve">do not enter the child’s </w:t>
      </w:r>
      <w:r w:rsidR="00835BB5">
        <w:t>s</w:t>
      </w:r>
      <w:r w:rsidRPr="00217540" w:rsidR="00835BB5">
        <w:t xml:space="preserve">ocial </w:t>
      </w:r>
      <w:r w:rsidR="00835BB5">
        <w:t>s</w:t>
      </w:r>
      <w:r w:rsidRPr="00217540" w:rsidR="00835BB5">
        <w:t xml:space="preserve">ecurity </w:t>
      </w:r>
      <w:r w:rsidR="00835BB5">
        <w:t>n</w:t>
      </w:r>
      <w:r w:rsidRPr="00217540" w:rsidR="00835BB5">
        <w:t xml:space="preserve">umber or parent’s </w:t>
      </w:r>
      <w:r w:rsidR="00835BB5">
        <w:t>alien n</w:t>
      </w:r>
      <w:r w:rsidRPr="00217540" w:rsidR="00835BB5">
        <w:t xml:space="preserve">umber in the Alien Number field. </w:t>
      </w:r>
      <w:r w:rsidR="009D75C8">
        <w:t xml:space="preserve"> </w:t>
      </w:r>
      <w:r w:rsidRPr="009D5FC2" w:rsidR="009D5FC2">
        <w:t>For these cases, states should list a 9-digit number in the format of “</w:t>
      </w:r>
      <w:r w:rsidRPr="009D5FC2" w:rsidR="009D5FC2">
        <w:t>yyxxxzzzz</w:t>
      </w:r>
      <w:r w:rsidRPr="009D5FC2" w:rsidR="009D5FC2">
        <w:t xml:space="preserve">”, where </w:t>
      </w:r>
      <w:r w:rsidRPr="009D5FC2" w:rsidR="009D5FC2">
        <w:t>yy</w:t>
      </w:r>
      <w:r w:rsidRPr="009D5FC2" w:rsidR="009D5FC2">
        <w:t xml:space="preserve"> is the last 2-digit of fiscal year;  xxx is the 3-digit agency ID which the state agency will be assigned; and zzzz corresponds to an incremental number based on the number of U.S.-born ORR recipient children served by the state.  For example, for FY202</w:t>
      </w:r>
      <w:r w:rsidR="009D5FC2">
        <w:t>2</w:t>
      </w:r>
      <w:r w:rsidRPr="009D5FC2" w:rsidR="009D5FC2">
        <w:t>, state agency 123, if the state has three cases of U.S.-born children receiving ORR benefits, the alien numbers for the children, in sequence, should be 2</w:t>
      </w:r>
      <w:r w:rsidR="009D5FC2">
        <w:t>2</w:t>
      </w:r>
      <w:r w:rsidRPr="009D5FC2" w:rsidR="009D5FC2">
        <w:t>1230001, 2</w:t>
      </w:r>
      <w:r w:rsidR="009D5FC2">
        <w:t>2</w:t>
      </w:r>
      <w:r w:rsidRPr="009D5FC2" w:rsidR="009D5FC2">
        <w:t>1230002, and 2</w:t>
      </w:r>
      <w:r w:rsidR="009D5FC2">
        <w:t>2</w:t>
      </w:r>
      <w:r w:rsidRPr="009D5FC2" w:rsidR="009D5FC2">
        <w:t>1230003.</w:t>
      </w:r>
      <w:r w:rsidRPr="00217540" w:rsidR="00835BB5">
        <w:t xml:space="preserve"> </w:t>
      </w:r>
      <w:r w:rsidR="009D75C8">
        <w:t xml:space="preserve"> </w:t>
      </w:r>
      <w:r w:rsidRPr="00217540" w:rsidR="00835BB5">
        <w:t xml:space="preserve">In the </w:t>
      </w:r>
      <w:r w:rsidR="005A2BCC">
        <w:t xml:space="preserve">immigration </w:t>
      </w:r>
      <w:r w:rsidRPr="00217540" w:rsidR="00835BB5">
        <w:t>status</w:t>
      </w:r>
      <w:r w:rsidR="00C22D74">
        <w:t xml:space="preserve"> or </w:t>
      </w:r>
      <w:r w:rsidR="005A2BCC">
        <w:t>c</w:t>
      </w:r>
      <w:r w:rsidR="00C22D74">
        <w:t>ategory</w:t>
      </w:r>
      <w:r w:rsidRPr="00217540" w:rsidR="00835BB5">
        <w:t xml:space="preserve"> field, enter the applicable code: </w:t>
      </w:r>
      <w:r w:rsidR="00C56E48">
        <w:t xml:space="preserve"> </w:t>
      </w:r>
      <w:r w:rsidRPr="00217540" w:rsidR="00835BB5">
        <w:t>U.S.</w:t>
      </w:r>
      <w:r w:rsidR="00835BB5">
        <w:t>-</w:t>
      </w:r>
      <w:r w:rsidRPr="00217540" w:rsidR="00835BB5">
        <w:t>born R</w:t>
      </w:r>
      <w:r w:rsidR="00BE4E37">
        <w:t>EF</w:t>
      </w:r>
      <w:r w:rsidRPr="00217540" w:rsidR="00835BB5">
        <w:t>, U.S.</w:t>
      </w:r>
      <w:r w:rsidR="00835BB5">
        <w:t>-</w:t>
      </w:r>
      <w:r w:rsidRPr="00217540" w:rsidR="00835BB5">
        <w:t xml:space="preserve">born SIV, </w:t>
      </w:r>
      <w:r w:rsidR="00961322">
        <w:t>U.S.-born AHP</w:t>
      </w:r>
      <w:r w:rsidR="00970614">
        <w:t>,</w:t>
      </w:r>
      <w:r w:rsidR="00961322">
        <w:t xml:space="preserve"> </w:t>
      </w:r>
      <w:r w:rsidR="00CD375F">
        <w:t>U.S.-born UHP,</w:t>
      </w:r>
      <w:r w:rsidRPr="00217540" w:rsidR="00CD375F">
        <w:t xml:space="preserve"> </w:t>
      </w:r>
      <w:r w:rsidRPr="00217540" w:rsidR="00835BB5">
        <w:t>U.S.</w:t>
      </w:r>
      <w:r w:rsidR="00835BB5">
        <w:t>-</w:t>
      </w:r>
      <w:r w:rsidRPr="00217540" w:rsidR="00835BB5">
        <w:t xml:space="preserve">born </w:t>
      </w:r>
      <w:r w:rsidR="00835BB5">
        <w:t>ASY</w:t>
      </w:r>
      <w:r w:rsidRPr="00217540" w:rsidR="00835BB5">
        <w:t>, U.S.</w:t>
      </w:r>
      <w:r w:rsidR="00835BB5">
        <w:t>-</w:t>
      </w:r>
      <w:r w:rsidRPr="00217540" w:rsidR="00835BB5">
        <w:t xml:space="preserve">born </w:t>
      </w:r>
      <w:r w:rsidR="00BE4E37">
        <w:t>CHE</w:t>
      </w:r>
      <w:r w:rsidRPr="00843CB2" w:rsidR="00835BB5">
        <w:t>, U.S.-born VOT</w:t>
      </w:r>
      <w:r w:rsidR="00843CB2">
        <w:t xml:space="preserve">, </w:t>
      </w:r>
      <w:r w:rsidRPr="00843CB2" w:rsidR="00843CB2">
        <w:t>or U.S.-born AMR</w:t>
      </w:r>
      <w:r w:rsidRPr="00843CB2" w:rsidR="00835BB5">
        <w:t>.</w:t>
      </w:r>
    </w:p>
    <w:p w:rsidR="006660BC" w:rsidRPr="0062268E" w:rsidP="001058D6" w14:paraId="0CC14C90" w14:textId="118A5DE2">
      <w:pPr>
        <w:numPr>
          <w:ilvl w:val="1"/>
          <w:numId w:val="2"/>
        </w:numPr>
        <w:spacing w:line="276" w:lineRule="auto"/>
        <w:jc w:val="both"/>
        <w:rPr>
          <w:b/>
        </w:rPr>
      </w:pPr>
      <w:r w:rsidRPr="0062268E">
        <w:t xml:space="preserve">Possible values: </w:t>
      </w:r>
      <w:r w:rsidR="007D4A39">
        <w:t>6 to 9-digits, 12-digits, or 15-digits</w:t>
      </w:r>
    </w:p>
    <w:p w:rsidR="001A38BF" w:rsidP="001058D6" w14:paraId="26166C46" w14:textId="641F76B1">
      <w:pPr>
        <w:spacing w:line="276" w:lineRule="auto"/>
        <w:ind w:left="1440"/>
        <w:jc w:val="both"/>
        <w:rPr>
          <w:b/>
        </w:rPr>
      </w:pPr>
    </w:p>
    <w:p w:rsidR="00FE43BB" w:rsidP="007753FA" w14:paraId="600C2981" w14:textId="77777777">
      <w:pPr>
        <w:pStyle w:val="Heading4"/>
      </w:pPr>
      <w:r>
        <w:t>Principal Applicant (PA) Alien Number</w:t>
      </w:r>
    </w:p>
    <w:p w:rsidR="00FE43BB" w:rsidRPr="00653E55" w:rsidP="001058D6" w14:paraId="4DA12430" w14:textId="41074ACF">
      <w:pPr>
        <w:numPr>
          <w:ilvl w:val="1"/>
          <w:numId w:val="2"/>
        </w:numPr>
        <w:spacing w:line="276" w:lineRule="auto"/>
        <w:jc w:val="both"/>
        <w:rPr>
          <w:b/>
        </w:rPr>
      </w:pPr>
      <w:r w:rsidRPr="00653E55">
        <w:t>Mandatory</w:t>
      </w:r>
      <w:r w:rsidRPr="00653E55">
        <w:t xml:space="preserve">: </w:t>
      </w:r>
      <w:r w:rsidR="00C56E48">
        <w:t xml:space="preserve"> </w:t>
      </w:r>
      <w:r w:rsidRPr="00653E55">
        <w:t>Yes</w:t>
      </w:r>
      <w:r w:rsidRPr="00653E55">
        <w:t xml:space="preserve"> </w:t>
      </w:r>
    </w:p>
    <w:p w:rsidR="00FE43BB" w:rsidRPr="00653E55" w:rsidP="001058D6" w14:paraId="39F6159D" w14:textId="2A4BDE7B">
      <w:pPr>
        <w:numPr>
          <w:ilvl w:val="1"/>
          <w:numId w:val="2"/>
        </w:numPr>
        <w:spacing w:line="276" w:lineRule="auto"/>
        <w:jc w:val="both"/>
        <w:rPr>
          <w:b/>
        </w:rPr>
      </w:pPr>
      <w:r>
        <w:t>Instruction</w:t>
      </w:r>
      <w:r>
        <w:t xml:space="preserve">: </w:t>
      </w:r>
      <w:r w:rsidR="00C56E48">
        <w:t xml:space="preserve"> </w:t>
      </w:r>
      <w:r>
        <w:t>Enter</w:t>
      </w:r>
      <w:r>
        <w:t xml:space="preserve"> a</w:t>
      </w:r>
      <w:r w:rsidRPr="00653E55">
        <w:t xml:space="preserve"> </w:t>
      </w:r>
      <w:r>
        <w:t xml:space="preserve">six to </w:t>
      </w:r>
      <w:r w:rsidRPr="00653E55">
        <w:t>nine</w:t>
      </w:r>
      <w:r w:rsidR="007D4A39">
        <w:t xml:space="preserve"> alien number</w:t>
      </w:r>
      <w:r w:rsidR="00711F17">
        <w:t xml:space="preserve">, </w:t>
      </w:r>
      <w:r w:rsidR="007D4A39">
        <w:t xml:space="preserve">a twelve-digit RADS generated alternative identifier, </w:t>
      </w:r>
      <w:r w:rsidR="00711F17">
        <w:t xml:space="preserve">or </w:t>
      </w:r>
      <w:r w:rsidR="007D4A39">
        <w:t xml:space="preserve">a previously assigned </w:t>
      </w:r>
      <w:r w:rsidR="00711F17">
        <w:t>fifteen</w:t>
      </w:r>
      <w:r w:rsidRPr="00653E55">
        <w:t xml:space="preserve"> digit</w:t>
      </w:r>
      <w:r w:rsidRPr="00653E55">
        <w:t xml:space="preserve"> </w:t>
      </w:r>
      <w:r w:rsidR="000222B9">
        <w:t xml:space="preserve">alternative identifier </w:t>
      </w:r>
      <w:r>
        <w:t>of the</w:t>
      </w:r>
      <w:r w:rsidR="00DC22C2">
        <w:t xml:space="preserve"> </w:t>
      </w:r>
      <w:r>
        <w:t>PA of the case</w:t>
      </w:r>
      <w:r w:rsidRPr="00653E55">
        <w:t xml:space="preserve"> without any hyphens</w:t>
      </w:r>
      <w:r w:rsidR="00E77ED3">
        <w:t xml:space="preserve"> or spaces between the numbers.</w:t>
      </w:r>
      <w:r w:rsidR="0062268E">
        <w:t xml:space="preserve"> </w:t>
      </w:r>
      <w:r w:rsidR="009D75C8">
        <w:t xml:space="preserve"> </w:t>
      </w:r>
      <w:r w:rsidRPr="000D4CE5">
        <w:t xml:space="preserve">In cases without </w:t>
      </w:r>
      <w:r w:rsidR="009D75C8">
        <w:t xml:space="preserve">a designated PA, </w:t>
      </w:r>
      <w:r w:rsidRPr="000D4CE5">
        <w:t xml:space="preserve">the oldest individual receiving services in the family </w:t>
      </w:r>
      <w:r w:rsidRPr="000D4CE5">
        <w:t>should be selected as the PA.</w:t>
      </w:r>
      <w:r w:rsidR="009D75C8">
        <w:rPr>
          <w:rFonts w:ascii="Segoe UI" w:hAnsi="Segoe UI" w:cs="Segoe UI"/>
          <w:sz w:val="21"/>
          <w:szCs w:val="21"/>
        </w:rPr>
        <w:t xml:space="preserve">  </w:t>
      </w:r>
      <w:r w:rsidRPr="00653E55">
        <w:t xml:space="preserve">Do not enter an A at the beginning of the number. </w:t>
      </w:r>
      <w:r w:rsidR="009D75C8">
        <w:t xml:space="preserve"> </w:t>
      </w:r>
      <w:r w:rsidR="006B3D29">
        <w:t>“</w:t>
      </w:r>
      <w:r>
        <w:t>PA</w:t>
      </w:r>
      <w:r w:rsidR="006B3D29">
        <w:t>”</w:t>
      </w:r>
      <w:r>
        <w:t xml:space="preserve"> is a term used for service purpose</w:t>
      </w:r>
      <w:r w:rsidR="0062268E">
        <w:t>s</w:t>
      </w:r>
      <w:r>
        <w:t xml:space="preserve"> only, not for </w:t>
      </w:r>
      <w:r w:rsidR="0062268E">
        <w:t xml:space="preserve">a </w:t>
      </w:r>
      <w:r>
        <w:t>legal status purpose.</w:t>
      </w:r>
      <w:r w:rsidRPr="00653E55">
        <w:t xml:space="preserve"> </w:t>
      </w:r>
    </w:p>
    <w:p w:rsidR="00FE43BB" w:rsidRPr="005F0D62" w:rsidP="001058D6" w14:paraId="30A7E926" w14:textId="2BCE3B03">
      <w:pPr>
        <w:numPr>
          <w:ilvl w:val="1"/>
          <w:numId w:val="2"/>
        </w:numPr>
        <w:spacing w:line="276" w:lineRule="auto"/>
        <w:jc w:val="both"/>
        <w:rPr>
          <w:b/>
        </w:rPr>
      </w:pPr>
      <w:r>
        <w:t xml:space="preserve">Possible values: </w:t>
      </w:r>
      <w:r w:rsidR="00C56E48">
        <w:t xml:space="preserve"> </w:t>
      </w:r>
      <w:r w:rsidR="006753D3">
        <w:t xml:space="preserve"> 6 to 9-digits, 12-digits, or 15-digits</w:t>
      </w:r>
    </w:p>
    <w:p w:rsidR="00FE43BB" w:rsidRPr="006A1B96" w:rsidP="001058D6" w14:paraId="34A82ABA" w14:textId="77777777">
      <w:pPr>
        <w:spacing w:line="276" w:lineRule="auto"/>
        <w:ind w:left="1440"/>
        <w:jc w:val="both"/>
        <w:rPr>
          <w:b/>
        </w:rPr>
      </w:pPr>
    </w:p>
    <w:p w:rsidR="00FE43BB" w:rsidP="007753FA" w14:paraId="327BE5D5" w14:textId="77777777">
      <w:pPr>
        <w:pStyle w:val="Heading4"/>
      </w:pPr>
      <w:r>
        <w:t xml:space="preserve">Relationship </w:t>
      </w:r>
      <w:r>
        <w:t>to</w:t>
      </w:r>
      <w:r>
        <w:t xml:space="preserve"> PA</w:t>
      </w:r>
    </w:p>
    <w:p w:rsidR="00FE43BB" w:rsidRPr="00622E33" w:rsidP="001058D6" w14:paraId="562CE210" w14:textId="2EDDFC5D">
      <w:pPr>
        <w:numPr>
          <w:ilvl w:val="1"/>
          <w:numId w:val="2"/>
        </w:numPr>
        <w:spacing w:line="276" w:lineRule="auto"/>
        <w:jc w:val="both"/>
        <w:rPr>
          <w:b/>
        </w:rPr>
      </w:pPr>
      <w:r>
        <w:t>Mandatory</w:t>
      </w:r>
      <w:r>
        <w:t xml:space="preserve">: </w:t>
      </w:r>
      <w:r w:rsidR="00C56E48">
        <w:t xml:space="preserve"> </w:t>
      </w:r>
      <w:r>
        <w:t>Yes</w:t>
      </w:r>
    </w:p>
    <w:p w:rsidR="00FE43BB" w:rsidRPr="00622E33" w:rsidP="001058D6" w14:paraId="12E956CF" w14:textId="43D18490">
      <w:pPr>
        <w:numPr>
          <w:ilvl w:val="1"/>
          <w:numId w:val="2"/>
        </w:numPr>
        <w:spacing w:line="276" w:lineRule="auto"/>
        <w:jc w:val="both"/>
        <w:rPr>
          <w:b/>
        </w:rPr>
      </w:pPr>
      <w:r>
        <w:t>Instruction</w:t>
      </w:r>
      <w:r>
        <w:t xml:space="preserve">: </w:t>
      </w:r>
      <w:r w:rsidR="00C56E48">
        <w:t xml:space="preserve"> </w:t>
      </w:r>
      <w:r>
        <w:t>Enter</w:t>
      </w:r>
      <w:r>
        <w:t xml:space="preserve"> the individual’s relationship </w:t>
      </w:r>
      <w:r>
        <w:t>to</w:t>
      </w:r>
      <w:r>
        <w:t xml:space="preserve"> the PA of the case.</w:t>
      </w:r>
    </w:p>
    <w:p w:rsidR="00FE43BB" w:rsidRPr="005F0D62" w:rsidP="001058D6" w14:paraId="1CB3F242" w14:textId="6B320CF6">
      <w:pPr>
        <w:numPr>
          <w:ilvl w:val="1"/>
          <w:numId w:val="2"/>
        </w:numPr>
        <w:spacing w:line="276" w:lineRule="auto"/>
        <w:jc w:val="both"/>
        <w:rPr>
          <w:b/>
        </w:rPr>
      </w:pPr>
      <w:r>
        <w:t>Possible Values</w:t>
      </w:r>
      <w:r>
        <w:t xml:space="preserve">: </w:t>
      </w:r>
      <w:r w:rsidR="00C56E48">
        <w:t xml:space="preserve"> </w:t>
      </w:r>
      <w:r w:rsidRPr="00653E55">
        <w:t>Please</w:t>
      </w:r>
      <w:r w:rsidRPr="00653E55">
        <w:t xml:space="preserve"> refer to </w:t>
      </w:r>
      <w:r>
        <w:t xml:space="preserve">the </w:t>
      </w:r>
      <w:r w:rsidRPr="00653E55">
        <w:t xml:space="preserve">list of valid </w:t>
      </w:r>
      <w:r>
        <w:t>relationships</w:t>
      </w:r>
      <w:r w:rsidRPr="00653E55">
        <w:t xml:space="preserve"> </w:t>
      </w:r>
      <w:r>
        <w:t>in the Instruction</w:t>
      </w:r>
      <w:r w:rsidR="007E60B9">
        <w:t>s</w:t>
      </w:r>
      <w:r>
        <w:t xml:space="preserve"> A</w:t>
      </w:r>
      <w:r w:rsidRPr="00653E55">
        <w:t>ttach</w:t>
      </w:r>
      <w:r>
        <w:t>ment.</w:t>
      </w:r>
    </w:p>
    <w:p w:rsidR="00FE43BB" w:rsidRPr="00622E33" w:rsidP="001058D6" w14:paraId="3E618426" w14:textId="77777777">
      <w:pPr>
        <w:spacing w:line="276" w:lineRule="auto"/>
        <w:ind w:left="1440"/>
        <w:jc w:val="both"/>
        <w:rPr>
          <w:b/>
        </w:rPr>
      </w:pPr>
    </w:p>
    <w:p w:rsidR="00FE43BB" w:rsidP="007753FA" w14:paraId="3E178C28" w14:textId="77777777">
      <w:pPr>
        <w:pStyle w:val="Heading4"/>
      </w:pPr>
      <w:r>
        <w:t>First Name</w:t>
      </w:r>
    </w:p>
    <w:p w:rsidR="00FE43BB" w:rsidRPr="00653E55" w:rsidP="001058D6" w14:paraId="2868B905" w14:textId="63F6183F">
      <w:pPr>
        <w:numPr>
          <w:ilvl w:val="1"/>
          <w:numId w:val="2"/>
        </w:numPr>
        <w:spacing w:line="276" w:lineRule="auto"/>
        <w:jc w:val="both"/>
        <w:rPr>
          <w:b/>
        </w:rPr>
      </w:pPr>
      <w:r w:rsidRPr="00653E55">
        <w:t>Mandatory</w:t>
      </w:r>
      <w:r w:rsidRPr="00653E55">
        <w:t xml:space="preserve">: </w:t>
      </w:r>
      <w:r w:rsidR="00C56E48">
        <w:t xml:space="preserve"> </w:t>
      </w:r>
      <w:r w:rsidRPr="00653E55">
        <w:t>Yes</w:t>
      </w:r>
    </w:p>
    <w:p w:rsidR="00FE43BB" w:rsidRPr="00653E55" w:rsidP="001058D6" w14:paraId="548EAA2A" w14:textId="283C3A35">
      <w:pPr>
        <w:numPr>
          <w:ilvl w:val="1"/>
          <w:numId w:val="2"/>
        </w:numPr>
        <w:spacing w:line="276" w:lineRule="auto"/>
        <w:jc w:val="both"/>
        <w:rPr>
          <w:b/>
        </w:rPr>
      </w:pPr>
      <w:r w:rsidRPr="00653E55">
        <w:t>Instruction</w:t>
      </w:r>
      <w:r w:rsidRPr="00653E55">
        <w:t xml:space="preserve">: </w:t>
      </w:r>
      <w:r w:rsidR="00C56E48">
        <w:t xml:space="preserve"> </w:t>
      </w:r>
      <w:r w:rsidRPr="00653E55">
        <w:t>Enter</w:t>
      </w:r>
      <w:r w:rsidRPr="00653E55">
        <w:t xml:space="preserve"> </w:t>
      </w:r>
      <w:r>
        <w:t xml:space="preserve">the </w:t>
      </w:r>
      <w:r w:rsidR="00DC0D34">
        <w:t>f</w:t>
      </w:r>
      <w:r>
        <w:t xml:space="preserve">irst </w:t>
      </w:r>
      <w:r w:rsidR="00DC0D34">
        <w:t>n</w:t>
      </w:r>
      <w:r w:rsidRPr="00653E55">
        <w:t xml:space="preserve">ame of </w:t>
      </w:r>
      <w:r>
        <w:t xml:space="preserve">the </w:t>
      </w:r>
      <w:r w:rsidRPr="00653E55">
        <w:t>individual</w:t>
      </w:r>
      <w:r>
        <w:t>.</w:t>
      </w:r>
    </w:p>
    <w:p w:rsidR="00FE43BB" w:rsidRPr="001E4E8A" w:rsidP="001058D6" w14:paraId="0022F3B0" w14:textId="4AAB86FE">
      <w:pPr>
        <w:numPr>
          <w:ilvl w:val="1"/>
          <w:numId w:val="2"/>
        </w:numPr>
        <w:spacing w:line="276" w:lineRule="auto"/>
        <w:jc w:val="both"/>
        <w:rPr>
          <w:b/>
        </w:rPr>
      </w:pPr>
      <w:r>
        <w:t>Possible values</w:t>
      </w:r>
      <w:r>
        <w:t xml:space="preserve">: </w:t>
      </w:r>
      <w:r w:rsidR="00C56E48">
        <w:t xml:space="preserve"> </w:t>
      </w:r>
      <w:r>
        <w:t>N</w:t>
      </w:r>
      <w:r>
        <w:t>/A</w:t>
      </w:r>
    </w:p>
    <w:p w:rsidR="001E4E8A" w:rsidRPr="003004CA" w:rsidP="001E4E8A" w14:paraId="3166AC45" w14:textId="4C4FA93B">
      <w:pPr>
        <w:spacing w:line="276" w:lineRule="auto"/>
        <w:ind w:left="1440"/>
        <w:jc w:val="both"/>
        <w:rPr>
          <w:b/>
        </w:rPr>
      </w:pPr>
    </w:p>
    <w:p w:rsidR="00FE43BB" w:rsidP="007753FA" w14:paraId="7CB5F222" w14:textId="77777777">
      <w:pPr>
        <w:pStyle w:val="Heading4"/>
      </w:pPr>
      <w:r>
        <w:t>Middle Name</w:t>
      </w:r>
    </w:p>
    <w:p w:rsidR="00FE43BB" w:rsidRPr="00653E55" w:rsidP="001058D6" w14:paraId="6B16F789" w14:textId="51324650">
      <w:pPr>
        <w:numPr>
          <w:ilvl w:val="1"/>
          <w:numId w:val="2"/>
        </w:numPr>
        <w:spacing w:line="276" w:lineRule="auto"/>
        <w:jc w:val="both"/>
        <w:rPr>
          <w:b/>
        </w:rPr>
      </w:pPr>
      <w:r w:rsidRPr="00653E55">
        <w:t>Mandatory</w:t>
      </w:r>
      <w:r w:rsidRPr="00653E55">
        <w:t xml:space="preserve">: </w:t>
      </w:r>
      <w:r w:rsidR="00232E85">
        <w:t xml:space="preserve"> </w:t>
      </w:r>
      <w:r>
        <w:t>No</w:t>
      </w:r>
    </w:p>
    <w:p w:rsidR="00FE43BB" w:rsidRPr="00653E55" w:rsidP="001058D6" w14:paraId="6B234644" w14:textId="45AD7567">
      <w:pPr>
        <w:numPr>
          <w:ilvl w:val="1"/>
          <w:numId w:val="2"/>
        </w:numPr>
        <w:spacing w:line="276" w:lineRule="auto"/>
        <w:jc w:val="both"/>
        <w:rPr>
          <w:b/>
        </w:rPr>
      </w:pPr>
      <w:r w:rsidRPr="00653E55">
        <w:t>Instruction</w:t>
      </w:r>
      <w:r w:rsidRPr="00653E55">
        <w:t xml:space="preserve">: </w:t>
      </w:r>
      <w:r w:rsidR="00232E85">
        <w:t xml:space="preserve"> </w:t>
      </w:r>
      <w:r w:rsidRPr="00653E55">
        <w:t>Enter</w:t>
      </w:r>
      <w:r w:rsidRPr="00653E55">
        <w:t xml:space="preserve"> </w:t>
      </w:r>
      <w:r>
        <w:t xml:space="preserve">the </w:t>
      </w:r>
      <w:r w:rsidR="00F47BE3">
        <w:t>middle n</w:t>
      </w:r>
      <w:r w:rsidRPr="00653E55">
        <w:t xml:space="preserve">ame of </w:t>
      </w:r>
      <w:r>
        <w:t xml:space="preserve">the </w:t>
      </w:r>
      <w:r w:rsidRPr="00653E55">
        <w:t>individual, separated with a space</w:t>
      </w:r>
      <w:r>
        <w:t xml:space="preserve">. </w:t>
      </w:r>
      <w:r w:rsidR="009D75C8">
        <w:t xml:space="preserve"> </w:t>
      </w:r>
      <w:r w:rsidRPr="00653E55">
        <w:t xml:space="preserve">Do not use a comma, hyphen, or forward slash (/) between the </w:t>
      </w:r>
      <w:r>
        <w:t>middle</w:t>
      </w:r>
      <w:r w:rsidRPr="00653E55">
        <w:t xml:space="preserve"> names.</w:t>
      </w:r>
      <w:r w:rsidR="0082752F">
        <w:t xml:space="preserve"> </w:t>
      </w:r>
      <w:r w:rsidR="009D75C8">
        <w:t xml:space="preserve"> </w:t>
      </w:r>
      <w:r w:rsidR="0082752F">
        <w:t xml:space="preserve">Leave the cell blank if </w:t>
      </w:r>
      <w:r w:rsidR="0062268E">
        <w:t xml:space="preserve">there is </w:t>
      </w:r>
      <w:r w:rsidR="0082752F">
        <w:t>no middle name(s).</w:t>
      </w:r>
    </w:p>
    <w:p w:rsidR="0091113E" w:rsidP="0091113E" w14:paraId="00B42757" w14:textId="6959BB0B">
      <w:pPr>
        <w:numPr>
          <w:ilvl w:val="1"/>
          <w:numId w:val="2"/>
        </w:numPr>
        <w:spacing w:line="276" w:lineRule="auto"/>
        <w:jc w:val="both"/>
      </w:pPr>
      <w:r w:rsidRPr="00653E55">
        <w:t>Possible values</w:t>
      </w:r>
      <w:r w:rsidRPr="00653E55">
        <w:t xml:space="preserve">: </w:t>
      </w:r>
      <w:r w:rsidR="00232E85">
        <w:t xml:space="preserve"> </w:t>
      </w:r>
      <w:r w:rsidRPr="00653E55">
        <w:t>N</w:t>
      </w:r>
      <w:r w:rsidRPr="00653E55">
        <w:t>/A</w:t>
      </w:r>
    </w:p>
    <w:p w:rsidR="005D05EB" w:rsidP="005D373C" w14:paraId="45DA0A83" w14:textId="32B17DAF">
      <w:pPr>
        <w:pStyle w:val="NoSpacing"/>
      </w:pPr>
    </w:p>
    <w:p w:rsidR="00FE43BB" w:rsidP="007753FA" w14:paraId="58D22525" w14:textId="77777777">
      <w:pPr>
        <w:pStyle w:val="Heading4"/>
      </w:pPr>
      <w:r>
        <w:t>Last Name</w:t>
      </w:r>
    </w:p>
    <w:p w:rsidR="00FE43BB" w:rsidRPr="00653E55" w:rsidP="001058D6" w14:paraId="10E7E951" w14:textId="719ECB5F">
      <w:pPr>
        <w:numPr>
          <w:ilvl w:val="1"/>
          <w:numId w:val="2"/>
        </w:numPr>
        <w:spacing w:line="276" w:lineRule="auto"/>
        <w:jc w:val="both"/>
        <w:rPr>
          <w:b/>
        </w:rPr>
      </w:pPr>
      <w:r w:rsidRPr="00653E55">
        <w:t>Mandatory</w:t>
      </w:r>
      <w:r w:rsidRPr="00653E55">
        <w:t xml:space="preserve">: </w:t>
      </w:r>
      <w:r w:rsidR="00232E85">
        <w:t xml:space="preserve"> </w:t>
      </w:r>
      <w:r w:rsidRPr="00653E55">
        <w:t>Yes</w:t>
      </w:r>
    </w:p>
    <w:p w:rsidR="00FE43BB" w:rsidRPr="00653E55" w:rsidP="001058D6" w14:paraId="2BEE78FB" w14:textId="1326B1B5">
      <w:pPr>
        <w:numPr>
          <w:ilvl w:val="1"/>
          <w:numId w:val="2"/>
        </w:numPr>
        <w:spacing w:line="276" w:lineRule="auto"/>
        <w:jc w:val="both"/>
        <w:rPr>
          <w:b/>
        </w:rPr>
      </w:pPr>
      <w:r w:rsidRPr="00653E55">
        <w:t>Instruction</w:t>
      </w:r>
      <w:r w:rsidRPr="00653E55">
        <w:t xml:space="preserve">: </w:t>
      </w:r>
      <w:r w:rsidR="00232E85">
        <w:t xml:space="preserve"> </w:t>
      </w:r>
      <w:r w:rsidRPr="00653E55">
        <w:t>Enter</w:t>
      </w:r>
      <w:r w:rsidRPr="00653E55">
        <w:t xml:space="preserve"> </w:t>
      </w:r>
      <w:r w:rsidR="00F47BE3">
        <w:t>the l</w:t>
      </w:r>
      <w:r>
        <w:t xml:space="preserve">ast </w:t>
      </w:r>
      <w:r w:rsidR="00F47BE3">
        <w:t>n</w:t>
      </w:r>
      <w:r w:rsidRPr="00653E55">
        <w:t xml:space="preserve">ame of </w:t>
      </w:r>
      <w:r>
        <w:t xml:space="preserve">the </w:t>
      </w:r>
      <w:r w:rsidRPr="00653E55">
        <w:t>individual</w:t>
      </w:r>
      <w:r>
        <w:t xml:space="preserve">. </w:t>
      </w:r>
      <w:r w:rsidR="00210A7C">
        <w:t xml:space="preserve"> </w:t>
      </w:r>
      <w:r w:rsidRPr="00653E55">
        <w:t>If the last name is hyphenated</w:t>
      </w:r>
      <w:r>
        <w:t>,</w:t>
      </w:r>
      <w:r w:rsidRPr="00653E55">
        <w:t xml:space="preserve"> </w:t>
      </w:r>
      <w:r>
        <w:t>include</w:t>
      </w:r>
      <w:r w:rsidRPr="00653E55">
        <w:t xml:space="preserve"> a hyphen</w:t>
      </w:r>
      <w:r w:rsidR="000862DC">
        <w:t xml:space="preserve"> or if there are multiple last names include them </w:t>
      </w:r>
      <w:r w:rsidR="0062268E">
        <w:t>and separate them</w:t>
      </w:r>
      <w:r w:rsidR="000862DC">
        <w:t xml:space="preserve"> with a space</w:t>
      </w:r>
      <w:r w:rsidRPr="00653E55" w:rsidR="000862DC">
        <w:t xml:space="preserve">.  </w:t>
      </w:r>
      <w:r w:rsidRPr="00653E55">
        <w:t xml:space="preserve"> </w:t>
      </w:r>
    </w:p>
    <w:p w:rsidR="0062268E" w:rsidRPr="0062268E" w:rsidP="0062268E" w14:paraId="0A3AB493" w14:textId="40824EA9">
      <w:pPr>
        <w:numPr>
          <w:ilvl w:val="1"/>
          <w:numId w:val="2"/>
        </w:numPr>
        <w:spacing w:line="276" w:lineRule="auto"/>
        <w:jc w:val="both"/>
        <w:rPr>
          <w:b/>
        </w:rPr>
      </w:pPr>
      <w:r w:rsidRPr="00653E55">
        <w:t>Possible values</w:t>
      </w:r>
      <w:r w:rsidRPr="00653E55">
        <w:t xml:space="preserve">: </w:t>
      </w:r>
      <w:r w:rsidR="00232E85">
        <w:t xml:space="preserve"> </w:t>
      </w:r>
      <w:r w:rsidRPr="00653E55">
        <w:t>N</w:t>
      </w:r>
      <w:r w:rsidRPr="00653E55">
        <w:t>/A</w:t>
      </w:r>
    </w:p>
    <w:p w:rsidR="0062268E" w:rsidRPr="0062268E" w:rsidP="0062268E" w14:paraId="7A1E7D47" w14:textId="77777777">
      <w:pPr>
        <w:spacing w:line="276" w:lineRule="auto"/>
        <w:ind w:left="1440"/>
        <w:jc w:val="both"/>
        <w:rPr>
          <w:b/>
        </w:rPr>
      </w:pPr>
    </w:p>
    <w:p w:rsidR="00FE43BB" w:rsidRPr="00653E55" w:rsidP="007753FA" w14:paraId="6076F496" w14:textId="7233F255">
      <w:pPr>
        <w:pStyle w:val="Heading4"/>
      </w:pPr>
      <w:r w:rsidRPr="00653E55">
        <w:t>D</w:t>
      </w:r>
      <w:r>
        <w:t>OB</w:t>
      </w:r>
    </w:p>
    <w:p w:rsidR="00FE43BB" w:rsidRPr="00653E55" w:rsidP="001058D6" w14:paraId="4E91F615" w14:textId="4BA2CFC4">
      <w:pPr>
        <w:numPr>
          <w:ilvl w:val="1"/>
          <w:numId w:val="2"/>
        </w:numPr>
        <w:spacing w:line="276" w:lineRule="auto"/>
        <w:jc w:val="both"/>
        <w:rPr>
          <w:b/>
        </w:rPr>
      </w:pPr>
      <w:r w:rsidRPr="00653E55">
        <w:t>Mandatory</w:t>
      </w:r>
      <w:r w:rsidRPr="00653E55">
        <w:t xml:space="preserve">: </w:t>
      </w:r>
      <w:r w:rsidR="00232E85">
        <w:t xml:space="preserve"> </w:t>
      </w:r>
      <w:r w:rsidRPr="00653E55">
        <w:t>Yes</w:t>
      </w:r>
    </w:p>
    <w:p w:rsidR="00FE43BB" w:rsidRPr="00653E55" w:rsidP="001058D6" w14:paraId="509A6A6E" w14:textId="7255CBAC">
      <w:pPr>
        <w:numPr>
          <w:ilvl w:val="1"/>
          <w:numId w:val="2"/>
        </w:numPr>
        <w:spacing w:line="276" w:lineRule="auto"/>
        <w:jc w:val="both"/>
        <w:rPr>
          <w:b/>
        </w:rPr>
      </w:pPr>
      <w:r w:rsidRPr="00653E55">
        <w:t xml:space="preserve">Instruction:  </w:t>
      </w:r>
      <w:r w:rsidR="00232E85">
        <w:t xml:space="preserve"> </w:t>
      </w:r>
      <w:r w:rsidRPr="00653E55">
        <w:t xml:space="preserve">Enter the individual’s birth date in </w:t>
      </w:r>
      <w:r w:rsidRPr="00653E55">
        <w:rPr>
          <w:i/>
        </w:rPr>
        <w:t>mm/dd/</w:t>
      </w:r>
      <w:r w:rsidRPr="00653E55">
        <w:rPr>
          <w:i/>
        </w:rPr>
        <w:t>yyyy</w:t>
      </w:r>
      <w:r w:rsidRPr="00653E55">
        <w:t xml:space="preserve"> format</w:t>
      </w:r>
      <w:r>
        <w:t>.</w:t>
      </w:r>
    </w:p>
    <w:p w:rsidR="00FE43BB" w:rsidRPr="00653E55" w:rsidP="001058D6" w14:paraId="4EF1DFE4" w14:textId="406382A0">
      <w:pPr>
        <w:pStyle w:val="ListParagraph"/>
        <w:numPr>
          <w:ilvl w:val="1"/>
          <w:numId w:val="2"/>
        </w:numPr>
        <w:spacing w:line="276" w:lineRule="auto"/>
        <w:jc w:val="both"/>
        <w:rPr>
          <w:b/>
        </w:rPr>
      </w:pPr>
      <w:r w:rsidRPr="00653E55">
        <w:t>Possible values</w:t>
      </w:r>
      <w:r w:rsidRPr="00653E55">
        <w:t xml:space="preserve">: </w:t>
      </w:r>
      <w:r w:rsidR="00232E85">
        <w:t xml:space="preserve"> </w:t>
      </w:r>
      <w:r>
        <w:t>Any</w:t>
      </w:r>
      <w:r>
        <w:t xml:space="preserve"> valid date.</w:t>
      </w:r>
    </w:p>
    <w:p w:rsidR="00FE43BB" w:rsidRPr="00653E55" w:rsidP="001058D6" w14:paraId="093E7A8F" w14:textId="1D9CAC9E">
      <w:pPr>
        <w:spacing w:line="276" w:lineRule="auto"/>
        <w:jc w:val="both"/>
        <w:rPr>
          <w:b/>
        </w:rPr>
      </w:pPr>
    </w:p>
    <w:p w:rsidR="00282206" w:rsidRPr="00653E55" w:rsidP="007753FA" w14:paraId="461985D1" w14:textId="7DDDA1BE">
      <w:pPr>
        <w:pStyle w:val="Heading4"/>
      </w:pPr>
      <w:bookmarkStart w:id="2" w:name="Field_2"/>
      <w:r w:rsidRPr="00653E55">
        <w:t>Status</w:t>
      </w:r>
      <w:r w:rsidR="00C40127">
        <w:t xml:space="preserve"> or Category </w:t>
      </w:r>
    </w:p>
    <w:bookmarkEnd w:id="2"/>
    <w:p w:rsidR="006660BC" w:rsidRPr="00653E55" w:rsidP="001058D6" w14:paraId="26ADA1C8" w14:textId="5BC6AC27">
      <w:pPr>
        <w:numPr>
          <w:ilvl w:val="1"/>
          <w:numId w:val="2"/>
        </w:numPr>
        <w:spacing w:line="276" w:lineRule="auto"/>
        <w:jc w:val="both"/>
        <w:rPr>
          <w:b/>
        </w:rPr>
      </w:pPr>
      <w:r w:rsidRPr="00653E55">
        <w:t>Mandatory</w:t>
      </w:r>
      <w:r w:rsidRPr="00653E55">
        <w:t xml:space="preserve">: </w:t>
      </w:r>
      <w:r w:rsidR="00232E85">
        <w:t xml:space="preserve"> </w:t>
      </w:r>
      <w:r w:rsidRPr="00653E55">
        <w:t>Yes</w:t>
      </w:r>
      <w:r w:rsidRPr="00653E55">
        <w:t xml:space="preserve"> </w:t>
      </w:r>
    </w:p>
    <w:p w:rsidR="006660BC" w:rsidRPr="00961322" w:rsidP="00961322" w14:paraId="786ED176" w14:textId="619A44BC">
      <w:pPr>
        <w:pStyle w:val="ListParagraph"/>
        <w:numPr>
          <w:ilvl w:val="1"/>
          <w:numId w:val="2"/>
        </w:numPr>
        <w:spacing w:line="276" w:lineRule="auto"/>
        <w:jc w:val="both"/>
        <w:rPr>
          <w:b/>
        </w:rPr>
      </w:pPr>
      <w:r w:rsidRPr="00653E55">
        <w:t xml:space="preserve">Instruction: </w:t>
      </w:r>
      <w:r w:rsidR="00232E85">
        <w:t xml:space="preserve"> </w:t>
      </w:r>
      <w:r w:rsidRPr="00653E55">
        <w:t xml:space="preserve">Enter the eligible </w:t>
      </w:r>
      <w:r w:rsidR="00C06AD9">
        <w:t xml:space="preserve">immigration </w:t>
      </w:r>
      <w:r w:rsidRPr="00653E55">
        <w:t xml:space="preserve">status </w:t>
      </w:r>
      <w:r w:rsidR="00C06AD9">
        <w:t xml:space="preserve">or category </w:t>
      </w:r>
      <w:r w:rsidRPr="00653E55">
        <w:t>of the individual</w:t>
      </w:r>
      <w:r w:rsidRPr="00961322" w:rsidR="00D427AD">
        <w:rPr>
          <w:rStyle w:val="CommentReference"/>
          <w:sz w:val="24"/>
          <w:szCs w:val="24"/>
        </w:rPr>
        <w:t xml:space="preserve">: “REF” for Refugee; “SIV” for Special Immigrant Visa holder; </w:t>
      </w:r>
      <w:r w:rsidRPr="00961322" w:rsidR="00961322">
        <w:rPr>
          <w:rStyle w:val="CommentReference"/>
          <w:sz w:val="24"/>
          <w:szCs w:val="24"/>
        </w:rPr>
        <w:t>“AHP” for Afghan Humanitarian Parolees</w:t>
      </w:r>
      <w:r w:rsidR="00746E7D">
        <w:rPr>
          <w:rStyle w:val="CommentReference"/>
          <w:sz w:val="24"/>
          <w:szCs w:val="24"/>
        </w:rPr>
        <w:t>;</w:t>
      </w:r>
      <w:r w:rsidRPr="00961322" w:rsidR="00961322">
        <w:rPr>
          <w:rStyle w:val="CommentReference"/>
          <w:sz w:val="24"/>
          <w:szCs w:val="24"/>
        </w:rPr>
        <w:t xml:space="preserve"> </w:t>
      </w:r>
      <w:r w:rsidR="00E109FA">
        <w:rPr>
          <w:rStyle w:val="CommentReference"/>
          <w:sz w:val="24"/>
          <w:szCs w:val="24"/>
        </w:rPr>
        <w:t xml:space="preserve">“UHP” for </w:t>
      </w:r>
      <w:r w:rsidRPr="00E109FA" w:rsidR="00E109FA">
        <w:rPr>
          <w:rStyle w:val="CommentReference"/>
          <w:sz w:val="24"/>
          <w:szCs w:val="24"/>
        </w:rPr>
        <w:t>Ukrainian Humanitarian Parolees</w:t>
      </w:r>
      <w:r w:rsidR="00E109FA">
        <w:rPr>
          <w:rStyle w:val="CommentReference"/>
          <w:sz w:val="24"/>
          <w:szCs w:val="24"/>
        </w:rPr>
        <w:t xml:space="preserve">; </w:t>
      </w:r>
      <w:r w:rsidRPr="00961322" w:rsidR="00D427AD">
        <w:rPr>
          <w:rStyle w:val="CommentReference"/>
          <w:sz w:val="24"/>
          <w:szCs w:val="24"/>
        </w:rPr>
        <w:t>“VOT” for Victim of Trafficking</w:t>
      </w:r>
      <w:r w:rsidRPr="00961322" w:rsidR="001E1E1B">
        <w:rPr>
          <w:rStyle w:val="CommentReference"/>
          <w:sz w:val="24"/>
          <w:szCs w:val="24"/>
        </w:rPr>
        <w:t>;</w:t>
      </w:r>
      <w:r w:rsidR="00D427AD">
        <w:t xml:space="preserve"> “ASY” for Asylee; “CHE” for </w:t>
      </w:r>
      <w:r w:rsidR="00D427AD">
        <w:t>Cuban-Haitian</w:t>
      </w:r>
      <w:r w:rsidR="00D427AD">
        <w:t xml:space="preserve"> Entrant</w:t>
      </w:r>
      <w:r w:rsidR="001F6F5A">
        <w:t xml:space="preserve">; or “AMR” for </w:t>
      </w:r>
      <w:r w:rsidR="005675D3">
        <w:t>Amerasia</w:t>
      </w:r>
      <w:r w:rsidR="007163A7">
        <w:t>n.</w:t>
      </w:r>
    </w:p>
    <w:p w:rsidR="00FE43BB" w:rsidRPr="00E80FF6" w:rsidP="001058D6" w14:paraId="6893030B" w14:textId="773499F9">
      <w:pPr>
        <w:pStyle w:val="ListParagraph"/>
        <w:numPr>
          <w:ilvl w:val="1"/>
          <w:numId w:val="2"/>
        </w:numPr>
        <w:spacing w:line="276" w:lineRule="auto"/>
        <w:jc w:val="both"/>
        <w:rPr>
          <w:b/>
        </w:rPr>
      </w:pPr>
      <w:r>
        <w:t>Possible values</w:t>
      </w:r>
      <w:r>
        <w:t xml:space="preserve">:  </w:t>
      </w:r>
      <w:r w:rsidRPr="00653E55">
        <w:t>Please</w:t>
      </w:r>
      <w:r w:rsidRPr="00653E55">
        <w:t xml:space="preserve"> refer to </w:t>
      </w:r>
      <w:r>
        <w:t xml:space="preserve">the </w:t>
      </w:r>
      <w:r w:rsidRPr="00653E55">
        <w:t xml:space="preserve">list of valid </w:t>
      </w:r>
      <w:r w:rsidR="00C06AD9">
        <w:t xml:space="preserve">immigration </w:t>
      </w:r>
      <w:r>
        <w:t>status</w:t>
      </w:r>
      <w:r w:rsidR="00C06AD9">
        <w:t xml:space="preserve"> </w:t>
      </w:r>
      <w:r w:rsidR="00036921">
        <w:t>or</w:t>
      </w:r>
      <w:r w:rsidR="00C06AD9">
        <w:t xml:space="preserve"> </w:t>
      </w:r>
      <w:r w:rsidR="00C06AD9">
        <w:t>category</w:t>
      </w:r>
      <w:r w:rsidR="00C06AD9">
        <w:t xml:space="preserve"> </w:t>
      </w:r>
      <w:r>
        <w:t>in the Instruction</w:t>
      </w:r>
      <w:r w:rsidR="005D2615">
        <w:t>s</w:t>
      </w:r>
      <w:r>
        <w:t xml:space="preserve"> A</w:t>
      </w:r>
      <w:r w:rsidRPr="00653E55">
        <w:t>ttach</w:t>
      </w:r>
      <w:r>
        <w:t>ment.</w:t>
      </w:r>
    </w:p>
    <w:p w:rsidR="00E80FF6" w:rsidRPr="005F0D62" w:rsidP="00E80FF6" w14:paraId="2F1095D5" w14:textId="77777777">
      <w:pPr>
        <w:pStyle w:val="ListParagraph"/>
        <w:spacing w:line="276" w:lineRule="auto"/>
        <w:ind w:left="1440"/>
        <w:jc w:val="both"/>
        <w:rPr>
          <w:b/>
        </w:rPr>
      </w:pPr>
    </w:p>
    <w:p w:rsidR="006660BC" w:rsidRPr="00653E55" w:rsidP="007753FA" w14:paraId="049BCAB5" w14:textId="58EF5168">
      <w:pPr>
        <w:pStyle w:val="Heading4"/>
      </w:pPr>
      <w:bookmarkStart w:id="3" w:name="Field_5"/>
      <w:r>
        <w:t>Sex</w:t>
      </w:r>
    </w:p>
    <w:bookmarkEnd w:id="3"/>
    <w:p w:rsidR="006660BC" w:rsidRPr="00653E55" w:rsidP="001058D6" w14:paraId="3D04CB11" w14:textId="35C618F5">
      <w:pPr>
        <w:numPr>
          <w:ilvl w:val="1"/>
          <w:numId w:val="2"/>
        </w:numPr>
        <w:spacing w:line="276" w:lineRule="auto"/>
        <w:jc w:val="both"/>
        <w:rPr>
          <w:b/>
        </w:rPr>
      </w:pPr>
      <w:r w:rsidRPr="00653E55">
        <w:t>Mandatory</w:t>
      </w:r>
      <w:r w:rsidRPr="00653E55">
        <w:t xml:space="preserve">: </w:t>
      </w:r>
      <w:r w:rsidR="00232E85">
        <w:t xml:space="preserve"> </w:t>
      </w:r>
      <w:r w:rsidRPr="00653E55">
        <w:t>Yes</w:t>
      </w:r>
    </w:p>
    <w:p w:rsidR="006660BC" w:rsidRPr="008D74A5" w:rsidP="13597840" w14:paraId="7BEF2CF4" w14:textId="37C3CFCB">
      <w:pPr>
        <w:numPr>
          <w:ilvl w:val="1"/>
          <w:numId w:val="2"/>
        </w:numPr>
        <w:spacing w:line="276" w:lineRule="auto"/>
        <w:jc w:val="both"/>
        <w:rPr>
          <w:b/>
          <w:bCs/>
        </w:rPr>
      </w:pPr>
      <w:r>
        <w:t xml:space="preserve">Instruction: </w:t>
      </w:r>
      <w:r w:rsidR="00232E85">
        <w:t xml:space="preserve"> </w:t>
      </w:r>
      <w:r w:rsidR="005847D9">
        <w:t>Enter the individual’s sex (male/female).</w:t>
      </w:r>
    </w:p>
    <w:p w:rsidR="00FE43BB" w:rsidRPr="005F0D62" w:rsidP="001058D6" w14:paraId="0631C729" w14:textId="456949E1">
      <w:pPr>
        <w:pStyle w:val="ListParagraph"/>
        <w:numPr>
          <w:ilvl w:val="1"/>
          <w:numId w:val="2"/>
        </w:numPr>
        <w:spacing w:line="276" w:lineRule="auto"/>
        <w:jc w:val="both"/>
        <w:rPr>
          <w:b/>
        </w:rPr>
      </w:pPr>
      <w:r w:rsidRPr="00653E55">
        <w:t>Possible values</w:t>
      </w:r>
      <w:r w:rsidRPr="00653E55">
        <w:t>:</w:t>
      </w:r>
      <w:r w:rsidRPr="00FE43BB">
        <w:t xml:space="preserve"> </w:t>
      </w:r>
      <w:r w:rsidR="00232E85">
        <w:t xml:space="preserve"> </w:t>
      </w:r>
      <w:r w:rsidRPr="00653E55">
        <w:t>Please</w:t>
      </w:r>
      <w:r w:rsidRPr="00653E55">
        <w:t xml:space="preserve"> refer to </w:t>
      </w:r>
      <w:r>
        <w:t xml:space="preserve">the </w:t>
      </w:r>
      <w:r w:rsidRPr="00653E55">
        <w:t xml:space="preserve">list of valid </w:t>
      </w:r>
      <w:r w:rsidR="0032265F">
        <w:t>options</w:t>
      </w:r>
      <w:r w:rsidRPr="00653E55">
        <w:t xml:space="preserve"> </w:t>
      </w:r>
      <w:r>
        <w:t>in the Instruction</w:t>
      </w:r>
      <w:r w:rsidR="005D2615">
        <w:t>s</w:t>
      </w:r>
      <w:r>
        <w:t xml:space="preserve"> A</w:t>
      </w:r>
      <w:r w:rsidRPr="00653E55">
        <w:t>ttach</w:t>
      </w:r>
      <w:r>
        <w:t>ment.</w:t>
      </w:r>
    </w:p>
    <w:p w:rsidR="001A38BF" w:rsidP="001058D6" w14:paraId="5DCF2426" w14:textId="5FFFA113">
      <w:pPr>
        <w:spacing w:line="276" w:lineRule="auto"/>
        <w:ind w:left="2160"/>
        <w:jc w:val="both"/>
      </w:pPr>
    </w:p>
    <w:p w:rsidR="00E80FF6" w:rsidRPr="00653E55" w:rsidP="007753FA" w14:paraId="2CCDBFBD" w14:textId="77777777">
      <w:pPr>
        <w:pStyle w:val="Heading4"/>
      </w:pPr>
      <w:r w:rsidRPr="00653E55">
        <w:t>Nationality</w:t>
      </w:r>
    </w:p>
    <w:p w:rsidR="00E80FF6" w:rsidRPr="00653E55" w:rsidP="00E80FF6" w14:paraId="6C4180D0" w14:textId="60FBE199">
      <w:pPr>
        <w:numPr>
          <w:ilvl w:val="1"/>
          <w:numId w:val="2"/>
        </w:numPr>
        <w:spacing w:line="276" w:lineRule="auto"/>
        <w:jc w:val="both"/>
        <w:rPr>
          <w:b/>
        </w:rPr>
      </w:pPr>
      <w:r w:rsidRPr="00653E55">
        <w:t>Mandatory</w:t>
      </w:r>
      <w:r w:rsidRPr="00653E55">
        <w:t xml:space="preserve">: </w:t>
      </w:r>
      <w:r w:rsidR="00232E85">
        <w:t xml:space="preserve"> </w:t>
      </w:r>
      <w:r w:rsidRPr="00653E55">
        <w:t>Yes</w:t>
      </w:r>
    </w:p>
    <w:p w:rsidR="00E80FF6" w:rsidRPr="00653E55" w:rsidP="00E80FF6" w14:paraId="27F78C86" w14:textId="60D529BD">
      <w:pPr>
        <w:numPr>
          <w:ilvl w:val="1"/>
          <w:numId w:val="2"/>
        </w:numPr>
        <w:spacing w:line="276" w:lineRule="auto"/>
        <w:jc w:val="both"/>
        <w:rPr>
          <w:b/>
        </w:rPr>
      </w:pPr>
      <w:r>
        <w:t>Instruction</w:t>
      </w:r>
      <w:r>
        <w:t xml:space="preserve">: </w:t>
      </w:r>
      <w:r w:rsidR="00232E85">
        <w:t xml:space="preserve"> </w:t>
      </w:r>
      <w:r w:rsidRPr="00653E55">
        <w:t>Enter</w:t>
      </w:r>
      <w:r w:rsidRPr="00653E55">
        <w:t xml:space="preserve"> the individual</w:t>
      </w:r>
      <w:r>
        <w:t>’s nationality or country of origin.</w:t>
      </w:r>
    </w:p>
    <w:p w:rsidR="00E80FF6" w:rsidRPr="002A048D" w:rsidP="00E80FF6" w14:paraId="5ED6A5F4" w14:textId="76B1671A">
      <w:pPr>
        <w:numPr>
          <w:ilvl w:val="1"/>
          <w:numId w:val="2"/>
        </w:numPr>
        <w:spacing w:line="276" w:lineRule="auto"/>
        <w:jc w:val="both"/>
        <w:rPr>
          <w:b/>
        </w:rPr>
      </w:pPr>
      <w:r>
        <w:t>Possible values</w:t>
      </w:r>
      <w:r>
        <w:t xml:space="preserve">: </w:t>
      </w:r>
      <w:r w:rsidR="00232E85">
        <w:t xml:space="preserve"> </w:t>
      </w:r>
      <w:r w:rsidRPr="00653E55">
        <w:t>Please</w:t>
      </w:r>
      <w:r w:rsidRPr="00653E55">
        <w:t xml:space="preserve"> refer to </w:t>
      </w:r>
      <w:r>
        <w:t xml:space="preserve">the </w:t>
      </w:r>
      <w:r w:rsidRPr="00653E55">
        <w:t>list of valid country names</w:t>
      </w:r>
      <w:r>
        <w:t xml:space="preserve"> in the Instructions Attachment.</w:t>
      </w:r>
      <w:r w:rsidRPr="00653E55">
        <w:t xml:space="preserve"> </w:t>
      </w:r>
      <w:r w:rsidR="00210A7C">
        <w:t xml:space="preserve"> </w:t>
      </w:r>
      <w:r w:rsidRPr="007A2585">
        <w:t xml:space="preserve">Submitted records </w:t>
      </w:r>
      <w:r w:rsidRPr="007A2585" w:rsidR="00E44941">
        <w:t xml:space="preserve">of PA </w:t>
      </w:r>
      <w:r w:rsidRPr="007A2585" w:rsidR="000862DC">
        <w:t xml:space="preserve">with a </w:t>
      </w:r>
      <w:r w:rsidRPr="007A2585" w:rsidR="00C06AD9">
        <w:t xml:space="preserve">category </w:t>
      </w:r>
      <w:r w:rsidRPr="007A2585" w:rsidR="000862DC">
        <w:t xml:space="preserve">(field 8) of “CHE” must have Cuba or Haiti as their </w:t>
      </w:r>
      <w:r w:rsidRPr="007A2585">
        <w:t>nationality</w:t>
      </w:r>
      <w:r w:rsidRPr="007A2585" w:rsidR="000862DC">
        <w:t>, other</w:t>
      </w:r>
      <w:r w:rsidRPr="007A2585" w:rsidR="00BA4ED0">
        <w:t>w</w:t>
      </w:r>
      <w:r w:rsidRPr="007A2585" w:rsidR="000862DC">
        <w:t>i</w:t>
      </w:r>
      <w:r w:rsidRPr="007A2585" w:rsidR="00BA4ED0">
        <w:t>s</w:t>
      </w:r>
      <w:r w:rsidRPr="007A2585" w:rsidR="000862DC">
        <w:t>e the file</w:t>
      </w:r>
      <w:r w:rsidRPr="007A2585">
        <w:t xml:space="preserve"> will be rejected and returned to the user to be corrected and re-uploaded into RADS.</w:t>
      </w:r>
      <w:r>
        <w:t xml:space="preserve"> </w:t>
      </w:r>
      <w:r w:rsidR="00DE0228">
        <w:t xml:space="preserve"> </w:t>
      </w:r>
      <w:r w:rsidRPr="00DE0228" w:rsidR="00426C9E">
        <w:t xml:space="preserve">Children of one ORR-eligible </w:t>
      </w:r>
      <w:r w:rsidR="00426C9E">
        <w:t xml:space="preserve">parent </w:t>
      </w:r>
      <w:r w:rsidRPr="00DE0228" w:rsidR="00426C9E">
        <w:t>(in a single-parent family) or two ORR-eligible parents are eligible for ORR services</w:t>
      </w:r>
      <w:r w:rsidR="00426C9E">
        <w:t xml:space="preserve">. </w:t>
      </w:r>
      <w:r w:rsidRPr="00E44941" w:rsidR="00426C9E">
        <w:t>Report eligible children’s nationality, even if eligible children have a different nationality from their ORR-eligible parent(s).</w:t>
      </w:r>
      <w:r w:rsidR="00426C9E">
        <w:t xml:space="preserve"> </w:t>
      </w:r>
      <w:r w:rsidR="00B9081A">
        <w:t xml:space="preserve"> </w:t>
      </w:r>
      <w:r w:rsidR="006B6DF6">
        <w:t xml:space="preserve">If the nationality is not listed in the Instructions Attachment, provide the nationality through “contact administrator” link of the RADS application (lower right corner) and ORR will add it to the list.  An empty cell is not allowed.   </w:t>
      </w:r>
    </w:p>
    <w:p w:rsidR="002A048D" w:rsidRPr="009172B0" w:rsidP="002A048D" w14:paraId="298BBFCC" w14:textId="77777777">
      <w:pPr>
        <w:spacing w:line="276" w:lineRule="auto"/>
        <w:ind w:left="1440"/>
        <w:jc w:val="both"/>
        <w:rPr>
          <w:b/>
        </w:rPr>
      </w:pPr>
    </w:p>
    <w:p w:rsidR="00FE43BB" w:rsidP="007753FA" w14:paraId="78B5256A" w14:textId="77777777">
      <w:pPr>
        <w:pStyle w:val="Heading4"/>
      </w:pPr>
      <w:bookmarkStart w:id="4" w:name="Field_6"/>
      <w:r>
        <w:t>Zip Code</w:t>
      </w:r>
    </w:p>
    <w:p w:rsidR="00FE43BB" w:rsidRPr="009A6E1A" w:rsidP="001058D6" w14:paraId="58695C8E" w14:textId="7428D7FA">
      <w:pPr>
        <w:numPr>
          <w:ilvl w:val="1"/>
          <w:numId w:val="2"/>
        </w:numPr>
        <w:spacing w:line="276" w:lineRule="auto"/>
        <w:jc w:val="both"/>
        <w:rPr>
          <w:b/>
        </w:rPr>
      </w:pPr>
      <w:r w:rsidRPr="00653E55">
        <w:t>Mandatory</w:t>
      </w:r>
      <w:r w:rsidRPr="00653E55">
        <w:t>:</w:t>
      </w:r>
      <w:r>
        <w:t xml:space="preserve"> </w:t>
      </w:r>
      <w:r w:rsidR="00232E85">
        <w:t xml:space="preserve"> </w:t>
      </w:r>
      <w:r>
        <w:t>Yes</w:t>
      </w:r>
    </w:p>
    <w:p w:rsidR="00563046" w:rsidP="00563046" w14:paraId="0F82C848" w14:textId="3538DEEB">
      <w:pPr>
        <w:numPr>
          <w:ilvl w:val="1"/>
          <w:numId w:val="2"/>
        </w:numPr>
        <w:spacing w:line="276" w:lineRule="auto"/>
        <w:jc w:val="both"/>
        <w:rPr>
          <w:b/>
        </w:rPr>
      </w:pPr>
      <w:r>
        <w:t>Instruction</w:t>
      </w:r>
      <w:r>
        <w:t xml:space="preserve">: </w:t>
      </w:r>
      <w:r w:rsidR="00232E85">
        <w:t xml:space="preserve"> </w:t>
      </w:r>
      <w:r>
        <w:t>Enter</w:t>
      </w:r>
      <w:r>
        <w:t xml:space="preserve"> the zip code where the individual resides.</w:t>
      </w:r>
    </w:p>
    <w:p w:rsidR="004640F2" w:rsidRPr="00563046" w:rsidP="00563046" w14:paraId="174E0457" w14:textId="61CC9F28">
      <w:pPr>
        <w:numPr>
          <w:ilvl w:val="1"/>
          <w:numId w:val="2"/>
        </w:numPr>
        <w:spacing w:line="276" w:lineRule="auto"/>
        <w:jc w:val="both"/>
        <w:rPr>
          <w:b/>
        </w:rPr>
      </w:pPr>
      <w:r>
        <w:t>Possible values</w:t>
      </w:r>
      <w:r>
        <w:t xml:space="preserve">: </w:t>
      </w:r>
      <w:r w:rsidR="00232E85">
        <w:t xml:space="preserve"> </w:t>
      </w:r>
      <w:r>
        <w:t>Any</w:t>
      </w:r>
      <w:r>
        <w:t xml:space="preserve"> valid 5-digit zip code</w:t>
      </w:r>
      <w:r w:rsidR="00563046">
        <w:t xml:space="preserve">. </w:t>
      </w:r>
      <w:r w:rsidR="00210A7C">
        <w:t xml:space="preserve"> </w:t>
      </w:r>
      <w:r w:rsidR="00563046">
        <w:t>An empty cell is not allowed</w:t>
      </w:r>
      <w:r w:rsidR="006D2F29">
        <w:t>.</w:t>
      </w:r>
    </w:p>
    <w:p w:rsidR="008E415C" w:rsidRPr="00351A99" w:rsidP="00351A99" w14:paraId="294D39B2" w14:textId="77777777">
      <w:pPr>
        <w:spacing w:line="276" w:lineRule="auto"/>
        <w:jc w:val="both"/>
        <w:rPr>
          <w:b/>
        </w:rPr>
      </w:pPr>
    </w:p>
    <w:p w:rsidR="00563046" w:rsidRPr="00CB01F4" w:rsidP="007753FA" w14:paraId="24EB5AD8" w14:textId="6C6F95FC">
      <w:pPr>
        <w:pStyle w:val="Heading4"/>
      </w:pPr>
      <w:r w:rsidRPr="00CB01F4">
        <w:t>City</w:t>
      </w:r>
    </w:p>
    <w:p w:rsidR="00563046" w:rsidRPr="009A6E1A" w:rsidP="00563046" w14:paraId="7408CE6E" w14:textId="0671E52A">
      <w:pPr>
        <w:numPr>
          <w:ilvl w:val="1"/>
          <w:numId w:val="2"/>
        </w:numPr>
        <w:spacing w:line="276" w:lineRule="auto"/>
        <w:jc w:val="both"/>
        <w:rPr>
          <w:b/>
        </w:rPr>
      </w:pPr>
      <w:r w:rsidRPr="00653E55">
        <w:t>Mandatory</w:t>
      </w:r>
      <w:r w:rsidRPr="00653E55">
        <w:t>:</w:t>
      </w:r>
      <w:r>
        <w:t xml:space="preserve"> </w:t>
      </w:r>
      <w:r w:rsidR="00232E85">
        <w:t xml:space="preserve"> </w:t>
      </w:r>
      <w:r w:rsidR="000862DC">
        <w:t>Yes</w:t>
      </w:r>
    </w:p>
    <w:p w:rsidR="00563046" w:rsidP="00563046" w14:paraId="10E45A7C" w14:textId="644164FF">
      <w:pPr>
        <w:numPr>
          <w:ilvl w:val="1"/>
          <w:numId w:val="2"/>
        </w:numPr>
        <w:spacing w:line="276" w:lineRule="auto"/>
        <w:jc w:val="both"/>
        <w:rPr>
          <w:b/>
        </w:rPr>
      </w:pPr>
      <w:r>
        <w:t>Instruction</w:t>
      </w:r>
      <w:r>
        <w:t xml:space="preserve">: </w:t>
      </w:r>
      <w:r w:rsidR="00232E85">
        <w:t xml:space="preserve"> </w:t>
      </w:r>
      <w:r>
        <w:t>Enter</w:t>
      </w:r>
      <w:r>
        <w:t xml:space="preserve"> the name of the city where the individual resides.</w:t>
      </w:r>
      <w:r w:rsidR="00251A42">
        <w:t xml:space="preserve"> </w:t>
      </w:r>
    </w:p>
    <w:p w:rsidR="00457909" w:rsidP="00457909" w14:paraId="7C903D82" w14:textId="0202ADCF">
      <w:pPr>
        <w:numPr>
          <w:ilvl w:val="1"/>
          <w:numId w:val="2"/>
        </w:numPr>
        <w:spacing w:line="276" w:lineRule="auto"/>
        <w:jc w:val="both"/>
      </w:pPr>
      <w:r>
        <w:t>Possible values</w:t>
      </w:r>
      <w:r>
        <w:t xml:space="preserve">: </w:t>
      </w:r>
      <w:r w:rsidR="00232E85">
        <w:t xml:space="preserve"> </w:t>
      </w:r>
      <w:r w:rsidRPr="00653E55">
        <w:t>Please</w:t>
      </w:r>
      <w:r w:rsidRPr="00653E55">
        <w:t xml:space="preserve"> refer to </w:t>
      </w:r>
      <w:r>
        <w:t xml:space="preserve">the </w:t>
      </w:r>
      <w:r w:rsidRPr="00653E55">
        <w:t xml:space="preserve">list of valid </w:t>
      </w:r>
      <w:r>
        <w:t>city</w:t>
      </w:r>
      <w:r w:rsidRPr="00653E55">
        <w:t xml:space="preserve"> names</w:t>
      </w:r>
      <w:r>
        <w:t xml:space="preserve"> in the Instructions Attachment. </w:t>
      </w:r>
      <w:r w:rsidR="0062268E">
        <w:t xml:space="preserve"> </w:t>
      </w:r>
      <w:r>
        <w:t>If the city is not listed in the Instructions Attachment, e</w:t>
      </w:r>
      <w:r w:rsidR="00473CAE">
        <w:t xml:space="preserve">nter </w:t>
      </w:r>
      <w:r>
        <w:t xml:space="preserve">the </w:t>
      </w:r>
      <w:r w:rsidR="00473CAE">
        <w:t>city with</w:t>
      </w:r>
      <w:r>
        <w:t>in</w:t>
      </w:r>
      <w:r w:rsidR="00473CAE">
        <w:t xml:space="preserve"> </w:t>
      </w:r>
      <w:r>
        <w:t xml:space="preserve">the </w:t>
      </w:r>
      <w:r w:rsidR="00473CAE">
        <w:t>close</w:t>
      </w:r>
      <w:r>
        <w:t>st</w:t>
      </w:r>
      <w:r w:rsidR="00473CAE">
        <w:t xml:space="preserve"> proximity.</w:t>
      </w:r>
      <w:r w:rsidR="000862DC">
        <w:t xml:space="preserve"> </w:t>
      </w:r>
      <w:r w:rsidR="0062268E">
        <w:t xml:space="preserve"> </w:t>
      </w:r>
      <w:r w:rsidR="000862DC">
        <w:t>An empty cell is not allowed</w:t>
      </w:r>
      <w:r w:rsidR="00366040">
        <w:t>.</w:t>
      </w:r>
      <w:r w:rsidR="00770544">
        <w:t xml:space="preserve"> </w:t>
      </w:r>
    </w:p>
    <w:p w:rsidR="00457909" w:rsidP="00457909" w14:paraId="4C2B4BFB" w14:textId="77777777">
      <w:pPr>
        <w:spacing w:line="276" w:lineRule="auto"/>
        <w:ind w:left="1440"/>
        <w:jc w:val="both"/>
      </w:pPr>
    </w:p>
    <w:p w:rsidR="00126F02" w:rsidRPr="00CB01F4" w:rsidP="007753FA" w14:paraId="308756AE" w14:textId="765F4C22">
      <w:pPr>
        <w:pStyle w:val="Heading4"/>
      </w:pPr>
      <w:r w:rsidRPr="00CB01F4">
        <w:t>County</w:t>
      </w:r>
    </w:p>
    <w:p w:rsidR="00563046" w:rsidRPr="009A6E1A" w:rsidP="00563046" w14:paraId="79E1EB68" w14:textId="148CF485">
      <w:pPr>
        <w:numPr>
          <w:ilvl w:val="1"/>
          <w:numId w:val="2"/>
        </w:numPr>
        <w:spacing w:line="276" w:lineRule="auto"/>
        <w:jc w:val="both"/>
        <w:rPr>
          <w:b/>
        </w:rPr>
      </w:pPr>
      <w:r w:rsidRPr="00653E55">
        <w:t>Mandatory</w:t>
      </w:r>
      <w:r w:rsidRPr="00653E55">
        <w:t>:</w:t>
      </w:r>
      <w:r>
        <w:t xml:space="preserve"> </w:t>
      </w:r>
      <w:r w:rsidR="00232E85">
        <w:t xml:space="preserve"> </w:t>
      </w:r>
      <w:r w:rsidR="000862DC">
        <w:t>Yes</w:t>
      </w:r>
    </w:p>
    <w:p w:rsidR="006C39D6" w:rsidP="006C39D6" w14:paraId="7F9AA99F" w14:textId="177CBFF7">
      <w:pPr>
        <w:numPr>
          <w:ilvl w:val="1"/>
          <w:numId w:val="2"/>
        </w:numPr>
        <w:spacing w:line="276" w:lineRule="auto"/>
        <w:jc w:val="both"/>
        <w:rPr>
          <w:b/>
        </w:rPr>
      </w:pPr>
      <w:r>
        <w:t>Instruction</w:t>
      </w:r>
      <w:r>
        <w:t xml:space="preserve">: </w:t>
      </w:r>
      <w:r w:rsidR="00232E85">
        <w:t xml:space="preserve"> </w:t>
      </w:r>
      <w:r>
        <w:t>Enter</w:t>
      </w:r>
      <w:r>
        <w:t xml:space="preserve"> the county where the individual resides.</w:t>
      </w:r>
    </w:p>
    <w:p w:rsidR="00CC6EFD" w:rsidRPr="00CC6EFD" w:rsidP="0054710D" w14:paraId="5CF7015B" w14:textId="728EDD07">
      <w:pPr>
        <w:numPr>
          <w:ilvl w:val="1"/>
          <w:numId w:val="2"/>
        </w:numPr>
        <w:spacing w:line="276" w:lineRule="auto"/>
        <w:jc w:val="both"/>
      </w:pPr>
      <w:r>
        <w:t>Possible values</w:t>
      </w:r>
      <w:r>
        <w:t xml:space="preserve">: </w:t>
      </w:r>
      <w:r w:rsidR="00232E85">
        <w:t xml:space="preserve"> </w:t>
      </w:r>
      <w:r w:rsidRPr="00653E55">
        <w:t>Please</w:t>
      </w:r>
      <w:r w:rsidRPr="00653E55">
        <w:t xml:space="preserve"> refer to </w:t>
      </w:r>
      <w:r>
        <w:t xml:space="preserve">the </w:t>
      </w:r>
      <w:r w:rsidRPr="00653E55">
        <w:t xml:space="preserve">list of valid </w:t>
      </w:r>
      <w:r>
        <w:t>county</w:t>
      </w:r>
      <w:r w:rsidRPr="00653E55">
        <w:t xml:space="preserve"> names</w:t>
      </w:r>
      <w:r>
        <w:t xml:space="preserve"> in the Instructions Attachment. </w:t>
      </w:r>
      <w:r w:rsidR="00457909">
        <w:t xml:space="preserve"> If the county is not listed in the Instructions Attachment, e</w:t>
      </w:r>
      <w:r w:rsidR="00473CAE">
        <w:t xml:space="preserve">nter </w:t>
      </w:r>
      <w:r w:rsidR="00457909">
        <w:t>the</w:t>
      </w:r>
      <w:r w:rsidR="00473CAE">
        <w:t xml:space="preserve"> county with</w:t>
      </w:r>
      <w:r w:rsidR="00457909">
        <w:t>in the</w:t>
      </w:r>
      <w:r w:rsidR="00473CAE">
        <w:t xml:space="preserve"> close</w:t>
      </w:r>
      <w:r w:rsidR="00457909">
        <w:t>st</w:t>
      </w:r>
      <w:r w:rsidR="00473CAE">
        <w:t xml:space="preserve"> proximity</w:t>
      </w:r>
      <w:bookmarkEnd w:id="4"/>
      <w:r w:rsidR="00473CAE">
        <w:t>.</w:t>
      </w:r>
      <w:r w:rsidR="000862DC">
        <w:t xml:space="preserve"> </w:t>
      </w:r>
      <w:r w:rsidR="00457909">
        <w:t xml:space="preserve"> </w:t>
      </w:r>
      <w:r w:rsidR="000862DC">
        <w:t>An empty cell is not allowed</w:t>
      </w:r>
      <w:r w:rsidR="00473CAE">
        <w:t>.</w:t>
      </w:r>
    </w:p>
    <w:p w:rsidR="00CC6EFD" w:rsidRPr="00674C9B" w:rsidP="0054710D" w14:paraId="34CE46B9" w14:textId="77777777">
      <w:pPr>
        <w:spacing w:line="276" w:lineRule="auto"/>
        <w:ind w:left="1440"/>
        <w:jc w:val="both"/>
        <w:rPr>
          <w:b/>
        </w:rPr>
      </w:pPr>
    </w:p>
    <w:p w:rsidR="008D38BB" w:rsidRPr="009876E5" w:rsidP="008E4CF0" w14:paraId="7E04235D" w14:textId="21B838F3">
      <w:pPr>
        <w:numPr>
          <w:ilvl w:val="0"/>
          <w:numId w:val="2"/>
        </w:numPr>
        <w:spacing w:line="276" w:lineRule="auto"/>
        <w:jc w:val="both"/>
        <w:rPr>
          <w:rFonts w:eastAsia="Arial"/>
        </w:rPr>
      </w:pPr>
      <w:bookmarkStart w:id="5" w:name="Field_10"/>
      <w:r w:rsidRPr="007753FA">
        <w:rPr>
          <w:rStyle w:val="Heading4Char"/>
        </w:rPr>
        <w:t xml:space="preserve">Eligibility Date </w:t>
      </w:r>
      <w:r w:rsidRPr="00653E55" w:rsidR="00A24D9B">
        <w:rPr>
          <w:rFonts w:eastAsia="Arial"/>
        </w:rPr>
        <w:t>(</w:t>
      </w:r>
      <w:r w:rsidR="006B3D29">
        <w:rPr>
          <w:rFonts w:eastAsia="Arial"/>
        </w:rPr>
        <w:t>D</w:t>
      </w:r>
      <w:r w:rsidRPr="00653E55" w:rsidR="00A24D9B">
        <w:rPr>
          <w:rFonts w:eastAsia="Arial"/>
        </w:rPr>
        <w:t xml:space="preserve">ate of </w:t>
      </w:r>
      <w:r w:rsidRPr="008E4CF0" w:rsidR="008E4CF0">
        <w:rPr>
          <w:rFonts w:eastAsia="Arial"/>
        </w:rPr>
        <w:t>admission t</w:t>
      </w:r>
      <w:r w:rsidR="00190707">
        <w:rPr>
          <w:rFonts w:eastAsia="Arial"/>
        </w:rPr>
        <w:t xml:space="preserve">o the U.S. in qualifying </w:t>
      </w:r>
      <w:r w:rsidR="00C06AD9">
        <w:rPr>
          <w:rFonts w:eastAsia="Arial"/>
        </w:rPr>
        <w:t xml:space="preserve">immigration </w:t>
      </w:r>
      <w:r w:rsidR="00190707">
        <w:rPr>
          <w:rFonts w:eastAsia="Arial"/>
        </w:rPr>
        <w:t>status</w:t>
      </w:r>
      <w:r w:rsidRPr="008E4CF0" w:rsidR="008E4CF0">
        <w:rPr>
          <w:rFonts w:eastAsia="Arial"/>
        </w:rPr>
        <w:t xml:space="preserve"> </w:t>
      </w:r>
      <w:r w:rsidR="00595604">
        <w:rPr>
          <w:rFonts w:eastAsia="Arial"/>
        </w:rPr>
        <w:t xml:space="preserve">or category; </w:t>
      </w:r>
      <w:r w:rsidR="00115D00">
        <w:rPr>
          <w:rFonts w:eastAsia="Arial"/>
        </w:rPr>
        <w:t xml:space="preserve">or </w:t>
      </w:r>
      <w:r w:rsidRPr="008E4CF0" w:rsidR="008E4CF0">
        <w:rPr>
          <w:rFonts w:eastAsia="Arial"/>
        </w:rPr>
        <w:t>date of grant of qualifying status</w:t>
      </w:r>
      <w:r w:rsidR="00A26813">
        <w:rPr>
          <w:rFonts w:eastAsia="Arial"/>
        </w:rPr>
        <w:t xml:space="preserve"> or category</w:t>
      </w:r>
      <w:r w:rsidRPr="008E4CF0" w:rsidR="008E4CF0">
        <w:rPr>
          <w:rFonts w:eastAsia="Arial"/>
        </w:rPr>
        <w:t xml:space="preserve">, in accordance with </w:t>
      </w:r>
      <w:r w:rsidR="00457909">
        <w:rPr>
          <w:rFonts w:eastAsia="Arial"/>
        </w:rPr>
        <w:t xml:space="preserve">ORR </w:t>
      </w:r>
      <w:hyperlink r:id="rId9" w:history="1">
        <w:r w:rsidRPr="000F11A8" w:rsidR="008E4CF0">
          <w:rPr>
            <w:rStyle w:val="Hyperlink"/>
            <w:rFonts w:eastAsia="Arial"/>
          </w:rPr>
          <w:t xml:space="preserve">PL </w:t>
        </w:r>
        <w:r w:rsidRPr="000F11A8" w:rsidR="00CE0354">
          <w:rPr>
            <w:rStyle w:val="Hyperlink"/>
          </w:rPr>
          <w:t>16-01</w:t>
        </w:r>
      </w:hyperlink>
      <w:r w:rsidR="00E109FA">
        <w:rPr>
          <w:rStyle w:val="Hyperlink"/>
        </w:rPr>
        <w:t>,</w:t>
      </w:r>
      <w:r w:rsidR="00BD4831">
        <w:rPr>
          <w:rFonts w:eastAsia="Arial"/>
        </w:rPr>
        <w:t xml:space="preserve"> </w:t>
      </w:r>
      <w:hyperlink r:id="rId10" w:history="1">
        <w:r w:rsidRPr="00A26813" w:rsidR="00BD4831">
          <w:rPr>
            <w:rStyle w:val="Hyperlink"/>
          </w:rPr>
          <w:t>PL 22-0</w:t>
        </w:r>
        <w:r w:rsidRPr="00A26813" w:rsidR="00A26813">
          <w:rPr>
            <w:rStyle w:val="Hyperlink"/>
          </w:rPr>
          <w:t>2</w:t>
        </w:r>
      </w:hyperlink>
      <w:r w:rsidR="00E109FA">
        <w:rPr>
          <w:rStyle w:val="Hyperlink"/>
        </w:rPr>
        <w:t xml:space="preserve">, </w:t>
      </w:r>
      <w:r w:rsidR="006E75F2">
        <w:rPr>
          <w:rStyle w:val="Hyperlink"/>
        </w:rPr>
        <w:t xml:space="preserve">and </w:t>
      </w:r>
      <w:hyperlink r:id="rId11" w:history="1">
        <w:r w:rsidRPr="0069079C" w:rsidR="00E109FA">
          <w:rPr>
            <w:rStyle w:val="Hyperlink"/>
          </w:rPr>
          <w:t>PL 22-13</w:t>
        </w:r>
      </w:hyperlink>
      <w:r w:rsidR="00BD4831">
        <w:rPr>
          <w:rStyle w:val="Hyperlink"/>
        </w:rPr>
        <w:t xml:space="preserve"> </w:t>
      </w:r>
      <w:r w:rsidRPr="00653E55" w:rsidR="00A24D9B">
        <w:rPr>
          <w:rFonts w:eastAsia="Arial"/>
        </w:rPr>
        <w:t xml:space="preserve">based on </w:t>
      </w:r>
      <w:r w:rsidR="000108C6">
        <w:rPr>
          <w:rFonts w:eastAsia="Arial"/>
        </w:rPr>
        <w:t xml:space="preserve">immigration </w:t>
      </w:r>
      <w:r w:rsidRPr="00653E55">
        <w:rPr>
          <w:rFonts w:eastAsia="Arial"/>
        </w:rPr>
        <w:t>status</w:t>
      </w:r>
      <w:r w:rsidR="000108C6">
        <w:rPr>
          <w:rFonts w:eastAsia="Arial"/>
        </w:rPr>
        <w:t xml:space="preserve"> or category</w:t>
      </w:r>
      <w:r w:rsidRPr="00653E55">
        <w:rPr>
          <w:rFonts w:eastAsia="Arial"/>
        </w:rPr>
        <w:t xml:space="preserve"> in </w:t>
      </w:r>
      <w:r w:rsidR="00BE5F49">
        <w:rPr>
          <w:rFonts w:eastAsia="Arial"/>
        </w:rPr>
        <w:t xml:space="preserve">field </w:t>
      </w:r>
      <w:r w:rsidR="007B02DF">
        <w:rPr>
          <w:rFonts w:eastAsia="Arial"/>
        </w:rPr>
        <w:t>8</w:t>
      </w:r>
      <w:r w:rsidR="00457909">
        <w:rPr>
          <w:rFonts w:eastAsia="Arial"/>
        </w:rPr>
        <w:t>.</w:t>
      </w:r>
      <w:r w:rsidRPr="00653E55" w:rsidR="00A24D9B">
        <w:rPr>
          <w:rFonts w:eastAsia="Arial"/>
        </w:rPr>
        <w:t>)</w:t>
      </w:r>
    </w:p>
    <w:bookmarkEnd w:id="5"/>
    <w:p w:rsidR="008D38BB" w:rsidRPr="00653E55" w:rsidP="001058D6" w14:paraId="27299E66" w14:textId="0B5832E2">
      <w:pPr>
        <w:numPr>
          <w:ilvl w:val="1"/>
          <w:numId w:val="2"/>
        </w:numPr>
        <w:spacing w:line="276" w:lineRule="auto"/>
        <w:jc w:val="both"/>
        <w:rPr>
          <w:b/>
        </w:rPr>
      </w:pPr>
      <w:r w:rsidRPr="00653E55">
        <w:t>Mandatory</w:t>
      </w:r>
      <w:r w:rsidRPr="00653E55">
        <w:t>:</w:t>
      </w:r>
      <w:r w:rsidR="00232E85">
        <w:t xml:space="preserve"> </w:t>
      </w:r>
      <w:r w:rsidRPr="00653E55">
        <w:t xml:space="preserve"> Yes</w:t>
      </w:r>
    </w:p>
    <w:p w:rsidR="00127B5D" w:rsidRPr="00653E55" w:rsidP="001058D6" w14:paraId="7513AD7D" w14:textId="5FEC3179">
      <w:pPr>
        <w:numPr>
          <w:ilvl w:val="1"/>
          <w:numId w:val="2"/>
        </w:numPr>
        <w:spacing w:line="276" w:lineRule="auto"/>
        <w:jc w:val="both"/>
        <w:rPr>
          <w:b/>
        </w:rPr>
      </w:pPr>
      <w:r w:rsidRPr="00653E55">
        <w:t>Instruction</w:t>
      </w:r>
      <w:r w:rsidRPr="00653E55">
        <w:t>:</w:t>
      </w:r>
      <w:r w:rsidR="00232E85">
        <w:t xml:space="preserve"> </w:t>
      </w:r>
      <w:r w:rsidRPr="00653E55" w:rsidR="00282206">
        <w:t xml:space="preserve"> </w:t>
      </w:r>
      <w:r w:rsidRPr="00653E55">
        <w:t>Enter</w:t>
      </w:r>
      <w:r w:rsidRPr="00653E55">
        <w:t xml:space="preserve"> the date that </w:t>
      </w:r>
      <w:r w:rsidR="00005C0B">
        <w:t xml:space="preserve">the </w:t>
      </w:r>
      <w:r w:rsidRPr="00653E55">
        <w:t>individual became eligible for ORR benefits</w:t>
      </w:r>
      <w:r w:rsidR="004640F2">
        <w:t xml:space="preserve"> and services</w:t>
      </w:r>
      <w:r w:rsidR="00005C0B">
        <w:t>,</w:t>
      </w:r>
      <w:r w:rsidRPr="00653E55" w:rsidR="00282206">
        <w:t xml:space="preserve"> in</w:t>
      </w:r>
      <w:r w:rsidRPr="00653E55">
        <w:t xml:space="preserve"> </w:t>
      </w:r>
      <w:r w:rsidRPr="00653E55" w:rsidR="00282206">
        <w:rPr>
          <w:i/>
        </w:rPr>
        <w:t>mm/dd/</w:t>
      </w:r>
      <w:r w:rsidRPr="00653E55" w:rsidR="00282206">
        <w:rPr>
          <w:i/>
        </w:rPr>
        <w:t>yyyy</w:t>
      </w:r>
      <w:r w:rsidRPr="00653E55" w:rsidR="00282206">
        <w:t xml:space="preserve"> format</w:t>
      </w:r>
      <w:r w:rsidRPr="00653E55">
        <w:t>.</w:t>
      </w:r>
      <w:r>
        <w:rPr>
          <w:rStyle w:val="FootnoteReference"/>
        </w:rPr>
        <w:footnoteReference w:id="6"/>
      </w:r>
      <w:r w:rsidRPr="00653E55">
        <w:t xml:space="preserve"> </w:t>
      </w:r>
    </w:p>
    <w:p w:rsidR="00127B5D" w:rsidP="001058D6" w14:paraId="4ACDB9FF" w14:textId="4F31B638">
      <w:pPr>
        <w:numPr>
          <w:ilvl w:val="2"/>
          <w:numId w:val="2"/>
        </w:numPr>
        <w:spacing w:line="276" w:lineRule="auto"/>
        <w:jc w:val="both"/>
      </w:pPr>
      <w:r w:rsidRPr="00653E55">
        <w:t>For R</w:t>
      </w:r>
      <w:r w:rsidR="001158F0">
        <w:t>EF</w:t>
      </w:r>
      <w:r w:rsidRPr="00653E55">
        <w:t xml:space="preserve">, </w:t>
      </w:r>
      <w:r w:rsidR="00A26813">
        <w:t xml:space="preserve">most </w:t>
      </w:r>
      <w:r w:rsidRPr="00653E55">
        <w:t>SIV</w:t>
      </w:r>
      <w:r w:rsidR="00A26813">
        <w:t>s</w:t>
      </w:r>
      <w:r w:rsidR="001158F0">
        <w:t>, and AMR</w:t>
      </w:r>
      <w:r w:rsidRPr="00653E55">
        <w:t xml:space="preserve">: </w:t>
      </w:r>
      <w:r w:rsidR="00A26813">
        <w:t>D</w:t>
      </w:r>
      <w:r w:rsidRPr="00653E55">
        <w:t xml:space="preserve">ate of </w:t>
      </w:r>
      <w:r w:rsidR="00457909">
        <w:t>a</w:t>
      </w:r>
      <w:r w:rsidRPr="00653E55">
        <w:t>rrival</w:t>
      </w:r>
      <w:r w:rsidR="001673AB">
        <w:t xml:space="preserve"> in the U.S. </w:t>
      </w:r>
      <w:r w:rsidR="00A26813">
        <w:t xml:space="preserve"> (</w:t>
      </w:r>
      <w:r w:rsidR="00A26813">
        <w:t>see</w:t>
      </w:r>
      <w:r w:rsidR="00A26813">
        <w:t xml:space="preserve"> iii. for SIVs arriving under Operation Allies Welcome)</w:t>
      </w:r>
      <w:r w:rsidR="00FA0FB2">
        <w:t>.</w:t>
      </w:r>
      <w:r w:rsidRPr="00653E55">
        <w:t xml:space="preserve"> </w:t>
      </w:r>
    </w:p>
    <w:p w:rsidR="00A26813" w:rsidP="001058D6" w14:paraId="290C01F4" w14:textId="5EC7E696">
      <w:pPr>
        <w:numPr>
          <w:ilvl w:val="2"/>
          <w:numId w:val="2"/>
        </w:numPr>
        <w:spacing w:line="276" w:lineRule="auto"/>
        <w:jc w:val="both"/>
      </w:pPr>
      <w:r>
        <w:t xml:space="preserve">For CHE: Date of arrival </w:t>
      </w:r>
      <w:r w:rsidR="00642114">
        <w:t xml:space="preserve">in the U.S. </w:t>
      </w:r>
      <w:r>
        <w:t xml:space="preserve">or date of entry into the community, whichever is later. </w:t>
      </w:r>
    </w:p>
    <w:p w:rsidR="00A26813" w:rsidP="001058D6" w14:paraId="3BF16A68" w14:textId="5BC52630">
      <w:pPr>
        <w:numPr>
          <w:ilvl w:val="2"/>
          <w:numId w:val="2"/>
        </w:numPr>
        <w:spacing w:line="276" w:lineRule="auto"/>
        <w:jc w:val="both"/>
      </w:pPr>
      <w:r>
        <w:t>For SIVs arriving under Operation Allies Welcome: Date of arrival</w:t>
      </w:r>
      <w:r w:rsidR="00C42704">
        <w:t xml:space="preserve"> in the U.S.</w:t>
      </w:r>
      <w:r>
        <w:t xml:space="preserve"> or date of entry into the community, whichever is later.</w:t>
      </w:r>
    </w:p>
    <w:p w:rsidR="004E7D5C" w:rsidRPr="005F58DA" w:rsidP="001058D6" w14:paraId="4F8D4157" w14:textId="2036EA1B">
      <w:pPr>
        <w:numPr>
          <w:ilvl w:val="2"/>
          <w:numId w:val="2"/>
        </w:numPr>
        <w:spacing w:line="276" w:lineRule="auto"/>
        <w:jc w:val="both"/>
      </w:pPr>
      <w:r>
        <w:t xml:space="preserve">For AHP: </w:t>
      </w:r>
      <w:r w:rsidRPr="00494AE6" w:rsidR="002A5504">
        <w:t xml:space="preserve">October 1, </w:t>
      </w:r>
      <w:r w:rsidRPr="00494AE6" w:rsidR="002A5504">
        <w:t>2021</w:t>
      </w:r>
      <w:r w:rsidRPr="00494AE6" w:rsidR="002A5504">
        <w:t xml:space="preserve"> or the date of entry into the </w:t>
      </w:r>
      <w:r w:rsidRPr="00503D30" w:rsidR="002A5504">
        <w:t>community</w:t>
      </w:r>
      <w:r w:rsidRPr="00503D30" w:rsidR="00A26813">
        <w:t xml:space="preserve">, </w:t>
      </w:r>
      <w:r w:rsidRPr="005F58DA" w:rsidR="00A26813">
        <w:t>whichever is later.</w:t>
      </w:r>
    </w:p>
    <w:p w:rsidR="004B55E2" w:rsidRPr="00653E55" w:rsidP="004B55E2" w14:paraId="07F53F8E" w14:textId="77777777">
      <w:pPr>
        <w:numPr>
          <w:ilvl w:val="2"/>
          <w:numId w:val="2"/>
        </w:numPr>
        <w:spacing w:line="276" w:lineRule="auto"/>
        <w:jc w:val="both"/>
      </w:pPr>
      <w:r>
        <w:t>For UHP</w:t>
      </w:r>
      <w:r>
        <w:t>:  May</w:t>
      </w:r>
      <w:r>
        <w:t xml:space="preserve"> 21, 2022, or the individual’s date of humanitarian parole, whichever is later.</w:t>
      </w:r>
    </w:p>
    <w:p w:rsidR="00127B5D" w:rsidRPr="00653E55" w:rsidP="001058D6" w14:paraId="51654DCB" w14:textId="08FD453A">
      <w:pPr>
        <w:numPr>
          <w:ilvl w:val="2"/>
          <w:numId w:val="2"/>
        </w:numPr>
        <w:spacing w:line="276" w:lineRule="auto"/>
        <w:jc w:val="both"/>
      </w:pPr>
      <w:r w:rsidRPr="00653E55">
        <w:t>For A</w:t>
      </w:r>
      <w:r w:rsidR="001D16CB">
        <w:t>SY</w:t>
      </w:r>
      <w:r w:rsidRPr="00653E55">
        <w:t xml:space="preserve">: </w:t>
      </w:r>
      <w:r w:rsidR="00232E85">
        <w:t xml:space="preserve"> </w:t>
      </w:r>
      <w:r w:rsidR="006B3D29">
        <w:t>D</w:t>
      </w:r>
      <w:r w:rsidR="00255EA7">
        <w:t>ate of a</w:t>
      </w:r>
      <w:r w:rsidRPr="00653E55">
        <w:t xml:space="preserve">sylum </w:t>
      </w:r>
      <w:r w:rsidR="00255EA7">
        <w:t>g</w:t>
      </w:r>
      <w:r w:rsidRPr="00653E55">
        <w:t>rant</w:t>
      </w:r>
      <w:r w:rsidRPr="00653E55" w:rsidR="00A47FD9">
        <w:t xml:space="preserve"> or </w:t>
      </w:r>
      <w:r w:rsidR="00255EA7">
        <w:t>d</w:t>
      </w:r>
      <w:r w:rsidRPr="00653E55" w:rsidR="00A47FD9">
        <w:t xml:space="preserve">ate of </w:t>
      </w:r>
      <w:r w:rsidR="00255EA7">
        <w:t>arrival</w:t>
      </w:r>
      <w:r w:rsidR="00642114">
        <w:t xml:space="preserve"> in the U.S.</w:t>
      </w:r>
      <w:r w:rsidR="00255EA7">
        <w:t xml:space="preserve"> for </w:t>
      </w:r>
      <w:r w:rsidR="003E1AB0">
        <w:t>V</w:t>
      </w:r>
      <w:r w:rsidRPr="00653E55" w:rsidR="00A47FD9">
        <w:t>isa 92 holders</w:t>
      </w:r>
      <w:r w:rsidR="004B1D50">
        <w:t>.</w:t>
      </w:r>
    </w:p>
    <w:p w:rsidR="00255EA7" w:rsidP="001058D6" w14:paraId="153B77D8" w14:textId="3ABFA9C7">
      <w:pPr>
        <w:numPr>
          <w:ilvl w:val="2"/>
          <w:numId w:val="2"/>
        </w:numPr>
        <w:spacing w:line="276" w:lineRule="auto"/>
        <w:jc w:val="both"/>
      </w:pPr>
      <w:r>
        <w:t>For VOT</w:t>
      </w:r>
      <w:r>
        <w:t xml:space="preserve">:  </w:t>
      </w:r>
      <w:r w:rsidR="006B3D29">
        <w:t>D</w:t>
      </w:r>
      <w:r w:rsidRPr="00653E55" w:rsidR="00127B5D">
        <w:t>ate</w:t>
      </w:r>
      <w:r w:rsidRPr="00653E55" w:rsidR="00127B5D">
        <w:t xml:space="preserve"> of </w:t>
      </w:r>
      <w:r w:rsidR="006B3D29">
        <w:t>C</w:t>
      </w:r>
      <w:r w:rsidRPr="00653E55" w:rsidR="00127B5D">
        <w:t>ertification</w:t>
      </w:r>
      <w:r w:rsidR="00F229A9">
        <w:t xml:space="preserve"> or Eligibility Letter</w:t>
      </w:r>
      <w:r w:rsidR="00FA0FB2">
        <w:t>.</w:t>
      </w:r>
    </w:p>
    <w:p w:rsidR="00255EA7" w:rsidP="001058D6" w14:paraId="0765383E" w14:textId="56E5ACC3">
      <w:pPr>
        <w:numPr>
          <w:ilvl w:val="2"/>
          <w:numId w:val="2"/>
        </w:numPr>
        <w:spacing w:line="276" w:lineRule="auto"/>
        <w:jc w:val="both"/>
      </w:pPr>
      <w:r>
        <w:t>For U.S.</w:t>
      </w:r>
      <w:r w:rsidR="006B3D29">
        <w:t>-</w:t>
      </w:r>
      <w:r>
        <w:t xml:space="preserve">born children: </w:t>
      </w:r>
      <w:r w:rsidR="00232E85">
        <w:t xml:space="preserve"> </w:t>
      </w:r>
      <w:r w:rsidR="006B3D29">
        <w:t>E</w:t>
      </w:r>
      <w:r>
        <w:t xml:space="preserve">nter the more recent eligibility date of </w:t>
      </w:r>
      <w:r w:rsidR="00457909">
        <w:t>a</w:t>
      </w:r>
      <w:r>
        <w:t xml:space="preserve"> parent</w:t>
      </w:r>
      <w:r w:rsidR="00457909">
        <w:t>(s)</w:t>
      </w:r>
      <w:r>
        <w:t xml:space="preserve"> who qualifies for ORR services.</w:t>
      </w:r>
    </w:p>
    <w:p w:rsidR="00582438" w:rsidRPr="00B601F4" w:rsidP="001058D6" w14:paraId="7D655BC8" w14:textId="7734B0C2">
      <w:pPr>
        <w:numPr>
          <w:ilvl w:val="1"/>
          <w:numId w:val="2"/>
        </w:numPr>
        <w:spacing w:line="276" w:lineRule="auto"/>
        <w:jc w:val="both"/>
        <w:rPr>
          <w:b/>
        </w:rPr>
      </w:pPr>
      <w:r w:rsidRPr="00653E55">
        <w:t>Possible Values</w:t>
      </w:r>
      <w:r w:rsidRPr="00653E55">
        <w:t xml:space="preserve">: </w:t>
      </w:r>
      <w:r w:rsidR="00232E85">
        <w:t xml:space="preserve"> </w:t>
      </w:r>
      <w:r w:rsidRPr="00653E55">
        <w:t>Any</w:t>
      </w:r>
      <w:r w:rsidRPr="00653E55">
        <w:t xml:space="preserve"> valid date</w:t>
      </w:r>
      <w:r w:rsidR="00127F99">
        <w:t>.</w:t>
      </w:r>
      <w:r w:rsidRPr="00653E55">
        <w:t xml:space="preserve">  </w:t>
      </w:r>
    </w:p>
    <w:p w:rsidR="00666481" w:rsidRPr="00653E55" w:rsidP="001058D6" w14:paraId="1327629C" w14:textId="0743422B">
      <w:pPr>
        <w:spacing w:line="276" w:lineRule="auto"/>
        <w:jc w:val="both"/>
        <w:rPr>
          <w:rStyle w:val="s1"/>
          <w:rFonts w:ascii="Times New Roman" w:hAnsi="Times New Roman"/>
          <w:b/>
          <w:i/>
          <w:color w:val="C0504D" w:themeColor="accent2"/>
          <w:sz w:val="24"/>
          <w:szCs w:val="24"/>
        </w:rPr>
      </w:pPr>
      <w:bookmarkStart w:id="6" w:name="Field_11"/>
      <w:r w:rsidRPr="0071305C">
        <w:rPr>
          <w:rStyle w:val="s1"/>
          <w:rFonts w:ascii="Times New Roman" w:hAnsi="Times New Roman"/>
          <w:b/>
          <w:i/>
          <w:sz w:val="24"/>
          <w:szCs w:val="24"/>
        </w:rPr>
        <w:t xml:space="preserve">For secondary </w:t>
      </w:r>
      <w:r w:rsidR="00FA0FB2">
        <w:rPr>
          <w:rStyle w:val="s1"/>
          <w:rFonts w:ascii="Times New Roman" w:hAnsi="Times New Roman"/>
          <w:b/>
          <w:i/>
          <w:sz w:val="24"/>
          <w:szCs w:val="24"/>
        </w:rPr>
        <w:t>m</w:t>
      </w:r>
      <w:r w:rsidRPr="0071305C" w:rsidR="006C7681">
        <w:rPr>
          <w:rStyle w:val="s1"/>
          <w:rFonts w:ascii="Times New Roman" w:hAnsi="Times New Roman"/>
          <w:b/>
          <w:i/>
          <w:sz w:val="24"/>
          <w:szCs w:val="24"/>
        </w:rPr>
        <w:t xml:space="preserve">igration </w:t>
      </w:r>
      <w:r w:rsidR="00FA0FB2">
        <w:rPr>
          <w:rStyle w:val="s1"/>
          <w:rFonts w:ascii="Times New Roman" w:hAnsi="Times New Roman"/>
          <w:b/>
          <w:i/>
          <w:sz w:val="24"/>
          <w:szCs w:val="24"/>
        </w:rPr>
        <w:t>d</w:t>
      </w:r>
      <w:r w:rsidRPr="006C7681" w:rsidR="006C7681">
        <w:rPr>
          <w:rStyle w:val="s1"/>
          <w:rFonts w:ascii="Times New Roman" w:hAnsi="Times New Roman"/>
          <w:b/>
          <w:i/>
          <w:sz w:val="24"/>
          <w:szCs w:val="24"/>
        </w:rPr>
        <w:t xml:space="preserve">ata </w:t>
      </w:r>
      <w:r w:rsidRPr="000A600C" w:rsidR="006C7681">
        <w:rPr>
          <w:rStyle w:val="s1"/>
          <w:rFonts w:ascii="Times New Roman" w:hAnsi="Times New Roman"/>
          <w:b/>
          <w:i/>
          <w:sz w:val="24"/>
          <w:szCs w:val="24"/>
        </w:rPr>
        <w:t>(fields 1</w:t>
      </w:r>
      <w:r w:rsidR="006C7681">
        <w:rPr>
          <w:rStyle w:val="s1"/>
          <w:rFonts w:ascii="Times New Roman" w:hAnsi="Times New Roman"/>
          <w:b/>
          <w:i/>
          <w:sz w:val="24"/>
          <w:szCs w:val="24"/>
        </w:rPr>
        <w:t>5</w:t>
      </w:r>
      <w:r w:rsidRPr="000A600C" w:rsidR="006C7681">
        <w:rPr>
          <w:rStyle w:val="s1"/>
          <w:rFonts w:ascii="Times New Roman" w:hAnsi="Times New Roman"/>
          <w:b/>
          <w:i/>
          <w:sz w:val="24"/>
          <w:szCs w:val="24"/>
        </w:rPr>
        <w:t>-1</w:t>
      </w:r>
      <w:r w:rsidR="006C7681">
        <w:rPr>
          <w:rStyle w:val="s1"/>
          <w:rFonts w:ascii="Times New Roman" w:hAnsi="Times New Roman"/>
          <w:b/>
          <w:i/>
          <w:sz w:val="24"/>
          <w:szCs w:val="24"/>
        </w:rPr>
        <w:t>6)</w:t>
      </w:r>
      <w:r w:rsidR="006C7681">
        <w:rPr>
          <w:rStyle w:val="s1"/>
          <w:rFonts w:ascii="Times New Roman" w:hAnsi="Times New Roman"/>
          <w:b/>
          <w:i/>
          <w:sz w:val="24"/>
          <w:szCs w:val="24"/>
        </w:rPr>
        <w:t>:</w:t>
      </w:r>
      <w:r w:rsidR="006C7681">
        <w:rPr>
          <w:rStyle w:val="s1"/>
          <w:rFonts w:ascii="Times New Roman" w:hAnsi="Times New Roman"/>
          <w:b/>
          <w:i/>
          <w:color w:val="C0504D" w:themeColor="accent2"/>
          <w:sz w:val="24"/>
          <w:szCs w:val="24"/>
        </w:rPr>
        <w:t xml:space="preserve"> </w:t>
      </w:r>
      <w:r w:rsidR="00232E85">
        <w:rPr>
          <w:rStyle w:val="s1"/>
          <w:rFonts w:ascii="Times New Roman" w:hAnsi="Times New Roman"/>
          <w:b/>
          <w:i/>
          <w:color w:val="C0504D" w:themeColor="accent2"/>
          <w:sz w:val="24"/>
          <w:szCs w:val="24"/>
        </w:rPr>
        <w:t xml:space="preserve"> </w:t>
      </w:r>
      <w:r w:rsidRPr="000A600C" w:rsidR="006C7681">
        <w:rPr>
          <w:rStyle w:val="s1"/>
          <w:rFonts w:ascii="Times New Roman" w:hAnsi="Times New Roman"/>
          <w:b/>
          <w:i/>
          <w:sz w:val="24"/>
          <w:szCs w:val="24"/>
        </w:rPr>
        <w:t>All</w:t>
      </w:r>
      <w:r w:rsidRPr="000A600C" w:rsidR="006C7681">
        <w:rPr>
          <w:rStyle w:val="s1"/>
          <w:rFonts w:ascii="Times New Roman" w:hAnsi="Times New Roman"/>
          <w:b/>
          <w:i/>
          <w:sz w:val="24"/>
          <w:szCs w:val="24"/>
        </w:rPr>
        <w:t xml:space="preserve"> </w:t>
      </w:r>
      <w:r w:rsidR="006C7681">
        <w:rPr>
          <w:rStyle w:val="s1"/>
          <w:rFonts w:ascii="Times New Roman" w:hAnsi="Times New Roman"/>
          <w:b/>
          <w:i/>
          <w:sz w:val="24"/>
          <w:szCs w:val="24"/>
        </w:rPr>
        <w:t>known secondary migration data</w:t>
      </w:r>
      <w:r w:rsidRPr="000A600C" w:rsidR="006C7681">
        <w:rPr>
          <w:rStyle w:val="s1"/>
          <w:rFonts w:ascii="Times New Roman" w:hAnsi="Times New Roman"/>
          <w:b/>
          <w:i/>
          <w:sz w:val="24"/>
          <w:szCs w:val="24"/>
        </w:rPr>
        <w:t xml:space="preserve"> for each record </w:t>
      </w:r>
      <w:r w:rsidR="006C7681">
        <w:rPr>
          <w:rStyle w:val="s1"/>
          <w:rFonts w:ascii="Times New Roman" w:hAnsi="Times New Roman"/>
          <w:b/>
          <w:i/>
          <w:sz w:val="24"/>
          <w:szCs w:val="24"/>
        </w:rPr>
        <w:t>should be completed for individuals who migrated into or out of the state, or who received services, during the reporting fiscal year(s)</w:t>
      </w:r>
      <w:r w:rsidRPr="000A600C" w:rsidR="006C7681">
        <w:rPr>
          <w:rStyle w:val="s1"/>
          <w:rFonts w:ascii="Times New Roman" w:hAnsi="Times New Roman"/>
          <w:b/>
          <w:i/>
          <w:sz w:val="24"/>
          <w:szCs w:val="24"/>
        </w:rPr>
        <w:t>.</w:t>
      </w:r>
    </w:p>
    <w:p w:rsidR="00666481" w:rsidP="001058D6" w14:paraId="68FEA95A" w14:textId="6C20B474">
      <w:pPr>
        <w:spacing w:line="276" w:lineRule="auto"/>
        <w:jc w:val="both"/>
        <w:rPr>
          <w:b/>
        </w:rPr>
      </w:pPr>
    </w:p>
    <w:p w:rsidR="00666481" w:rsidRPr="00653E55" w:rsidP="007753FA" w14:paraId="0CB3C1C2" w14:textId="77777777">
      <w:pPr>
        <w:pStyle w:val="Heading4"/>
      </w:pPr>
      <w:r w:rsidRPr="00653E55">
        <w:t>Migration Status</w:t>
      </w:r>
    </w:p>
    <w:p w:rsidR="00666481" w:rsidP="001058D6" w14:paraId="671CDDB5" w14:textId="3BA5F1C1">
      <w:pPr>
        <w:numPr>
          <w:ilvl w:val="1"/>
          <w:numId w:val="17"/>
        </w:numPr>
        <w:spacing w:line="276" w:lineRule="auto"/>
        <w:jc w:val="both"/>
      </w:pPr>
      <w:r w:rsidRPr="00653E55">
        <w:t>Mandatory</w:t>
      </w:r>
      <w:r w:rsidRPr="00653E55">
        <w:t xml:space="preserve">: </w:t>
      </w:r>
      <w:r w:rsidR="00D9009A">
        <w:t xml:space="preserve"> </w:t>
      </w:r>
      <w:r w:rsidRPr="00653E55">
        <w:t>No</w:t>
      </w:r>
    </w:p>
    <w:p w:rsidR="005B65D0" w:rsidRPr="00653E55" w:rsidP="001058D6" w14:paraId="22BCFD1C" w14:textId="4921F417">
      <w:pPr>
        <w:numPr>
          <w:ilvl w:val="1"/>
          <w:numId w:val="17"/>
        </w:numPr>
        <w:spacing w:line="276" w:lineRule="auto"/>
        <w:jc w:val="both"/>
      </w:pPr>
      <w:r w:rsidRPr="00653E55">
        <w:t xml:space="preserve">Instruction: </w:t>
      </w:r>
      <w:r w:rsidR="00D9009A">
        <w:t xml:space="preserve"> </w:t>
      </w:r>
      <w:r w:rsidRPr="00653E55">
        <w:t>Enter information on whether an individual migrated in</w:t>
      </w:r>
      <w:r>
        <w:t>to</w:t>
      </w:r>
      <w:r w:rsidRPr="00653E55">
        <w:t xml:space="preserve"> or out of </w:t>
      </w:r>
      <w:r>
        <w:t>the</w:t>
      </w:r>
      <w:r w:rsidRPr="00653E55">
        <w:t xml:space="preserve"> state</w:t>
      </w:r>
      <w:r>
        <w:t>.</w:t>
      </w:r>
    </w:p>
    <w:p w:rsidR="00666481" w:rsidRPr="00653E55" w:rsidP="001058D6" w14:paraId="0FDBEE1C" w14:textId="0A553290">
      <w:pPr>
        <w:numPr>
          <w:ilvl w:val="1"/>
          <w:numId w:val="17"/>
        </w:numPr>
        <w:spacing w:line="276" w:lineRule="auto"/>
        <w:jc w:val="both"/>
      </w:pPr>
      <w:r w:rsidRPr="00653E55">
        <w:t>Possible Values</w:t>
      </w:r>
      <w:r w:rsidRPr="00653E55">
        <w:t>:</w:t>
      </w:r>
      <w:r w:rsidRPr="00D92475" w:rsidR="00D92475">
        <w:t xml:space="preserve"> </w:t>
      </w:r>
      <w:r w:rsidR="00D9009A">
        <w:t xml:space="preserve"> </w:t>
      </w:r>
      <w:r w:rsidRPr="00653E55" w:rsidR="00D92475">
        <w:t>Please</w:t>
      </w:r>
      <w:r w:rsidRPr="00653E55" w:rsidR="00D92475">
        <w:t xml:space="preserve"> refer to </w:t>
      </w:r>
      <w:r w:rsidR="00D92475">
        <w:t xml:space="preserve">the </w:t>
      </w:r>
      <w:r w:rsidRPr="00653E55" w:rsidR="00D92475">
        <w:t xml:space="preserve">list of valid </w:t>
      </w:r>
      <w:r w:rsidR="00D92475">
        <w:t>migration statuses in the Instruction</w:t>
      </w:r>
      <w:r w:rsidR="00FA0FB2">
        <w:t>s</w:t>
      </w:r>
      <w:r w:rsidR="00D92475">
        <w:t xml:space="preserve"> Attachment.</w:t>
      </w:r>
    </w:p>
    <w:p w:rsidR="00666481" w:rsidP="001058D6" w14:paraId="6722FE43" w14:textId="4F0624A3">
      <w:pPr>
        <w:numPr>
          <w:ilvl w:val="1"/>
          <w:numId w:val="17"/>
        </w:numPr>
        <w:spacing w:line="276" w:lineRule="auto"/>
        <w:jc w:val="both"/>
      </w:pPr>
      <w:r w:rsidRPr="00653E55">
        <w:t>Empty Cell</w:t>
      </w:r>
      <w:r w:rsidRPr="00653E55">
        <w:t xml:space="preserve">: </w:t>
      </w:r>
      <w:r w:rsidR="00D9009A">
        <w:t xml:space="preserve"> </w:t>
      </w:r>
      <w:r w:rsidR="00FA0FB2">
        <w:t>ORR</w:t>
      </w:r>
      <w:r w:rsidR="00FA0FB2">
        <w:t xml:space="preserve"> will assume </w:t>
      </w:r>
      <w:r w:rsidR="00454113">
        <w:t xml:space="preserve">that </w:t>
      </w:r>
      <w:r w:rsidR="00FA0FB2">
        <w:t>t</w:t>
      </w:r>
      <w:r w:rsidR="00D92475">
        <w:t>he individual did not migrate into or out of the state.</w:t>
      </w:r>
      <w:r w:rsidRPr="00653E55" w:rsidR="00D92475">
        <w:t xml:space="preserve"> </w:t>
      </w:r>
      <w:r w:rsidR="00210A7C">
        <w:t xml:space="preserve"> </w:t>
      </w:r>
      <w:r w:rsidR="00D92475">
        <w:t>ORR will consider empty cells as “No Change</w:t>
      </w:r>
      <w:r w:rsidR="006B3D29">
        <w:t>.</w:t>
      </w:r>
      <w:r w:rsidR="00D92475">
        <w:t>”</w:t>
      </w:r>
    </w:p>
    <w:p w:rsidR="00666481" w:rsidRPr="00653E55" w:rsidP="001058D6" w14:paraId="44814740" w14:textId="77777777">
      <w:pPr>
        <w:spacing w:line="276" w:lineRule="auto"/>
        <w:ind w:left="1440"/>
        <w:jc w:val="both"/>
      </w:pPr>
    </w:p>
    <w:p w:rsidR="00666481" w:rsidRPr="00653E55" w:rsidP="007753FA" w14:paraId="2E974635" w14:textId="77777777">
      <w:pPr>
        <w:pStyle w:val="Heading4"/>
      </w:pPr>
      <w:r w:rsidRPr="00653E55">
        <w:t>Date of Migration</w:t>
      </w:r>
    </w:p>
    <w:p w:rsidR="00666481" w:rsidRPr="00653E55" w:rsidP="001058D6" w14:paraId="7C6D1E91" w14:textId="40439031">
      <w:pPr>
        <w:numPr>
          <w:ilvl w:val="1"/>
          <w:numId w:val="17"/>
        </w:numPr>
        <w:spacing w:line="276" w:lineRule="auto"/>
        <w:jc w:val="both"/>
      </w:pPr>
      <w:r w:rsidRPr="00653E55">
        <w:t>Mandatory</w:t>
      </w:r>
      <w:r w:rsidRPr="00653E55">
        <w:t xml:space="preserve">: </w:t>
      </w:r>
      <w:r w:rsidR="00D9009A">
        <w:t xml:space="preserve"> </w:t>
      </w:r>
      <w:r w:rsidRPr="00653E55">
        <w:t>No</w:t>
      </w:r>
    </w:p>
    <w:p w:rsidR="00666481" w:rsidRPr="00653E55" w:rsidP="001058D6" w14:paraId="013A8D2D" w14:textId="4EBB8F69">
      <w:pPr>
        <w:numPr>
          <w:ilvl w:val="1"/>
          <w:numId w:val="17"/>
        </w:numPr>
        <w:spacing w:line="276" w:lineRule="auto"/>
        <w:jc w:val="both"/>
      </w:pPr>
      <w:r w:rsidRPr="00653E55">
        <w:t>Instruction</w:t>
      </w:r>
      <w:r w:rsidRPr="00653E55">
        <w:t xml:space="preserve">: </w:t>
      </w:r>
      <w:r w:rsidR="00D9009A">
        <w:t xml:space="preserve"> </w:t>
      </w:r>
      <w:r w:rsidRPr="00653E55">
        <w:t>Enter</w:t>
      </w:r>
      <w:r w:rsidRPr="00653E55">
        <w:t xml:space="preserve"> the date that an individual migrated in</w:t>
      </w:r>
      <w:r>
        <w:t>to</w:t>
      </w:r>
      <w:r w:rsidRPr="00653E55">
        <w:t xml:space="preserve"> or out of </w:t>
      </w:r>
      <w:r w:rsidR="00BE7A89">
        <w:t>the</w:t>
      </w:r>
      <w:r w:rsidRPr="00653E55">
        <w:t xml:space="preserve"> state</w:t>
      </w:r>
      <w:r>
        <w:t>,</w:t>
      </w:r>
      <w:r w:rsidRPr="00653E55">
        <w:t xml:space="preserve"> in </w:t>
      </w:r>
      <w:r w:rsidRPr="004C5A7E">
        <w:rPr>
          <w:i/>
        </w:rPr>
        <w:t>mm/dd/</w:t>
      </w:r>
      <w:r w:rsidRPr="004C5A7E">
        <w:rPr>
          <w:i/>
        </w:rPr>
        <w:t>yyyy</w:t>
      </w:r>
      <w:r w:rsidRPr="00653E55">
        <w:t xml:space="preserve"> format.</w:t>
      </w:r>
    </w:p>
    <w:p w:rsidR="00666481" w:rsidRPr="002B1EFD" w:rsidP="001058D6" w14:paraId="3E46AB6C" w14:textId="43F20E40">
      <w:pPr>
        <w:numPr>
          <w:ilvl w:val="1"/>
          <w:numId w:val="17"/>
        </w:numPr>
        <w:spacing w:line="276" w:lineRule="auto"/>
        <w:jc w:val="both"/>
        <w:rPr>
          <w:b/>
        </w:rPr>
      </w:pPr>
      <w:r w:rsidRPr="00653E55">
        <w:t>Possible Values</w:t>
      </w:r>
      <w:r w:rsidRPr="00653E55">
        <w:t xml:space="preserve">: </w:t>
      </w:r>
      <w:r w:rsidR="00D9009A">
        <w:t xml:space="preserve"> </w:t>
      </w:r>
      <w:r w:rsidRPr="00653E55">
        <w:t>Any</w:t>
      </w:r>
      <w:r w:rsidRPr="00653E55">
        <w:t xml:space="preserve"> valid date in </w:t>
      </w:r>
      <w:r>
        <w:t>the reporting fiscal year</w:t>
      </w:r>
      <w:r w:rsidR="00454113">
        <w:t>(s)</w:t>
      </w:r>
      <w:r>
        <w:t>.</w:t>
      </w:r>
      <w:r w:rsidRPr="00653E55">
        <w:t xml:space="preserve"> </w:t>
      </w:r>
    </w:p>
    <w:p w:rsidR="002B1EFD" w:rsidRPr="002B1EFD" w:rsidP="002B1EFD" w14:paraId="38198BBC" w14:textId="3D043C87">
      <w:pPr>
        <w:numPr>
          <w:ilvl w:val="1"/>
          <w:numId w:val="17"/>
        </w:numPr>
        <w:spacing w:line="276" w:lineRule="auto"/>
        <w:jc w:val="both"/>
      </w:pPr>
      <w:r w:rsidRPr="00653E55">
        <w:t>Empty Cell</w:t>
      </w:r>
      <w:r w:rsidRPr="00653E55">
        <w:t xml:space="preserve">: </w:t>
      </w:r>
      <w:r>
        <w:t xml:space="preserve"> ORR</w:t>
      </w:r>
      <w:r>
        <w:t xml:space="preserve"> will assume that the individual did not migrate into or out of the state.</w:t>
      </w:r>
      <w:r w:rsidRPr="00653E55">
        <w:t xml:space="preserve"> </w:t>
      </w:r>
      <w:r>
        <w:t xml:space="preserve"> ORR will consider empty cells as “No Change.”</w:t>
      </w:r>
    </w:p>
    <w:p w:rsidR="008B7D80" w:rsidP="008B7D80" w14:paraId="3726F852" w14:textId="77777777">
      <w:pPr>
        <w:spacing w:line="276" w:lineRule="auto"/>
        <w:ind w:left="1440"/>
        <w:jc w:val="both"/>
      </w:pPr>
    </w:p>
    <w:p w:rsidR="00656528" w:rsidRPr="00706262" w:rsidP="001058D6" w14:paraId="3F8CADB2" w14:textId="4066317E">
      <w:pPr>
        <w:spacing w:line="276" w:lineRule="auto"/>
        <w:jc w:val="both"/>
        <w:rPr>
          <w:b/>
          <w:i/>
        </w:rPr>
      </w:pPr>
      <w:r w:rsidRPr="00CE6F23">
        <w:rPr>
          <w:b/>
          <w:i/>
        </w:rPr>
        <w:t xml:space="preserve">For </w:t>
      </w:r>
      <w:r w:rsidR="00265CEF">
        <w:rPr>
          <w:b/>
          <w:i/>
        </w:rPr>
        <w:t>s</w:t>
      </w:r>
      <w:r w:rsidRPr="00CE6F23">
        <w:rPr>
          <w:b/>
          <w:i/>
        </w:rPr>
        <w:t xml:space="preserve">ervice </w:t>
      </w:r>
      <w:r w:rsidR="00265CEF">
        <w:rPr>
          <w:b/>
          <w:i/>
        </w:rPr>
        <w:t>d</w:t>
      </w:r>
      <w:r w:rsidRPr="00CE6F23">
        <w:rPr>
          <w:b/>
          <w:i/>
        </w:rPr>
        <w:t>ata</w:t>
      </w:r>
      <w:r w:rsidRPr="00CE6F23" w:rsidR="0071305C">
        <w:rPr>
          <w:b/>
          <w:i/>
        </w:rPr>
        <w:t xml:space="preserve"> (fields 17-24)</w:t>
      </w:r>
      <w:r w:rsidRPr="00CE6F23" w:rsidR="00EE74DA">
        <w:rPr>
          <w:b/>
          <w:i/>
        </w:rPr>
        <w:t>:</w:t>
      </w:r>
      <w:r w:rsidR="00265CEF">
        <w:rPr>
          <w:b/>
          <w:i/>
        </w:rPr>
        <w:t xml:space="preserve"> </w:t>
      </w:r>
      <w:r w:rsidR="00D9009A">
        <w:rPr>
          <w:b/>
          <w:i/>
        </w:rPr>
        <w:t xml:space="preserve"> </w:t>
      </w:r>
      <w:r w:rsidRPr="00CE6F23">
        <w:rPr>
          <w:b/>
          <w:i/>
        </w:rPr>
        <w:t>At</w:t>
      </w:r>
      <w:r w:rsidRPr="00CE6F23">
        <w:rPr>
          <w:b/>
          <w:i/>
        </w:rPr>
        <w:t xml:space="preserve"> least one service enrollment date </w:t>
      </w:r>
      <w:r w:rsidRPr="00CE6F23" w:rsidR="0071305C">
        <w:rPr>
          <w:b/>
          <w:i/>
        </w:rPr>
        <w:t xml:space="preserve">(field 17, 19, 21, </w:t>
      </w:r>
      <w:r w:rsidR="00265CEF">
        <w:rPr>
          <w:b/>
          <w:i/>
        </w:rPr>
        <w:t>or</w:t>
      </w:r>
      <w:r w:rsidRPr="00CE6F23" w:rsidR="0071305C">
        <w:rPr>
          <w:b/>
          <w:i/>
        </w:rPr>
        <w:t xml:space="preserve"> 23) </w:t>
      </w:r>
      <w:r w:rsidRPr="00CE6F23">
        <w:rPr>
          <w:b/>
          <w:i/>
        </w:rPr>
        <w:t>must be completed</w:t>
      </w:r>
      <w:r w:rsidRPr="00706262">
        <w:rPr>
          <w:b/>
          <w:i/>
        </w:rPr>
        <w:t>.</w:t>
      </w:r>
      <w:r w:rsidR="00D9009A">
        <w:rPr>
          <w:b/>
          <w:i/>
        </w:rPr>
        <w:t xml:space="preserve"> </w:t>
      </w:r>
      <w:r w:rsidR="003A73DD">
        <w:rPr>
          <w:b/>
          <w:i/>
        </w:rPr>
        <w:t xml:space="preserve"> </w:t>
      </w:r>
      <w:r w:rsidRPr="00D42783" w:rsidR="00F016CF">
        <w:t>If clients have multiple</w:t>
      </w:r>
      <w:r w:rsidRPr="00D42783">
        <w:t xml:space="preserve"> enrollment and exit dates for the same service</w:t>
      </w:r>
      <w:r w:rsidRPr="00D42783" w:rsidR="00AA4F68">
        <w:t xml:space="preserve"> (this includes different set-asides within the RSS program)</w:t>
      </w:r>
      <w:r w:rsidRPr="00D42783">
        <w:t xml:space="preserve"> in </w:t>
      </w:r>
      <w:r w:rsidRPr="00D42783" w:rsidR="0038416F">
        <w:t xml:space="preserve">the </w:t>
      </w:r>
      <w:r w:rsidRPr="00D42783" w:rsidR="00984453">
        <w:t xml:space="preserve">reporting </w:t>
      </w:r>
      <w:r w:rsidRPr="00D42783" w:rsidR="0038416F">
        <w:t>fiscal year</w:t>
      </w:r>
      <w:r w:rsidRPr="00D42783" w:rsidR="0071305C">
        <w:t>(s)</w:t>
      </w:r>
      <w:r w:rsidRPr="00D42783">
        <w:t xml:space="preserve">, please provide the earliest initial enrollment date and </w:t>
      </w:r>
      <w:r w:rsidR="00D904C7">
        <w:t xml:space="preserve">the </w:t>
      </w:r>
      <w:r w:rsidRPr="00D42783">
        <w:t xml:space="preserve">latest exit date. </w:t>
      </w:r>
      <w:r w:rsidR="00210A7C">
        <w:t xml:space="preserve"> </w:t>
      </w:r>
      <w:r w:rsidRPr="00D42783">
        <w:t xml:space="preserve">If the last date that they </w:t>
      </w:r>
      <w:r w:rsidRPr="00D42783">
        <w:t>received</w:t>
      </w:r>
      <w:r w:rsidRPr="00D42783">
        <w:t xml:space="preserve"> a service is after </w:t>
      </w:r>
      <w:r w:rsidRPr="00D42783" w:rsidR="0071305C">
        <w:t xml:space="preserve">the end </w:t>
      </w:r>
      <w:r w:rsidRPr="00D42783" w:rsidR="0038416F">
        <w:t xml:space="preserve">of the </w:t>
      </w:r>
      <w:r w:rsidRPr="00D42783" w:rsidR="00B85A69">
        <w:t>reporting</w:t>
      </w:r>
      <w:r w:rsidRPr="00D42783" w:rsidR="0038416F">
        <w:t xml:space="preserve"> fiscal year</w:t>
      </w:r>
      <w:r w:rsidRPr="00D42783" w:rsidR="0071305C">
        <w:t>(s)</w:t>
      </w:r>
      <w:r w:rsidRPr="00D42783">
        <w:t xml:space="preserve">, then leave the exit date field blank (and only reflect an enrollment date). </w:t>
      </w:r>
      <w:r w:rsidR="00210A7C">
        <w:t xml:space="preserve"> </w:t>
      </w:r>
      <w:r w:rsidRPr="00D42783">
        <w:t xml:space="preserve">The end date should either be the last day the individual received the service before </w:t>
      </w:r>
      <w:r w:rsidRPr="00D42783" w:rsidR="0071305C">
        <w:t>the end</w:t>
      </w:r>
      <w:r w:rsidRPr="00D42783" w:rsidR="0038416F">
        <w:t xml:space="preserve"> of the </w:t>
      </w:r>
      <w:r w:rsidRPr="00D42783" w:rsidR="00B85A69">
        <w:t>reporting</w:t>
      </w:r>
      <w:r w:rsidRPr="00D42783" w:rsidR="0038416F">
        <w:t xml:space="preserve"> fiscal year</w:t>
      </w:r>
      <w:r w:rsidRPr="00D42783" w:rsidR="0071305C">
        <w:t>(s)</w:t>
      </w:r>
      <w:r w:rsidRPr="00D42783">
        <w:t xml:space="preserve">, or blank if they were still receiving the service as of the end of the reporting </w:t>
      </w:r>
      <w:r w:rsidRPr="00D42783" w:rsidR="0071305C">
        <w:t>fiscal year(s)</w:t>
      </w:r>
      <w:r w:rsidRPr="00D42783">
        <w:t>.</w:t>
      </w:r>
      <w:r w:rsidR="00002078">
        <w:t xml:space="preserve">  </w:t>
      </w:r>
      <w:r w:rsidRPr="003E3723" w:rsidR="00D1026A">
        <w:rPr>
          <w:b/>
          <w:bCs/>
          <w:i/>
          <w:iCs/>
        </w:rPr>
        <w:t>Fields marked</w:t>
      </w:r>
      <w:r w:rsidR="00D1026A">
        <w:rPr>
          <w:b/>
          <w:i/>
        </w:rPr>
        <w:t xml:space="preserve"> “Mandatory: No” are not </w:t>
      </w:r>
      <w:r w:rsidRPr="00AB1BE8" w:rsidR="00D1026A">
        <w:rPr>
          <w:b/>
          <w:i/>
        </w:rPr>
        <w:t xml:space="preserve">optional for states to report </w:t>
      </w:r>
      <w:r w:rsidR="00D1026A">
        <w:rPr>
          <w:b/>
          <w:i/>
        </w:rPr>
        <w:t xml:space="preserve">applicable </w:t>
      </w:r>
      <w:r w:rsidRPr="00AB1BE8" w:rsidR="00D1026A">
        <w:rPr>
          <w:b/>
          <w:i/>
        </w:rPr>
        <w:t>service data.</w:t>
      </w:r>
      <w:r w:rsidRPr="00AB1BE8" w:rsidR="00D1026A">
        <w:t xml:space="preserve">  </w:t>
      </w:r>
      <w:r w:rsidRPr="00AB1BE8" w:rsidR="00D1026A">
        <w:rPr>
          <w:b/>
          <w:i/>
        </w:rPr>
        <w:t>State</w:t>
      </w:r>
      <w:r w:rsidR="00D1026A">
        <w:rPr>
          <w:b/>
          <w:i/>
        </w:rPr>
        <w:t>s</w:t>
      </w:r>
      <w:r w:rsidRPr="00AB1BE8" w:rsidR="00D1026A">
        <w:rPr>
          <w:b/>
          <w:i/>
        </w:rPr>
        <w:t xml:space="preserve"> must provide </w:t>
      </w:r>
      <w:r w:rsidR="00D1026A">
        <w:rPr>
          <w:b/>
          <w:i/>
        </w:rPr>
        <w:t xml:space="preserve">a </w:t>
      </w:r>
      <w:r w:rsidRPr="00AB1BE8" w:rsidR="00D1026A">
        <w:rPr>
          <w:b/>
          <w:i/>
        </w:rPr>
        <w:t xml:space="preserve">service enrollment date for every service an individual </w:t>
      </w:r>
      <w:r w:rsidRPr="00AB1BE8" w:rsidR="00D1026A">
        <w:rPr>
          <w:b/>
          <w:i/>
        </w:rPr>
        <w:t>received</w:t>
      </w:r>
      <w:r w:rsidRPr="00AB1BE8" w:rsidR="00D1026A">
        <w:rPr>
          <w:b/>
          <w:i/>
        </w:rPr>
        <w:t>. State</w:t>
      </w:r>
      <w:r w:rsidR="00D1026A">
        <w:rPr>
          <w:b/>
          <w:i/>
        </w:rPr>
        <w:t>s</w:t>
      </w:r>
      <w:r w:rsidRPr="00AB1BE8" w:rsidR="00D1026A">
        <w:rPr>
          <w:b/>
          <w:i/>
        </w:rPr>
        <w:t xml:space="preserve"> must </w:t>
      </w:r>
      <w:r w:rsidR="00D1026A">
        <w:rPr>
          <w:b/>
          <w:i/>
        </w:rPr>
        <w:t xml:space="preserve">also </w:t>
      </w:r>
      <w:r w:rsidRPr="00AB1BE8" w:rsidR="00D1026A">
        <w:rPr>
          <w:b/>
          <w:i/>
        </w:rPr>
        <w:t xml:space="preserve">provide </w:t>
      </w:r>
      <w:r w:rsidR="00D1026A">
        <w:rPr>
          <w:b/>
          <w:i/>
        </w:rPr>
        <w:t xml:space="preserve">a </w:t>
      </w:r>
      <w:r w:rsidRPr="00AB1BE8" w:rsidR="00D1026A">
        <w:rPr>
          <w:b/>
          <w:i/>
        </w:rPr>
        <w:t>service exit date</w:t>
      </w:r>
      <w:r w:rsidR="00D1026A">
        <w:rPr>
          <w:b/>
          <w:i/>
        </w:rPr>
        <w:t>, as applicable,</w:t>
      </w:r>
      <w:r w:rsidR="00D1026A">
        <w:t xml:space="preserve"> </w:t>
      </w:r>
      <w:r w:rsidRPr="00D42783" w:rsidR="00D1026A">
        <w:rPr>
          <w:b/>
          <w:i/>
        </w:rPr>
        <w:t xml:space="preserve">if an individual exited </w:t>
      </w:r>
      <w:r w:rsidR="00D1026A">
        <w:rPr>
          <w:b/>
          <w:i/>
        </w:rPr>
        <w:t xml:space="preserve">a </w:t>
      </w:r>
      <w:r w:rsidRPr="00D42783" w:rsidR="00D1026A">
        <w:rPr>
          <w:b/>
          <w:i/>
        </w:rPr>
        <w:t xml:space="preserve">service </w:t>
      </w:r>
      <w:r w:rsidR="00D1026A">
        <w:rPr>
          <w:b/>
          <w:i/>
        </w:rPr>
        <w:t>before the end of</w:t>
      </w:r>
      <w:r w:rsidRPr="00D42783" w:rsidR="00D1026A">
        <w:rPr>
          <w:b/>
          <w:i/>
        </w:rPr>
        <w:t xml:space="preserve"> the reporting</w:t>
      </w:r>
      <w:r w:rsidRPr="00CE6F23" w:rsidR="00D1026A">
        <w:rPr>
          <w:b/>
          <w:i/>
        </w:rPr>
        <w:t xml:space="preserve"> fiscal year(s).</w:t>
      </w:r>
      <w:r w:rsidR="00D1026A">
        <w:rPr>
          <w:b/>
          <w:i/>
        </w:rPr>
        <w:t xml:space="preserve"> “Mandatory: No” implies that empty cells are valid if the individual did not enroll in, or exit from, the applicable service, and at least one of the service enrollment dates is completed (see detailed interpretation of empty cell below). </w:t>
      </w:r>
    </w:p>
    <w:p w:rsidR="00454113" w:rsidRPr="00CE6F23" w:rsidP="001058D6" w14:paraId="0552EC96" w14:textId="77777777">
      <w:pPr>
        <w:spacing w:line="276" w:lineRule="auto"/>
        <w:jc w:val="both"/>
        <w:rPr>
          <w:b/>
          <w:i/>
        </w:rPr>
      </w:pPr>
    </w:p>
    <w:p w:rsidR="00D927A5" w:rsidRPr="00653E55" w:rsidP="007753FA" w14:paraId="1BFB6B94" w14:textId="5210C227">
      <w:pPr>
        <w:pStyle w:val="Heading4"/>
      </w:pPr>
      <w:bookmarkStart w:id="7" w:name="_Ref530489063"/>
      <w:r w:rsidRPr="00A61771">
        <w:t xml:space="preserve">Refugee Cash Assistance </w:t>
      </w:r>
      <w:r>
        <w:t>(</w:t>
      </w:r>
      <w:r w:rsidRPr="00653E55">
        <w:t>RCA</w:t>
      </w:r>
      <w:r>
        <w:t>)</w:t>
      </w:r>
      <w:r w:rsidRPr="00653E55">
        <w:t xml:space="preserve"> Enrollment Date</w:t>
      </w:r>
    </w:p>
    <w:p w:rsidR="00D927A5" w:rsidRPr="00653E55" w:rsidP="00CE6F23" w14:paraId="175ACEDB" w14:textId="510C502B">
      <w:pPr>
        <w:numPr>
          <w:ilvl w:val="1"/>
          <w:numId w:val="17"/>
        </w:numPr>
        <w:spacing w:line="276" w:lineRule="auto"/>
        <w:ind w:left="0" w:firstLine="1080"/>
      </w:pPr>
      <w:r>
        <w:t>Mandatory</w:t>
      </w:r>
      <w:r>
        <w:t xml:space="preserve">: </w:t>
      </w:r>
      <w:r w:rsidR="008E7FD6">
        <w:t xml:space="preserve"> </w:t>
      </w:r>
      <w:r>
        <w:t>No</w:t>
      </w:r>
    </w:p>
    <w:p w:rsidR="00D927A5" w:rsidRPr="00653E55" w:rsidP="00CE6F23" w14:paraId="11BE62FB" w14:textId="795DB59A">
      <w:pPr>
        <w:numPr>
          <w:ilvl w:val="1"/>
          <w:numId w:val="17"/>
        </w:numPr>
        <w:spacing w:line="276" w:lineRule="auto"/>
      </w:pPr>
      <w:r w:rsidRPr="00653E55">
        <w:t>Instruction</w:t>
      </w:r>
      <w:r w:rsidRPr="00653E55">
        <w:t xml:space="preserve">: </w:t>
      </w:r>
      <w:r w:rsidR="008E7FD6">
        <w:t xml:space="preserve"> </w:t>
      </w:r>
      <w:r w:rsidRPr="00653E55">
        <w:t>Enter</w:t>
      </w:r>
      <w:r w:rsidRPr="00653E55">
        <w:t xml:space="preserve"> the date that the individual first enrolled in benefits under the RCA program</w:t>
      </w:r>
      <w:r>
        <w:t>,</w:t>
      </w:r>
      <w:r w:rsidRPr="00653E55">
        <w:t xml:space="preserve"> in </w:t>
      </w:r>
      <w:r w:rsidRPr="009C5BCA">
        <w:rPr>
          <w:i/>
        </w:rPr>
        <w:t>mm/dd/</w:t>
      </w:r>
      <w:r w:rsidRPr="009C5BCA">
        <w:rPr>
          <w:i/>
        </w:rPr>
        <w:t>yyyy</w:t>
      </w:r>
      <w:r w:rsidRPr="00653E55">
        <w:t xml:space="preserve"> format.</w:t>
      </w:r>
    </w:p>
    <w:p w:rsidR="00596A0F" w:rsidRPr="00653E55" w:rsidP="00DC7A3B" w14:paraId="7CF2297D" w14:textId="66EE0217">
      <w:pPr>
        <w:numPr>
          <w:ilvl w:val="1"/>
          <w:numId w:val="17"/>
        </w:numPr>
        <w:spacing w:line="276" w:lineRule="auto"/>
        <w:jc w:val="both"/>
        <w:rPr>
          <w:b/>
        </w:rPr>
      </w:pPr>
      <w:r w:rsidRPr="00653E55">
        <w:t>Possible Values</w:t>
      </w:r>
      <w:r w:rsidRPr="00653E55">
        <w:t xml:space="preserve">: </w:t>
      </w:r>
      <w:r w:rsidR="008E7FD6">
        <w:t xml:space="preserve"> </w:t>
      </w:r>
      <w:r w:rsidRPr="00653E55">
        <w:t>Any</w:t>
      </w:r>
      <w:r w:rsidRPr="00653E55">
        <w:t xml:space="preserve"> valid date</w:t>
      </w:r>
      <w:r w:rsidR="00D904C7">
        <w:t xml:space="preserve"> </w:t>
      </w:r>
      <w:r w:rsidRPr="00344658" w:rsidR="00D904C7">
        <w:t>before the end of the reporting fiscal year(s)</w:t>
      </w:r>
      <w:r w:rsidR="00D904C7">
        <w:t>.</w:t>
      </w:r>
    </w:p>
    <w:p w:rsidR="00596A0F" w:rsidP="00DC7A3B" w14:paraId="6722FE85" w14:textId="6952402C">
      <w:pPr>
        <w:numPr>
          <w:ilvl w:val="1"/>
          <w:numId w:val="17"/>
        </w:numPr>
        <w:spacing w:line="276" w:lineRule="auto"/>
        <w:jc w:val="both"/>
      </w:pPr>
      <w:r w:rsidRPr="00653E55">
        <w:t>Empty Cell</w:t>
      </w:r>
      <w:r w:rsidRPr="00653E55">
        <w:t xml:space="preserve">: </w:t>
      </w:r>
      <w:r w:rsidR="008E7FD6">
        <w:t xml:space="preserve"> </w:t>
      </w:r>
      <w:r w:rsidR="008E3DBB">
        <w:t>An</w:t>
      </w:r>
      <w:r w:rsidR="008E3DBB">
        <w:t xml:space="preserve"> empty cell indicates </w:t>
      </w:r>
      <w:r w:rsidRPr="00653E55">
        <w:t xml:space="preserve">that </w:t>
      </w:r>
      <w:r w:rsidR="00454113">
        <w:t xml:space="preserve">the </w:t>
      </w:r>
      <w:r w:rsidRPr="00653E55">
        <w:t xml:space="preserve">individual did not receive RCA benefits. </w:t>
      </w:r>
    </w:p>
    <w:p w:rsidR="008E7FD6" w:rsidP="008E415C" w14:paraId="00B981B0" w14:textId="4846FEA0">
      <w:pPr>
        <w:spacing w:line="276" w:lineRule="auto"/>
      </w:pPr>
    </w:p>
    <w:p w:rsidR="00D927A5" w:rsidRPr="00653E55" w:rsidP="007753FA" w14:paraId="1D40FD3E" w14:textId="6C734F44">
      <w:pPr>
        <w:pStyle w:val="Heading4"/>
      </w:pPr>
      <w:r w:rsidRPr="00653E55">
        <w:t>RCA Exit Date</w:t>
      </w:r>
    </w:p>
    <w:p w:rsidR="00D927A5" w:rsidRPr="00653E55" w:rsidP="00DC7A3B" w14:paraId="613FF981" w14:textId="5B084537">
      <w:pPr>
        <w:numPr>
          <w:ilvl w:val="1"/>
          <w:numId w:val="17"/>
        </w:numPr>
        <w:spacing w:line="276" w:lineRule="auto"/>
        <w:jc w:val="both"/>
      </w:pPr>
      <w:r w:rsidRPr="00653E55">
        <w:t>Mandatory</w:t>
      </w:r>
      <w:r w:rsidRPr="00653E55">
        <w:t>:</w:t>
      </w:r>
      <w:r w:rsidR="008E7FD6">
        <w:t xml:space="preserve"> </w:t>
      </w:r>
      <w:r w:rsidRPr="00653E55">
        <w:t xml:space="preserve"> No</w:t>
      </w:r>
    </w:p>
    <w:p w:rsidR="00D927A5" w:rsidRPr="00653E55" w:rsidP="00DC7A3B" w14:paraId="6E53BCBA" w14:textId="78D64413">
      <w:pPr>
        <w:numPr>
          <w:ilvl w:val="1"/>
          <w:numId w:val="17"/>
        </w:numPr>
        <w:spacing w:line="276" w:lineRule="auto"/>
        <w:jc w:val="both"/>
      </w:pPr>
      <w:r w:rsidRPr="00653E55">
        <w:t>Instruction</w:t>
      </w:r>
      <w:r w:rsidRPr="00653E55">
        <w:t xml:space="preserve">: </w:t>
      </w:r>
      <w:r w:rsidR="008E7FD6">
        <w:t xml:space="preserve"> </w:t>
      </w:r>
      <w:r w:rsidRPr="00653E55">
        <w:t>Enter</w:t>
      </w:r>
      <w:r w:rsidRPr="00653E55">
        <w:t xml:space="preserve"> the date that the </w:t>
      </w:r>
      <w:r w:rsidRPr="00653E55">
        <w:t>individual last</w:t>
      </w:r>
      <w:r w:rsidRPr="00653E55">
        <w:t xml:space="preserve"> received benefits under the RCA program</w:t>
      </w:r>
      <w:r>
        <w:t>,</w:t>
      </w:r>
      <w:r w:rsidRPr="00653E55">
        <w:t xml:space="preserve"> in </w:t>
      </w:r>
      <w:r w:rsidRPr="009C5BCA">
        <w:rPr>
          <w:i/>
        </w:rPr>
        <w:t>mm/dd/</w:t>
      </w:r>
      <w:r w:rsidRPr="009C5BCA">
        <w:rPr>
          <w:i/>
        </w:rPr>
        <w:t>yyyy</w:t>
      </w:r>
      <w:r w:rsidRPr="00653E55">
        <w:t xml:space="preserve"> format.</w:t>
      </w:r>
    </w:p>
    <w:p w:rsidR="00D927A5" w:rsidRPr="00653E55" w:rsidP="00DC7A3B" w14:paraId="1D7C16DF" w14:textId="5E8A4A8B">
      <w:pPr>
        <w:numPr>
          <w:ilvl w:val="1"/>
          <w:numId w:val="17"/>
        </w:numPr>
        <w:spacing w:line="276" w:lineRule="auto"/>
        <w:jc w:val="both"/>
        <w:rPr>
          <w:b/>
        </w:rPr>
      </w:pPr>
      <w:r w:rsidRPr="00653E55">
        <w:t>Possible Values</w:t>
      </w:r>
      <w:r w:rsidRPr="00653E55">
        <w:t xml:space="preserve">: </w:t>
      </w:r>
      <w:r w:rsidR="008E7FD6">
        <w:t xml:space="preserve"> </w:t>
      </w:r>
      <w:r w:rsidRPr="00653E55">
        <w:t>Any</w:t>
      </w:r>
      <w:r w:rsidRPr="00653E55">
        <w:t xml:space="preserve"> valid date</w:t>
      </w:r>
      <w:r w:rsidR="00D904C7">
        <w:t xml:space="preserve"> </w:t>
      </w:r>
      <w:r w:rsidRPr="00344658" w:rsidR="00D904C7">
        <w:t>before the end of the reporting fiscal year(s)</w:t>
      </w:r>
      <w:r w:rsidRPr="00653E55">
        <w:t xml:space="preserve">.   </w:t>
      </w:r>
    </w:p>
    <w:p w:rsidR="00D927A5" w:rsidP="00DC7A3B" w14:paraId="3C8620AF" w14:textId="73ACE06A">
      <w:pPr>
        <w:numPr>
          <w:ilvl w:val="1"/>
          <w:numId w:val="17"/>
        </w:numPr>
        <w:spacing w:line="276" w:lineRule="auto"/>
        <w:jc w:val="both"/>
      </w:pPr>
      <w:r>
        <w:t xml:space="preserve">Empty Cell:  </w:t>
      </w:r>
      <w:r w:rsidR="008E7FD6">
        <w:t xml:space="preserve"> </w:t>
      </w:r>
      <w:r w:rsidR="00375BE1">
        <w:t>An empty</w:t>
      </w:r>
      <w:r w:rsidR="00454113">
        <w:t xml:space="preserve"> </w:t>
      </w:r>
      <w:r>
        <w:t>RCA Enrollment Date</w:t>
      </w:r>
      <w:r w:rsidR="00454113">
        <w:t xml:space="preserve"> field</w:t>
      </w:r>
      <w:r>
        <w:t xml:space="preserve"> </w:t>
      </w:r>
      <w:r w:rsidR="00375BE1">
        <w:t>indicates</w:t>
      </w:r>
      <w:r>
        <w:t xml:space="preserve"> that </w:t>
      </w:r>
      <w:r w:rsidR="00454113">
        <w:t xml:space="preserve">the </w:t>
      </w:r>
      <w:r>
        <w:t>individual did not receive RCA benefits.</w:t>
      </w:r>
      <w:r w:rsidR="00210A7C">
        <w:t xml:space="preserve"> </w:t>
      </w:r>
      <w:r>
        <w:t xml:space="preserve"> If </w:t>
      </w:r>
      <w:r w:rsidR="00454113">
        <w:t xml:space="preserve">the </w:t>
      </w:r>
      <w:r>
        <w:t xml:space="preserve">RCA Enrollment Date </w:t>
      </w:r>
      <w:r w:rsidR="00454113">
        <w:t xml:space="preserve">field </w:t>
      </w:r>
      <w:r>
        <w:t>is not empty,</w:t>
      </w:r>
      <w:r w:rsidR="004A33F7">
        <w:t xml:space="preserve"> </w:t>
      </w:r>
      <w:r w:rsidR="003E1AB0">
        <w:t xml:space="preserve">and the RCA Exit date is empty, </w:t>
      </w:r>
      <w:r>
        <w:t xml:space="preserve">then </w:t>
      </w:r>
      <w:r w:rsidR="00454113">
        <w:t>ORR will assume</w:t>
      </w:r>
      <w:r>
        <w:t xml:space="preserve"> that</w:t>
      </w:r>
      <w:r w:rsidR="00454113">
        <w:t xml:space="preserve"> the</w:t>
      </w:r>
      <w:r>
        <w:t xml:space="preserve"> individual is still </w:t>
      </w:r>
      <w:r>
        <w:t xml:space="preserve">receiving RCA </w:t>
      </w:r>
      <w:r w:rsidR="00454113">
        <w:t>benefits</w:t>
      </w:r>
      <w:r>
        <w:t xml:space="preserve"> as of </w:t>
      </w:r>
      <w:r w:rsidR="00CF09F6">
        <w:t>end</w:t>
      </w:r>
      <w:r>
        <w:t xml:space="preserve"> of the reporting fiscal year</w:t>
      </w:r>
      <w:r w:rsidR="00CF09F6">
        <w:t>(s)</w:t>
      </w:r>
      <w:r>
        <w:t xml:space="preserve">. </w:t>
      </w:r>
      <w:r w:rsidR="00210A7C">
        <w:t xml:space="preserve"> </w:t>
      </w:r>
      <w:r>
        <w:t xml:space="preserve">If </w:t>
      </w:r>
      <w:r w:rsidR="00CF09F6">
        <w:t>the individual’s exit date</w:t>
      </w:r>
      <w:r>
        <w:t xml:space="preserve"> is after </w:t>
      </w:r>
      <w:r w:rsidR="00CF09F6">
        <w:t xml:space="preserve">the end </w:t>
      </w:r>
      <w:r>
        <w:t xml:space="preserve">of the </w:t>
      </w:r>
      <w:r>
        <w:t>reporting fiscal year</w:t>
      </w:r>
      <w:r w:rsidR="00CF09F6">
        <w:t>(s)</w:t>
      </w:r>
      <w:r>
        <w:t>, leave the cell blank.</w:t>
      </w:r>
    </w:p>
    <w:p w:rsidR="00B40B01" w:rsidP="00DC7A3B" w14:paraId="58D543D1" w14:textId="45C3277C">
      <w:pPr>
        <w:spacing w:line="276" w:lineRule="auto"/>
        <w:jc w:val="both"/>
      </w:pPr>
    </w:p>
    <w:p w:rsidR="00B40B01" w:rsidRPr="00653E55" w:rsidP="007753FA" w14:paraId="04CF4C77" w14:textId="6D2C9259">
      <w:pPr>
        <w:pStyle w:val="Heading4"/>
      </w:pPr>
      <w:r w:rsidRPr="00A61771">
        <w:t xml:space="preserve">Refugee Medical Assistance </w:t>
      </w:r>
      <w:r>
        <w:t>(</w:t>
      </w:r>
      <w:r w:rsidRPr="00653E55">
        <w:t>RMA</w:t>
      </w:r>
      <w:r>
        <w:t>)</w:t>
      </w:r>
      <w:r w:rsidRPr="00653E55">
        <w:t xml:space="preserve"> Enrollment Date</w:t>
      </w:r>
    </w:p>
    <w:p w:rsidR="00B40B01" w:rsidRPr="00653E55" w:rsidP="00DC7A3B" w14:paraId="1FB521A3" w14:textId="0F50DD72">
      <w:pPr>
        <w:numPr>
          <w:ilvl w:val="1"/>
          <w:numId w:val="17"/>
        </w:numPr>
        <w:spacing w:line="276" w:lineRule="auto"/>
        <w:jc w:val="both"/>
      </w:pPr>
      <w:r w:rsidRPr="00653E55">
        <w:t>Mandatory</w:t>
      </w:r>
      <w:r w:rsidRPr="00653E55">
        <w:t xml:space="preserve">: </w:t>
      </w:r>
      <w:r w:rsidR="008E7FD6">
        <w:t xml:space="preserve"> </w:t>
      </w:r>
      <w:r w:rsidRPr="00653E55">
        <w:t>No</w:t>
      </w:r>
    </w:p>
    <w:p w:rsidR="00B40B01" w:rsidRPr="00653E55" w:rsidP="00DC7A3B" w14:paraId="02D82ABB" w14:textId="16C5EE5E">
      <w:pPr>
        <w:numPr>
          <w:ilvl w:val="1"/>
          <w:numId w:val="17"/>
        </w:numPr>
        <w:spacing w:line="276" w:lineRule="auto"/>
        <w:jc w:val="both"/>
      </w:pPr>
      <w:r w:rsidRPr="00653E55">
        <w:t xml:space="preserve">Instruction: </w:t>
      </w:r>
      <w:r w:rsidR="008E7FD6">
        <w:t xml:space="preserve"> </w:t>
      </w:r>
      <w:r w:rsidRPr="00653E55">
        <w:t>Enter the date that the individual first enrolled in the RMA program</w:t>
      </w:r>
      <w:r>
        <w:t>,</w:t>
      </w:r>
      <w:r w:rsidRPr="00653E55">
        <w:t xml:space="preserve"> in </w:t>
      </w:r>
      <w:r w:rsidRPr="009C5BCA">
        <w:rPr>
          <w:i/>
        </w:rPr>
        <w:t>mm/dd/</w:t>
      </w:r>
      <w:r w:rsidRPr="009C5BCA">
        <w:rPr>
          <w:i/>
        </w:rPr>
        <w:t>yyyy</w:t>
      </w:r>
      <w:r w:rsidRPr="00653E55">
        <w:t xml:space="preserve"> format.</w:t>
      </w:r>
    </w:p>
    <w:p w:rsidR="00B40B01" w:rsidRPr="00653E55" w:rsidP="00DC7A3B" w14:paraId="39EC0A78" w14:textId="25F58CB4">
      <w:pPr>
        <w:numPr>
          <w:ilvl w:val="1"/>
          <w:numId w:val="17"/>
        </w:numPr>
        <w:spacing w:line="276" w:lineRule="auto"/>
        <w:jc w:val="both"/>
        <w:rPr>
          <w:b/>
        </w:rPr>
      </w:pPr>
      <w:r>
        <w:t>Possible Values</w:t>
      </w:r>
      <w:r>
        <w:t xml:space="preserve">: </w:t>
      </w:r>
      <w:r w:rsidR="008E7FD6">
        <w:t xml:space="preserve"> </w:t>
      </w:r>
      <w:r>
        <w:t>Any</w:t>
      </w:r>
      <w:r>
        <w:t xml:space="preserve"> valid date</w:t>
      </w:r>
      <w:r w:rsidR="00D904C7">
        <w:t xml:space="preserve"> </w:t>
      </w:r>
      <w:r w:rsidRPr="00344658" w:rsidR="00D904C7">
        <w:t>before the end of the reporting fiscal year(s)</w:t>
      </w:r>
      <w:r>
        <w:t>.</w:t>
      </w:r>
    </w:p>
    <w:p w:rsidR="00B40B01" w:rsidP="00DC7A3B" w14:paraId="3E59B258" w14:textId="1DBB4F18">
      <w:pPr>
        <w:numPr>
          <w:ilvl w:val="1"/>
          <w:numId w:val="17"/>
        </w:numPr>
        <w:spacing w:line="276" w:lineRule="auto"/>
        <w:jc w:val="both"/>
      </w:pPr>
      <w:r>
        <w:t>Empty Cell</w:t>
      </w:r>
      <w:r>
        <w:t xml:space="preserve">: </w:t>
      </w:r>
      <w:r w:rsidR="008E7FD6">
        <w:t xml:space="preserve"> </w:t>
      </w:r>
      <w:r w:rsidR="00375BE1">
        <w:t>An</w:t>
      </w:r>
      <w:r w:rsidR="00375BE1">
        <w:t xml:space="preserve"> empty cell indicates that</w:t>
      </w:r>
      <w:r w:rsidR="00375BE1">
        <w:t xml:space="preserve"> </w:t>
      </w:r>
      <w:r>
        <w:t xml:space="preserve">the </w:t>
      </w:r>
      <w:r w:rsidRPr="00653E55">
        <w:t xml:space="preserve">individual did not receive RMA benefits. </w:t>
      </w:r>
    </w:p>
    <w:p w:rsidR="00343EE9" w:rsidP="00343EE9" w14:paraId="21406ED3" w14:textId="77777777">
      <w:pPr>
        <w:spacing w:line="276" w:lineRule="auto"/>
        <w:ind w:left="1440"/>
        <w:jc w:val="both"/>
      </w:pPr>
    </w:p>
    <w:p w:rsidR="00B40B01" w:rsidRPr="00653E55" w:rsidP="007753FA" w14:paraId="121B9DB5" w14:textId="77777777">
      <w:pPr>
        <w:pStyle w:val="Heading4"/>
      </w:pPr>
      <w:r w:rsidRPr="00653E55">
        <w:t>RMA Exit Date</w:t>
      </w:r>
    </w:p>
    <w:p w:rsidR="00B40B01" w:rsidRPr="00653E55" w:rsidP="00DC7A3B" w14:paraId="487DE406" w14:textId="70DA6E0E">
      <w:pPr>
        <w:numPr>
          <w:ilvl w:val="1"/>
          <w:numId w:val="17"/>
        </w:numPr>
        <w:spacing w:line="276" w:lineRule="auto"/>
        <w:jc w:val="both"/>
      </w:pPr>
      <w:r w:rsidRPr="00653E55">
        <w:t>Mandatory</w:t>
      </w:r>
      <w:r w:rsidRPr="00653E55">
        <w:t xml:space="preserve">: </w:t>
      </w:r>
      <w:r w:rsidR="008E7FD6">
        <w:t xml:space="preserve"> </w:t>
      </w:r>
      <w:r w:rsidRPr="00653E55">
        <w:t>No</w:t>
      </w:r>
    </w:p>
    <w:p w:rsidR="00B40B01" w:rsidRPr="00653E55" w:rsidP="00DC7A3B" w14:paraId="20A187A8" w14:textId="01BF512B">
      <w:pPr>
        <w:numPr>
          <w:ilvl w:val="1"/>
          <w:numId w:val="17"/>
        </w:numPr>
        <w:spacing w:line="276" w:lineRule="auto"/>
        <w:jc w:val="both"/>
      </w:pPr>
      <w:r w:rsidRPr="00653E55">
        <w:t>Instruction</w:t>
      </w:r>
      <w:r w:rsidRPr="00653E55">
        <w:t xml:space="preserve">: </w:t>
      </w:r>
      <w:r w:rsidR="008E7FD6">
        <w:t xml:space="preserve"> </w:t>
      </w:r>
      <w:r w:rsidRPr="00653E55">
        <w:t>Enter</w:t>
      </w:r>
      <w:r w:rsidRPr="00653E55">
        <w:t xml:space="preserve"> the date that the individual </w:t>
      </w:r>
      <w:r w:rsidR="002824AF">
        <w:t>exited</w:t>
      </w:r>
      <w:r w:rsidRPr="00653E55" w:rsidR="002C0EEC">
        <w:t xml:space="preserve"> </w:t>
      </w:r>
      <w:r w:rsidRPr="00653E55">
        <w:t>the RMA program</w:t>
      </w:r>
      <w:r>
        <w:t>,</w:t>
      </w:r>
      <w:r w:rsidRPr="00653E55">
        <w:t xml:space="preserve"> in </w:t>
      </w:r>
      <w:r w:rsidRPr="009C5BCA">
        <w:rPr>
          <w:i/>
        </w:rPr>
        <w:t>mm/dd/</w:t>
      </w:r>
      <w:r w:rsidRPr="009C5BCA">
        <w:rPr>
          <w:i/>
        </w:rPr>
        <w:t>yyyy</w:t>
      </w:r>
      <w:r w:rsidRPr="00653E55">
        <w:t xml:space="preserve"> format.</w:t>
      </w:r>
    </w:p>
    <w:p w:rsidR="00B40B01" w:rsidRPr="00653E55" w:rsidP="00DC7A3B" w14:paraId="6FDE0AD3" w14:textId="3D4BBDF4">
      <w:pPr>
        <w:numPr>
          <w:ilvl w:val="1"/>
          <w:numId w:val="17"/>
        </w:numPr>
        <w:spacing w:line="276" w:lineRule="auto"/>
        <w:jc w:val="both"/>
        <w:rPr>
          <w:b/>
        </w:rPr>
      </w:pPr>
      <w:r w:rsidRPr="00653E55">
        <w:t>Possible Values</w:t>
      </w:r>
      <w:r w:rsidRPr="00653E55">
        <w:t>:</w:t>
      </w:r>
      <w:r w:rsidR="008E7FD6">
        <w:t xml:space="preserve"> </w:t>
      </w:r>
      <w:r w:rsidRPr="00653E55">
        <w:t xml:space="preserve"> Any</w:t>
      </w:r>
      <w:r w:rsidRPr="00653E55">
        <w:t xml:space="preserve"> valid date</w:t>
      </w:r>
      <w:r w:rsidR="00D904C7">
        <w:t xml:space="preserve"> </w:t>
      </w:r>
      <w:r w:rsidRPr="00344658" w:rsidR="00D904C7">
        <w:t>before the end of the reporting fiscal year(s)</w:t>
      </w:r>
      <w:r w:rsidRPr="00653E55">
        <w:t xml:space="preserve">.   </w:t>
      </w:r>
    </w:p>
    <w:p w:rsidR="00B40B01" w:rsidRPr="00563046" w:rsidP="00DC7A3B" w14:paraId="345235D7" w14:textId="6E56F1CE">
      <w:pPr>
        <w:numPr>
          <w:ilvl w:val="1"/>
          <w:numId w:val="17"/>
        </w:numPr>
        <w:spacing w:line="276" w:lineRule="auto"/>
        <w:jc w:val="both"/>
        <w:rPr>
          <w:b/>
        </w:rPr>
      </w:pPr>
      <w:r w:rsidRPr="00653E55">
        <w:t>Empty Cell</w:t>
      </w:r>
      <w:r w:rsidRPr="00653E55">
        <w:t xml:space="preserve">: </w:t>
      </w:r>
      <w:r w:rsidR="008E7FD6">
        <w:t xml:space="preserve"> </w:t>
      </w:r>
      <w:r w:rsidR="00375BE1">
        <w:t>An</w:t>
      </w:r>
      <w:r w:rsidR="00375BE1">
        <w:t xml:space="preserve"> empty</w:t>
      </w:r>
      <w:r w:rsidR="00735025">
        <w:t xml:space="preserve"> </w:t>
      </w:r>
      <w:r w:rsidRPr="00653E55">
        <w:t>RMA Enrollment Date</w:t>
      </w:r>
      <w:r w:rsidR="00CE5136">
        <w:t xml:space="preserve"> field</w:t>
      </w:r>
      <w:r w:rsidRPr="00653E55">
        <w:t xml:space="preserve"> </w:t>
      </w:r>
      <w:r w:rsidR="00375BE1">
        <w:t>indicates</w:t>
      </w:r>
      <w:r w:rsidRPr="00653E55">
        <w:t xml:space="preserve"> that </w:t>
      </w:r>
      <w:r w:rsidR="00CE5136">
        <w:t xml:space="preserve">the </w:t>
      </w:r>
      <w:r w:rsidRPr="00653E55">
        <w:t xml:space="preserve">individual did not receive RMA benefits. </w:t>
      </w:r>
      <w:r w:rsidR="00210A7C">
        <w:t xml:space="preserve"> </w:t>
      </w:r>
      <w:r w:rsidRPr="00653E55">
        <w:t xml:space="preserve">If </w:t>
      </w:r>
      <w:r w:rsidR="00CE5136">
        <w:t xml:space="preserve">the </w:t>
      </w:r>
      <w:r w:rsidRPr="00653E55">
        <w:t>RMA Enrollment Date</w:t>
      </w:r>
      <w:r w:rsidR="00CE5136">
        <w:t xml:space="preserve"> field</w:t>
      </w:r>
      <w:r w:rsidRPr="00653E55">
        <w:t xml:space="preserve"> is not empty,</w:t>
      </w:r>
      <w:r w:rsidR="004A33F7">
        <w:t xml:space="preserve"> </w:t>
      </w:r>
      <w:r w:rsidR="003E1AB0">
        <w:t>and the RMA Exit date is empty,</w:t>
      </w:r>
      <w:r w:rsidRPr="00653E55">
        <w:t xml:space="preserve"> then</w:t>
      </w:r>
      <w:r w:rsidR="00CE5136">
        <w:t xml:space="preserve"> ORR will assume </w:t>
      </w:r>
      <w:r w:rsidRPr="00653E55">
        <w:t xml:space="preserve">that </w:t>
      </w:r>
      <w:r w:rsidR="00CE5136">
        <w:t xml:space="preserve">the </w:t>
      </w:r>
      <w:r w:rsidRPr="00653E55">
        <w:t xml:space="preserve">individual is still receiving RMA </w:t>
      </w:r>
      <w:r w:rsidR="00CE5136">
        <w:t xml:space="preserve">benefits </w:t>
      </w:r>
      <w:r w:rsidRPr="00653E55">
        <w:t xml:space="preserve">as of </w:t>
      </w:r>
      <w:r w:rsidR="0007416E">
        <w:t>the end</w:t>
      </w:r>
      <w:r>
        <w:t xml:space="preserve"> of the reporting fiscal year</w:t>
      </w:r>
      <w:r w:rsidR="0007416E">
        <w:t>(s)</w:t>
      </w:r>
      <w:r w:rsidRPr="00653E55">
        <w:t xml:space="preserve">. </w:t>
      </w:r>
      <w:r w:rsidR="00210A7C">
        <w:t xml:space="preserve"> </w:t>
      </w:r>
      <w:r w:rsidRPr="00653E55">
        <w:t xml:space="preserve">If </w:t>
      </w:r>
      <w:r w:rsidR="0007416E">
        <w:t>the individual’s exit date</w:t>
      </w:r>
      <w:r w:rsidRPr="00653E55">
        <w:t xml:space="preserve"> is after </w:t>
      </w:r>
      <w:r w:rsidR="0007416E">
        <w:t>the end</w:t>
      </w:r>
      <w:r>
        <w:t xml:space="preserve"> of the </w:t>
      </w:r>
      <w:r>
        <w:t>reporting fiscal year</w:t>
      </w:r>
      <w:r w:rsidR="0007416E">
        <w:t>(s)</w:t>
      </w:r>
      <w:r w:rsidRPr="00653E55">
        <w:t>, leave the cell blank.</w:t>
      </w:r>
    </w:p>
    <w:p w:rsidR="00FC0660" w:rsidP="008C6ACD" w14:paraId="49377DFD" w14:textId="1F656084">
      <w:pPr>
        <w:spacing w:line="276" w:lineRule="auto"/>
        <w:rPr>
          <w:b/>
        </w:rPr>
      </w:pPr>
    </w:p>
    <w:p w:rsidR="00127B5D" w:rsidRPr="00653E55" w:rsidP="007753FA" w14:paraId="5061C881" w14:textId="2017FC91">
      <w:pPr>
        <w:pStyle w:val="Heading4"/>
      </w:pPr>
      <w:r w:rsidRPr="00A61771">
        <w:t>Medical Screening</w:t>
      </w:r>
      <w:r w:rsidRPr="00A61771">
        <w:t xml:space="preserve"> </w:t>
      </w:r>
      <w:r w:rsidRPr="00653E55" w:rsidR="00254294">
        <w:t>Enrollment Date</w:t>
      </w:r>
      <w:bookmarkEnd w:id="7"/>
      <w:r w:rsidRPr="00653E55" w:rsidR="00583B98">
        <w:t xml:space="preserve"> </w:t>
      </w:r>
    </w:p>
    <w:bookmarkEnd w:id="6"/>
    <w:p w:rsidR="00647CBA" w:rsidRPr="00653E55" w:rsidP="00DC7A3B" w14:paraId="2DC62BDE" w14:textId="34A96871">
      <w:pPr>
        <w:numPr>
          <w:ilvl w:val="1"/>
          <w:numId w:val="17"/>
        </w:numPr>
        <w:spacing w:line="276" w:lineRule="auto"/>
        <w:jc w:val="both"/>
      </w:pPr>
      <w:r w:rsidRPr="00653E55">
        <w:t>Mandatory</w:t>
      </w:r>
      <w:r w:rsidRPr="00653E55" w:rsidR="00127B5D">
        <w:t xml:space="preserve">: </w:t>
      </w:r>
      <w:r w:rsidR="008E7FD6">
        <w:t xml:space="preserve"> </w:t>
      </w:r>
      <w:r w:rsidRPr="00653E55" w:rsidR="005242BA">
        <w:t>No</w:t>
      </w:r>
    </w:p>
    <w:p w:rsidR="000F46D8" w:rsidRPr="00653E55" w:rsidP="00DC7A3B" w14:paraId="2B7D700F" w14:textId="4A712D1B">
      <w:pPr>
        <w:numPr>
          <w:ilvl w:val="1"/>
          <w:numId w:val="17"/>
        </w:numPr>
        <w:spacing w:line="276" w:lineRule="auto"/>
        <w:jc w:val="both"/>
      </w:pPr>
      <w:r w:rsidRPr="00653E55">
        <w:t xml:space="preserve">Instruction: </w:t>
      </w:r>
      <w:r w:rsidR="008E7FD6">
        <w:t xml:space="preserve"> </w:t>
      </w:r>
      <w:r w:rsidRPr="00653E55">
        <w:t>Enter</w:t>
      </w:r>
      <w:r w:rsidRPr="00653E55" w:rsidR="001D2AD8">
        <w:t xml:space="preserve"> </w:t>
      </w:r>
      <w:r w:rsidRPr="00653E55" w:rsidR="00056BA4">
        <w:t xml:space="preserve">the date that the medical screening </w:t>
      </w:r>
      <w:r w:rsidRPr="00653E55">
        <w:t>was initiated</w:t>
      </w:r>
      <w:r w:rsidR="00005C0B">
        <w:t>,</w:t>
      </w:r>
      <w:r w:rsidRPr="00653E55">
        <w:t xml:space="preserve"> in </w:t>
      </w:r>
      <w:r w:rsidRPr="007322AE">
        <w:rPr>
          <w:i/>
        </w:rPr>
        <w:t>mm/dd/</w:t>
      </w:r>
      <w:r w:rsidRPr="007322AE">
        <w:rPr>
          <w:i/>
        </w:rPr>
        <w:t>yyyy</w:t>
      </w:r>
      <w:r w:rsidRPr="00653E55">
        <w:t xml:space="preserve"> format.</w:t>
      </w:r>
      <w:r w:rsidR="00D47860">
        <w:t xml:space="preserve"> </w:t>
      </w:r>
      <w:r w:rsidR="00210A7C">
        <w:t xml:space="preserve"> </w:t>
      </w:r>
      <w:r w:rsidRPr="00653E55">
        <w:t>This is the date the client participated in the first appointment of the medical s</w:t>
      </w:r>
      <w:r w:rsidRPr="00653E55" w:rsidR="00E95CAF">
        <w:t xml:space="preserve">creening process </w:t>
      </w:r>
      <w:r w:rsidR="00005C0B">
        <w:t>delineated in</w:t>
      </w:r>
      <w:r w:rsidRPr="00653E55" w:rsidR="00005C0B">
        <w:t xml:space="preserve"> </w:t>
      </w:r>
      <w:r w:rsidRPr="00653E55" w:rsidR="00E95CAF">
        <w:t>a</w:t>
      </w:r>
      <w:r w:rsidR="00A26F1C">
        <w:t>n</w:t>
      </w:r>
      <w:r w:rsidRPr="00653E55">
        <w:t xml:space="preserve"> approved state plan. </w:t>
      </w:r>
      <w:r w:rsidR="00210A7C">
        <w:t xml:space="preserve"> </w:t>
      </w:r>
      <w:r w:rsidRPr="00653E55">
        <w:t xml:space="preserve">For example, if the screening process in a state consists of </w:t>
      </w:r>
      <w:r w:rsidR="00042921">
        <w:t>three</w:t>
      </w:r>
      <w:r w:rsidRPr="00653E55" w:rsidR="00042921">
        <w:t xml:space="preserve"> </w:t>
      </w:r>
      <w:r w:rsidRPr="00653E55">
        <w:t xml:space="preserve">appointments, the first appointment is the </w:t>
      </w:r>
      <w:r w:rsidR="000D27F0">
        <w:t>E</w:t>
      </w:r>
      <w:r w:rsidRPr="00653E55">
        <w:t xml:space="preserve">nrollment </w:t>
      </w:r>
      <w:r w:rsidR="000D27F0">
        <w:t>D</w:t>
      </w:r>
      <w:r w:rsidRPr="00653E55">
        <w:t xml:space="preserve">ate. </w:t>
      </w:r>
      <w:r w:rsidR="00210A7C">
        <w:t xml:space="preserve"> </w:t>
      </w:r>
      <w:r w:rsidRPr="00653E55">
        <w:t xml:space="preserve">If the medical screening process in a state consists of only </w:t>
      </w:r>
      <w:r w:rsidR="006620C5">
        <w:t>one</w:t>
      </w:r>
      <w:r w:rsidRPr="00653E55">
        <w:t xml:space="preserve"> appointment, the same date should be entered for the </w:t>
      </w:r>
      <w:r w:rsidR="00712296">
        <w:t>Medical Screening</w:t>
      </w:r>
      <w:r w:rsidRPr="00653E55">
        <w:t xml:space="preserve"> Enrollment Date and the </w:t>
      </w:r>
      <w:r w:rsidR="00712296">
        <w:t xml:space="preserve">Medical Screening </w:t>
      </w:r>
      <w:r w:rsidRPr="00653E55">
        <w:t>Exit Date</w:t>
      </w:r>
      <w:r w:rsidR="00A26F1C">
        <w:t xml:space="preserve"> fields</w:t>
      </w:r>
      <w:r w:rsidRPr="00653E55">
        <w:t>.</w:t>
      </w:r>
    </w:p>
    <w:p w:rsidR="00127B5D" w:rsidRPr="00653E55" w:rsidP="00DC7A3B" w14:paraId="52297665" w14:textId="7059EF6B">
      <w:pPr>
        <w:numPr>
          <w:ilvl w:val="1"/>
          <w:numId w:val="17"/>
        </w:numPr>
        <w:spacing w:line="276" w:lineRule="auto"/>
        <w:jc w:val="both"/>
        <w:rPr>
          <w:b/>
        </w:rPr>
      </w:pPr>
      <w:r w:rsidRPr="00653E55">
        <w:t>Possible Values</w:t>
      </w:r>
      <w:r w:rsidRPr="00653E55">
        <w:t xml:space="preserve">: </w:t>
      </w:r>
      <w:r w:rsidR="00730DEF">
        <w:t xml:space="preserve"> </w:t>
      </w:r>
      <w:r w:rsidRPr="00653E55">
        <w:t>Any</w:t>
      </w:r>
      <w:r w:rsidRPr="00653E55">
        <w:t xml:space="preserve"> valid date</w:t>
      </w:r>
      <w:r w:rsidR="00D904C7">
        <w:t xml:space="preserve"> </w:t>
      </w:r>
      <w:r w:rsidRPr="00344658" w:rsidR="00D904C7">
        <w:t>before the end of the reporting fiscal year(s)</w:t>
      </w:r>
      <w:r w:rsidR="007322AE">
        <w:t>.</w:t>
      </w:r>
    </w:p>
    <w:p w:rsidR="00254294" w:rsidP="00DC7A3B" w14:paraId="6C459338" w14:textId="72DC42D7">
      <w:pPr>
        <w:numPr>
          <w:ilvl w:val="1"/>
          <w:numId w:val="17"/>
        </w:numPr>
        <w:spacing w:line="276" w:lineRule="auto"/>
        <w:jc w:val="both"/>
      </w:pPr>
      <w:r>
        <w:t>Empty Cell</w:t>
      </w:r>
      <w:r>
        <w:t xml:space="preserve">:  </w:t>
      </w:r>
      <w:r w:rsidR="00375BE1">
        <w:t>An</w:t>
      </w:r>
      <w:r w:rsidR="00375BE1">
        <w:t xml:space="preserve"> empty cell indicates </w:t>
      </w:r>
      <w:r w:rsidR="00F65B8F">
        <w:t>that the</w:t>
      </w:r>
      <w:r w:rsidR="00322E6B">
        <w:t xml:space="preserve"> individual did not receive</w:t>
      </w:r>
      <w:r w:rsidR="005E6823">
        <w:t xml:space="preserve"> </w:t>
      </w:r>
      <w:r w:rsidR="00712296">
        <w:t>Medical Screening</w:t>
      </w:r>
      <w:r w:rsidR="00FE36A9">
        <w:t xml:space="preserve"> services</w:t>
      </w:r>
      <w:r w:rsidR="00127F99">
        <w:t>.</w:t>
      </w:r>
      <w:r w:rsidRPr="00653E55" w:rsidR="00F32CD2">
        <w:t xml:space="preserve"> </w:t>
      </w:r>
      <w:r w:rsidRPr="00653E55" w:rsidR="005965CF">
        <w:t xml:space="preserve"> </w:t>
      </w:r>
    </w:p>
    <w:p w:rsidR="00491FD2" w:rsidRPr="00653E55" w:rsidP="00CE6F23" w14:paraId="0459E3A0" w14:textId="77777777">
      <w:pPr>
        <w:spacing w:line="276" w:lineRule="auto"/>
        <w:ind w:left="1440"/>
      </w:pPr>
    </w:p>
    <w:p w:rsidR="006739E7" w:rsidRPr="00653E55" w:rsidP="007753FA" w14:paraId="2543B19B" w14:textId="06FD30BD">
      <w:pPr>
        <w:pStyle w:val="Heading4"/>
      </w:pPr>
      <w:bookmarkStart w:id="8" w:name="Field_12"/>
      <w:r>
        <w:t>Medical Screening</w:t>
      </w:r>
      <w:r w:rsidRPr="00653E55" w:rsidR="00254294">
        <w:t xml:space="preserve"> E</w:t>
      </w:r>
      <w:r w:rsidRPr="00653E55" w:rsidR="00C41C39">
        <w:t>xit</w:t>
      </w:r>
      <w:r w:rsidRPr="00653E55" w:rsidR="00254294">
        <w:t xml:space="preserve"> Date</w:t>
      </w:r>
    </w:p>
    <w:bookmarkEnd w:id="8"/>
    <w:p w:rsidR="00B85FFE" w:rsidP="00DC7A3B" w14:paraId="39A5D820" w14:textId="76BFAC02">
      <w:pPr>
        <w:numPr>
          <w:ilvl w:val="1"/>
          <w:numId w:val="17"/>
        </w:numPr>
        <w:spacing w:line="276" w:lineRule="auto"/>
        <w:jc w:val="both"/>
      </w:pPr>
      <w:r w:rsidRPr="00653E55">
        <w:t>Mandatory</w:t>
      </w:r>
      <w:r w:rsidRPr="00653E55" w:rsidR="006739E7">
        <w:t xml:space="preserve">: </w:t>
      </w:r>
      <w:r w:rsidR="008E7FD6">
        <w:t xml:space="preserve"> </w:t>
      </w:r>
      <w:r w:rsidRPr="00653E55" w:rsidR="006739E7">
        <w:t>No</w:t>
      </w:r>
    </w:p>
    <w:p w:rsidR="00744D9F" w:rsidP="00DC7A3B" w14:paraId="4AC5CE6D" w14:textId="51C14BE5">
      <w:pPr>
        <w:numPr>
          <w:ilvl w:val="1"/>
          <w:numId w:val="17"/>
        </w:numPr>
        <w:spacing w:line="276" w:lineRule="auto"/>
        <w:jc w:val="both"/>
      </w:pPr>
      <w:r w:rsidRPr="00653E55">
        <w:t>Instruction</w:t>
      </w:r>
      <w:r w:rsidRPr="00653E55">
        <w:t>:</w:t>
      </w:r>
      <w:r w:rsidR="00D904C7">
        <w:t xml:space="preserve"> </w:t>
      </w:r>
      <w:r w:rsidR="008E7FD6">
        <w:t xml:space="preserve"> </w:t>
      </w:r>
      <w:r w:rsidRPr="00653E55">
        <w:t>Enter</w:t>
      </w:r>
      <w:r w:rsidRPr="00653E55">
        <w:t xml:space="preserve"> the date that the </w:t>
      </w:r>
      <w:r w:rsidR="00C515DD">
        <w:t>i</w:t>
      </w:r>
      <w:r w:rsidR="00934EEB">
        <w:t xml:space="preserve">ndividual completed </w:t>
      </w:r>
      <w:r w:rsidR="00CE5136">
        <w:t xml:space="preserve">a </w:t>
      </w:r>
      <w:r w:rsidRPr="00653E55">
        <w:t>medical screening</w:t>
      </w:r>
      <w:r w:rsidR="00CE5136">
        <w:t xml:space="preserve">, </w:t>
      </w:r>
      <w:r w:rsidRPr="00653E55">
        <w:t xml:space="preserve">in </w:t>
      </w:r>
      <w:r w:rsidRPr="00CE6F23">
        <w:rPr>
          <w:i/>
        </w:rPr>
        <w:t>mm/dd/</w:t>
      </w:r>
      <w:r w:rsidRPr="00CE6F23">
        <w:rPr>
          <w:i/>
        </w:rPr>
        <w:t>yyyy</w:t>
      </w:r>
      <w:r w:rsidRPr="00653E55">
        <w:t xml:space="preserve"> format.</w:t>
      </w:r>
      <w:r w:rsidR="0036245E">
        <w:t xml:space="preserve"> </w:t>
      </w:r>
      <w:r w:rsidR="00210A7C">
        <w:t xml:space="preserve"> </w:t>
      </w:r>
      <w:r w:rsidRPr="00653E55" w:rsidR="0036245E">
        <w:t xml:space="preserve">This is the date </w:t>
      </w:r>
      <w:r w:rsidR="0036245E">
        <w:t xml:space="preserve">that </w:t>
      </w:r>
      <w:r w:rsidRPr="00653E55" w:rsidR="0036245E">
        <w:t xml:space="preserve">the client completed </w:t>
      </w:r>
      <w:r w:rsidR="0036245E">
        <w:t xml:space="preserve">the </w:t>
      </w:r>
      <w:r w:rsidRPr="00653E55" w:rsidR="0036245E">
        <w:t>screening services</w:t>
      </w:r>
      <w:r w:rsidR="0036245E">
        <w:t xml:space="preserve"> </w:t>
      </w:r>
      <w:r w:rsidR="0036245E">
        <w:t>delineated</w:t>
      </w:r>
      <w:r>
        <w:t xml:space="preserve"> in an</w:t>
      </w:r>
      <w:r w:rsidRPr="00653E55" w:rsidR="0036245E">
        <w:t xml:space="preserve"> approved state plan. </w:t>
      </w:r>
      <w:r w:rsidR="00210A7C">
        <w:t xml:space="preserve"> </w:t>
      </w:r>
      <w:r w:rsidRPr="00653E55" w:rsidR="0036245E">
        <w:t xml:space="preserve">For example, if the </w:t>
      </w:r>
      <w:r w:rsidR="00343EE9">
        <w:t xml:space="preserve">medical </w:t>
      </w:r>
      <w:r w:rsidRPr="00653E55" w:rsidR="0036245E">
        <w:t xml:space="preserve">screening process in a state consists of </w:t>
      </w:r>
      <w:r w:rsidR="0036245E">
        <w:t>three</w:t>
      </w:r>
      <w:r w:rsidRPr="00653E55" w:rsidR="0036245E">
        <w:t xml:space="preserve"> appointments, the </w:t>
      </w:r>
      <w:r w:rsidR="0036245E">
        <w:t>thi</w:t>
      </w:r>
      <w:r w:rsidRPr="00653E55" w:rsidR="0036245E">
        <w:t xml:space="preserve">rd appointment is the exit date. </w:t>
      </w:r>
      <w:r w:rsidR="00210A7C">
        <w:t xml:space="preserve"> </w:t>
      </w:r>
      <w:r w:rsidRPr="00653E55" w:rsidR="0036245E">
        <w:t xml:space="preserve">In this scenario, if the client only completes the </w:t>
      </w:r>
      <w:r w:rsidR="0036245E">
        <w:t>seco</w:t>
      </w:r>
      <w:r w:rsidRPr="00653E55" w:rsidR="0036245E">
        <w:t>nd appointment, leave the cell blank.</w:t>
      </w:r>
      <w:r w:rsidR="0036245E">
        <w:t xml:space="preserve"> </w:t>
      </w:r>
      <w:r w:rsidR="00210A7C">
        <w:t xml:space="preserve"> </w:t>
      </w:r>
      <w:r w:rsidRPr="00653E55" w:rsidR="0036245E">
        <w:t xml:space="preserve">If the medical screening process in a state consists of only </w:t>
      </w:r>
      <w:r w:rsidR="0036245E">
        <w:t>one</w:t>
      </w:r>
      <w:r w:rsidRPr="00653E55" w:rsidR="0036245E">
        <w:t xml:space="preserve"> appointment, the same date should be entered for the </w:t>
      </w:r>
      <w:r w:rsidR="00712296">
        <w:t>Medical Screening</w:t>
      </w:r>
      <w:r w:rsidRPr="00653E55" w:rsidR="0036245E">
        <w:t xml:space="preserve"> Enrollment Date and the </w:t>
      </w:r>
      <w:r w:rsidR="00712296">
        <w:t>Medical Screening</w:t>
      </w:r>
      <w:r w:rsidR="0036245E">
        <w:t xml:space="preserve"> </w:t>
      </w:r>
      <w:r w:rsidRPr="00FD2C9F" w:rsidR="0036245E">
        <w:t>Exit Date</w:t>
      </w:r>
      <w:r>
        <w:t xml:space="preserve"> fields</w:t>
      </w:r>
      <w:r w:rsidRPr="00FD2C9F" w:rsidR="0036245E">
        <w:t>.</w:t>
      </w:r>
      <w:r w:rsidR="00C36FE4">
        <w:t xml:space="preserve"> </w:t>
      </w:r>
    </w:p>
    <w:p w:rsidR="004A420D" w:rsidP="00DC7A3B" w14:paraId="09E2ECA4" w14:textId="4F8839C3">
      <w:pPr>
        <w:numPr>
          <w:ilvl w:val="1"/>
          <w:numId w:val="17"/>
        </w:numPr>
        <w:spacing w:line="276" w:lineRule="auto"/>
        <w:jc w:val="both"/>
      </w:pPr>
      <w:r w:rsidRPr="00653E55">
        <w:t>Possible Values</w:t>
      </w:r>
      <w:r w:rsidRPr="00653E55">
        <w:t xml:space="preserve">: </w:t>
      </w:r>
      <w:r w:rsidR="008E7FD6">
        <w:t xml:space="preserve"> </w:t>
      </w:r>
      <w:r w:rsidRPr="00653E55">
        <w:t>Any</w:t>
      </w:r>
      <w:r w:rsidRPr="00653E55">
        <w:t xml:space="preserve"> valid date</w:t>
      </w:r>
      <w:r w:rsidR="00D904C7">
        <w:t xml:space="preserve"> </w:t>
      </w:r>
      <w:r w:rsidRPr="00344658" w:rsidR="00D904C7">
        <w:t>before the end of the reporting fiscal year(s)</w:t>
      </w:r>
      <w:r w:rsidRPr="00653E55">
        <w:t xml:space="preserve">.   </w:t>
      </w:r>
    </w:p>
    <w:p w:rsidR="00945121" w:rsidP="00DC7A3B" w14:paraId="769FFFC2" w14:textId="67AF645B">
      <w:pPr>
        <w:numPr>
          <w:ilvl w:val="1"/>
          <w:numId w:val="2"/>
        </w:numPr>
        <w:spacing w:line="276" w:lineRule="auto"/>
        <w:jc w:val="both"/>
      </w:pPr>
      <w:r>
        <w:t>Empty Cell</w:t>
      </w:r>
      <w:r>
        <w:t>:</w:t>
      </w:r>
      <w:r w:rsidR="00860A39">
        <w:t xml:space="preserve"> </w:t>
      </w:r>
      <w:r w:rsidR="008E7FD6">
        <w:t xml:space="preserve"> </w:t>
      </w:r>
      <w:r w:rsidR="00375BE1">
        <w:t>An</w:t>
      </w:r>
      <w:r w:rsidR="00375BE1">
        <w:t xml:space="preserve"> empty</w:t>
      </w:r>
      <w:r w:rsidR="002A0272">
        <w:t xml:space="preserve"> </w:t>
      </w:r>
      <w:r w:rsidR="00712296">
        <w:t>Medical Screening</w:t>
      </w:r>
      <w:r w:rsidRPr="00653E55" w:rsidR="002A0272">
        <w:t xml:space="preserve"> Enrollment Date </w:t>
      </w:r>
      <w:r w:rsidR="002A0272">
        <w:t xml:space="preserve">field </w:t>
      </w:r>
      <w:r w:rsidR="00375BE1">
        <w:t>indicates</w:t>
      </w:r>
      <w:r w:rsidRPr="00653E55" w:rsidR="002A0272">
        <w:t xml:space="preserve"> that </w:t>
      </w:r>
      <w:r w:rsidR="002A0272">
        <w:t xml:space="preserve">the </w:t>
      </w:r>
      <w:r w:rsidRPr="00653E55" w:rsidR="002A0272">
        <w:t>individual did not r</w:t>
      </w:r>
      <w:r w:rsidR="002A0272">
        <w:t xml:space="preserve">eceive </w:t>
      </w:r>
      <w:r w:rsidR="00712296">
        <w:t>Medical Screening</w:t>
      </w:r>
      <w:r w:rsidRPr="00653E55" w:rsidR="002A0272">
        <w:t xml:space="preserve"> </w:t>
      </w:r>
      <w:r w:rsidR="002A0272">
        <w:t xml:space="preserve">services. </w:t>
      </w:r>
      <w:r w:rsidR="00210A7C">
        <w:t xml:space="preserve"> </w:t>
      </w:r>
      <w:r w:rsidRPr="00653E55" w:rsidR="002A0272">
        <w:t xml:space="preserve">If </w:t>
      </w:r>
      <w:r w:rsidR="002A0272">
        <w:t xml:space="preserve">the </w:t>
      </w:r>
      <w:r w:rsidR="00712296">
        <w:t>Medical Screening</w:t>
      </w:r>
      <w:r w:rsidRPr="00653E55" w:rsidR="002A0272">
        <w:t xml:space="preserve"> Enrollment Date </w:t>
      </w:r>
      <w:r w:rsidR="002A0272">
        <w:t xml:space="preserve">field </w:t>
      </w:r>
      <w:r w:rsidRPr="00653E55" w:rsidR="002A0272">
        <w:t xml:space="preserve">is not empty, </w:t>
      </w:r>
      <w:r w:rsidR="003E1AB0">
        <w:t xml:space="preserve">and the </w:t>
      </w:r>
      <w:r w:rsidR="00712296">
        <w:t xml:space="preserve">Medical Screening </w:t>
      </w:r>
      <w:r w:rsidR="003E1AB0">
        <w:t xml:space="preserve">Exit date is empty, </w:t>
      </w:r>
      <w:r w:rsidRPr="00653E55" w:rsidR="002A0272">
        <w:t>then</w:t>
      </w:r>
      <w:r w:rsidR="002A0272">
        <w:t xml:space="preserve"> ORR will </w:t>
      </w:r>
      <w:r w:rsidRPr="00653E55" w:rsidR="002A0272">
        <w:t>assum</w:t>
      </w:r>
      <w:r w:rsidR="002A0272">
        <w:t>e</w:t>
      </w:r>
      <w:r w:rsidRPr="00653E55" w:rsidR="002A0272">
        <w:t xml:space="preserve"> that </w:t>
      </w:r>
      <w:r w:rsidR="002A0272">
        <w:t xml:space="preserve">the </w:t>
      </w:r>
      <w:r w:rsidRPr="00653E55" w:rsidR="002A0272">
        <w:t xml:space="preserve">individual </w:t>
      </w:r>
      <w:r w:rsidR="002A0272">
        <w:t>has not completed a medical screening</w:t>
      </w:r>
      <w:r w:rsidRPr="00653E55" w:rsidR="002A0272">
        <w:t xml:space="preserve"> </w:t>
      </w:r>
      <w:r w:rsidRPr="00653E55" w:rsidR="002A0272">
        <w:t>as of</w:t>
      </w:r>
      <w:r w:rsidR="002A0272">
        <w:t xml:space="preserve"> the end</w:t>
      </w:r>
      <w:r w:rsidR="002A0272">
        <w:t xml:space="preserve"> of the reporting fiscal year</w:t>
      </w:r>
      <w:r w:rsidR="00C57B29">
        <w:t>(s)</w:t>
      </w:r>
      <w:r w:rsidRPr="00653E55" w:rsidR="002A0272">
        <w:t xml:space="preserve">. </w:t>
      </w:r>
      <w:r w:rsidR="00210A7C">
        <w:t xml:space="preserve"> </w:t>
      </w:r>
      <w:r w:rsidRPr="00653E55" w:rsidR="002A0272">
        <w:t xml:space="preserve">If </w:t>
      </w:r>
      <w:r w:rsidR="002A0272">
        <w:t xml:space="preserve">the individual’s exit </w:t>
      </w:r>
      <w:r w:rsidRPr="00653E55" w:rsidR="002A0272">
        <w:t>date is after</w:t>
      </w:r>
      <w:r w:rsidR="002A0272">
        <w:t xml:space="preserve"> the end of the </w:t>
      </w:r>
      <w:r w:rsidR="002A0272">
        <w:t>reporting fiscal year</w:t>
      </w:r>
      <w:r w:rsidR="000F2701">
        <w:t>(s)</w:t>
      </w:r>
      <w:r w:rsidRPr="00653E55" w:rsidR="002A0272">
        <w:t>, leave the cell blank</w:t>
      </w:r>
      <w:r w:rsidR="002A0272">
        <w:t>.</w:t>
      </w:r>
    </w:p>
    <w:p w:rsidR="00343EE9" w:rsidP="00343EE9" w14:paraId="6B283AD6" w14:textId="5DABCF50">
      <w:pPr>
        <w:spacing w:line="276" w:lineRule="auto"/>
        <w:ind w:left="1440"/>
        <w:jc w:val="both"/>
      </w:pPr>
    </w:p>
    <w:p w:rsidR="006739E7" w:rsidRPr="00FD2C9F" w:rsidP="007753FA" w14:paraId="0F0623E5" w14:textId="44F5A881">
      <w:pPr>
        <w:pStyle w:val="Heading4"/>
      </w:pPr>
      <w:bookmarkStart w:id="9" w:name="Field_13"/>
      <w:r w:rsidRPr="00A61771">
        <w:t xml:space="preserve">Refugee Support Services </w:t>
      </w:r>
      <w:r>
        <w:t>(</w:t>
      </w:r>
      <w:r w:rsidR="00D90612">
        <w:t>RSS</w:t>
      </w:r>
      <w:r>
        <w:t>)</w:t>
      </w:r>
      <w:r w:rsidRPr="00FD2C9F" w:rsidR="00C41C39">
        <w:t xml:space="preserve"> </w:t>
      </w:r>
      <w:r w:rsidRPr="00FD2C9F" w:rsidR="00254294">
        <w:t>Enrollment Date</w:t>
      </w:r>
    </w:p>
    <w:bookmarkEnd w:id="9"/>
    <w:p w:rsidR="00F32CD2" w:rsidRPr="00E417F7" w:rsidP="00DC7A3B" w14:paraId="1D5961A1" w14:textId="72C03C47">
      <w:pPr>
        <w:numPr>
          <w:ilvl w:val="1"/>
          <w:numId w:val="17"/>
        </w:numPr>
        <w:spacing w:line="276" w:lineRule="auto"/>
        <w:jc w:val="both"/>
      </w:pPr>
      <w:r w:rsidRPr="00FD2C9F">
        <w:t>Mandatory</w:t>
      </w:r>
      <w:r w:rsidRPr="00FD2C9F">
        <w:t xml:space="preserve">: </w:t>
      </w:r>
      <w:r w:rsidR="008E7FD6">
        <w:t xml:space="preserve"> </w:t>
      </w:r>
      <w:r w:rsidRPr="00FD2C9F">
        <w:t>No</w:t>
      </w:r>
    </w:p>
    <w:p w:rsidR="006739E7" w:rsidRPr="00FD2C9F" w:rsidP="00DC7A3B" w14:paraId="60435EB6" w14:textId="0CA4993E">
      <w:pPr>
        <w:numPr>
          <w:ilvl w:val="1"/>
          <w:numId w:val="17"/>
        </w:numPr>
        <w:spacing w:line="276" w:lineRule="auto"/>
        <w:jc w:val="both"/>
      </w:pPr>
      <w:r w:rsidRPr="00FD2C9F">
        <w:t xml:space="preserve">Instruction: </w:t>
      </w:r>
      <w:r w:rsidR="008E7FD6">
        <w:t xml:space="preserve"> </w:t>
      </w:r>
      <w:r w:rsidRPr="00FD2C9F">
        <w:t>Enter</w:t>
      </w:r>
      <w:r w:rsidRPr="00FD2C9F" w:rsidR="00056BA4">
        <w:t xml:space="preserve"> </w:t>
      </w:r>
      <w:r w:rsidRPr="00FD2C9F" w:rsidR="003D5342">
        <w:t xml:space="preserve">the date </w:t>
      </w:r>
      <w:r w:rsidRPr="00FD2C9F" w:rsidR="00B6318C">
        <w:t xml:space="preserve">that the individual first </w:t>
      </w:r>
      <w:r w:rsidRPr="00FD2C9F" w:rsidR="00CE4BF6">
        <w:t>enrolled in</w:t>
      </w:r>
      <w:r w:rsidR="00DB5477">
        <w:t xml:space="preserve"> </w:t>
      </w:r>
      <w:r w:rsidR="00074E70">
        <w:t xml:space="preserve">services under the </w:t>
      </w:r>
      <w:r w:rsidR="00F7741A">
        <w:t xml:space="preserve">RSS </w:t>
      </w:r>
      <w:r w:rsidR="00400E91">
        <w:t>program</w:t>
      </w:r>
      <w:r w:rsidR="002824AF">
        <w:t>,</w:t>
      </w:r>
      <w:r w:rsidR="00400E91">
        <w:t xml:space="preserve"> including set-asides</w:t>
      </w:r>
      <w:r w:rsidR="00005C0B">
        <w:t>,</w:t>
      </w:r>
      <w:r w:rsidRPr="00FD2C9F">
        <w:t xml:space="preserve"> in </w:t>
      </w:r>
      <w:r w:rsidRPr="009C5BCA">
        <w:rPr>
          <w:i/>
        </w:rPr>
        <w:t>mm/dd/</w:t>
      </w:r>
      <w:r w:rsidRPr="009C5BCA">
        <w:rPr>
          <w:i/>
        </w:rPr>
        <w:t>yyyy</w:t>
      </w:r>
      <w:r w:rsidRPr="00FD2C9F">
        <w:t xml:space="preserve"> format.</w:t>
      </w:r>
      <w:r w:rsidR="00A74538">
        <w:t xml:space="preserve">  </w:t>
      </w:r>
      <w:r w:rsidRPr="00A74538" w:rsidR="00A74538">
        <w:t>For family members enrolled in RSS services solely because they are required to be included in an FSSP due to someone else in the family receiving employment-related services, use the enrollment date of the first recipient receiving employment-related services</w:t>
      </w:r>
      <w:r w:rsidR="00A74538">
        <w:t xml:space="preserve"> in the family.</w:t>
      </w:r>
    </w:p>
    <w:p w:rsidR="00254294" w:rsidRPr="00E417F7" w:rsidP="00E417F7" w14:paraId="1436C60C" w14:textId="48DEB0A6">
      <w:pPr>
        <w:numPr>
          <w:ilvl w:val="1"/>
          <w:numId w:val="19"/>
        </w:numPr>
        <w:spacing w:line="276" w:lineRule="auto"/>
        <w:jc w:val="both"/>
        <w:rPr>
          <w:color w:val="FF0000"/>
        </w:rPr>
      </w:pPr>
      <w:r w:rsidRPr="00FD2C9F">
        <w:t>Possible Values</w:t>
      </w:r>
      <w:r w:rsidRPr="00FD2C9F">
        <w:t xml:space="preserve">: </w:t>
      </w:r>
      <w:r w:rsidR="008E7FD6">
        <w:t xml:space="preserve"> </w:t>
      </w:r>
      <w:r w:rsidR="000673B2">
        <w:t>Any</w:t>
      </w:r>
      <w:r w:rsidR="000673B2">
        <w:t xml:space="preserve"> valid date within 60 months of the client’s eligibility date for all services</w:t>
      </w:r>
      <w:r w:rsidRPr="00F75D42" w:rsidR="00F75D42">
        <w:t xml:space="preserve"> </w:t>
      </w:r>
      <w:r w:rsidR="00F75D42">
        <w:t xml:space="preserve">unless otherwise waived or indicated by ORR. </w:t>
      </w:r>
      <w:r w:rsidR="00210A7C">
        <w:t xml:space="preserve"> </w:t>
      </w:r>
      <w:r w:rsidR="00BB007D">
        <w:t>Any d</w:t>
      </w:r>
      <w:r w:rsidR="00F75D42">
        <w:t xml:space="preserve">ate beyond 60 months is valid only </w:t>
      </w:r>
      <w:r w:rsidR="002824AF">
        <w:t>for</w:t>
      </w:r>
      <w:r w:rsidRPr="006B6B33" w:rsidR="000673B2">
        <w:t xml:space="preserve"> </w:t>
      </w:r>
      <w:r w:rsidR="000673B2">
        <w:t>citizenship and naturalization preparation services</w:t>
      </w:r>
      <w:r w:rsidR="00337A11">
        <w:t xml:space="preserve"> and</w:t>
      </w:r>
      <w:r w:rsidR="000673B2">
        <w:t xml:space="preserve"> referral and interpreter services</w:t>
      </w:r>
      <w:r w:rsidR="00CB7215">
        <w:t xml:space="preserve"> (unless otherwise waived by ORR)</w:t>
      </w:r>
      <w:r w:rsidR="000673B2">
        <w:t>.</w:t>
      </w:r>
      <w:r w:rsidR="00210A7C">
        <w:t xml:space="preserve"> </w:t>
      </w:r>
      <w:r w:rsidR="00C70540">
        <w:t xml:space="preserve"> </w:t>
      </w:r>
      <w:r w:rsidRPr="00AE1498" w:rsidR="00C70540">
        <w:t xml:space="preserve">A valid date must also be before the end of the reporting fiscal year(s). </w:t>
      </w:r>
    </w:p>
    <w:p w:rsidR="00945121" w:rsidRPr="000673B2" w:rsidP="00DC7A3B" w14:paraId="27A321A7" w14:textId="083A5CA6">
      <w:pPr>
        <w:numPr>
          <w:ilvl w:val="1"/>
          <w:numId w:val="17"/>
        </w:numPr>
        <w:spacing w:line="276" w:lineRule="auto"/>
        <w:jc w:val="both"/>
        <w:rPr>
          <w:b/>
        </w:rPr>
      </w:pPr>
      <w:r w:rsidRPr="00FD2C9F">
        <w:t>Empty Cell</w:t>
      </w:r>
      <w:r w:rsidRPr="00FD2C9F">
        <w:t xml:space="preserve">: </w:t>
      </w:r>
      <w:r w:rsidR="008E7FD6">
        <w:t xml:space="preserve"> </w:t>
      </w:r>
      <w:r w:rsidR="00730DEF">
        <w:t>An</w:t>
      </w:r>
      <w:r w:rsidR="00730DEF">
        <w:t xml:space="preserve"> empty cell indicates that the individual </w:t>
      </w:r>
      <w:r w:rsidRPr="00FD2C9F">
        <w:t xml:space="preserve">did not receive </w:t>
      </w:r>
      <w:r w:rsidR="00F7741A">
        <w:t xml:space="preserve">RSS </w:t>
      </w:r>
      <w:r w:rsidR="00074E70">
        <w:t>services.</w:t>
      </w:r>
    </w:p>
    <w:p w:rsidR="00C878A7" w:rsidRPr="000673B2" w:rsidP="00DC7A3B" w14:paraId="1EFA4CCC" w14:textId="77777777">
      <w:pPr>
        <w:spacing w:line="276" w:lineRule="auto"/>
        <w:ind w:left="1440"/>
        <w:jc w:val="both"/>
        <w:rPr>
          <w:b/>
        </w:rPr>
      </w:pPr>
    </w:p>
    <w:p w:rsidR="00396146" w:rsidRPr="00FD2C9F" w:rsidP="007753FA" w14:paraId="66836431" w14:textId="53F28A45">
      <w:pPr>
        <w:pStyle w:val="Heading4"/>
      </w:pPr>
      <w:bookmarkStart w:id="10" w:name="Field_14"/>
      <w:r>
        <w:t xml:space="preserve">RSS </w:t>
      </w:r>
      <w:r w:rsidRPr="00FD2C9F" w:rsidR="00254294">
        <w:t>E</w:t>
      </w:r>
      <w:r w:rsidRPr="00FD2C9F" w:rsidR="00C41C39">
        <w:t>xit</w:t>
      </w:r>
      <w:r w:rsidRPr="00FD2C9F" w:rsidR="00254294">
        <w:t xml:space="preserve"> Date</w:t>
      </w:r>
      <w:bookmarkEnd w:id="10"/>
    </w:p>
    <w:p w:rsidR="00396146" w:rsidRPr="00FD2C9F" w:rsidP="00DC7A3B" w14:paraId="0D17923A" w14:textId="040D778D">
      <w:pPr>
        <w:numPr>
          <w:ilvl w:val="1"/>
          <w:numId w:val="17"/>
        </w:numPr>
        <w:spacing w:line="276" w:lineRule="auto"/>
        <w:jc w:val="both"/>
      </w:pPr>
      <w:r w:rsidRPr="00FD2C9F">
        <w:t>Mandatory</w:t>
      </w:r>
      <w:r w:rsidRPr="00FD2C9F">
        <w:t xml:space="preserve">: </w:t>
      </w:r>
      <w:r w:rsidR="008E7FD6">
        <w:t xml:space="preserve"> </w:t>
      </w:r>
      <w:r w:rsidRPr="00FD2C9F">
        <w:t>No</w:t>
      </w:r>
    </w:p>
    <w:p w:rsidR="00396146" w:rsidRPr="00FD2C9F" w:rsidP="00DC7A3B" w14:paraId="5C517A15" w14:textId="46551521">
      <w:pPr>
        <w:numPr>
          <w:ilvl w:val="1"/>
          <w:numId w:val="17"/>
        </w:numPr>
        <w:spacing w:line="276" w:lineRule="auto"/>
        <w:jc w:val="both"/>
      </w:pPr>
      <w:r w:rsidRPr="00FD2C9F">
        <w:t xml:space="preserve">Instruction: </w:t>
      </w:r>
      <w:r w:rsidR="008E7FD6">
        <w:t xml:space="preserve"> </w:t>
      </w:r>
      <w:r w:rsidRPr="00FD2C9F">
        <w:t>Enter the date that the individu</w:t>
      </w:r>
      <w:r w:rsidRPr="00FD2C9F" w:rsidR="00B76FD9">
        <w:t>al last received</w:t>
      </w:r>
      <w:r w:rsidR="002148B6">
        <w:t xml:space="preserve"> </w:t>
      </w:r>
      <w:r w:rsidR="00DE5E5C">
        <w:t>services</w:t>
      </w:r>
      <w:r w:rsidRPr="00FD2C9F" w:rsidR="00B76FD9">
        <w:t xml:space="preserve"> under</w:t>
      </w:r>
      <w:r w:rsidRPr="00FD2C9F" w:rsidR="009A6560">
        <w:t xml:space="preserve"> </w:t>
      </w:r>
      <w:r w:rsidR="00C61CC6">
        <w:t xml:space="preserve">the </w:t>
      </w:r>
      <w:r w:rsidR="00074E70">
        <w:t>RSS</w:t>
      </w:r>
      <w:r w:rsidRPr="00FD2C9F" w:rsidR="009A6560">
        <w:t xml:space="preserve"> </w:t>
      </w:r>
      <w:r w:rsidRPr="00FD2C9F" w:rsidR="00B76FD9">
        <w:t>program</w:t>
      </w:r>
      <w:r w:rsidR="00C61CC6">
        <w:t>,</w:t>
      </w:r>
      <w:r w:rsidR="002947C8">
        <w:t xml:space="preserve"> including set-asides</w:t>
      </w:r>
      <w:r w:rsidR="00005C0B">
        <w:t>,</w:t>
      </w:r>
      <w:r w:rsidRPr="00FD2C9F">
        <w:t xml:space="preserve"> </w:t>
      </w:r>
      <w:r w:rsidR="00C61CC6">
        <w:t>before the end of</w:t>
      </w:r>
      <w:r w:rsidR="00563046">
        <w:t xml:space="preserve"> the reporting fiscal year</w:t>
      </w:r>
      <w:r w:rsidR="00C61CC6">
        <w:t>(s)</w:t>
      </w:r>
      <w:r w:rsidR="00855144">
        <w:t>,</w:t>
      </w:r>
      <w:r w:rsidRPr="00FD2C9F" w:rsidR="00855144">
        <w:t xml:space="preserve"> in mm/dd/</w:t>
      </w:r>
      <w:r w:rsidRPr="00FD2C9F" w:rsidR="00855144">
        <w:t>yyyy</w:t>
      </w:r>
      <w:r w:rsidRPr="00FD2C9F" w:rsidR="00855144">
        <w:t xml:space="preserve"> format</w:t>
      </w:r>
      <w:r w:rsidRPr="00FD2C9F">
        <w:t>.</w:t>
      </w:r>
    </w:p>
    <w:p w:rsidR="00396146" w:rsidRPr="00FD2C9F" w:rsidP="00DC7A3B" w14:paraId="3CC56E9E" w14:textId="36B111CA">
      <w:pPr>
        <w:numPr>
          <w:ilvl w:val="1"/>
          <w:numId w:val="17"/>
        </w:numPr>
        <w:spacing w:line="276" w:lineRule="auto"/>
        <w:jc w:val="both"/>
        <w:rPr>
          <w:b/>
        </w:rPr>
      </w:pPr>
      <w:r w:rsidRPr="00FD2C9F">
        <w:t>Possible Values</w:t>
      </w:r>
      <w:r w:rsidRPr="00FD2C9F">
        <w:t xml:space="preserve">: </w:t>
      </w:r>
      <w:r w:rsidR="008E7FD6">
        <w:t xml:space="preserve"> </w:t>
      </w:r>
      <w:r w:rsidRPr="00FD2C9F">
        <w:t>Any</w:t>
      </w:r>
      <w:r w:rsidRPr="00FD2C9F">
        <w:t xml:space="preserve"> valid date</w:t>
      </w:r>
      <w:r w:rsidR="005036BD">
        <w:t xml:space="preserve"> </w:t>
      </w:r>
      <w:r w:rsidRPr="00344658" w:rsidR="005036BD">
        <w:t>before the end of the reporting fiscal year(s)</w:t>
      </w:r>
      <w:r w:rsidR="005036BD">
        <w:t>.</w:t>
      </w:r>
      <w:r w:rsidRPr="00653E55" w:rsidR="005036BD">
        <w:t xml:space="preserve">  </w:t>
      </w:r>
      <w:r w:rsidRPr="00FD2C9F" w:rsidR="00F66489">
        <w:t xml:space="preserve"> </w:t>
      </w:r>
    </w:p>
    <w:p w:rsidR="008049D8" w:rsidP="00DC7A3B" w14:paraId="2315CC5E" w14:textId="0A37BDCF">
      <w:pPr>
        <w:numPr>
          <w:ilvl w:val="1"/>
          <w:numId w:val="17"/>
        </w:numPr>
        <w:spacing w:line="276" w:lineRule="auto"/>
        <w:jc w:val="both"/>
      </w:pPr>
      <w:r w:rsidRPr="00FD2C9F">
        <w:t>Empty Cell</w:t>
      </w:r>
      <w:r w:rsidRPr="00FD2C9F">
        <w:t xml:space="preserve">: </w:t>
      </w:r>
      <w:r w:rsidR="008E7FD6">
        <w:t xml:space="preserve"> </w:t>
      </w:r>
      <w:r w:rsidRPr="00FD2C9F">
        <w:t>If</w:t>
      </w:r>
      <w:r w:rsidRPr="00FD2C9F">
        <w:t xml:space="preserve"> </w:t>
      </w:r>
      <w:r w:rsidR="00DB5477">
        <w:t xml:space="preserve">the </w:t>
      </w:r>
      <w:r w:rsidR="00074E70">
        <w:t>RSS</w:t>
      </w:r>
      <w:r w:rsidRPr="00FD2C9F">
        <w:t xml:space="preserve"> Enrollment Date </w:t>
      </w:r>
      <w:r w:rsidR="00DB5477">
        <w:t xml:space="preserve">field </w:t>
      </w:r>
      <w:r w:rsidRPr="00FD2C9F">
        <w:t xml:space="preserve">is also empty, </w:t>
      </w:r>
      <w:r w:rsidR="00DB5477">
        <w:t>ORR will assume</w:t>
      </w:r>
      <w:r w:rsidRPr="00FD2C9F">
        <w:t xml:space="preserve"> that </w:t>
      </w:r>
      <w:r w:rsidR="002148B6">
        <w:t>the</w:t>
      </w:r>
      <w:r w:rsidR="00DB5477">
        <w:t xml:space="preserve"> </w:t>
      </w:r>
      <w:r w:rsidRPr="00FD2C9F">
        <w:t xml:space="preserve">individual did not receive </w:t>
      </w:r>
      <w:r w:rsidR="00074E70">
        <w:t>RSS</w:t>
      </w:r>
      <w:r w:rsidR="005805AB">
        <w:t xml:space="preserve"> services</w:t>
      </w:r>
      <w:r w:rsidRPr="00FD2C9F">
        <w:t xml:space="preserve">. </w:t>
      </w:r>
      <w:r w:rsidR="00210A7C">
        <w:t xml:space="preserve"> </w:t>
      </w:r>
      <w:r w:rsidRPr="00FD2C9F">
        <w:t xml:space="preserve">If </w:t>
      </w:r>
      <w:r w:rsidR="00DB5477">
        <w:t xml:space="preserve">the </w:t>
      </w:r>
      <w:r w:rsidR="00074E70">
        <w:t>RSS</w:t>
      </w:r>
      <w:r w:rsidR="005805AB">
        <w:t xml:space="preserve"> </w:t>
      </w:r>
      <w:r w:rsidRPr="00FD2C9F">
        <w:t xml:space="preserve">Enrollment Date </w:t>
      </w:r>
      <w:r w:rsidR="00DB5477">
        <w:t xml:space="preserve">field </w:t>
      </w:r>
      <w:r w:rsidRPr="00FD2C9F">
        <w:t xml:space="preserve">is not empty, </w:t>
      </w:r>
      <w:r w:rsidR="003E1AB0">
        <w:t>and the RSS Exit date is empty,</w:t>
      </w:r>
      <w:r w:rsidRPr="00FD2C9F" w:rsidR="003E1AB0">
        <w:t xml:space="preserve"> </w:t>
      </w:r>
      <w:r w:rsidRPr="00FD2C9F">
        <w:t>then</w:t>
      </w:r>
      <w:r w:rsidR="009A428C">
        <w:t xml:space="preserve"> ORR will assume </w:t>
      </w:r>
      <w:r w:rsidRPr="00FD2C9F">
        <w:t>that</w:t>
      </w:r>
      <w:r w:rsidR="00D5241D">
        <w:t xml:space="preserve"> the </w:t>
      </w:r>
      <w:r w:rsidRPr="00FD2C9F">
        <w:t xml:space="preserve">individual is still receiving </w:t>
      </w:r>
      <w:r w:rsidR="00D5241D">
        <w:t>RSS services</w:t>
      </w:r>
      <w:r w:rsidR="008F2AC1">
        <w:t xml:space="preserve"> </w:t>
      </w:r>
      <w:r w:rsidRPr="00FD2C9F">
        <w:t xml:space="preserve">as of </w:t>
      </w:r>
      <w:r w:rsidR="00702EA7">
        <w:t>the end</w:t>
      </w:r>
      <w:r w:rsidR="00F66489">
        <w:t xml:space="preserve"> of the </w:t>
      </w:r>
      <w:r w:rsidR="009501D4">
        <w:t>reporting</w:t>
      </w:r>
      <w:r w:rsidR="00F66489">
        <w:t xml:space="preserve"> fiscal year</w:t>
      </w:r>
      <w:r w:rsidR="00702EA7">
        <w:t>(s)</w:t>
      </w:r>
      <w:r w:rsidRPr="00FD2C9F" w:rsidR="000018D5">
        <w:t xml:space="preserve">. </w:t>
      </w:r>
      <w:r w:rsidR="00210A7C">
        <w:t xml:space="preserve"> </w:t>
      </w:r>
      <w:r w:rsidRPr="00653E55" w:rsidR="002148B6">
        <w:t xml:space="preserve">If </w:t>
      </w:r>
      <w:r w:rsidR="002148B6">
        <w:t xml:space="preserve">the individual’s exit date is after the end of the </w:t>
      </w:r>
      <w:r w:rsidR="002148B6">
        <w:t>reporting fiscal year(s)</w:t>
      </w:r>
      <w:r w:rsidRPr="00653E55" w:rsidR="002148B6">
        <w:t>, leave the cell blank.</w:t>
      </w:r>
      <w:bookmarkStart w:id="11" w:name="Field_15"/>
      <w:r w:rsidR="00674EAD">
        <w:t xml:space="preserve"> </w:t>
      </w:r>
    </w:p>
    <w:p w:rsidR="00A8794E" w:rsidP="00A8794E" w14:paraId="06B8B39A" w14:textId="77777777">
      <w:pPr>
        <w:spacing w:line="276" w:lineRule="auto"/>
        <w:ind w:left="1440"/>
        <w:jc w:val="both"/>
      </w:pPr>
    </w:p>
    <w:p w:rsidR="00CF20BA" w:rsidP="007753FA" w14:paraId="71065931" w14:textId="07DC1DF9">
      <w:pPr>
        <w:pStyle w:val="Heading3"/>
      </w:pPr>
      <w:r>
        <w:t>S</w:t>
      </w:r>
      <w:r>
        <w:t xml:space="preserve">ection II: </w:t>
      </w:r>
      <w:r w:rsidRPr="00FB06C7">
        <w:t xml:space="preserve">RSS </w:t>
      </w:r>
      <w:r w:rsidRPr="00EA295C" w:rsidR="00EA295C">
        <w:t xml:space="preserve">Family Self-Sufficiency Plan </w:t>
      </w:r>
      <w:r w:rsidR="00EA295C">
        <w:t>(</w:t>
      </w:r>
      <w:r w:rsidRPr="00FB06C7">
        <w:t>FSSP</w:t>
      </w:r>
      <w:r w:rsidR="00EA295C">
        <w:t>)</w:t>
      </w:r>
      <w:r w:rsidRPr="00FB06C7">
        <w:t xml:space="preserve"> Initial Assessment</w:t>
      </w:r>
    </w:p>
    <w:p w:rsidR="00CF20BA" w:rsidP="00DC7A3B" w14:paraId="1B98A4EA" w14:textId="69181BAA">
      <w:pPr>
        <w:spacing w:line="276" w:lineRule="auto"/>
        <w:jc w:val="both"/>
        <w:rPr>
          <w:b/>
          <w:i/>
        </w:rPr>
      </w:pPr>
      <w:r w:rsidRPr="003F50B1">
        <w:rPr>
          <w:b/>
          <w:i/>
        </w:rPr>
        <w:t xml:space="preserve">For RSS FSSP </w:t>
      </w:r>
      <w:r w:rsidR="00DB5477">
        <w:rPr>
          <w:b/>
          <w:i/>
        </w:rPr>
        <w:t>i</w:t>
      </w:r>
      <w:r w:rsidRPr="003F50B1">
        <w:rPr>
          <w:b/>
          <w:i/>
        </w:rPr>
        <w:t xml:space="preserve">nitial </w:t>
      </w:r>
      <w:r w:rsidR="00DB5477">
        <w:rPr>
          <w:b/>
          <w:i/>
        </w:rPr>
        <w:t>a</w:t>
      </w:r>
      <w:r w:rsidRPr="003F50B1">
        <w:rPr>
          <w:b/>
          <w:i/>
        </w:rPr>
        <w:t>ssessmen</w:t>
      </w:r>
      <w:r w:rsidR="00DB5477">
        <w:rPr>
          <w:b/>
          <w:i/>
        </w:rPr>
        <w:t>t d</w:t>
      </w:r>
      <w:r w:rsidRPr="003F50B1">
        <w:rPr>
          <w:b/>
          <w:i/>
        </w:rPr>
        <w:t>ata (fields 25-28)</w:t>
      </w:r>
      <w:r w:rsidRPr="003F50B1">
        <w:rPr>
          <w:b/>
          <w:i/>
        </w:rPr>
        <w:t xml:space="preserve">: </w:t>
      </w:r>
      <w:r w:rsidR="00F25CFB">
        <w:rPr>
          <w:b/>
          <w:i/>
        </w:rPr>
        <w:t xml:space="preserve"> </w:t>
      </w:r>
      <w:r w:rsidRPr="0036346B" w:rsidR="0036346B">
        <w:rPr>
          <w:b/>
          <w:bCs/>
          <w:i/>
          <w:iCs/>
        </w:rPr>
        <w:t>An</w:t>
      </w:r>
      <w:r w:rsidRPr="0036346B" w:rsidR="0036346B">
        <w:rPr>
          <w:b/>
          <w:bCs/>
          <w:i/>
          <w:iCs/>
        </w:rPr>
        <w:t xml:space="preserve"> RSS FSSP is required for individuals receiving employment-related services funded by RSS and </w:t>
      </w:r>
      <w:r w:rsidR="008D382E">
        <w:rPr>
          <w:b/>
          <w:bCs/>
          <w:i/>
          <w:iCs/>
        </w:rPr>
        <w:t xml:space="preserve">must include </w:t>
      </w:r>
      <w:r w:rsidRPr="0036346B" w:rsidR="0036346B">
        <w:rPr>
          <w:b/>
          <w:bCs/>
          <w:i/>
          <w:iCs/>
        </w:rPr>
        <w:t xml:space="preserve">each individual member of the family in the household.  </w:t>
      </w:r>
      <w:r w:rsidR="00733855">
        <w:rPr>
          <w:b/>
          <w:i/>
        </w:rPr>
        <w:t>R</w:t>
      </w:r>
      <w:r w:rsidR="002373BB">
        <w:rPr>
          <w:b/>
          <w:i/>
        </w:rPr>
        <w:t xml:space="preserve">eporting </w:t>
      </w:r>
      <w:r w:rsidR="00733855">
        <w:rPr>
          <w:b/>
          <w:i/>
        </w:rPr>
        <w:t xml:space="preserve">on </w:t>
      </w:r>
      <w:r w:rsidR="002373BB">
        <w:rPr>
          <w:b/>
          <w:i/>
        </w:rPr>
        <w:t>i</w:t>
      </w:r>
      <w:r w:rsidRPr="003F50B1">
        <w:rPr>
          <w:b/>
          <w:i/>
        </w:rPr>
        <w:t>ni</w:t>
      </w:r>
      <w:r>
        <w:rPr>
          <w:b/>
          <w:i/>
        </w:rPr>
        <w:t xml:space="preserve">tial assessments </w:t>
      </w:r>
      <w:r w:rsidR="00733855">
        <w:rPr>
          <w:b/>
          <w:i/>
        </w:rPr>
        <w:t xml:space="preserve">is </w:t>
      </w:r>
      <w:r>
        <w:rPr>
          <w:b/>
          <w:i/>
        </w:rPr>
        <w:t xml:space="preserve">required </w:t>
      </w:r>
      <w:r w:rsidRPr="003F50B1">
        <w:rPr>
          <w:b/>
          <w:i/>
        </w:rPr>
        <w:t xml:space="preserve">for </w:t>
      </w:r>
      <w:r w:rsidRPr="00D5098A">
        <w:rPr>
          <w:b/>
          <w:i/>
        </w:rPr>
        <w:t>individuals who are receiving employment</w:t>
      </w:r>
      <w:r>
        <w:rPr>
          <w:b/>
          <w:i/>
        </w:rPr>
        <w:t>-</w:t>
      </w:r>
      <w:r w:rsidRPr="00D5098A">
        <w:rPr>
          <w:b/>
          <w:i/>
        </w:rPr>
        <w:t>related services funded by RSS</w:t>
      </w:r>
      <w:r w:rsidR="00733855">
        <w:rPr>
          <w:b/>
          <w:i/>
        </w:rPr>
        <w:t xml:space="preserve"> within one year of their Eligibility Date</w:t>
      </w:r>
      <w:r w:rsidR="002824AF">
        <w:rPr>
          <w:b/>
          <w:i/>
        </w:rPr>
        <w:t>,</w:t>
      </w:r>
      <w:r w:rsidRPr="00D5098A">
        <w:rPr>
          <w:b/>
          <w:i/>
        </w:rPr>
        <w:t xml:space="preserve"> and </w:t>
      </w:r>
      <w:r w:rsidR="001E4497">
        <w:rPr>
          <w:b/>
          <w:i/>
        </w:rPr>
        <w:t xml:space="preserve">for </w:t>
      </w:r>
      <w:r w:rsidRPr="00D5098A">
        <w:rPr>
          <w:b/>
          <w:i/>
        </w:rPr>
        <w:t>each individual member of the</w:t>
      </w:r>
      <w:r>
        <w:rPr>
          <w:b/>
          <w:i/>
        </w:rPr>
        <w:t>ir</w:t>
      </w:r>
      <w:r w:rsidRPr="00D5098A">
        <w:rPr>
          <w:b/>
          <w:i/>
        </w:rPr>
        <w:t xml:space="preserve"> family</w:t>
      </w:r>
      <w:r w:rsidRPr="008743D7">
        <w:rPr>
          <w:b/>
          <w:i/>
        </w:rPr>
        <w:t xml:space="preserve">. </w:t>
      </w:r>
      <w:r w:rsidR="00210A7C">
        <w:rPr>
          <w:b/>
          <w:i/>
        </w:rPr>
        <w:t xml:space="preserve"> </w:t>
      </w:r>
      <w:r w:rsidR="009C733F">
        <w:rPr>
          <w:b/>
          <w:i/>
        </w:rPr>
        <w:t xml:space="preserve">Data entry for all fields in this section are </w:t>
      </w:r>
      <w:r w:rsidR="001E4497">
        <w:rPr>
          <w:b/>
          <w:i/>
        </w:rPr>
        <w:t>m</w:t>
      </w:r>
      <w:r w:rsidR="009C733F">
        <w:rPr>
          <w:b/>
          <w:i/>
        </w:rPr>
        <w:t xml:space="preserve">andatory; enter “RSS FSSP is not required” for individuals not required to have an FSSP as specified in </w:t>
      </w:r>
      <w:r w:rsidR="001E4497">
        <w:rPr>
          <w:b/>
          <w:i/>
        </w:rPr>
        <w:t xml:space="preserve">ORR </w:t>
      </w:r>
      <w:hyperlink r:id="rId13" w:history="1">
        <w:r w:rsidRPr="008B1586" w:rsidR="008B1586">
          <w:rPr>
            <w:rStyle w:val="Hyperlink"/>
            <w:b/>
            <w:i/>
          </w:rPr>
          <w:t>PL 21-06</w:t>
        </w:r>
      </w:hyperlink>
      <w:r w:rsidRPr="00115CEF" w:rsidR="00115CEF">
        <w:rPr>
          <w:b/>
          <w:i/>
        </w:rPr>
        <w:t xml:space="preserve"> </w:t>
      </w:r>
      <w:r w:rsidR="009C733F">
        <w:rPr>
          <w:b/>
          <w:i/>
        </w:rPr>
        <w:t>.</w:t>
      </w:r>
      <w:r w:rsidR="00576C52">
        <w:rPr>
          <w:b/>
          <w:i/>
        </w:rPr>
        <w:t xml:space="preserve">  </w:t>
      </w:r>
    </w:p>
    <w:p w:rsidR="00CF20BA" w:rsidRPr="00667EDB" w:rsidP="00DC7A3B" w14:paraId="49FB5F14" w14:textId="77777777">
      <w:pPr>
        <w:spacing w:line="276" w:lineRule="auto"/>
        <w:jc w:val="both"/>
        <w:rPr>
          <w:b/>
          <w:i/>
        </w:rPr>
      </w:pPr>
    </w:p>
    <w:p w:rsidR="00846B04" w:rsidP="007753FA" w14:paraId="4E2C4927" w14:textId="77777777">
      <w:pPr>
        <w:pStyle w:val="Heading4"/>
      </w:pPr>
      <w:r>
        <w:t>RSS FSSP English Ability</w:t>
      </w:r>
    </w:p>
    <w:p w:rsidR="00846B04" w:rsidRPr="00126CF7" w:rsidP="00846B04" w14:paraId="13FF2E8B" w14:textId="77777777">
      <w:pPr>
        <w:numPr>
          <w:ilvl w:val="1"/>
          <w:numId w:val="27"/>
        </w:numPr>
        <w:spacing w:line="276" w:lineRule="auto"/>
        <w:jc w:val="both"/>
        <w:rPr>
          <w:b/>
        </w:rPr>
      </w:pPr>
      <w:r>
        <w:t>Mandatory</w:t>
      </w:r>
      <w:r>
        <w:t>:  Yes</w:t>
      </w:r>
    </w:p>
    <w:p w:rsidR="00846B04" w:rsidRPr="00126CF7" w:rsidP="00846B04" w14:paraId="3FA94803" w14:textId="6267B5E1">
      <w:pPr>
        <w:numPr>
          <w:ilvl w:val="1"/>
          <w:numId w:val="27"/>
        </w:numPr>
        <w:spacing w:line="276" w:lineRule="auto"/>
        <w:jc w:val="both"/>
        <w:rPr>
          <w:b/>
        </w:rPr>
      </w:pPr>
      <w:r>
        <w:t xml:space="preserve">Instruction:  </w:t>
      </w:r>
      <w:r w:rsidR="00C30439">
        <w:t xml:space="preserve"> </w:t>
      </w:r>
      <w:r w:rsidR="00C5253F">
        <w:t>Enter “</w:t>
      </w:r>
      <w:r w:rsidRPr="00667EDB" w:rsidR="00C5253F">
        <w:t>RSS FSSP is not required</w:t>
      </w:r>
      <w:r w:rsidR="00C5253F">
        <w:t>” if the individual is not required to have an FSSP as specified in ORR</w:t>
      </w:r>
      <w:r w:rsidR="00115CEF">
        <w:t xml:space="preserve"> </w:t>
      </w:r>
      <w:hyperlink r:id="rId13" w:history="1">
        <w:r w:rsidRPr="008B1586" w:rsidR="00115CEF">
          <w:rPr>
            <w:rStyle w:val="Hyperlink"/>
          </w:rPr>
          <w:t>PL 21-06</w:t>
        </w:r>
      </w:hyperlink>
      <w:r w:rsidR="00C5253F">
        <w:t>.  Otherwise, e</w:t>
      </w:r>
      <w:r>
        <w:t xml:space="preserve">nter </w:t>
      </w:r>
      <w:r w:rsidRPr="00B3131A">
        <w:t>the self-reported English a</w:t>
      </w:r>
      <w:r w:rsidRPr="00715EDC">
        <w:t>bility at the time of the initial assessment for individuals 16 years of age and older</w:t>
      </w:r>
      <w:r w:rsidRPr="00B3131A">
        <w:t>.</w:t>
      </w:r>
      <w:r>
        <w:t xml:space="preserve">  If the individual is under the age of 16, enter “N/A, individual under 16 years old.”  An example of “Unable to provide information” is if the individual is required to have an FSSP, but their English ability has not been </w:t>
      </w:r>
      <w:r w:rsidR="00463A9B">
        <w:t>reported</w:t>
      </w:r>
      <w:r>
        <w:t>.</w:t>
      </w:r>
      <w:r w:rsidR="0054710D">
        <w:t xml:space="preserve"> </w:t>
      </w:r>
      <w:r w:rsidRPr="0054710D" w:rsidR="0054710D">
        <w:t>In cases where initial FSSP information has already been reported as part of previous FY submission, enter “RSS FSSP Initial Assessment Completed.”</w:t>
      </w:r>
    </w:p>
    <w:p w:rsidR="00846B04" w:rsidRPr="00341FEB" w:rsidP="00846B04" w14:paraId="5C3C79CC" w14:textId="388E5FFB">
      <w:pPr>
        <w:numPr>
          <w:ilvl w:val="1"/>
          <w:numId w:val="27"/>
        </w:numPr>
        <w:spacing w:line="276" w:lineRule="auto"/>
        <w:jc w:val="both"/>
        <w:rPr>
          <w:b/>
        </w:rPr>
      </w:pPr>
      <w:r>
        <w:t>Possible Values:  Please refer to the list of valid English ability levels in the Instructions Attachment.  An empty cell is not allowed.</w:t>
      </w:r>
      <w:r w:rsidR="0054710D">
        <w:t xml:space="preserve"> </w:t>
      </w:r>
    </w:p>
    <w:p w:rsidR="00846B04" w:rsidRPr="0067450F" w:rsidP="00341FEB" w14:paraId="42C13838" w14:textId="77777777">
      <w:pPr>
        <w:spacing w:line="276" w:lineRule="auto"/>
        <w:ind w:left="1440"/>
        <w:jc w:val="both"/>
        <w:rPr>
          <w:b/>
        </w:rPr>
      </w:pPr>
    </w:p>
    <w:p w:rsidR="00846B04" w:rsidP="007753FA" w14:paraId="171977BB" w14:textId="77777777">
      <w:pPr>
        <w:pStyle w:val="Heading4"/>
      </w:pPr>
      <w:r>
        <w:t xml:space="preserve">RSS FSSP </w:t>
      </w:r>
      <w:r w:rsidRPr="00126CF7">
        <w:t>Education Level</w:t>
      </w:r>
    </w:p>
    <w:p w:rsidR="00846B04" w:rsidRPr="00126CF7" w:rsidP="00846B04" w14:paraId="4712F4A2" w14:textId="77777777">
      <w:pPr>
        <w:numPr>
          <w:ilvl w:val="1"/>
          <w:numId w:val="27"/>
        </w:numPr>
        <w:spacing w:line="276" w:lineRule="auto"/>
        <w:jc w:val="both"/>
        <w:rPr>
          <w:b/>
        </w:rPr>
      </w:pPr>
      <w:r>
        <w:t>Mandatory</w:t>
      </w:r>
      <w:r>
        <w:t>:  Yes</w:t>
      </w:r>
      <w:r>
        <w:t xml:space="preserve"> </w:t>
      </w:r>
    </w:p>
    <w:p w:rsidR="00846B04" w:rsidRPr="00751763" w:rsidP="78FC273B" w14:paraId="3D3FD16E" w14:textId="416DC64A">
      <w:pPr>
        <w:numPr>
          <w:ilvl w:val="1"/>
          <w:numId w:val="27"/>
        </w:numPr>
        <w:spacing w:line="276" w:lineRule="auto"/>
        <w:jc w:val="both"/>
        <w:rPr>
          <w:b/>
          <w:bCs/>
        </w:rPr>
      </w:pPr>
      <w:r>
        <w:t xml:space="preserve">Instruction:  </w:t>
      </w:r>
      <w:r w:rsidR="00CF7F2B">
        <w:t>Enter “RSS FSSP is not required” if the individual is not required to have an FSSP as specified in ORR</w:t>
      </w:r>
      <w:r w:rsidR="007E070D">
        <w:t xml:space="preserve"> </w:t>
      </w:r>
      <w:hyperlink r:id="rId13" w:history="1">
        <w:r w:rsidRPr="008B1586" w:rsidR="008B1586">
          <w:rPr>
            <w:rStyle w:val="Hyperlink"/>
          </w:rPr>
          <w:t>PL 21-06</w:t>
        </w:r>
      </w:hyperlink>
      <w:r w:rsidR="00CF7F2B">
        <w:t>.  Otherwise, e</w:t>
      </w:r>
      <w:r>
        <w:t xml:space="preserve">nter the self-reported highest education level completed at the time of the initial assessment for individuals 16 years of age and older.  “Lower secondary” refers to junior high school, middle school, or equivalent.  “Upper secondary” refers to high school or equivalent, including college bound, vocational, and GED programs.  “In camp” refers to education received when in a refugee camp or similar living experience that the </w:t>
      </w:r>
      <w:r w:rsidR="00A20B31">
        <w:t xml:space="preserve">client </w:t>
      </w:r>
      <w:r>
        <w:t>is unable to associate with the other education level categories.  If the individual is under the age of 16, enter “N/A, individual under 16 years old.”</w:t>
      </w:r>
      <w:r w:rsidR="009832CC">
        <w:t xml:space="preserve">  An example of “Unable to provide information” is if the individual is required to have an FSSP, but their education level has not been </w:t>
      </w:r>
      <w:r w:rsidR="00463A9B">
        <w:t>recorded</w:t>
      </w:r>
      <w:r w:rsidR="009832CC">
        <w:t>.</w:t>
      </w:r>
      <w:r>
        <w:t xml:space="preserve"> </w:t>
      </w:r>
      <w:r w:rsidRPr="0054710D" w:rsidR="0054710D">
        <w:t>In cases where initial FSSP information has already been reported as part of previous FY submission, enter “RSS FSSP Initial Assessment Completed.”</w:t>
      </w:r>
    </w:p>
    <w:p w:rsidR="00846B04" w:rsidRPr="008F3F41" w:rsidP="00846B04" w14:paraId="545235FC" w14:textId="3A7A493F">
      <w:pPr>
        <w:numPr>
          <w:ilvl w:val="1"/>
          <w:numId w:val="27"/>
        </w:numPr>
        <w:spacing w:line="276" w:lineRule="auto"/>
        <w:jc w:val="both"/>
        <w:rPr>
          <w:b/>
        </w:rPr>
      </w:pPr>
      <w:r>
        <w:t>Possible Values</w:t>
      </w:r>
      <w:r>
        <w:t>:  Please</w:t>
      </w:r>
      <w:r>
        <w:t xml:space="preserve"> refer to the list of valid education levels in the Instructions Attachment.  An empty cell is not allowed.</w:t>
      </w:r>
    </w:p>
    <w:p w:rsidR="00846B04" w:rsidRPr="008E3DBB" w:rsidP="008F3F41" w14:paraId="0058C970" w14:textId="77777777">
      <w:pPr>
        <w:spacing w:line="276" w:lineRule="auto"/>
        <w:ind w:left="1440"/>
        <w:jc w:val="both"/>
        <w:rPr>
          <w:b/>
        </w:rPr>
      </w:pPr>
    </w:p>
    <w:p w:rsidR="00CF20BA" w:rsidRPr="00632913" w:rsidP="007753FA" w14:paraId="4B7B5356" w14:textId="23CC2289">
      <w:pPr>
        <w:pStyle w:val="Heading4"/>
      </w:pPr>
      <w:r w:rsidRPr="00632913">
        <w:t>RSS FSSP Initial Primary Goal (G1)</w:t>
      </w:r>
    </w:p>
    <w:p w:rsidR="00CF20BA" w:rsidRPr="00126CF7" w:rsidP="00DC7A3B" w14:paraId="5538F89C" w14:textId="725FB7C5">
      <w:pPr>
        <w:numPr>
          <w:ilvl w:val="1"/>
          <w:numId w:val="17"/>
        </w:numPr>
        <w:spacing w:line="276" w:lineRule="auto"/>
        <w:jc w:val="both"/>
        <w:rPr>
          <w:b/>
        </w:rPr>
      </w:pPr>
      <w:r>
        <w:t>Mandatory</w:t>
      </w:r>
      <w:r>
        <w:t xml:space="preserve">: </w:t>
      </w:r>
      <w:bookmarkStart w:id="12" w:name="_Ref40446876"/>
      <w:r w:rsidR="00F25CFB">
        <w:t xml:space="preserve"> </w:t>
      </w:r>
      <w:r>
        <w:t>Yes</w:t>
      </w:r>
      <w:bookmarkEnd w:id="12"/>
    </w:p>
    <w:p w:rsidR="00CF20BA" w:rsidRPr="00DD1A8A" w:rsidP="00DC7A3B" w14:paraId="05A667DF" w14:textId="696D3C4D">
      <w:pPr>
        <w:numPr>
          <w:ilvl w:val="1"/>
          <w:numId w:val="17"/>
        </w:numPr>
        <w:spacing w:line="276" w:lineRule="auto"/>
        <w:jc w:val="both"/>
        <w:rPr>
          <w:b/>
        </w:rPr>
      </w:pPr>
      <w:r>
        <w:t xml:space="preserve">Instruction: </w:t>
      </w:r>
      <w:r w:rsidR="00F25CFB">
        <w:t xml:space="preserve"> </w:t>
      </w:r>
      <w:r>
        <w:t>Enter “</w:t>
      </w:r>
      <w:r w:rsidRPr="00667EDB">
        <w:t>RSS FSSP is not required</w:t>
      </w:r>
      <w:r>
        <w:t xml:space="preserve">” if the individual is not required to have an FSSP as specified in </w:t>
      </w:r>
      <w:r w:rsidR="001E4497">
        <w:t>ORR</w:t>
      </w:r>
      <w:r w:rsidR="00AB7F4F">
        <w:t xml:space="preserve"> </w:t>
      </w:r>
      <w:hyperlink r:id="rId13" w:history="1">
        <w:r w:rsidRPr="008B1586" w:rsidR="008B1586">
          <w:rPr>
            <w:rStyle w:val="Hyperlink"/>
          </w:rPr>
          <w:t>PL 21-06</w:t>
        </w:r>
      </w:hyperlink>
      <w:r>
        <w:t xml:space="preserve">. </w:t>
      </w:r>
      <w:r w:rsidR="001E4497">
        <w:t xml:space="preserve"> </w:t>
      </w:r>
      <w:r>
        <w:t xml:space="preserve">Otherwise, enter the RSS FSSP Initial G1 identified at the time of the initial assessment for each RSS </w:t>
      </w:r>
      <w:r w:rsidR="000E49B4">
        <w:t xml:space="preserve">FSSP </w:t>
      </w:r>
      <w:r>
        <w:t xml:space="preserve">eligible member of the family. </w:t>
      </w:r>
      <w:r w:rsidR="00210A7C">
        <w:t xml:space="preserve"> </w:t>
      </w:r>
      <w:bookmarkStart w:id="13" w:name="_Hlk63071695"/>
      <w:r w:rsidRPr="008C77EA">
        <w:t xml:space="preserve">The Initial </w:t>
      </w:r>
      <w:r w:rsidRPr="008C77EA" w:rsidR="001D16CB">
        <w:t>G1</w:t>
      </w:r>
      <w:r w:rsidRPr="008C77EA">
        <w:t xml:space="preserve"> is defined as the goal that will address the most critical obstacle an individual</w:t>
      </w:r>
      <w:r w:rsidR="00DB6ED9">
        <w:t xml:space="preserve"> </w:t>
      </w:r>
      <w:r w:rsidRPr="008C77EA">
        <w:t xml:space="preserve">needs to overcome </w:t>
      </w:r>
      <w:r w:rsidRPr="008C77EA" w:rsidR="00E17528">
        <w:t xml:space="preserve">by </w:t>
      </w:r>
      <w:r w:rsidRPr="008C77EA">
        <w:t xml:space="preserve">the end of </w:t>
      </w:r>
      <w:r w:rsidRPr="008C77EA" w:rsidR="006B3D29">
        <w:t xml:space="preserve">12 </w:t>
      </w:r>
      <w:r w:rsidRPr="008C77EA">
        <w:t xml:space="preserve">months </w:t>
      </w:r>
      <w:r w:rsidRPr="008C77EA">
        <w:t>in order to</w:t>
      </w:r>
      <w:r w:rsidRPr="008C77EA">
        <w:t xml:space="preserve"> work towards longer-term self-sufficiency and integration</w:t>
      </w:r>
      <w:bookmarkEnd w:id="13"/>
      <w:r w:rsidRPr="008C77EA">
        <w:t>.</w:t>
      </w:r>
      <w:r>
        <w:t xml:space="preserve"> </w:t>
      </w:r>
      <w:r w:rsidR="00210A7C">
        <w:t xml:space="preserve"> </w:t>
      </w:r>
      <w:r w:rsidR="00C75A38">
        <w:t xml:space="preserve">Enter “Other” if the </w:t>
      </w:r>
      <w:r w:rsidR="006026B1">
        <w:t>i</w:t>
      </w:r>
      <w:r w:rsidR="00C75A38">
        <w:t xml:space="preserve">nitial G1 falls outside the list of goals. </w:t>
      </w:r>
      <w:r w:rsidR="00210A7C">
        <w:t xml:space="preserve"> </w:t>
      </w:r>
      <w:r w:rsidR="00C75A38">
        <w:t>An example of “</w:t>
      </w:r>
      <w:r w:rsidR="00190A2C">
        <w:t>U</w:t>
      </w:r>
      <w:r w:rsidR="004B1ACC">
        <w:t>n</w:t>
      </w:r>
      <w:r w:rsidR="00C75A38">
        <w:t xml:space="preserve">able to provide information” is when the individual is required to have an FSSP, but the </w:t>
      </w:r>
      <w:r w:rsidR="006026B1">
        <w:t>i</w:t>
      </w:r>
      <w:r w:rsidR="00C75A38">
        <w:t xml:space="preserve">nitial G1 has not been identified.  </w:t>
      </w:r>
      <w:r w:rsidRPr="001B7360" w:rsidR="001B7360">
        <w:t>In cases where initial FSSP information has already been reported as part of previous FY submission, enter “RSS FSSP Initial Assessment Completed.”</w:t>
      </w:r>
    </w:p>
    <w:p w:rsidR="00CF20BA" w:rsidRPr="00DD1A8A" w:rsidP="00DC7A3B" w14:paraId="5BEB7867" w14:textId="62C3D025">
      <w:pPr>
        <w:numPr>
          <w:ilvl w:val="1"/>
          <w:numId w:val="17"/>
        </w:numPr>
        <w:spacing w:line="276" w:lineRule="auto"/>
        <w:jc w:val="both"/>
        <w:rPr>
          <w:b/>
        </w:rPr>
      </w:pPr>
      <w:r>
        <w:t>Possible Values</w:t>
      </w:r>
      <w:r>
        <w:t xml:space="preserve">: </w:t>
      </w:r>
      <w:r w:rsidR="00F25CFB">
        <w:t xml:space="preserve"> </w:t>
      </w:r>
      <w:r>
        <w:t>Please</w:t>
      </w:r>
      <w:r>
        <w:t xml:space="preserve"> refer to the list of valid primary goals in the Instruction</w:t>
      </w:r>
      <w:r w:rsidR="000E49B4">
        <w:t>s</w:t>
      </w:r>
      <w:r>
        <w:t xml:space="preserve"> Attachment.</w:t>
      </w:r>
      <w:r w:rsidR="00210A7C">
        <w:t xml:space="preserve"> </w:t>
      </w:r>
      <w:r w:rsidRPr="00FC4E04">
        <w:t xml:space="preserve"> </w:t>
      </w:r>
      <w:r>
        <w:t xml:space="preserve">An empty cell is not allowed. </w:t>
      </w:r>
    </w:p>
    <w:p w:rsidR="00CF20BA" w:rsidRPr="00126CF7" w:rsidP="00DC7A3B" w14:paraId="7376EF91" w14:textId="77777777">
      <w:pPr>
        <w:spacing w:line="276" w:lineRule="auto"/>
        <w:jc w:val="both"/>
        <w:rPr>
          <w:b/>
        </w:rPr>
      </w:pPr>
    </w:p>
    <w:p w:rsidR="00CF20BA" w:rsidRPr="008A78D7" w:rsidP="007753FA" w14:paraId="34D179F3" w14:textId="0A76D0B5">
      <w:pPr>
        <w:pStyle w:val="Heading4"/>
      </w:pPr>
      <w:r w:rsidRPr="008A78D7">
        <w:t>RSS FSSP Initial Referral Relevant to G1</w:t>
      </w:r>
    </w:p>
    <w:p w:rsidR="00CF20BA" w:rsidRPr="008A78D7" w:rsidP="00DC7A3B" w14:paraId="634024E2" w14:textId="5504EA2F">
      <w:pPr>
        <w:numPr>
          <w:ilvl w:val="1"/>
          <w:numId w:val="17"/>
        </w:numPr>
        <w:spacing w:line="276" w:lineRule="auto"/>
        <w:jc w:val="both"/>
      </w:pPr>
      <w:r>
        <w:t>Mandatory</w:t>
      </w:r>
      <w:r>
        <w:t xml:space="preserve">: </w:t>
      </w:r>
      <w:r w:rsidR="00F25CFB">
        <w:t xml:space="preserve"> </w:t>
      </w:r>
      <w:r>
        <w:t>Yes</w:t>
      </w:r>
    </w:p>
    <w:p w:rsidR="00CF20BA" w:rsidRPr="00DB7956" w:rsidP="0006027C" w14:paraId="2ED3E87D" w14:textId="00925AF5">
      <w:pPr>
        <w:numPr>
          <w:ilvl w:val="1"/>
          <w:numId w:val="17"/>
        </w:numPr>
        <w:spacing w:line="276" w:lineRule="auto"/>
        <w:jc w:val="both"/>
      </w:pPr>
      <w:r>
        <w:t xml:space="preserve">Instruction: </w:t>
      </w:r>
      <w:r w:rsidR="00F25CFB">
        <w:t xml:space="preserve"> </w:t>
      </w:r>
      <w:r w:rsidRPr="00142F85" w:rsidR="00142F85">
        <w:t xml:space="preserve">Enter “RSS FSSP is not required” if the individual is not required to have an FSSP as specified in ORR </w:t>
      </w:r>
      <w:hyperlink r:id="rId13" w:history="1">
        <w:r w:rsidRPr="008B1586" w:rsidR="00142F85">
          <w:rPr>
            <w:rStyle w:val="Hyperlink"/>
          </w:rPr>
          <w:t>PL</w:t>
        </w:r>
        <w:r w:rsidRPr="008B1586" w:rsidR="00115CEF">
          <w:rPr>
            <w:rStyle w:val="Hyperlink"/>
          </w:rPr>
          <w:t xml:space="preserve"> 21-06</w:t>
        </w:r>
      </w:hyperlink>
      <w:r w:rsidRPr="00142F85" w:rsidR="00142F85">
        <w:t xml:space="preserve">. </w:t>
      </w:r>
      <w:r w:rsidR="00142F85">
        <w:t xml:space="preserve"> </w:t>
      </w:r>
      <w:r>
        <w:t xml:space="preserve">Enter the primary referral for service that was made related to the RSS FSSP Initial </w:t>
      </w:r>
      <w:r w:rsidR="001D16CB">
        <w:t>G1</w:t>
      </w:r>
      <w:r>
        <w:t xml:space="preserve"> entered for the individual</w:t>
      </w:r>
      <w:r w:rsidR="000E49B4">
        <w:t xml:space="preserve"> in fi</w:t>
      </w:r>
      <w:r w:rsidR="00422106">
        <w:t>e</w:t>
      </w:r>
      <w:r w:rsidR="000E49B4">
        <w:t xml:space="preserve">ld </w:t>
      </w:r>
      <w:r w:rsidR="00031F65">
        <w:t>27</w:t>
      </w:r>
      <w:r>
        <w:t>.</w:t>
      </w:r>
      <w:r w:rsidR="003427EB">
        <w:t xml:space="preserve">  </w:t>
      </w:r>
      <w:r w:rsidR="00C75A38">
        <w:t>An example</w:t>
      </w:r>
      <w:r w:rsidR="003427EB">
        <w:t xml:space="preserve"> of “Unable to provide information” </w:t>
      </w:r>
      <w:r w:rsidR="00C75A38">
        <w:t xml:space="preserve">is </w:t>
      </w:r>
      <w:r w:rsidR="003427EB">
        <w:t>when a primary referral relevant to G1 has not been made.</w:t>
      </w:r>
      <w:r w:rsidR="00576C52">
        <w:t xml:space="preserve">  </w:t>
      </w:r>
      <w:r w:rsidRPr="001B7360" w:rsidR="001B7360">
        <w:t>In cases where initial FSSP information has already been reported as part of previous FY submission, enter “RSS FSSP Initial Assessment Completed.”</w:t>
      </w:r>
    </w:p>
    <w:p w:rsidR="00C878A7" w:rsidP="008F13B4" w14:paraId="2B36DF49" w14:textId="264954D0">
      <w:pPr>
        <w:numPr>
          <w:ilvl w:val="1"/>
          <w:numId w:val="17"/>
        </w:numPr>
        <w:spacing w:line="276" w:lineRule="auto"/>
        <w:jc w:val="both"/>
      </w:pPr>
      <w:r>
        <w:t>Possible Values</w:t>
      </w:r>
      <w:r>
        <w:t xml:space="preserve">: </w:t>
      </w:r>
      <w:r w:rsidR="00F25CFB">
        <w:t xml:space="preserve"> </w:t>
      </w:r>
      <w:r>
        <w:t>Please</w:t>
      </w:r>
      <w:r>
        <w:t xml:space="preserve"> refer to the list of valid initial referrals in the Instruction</w:t>
      </w:r>
      <w:r w:rsidR="0001013B">
        <w:t>s</w:t>
      </w:r>
      <w:r>
        <w:t xml:space="preserve"> Attachment. </w:t>
      </w:r>
      <w:r w:rsidR="00210A7C">
        <w:t xml:space="preserve"> </w:t>
      </w:r>
      <w:r>
        <w:t>An empty cell is not allowed.</w:t>
      </w:r>
    </w:p>
    <w:tbl>
      <w:tblPr>
        <w:tblW w:w="10350" w:type="dxa"/>
        <w:tblInd w:w="-185" w:type="dxa"/>
        <w:tblLook w:val="04A0"/>
      </w:tblPr>
      <w:tblGrid>
        <w:gridCol w:w="826"/>
        <w:gridCol w:w="4394"/>
        <w:gridCol w:w="5130"/>
      </w:tblGrid>
      <w:tr w14:paraId="67036A71" w14:textId="77777777" w:rsidTr="00074E70">
        <w:tblPrEx>
          <w:tblW w:w="10350" w:type="dxa"/>
          <w:tblInd w:w="-185" w:type="dxa"/>
          <w:tblLook w:val="04A0"/>
        </w:tblPrEx>
        <w:trPr>
          <w:trHeight w:val="300"/>
        </w:trPr>
        <w:tc>
          <w:tcPr>
            <w:tcW w:w="10350" w:type="dxa"/>
            <w:gridSpan w:val="3"/>
            <w:tcBorders>
              <w:top w:val="single" w:sz="4" w:space="0" w:color="auto"/>
              <w:left w:val="single" w:sz="4" w:space="0" w:color="auto"/>
              <w:bottom w:val="single" w:sz="4" w:space="0" w:color="auto"/>
              <w:right w:val="single" w:sz="4" w:space="0" w:color="auto"/>
            </w:tcBorders>
            <w:shd w:val="clear" w:color="000000" w:fill="264F6B"/>
          </w:tcPr>
          <w:p w:rsidR="00CF20BA" w:rsidRPr="00653E55" w:rsidP="004B1ACC" w14:paraId="6A33F9CF" w14:textId="0990B8D7">
            <w:pPr>
              <w:spacing w:line="276" w:lineRule="auto"/>
              <w:jc w:val="center"/>
              <w:rPr>
                <w:b/>
                <w:bCs/>
                <w:color w:val="FFFFFF"/>
              </w:rPr>
            </w:pPr>
            <w:r>
              <w:rPr>
                <w:b/>
              </w:rPr>
              <w:br w:type="page"/>
            </w:r>
            <w:r w:rsidR="005036BD">
              <w:br w:type="page"/>
            </w:r>
            <w:r>
              <w:rPr>
                <w:b/>
                <w:bCs/>
                <w:color w:val="FFFFFF"/>
              </w:rPr>
              <w:t>ORR-5</w:t>
            </w:r>
            <w:r w:rsidRPr="00653E55">
              <w:rPr>
                <w:b/>
                <w:bCs/>
                <w:color w:val="FFFFFF"/>
              </w:rPr>
              <w:t xml:space="preserve"> </w:t>
            </w:r>
            <w:r>
              <w:rPr>
                <w:b/>
                <w:bCs/>
                <w:color w:val="FFFFFF"/>
              </w:rPr>
              <w:t>Section III:</w:t>
            </w:r>
            <w:r>
              <w:t xml:space="preserve"> </w:t>
            </w:r>
            <w:r>
              <w:rPr>
                <w:b/>
                <w:bCs/>
                <w:color w:val="FFFFFF"/>
              </w:rPr>
              <w:t>RSS FSSP 12-</w:t>
            </w:r>
            <w:r w:rsidR="004B1ACC">
              <w:rPr>
                <w:b/>
                <w:bCs/>
                <w:color w:val="FFFFFF"/>
              </w:rPr>
              <w:t>M</w:t>
            </w:r>
            <w:r>
              <w:rPr>
                <w:b/>
                <w:bCs/>
                <w:color w:val="FFFFFF"/>
              </w:rPr>
              <w:t>onth</w:t>
            </w:r>
            <w:r w:rsidRPr="00353E89">
              <w:rPr>
                <w:b/>
                <w:bCs/>
                <w:color w:val="FFFFFF"/>
              </w:rPr>
              <w:t xml:space="preserve"> F</w:t>
            </w:r>
            <w:r>
              <w:rPr>
                <w:b/>
                <w:bCs/>
                <w:color w:val="FFFFFF"/>
              </w:rPr>
              <w:t>ollow</w:t>
            </w:r>
            <w:r w:rsidRPr="00353E89">
              <w:rPr>
                <w:b/>
                <w:bCs/>
                <w:color w:val="FFFFFF"/>
              </w:rPr>
              <w:t>-</w:t>
            </w:r>
            <w:r w:rsidR="004B1ACC">
              <w:rPr>
                <w:b/>
                <w:bCs/>
                <w:color w:val="FFFFFF"/>
              </w:rPr>
              <w:t>U</w:t>
            </w:r>
            <w:r>
              <w:rPr>
                <w:b/>
                <w:bCs/>
                <w:color w:val="FFFFFF"/>
              </w:rPr>
              <w:t>p</w:t>
            </w:r>
          </w:p>
        </w:tc>
      </w:tr>
      <w:tr w14:paraId="44F77C31" w14:textId="77777777" w:rsidTr="00243711">
        <w:tblPrEx>
          <w:tblW w:w="10350" w:type="dxa"/>
          <w:tblInd w:w="-185" w:type="dxa"/>
          <w:tblLook w:val="04A0"/>
        </w:tblPrEx>
        <w:trPr>
          <w:trHeight w:val="300"/>
        </w:trPr>
        <w:tc>
          <w:tcPr>
            <w:tcW w:w="826" w:type="dxa"/>
            <w:tcBorders>
              <w:top w:val="nil"/>
              <w:left w:val="single" w:sz="4" w:space="0" w:color="auto"/>
              <w:bottom w:val="single" w:sz="4" w:space="0" w:color="auto"/>
              <w:right w:val="single" w:sz="4" w:space="0" w:color="auto"/>
            </w:tcBorders>
            <w:shd w:val="clear" w:color="000000" w:fill="264F6B"/>
          </w:tcPr>
          <w:p w:rsidR="00CF20BA" w:rsidRPr="00653E55" w:rsidP="00DC7A3B" w14:paraId="09174EA4" w14:textId="77777777">
            <w:pPr>
              <w:spacing w:line="276" w:lineRule="auto"/>
              <w:jc w:val="both"/>
              <w:rPr>
                <w:b/>
                <w:bCs/>
                <w:color w:val="FFFFFF"/>
              </w:rPr>
            </w:pPr>
            <w:r w:rsidRPr="00653E55">
              <w:rPr>
                <w:b/>
                <w:bCs/>
                <w:color w:val="FFFFFF"/>
              </w:rPr>
              <w:t>Field</w:t>
            </w:r>
          </w:p>
        </w:tc>
        <w:tc>
          <w:tcPr>
            <w:tcW w:w="4394" w:type="dxa"/>
            <w:tcBorders>
              <w:top w:val="nil"/>
              <w:left w:val="single" w:sz="4" w:space="0" w:color="auto"/>
              <w:bottom w:val="single" w:sz="4" w:space="0" w:color="auto"/>
              <w:right w:val="single" w:sz="4" w:space="0" w:color="auto"/>
            </w:tcBorders>
            <w:shd w:val="clear" w:color="000000" w:fill="264F6B"/>
            <w:vAlign w:val="center"/>
            <w:hideMark/>
          </w:tcPr>
          <w:p w:rsidR="00CF20BA" w:rsidRPr="00653E55" w:rsidP="00DC7A3B" w14:paraId="5E309808" w14:textId="77777777">
            <w:pPr>
              <w:spacing w:line="276" w:lineRule="auto"/>
              <w:jc w:val="both"/>
              <w:rPr>
                <w:b/>
                <w:bCs/>
                <w:color w:val="FFFFFF"/>
              </w:rPr>
            </w:pPr>
            <w:r w:rsidRPr="00653E55">
              <w:rPr>
                <w:b/>
                <w:bCs/>
                <w:color w:val="FFFFFF"/>
              </w:rPr>
              <w:t>Data</w:t>
            </w:r>
          </w:p>
        </w:tc>
        <w:tc>
          <w:tcPr>
            <w:tcW w:w="5130" w:type="dxa"/>
            <w:tcBorders>
              <w:top w:val="nil"/>
              <w:left w:val="nil"/>
              <w:bottom w:val="single" w:sz="4" w:space="0" w:color="auto"/>
              <w:right w:val="single" w:sz="4" w:space="0" w:color="auto"/>
            </w:tcBorders>
            <w:shd w:val="clear" w:color="000000" w:fill="264F6B"/>
            <w:vAlign w:val="center"/>
            <w:hideMark/>
          </w:tcPr>
          <w:p w:rsidR="00CF20BA" w:rsidRPr="00653E55" w:rsidP="00DC7A3B" w14:paraId="09455C6D" w14:textId="77777777">
            <w:pPr>
              <w:spacing w:line="276" w:lineRule="auto"/>
              <w:jc w:val="both"/>
              <w:rPr>
                <w:b/>
                <w:bCs/>
                <w:color w:val="FFFFFF"/>
              </w:rPr>
            </w:pPr>
            <w:r w:rsidRPr="00653E55">
              <w:rPr>
                <w:b/>
                <w:bCs/>
                <w:color w:val="FFFFFF"/>
              </w:rPr>
              <w:t>Notes</w:t>
            </w:r>
          </w:p>
        </w:tc>
      </w:tr>
      <w:tr w14:paraId="68057443"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tcPr>
          <w:p w:rsidR="00CF20BA" w:rsidRPr="00653E55" w:rsidP="00243711" w14:paraId="65643F49" w14:textId="094F1C3B">
            <w:pPr>
              <w:spacing w:line="276" w:lineRule="auto"/>
              <w:jc w:val="center"/>
            </w:pPr>
            <w:r>
              <w:t>29</w:t>
            </w:r>
          </w:p>
        </w:tc>
        <w:tc>
          <w:tcPr>
            <w:tcW w:w="4394" w:type="dxa"/>
            <w:tcBorders>
              <w:top w:val="single" w:sz="4" w:space="0" w:color="auto"/>
              <w:left w:val="single" w:sz="4" w:space="0" w:color="auto"/>
              <w:bottom w:val="single" w:sz="4" w:space="0" w:color="auto"/>
              <w:right w:val="single" w:sz="4" w:space="0" w:color="auto"/>
            </w:tcBorders>
          </w:tcPr>
          <w:p w:rsidR="00CF20BA" w:rsidRPr="00653E55" w:rsidP="00A9145D" w14:paraId="51DCCB67" w14:textId="79976F32">
            <w:pPr>
              <w:spacing w:line="276" w:lineRule="auto"/>
              <w:rPr>
                <w:color w:val="000000"/>
              </w:rPr>
            </w:pPr>
            <w:r w:rsidRPr="00EA295C">
              <w:rPr>
                <w:color w:val="000000"/>
              </w:rPr>
              <w:t xml:space="preserve">Refugee Arrivals Data System </w:t>
            </w:r>
            <w:r>
              <w:rPr>
                <w:color w:val="000000"/>
              </w:rPr>
              <w:t>(</w:t>
            </w:r>
            <w:r>
              <w:rPr>
                <w:color w:val="000000"/>
              </w:rPr>
              <w:t>RADS</w:t>
            </w:r>
            <w:r>
              <w:rPr>
                <w:color w:val="000000"/>
              </w:rPr>
              <w:t>)</w:t>
            </w:r>
            <w:r>
              <w:rPr>
                <w:color w:val="000000"/>
              </w:rPr>
              <w:t xml:space="preserve"> Case ID</w:t>
            </w:r>
          </w:p>
        </w:tc>
        <w:tc>
          <w:tcPr>
            <w:tcW w:w="5130" w:type="dxa"/>
            <w:tcBorders>
              <w:top w:val="single" w:sz="4" w:space="0" w:color="auto"/>
              <w:left w:val="nil"/>
              <w:bottom w:val="single" w:sz="4" w:space="0" w:color="auto"/>
              <w:right w:val="single" w:sz="4" w:space="0" w:color="auto"/>
            </w:tcBorders>
          </w:tcPr>
          <w:p w:rsidR="00CF20BA" w:rsidRPr="00653E55" w:rsidP="0034093E" w14:paraId="1E74203D" w14:textId="096E20D1">
            <w:pPr>
              <w:spacing w:line="276" w:lineRule="auto"/>
              <w:rPr>
                <w:color w:val="000000"/>
              </w:rPr>
            </w:pPr>
            <w:r>
              <w:rPr>
                <w:color w:val="000000"/>
              </w:rPr>
              <w:t>Individual’s Case ID generated by RADS</w:t>
            </w:r>
          </w:p>
        </w:tc>
      </w:tr>
      <w:tr w14:paraId="2387B42B"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tcPr>
          <w:p w:rsidR="00CF20BA" w:rsidRPr="00653E55" w:rsidP="00243711" w14:paraId="344A1FB5" w14:textId="2DFCBB8B">
            <w:pPr>
              <w:spacing w:line="276" w:lineRule="auto"/>
              <w:jc w:val="center"/>
            </w:pPr>
            <w:r>
              <w:t>30</w:t>
            </w:r>
          </w:p>
        </w:tc>
        <w:tc>
          <w:tcPr>
            <w:tcW w:w="4394" w:type="dxa"/>
            <w:tcBorders>
              <w:top w:val="single" w:sz="4" w:space="0" w:color="auto"/>
              <w:left w:val="single" w:sz="4" w:space="0" w:color="auto"/>
              <w:bottom w:val="single" w:sz="4" w:space="0" w:color="auto"/>
              <w:right w:val="single" w:sz="4" w:space="0" w:color="auto"/>
            </w:tcBorders>
          </w:tcPr>
          <w:p w:rsidR="00CF20BA" w:rsidRPr="00653E55" w:rsidP="00A9145D" w14:paraId="1AAF35C7" w14:textId="77777777">
            <w:pPr>
              <w:spacing w:line="276" w:lineRule="auto"/>
              <w:rPr>
                <w:color w:val="000000"/>
              </w:rPr>
            </w:pPr>
            <w:r>
              <w:rPr>
                <w:color w:val="000000"/>
              </w:rPr>
              <w:t>RADS Individual ID</w:t>
            </w:r>
          </w:p>
        </w:tc>
        <w:tc>
          <w:tcPr>
            <w:tcW w:w="5130" w:type="dxa"/>
            <w:tcBorders>
              <w:top w:val="single" w:sz="4" w:space="0" w:color="auto"/>
              <w:left w:val="nil"/>
              <w:bottom w:val="single" w:sz="4" w:space="0" w:color="auto"/>
              <w:right w:val="single" w:sz="4" w:space="0" w:color="auto"/>
            </w:tcBorders>
          </w:tcPr>
          <w:p w:rsidR="00CF20BA" w:rsidRPr="00653E55" w:rsidP="0034093E" w14:paraId="4EAED0A9" w14:textId="7AD50FE1">
            <w:pPr>
              <w:spacing w:line="276" w:lineRule="auto"/>
              <w:rPr>
                <w:color w:val="000000"/>
              </w:rPr>
            </w:pPr>
            <w:r>
              <w:rPr>
                <w:color w:val="000000"/>
              </w:rPr>
              <w:t>Individual’s Individual ID generated by RADS</w:t>
            </w:r>
          </w:p>
        </w:tc>
      </w:tr>
      <w:tr w14:paraId="02C3250A"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tcPr>
          <w:p w:rsidR="00CF20BA" w:rsidRPr="00653E55" w:rsidP="00243711" w14:paraId="2817A81E" w14:textId="3E206E55">
            <w:pPr>
              <w:spacing w:line="276" w:lineRule="auto"/>
              <w:jc w:val="center"/>
            </w:pPr>
            <w:r>
              <w:t>31</w:t>
            </w:r>
          </w:p>
        </w:tc>
        <w:tc>
          <w:tcPr>
            <w:tcW w:w="4394" w:type="dxa"/>
            <w:tcBorders>
              <w:top w:val="single" w:sz="4" w:space="0" w:color="auto"/>
              <w:left w:val="single" w:sz="4" w:space="0" w:color="auto"/>
              <w:bottom w:val="single" w:sz="4" w:space="0" w:color="auto"/>
              <w:right w:val="single" w:sz="4" w:space="0" w:color="auto"/>
            </w:tcBorders>
          </w:tcPr>
          <w:p w:rsidR="00CF20BA" w:rsidRPr="00653E55" w:rsidP="00A9145D" w14:paraId="2E996037" w14:textId="77777777">
            <w:pPr>
              <w:spacing w:line="276" w:lineRule="auto"/>
              <w:rPr>
                <w:color w:val="000000"/>
              </w:rPr>
            </w:pPr>
            <w:r w:rsidRPr="00653E55">
              <w:rPr>
                <w:color w:val="000000"/>
              </w:rPr>
              <w:t>Alien Number</w:t>
            </w:r>
          </w:p>
        </w:tc>
        <w:tc>
          <w:tcPr>
            <w:tcW w:w="5130" w:type="dxa"/>
            <w:tcBorders>
              <w:top w:val="single" w:sz="4" w:space="0" w:color="auto"/>
              <w:left w:val="nil"/>
              <w:bottom w:val="single" w:sz="4" w:space="0" w:color="auto"/>
              <w:right w:val="single" w:sz="4" w:space="0" w:color="auto"/>
            </w:tcBorders>
          </w:tcPr>
          <w:p w:rsidR="00CF20BA" w:rsidRPr="00653E55" w:rsidP="0034093E" w14:paraId="4D0CE53D" w14:textId="709970DD">
            <w:pPr>
              <w:spacing w:line="276" w:lineRule="auto"/>
              <w:rPr>
                <w:color w:val="000000"/>
              </w:rPr>
            </w:pPr>
            <w:r>
              <w:rPr>
                <w:color w:val="000000"/>
              </w:rPr>
              <w:t xml:space="preserve">6 to </w:t>
            </w:r>
            <w:r w:rsidRPr="00653E55">
              <w:rPr>
                <w:color w:val="000000"/>
              </w:rPr>
              <w:t>9</w:t>
            </w:r>
            <w:r w:rsidR="00711F17">
              <w:rPr>
                <w:color w:val="000000"/>
              </w:rPr>
              <w:t xml:space="preserve">, </w:t>
            </w:r>
            <w:r w:rsidR="00912331">
              <w:rPr>
                <w:color w:val="000000"/>
              </w:rPr>
              <w:t xml:space="preserve">12, </w:t>
            </w:r>
            <w:r w:rsidR="00711F17">
              <w:rPr>
                <w:color w:val="000000"/>
              </w:rPr>
              <w:t>or 15</w:t>
            </w:r>
            <w:r w:rsidRPr="00653E55">
              <w:rPr>
                <w:color w:val="000000"/>
              </w:rPr>
              <w:t xml:space="preserve"> digits </w:t>
            </w:r>
            <w:r>
              <w:rPr>
                <w:color w:val="000000"/>
              </w:rPr>
              <w:t>generated by RADS</w:t>
            </w:r>
          </w:p>
        </w:tc>
      </w:tr>
      <w:tr w14:paraId="5B7941EB"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tcPr>
          <w:p w:rsidR="00CF20BA" w:rsidRPr="00653E55" w:rsidP="00243711" w14:paraId="137095E0" w14:textId="77335074">
            <w:pPr>
              <w:spacing w:line="276" w:lineRule="auto"/>
              <w:jc w:val="center"/>
            </w:pPr>
            <w:r>
              <w:t>32</w:t>
            </w:r>
          </w:p>
        </w:tc>
        <w:tc>
          <w:tcPr>
            <w:tcW w:w="4394" w:type="dxa"/>
            <w:tcBorders>
              <w:top w:val="single" w:sz="4" w:space="0" w:color="auto"/>
              <w:left w:val="single" w:sz="4" w:space="0" w:color="auto"/>
              <w:bottom w:val="single" w:sz="4" w:space="0" w:color="auto"/>
              <w:right w:val="single" w:sz="4" w:space="0" w:color="auto"/>
            </w:tcBorders>
          </w:tcPr>
          <w:p w:rsidR="00CF20BA" w:rsidRPr="00653E55" w:rsidP="00422106" w14:paraId="6132706B" w14:textId="6C03D49E">
            <w:pPr>
              <w:spacing w:line="276" w:lineRule="auto"/>
              <w:rPr>
                <w:color w:val="000000"/>
              </w:rPr>
            </w:pPr>
            <w:r>
              <w:rPr>
                <w:color w:val="000000"/>
              </w:rPr>
              <w:t xml:space="preserve">RSS FSSP </w:t>
            </w:r>
            <w:r>
              <w:rPr>
                <w:color w:val="000000"/>
              </w:rPr>
              <w:t xml:space="preserve">Initial </w:t>
            </w:r>
            <w:r w:rsidR="0045340D">
              <w:rPr>
                <w:color w:val="000000"/>
              </w:rPr>
              <w:t>Primary Goal</w:t>
            </w:r>
            <w:r>
              <w:rPr>
                <w:color w:val="000000"/>
              </w:rPr>
              <w:t xml:space="preserve"> Met?</w:t>
            </w:r>
          </w:p>
        </w:tc>
        <w:tc>
          <w:tcPr>
            <w:tcW w:w="5130" w:type="dxa"/>
            <w:tcBorders>
              <w:top w:val="single" w:sz="4" w:space="0" w:color="auto"/>
              <w:left w:val="nil"/>
              <w:bottom w:val="single" w:sz="4" w:space="0" w:color="auto"/>
              <w:right w:val="single" w:sz="4" w:space="0" w:color="auto"/>
            </w:tcBorders>
          </w:tcPr>
          <w:p w:rsidR="00CF20BA" w:rsidRPr="00653E55" w:rsidP="00157E72" w14:paraId="670F92A2" w14:textId="77777777">
            <w:pPr>
              <w:spacing w:line="276" w:lineRule="auto"/>
              <w:rPr>
                <w:color w:val="000000"/>
              </w:rPr>
            </w:pPr>
            <w:r>
              <w:rPr>
                <w:color w:val="000000"/>
              </w:rPr>
              <w:t>Status of whether the initial primary goal has been met</w:t>
            </w:r>
          </w:p>
        </w:tc>
      </w:tr>
      <w:tr w14:paraId="5BD22CBD"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tcPr>
          <w:p w:rsidR="00ED539C" w:rsidRPr="00F413AC" w:rsidP="00ED539C" w14:paraId="55E2B1E1" w14:textId="10B81B4E">
            <w:pPr>
              <w:spacing w:line="276" w:lineRule="auto"/>
              <w:jc w:val="center"/>
              <w:rPr>
                <w:color w:val="000000"/>
              </w:rPr>
            </w:pPr>
            <w:r>
              <w:rPr>
                <w:color w:val="000000"/>
              </w:rPr>
              <w:t>33</w:t>
            </w:r>
          </w:p>
        </w:tc>
        <w:tc>
          <w:tcPr>
            <w:tcW w:w="4394" w:type="dxa"/>
            <w:tcBorders>
              <w:top w:val="single" w:sz="4" w:space="0" w:color="auto"/>
              <w:left w:val="single" w:sz="4" w:space="0" w:color="auto"/>
              <w:bottom w:val="single" w:sz="4" w:space="0" w:color="auto"/>
              <w:right w:val="single" w:sz="4" w:space="0" w:color="auto"/>
            </w:tcBorders>
          </w:tcPr>
          <w:p w:rsidR="00ED539C" w:rsidP="00A67A3E" w14:paraId="74CEF8F3" w14:textId="365DA470">
            <w:pPr>
              <w:spacing w:line="276" w:lineRule="auto"/>
              <w:rPr>
                <w:color w:val="000000"/>
              </w:rPr>
            </w:pPr>
            <w:r>
              <w:rPr>
                <w:color w:val="000000"/>
              </w:rPr>
              <w:t>RSS FSSP Employment Status</w:t>
            </w:r>
          </w:p>
        </w:tc>
        <w:tc>
          <w:tcPr>
            <w:tcW w:w="5130" w:type="dxa"/>
            <w:tcBorders>
              <w:top w:val="single" w:sz="4" w:space="0" w:color="auto"/>
              <w:left w:val="nil"/>
              <w:bottom w:val="single" w:sz="4" w:space="0" w:color="auto"/>
              <w:right w:val="single" w:sz="4" w:space="0" w:color="auto"/>
            </w:tcBorders>
          </w:tcPr>
          <w:p w:rsidR="00ED539C" w:rsidP="00690051" w14:paraId="433177EA" w14:textId="70B5BAB9">
            <w:pPr>
              <w:spacing w:line="276" w:lineRule="auto"/>
              <w:rPr>
                <w:color w:val="000000"/>
              </w:rPr>
            </w:pPr>
            <w:r>
              <w:rPr>
                <w:color w:val="000000"/>
              </w:rPr>
              <w:t>E</w:t>
            </w:r>
            <w:r>
              <w:rPr>
                <w:color w:val="000000"/>
              </w:rPr>
              <w:t xml:space="preserve">mployment status </w:t>
            </w:r>
          </w:p>
        </w:tc>
      </w:tr>
      <w:tr w14:paraId="31FA2624"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tcPr>
          <w:p w:rsidR="00ED539C" w:rsidP="00ED539C" w14:paraId="04140E63" w14:textId="33B169C5">
            <w:pPr>
              <w:spacing w:line="276" w:lineRule="auto"/>
              <w:jc w:val="center"/>
              <w:rPr>
                <w:color w:val="000000"/>
              </w:rPr>
            </w:pPr>
            <w:r>
              <w:rPr>
                <w:color w:val="000000"/>
              </w:rPr>
              <w:t>34a</w:t>
            </w:r>
          </w:p>
        </w:tc>
        <w:tc>
          <w:tcPr>
            <w:tcW w:w="4394" w:type="dxa"/>
            <w:tcBorders>
              <w:top w:val="single" w:sz="4" w:space="0" w:color="auto"/>
              <w:left w:val="single" w:sz="4" w:space="0" w:color="auto"/>
              <w:bottom w:val="single" w:sz="4" w:space="0" w:color="auto"/>
              <w:right w:val="single" w:sz="4" w:space="0" w:color="auto"/>
            </w:tcBorders>
          </w:tcPr>
          <w:p w:rsidR="00ED539C" w:rsidP="00ED539C" w14:paraId="1078957A" w14:textId="38ED0D00">
            <w:pPr>
              <w:spacing w:line="276" w:lineRule="auto"/>
              <w:rPr>
                <w:color w:val="000000"/>
              </w:rPr>
            </w:pPr>
            <w:r w:rsidRPr="00AE4F08">
              <w:rPr>
                <w:color w:val="000000"/>
              </w:rPr>
              <w:t>RSS FSSP Total Number of Months Employed</w:t>
            </w:r>
            <w:r>
              <w:rPr>
                <w:color w:val="000000"/>
              </w:rPr>
              <w:t xml:space="preserve"> Full-Time</w:t>
            </w:r>
          </w:p>
        </w:tc>
        <w:tc>
          <w:tcPr>
            <w:tcW w:w="5130" w:type="dxa"/>
            <w:tcBorders>
              <w:top w:val="single" w:sz="4" w:space="0" w:color="auto"/>
              <w:left w:val="nil"/>
              <w:bottom w:val="single" w:sz="4" w:space="0" w:color="auto"/>
              <w:right w:val="single" w:sz="4" w:space="0" w:color="auto"/>
            </w:tcBorders>
          </w:tcPr>
          <w:p w:rsidR="00ED539C" w:rsidP="004B1ACC" w14:paraId="7D0B34EB" w14:textId="27D778BC">
            <w:pPr>
              <w:spacing w:line="276" w:lineRule="auto"/>
              <w:rPr>
                <w:color w:val="000000"/>
              </w:rPr>
            </w:pPr>
            <w:r>
              <w:rPr>
                <w:color w:val="000000"/>
              </w:rPr>
              <w:t xml:space="preserve">Total number of months employed full-time (for individuals 16 </w:t>
            </w:r>
            <w:r w:rsidR="004B1ACC">
              <w:rPr>
                <w:color w:val="000000"/>
              </w:rPr>
              <w:t xml:space="preserve">years of age </w:t>
            </w:r>
            <w:r>
              <w:rPr>
                <w:color w:val="000000"/>
              </w:rPr>
              <w:t>and older)</w:t>
            </w:r>
          </w:p>
        </w:tc>
      </w:tr>
      <w:tr w14:paraId="68A9B615"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tcPr>
          <w:p w:rsidR="00ED539C" w:rsidP="00ED539C" w14:paraId="284ADAD9" w14:textId="03293EF0">
            <w:pPr>
              <w:spacing w:line="276" w:lineRule="auto"/>
              <w:jc w:val="center"/>
              <w:rPr>
                <w:color w:val="000000"/>
              </w:rPr>
            </w:pPr>
            <w:r>
              <w:rPr>
                <w:color w:val="000000"/>
              </w:rPr>
              <w:t>34b</w:t>
            </w:r>
          </w:p>
        </w:tc>
        <w:tc>
          <w:tcPr>
            <w:tcW w:w="4394" w:type="dxa"/>
            <w:tcBorders>
              <w:top w:val="single" w:sz="4" w:space="0" w:color="auto"/>
              <w:left w:val="single" w:sz="4" w:space="0" w:color="auto"/>
              <w:bottom w:val="single" w:sz="4" w:space="0" w:color="auto"/>
              <w:right w:val="single" w:sz="4" w:space="0" w:color="auto"/>
            </w:tcBorders>
          </w:tcPr>
          <w:p w:rsidR="00ED539C" w:rsidRPr="00AE4F08" w:rsidP="00ED539C" w14:paraId="5ABA801C" w14:textId="1362827D">
            <w:pPr>
              <w:spacing w:line="276" w:lineRule="auto"/>
              <w:rPr>
                <w:color w:val="000000"/>
              </w:rPr>
            </w:pPr>
            <w:r w:rsidRPr="00AE4F08">
              <w:rPr>
                <w:color w:val="000000"/>
              </w:rPr>
              <w:t>RSS FSSP Total Number of Months Employed</w:t>
            </w:r>
            <w:r>
              <w:rPr>
                <w:color w:val="000000"/>
              </w:rPr>
              <w:t xml:space="preserve"> Part-Time</w:t>
            </w:r>
          </w:p>
        </w:tc>
        <w:tc>
          <w:tcPr>
            <w:tcW w:w="5130" w:type="dxa"/>
            <w:tcBorders>
              <w:top w:val="single" w:sz="4" w:space="0" w:color="auto"/>
              <w:left w:val="nil"/>
              <w:bottom w:val="single" w:sz="4" w:space="0" w:color="auto"/>
              <w:right w:val="single" w:sz="4" w:space="0" w:color="auto"/>
            </w:tcBorders>
          </w:tcPr>
          <w:p w:rsidR="00ED539C" w:rsidP="004B1ACC" w14:paraId="3FD1A4BD" w14:textId="034C69CA">
            <w:pPr>
              <w:spacing w:line="276" w:lineRule="auto"/>
              <w:rPr>
                <w:color w:val="000000"/>
              </w:rPr>
            </w:pPr>
            <w:r>
              <w:rPr>
                <w:color w:val="000000"/>
              </w:rPr>
              <w:t xml:space="preserve">Total number of months employed part-time (for individuals 16 </w:t>
            </w:r>
            <w:r w:rsidR="004B1ACC">
              <w:rPr>
                <w:color w:val="000000"/>
              </w:rPr>
              <w:t xml:space="preserve">years of age </w:t>
            </w:r>
            <w:r>
              <w:rPr>
                <w:color w:val="000000"/>
              </w:rPr>
              <w:t>and older)</w:t>
            </w:r>
          </w:p>
        </w:tc>
      </w:tr>
      <w:tr w14:paraId="058CE9CF"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tcPr>
          <w:p w:rsidR="00ED539C" w:rsidRPr="00F413AC" w:rsidP="00ED539C" w14:paraId="290B3B9C" w14:textId="41F8931C">
            <w:pPr>
              <w:spacing w:line="276" w:lineRule="auto"/>
              <w:jc w:val="center"/>
              <w:rPr>
                <w:color w:val="000000"/>
              </w:rPr>
            </w:pPr>
            <w:r>
              <w:rPr>
                <w:color w:val="000000"/>
              </w:rPr>
              <w:t>34c</w:t>
            </w:r>
          </w:p>
        </w:tc>
        <w:tc>
          <w:tcPr>
            <w:tcW w:w="4394" w:type="dxa"/>
            <w:tcBorders>
              <w:top w:val="single" w:sz="4" w:space="0" w:color="auto"/>
              <w:left w:val="single" w:sz="4" w:space="0" w:color="auto"/>
              <w:bottom w:val="single" w:sz="4" w:space="0" w:color="auto"/>
              <w:right w:val="single" w:sz="4" w:space="0" w:color="auto"/>
            </w:tcBorders>
          </w:tcPr>
          <w:p w:rsidR="00ED539C" w:rsidP="00ED539C" w14:paraId="2EFA8732" w14:textId="1D53176C">
            <w:pPr>
              <w:spacing w:line="276" w:lineRule="auto"/>
              <w:rPr>
                <w:color w:val="000000"/>
              </w:rPr>
            </w:pPr>
            <w:r>
              <w:rPr>
                <w:color w:val="000000"/>
              </w:rPr>
              <w:t>RSS FSSP First Employment Date</w:t>
            </w:r>
          </w:p>
        </w:tc>
        <w:tc>
          <w:tcPr>
            <w:tcW w:w="5130" w:type="dxa"/>
            <w:tcBorders>
              <w:top w:val="single" w:sz="4" w:space="0" w:color="auto"/>
              <w:left w:val="nil"/>
              <w:bottom w:val="single" w:sz="4" w:space="0" w:color="auto"/>
              <w:right w:val="single" w:sz="4" w:space="0" w:color="auto"/>
            </w:tcBorders>
          </w:tcPr>
          <w:p w:rsidR="00ED539C" w:rsidP="00ED539C" w14:paraId="5C21537E" w14:textId="6C17FDC5">
            <w:pPr>
              <w:spacing w:line="276" w:lineRule="auto"/>
              <w:rPr>
                <w:color w:val="000000"/>
              </w:rPr>
            </w:pPr>
            <w:r>
              <w:rPr>
                <w:color w:val="000000"/>
              </w:rPr>
              <w:t>mm/dd/</w:t>
            </w:r>
            <w:r>
              <w:rPr>
                <w:color w:val="000000"/>
              </w:rPr>
              <w:t>yyyy</w:t>
            </w:r>
          </w:p>
        </w:tc>
      </w:tr>
      <w:tr w14:paraId="2DF73F4C"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tcPr>
          <w:p w:rsidR="00ED539C" w:rsidRPr="00F413AC" w:rsidP="00ED539C" w14:paraId="09F2664C" w14:textId="7C0DDD39">
            <w:pPr>
              <w:spacing w:line="276" w:lineRule="auto"/>
              <w:jc w:val="center"/>
              <w:rPr>
                <w:color w:val="000000"/>
              </w:rPr>
            </w:pPr>
            <w:r>
              <w:rPr>
                <w:color w:val="000000"/>
              </w:rPr>
              <w:t>34d</w:t>
            </w:r>
          </w:p>
        </w:tc>
        <w:tc>
          <w:tcPr>
            <w:tcW w:w="4394" w:type="dxa"/>
            <w:tcBorders>
              <w:top w:val="single" w:sz="4" w:space="0" w:color="auto"/>
              <w:left w:val="single" w:sz="4" w:space="0" w:color="auto"/>
              <w:bottom w:val="single" w:sz="4" w:space="0" w:color="auto"/>
              <w:right w:val="single" w:sz="4" w:space="0" w:color="auto"/>
            </w:tcBorders>
          </w:tcPr>
          <w:p w:rsidR="00ED539C" w:rsidP="00ED539C" w14:paraId="334B18A6" w14:textId="6405F349">
            <w:pPr>
              <w:spacing w:line="276" w:lineRule="auto"/>
              <w:rPr>
                <w:color w:val="000000"/>
              </w:rPr>
            </w:pPr>
            <w:r>
              <w:rPr>
                <w:color w:val="000000"/>
              </w:rPr>
              <w:t>RSS FSSP Best Hourly Wage</w:t>
            </w:r>
          </w:p>
        </w:tc>
        <w:tc>
          <w:tcPr>
            <w:tcW w:w="5130" w:type="dxa"/>
            <w:tcBorders>
              <w:top w:val="single" w:sz="4" w:space="0" w:color="auto"/>
              <w:left w:val="nil"/>
              <w:bottom w:val="single" w:sz="4" w:space="0" w:color="auto"/>
              <w:right w:val="single" w:sz="4" w:space="0" w:color="auto"/>
            </w:tcBorders>
          </w:tcPr>
          <w:p w:rsidR="00ED539C" w:rsidP="004B1ACC" w14:paraId="62FD6421" w14:textId="04C24693">
            <w:pPr>
              <w:spacing w:line="276" w:lineRule="auto"/>
              <w:rPr>
                <w:color w:val="000000"/>
              </w:rPr>
            </w:pPr>
            <w:r>
              <w:rPr>
                <w:color w:val="000000"/>
              </w:rPr>
              <w:t xml:space="preserve">Highest hourly wage (for individuals 16 </w:t>
            </w:r>
            <w:r w:rsidR="004B1ACC">
              <w:rPr>
                <w:color w:val="000000"/>
              </w:rPr>
              <w:t xml:space="preserve">years of age </w:t>
            </w:r>
            <w:r>
              <w:rPr>
                <w:color w:val="000000"/>
              </w:rPr>
              <w:t>and older)</w:t>
            </w:r>
          </w:p>
        </w:tc>
      </w:tr>
      <w:tr w14:paraId="3944F942"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tcPr>
          <w:p w:rsidR="00ED539C" w:rsidRPr="00F413AC" w:rsidP="00ED539C" w14:paraId="01442360" w14:textId="0B7E3A23">
            <w:pPr>
              <w:spacing w:line="276" w:lineRule="auto"/>
              <w:jc w:val="center"/>
              <w:rPr>
                <w:color w:val="000000"/>
              </w:rPr>
            </w:pPr>
            <w:r>
              <w:rPr>
                <w:color w:val="000000"/>
              </w:rPr>
              <w:t>35</w:t>
            </w:r>
          </w:p>
        </w:tc>
        <w:tc>
          <w:tcPr>
            <w:tcW w:w="4394" w:type="dxa"/>
            <w:tcBorders>
              <w:top w:val="single" w:sz="4" w:space="0" w:color="auto"/>
              <w:left w:val="single" w:sz="4" w:space="0" w:color="auto"/>
              <w:bottom w:val="single" w:sz="4" w:space="0" w:color="auto"/>
              <w:right w:val="single" w:sz="4" w:space="0" w:color="auto"/>
            </w:tcBorders>
          </w:tcPr>
          <w:p w:rsidR="00ED539C" w:rsidP="004B1ACC" w14:paraId="2E0DC868" w14:textId="2C38D905">
            <w:pPr>
              <w:spacing w:line="276" w:lineRule="auto"/>
              <w:rPr>
                <w:color w:val="000000"/>
              </w:rPr>
            </w:pPr>
            <w:r>
              <w:rPr>
                <w:color w:val="000000"/>
              </w:rPr>
              <w:t xml:space="preserve">RSS FSSP How </w:t>
            </w:r>
            <w:r w:rsidR="004B1ACC">
              <w:rPr>
                <w:color w:val="000000"/>
              </w:rPr>
              <w:t>W</w:t>
            </w:r>
            <w:r>
              <w:rPr>
                <w:color w:val="000000"/>
              </w:rPr>
              <w:t>as 12-</w:t>
            </w:r>
            <w:r w:rsidR="004B1ACC">
              <w:rPr>
                <w:color w:val="000000"/>
              </w:rPr>
              <w:t>M</w:t>
            </w:r>
            <w:r>
              <w:rPr>
                <w:color w:val="000000"/>
              </w:rPr>
              <w:t xml:space="preserve">onth </w:t>
            </w:r>
            <w:r w:rsidR="004B1ACC">
              <w:rPr>
                <w:color w:val="000000"/>
              </w:rPr>
              <w:t>Follow-Up I</w:t>
            </w:r>
            <w:r>
              <w:rPr>
                <w:color w:val="000000"/>
              </w:rPr>
              <w:t xml:space="preserve">nformation </w:t>
            </w:r>
            <w:r w:rsidR="004B1ACC">
              <w:rPr>
                <w:color w:val="000000"/>
              </w:rPr>
              <w:t>C</w:t>
            </w:r>
            <w:r>
              <w:rPr>
                <w:color w:val="000000"/>
              </w:rPr>
              <w:t>ollected?</w:t>
            </w:r>
          </w:p>
        </w:tc>
        <w:tc>
          <w:tcPr>
            <w:tcW w:w="5130" w:type="dxa"/>
            <w:tcBorders>
              <w:top w:val="single" w:sz="4" w:space="0" w:color="auto"/>
              <w:left w:val="nil"/>
              <w:bottom w:val="single" w:sz="4" w:space="0" w:color="auto"/>
              <w:right w:val="single" w:sz="4" w:space="0" w:color="auto"/>
            </w:tcBorders>
          </w:tcPr>
          <w:p w:rsidR="00ED539C" w:rsidP="00ED539C" w14:paraId="61CE0FE7" w14:textId="77777777">
            <w:pPr>
              <w:spacing w:line="276" w:lineRule="auto"/>
              <w:rPr>
                <w:color w:val="000000"/>
              </w:rPr>
            </w:pPr>
            <w:r>
              <w:rPr>
                <w:color w:val="000000"/>
              </w:rPr>
              <w:t>Source of information collected</w:t>
            </w:r>
          </w:p>
        </w:tc>
      </w:tr>
    </w:tbl>
    <w:p w:rsidR="00CF20BA" w:rsidP="00DC7A3B" w14:paraId="261B1D2A" w14:textId="2B005C93">
      <w:pPr>
        <w:spacing w:line="276" w:lineRule="auto"/>
        <w:jc w:val="both"/>
      </w:pPr>
    </w:p>
    <w:p w:rsidR="00CF20BA" w:rsidRPr="00211548" w:rsidP="007753FA" w14:paraId="57253592" w14:textId="06960EE5">
      <w:pPr>
        <w:pStyle w:val="Heading3"/>
      </w:pPr>
      <w:r w:rsidRPr="00211548">
        <w:t>Section III: RSS FSSP 12</w:t>
      </w:r>
      <w:r>
        <w:t>-</w:t>
      </w:r>
      <w:r w:rsidRPr="00211548">
        <w:t>Month Follow</w:t>
      </w:r>
      <w:r>
        <w:t>-</w:t>
      </w:r>
      <w:r w:rsidRPr="00211548">
        <w:t>Up</w:t>
      </w:r>
    </w:p>
    <w:p w:rsidR="00CF20BA" w:rsidP="008C7048" w14:paraId="0D07C0B1" w14:textId="323DA964">
      <w:pPr>
        <w:spacing w:before="240"/>
        <w:jc w:val="both"/>
        <w:rPr>
          <w:i/>
        </w:rPr>
      </w:pPr>
      <w:r w:rsidRPr="003E4BD3">
        <w:rPr>
          <w:b/>
          <w:i/>
        </w:rPr>
        <w:t>For RSS FSSP 12</w:t>
      </w:r>
      <w:r>
        <w:rPr>
          <w:b/>
          <w:i/>
        </w:rPr>
        <w:t>-</w:t>
      </w:r>
      <w:r w:rsidRPr="003E4BD3">
        <w:rPr>
          <w:b/>
          <w:i/>
        </w:rPr>
        <w:t>month follow</w:t>
      </w:r>
      <w:r>
        <w:rPr>
          <w:b/>
          <w:i/>
        </w:rPr>
        <w:t>-</w:t>
      </w:r>
      <w:r w:rsidRPr="003E4BD3">
        <w:rPr>
          <w:b/>
          <w:i/>
        </w:rPr>
        <w:t xml:space="preserve">up </w:t>
      </w:r>
      <w:r w:rsidR="004B1ACC">
        <w:rPr>
          <w:b/>
          <w:i/>
        </w:rPr>
        <w:t>d</w:t>
      </w:r>
      <w:r w:rsidRPr="003E4BD3">
        <w:rPr>
          <w:b/>
          <w:i/>
        </w:rPr>
        <w:t xml:space="preserve">ata (fields </w:t>
      </w:r>
      <w:r w:rsidRPr="000373AB">
        <w:rPr>
          <w:b/>
          <w:i/>
        </w:rPr>
        <w:t>29-</w:t>
      </w:r>
      <w:r w:rsidR="000373AB">
        <w:rPr>
          <w:b/>
          <w:i/>
        </w:rPr>
        <w:t>35</w:t>
      </w:r>
      <w:r w:rsidRPr="003E4BD3">
        <w:rPr>
          <w:b/>
          <w:i/>
        </w:rPr>
        <w:t>)</w:t>
      </w:r>
      <w:r w:rsidRPr="003E4BD3">
        <w:rPr>
          <w:b/>
          <w:i/>
        </w:rPr>
        <w:t xml:space="preserve">: </w:t>
      </w:r>
      <w:r w:rsidR="00F500AD">
        <w:rPr>
          <w:b/>
          <w:i/>
        </w:rPr>
        <w:t xml:space="preserve"> </w:t>
      </w:r>
      <w:r w:rsidR="001D16CB">
        <w:rPr>
          <w:b/>
          <w:i/>
        </w:rPr>
        <w:t>12</w:t>
      </w:r>
      <w:r w:rsidRPr="00A61806">
        <w:rPr>
          <w:b/>
          <w:i/>
        </w:rPr>
        <w:t xml:space="preserve">-month follow-up is mandatory for individuals that completed an </w:t>
      </w:r>
      <w:r w:rsidR="00CE7C14">
        <w:rPr>
          <w:b/>
          <w:i/>
        </w:rPr>
        <w:t xml:space="preserve">RSS </w:t>
      </w:r>
      <w:r w:rsidRPr="00A61806">
        <w:rPr>
          <w:b/>
          <w:i/>
        </w:rPr>
        <w:t>FSSP Initial Assessment in Section II and reported it in the previous reporting fiscal year</w:t>
      </w:r>
      <w:r w:rsidRPr="00A61806">
        <w:rPr>
          <w:i/>
        </w:rPr>
        <w:t xml:space="preserve">. </w:t>
      </w:r>
    </w:p>
    <w:p w:rsidR="00CF20BA" w:rsidRPr="008C7048" w:rsidP="008C7048" w14:paraId="7DECE204" w14:textId="176745B9">
      <w:pPr>
        <w:pStyle w:val="CommentText"/>
        <w:spacing w:before="240"/>
        <w:jc w:val="both"/>
        <w:rPr>
          <w:i/>
          <w:sz w:val="24"/>
          <w:szCs w:val="24"/>
        </w:rPr>
      </w:pPr>
      <w:r w:rsidRPr="004D6E00">
        <w:rPr>
          <w:i/>
          <w:sz w:val="24"/>
          <w:szCs w:val="24"/>
        </w:rPr>
        <w:t>If the individual or family enrolls in RSS employment services in a second state</w:t>
      </w:r>
      <w:r w:rsidR="00895A6D">
        <w:rPr>
          <w:i/>
          <w:sz w:val="24"/>
          <w:szCs w:val="24"/>
        </w:rPr>
        <w:t xml:space="preserve"> within 12 months of their eligibility date</w:t>
      </w:r>
      <w:r w:rsidRPr="004D6E00">
        <w:rPr>
          <w:i/>
          <w:sz w:val="24"/>
          <w:szCs w:val="24"/>
        </w:rPr>
        <w:t>, the</w:t>
      </w:r>
      <w:r>
        <w:rPr>
          <w:i/>
          <w:sz w:val="24"/>
          <w:szCs w:val="24"/>
        </w:rPr>
        <w:t xml:space="preserve"> second</w:t>
      </w:r>
      <w:r w:rsidRPr="004D6E00">
        <w:rPr>
          <w:i/>
          <w:sz w:val="24"/>
          <w:szCs w:val="24"/>
        </w:rPr>
        <w:t xml:space="preserve"> </w:t>
      </w:r>
      <w:r>
        <w:rPr>
          <w:i/>
          <w:sz w:val="24"/>
          <w:szCs w:val="24"/>
        </w:rPr>
        <w:t>state</w:t>
      </w:r>
      <w:r w:rsidRPr="004D6E00">
        <w:rPr>
          <w:i/>
          <w:sz w:val="24"/>
          <w:szCs w:val="24"/>
        </w:rPr>
        <w:t xml:space="preserve"> is required to complete Sections I and II</w:t>
      </w:r>
      <w:r w:rsidR="006B3D29">
        <w:rPr>
          <w:i/>
          <w:sz w:val="24"/>
          <w:szCs w:val="24"/>
        </w:rPr>
        <w:t>,</w:t>
      </w:r>
      <w:r w:rsidRPr="004D6E00">
        <w:rPr>
          <w:i/>
          <w:sz w:val="24"/>
          <w:szCs w:val="24"/>
        </w:rPr>
        <w:t xml:space="preserve"> upon </w:t>
      </w:r>
      <w:r>
        <w:rPr>
          <w:i/>
          <w:sz w:val="24"/>
          <w:szCs w:val="24"/>
        </w:rPr>
        <w:t xml:space="preserve">secondary </w:t>
      </w:r>
      <w:r w:rsidRPr="004D6E00">
        <w:rPr>
          <w:i/>
          <w:sz w:val="24"/>
          <w:szCs w:val="24"/>
        </w:rPr>
        <w:t>enrollment</w:t>
      </w:r>
      <w:r w:rsidR="006B3D29">
        <w:rPr>
          <w:i/>
          <w:sz w:val="24"/>
          <w:szCs w:val="24"/>
        </w:rPr>
        <w:t>,</w:t>
      </w:r>
      <w:r w:rsidRPr="004D6E00">
        <w:rPr>
          <w:i/>
          <w:sz w:val="24"/>
          <w:szCs w:val="24"/>
        </w:rPr>
        <w:t xml:space="preserve"> and complete Section III</w:t>
      </w:r>
      <w:r w:rsidR="004B1ACC">
        <w:rPr>
          <w:i/>
          <w:sz w:val="24"/>
          <w:szCs w:val="24"/>
        </w:rPr>
        <w:t>,</w:t>
      </w:r>
      <w:r w:rsidRPr="004D6E00">
        <w:rPr>
          <w:i/>
          <w:sz w:val="24"/>
          <w:szCs w:val="24"/>
        </w:rPr>
        <w:t xml:space="preserve"> </w:t>
      </w:r>
      <w:r w:rsidR="006B3D29">
        <w:rPr>
          <w:i/>
          <w:sz w:val="24"/>
          <w:szCs w:val="24"/>
        </w:rPr>
        <w:t xml:space="preserve">12 </w:t>
      </w:r>
      <w:r w:rsidRPr="004D6E00">
        <w:rPr>
          <w:i/>
          <w:sz w:val="24"/>
          <w:szCs w:val="24"/>
        </w:rPr>
        <w:t>months from the date of secondary enrollment.</w:t>
      </w:r>
      <w:r w:rsidR="008C7048">
        <w:rPr>
          <w:i/>
          <w:sz w:val="24"/>
          <w:szCs w:val="24"/>
        </w:rPr>
        <w:t xml:space="preserve">    </w:t>
      </w:r>
    </w:p>
    <w:p w:rsidR="00CF20BA" w:rsidRPr="004D6E00" w:rsidP="008C7048" w14:paraId="03A7A0C7" w14:textId="00323D8F">
      <w:pPr>
        <w:spacing w:before="240"/>
        <w:jc w:val="both"/>
        <w:rPr>
          <w:i/>
        </w:rPr>
      </w:pPr>
      <w:r w:rsidRPr="004D6E00">
        <w:rPr>
          <w:i/>
        </w:rPr>
        <w:t xml:space="preserve">Fields </w:t>
      </w:r>
      <w:r w:rsidR="0072098C">
        <w:rPr>
          <w:i/>
        </w:rPr>
        <w:t>34a, 34b, 34c,</w:t>
      </w:r>
      <w:r w:rsidRPr="0072098C" w:rsidR="00B47D89">
        <w:rPr>
          <w:i/>
        </w:rPr>
        <w:t xml:space="preserve"> </w:t>
      </w:r>
      <w:r w:rsidRPr="0072098C">
        <w:rPr>
          <w:i/>
        </w:rPr>
        <w:t xml:space="preserve">and </w:t>
      </w:r>
      <w:r w:rsidR="0072098C">
        <w:rPr>
          <w:i/>
        </w:rPr>
        <w:t>34d</w:t>
      </w:r>
      <w:r w:rsidRPr="004D6E00">
        <w:rPr>
          <w:i/>
        </w:rPr>
        <w:t xml:space="preserve"> may include data from multiple</w:t>
      </w:r>
      <w:r w:rsidR="00193FB0">
        <w:rPr>
          <w:i/>
        </w:rPr>
        <w:t xml:space="preserve"> </w:t>
      </w:r>
      <w:r w:rsidRPr="004D6E00">
        <w:rPr>
          <w:i/>
        </w:rPr>
        <w:t>jobs or employment</w:t>
      </w:r>
      <w:r>
        <w:rPr>
          <w:i/>
        </w:rPr>
        <w:t>.</w:t>
      </w:r>
      <w:r w:rsidRPr="004D6E00">
        <w:rPr>
          <w:i/>
        </w:rPr>
        <w:t xml:space="preserve"> </w:t>
      </w:r>
    </w:p>
    <w:p w:rsidR="00CF20BA" w:rsidRPr="00D5098A" w:rsidP="00DC7A3B" w14:paraId="50CFA65E" w14:textId="77777777">
      <w:pPr>
        <w:spacing w:line="276" w:lineRule="auto"/>
        <w:jc w:val="both"/>
        <w:rPr>
          <w:i/>
          <w:color w:val="C0504D" w:themeColor="accent2"/>
        </w:rPr>
      </w:pPr>
    </w:p>
    <w:p w:rsidR="00CF20BA" w:rsidRPr="00A82EEB" w:rsidP="007753FA" w14:paraId="492E4734" w14:textId="7B715981">
      <w:pPr>
        <w:pStyle w:val="Heading4"/>
      </w:pPr>
      <w:r w:rsidRPr="00EA295C">
        <w:t xml:space="preserve">Refugee Arrivals Data System </w:t>
      </w:r>
      <w:r>
        <w:t>(</w:t>
      </w:r>
      <w:r w:rsidRPr="00A82EEB">
        <w:t>RADS</w:t>
      </w:r>
      <w:r>
        <w:t>)</w:t>
      </w:r>
      <w:r w:rsidRPr="00A82EEB">
        <w:t xml:space="preserve"> Case ID</w:t>
      </w:r>
    </w:p>
    <w:p w:rsidR="00CF20BA" w:rsidP="00DC7A3B" w14:paraId="0F6E74AE" w14:textId="45036D31">
      <w:pPr>
        <w:numPr>
          <w:ilvl w:val="1"/>
          <w:numId w:val="18"/>
        </w:numPr>
        <w:spacing w:line="276" w:lineRule="auto"/>
        <w:jc w:val="both"/>
      </w:pPr>
      <w:r>
        <w:t>Mandatory</w:t>
      </w:r>
      <w:r>
        <w:t xml:space="preserve">: </w:t>
      </w:r>
      <w:r w:rsidR="00F500AD">
        <w:t xml:space="preserve"> </w:t>
      </w:r>
      <w:r>
        <w:t>Yes</w:t>
      </w:r>
    </w:p>
    <w:p w:rsidR="00CF20BA" w:rsidP="00DC7A3B" w14:paraId="1B7EE213" w14:textId="1E35EE8C">
      <w:pPr>
        <w:numPr>
          <w:ilvl w:val="1"/>
          <w:numId w:val="18"/>
        </w:numPr>
        <w:spacing w:line="276" w:lineRule="auto"/>
        <w:jc w:val="both"/>
      </w:pPr>
      <w:r>
        <w:t xml:space="preserve">Instruction: </w:t>
      </w:r>
      <w:r w:rsidR="00F500AD">
        <w:t xml:space="preserve"> </w:t>
      </w:r>
      <w:r>
        <w:t xml:space="preserve">Use the RADS Case ID as provided </w:t>
      </w:r>
      <w:r>
        <w:t>from</w:t>
      </w:r>
      <w:r>
        <w:t xml:space="preserve"> RADS.</w:t>
      </w:r>
    </w:p>
    <w:p w:rsidR="00CF20BA" w:rsidP="00DC7A3B" w14:paraId="6DB3A27B" w14:textId="07D613DF">
      <w:pPr>
        <w:numPr>
          <w:ilvl w:val="1"/>
          <w:numId w:val="18"/>
        </w:numPr>
        <w:spacing w:line="276" w:lineRule="auto"/>
        <w:jc w:val="both"/>
      </w:pPr>
      <w:r>
        <w:t>Possible Values</w:t>
      </w:r>
      <w:r>
        <w:t xml:space="preserve">: </w:t>
      </w:r>
      <w:r w:rsidR="00F500AD">
        <w:t xml:space="preserve"> </w:t>
      </w:r>
      <w:r>
        <w:t>String</w:t>
      </w:r>
      <w:r>
        <w:t xml:space="preserve"> of digits.</w:t>
      </w:r>
    </w:p>
    <w:p w:rsidR="00CF20BA" w:rsidP="00DC7A3B" w14:paraId="1F6D2FA3" w14:textId="77777777">
      <w:pPr>
        <w:spacing w:line="276" w:lineRule="auto"/>
        <w:jc w:val="both"/>
      </w:pPr>
    </w:p>
    <w:p w:rsidR="00CF20BA" w:rsidRPr="00A82EEB" w:rsidP="007753FA" w14:paraId="3AC949DF" w14:textId="77777777">
      <w:pPr>
        <w:pStyle w:val="Heading4"/>
      </w:pPr>
      <w:r w:rsidRPr="00A82EEB">
        <w:t xml:space="preserve">RADS </w:t>
      </w:r>
      <w:r w:rsidRPr="007753FA">
        <w:t>Individual</w:t>
      </w:r>
      <w:r w:rsidRPr="00A82EEB">
        <w:t xml:space="preserve"> ID</w:t>
      </w:r>
    </w:p>
    <w:p w:rsidR="00CF20BA" w:rsidP="00846B04" w14:paraId="5723B8B1" w14:textId="0A92AD20">
      <w:pPr>
        <w:numPr>
          <w:ilvl w:val="1"/>
          <w:numId w:val="27"/>
        </w:numPr>
        <w:spacing w:line="276" w:lineRule="auto"/>
        <w:jc w:val="both"/>
      </w:pPr>
      <w:r>
        <w:t>Mandatory</w:t>
      </w:r>
      <w:r>
        <w:t xml:space="preserve">: </w:t>
      </w:r>
      <w:r w:rsidR="00F500AD">
        <w:t xml:space="preserve"> </w:t>
      </w:r>
      <w:r>
        <w:t>Yes</w:t>
      </w:r>
    </w:p>
    <w:p w:rsidR="00CF20BA" w:rsidP="00846B04" w14:paraId="10713F7C" w14:textId="2D0AFFA3">
      <w:pPr>
        <w:numPr>
          <w:ilvl w:val="1"/>
          <w:numId w:val="27"/>
        </w:numPr>
        <w:spacing w:line="276" w:lineRule="auto"/>
        <w:jc w:val="both"/>
      </w:pPr>
      <w:r>
        <w:t>Instruction</w:t>
      </w:r>
      <w:r>
        <w:t xml:space="preserve">: </w:t>
      </w:r>
      <w:r w:rsidR="00F500AD">
        <w:t xml:space="preserve"> </w:t>
      </w:r>
      <w:r>
        <w:t>Use</w:t>
      </w:r>
      <w:r>
        <w:t xml:space="preserve"> the RADS Individual ID as provided </w:t>
      </w:r>
      <w:r>
        <w:t>from</w:t>
      </w:r>
      <w:r>
        <w:t xml:space="preserve"> RADS.</w:t>
      </w:r>
    </w:p>
    <w:p w:rsidR="008E5369" w:rsidP="00846B04" w14:paraId="6E368C5C" w14:textId="5636A669">
      <w:pPr>
        <w:numPr>
          <w:ilvl w:val="1"/>
          <w:numId w:val="27"/>
        </w:numPr>
        <w:spacing w:line="276" w:lineRule="auto"/>
        <w:jc w:val="both"/>
      </w:pPr>
      <w:r>
        <w:t>Possible Values</w:t>
      </w:r>
      <w:r>
        <w:t xml:space="preserve">: </w:t>
      </w:r>
      <w:r w:rsidR="00F500AD">
        <w:t xml:space="preserve"> </w:t>
      </w:r>
      <w:r>
        <w:t>String</w:t>
      </w:r>
      <w:r>
        <w:t xml:space="preserve"> of digits.</w:t>
      </w:r>
    </w:p>
    <w:p w:rsidR="00BB71C5" w:rsidP="00DB6ED9" w14:paraId="1491B7A5" w14:textId="77777777">
      <w:pPr>
        <w:spacing w:line="276" w:lineRule="auto"/>
        <w:jc w:val="both"/>
      </w:pPr>
    </w:p>
    <w:p w:rsidR="00CF20BA" w:rsidRPr="00A82EEB" w:rsidP="007753FA" w14:paraId="5522282C" w14:textId="77777777">
      <w:pPr>
        <w:pStyle w:val="Heading4"/>
      </w:pPr>
      <w:r w:rsidRPr="00987B34">
        <w:t>Alien</w:t>
      </w:r>
      <w:r w:rsidRPr="00A82EEB">
        <w:t xml:space="preserve"> Number</w:t>
      </w:r>
    </w:p>
    <w:p w:rsidR="00CF20BA" w:rsidRPr="00653E55" w:rsidP="00846B04" w14:paraId="1A6C1241" w14:textId="769D42C0">
      <w:pPr>
        <w:numPr>
          <w:ilvl w:val="1"/>
          <w:numId w:val="27"/>
        </w:numPr>
        <w:spacing w:line="276" w:lineRule="auto"/>
        <w:jc w:val="both"/>
        <w:rPr>
          <w:b/>
        </w:rPr>
      </w:pPr>
      <w:r w:rsidRPr="00653E55">
        <w:t>Mandatory</w:t>
      </w:r>
      <w:r w:rsidRPr="00653E55">
        <w:t xml:space="preserve">: </w:t>
      </w:r>
      <w:r w:rsidR="00F500AD">
        <w:t xml:space="preserve"> </w:t>
      </w:r>
      <w:r w:rsidRPr="00653E55">
        <w:t>Yes</w:t>
      </w:r>
      <w:r w:rsidRPr="00653E55">
        <w:t xml:space="preserve"> </w:t>
      </w:r>
    </w:p>
    <w:p w:rsidR="00CF20BA" w:rsidRPr="00B75046" w:rsidP="00846B04" w14:paraId="3F04FB2A" w14:textId="4C7D44E7">
      <w:pPr>
        <w:numPr>
          <w:ilvl w:val="1"/>
          <w:numId w:val="27"/>
        </w:numPr>
        <w:spacing w:line="276" w:lineRule="auto"/>
        <w:jc w:val="both"/>
        <w:rPr>
          <w:b/>
        </w:rPr>
      </w:pPr>
      <w:r w:rsidRPr="00653E55">
        <w:t>Instruction</w:t>
      </w:r>
      <w:r w:rsidRPr="00653E55">
        <w:t>:</w:t>
      </w:r>
      <w:r>
        <w:t xml:space="preserve"> </w:t>
      </w:r>
      <w:r w:rsidR="00F500AD">
        <w:t xml:space="preserve"> </w:t>
      </w:r>
      <w:r>
        <w:t>Use</w:t>
      </w:r>
      <w:r>
        <w:t xml:space="preserve"> the Alien Number as provided </w:t>
      </w:r>
      <w:r>
        <w:t>from</w:t>
      </w:r>
      <w:r>
        <w:t xml:space="preserve"> RADS. </w:t>
      </w:r>
    </w:p>
    <w:p w:rsidR="00CF20BA" w:rsidRPr="005D373C" w:rsidP="00846B04" w14:paraId="3D2452E6" w14:textId="18D5BB22">
      <w:pPr>
        <w:numPr>
          <w:ilvl w:val="1"/>
          <w:numId w:val="27"/>
        </w:numPr>
        <w:spacing w:line="276" w:lineRule="auto"/>
        <w:jc w:val="both"/>
        <w:rPr>
          <w:b/>
        </w:rPr>
      </w:pPr>
      <w:r>
        <w:t xml:space="preserve">Possible values: </w:t>
      </w:r>
      <w:r w:rsidR="00F500AD">
        <w:t xml:space="preserve"> </w:t>
      </w:r>
      <w:r w:rsidR="00912331">
        <w:t xml:space="preserve"> 6 to 9-digits, 12-digits, or 15-digits</w:t>
      </w:r>
    </w:p>
    <w:p w:rsidR="001D16CB" w:rsidRPr="00B75046" w:rsidP="005D373C" w14:paraId="4F88AB8A" w14:textId="77777777">
      <w:pPr>
        <w:spacing w:line="276" w:lineRule="auto"/>
        <w:ind w:left="1440"/>
        <w:jc w:val="both"/>
        <w:rPr>
          <w:b/>
        </w:rPr>
      </w:pPr>
    </w:p>
    <w:p w:rsidR="00CF20BA" w:rsidP="007753FA" w14:paraId="00B16B42" w14:textId="4205403F">
      <w:pPr>
        <w:pStyle w:val="Heading4"/>
      </w:pPr>
      <w:r>
        <w:t xml:space="preserve">RSS FSSP </w:t>
      </w:r>
      <w:r w:rsidRPr="00B75046">
        <w:t xml:space="preserve">Initial </w:t>
      </w:r>
      <w:r w:rsidR="0045340D">
        <w:t>Primary Goal</w:t>
      </w:r>
      <w:r w:rsidRPr="00B75046">
        <w:t xml:space="preserve"> Met?</w:t>
      </w:r>
    </w:p>
    <w:p w:rsidR="00CF20BA" w:rsidRPr="00B75046" w:rsidP="00846B04" w14:paraId="316C64D8" w14:textId="3B1A8BBC">
      <w:pPr>
        <w:numPr>
          <w:ilvl w:val="1"/>
          <w:numId w:val="27"/>
        </w:numPr>
        <w:spacing w:line="276" w:lineRule="auto"/>
        <w:jc w:val="both"/>
        <w:rPr>
          <w:b/>
        </w:rPr>
      </w:pPr>
      <w:r>
        <w:t>Mandatory</w:t>
      </w:r>
      <w:r>
        <w:t xml:space="preserve">: </w:t>
      </w:r>
      <w:r w:rsidR="00F500AD">
        <w:t xml:space="preserve"> </w:t>
      </w:r>
      <w:r w:rsidRPr="00BB5F7D">
        <w:t>Yes</w:t>
      </w:r>
    </w:p>
    <w:p w:rsidR="00CF20BA" w:rsidP="00846B04" w14:paraId="26659035" w14:textId="2E5B413C">
      <w:pPr>
        <w:numPr>
          <w:ilvl w:val="1"/>
          <w:numId w:val="27"/>
        </w:numPr>
        <w:spacing w:line="276" w:lineRule="auto"/>
        <w:jc w:val="both"/>
        <w:rPr>
          <w:b/>
        </w:rPr>
      </w:pPr>
      <w:r>
        <w:t>Instruction</w:t>
      </w:r>
      <w:r>
        <w:t xml:space="preserve">: </w:t>
      </w:r>
      <w:r w:rsidR="00F500AD">
        <w:t xml:space="preserve"> </w:t>
      </w:r>
      <w:r w:rsidR="004408FB">
        <w:t>Indicate</w:t>
      </w:r>
      <w:r w:rsidR="004408FB">
        <w:t xml:space="preserve"> </w:t>
      </w:r>
      <w:r>
        <w:t xml:space="preserve">whether </w:t>
      </w:r>
      <w:r>
        <w:t>each individual</w:t>
      </w:r>
      <w:r>
        <w:t xml:space="preserve"> </w:t>
      </w:r>
      <w:r w:rsidR="004408FB">
        <w:t xml:space="preserve">has met </w:t>
      </w:r>
      <w:r>
        <w:t>their initial primary goal</w:t>
      </w:r>
      <w:r w:rsidR="00B47D89">
        <w:t xml:space="preserve"> (G1 identified in field </w:t>
      </w:r>
      <w:r w:rsidR="00031F65">
        <w:t>27</w:t>
      </w:r>
      <w:r w:rsidR="00B47D89">
        <w:t>)</w:t>
      </w:r>
      <w:r>
        <w:t xml:space="preserve"> </w:t>
      </w:r>
      <w:r w:rsidR="004408FB">
        <w:t xml:space="preserve">by </w:t>
      </w:r>
      <w:r>
        <w:t xml:space="preserve">the </w:t>
      </w:r>
      <w:r w:rsidR="00667942">
        <w:t xml:space="preserve">end of </w:t>
      </w:r>
      <w:r>
        <w:t>12-month</w:t>
      </w:r>
      <w:r w:rsidR="00667942">
        <w:t>s</w:t>
      </w:r>
      <w:r>
        <w:t>.</w:t>
      </w:r>
      <w:r w:rsidR="00297720">
        <w:t xml:space="preserve"> </w:t>
      </w:r>
      <w:r w:rsidR="004B1ACC">
        <w:t xml:space="preserve"> </w:t>
      </w:r>
      <w:r w:rsidR="00667942">
        <w:t xml:space="preserve">An example of “Unable to provide </w:t>
      </w:r>
      <w:r w:rsidR="00667942">
        <w:t>information” is if an individual cann</w:t>
      </w:r>
      <w:r w:rsidR="00297720">
        <w:t xml:space="preserve">ot be reached to determine their </w:t>
      </w:r>
      <w:r w:rsidR="00667942">
        <w:t>status relative to G1.</w:t>
      </w:r>
    </w:p>
    <w:p w:rsidR="00CF20BA" w:rsidRPr="00B47050" w:rsidP="00846B04" w14:paraId="215A0926" w14:textId="7DA8BCF8">
      <w:pPr>
        <w:numPr>
          <w:ilvl w:val="1"/>
          <w:numId w:val="27"/>
        </w:numPr>
        <w:spacing w:line="276" w:lineRule="auto"/>
        <w:jc w:val="both"/>
        <w:rPr>
          <w:b/>
        </w:rPr>
      </w:pPr>
      <w:r w:rsidRPr="00B47050">
        <w:t>P</w:t>
      </w:r>
      <w:r w:rsidR="0008625A">
        <w:t>ossible Values</w:t>
      </w:r>
      <w:r w:rsidR="0008625A">
        <w:t>:</w:t>
      </w:r>
      <w:r w:rsidR="00297720">
        <w:t xml:space="preserve"> </w:t>
      </w:r>
      <w:r w:rsidR="00F500AD">
        <w:t xml:space="preserve"> </w:t>
      </w:r>
      <w:r>
        <w:t>Please</w:t>
      </w:r>
      <w:r>
        <w:t xml:space="preserve"> refer to the list of valid </w:t>
      </w:r>
      <w:r w:rsidR="00BD2E69">
        <w:t xml:space="preserve">responses </w:t>
      </w:r>
      <w:r>
        <w:t>in the Instruction</w:t>
      </w:r>
      <w:r w:rsidR="00BD2E69">
        <w:t>s</w:t>
      </w:r>
      <w:r>
        <w:t xml:space="preserve"> Attachment.</w:t>
      </w:r>
      <w:r w:rsidRPr="005B7523">
        <w:t xml:space="preserve"> </w:t>
      </w:r>
      <w:r w:rsidR="004B1ACC">
        <w:t xml:space="preserve"> </w:t>
      </w:r>
      <w:r>
        <w:t>An empty cell is not allowed.</w:t>
      </w:r>
    </w:p>
    <w:p w:rsidR="00CF20BA" w:rsidRPr="00B75046" w:rsidP="00DC7A3B" w14:paraId="161DC85E" w14:textId="77777777">
      <w:pPr>
        <w:spacing w:line="276" w:lineRule="auto"/>
        <w:ind w:left="1440"/>
        <w:jc w:val="both"/>
        <w:rPr>
          <w:b/>
        </w:rPr>
      </w:pPr>
    </w:p>
    <w:p w:rsidR="00CF20BA" w:rsidP="007753FA" w14:paraId="0F9C79E8" w14:textId="5C9F5905">
      <w:pPr>
        <w:pStyle w:val="Heading4"/>
      </w:pPr>
      <w:r>
        <w:t xml:space="preserve">RSS FSSP </w:t>
      </w:r>
      <w:r>
        <w:t xml:space="preserve">Employment Status </w:t>
      </w:r>
    </w:p>
    <w:p w:rsidR="00CF20BA" w:rsidRPr="00A61806" w:rsidP="00846B04" w14:paraId="00FD7A83" w14:textId="24BE3C0D">
      <w:pPr>
        <w:numPr>
          <w:ilvl w:val="1"/>
          <w:numId w:val="27"/>
        </w:numPr>
        <w:spacing w:line="276" w:lineRule="auto"/>
        <w:jc w:val="both"/>
        <w:rPr>
          <w:b/>
        </w:rPr>
      </w:pPr>
      <w:r w:rsidRPr="00A61806">
        <w:t>Mandatory</w:t>
      </w:r>
      <w:r w:rsidRPr="00A61806">
        <w:t xml:space="preserve">: </w:t>
      </w:r>
      <w:r w:rsidR="00F500AD">
        <w:t xml:space="preserve"> </w:t>
      </w:r>
      <w:r w:rsidRPr="00A61806">
        <w:t>Yes</w:t>
      </w:r>
    </w:p>
    <w:p w:rsidR="004D7D24" w:rsidRPr="00241E39" w:rsidP="00846B04" w14:paraId="39EA2A18" w14:textId="6A6873AB">
      <w:pPr>
        <w:numPr>
          <w:ilvl w:val="1"/>
          <w:numId w:val="27"/>
        </w:numPr>
        <w:spacing w:line="276" w:lineRule="auto"/>
        <w:jc w:val="both"/>
        <w:rPr>
          <w:b/>
          <w:i/>
        </w:rPr>
      </w:pPr>
      <w:r>
        <w:t>Instruction</w:t>
      </w:r>
      <w:r>
        <w:t xml:space="preserve">: </w:t>
      </w:r>
      <w:r w:rsidR="00F500AD">
        <w:t xml:space="preserve"> </w:t>
      </w:r>
      <w:r w:rsidR="00394DEB">
        <w:t>Employment</w:t>
      </w:r>
      <w:r w:rsidR="00394DEB">
        <w:t xml:space="preserve"> status is required for individuals (</w:t>
      </w:r>
      <w:r w:rsidRPr="00DE0DC1" w:rsidR="00394DEB">
        <w:t xml:space="preserve">16 </w:t>
      </w:r>
      <w:r w:rsidRPr="00DE0DC1" w:rsidR="00190A2C">
        <w:t xml:space="preserve">years of age </w:t>
      </w:r>
      <w:r w:rsidRPr="00DE0DC1" w:rsidR="00394DEB">
        <w:t>and older</w:t>
      </w:r>
      <w:r w:rsidR="00394DEB">
        <w:t>), regardless of the primary goal identi</w:t>
      </w:r>
      <w:r w:rsidR="008218EE">
        <w:t>fied in the initial assessment.</w:t>
      </w:r>
      <w:r w:rsidR="005831B3">
        <w:t xml:space="preserve"> </w:t>
      </w:r>
      <w:r w:rsidR="00210A7C">
        <w:t xml:space="preserve"> </w:t>
      </w:r>
      <w:r w:rsidR="008218EE">
        <w:t xml:space="preserve">Enter </w:t>
      </w:r>
      <w:r w:rsidR="00394DEB">
        <w:t>“</w:t>
      </w:r>
      <w:r w:rsidR="00241E39">
        <w:t xml:space="preserve">Employed” if </w:t>
      </w:r>
      <w:r w:rsidR="00BD2E69">
        <w:t xml:space="preserve">the </w:t>
      </w:r>
      <w:r>
        <w:t>individual (</w:t>
      </w:r>
      <w:r w:rsidRPr="00DE0DC1">
        <w:t xml:space="preserve">16 </w:t>
      </w:r>
      <w:r w:rsidRPr="00DE0DC1" w:rsidR="00190A2C">
        <w:t xml:space="preserve">years of age </w:t>
      </w:r>
      <w:r w:rsidRPr="00DE0DC1">
        <w:t>and older</w:t>
      </w:r>
      <w:r>
        <w:t xml:space="preserve">) </w:t>
      </w:r>
      <w:bookmarkStart w:id="14" w:name="_Hlk62561619"/>
      <w:r w:rsidR="00394DEB">
        <w:t xml:space="preserve">has ever </w:t>
      </w:r>
      <w:r>
        <w:t xml:space="preserve">secured </w:t>
      </w:r>
      <w:r w:rsidR="00394DEB">
        <w:t xml:space="preserve">full-time or part-time employment </w:t>
      </w:r>
      <w:r w:rsidRPr="0047794E">
        <w:rPr>
          <w:i/>
        </w:rPr>
        <w:t>during</w:t>
      </w:r>
      <w:r>
        <w:t xml:space="preserve"> the first 12 months since the RSS FSSP </w:t>
      </w:r>
      <w:r w:rsidR="004073C7">
        <w:t>enrollment date</w:t>
      </w:r>
      <w:r>
        <w:t xml:space="preserve"> with the provider</w:t>
      </w:r>
      <w:r w:rsidRPr="005F4A4E">
        <w:t xml:space="preserve">. </w:t>
      </w:r>
      <w:r w:rsidR="00210A7C">
        <w:t xml:space="preserve"> </w:t>
      </w:r>
      <w:bookmarkEnd w:id="14"/>
      <w:r w:rsidR="00394DEB">
        <w:t>If “Employed” is entered, fields 34a</w:t>
      </w:r>
      <w:r w:rsidR="00E15AC7">
        <w:t>-d</w:t>
      </w:r>
      <w:r w:rsidR="00394DEB">
        <w:t xml:space="preserve"> must be entered.</w:t>
      </w:r>
      <w:r>
        <w:t xml:space="preserve"> </w:t>
      </w:r>
      <w:r w:rsidR="00210A7C">
        <w:t xml:space="preserve"> </w:t>
      </w:r>
      <w:r>
        <w:t>Otherwise</w:t>
      </w:r>
      <w:r w:rsidRPr="0047794E">
        <w:t>, leave fields 34a</w:t>
      </w:r>
      <w:r w:rsidR="00E15AC7">
        <w:t>-</w:t>
      </w:r>
      <w:r w:rsidRPr="00BB3D90" w:rsidR="0047794E">
        <w:t>d</w:t>
      </w:r>
      <w:r w:rsidRPr="0047794E">
        <w:t xml:space="preserve"> blank</w:t>
      </w:r>
      <w:r>
        <w:t xml:space="preserve">. </w:t>
      </w:r>
      <w:r w:rsidR="00210A7C">
        <w:t xml:space="preserve"> </w:t>
      </w:r>
      <w:r>
        <w:t xml:space="preserve">If an individual is exempt from employment services under </w:t>
      </w:r>
      <w:r w:rsidR="00BD2E69">
        <w:t>45 C.F.R. § 400.76</w:t>
      </w:r>
      <w:r>
        <w:t xml:space="preserve">, select </w:t>
      </w:r>
      <w:r w:rsidR="006B3D29">
        <w:t>“</w:t>
      </w:r>
      <w:r>
        <w:t>Exempt.</w:t>
      </w:r>
      <w:r w:rsidR="006B3D29">
        <w:t>”</w:t>
      </w:r>
      <w:r w:rsidR="00394DEB">
        <w:t xml:space="preserve"> </w:t>
      </w:r>
      <w:r w:rsidR="00210A7C">
        <w:t xml:space="preserve"> </w:t>
      </w:r>
      <w:r w:rsidR="004C6234">
        <w:t>An example of “Unable to provide information” is if an individual</w:t>
      </w:r>
      <w:r w:rsidR="009673F8">
        <w:t xml:space="preserve"> cannot be reached to determine their </w:t>
      </w:r>
      <w:r w:rsidR="004C6234">
        <w:t>employment history.</w:t>
      </w:r>
    </w:p>
    <w:p w:rsidR="00ED539C" w:rsidRPr="004D7D24" w:rsidP="00846B04" w14:paraId="24442683" w14:textId="40102CE1">
      <w:pPr>
        <w:numPr>
          <w:ilvl w:val="1"/>
          <w:numId w:val="27"/>
        </w:numPr>
        <w:spacing w:line="276" w:lineRule="auto"/>
        <w:jc w:val="both"/>
        <w:rPr>
          <w:b/>
        </w:rPr>
      </w:pPr>
      <w:r>
        <w:t>Possible Values</w:t>
      </w:r>
      <w:r>
        <w:t xml:space="preserve">: </w:t>
      </w:r>
      <w:r w:rsidR="00F500AD">
        <w:t xml:space="preserve"> </w:t>
      </w:r>
      <w:r>
        <w:t>Please</w:t>
      </w:r>
      <w:r>
        <w:t xml:space="preserve"> refer to the list of valid status</w:t>
      </w:r>
      <w:r w:rsidR="00234119">
        <w:t>es</w:t>
      </w:r>
      <w:r>
        <w:t xml:space="preserve"> in the Instruction</w:t>
      </w:r>
      <w:r w:rsidR="00234119">
        <w:t>s</w:t>
      </w:r>
      <w:r>
        <w:t xml:space="preserve"> Attachment. </w:t>
      </w:r>
      <w:r w:rsidR="00210A7C">
        <w:t xml:space="preserve"> </w:t>
      </w:r>
      <w:r>
        <w:t>An empty cell is not allowed.</w:t>
      </w:r>
    </w:p>
    <w:p w:rsidR="004073C7" w:rsidP="005D7AA7" w14:paraId="557A7723" w14:textId="77777777">
      <w:pPr>
        <w:spacing w:line="276" w:lineRule="auto"/>
      </w:pPr>
    </w:p>
    <w:p w:rsidR="00D876CF" w:rsidRPr="00D768AA" w:rsidP="00D876CF" w14:paraId="1F77EA20" w14:textId="67ABB60F">
      <w:pPr>
        <w:pStyle w:val="ListParagraph"/>
        <w:spacing w:line="276" w:lineRule="auto"/>
        <w:ind w:left="900" w:hanging="360"/>
        <w:jc w:val="both"/>
        <w:rPr>
          <w:b/>
        </w:rPr>
      </w:pPr>
      <w:r w:rsidRPr="00190A2C">
        <w:rPr>
          <w:b/>
        </w:rPr>
        <w:t xml:space="preserve">34a. </w:t>
      </w:r>
      <w:r w:rsidRPr="007753FA">
        <w:rPr>
          <w:rStyle w:val="Heading4Char"/>
        </w:rPr>
        <w:t>RSS FSSP Total Number of Months Employed Full-Time</w:t>
      </w:r>
    </w:p>
    <w:p w:rsidR="00D876CF" w:rsidRPr="003770FA" w:rsidP="00846B04" w14:paraId="565D8200" w14:textId="0992D8FE">
      <w:pPr>
        <w:numPr>
          <w:ilvl w:val="1"/>
          <w:numId w:val="27"/>
        </w:numPr>
        <w:spacing w:line="276" w:lineRule="auto"/>
        <w:jc w:val="both"/>
      </w:pPr>
      <w:r w:rsidRPr="00C53A94">
        <w:t>Mandatory</w:t>
      </w:r>
      <w:r w:rsidRPr="00D768AA">
        <w:t>:</w:t>
      </w:r>
      <w:r w:rsidR="00F500AD">
        <w:t xml:space="preserve"> </w:t>
      </w:r>
      <w:r w:rsidRPr="00D768AA">
        <w:t xml:space="preserve"> </w:t>
      </w:r>
      <w:r w:rsidR="004D7D24">
        <w:t>No</w:t>
      </w:r>
    </w:p>
    <w:p w:rsidR="00C53A94" w:rsidP="00846B04" w14:paraId="43F30E61" w14:textId="3571F659">
      <w:pPr>
        <w:numPr>
          <w:ilvl w:val="1"/>
          <w:numId w:val="27"/>
        </w:numPr>
        <w:spacing w:line="276" w:lineRule="auto"/>
        <w:jc w:val="both"/>
      </w:pPr>
      <w:r w:rsidRPr="00D768AA">
        <w:t xml:space="preserve">Instruction: </w:t>
      </w:r>
      <w:r w:rsidR="00F500AD">
        <w:t xml:space="preserve"> </w:t>
      </w:r>
      <w:r w:rsidRPr="00D768AA" w:rsidR="004D7D24">
        <w:t xml:space="preserve">If </w:t>
      </w:r>
      <w:r w:rsidR="004D7D24">
        <w:t>the Employment Status “Employed”</w:t>
      </w:r>
      <w:r w:rsidRPr="00D768AA" w:rsidR="004D7D24">
        <w:t xml:space="preserve"> is entered (</w:t>
      </w:r>
      <w:r w:rsidRPr="003770FA" w:rsidR="004D7D24">
        <w:t>field 33</w:t>
      </w:r>
      <w:r w:rsidRPr="00D768AA" w:rsidR="004D7D24">
        <w:t xml:space="preserve">), </w:t>
      </w:r>
      <w:r w:rsidR="004D7D24">
        <w:t>e</w:t>
      </w:r>
      <w:r w:rsidRPr="00D768AA">
        <w:t>nter the total number of months that the individual (</w:t>
      </w:r>
      <w:r w:rsidRPr="00821B39">
        <w:t xml:space="preserve">16 </w:t>
      </w:r>
      <w:r w:rsidRPr="00821B39" w:rsidR="009F03B6">
        <w:t xml:space="preserve">years of age </w:t>
      </w:r>
      <w:r w:rsidRPr="00821B39">
        <w:t>and older</w:t>
      </w:r>
      <w:r w:rsidRPr="00D768AA">
        <w:t xml:space="preserve">) was employed </w:t>
      </w:r>
      <w:r>
        <w:t xml:space="preserve">full-time </w:t>
      </w:r>
      <w:r w:rsidRPr="00D768AA">
        <w:t xml:space="preserve">during the first 12 months since the RSS FSSP </w:t>
      </w:r>
      <w:r w:rsidRPr="00050DB5">
        <w:t>enrollment date</w:t>
      </w:r>
      <w:r w:rsidRPr="00D768AA">
        <w:t xml:space="preserve"> with the provider</w:t>
      </w:r>
      <w:r>
        <w:t>.</w:t>
      </w:r>
      <w:r w:rsidR="004D7D24">
        <w:t xml:space="preserve"> </w:t>
      </w:r>
      <w:r w:rsidR="009F03B6">
        <w:t xml:space="preserve"> </w:t>
      </w:r>
      <w:r w:rsidR="00A44697">
        <w:t xml:space="preserve">If Employment Status is </w:t>
      </w:r>
      <w:r w:rsidR="00A44697">
        <w:rPr>
          <w:i/>
        </w:rPr>
        <w:t>not</w:t>
      </w:r>
      <w:r w:rsidR="00A44697">
        <w:t xml:space="preserve"> “Employed,” leave </w:t>
      </w:r>
      <w:r w:rsidR="00EB3243">
        <w:t xml:space="preserve">the cell </w:t>
      </w:r>
      <w:r w:rsidR="00A44697">
        <w:t>blank.</w:t>
      </w:r>
    </w:p>
    <w:p w:rsidR="00353C3E" w:rsidP="00846B04" w14:paraId="20ADCB7F" w14:textId="353EF83A">
      <w:pPr>
        <w:numPr>
          <w:ilvl w:val="1"/>
          <w:numId w:val="27"/>
        </w:numPr>
        <w:spacing w:line="276" w:lineRule="auto"/>
        <w:jc w:val="both"/>
        <w:rPr>
          <w:i/>
        </w:rPr>
      </w:pPr>
      <w:r w:rsidRPr="00C53A94">
        <w:t>Possible</w:t>
      </w:r>
      <w:r w:rsidRPr="00D768AA">
        <w:t xml:space="preserve"> </w:t>
      </w:r>
      <w:r w:rsidRPr="00C53A94">
        <w:t>Values</w:t>
      </w:r>
      <w:r w:rsidRPr="00D768AA">
        <w:t xml:space="preserve">:  </w:t>
      </w:r>
      <w:r w:rsidR="00F500AD">
        <w:t xml:space="preserve"> </w:t>
      </w:r>
      <w:r w:rsidR="009F03B6">
        <w:t xml:space="preserve">Whole numbers (with no fractions) </w:t>
      </w:r>
      <w:r w:rsidRPr="00D768AA">
        <w:t>from 0 to 12.</w:t>
      </w:r>
      <w:r>
        <w:t xml:space="preserve"> </w:t>
      </w:r>
      <w:r w:rsidR="009F03B6">
        <w:t xml:space="preserve"> </w:t>
      </w:r>
      <w:r w:rsidR="00D202BD">
        <w:t>If an individual was employed in full-time status for part of a month, roun</w:t>
      </w:r>
      <w:r w:rsidR="00241E39">
        <w:t>d up to credit the full month</w:t>
      </w:r>
      <w:r w:rsidRPr="004E6221">
        <w:t xml:space="preserve">. </w:t>
      </w:r>
      <w:r w:rsidR="009F03B6">
        <w:t xml:space="preserve"> </w:t>
      </w:r>
      <w:r w:rsidRPr="003770FA" w:rsidR="00A14D9A">
        <w:t xml:space="preserve">If the individual </w:t>
      </w:r>
      <w:r w:rsidRPr="003770FA">
        <w:t>worked</w:t>
      </w:r>
      <w:r w:rsidRPr="004E6221" w:rsidR="00A14D9A">
        <w:t xml:space="preserve"> only part-time </w:t>
      </w:r>
      <w:r w:rsidRPr="003770FA">
        <w:t>and not full-time</w:t>
      </w:r>
      <w:r w:rsidRPr="004E6221" w:rsidR="00A14D9A">
        <w:t xml:space="preserve">, enter “0” in field 34a </w:t>
      </w:r>
      <w:r w:rsidRPr="002F375B" w:rsidR="00A14D9A">
        <w:t>and also</w:t>
      </w:r>
      <w:r w:rsidRPr="002F375B" w:rsidR="00A14D9A">
        <w:t xml:space="preserve"> enter the number of months employ</w:t>
      </w:r>
      <w:r w:rsidRPr="002F375B">
        <w:t>ed part-time</w:t>
      </w:r>
      <w:r w:rsidRPr="002F375B" w:rsidR="00A14D9A">
        <w:t xml:space="preserve"> in field 34b.</w:t>
      </w:r>
      <w:r w:rsidRPr="002F375B">
        <w:t xml:space="preserve"> </w:t>
      </w:r>
      <w:r w:rsidR="009F03B6">
        <w:t xml:space="preserve"> </w:t>
      </w:r>
      <w:r w:rsidRPr="002F375B">
        <w:t xml:space="preserve">If the individual worked both full-time and part-time, enter the total number of months of full-time employment in field 34a </w:t>
      </w:r>
      <w:r w:rsidRPr="002F375B">
        <w:t>and also</w:t>
      </w:r>
      <w:r w:rsidRPr="002F375B">
        <w:t xml:space="preserve"> enter the number of months of part-time employment in field 34b.</w:t>
      </w:r>
      <w:r w:rsidRPr="002F375B">
        <w:rPr>
          <w:i/>
        </w:rPr>
        <w:t xml:space="preserve">  </w:t>
      </w:r>
    </w:p>
    <w:p w:rsidR="00BB71C5" w:rsidP="00BB71C5" w14:paraId="4BC5A741" w14:textId="77777777">
      <w:pPr>
        <w:spacing w:line="276" w:lineRule="auto"/>
        <w:ind w:left="1440"/>
        <w:jc w:val="both"/>
        <w:rPr>
          <w:i/>
        </w:rPr>
      </w:pPr>
    </w:p>
    <w:p w:rsidR="00D876CF" w:rsidP="002F375B" w14:paraId="2354C5A4" w14:textId="0682319E">
      <w:pPr>
        <w:spacing w:line="276" w:lineRule="auto"/>
        <w:ind w:left="540"/>
        <w:rPr>
          <w:b/>
        </w:rPr>
      </w:pPr>
      <w:r w:rsidRPr="001F128C">
        <w:rPr>
          <w:b/>
        </w:rPr>
        <w:t xml:space="preserve">34b. </w:t>
      </w:r>
      <w:r w:rsidRPr="007753FA">
        <w:rPr>
          <w:rStyle w:val="Heading4Char"/>
        </w:rPr>
        <w:t>RSS FSSP Total Number of Months Employed Part-Time</w:t>
      </w:r>
    </w:p>
    <w:p w:rsidR="00717F13" w:rsidRPr="00806DE5" w:rsidP="00846B04" w14:paraId="0201E75C" w14:textId="46ED4678">
      <w:pPr>
        <w:numPr>
          <w:ilvl w:val="1"/>
          <w:numId w:val="27"/>
        </w:numPr>
        <w:spacing w:line="276" w:lineRule="auto"/>
        <w:jc w:val="both"/>
      </w:pPr>
      <w:r w:rsidRPr="00D768AA">
        <w:t>Mandatory</w:t>
      </w:r>
      <w:r w:rsidRPr="00D768AA">
        <w:t xml:space="preserve">: </w:t>
      </w:r>
      <w:r w:rsidR="00F500AD">
        <w:t xml:space="preserve"> </w:t>
      </w:r>
      <w:r w:rsidR="007E66FA">
        <w:t>No</w:t>
      </w:r>
    </w:p>
    <w:p w:rsidR="00415771" w:rsidP="00846B04" w14:paraId="23B8E705" w14:textId="743CAF00">
      <w:pPr>
        <w:numPr>
          <w:ilvl w:val="1"/>
          <w:numId w:val="27"/>
        </w:numPr>
        <w:spacing w:line="276" w:lineRule="auto"/>
        <w:jc w:val="both"/>
      </w:pPr>
      <w:r w:rsidRPr="00D768AA">
        <w:t xml:space="preserve">Instruction: </w:t>
      </w:r>
      <w:r w:rsidR="00F500AD">
        <w:t xml:space="preserve"> </w:t>
      </w:r>
      <w:r w:rsidRPr="00D768AA" w:rsidR="007E66FA">
        <w:t xml:space="preserve">If </w:t>
      </w:r>
      <w:r w:rsidR="007E66FA">
        <w:t>the Employment Status “Employed”</w:t>
      </w:r>
      <w:r w:rsidRPr="00D768AA" w:rsidR="007E66FA">
        <w:t xml:space="preserve"> </w:t>
      </w:r>
      <w:r w:rsidRPr="002F375B" w:rsidR="007E66FA">
        <w:t>is entered (field 33), e</w:t>
      </w:r>
      <w:r w:rsidRPr="002F375B">
        <w:t xml:space="preserve">nter the total number of months that the individual </w:t>
      </w:r>
      <w:r w:rsidRPr="00806DE5">
        <w:rPr>
          <w:b/>
        </w:rPr>
        <w:t>(</w:t>
      </w:r>
      <w:r w:rsidRPr="00FA18E6">
        <w:t xml:space="preserve">16 </w:t>
      </w:r>
      <w:r w:rsidRPr="00FA18E6" w:rsidR="009F03B6">
        <w:t xml:space="preserve">years of age </w:t>
      </w:r>
      <w:r w:rsidRPr="00FA18E6">
        <w:t>and older</w:t>
      </w:r>
      <w:r w:rsidRPr="00806DE5">
        <w:rPr>
          <w:b/>
        </w:rPr>
        <w:t>)</w:t>
      </w:r>
      <w:r w:rsidRPr="002F375B">
        <w:t xml:space="preserve"> was employed part-time during the first 12 months since the RSS FSSP enrollment date with the </w:t>
      </w:r>
      <w:r w:rsidRPr="00BF5D22">
        <w:t xml:space="preserve">provider. </w:t>
      </w:r>
      <w:r w:rsidR="00D0030E">
        <w:t xml:space="preserve"> If Employment Status is </w:t>
      </w:r>
      <w:r w:rsidR="00D0030E">
        <w:rPr>
          <w:i/>
        </w:rPr>
        <w:t>not</w:t>
      </w:r>
      <w:r w:rsidR="00D0030E">
        <w:t xml:space="preserve"> “Employed,” leave</w:t>
      </w:r>
      <w:r w:rsidR="00EB3243">
        <w:t xml:space="preserve"> the cell</w:t>
      </w:r>
      <w:r w:rsidR="00D0030E">
        <w:t xml:space="preserve"> blank.</w:t>
      </w:r>
    </w:p>
    <w:p w:rsidR="00D876CF" w:rsidRPr="00806DE5" w:rsidP="00846B04" w14:paraId="36596414" w14:textId="527DB7BD">
      <w:pPr>
        <w:numPr>
          <w:ilvl w:val="1"/>
          <w:numId w:val="27"/>
        </w:numPr>
        <w:spacing w:line="276" w:lineRule="auto"/>
        <w:jc w:val="both"/>
      </w:pPr>
      <w:r w:rsidRPr="00BF5D22">
        <w:t>Possible Values</w:t>
      </w:r>
      <w:r w:rsidRPr="00BF5D22">
        <w:t xml:space="preserve">:  </w:t>
      </w:r>
      <w:r w:rsidR="009F03B6">
        <w:t>Whole</w:t>
      </w:r>
      <w:r w:rsidR="009F03B6">
        <w:t xml:space="preserve"> numbers (with no fractions) </w:t>
      </w:r>
      <w:r w:rsidRPr="00BF5D22">
        <w:t xml:space="preserve">from 0 to 12. </w:t>
      </w:r>
      <w:r w:rsidR="00210A7C">
        <w:t xml:space="preserve"> </w:t>
      </w:r>
      <w:r w:rsidR="002D2D33">
        <w:t xml:space="preserve">If an individual was </w:t>
      </w:r>
      <w:r w:rsidR="002D2D33">
        <w:t>employed in</w:t>
      </w:r>
      <w:r w:rsidR="002D2D33">
        <w:t xml:space="preserve"> part-</w:t>
      </w:r>
      <w:r w:rsidR="002D2D33">
        <w:t>time status</w:t>
      </w:r>
      <w:r w:rsidR="002D2D33">
        <w:t xml:space="preserve"> for part of a month, round up to credit the full month.  </w:t>
      </w:r>
      <w:r w:rsidRPr="00BF5D22" w:rsidR="00353C3E">
        <w:t>If the individual</w:t>
      </w:r>
      <w:r w:rsidRPr="002F375B" w:rsidR="00353C3E">
        <w:t xml:space="preserve"> worked only full-time and not part-time, enter “0” in field 34b </w:t>
      </w:r>
      <w:r w:rsidRPr="002F375B" w:rsidR="00353C3E">
        <w:t>and also</w:t>
      </w:r>
      <w:r w:rsidRPr="002F375B" w:rsidR="00353C3E">
        <w:t xml:space="preserve"> enter the number of months employed full-time in field 34a. </w:t>
      </w:r>
      <w:r w:rsidR="009F03B6">
        <w:t xml:space="preserve"> </w:t>
      </w:r>
      <w:r w:rsidRPr="002F375B" w:rsidR="007E66FA">
        <w:t xml:space="preserve">If the individual worked both full-time and part-time employment, </w:t>
      </w:r>
      <w:r w:rsidRPr="002F375B" w:rsidR="007E66FA">
        <w:t>enter</w:t>
      </w:r>
      <w:r w:rsidRPr="002F375B" w:rsidR="007E66FA">
        <w:t xml:space="preserve"> the total number of months of full-time employment in field 34a </w:t>
      </w:r>
      <w:r w:rsidRPr="002F375B" w:rsidR="007E66FA">
        <w:t>and also</w:t>
      </w:r>
      <w:r w:rsidRPr="002F375B" w:rsidR="007E66FA">
        <w:t xml:space="preserve"> </w:t>
      </w:r>
      <w:r w:rsidRPr="002F375B" w:rsidR="007E66FA">
        <w:t>enter</w:t>
      </w:r>
      <w:r w:rsidRPr="002F375B" w:rsidR="007E66FA">
        <w:t xml:space="preserve"> the number of months of part-time employment in field 34b.</w:t>
      </w:r>
      <w:r w:rsidRPr="00353C3E" w:rsidR="007E66FA">
        <w:t xml:space="preserve">  </w:t>
      </w:r>
    </w:p>
    <w:p w:rsidR="00B432CF" w:rsidP="0077791C" w14:paraId="161A3763" w14:textId="1D8A0C30">
      <w:pPr>
        <w:spacing w:line="276" w:lineRule="auto"/>
        <w:rPr>
          <w:b/>
        </w:rPr>
      </w:pPr>
    </w:p>
    <w:p w:rsidR="00CF20BA" w:rsidRPr="002F375B" w:rsidP="002F375B" w14:paraId="513FC370" w14:textId="717BB886">
      <w:pPr>
        <w:spacing w:line="276" w:lineRule="auto"/>
        <w:ind w:left="540"/>
        <w:jc w:val="both"/>
        <w:rPr>
          <w:b/>
        </w:rPr>
      </w:pPr>
      <w:r>
        <w:rPr>
          <w:b/>
        </w:rPr>
        <w:t xml:space="preserve">34c. </w:t>
      </w:r>
      <w:r w:rsidRPr="007753FA" w:rsidR="00DA574A">
        <w:rPr>
          <w:rStyle w:val="Heading4Char"/>
        </w:rPr>
        <w:t xml:space="preserve">RSS FSSP </w:t>
      </w:r>
      <w:r w:rsidRPr="007753FA">
        <w:rPr>
          <w:rStyle w:val="Heading4Char"/>
        </w:rPr>
        <w:t>First Employment Date</w:t>
      </w:r>
    </w:p>
    <w:p w:rsidR="00CF20BA" w:rsidRPr="00A61806" w:rsidP="00846B04" w14:paraId="16399028" w14:textId="7491BA19">
      <w:pPr>
        <w:numPr>
          <w:ilvl w:val="1"/>
          <w:numId w:val="27"/>
        </w:numPr>
        <w:spacing w:line="276" w:lineRule="auto"/>
        <w:jc w:val="both"/>
        <w:rPr>
          <w:b/>
        </w:rPr>
      </w:pPr>
      <w:r w:rsidRPr="00A61806">
        <w:t>Mandatory</w:t>
      </w:r>
      <w:r w:rsidRPr="00A61806">
        <w:t xml:space="preserve">: </w:t>
      </w:r>
      <w:r w:rsidR="00F500AD">
        <w:t xml:space="preserve"> </w:t>
      </w:r>
      <w:r w:rsidR="00353C3E">
        <w:t>No</w:t>
      </w:r>
    </w:p>
    <w:p w:rsidR="00CF20BA" w:rsidRPr="00126CF7" w:rsidP="00846B04" w14:paraId="395C1AA9" w14:textId="5782EE89">
      <w:pPr>
        <w:numPr>
          <w:ilvl w:val="1"/>
          <w:numId w:val="27"/>
        </w:numPr>
        <w:spacing w:line="276" w:lineRule="auto"/>
        <w:jc w:val="both"/>
        <w:rPr>
          <w:b/>
        </w:rPr>
      </w:pPr>
      <w:r>
        <w:t xml:space="preserve">Instruction: </w:t>
      </w:r>
      <w:r w:rsidR="00F500AD">
        <w:t xml:space="preserve"> </w:t>
      </w:r>
      <w:r w:rsidRPr="00D768AA" w:rsidR="00B20CB1">
        <w:t xml:space="preserve">If </w:t>
      </w:r>
      <w:r w:rsidR="00B20CB1">
        <w:t>the Employment Status “Employed”</w:t>
      </w:r>
      <w:r w:rsidRPr="00D768AA" w:rsidR="00B20CB1">
        <w:t xml:space="preserve"> is entered (</w:t>
      </w:r>
      <w:r w:rsidRPr="00806DE5" w:rsidR="00B20CB1">
        <w:t>field 33</w:t>
      </w:r>
      <w:r w:rsidRPr="00D768AA" w:rsidR="00B20CB1">
        <w:t>),</w:t>
      </w:r>
      <w:r w:rsidR="00B20CB1">
        <w:t xml:space="preserve"> e</w:t>
      </w:r>
      <w:r>
        <w:t xml:space="preserve">nter the first </w:t>
      </w:r>
      <w:r w:rsidR="00234119">
        <w:t xml:space="preserve">date in </w:t>
      </w:r>
      <w:r w:rsidRPr="00224FA1" w:rsidR="00234119">
        <w:rPr>
          <w:i/>
        </w:rPr>
        <w:t>mm/dd/</w:t>
      </w:r>
      <w:r w:rsidRPr="00224FA1" w:rsidR="00234119">
        <w:rPr>
          <w:i/>
        </w:rPr>
        <w:t>yyyy</w:t>
      </w:r>
      <w:r w:rsidR="00234119">
        <w:t xml:space="preserve"> format, that </w:t>
      </w:r>
      <w:r>
        <w:t>the individual (</w:t>
      </w:r>
      <w:r w:rsidRPr="00DE0DC1">
        <w:t xml:space="preserve">16 </w:t>
      </w:r>
      <w:r w:rsidRPr="00DE0DC1" w:rsidR="009F03B6">
        <w:t xml:space="preserve">years of age </w:t>
      </w:r>
      <w:r w:rsidRPr="00DE0DC1">
        <w:t>and older</w:t>
      </w:r>
      <w:r>
        <w:t xml:space="preserve">) secured </w:t>
      </w:r>
      <w:r w:rsidR="00234119">
        <w:t xml:space="preserve">employment </w:t>
      </w:r>
      <w:r>
        <w:t>during the first 12 months since the RSS FSSP enrollment date</w:t>
      </w:r>
      <w:r w:rsidR="004073C7">
        <w:t xml:space="preserve"> with the provider</w:t>
      </w:r>
      <w:r w:rsidR="00BF2F9C">
        <w:t xml:space="preserve">. </w:t>
      </w:r>
      <w:r w:rsidR="00210A7C">
        <w:t xml:space="preserve"> </w:t>
      </w:r>
      <w:r w:rsidR="00D0030E">
        <w:t xml:space="preserve">If Employment Status is </w:t>
      </w:r>
      <w:r w:rsidR="00D0030E">
        <w:rPr>
          <w:i/>
        </w:rPr>
        <w:t>not</w:t>
      </w:r>
      <w:r w:rsidR="00D0030E">
        <w:t xml:space="preserve"> “Employed,” leave </w:t>
      </w:r>
      <w:r w:rsidR="00EB3243">
        <w:t xml:space="preserve">the cell </w:t>
      </w:r>
      <w:r w:rsidR="00D0030E">
        <w:t>blank.</w:t>
      </w:r>
    </w:p>
    <w:p w:rsidR="00CF20BA" w:rsidRPr="00BA7979" w:rsidP="00BA7979" w14:paraId="1D778DDA" w14:textId="3C5416C3">
      <w:pPr>
        <w:numPr>
          <w:ilvl w:val="1"/>
          <w:numId w:val="17"/>
        </w:numPr>
        <w:spacing w:line="276" w:lineRule="auto"/>
        <w:jc w:val="both"/>
        <w:rPr>
          <w:b/>
        </w:rPr>
      </w:pPr>
      <w:r>
        <w:t>Possible Values</w:t>
      </w:r>
      <w:r>
        <w:t xml:space="preserve">: </w:t>
      </w:r>
      <w:r w:rsidR="00F500AD">
        <w:t xml:space="preserve"> </w:t>
      </w:r>
      <w:r>
        <w:t>Any</w:t>
      </w:r>
      <w:r>
        <w:t xml:space="preserve"> valid date</w:t>
      </w:r>
      <w:r w:rsidRPr="00BA7979" w:rsidR="00BA7979">
        <w:t xml:space="preserve"> </w:t>
      </w:r>
      <w:r w:rsidRPr="00344658" w:rsidR="00BA7979">
        <w:t>before the end of the reporting fiscal year(s)</w:t>
      </w:r>
      <w:r w:rsidR="00BA7979">
        <w:t>.</w:t>
      </w:r>
    </w:p>
    <w:p w:rsidR="00CF20BA" w:rsidRPr="0039251E" w:rsidP="00DC7A3B" w14:paraId="5343E859" w14:textId="77777777">
      <w:pPr>
        <w:spacing w:line="276" w:lineRule="auto"/>
        <w:ind w:left="1440"/>
        <w:jc w:val="both"/>
        <w:rPr>
          <w:b/>
        </w:rPr>
      </w:pPr>
    </w:p>
    <w:p w:rsidR="00CF20BA" w:rsidP="00806DE5" w14:paraId="6F3588BA" w14:textId="65E13C2F">
      <w:pPr>
        <w:spacing w:line="276" w:lineRule="auto"/>
        <w:ind w:left="900" w:hanging="360"/>
        <w:jc w:val="both"/>
        <w:rPr>
          <w:b/>
        </w:rPr>
      </w:pPr>
      <w:r>
        <w:rPr>
          <w:b/>
        </w:rPr>
        <w:t xml:space="preserve">34d. </w:t>
      </w:r>
      <w:r w:rsidRPr="007753FA" w:rsidR="00DA574A">
        <w:rPr>
          <w:rStyle w:val="Heading4Char"/>
        </w:rPr>
        <w:t xml:space="preserve">RSS FSSP </w:t>
      </w:r>
      <w:r w:rsidRPr="007753FA">
        <w:rPr>
          <w:rStyle w:val="Heading4Char"/>
        </w:rPr>
        <w:t>Best Hourly Wage</w:t>
      </w:r>
    </w:p>
    <w:p w:rsidR="00CF20BA" w:rsidRPr="00A61806" w:rsidP="00846B04" w14:paraId="73CB4513" w14:textId="74E5EED5">
      <w:pPr>
        <w:numPr>
          <w:ilvl w:val="1"/>
          <w:numId w:val="27"/>
        </w:numPr>
        <w:spacing w:line="276" w:lineRule="auto"/>
        <w:jc w:val="both"/>
        <w:rPr>
          <w:b/>
        </w:rPr>
      </w:pPr>
      <w:r w:rsidRPr="00A61806">
        <w:t>Mandatory</w:t>
      </w:r>
      <w:r w:rsidRPr="00A61806">
        <w:t xml:space="preserve">: </w:t>
      </w:r>
      <w:r w:rsidR="00F500AD">
        <w:t xml:space="preserve"> </w:t>
      </w:r>
      <w:r w:rsidR="002D2D33">
        <w:t>No</w:t>
      </w:r>
      <w:r w:rsidR="006205C5">
        <w:t xml:space="preserve"> </w:t>
      </w:r>
    </w:p>
    <w:p w:rsidR="00CF20BA" w:rsidRPr="00126CF7" w:rsidP="00846B04" w14:paraId="5825CD55" w14:textId="447B09B1">
      <w:pPr>
        <w:numPr>
          <w:ilvl w:val="1"/>
          <w:numId w:val="27"/>
        </w:numPr>
        <w:spacing w:line="276" w:lineRule="auto"/>
        <w:jc w:val="both"/>
        <w:rPr>
          <w:b/>
        </w:rPr>
      </w:pPr>
      <w:r>
        <w:t xml:space="preserve">Instruction: </w:t>
      </w:r>
      <w:r w:rsidR="00F500AD">
        <w:t xml:space="preserve"> </w:t>
      </w:r>
      <w:r w:rsidRPr="00D768AA" w:rsidR="00842066">
        <w:t xml:space="preserve">If </w:t>
      </w:r>
      <w:r w:rsidR="00842066">
        <w:t>the Employment Status “Employed”</w:t>
      </w:r>
      <w:r w:rsidRPr="00D768AA" w:rsidR="00842066">
        <w:t xml:space="preserve"> is entered (</w:t>
      </w:r>
      <w:r w:rsidRPr="00E7180B" w:rsidR="00842066">
        <w:t>field 33</w:t>
      </w:r>
      <w:r w:rsidRPr="00D768AA" w:rsidR="00842066">
        <w:t>),</w:t>
      </w:r>
      <w:r w:rsidR="00842066">
        <w:t xml:space="preserve"> e</w:t>
      </w:r>
      <w:r>
        <w:t>nter th</w:t>
      </w:r>
      <w:r w:rsidR="005D3676">
        <w:t xml:space="preserve">e highest hourly wage that the </w:t>
      </w:r>
      <w:r>
        <w:t>individual (</w:t>
      </w:r>
      <w:r w:rsidRPr="00DE0DC1">
        <w:t xml:space="preserve">16 </w:t>
      </w:r>
      <w:r w:rsidRPr="00DE0DC1" w:rsidR="00BA7979">
        <w:t xml:space="preserve">years of age </w:t>
      </w:r>
      <w:r w:rsidRPr="00DE0DC1">
        <w:t>and older</w:t>
      </w:r>
      <w:r>
        <w:t>) received during the first 12 months since the RSS FSSP enrollment date</w:t>
      </w:r>
      <w:r w:rsidR="00BF2F9C">
        <w:t xml:space="preserve"> with the provider. </w:t>
      </w:r>
      <w:r w:rsidR="00210A7C">
        <w:t xml:space="preserve"> </w:t>
      </w:r>
      <w:r>
        <w:t xml:space="preserve">If </w:t>
      </w:r>
      <w:r w:rsidR="006672D5">
        <w:t>the</w:t>
      </w:r>
      <w:r>
        <w:t xml:space="preserve"> Employment Status of “full-time employed” or “part-time employed” is entered</w:t>
      </w:r>
      <w:r w:rsidR="00BF2F9C">
        <w:t xml:space="preserve"> (field 33)</w:t>
      </w:r>
      <w:r>
        <w:t xml:space="preserve">, </w:t>
      </w:r>
      <w:r w:rsidR="00BA7979">
        <w:t>the</w:t>
      </w:r>
      <w:r w:rsidR="009E4376">
        <w:t xml:space="preserve"> </w:t>
      </w:r>
      <w:r>
        <w:t xml:space="preserve">Best Hourly Wage must also be entered. </w:t>
      </w:r>
      <w:r w:rsidR="00210A7C">
        <w:t xml:space="preserve"> </w:t>
      </w:r>
      <w:r w:rsidR="00D0030E">
        <w:t xml:space="preserve">If Employment Status is </w:t>
      </w:r>
      <w:r w:rsidR="00D0030E">
        <w:rPr>
          <w:i/>
        </w:rPr>
        <w:t>not</w:t>
      </w:r>
      <w:r w:rsidR="00D0030E">
        <w:t xml:space="preserve"> “Employed,” leave </w:t>
      </w:r>
      <w:r w:rsidR="00EB3243">
        <w:t xml:space="preserve">the cell </w:t>
      </w:r>
      <w:r w:rsidR="00D0030E">
        <w:t>blank.</w:t>
      </w:r>
    </w:p>
    <w:p w:rsidR="00CF20BA" w:rsidRPr="00525120" w:rsidP="00846B04" w14:paraId="50F854EE" w14:textId="02981FD3">
      <w:pPr>
        <w:numPr>
          <w:ilvl w:val="1"/>
          <w:numId w:val="27"/>
        </w:numPr>
        <w:spacing w:line="276" w:lineRule="auto"/>
        <w:jc w:val="both"/>
        <w:rPr>
          <w:b/>
        </w:rPr>
      </w:pPr>
      <w:r>
        <w:t>Possible Values</w:t>
      </w:r>
      <w:r>
        <w:t xml:space="preserve">: </w:t>
      </w:r>
      <w:r w:rsidR="00F500AD">
        <w:t xml:space="preserve"> </w:t>
      </w:r>
      <w:r>
        <w:t>Any</w:t>
      </w:r>
      <w:r>
        <w:t xml:space="preserve"> valid wage</w:t>
      </w:r>
      <w:r w:rsidR="00DA574A">
        <w:t>.</w:t>
      </w:r>
      <w:r>
        <w:t xml:space="preserve"> </w:t>
      </w:r>
    </w:p>
    <w:p w:rsidR="001F1A94" w:rsidRPr="00584204" w:rsidP="001F1A94" w14:paraId="5B3B8D2D" w14:textId="77777777">
      <w:pPr>
        <w:spacing w:line="276" w:lineRule="auto"/>
        <w:ind w:left="1440"/>
        <w:jc w:val="both"/>
        <w:rPr>
          <w:b/>
        </w:rPr>
      </w:pPr>
    </w:p>
    <w:p w:rsidR="00CF20BA" w:rsidRPr="001F1A94" w:rsidP="00073B1F" w14:paraId="43628E40" w14:textId="4BF321E7">
      <w:pPr>
        <w:pStyle w:val="Heading4"/>
        <w:numPr>
          <w:ilvl w:val="0"/>
          <w:numId w:val="34"/>
        </w:numPr>
      </w:pPr>
      <w:r w:rsidRPr="001F1A94">
        <w:t xml:space="preserve">RSS FSSP </w:t>
      </w:r>
      <w:r w:rsidRPr="001F1A94">
        <w:t xml:space="preserve">How </w:t>
      </w:r>
      <w:r w:rsidR="00BA7979">
        <w:t>W</w:t>
      </w:r>
      <w:r w:rsidRPr="001F1A94">
        <w:t>as 12-</w:t>
      </w:r>
      <w:r w:rsidR="00BA7979">
        <w:t>M</w:t>
      </w:r>
      <w:r w:rsidRPr="001F1A94">
        <w:t xml:space="preserve">onth </w:t>
      </w:r>
      <w:r w:rsidR="00BA7979">
        <w:t>Follow-Up I</w:t>
      </w:r>
      <w:r w:rsidRPr="001F1A94">
        <w:t xml:space="preserve">nformation </w:t>
      </w:r>
      <w:r w:rsidR="00BA7979">
        <w:t>C</w:t>
      </w:r>
      <w:r w:rsidRPr="001F1A94">
        <w:t>ollected?</w:t>
      </w:r>
    </w:p>
    <w:p w:rsidR="00CF20BA" w:rsidRPr="00126CF7" w:rsidP="00073B1F" w14:paraId="36F7FF4C" w14:textId="1E7DDE52">
      <w:pPr>
        <w:numPr>
          <w:ilvl w:val="1"/>
          <w:numId w:val="34"/>
        </w:numPr>
        <w:spacing w:line="276" w:lineRule="auto"/>
        <w:jc w:val="both"/>
        <w:rPr>
          <w:b/>
        </w:rPr>
      </w:pPr>
      <w:r>
        <w:t>Mandatory</w:t>
      </w:r>
      <w:r>
        <w:t xml:space="preserve">: </w:t>
      </w:r>
      <w:r w:rsidR="00F500AD">
        <w:t xml:space="preserve"> </w:t>
      </w:r>
      <w:r>
        <w:t>Yes</w:t>
      </w:r>
    </w:p>
    <w:p w:rsidR="00CF20BA" w:rsidRPr="00B828DC" w:rsidP="00073B1F" w14:paraId="6309DC7A" w14:textId="1608F552">
      <w:pPr>
        <w:numPr>
          <w:ilvl w:val="1"/>
          <w:numId w:val="34"/>
        </w:numPr>
        <w:spacing w:line="276" w:lineRule="auto"/>
        <w:jc w:val="both"/>
        <w:rPr>
          <w:b/>
        </w:rPr>
      </w:pPr>
      <w:r>
        <w:t>Instruction</w:t>
      </w:r>
      <w:r>
        <w:t xml:space="preserve">: </w:t>
      </w:r>
      <w:r w:rsidR="00F500AD">
        <w:t xml:space="preserve"> </w:t>
      </w:r>
      <w:r>
        <w:t>Enter</w:t>
      </w:r>
      <w:r>
        <w:t xml:space="preserve"> how the 12-month </w:t>
      </w:r>
      <w:r w:rsidR="00BA7979">
        <w:t xml:space="preserve">follow-up </w:t>
      </w:r>
      <w:r>
        <w:t xml:space="preserve">information was collected for the individual. </w:t>
      </w:r>
      <w:r w:rsidR="00210A7C">
        <w:t xml:space="preserve"> </w:t>
      </w:r>
      <w:r w:rsidR="00BA7979">
        <w:t xml:space="preserve">A response of </w:t>
      </w:r>
      <w:r>
        <w:t>“12-month follow-up</w:t>
      </w:r>
      <w:r w:rsidR="005E4B84">
        <w:t xml:space="preserve"> interview with client or family member</w:t>
      </w:r>
      <w:r>
        <w:t xml:space="preserve">” indicates that the 12-month follow-up was </w:t>
      </w:r>
      <w:r w:rsidR="00E32C10">
        <w:t xml:space="preserve">successfully </w:t>
      </w:r>
      <w:r>
        <w:t>conducted;</w:t>
      </w:r>
      <w:r w:rsidR="0006027C">
        <w:t xml:space="preserve"> </w:t>
      </w:r>
      <w:r>
        <w:t xml:space="preserve"> “</w:t>
      </w:r>
      <w:r w:rsidR="005E4B84">
        <w:t>Unable to reach client and used e</w:t>
      </w:r>
      <w:r>
        <w:t xml:space="preserve">xit interview prior to 12 months” indicates the individual ended RSS services prior to the 12-month follow-up, and </w:t>
      </w:r>
      <w:r w:rsidR="00A87761">
        <w:t xml:space="preserve">information was collected in </w:t>
      </w:r>
      <w:r>
        <w:t>an exit interview</w:t>
      </w:r>
      <w:r w:rsidR="00E32C10">
        <w:t>, but the 12-month follow-up was not completed</w:t>
      </w:r>
      <w:r>
        <w:t>; “</w:t>
      </w:r>
      <w:r w:rsidR="005E4B84">
        <w:t>Unable to reach client and used c</w:t>
      </w:r>
      <w:r>
        <w:t>ase</w:t>
      </w:r>
      <w:r w:rsidR="00DA6DD1">
        <w:t xml:space="preserve"> </w:t>
      </w:r>
      <w:r>
        <w:t>file documentation” indicates the individual was unable to be contacted</w:t>
      </w:r>
      <w:r w:rsidR="00E32C10">
        <w:t xml:space="preserve"> for a</w:t>
      </w:r>
      <w:r w:rsidR="005E4B84">
        <w:t xml:space="preserve"> 12-month follow-up or an </w:t>
      </w:r>
      <w:r w:rsidR="00E32C10">
        <w:t>exit interview</w:t>
      </w:r>
      <w:r>
        <w:t>, however</w:t>
      </w:r>
      <w:r w:rsidR="006B3D29">
        <w:t>,</w:t>
      </w:r>
      <w:r w:rsidR="00616D7F">
        <w:t xml:space="preserve"> follow-up information was collected from </w:t>
      </w:r>
      <w:r>
        <w:t>case file documentation; “</w:t>
      </w:r>
      <w:r w:rsidR="00D125AD">
        <w:t>Unable to reach client and un</w:t>
      </w:r>
      <w:r>
        <w:t xml:space="preserve">able to provide information” </w:t>
      </w:r>
      <w:r>
        <w:t xml:space="preserve">indicates the individual was unable to be contacted and the required information was not available </w:t>
      </w:r>
      <w:r w:rsidR="00D000B4">
        <w:t xml:space="preserve">from the exit interview or </w:t>
      </w:r>
      <w:r>
        <w:t xml:space="preserve">in the case file. </w:t>
      </w:r>
    </w:p>
    <w:p w:rsidR="00CF20BA" w:rsidRPr="0039251E" w:rsidP="00073B1F" w14:paraId="0C5C144F" w14:textId="2E762BB9">
      <w:pPr>
        <w:numPr>
          <w:ilvl w:val="1"/>
          <w:numId w:val="34"/>
        </w:numPr>
        <w:spacing w:line="276" w:lineRule="auto"/>
        <w:jc w:val="both"/>
        <w:rPr>
          <w:b/>
          <w:u w:val="single"/>
        </w:rPr>
      </w:pPr>
      <w:r>
        <w:t>Possible Values</w:t>
      </w:r>
      <w:r>
        <w:t xml:space="preserve">: </w:t>
      </w:r>
      <w:r w:rsidR="00F500AD">
        <w:t xml:space="preserve"> </w:t>
      </w:r>
      <w:r>
        <w:t>Please</w:t>
      </w:r>
      <w:r>
        <w:t xml:space="preserve"> refer to the list of valid </w:t>
      </w:r>
      <w:r w:rsidR="00DA6DD1">
        <w:t xml:space="preserve">responses </w:t>
      </w:r>
      <w:r>
        <w:t>in the Instruction</w:t>
      </w:r>
      <w:r w:rsidR="00DA6DD1">
        <w:t>s</w:t>
      </w:r>
      <w:r>
        <w:t xml:space="preserve"> Attachment. </w:t>
      </w:r>
      <w:r w:rsidR="00210A7C">
        <w:t xml:space="preserve"> </w:t>
      </w:r>
      <w:r>
        <w:t>An empty cell is not allowed.</w:t>
      </w:r>
    </w:p>
    <w:bookmarkEnd w:id="11"/>
    <w:p w:rsidR="26414C53" w:rsidP="26414C53" w14:paraId="7AA128DF" w14:textId="77777777">
      <w:pPr>
        <w:spacing w:line="276" w:lineRule="auto"/>
        <w:jc w:val="both"/>
      </w:pPr>
    </w:p>
    <w:p w:rsidR="26414C53" w:rsidP="26414C53" w14:paraId="733E572A" w14:textId="3A2C6E7A">
      <w:pPr>
        <w:spacing w:line="276" w:lineRule="auto"/>
        <w:jc w:val="both"/>
      </w:pPr>
    </w:p>
    <w:p w:rsidR="26414C53" w:rsidP="26414C53" w14:paraId="169C2B19" w14:textId="4CF18113">
      <w:pPr>
        <w:spacing w:line="276" w:lineRule="auto"/>
        <w:jc w:val="both"/>
      </w:pPr>
    </w:p>
    <w:p w:rsidR="26414C53" w:rsidP="26414C53" w14:paraId="0A9C91CA" w14:textId="7C6724B3">
      <w:pPr>
        <w:spacing w:line="276" w:lineRule="auto"/>
        <w:jc w:val="both"/>
      </w:pPr>
    </w:p>
    <w:p w:rsidR="26414C53" w:rsidP="26414C53" w14:paraId="3A4A5723" w14:textId="573C5119">
      <w:pPr>
        <w:spacing w:line="276" w:lineRule="auto"/>
        <w:jc w:val="both"/>
      </w:pPr>
    </w:p>
    <w:p w:rsidR="26414C53" w:rsidP="26414C53" w14:paraId="1A67B117" w14:textId="31AE78B0">
      <w:pPr>
        <w:spacing w:line="276" w:lineRule="auto"/>
        <w:jc w:val="both"/>
      </w:pPr>
    </w:p>
    <w:p w:rsidR="1B632C78" w:rsidP="26414C53" w14:paraId="3C3F8EEC" w14:textId="62742887">
      <w:pPr>
        <w:pStyle w:val="NoSpacing"/>
        <w:ind w:left="720"/>
        <w:rPr>
          <w:rFonts w:ascii="Calibri" w:eastAsia="Calibri" w:hAnsi="Calibri" w:cs="Calibri"/>
          <w:color w:val="000000" w:themeColor="text1"/>
          <w:sz w:val="20"/>
          <w:szCs w:val="20"/>
        </w:rPr>
      </w:pPr>
      <w:r w:rsidRPr="26414C53">
        <w:rPr>
          <w:rFonts w:ascii="Calibri" w:eastAsia="Calibri" w:hAnsi="Calibri" w:cs="Calibri"/>
          <w:color w:val="000000" w:themeColor="text1"/>
          <w:sz w:val="20"/>
          <w:szCs w:val="20"/>
        </w:rPr>
        <w:t xml:space="preserve">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w:t>
      </w:r>
      <w:r w:rsidRPr="26414C53">
        <w:rPr>
          <w:rFonts w:ascii="Calibri" w:eastAsia="Calibri" w:hAnsi="Calibri" w:cs="Calibri"/>
          <w:color w:val="000000" w:themeColor="text1"/>
          <w:sz w:val="20"/>
          <w:szCs w:val="20"/>
        </w:rPr>
        <w:t>an approved</w:t>
      </w:r>
      <w:r w:rsidRPr="26414C53">
        <w:rPr>
          <w:rFonts w:ascii="Calibri" w:eastAsia="Calibri" w:hAnsi="Calibri" w:cs="Calibri"/>
          <w:color w:val="000000" w:themeColor="text1"/>
          <w:sz w:val="20"/>
          <w:szCs w:val="20"/>
        </w:rPr>
        <w:t xml:space="preserve">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0970-0043.</w:t>
      </w:r>
    </w:p>
    <w:p w:rsidR="26414C53" w:rsidP="26414C53" w14:paraId="7EC3DB95" w14:textId="769F377A">
      <w:pPr>
        <w:spacing w:line="276" w:lineRule="auto"/>
        <w:jc w:val="both"/>
      </w:pPr>
    </w:p>
    <w:sectPr w:rsidSect="00761F1F">
      <w:footerReference w:type="even" r:id="rId14"/>
      <w:footerReference w:type="default" r:id="rId15"/>
      <w:head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5B2" w:rsidP="00005C0B" w14:paraId="0FAC2FDF" w14:textId="18FC74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4C9B">
      <w:rPr>
        <w:rStyle w:val="PageNumber"/>
        <w:noProof/>
      </w:rPr>
      <w:t>2</w:t>
    </w:r>
    <w:r>
      <w:rPr>
        <w:rStyle w:val="PageNumber"/>
      </w:rPr>
      <w:fldChar w:fldCharType="end"/>
    </w:r>
  </w:p>
  <w:p w:rsidR="000015B2" w:rsidP="00005C0B" w14:paraId="0FAC2F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8410023"/>
      <w:docPartObj>
        <w:docPartGallery w:val="Page Numbers (Bottom of Page)"/>
        <w:docPartUnique/>
      </w:docPartObj>
    </w:sdtPr>
    <w:sdtEndPr>
      <w:rPr>
        <w:noProof/>
      </w:rPr>
    </w:sdtEndPr>
    <w:sdtContent>
      <w:p w:rsidR="000015B2" w14:paraId="09ACBFE1" w14:textId="6F3912CD">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0015B2" w:rsidP="00005C0B" w14:paraId="0FAC2FE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6C70" w:rsidP="00712511" w14:paraId="5E9D89C2" w14:textId="77777777">
      <w:r>
        <w:separator/>
      </w:r>
    </w:p>
  </w:footnote>
  <w:footnote w:type="continuationSeparator" w:id="1">
    <w:p w:rsidR="00E86C70" w:rsidP="00712511" w14:paraId="010EC3A7" w14:textId="77777777">
      <w:r>
        <w:continuationSeparator/>
      </w:r>
    </w:p>
  </w:footnote>
  <w:footnote w:type="continuationNotice" w:id="2">
    <w:p w:rsidR="00E86C70" w14:paraId="4A8937C0" w14:textId="77777777"/>
  </w:footnote>
  <w:footnote w:id="3">
    <w:p w:rsidR="000015B2" w:rsidP="00124C9A" w14:paraId="47FBE384" w14:textId="4855B4EC">
      <w:pPr>
        <w:pStyle w:val="FootnoteText"/>
        <w:jc w:val="both"/>
      </w:pPr>
      <w:r>
        <w:rPr>
          <w:rStyle w:val="FootnoteReference"/>
        </w:rPr>
        <w:footnoteRef/>
      </w:r>
      <w:r>
        <w:t xml:space="preserve"> </w:t>
      </w:r>
      <w:r w:rsidRPr="006B4554">
        <w:rPr>
          <w:sz w:val="18"/>
          <w:szCs w:val="18"/>
        </w:rPr>
        <w:t>PAPERWORK REDUCTION ACT OF 1995 (Pub. L. 104-13) STATEMENT OF PUBLIC BURDEN:</w:t>
      </w:r>
      <w:r>
        <w:rPr>
          <w:sz w:val="18"/>
          <w:szCs w:val="18"/>
        </w:rPr>
        <w:t xml:space="preserve"> </w:t>
      </w:r>
      <w:r w:rsidRPr="006B4554">
        <w:rPr>
          <w:sz w:val="18"/>
          <w:szCs w:val="18"/>
        </w:rPr>
        <w:t xml:space="preserve"> Through this information collection, the Office of Refugee Resettlement (ORR) is gathering data to better understand client goals, services utilized, and the outcomes achieved by the population served. </w:t>
      </w:r>
      <w:r>
        <w:rPr>
          <w:sz w:val="18"/>
          <w:szCs w:val="18"/>
        </w:rPr>
        <w:t xml:space="preserve"> </w:t>
      </w:r>
      <w:r w:rsidRPr="006B4554">
        <w:rPr>
          <w:sz w:val="18"/>
          <w:szCs w:val="18"/>
        </w:rPr>
        <w:t xml:space="preserve">The data </w:t>
      </w:r>
      <w:r w:rsidRPr="006B4554">
        <w:rPr>
          <w:rFonts w:eastAsiaTheme="minorHAnsi"/>
          <w:color w:val="000000"/>
          <w:sz w:val="18"/>
          <w:szCs w:val="18"/>
        </w:rPr>
        <w:t xml:space="preserve">will be used </w:t>
      </w:r>
      <w:r w:rsidRPr="006B4554">
        <w:rPr>
          <w:sz w:val="18"/>
          <w:szCs w:val="18"/>
        </w:rPr>
        <w:t>to inform evidence-based policy making</w:t>
      </w:r>
      <w:r>
        <w:rPr>
          <w:sz w:val="18"/>
          <w:szCs w:val="18"/>
        </w:rPr>
        <w:t>,</w:t>
      </w:r>
      <w:r w:rsidRPr="006B4554">
        <w:rPr>
          <w:sz w:val="18"/>
          <w:szCs w:val="18"/>
        </w:rPr>
        <w:t xml:space="preserve"> and </w:t>
      </w:r>
      <w:r w:rsidRPr="006B4554">
        <w:rPr>
          <w:rFonts w:eastAsiaTheme="minorHAnsi"/>
          <w:color w:val="000000"/>
          <w:sz w:val="18"/>
          <w:szCs w:val="18"/>
        </w:rPr>
        <w:t xml:space="preserve">data collected in Section I will </w:t>
      </w:r>
      <w:r w:rsidRPr="006B4554">
        <w:rPr>
          <w:sz w:val="18"/>
          <w:szCs w:val="18"/>
        </w:rPr>
        <w:t xml:space="preserve">guide resource allocation. </w:t>
      </w:r>
      <w:r>
        <w:rPr>
          <w:sz w:val="18"/>
          <w:szCs w:val="18"/>
        </w:rPr>
        <w:t xml:space="preserve"> </w:t>
      </w:r>
      <w:r w:rsidRPr="006B4554">
        <w:rPr>
          <w:sz w:val="18"/>
          <w:szCs w:val="18"/>
        </w:rPr>
        <w:t xml:space="preserve">Public reporting burden for this collection of information is estimated to average </w:t>
      </w:r>
      <w:r>
        <w:rPr>
          <w:sz w:val="18"/>
          <w:szCs w:val="18"/>
        </w:rPr>
        <w:t>140</w:t>
      </w:r>
      <w:r w:rsidRPr="006B4554">
        <w:rPr>
          <w:sz w:val="18"/>
          <w:szCs w:val="18"/>
        </w:rPr>
        <w:t xml:space="preserve"> hours per grantee, including the time for reviewing instructions, gathering and maintaining the data needed, and reviewing the collection of information. </w:t>
      </w:r>
      <w:r>
        <w:rPr>
          <w:sz w:val="18"/>
          <w:szCs w:val="18"/>
        </w:rPr>
        <w:t xml:space="preserve"> </w:t>
      </w:r>
      <w:r w:rsidRPr="006B4554">
        <w:rPr>
          <w:sz w:val="18"/>
          <w:szCs w:val="18"/>
        </w:rPr>
        <w:t xml:space="preserve">This is a mandatory collection of information [Immigration and Nationality Act, section 412(a)(3)]. </w:t>
      </w:r>
      <w:r>
        <w:rPr>
          <w:sz w:val="18"/>
          <w:szCs w:val="18"/>
        </w:rPr>
        <w:t xml:space="preserve"> </w:t>
      </w:r>
      <w:r w:rsidRPr="006B4554">
        <w:rPr>
          <w:sz w:val="18"/>
          <w:szCs w:val="18"/>
        </w:rPr>
        <w:t>An agency may not conduct or sponsor, and a person is not required to respond to, a collection of information subject to the requirements of the Paperwork Reduction Act of 1995, unless it displays a currently valid OMB control number.</w:t>
      </w:r>
      <w:r>
        <w:rPr>
          <w:sz w:val="18"/>
          <w:szCs w:val="18"/>
        </w:rPr>
        <w:t xml:space="preserve"> </w:t>
      </w:r>
      <w:r w:rsidRPr="006B4554">
        <w:rPr>
          <w:sz w:val="18"/>
          <w:szCs w:val="18"/>
        </w:rPr>
        <w:t xml:space="preserve"> If you have any comments on this collection of information, please contact </w:t>
      </w:r>
      <w:r w:rsidRPr="006B4554">
        <w:rPr>
          <w:sz w:val="18"/>
          <w:szCs w:val="18"/>
          <w:u w:val="single"/>
        </w:rPr>
        <w:t>draprograms@acf.hhs.gov</w:t>
      </w:r>
      <w:r w:rsidRPr="006B4554">
        <w:rPr>
          <w:sz w:val="18"/>
          <w:szCs w:val="18"/>
        </w:rPr>
        <w:t>.</w:t>
      </w:r>
    </w:p>
  </w:footnote>
  <w:footnote w:id="4">
    <w:p w:rsidR="000015B2" w:rsidRPr="00D76501" w:rsidP="00124C9A" w14:paraId="3FCA9950" w14:textId="279DCA3F">
      <w:pPr>
        <w:pStyle w:val="Default"/>
        <w:jc w:val="both"/>
        <w:rPr>
          <w:rFonts w:ascii="Times New Roman" w:hAnsi="Times New Roman" w:cs="Times New Roman"/>
          <w:sz w:val="18"/>
          <w:szCs w:val="18"/>
        </w:rPr>
      </w:pPr>
      <w:r w:rsidRPr="00D76501">
        <w:rPr>
          <w:rStyle w:val="FootnoteReference"/>
          <w:rFonts w:ascii="Times New Roman" w:hAnsi="Times New Roman" w:cs="Times New Roman"/>
          <w:sz w:val="18"/>
          <w:szCs w:val="18"/>
        </w:rPr>
        <w:footnoteRef/>
      </w:r>
      <w:r w:rsidRPr="00D76501">
        <w:rPr>
          <w:rFonts w:ascii="Times New Roman" w:hAnsi="Times New Roman" w:cs="Times New Roman"/>
          <w:sz w:val="18"/>
          <w:szCs w:val="18"/>
        </w:rPr>
        <w:t xml:space="preserve"> </w:t>
      </w:r>
      <w:r w:rsidRPr="006B4554">
        <w:rPr>
          <w:rFonts w:ascii="Times New Roman" w:hAnsi="Times New Roman" w:cs="Times New Roman"/>
          <w:color w:val="18150E"/>
          <w:sz w:val="18"/>
          <w:szCs w:val="18"/>
        </w:rPr>
        <w:t xml:space="preserve">ORR Policy Letter </w:t>
      </w:r>
      <w:r>
        <w:rPr>
          <w:rFonts w:ascii="Times New Roman" w:hAnsi="Times New Roman" w:cs="Times New Roman"/>
          <w:color w:val="18150E"/>
          <w:sz w:val="18"/>
          <w:szCs w:val="18"/>
        </w:rPr>
        <w:t>(PL)</w:t>
      </w:r>
      <w:r w:rsidRPr="006B4554">
        <w:rPr>
          <w:rFonts w:ascii="Times New Roman" w:hAnsi="Times New Roman" w:cs="Times New Roman"/>
          <w:color w:val="18150E"/>
          <w:sz w:val="18"/>
          <w:szCs w:val="18"/>
        </w:rPr>
        <w:t xml:space="preserve"> </w:t>
      </w:r>
      <w:r>
        <w:rPr>
          <w:rFonts w:ascii="Times New Roman" w:hAnsi="Times New Roman" w:cs="Times New Roman"/>
          <w:color w:val="18150E"/>
          <w:sz w:val="18"/>
          <w:szCs w:val="18"/>
        </w:rPr>
        <w:t>21-06</w:t>
      </w:r>
      <w:r w:rsidRPr="006B4554">
        <w:rPr>
          <w:rFonts w:ascii="Times New Roman" w:hAnsi="Times New Roman" w:cs="Times New Roman"/>
          <w:color w:val="18150E"/>
          <w:sz w:val="18"/>
          <w:szCs w:val="18"/>
        </w:rPr>
        <w:t xml:space="preserve"> provides guidance to grantees on the requirements of a</w:t>
      </w:r>
      <w:r>
        <w:rPr>
          <w:rFonts w:ascii="Times New Roman" w:hAnsi="Times New Roman" w:cs="Times New Roman"/>
          <w:color w:val="18150E"/>
          <w:sz w:val="18"/>
          <w:szCs w:val="18"/>
        </w:rPr>
        <w:t>n</w:t>
      </w:r>
      <w:r w:rsidRPr="006B4554">
        <w:rPr>
          <w:rFonts w:ascii="Times New Roman" w:hAnsi="Times New Roman" w:cs="Times New Roman"/>
          <w:color w:val="18150E"/>
          <w:sz w:val="18"/>
          <w:szCs w:val="18"/>
        </w:rPr>
        <w:t xml:space="preserve"> FSSP. </w:t>
      </w:r>
      <w:r>
        <w:rPr>
          <w:rFonts w:ascii="Times New Roman" w:hAnsi="Times New Roman" w:cs="Times New Roman"/>
          <w:color w:val="18150E"/>
          <w:sz w:val="18"/>
          <w:szCs w:val="18"/>
        </w:rPr>
        <w:t xml:space="preserve"> </w:t>
      </w:r>
      <w:r w:rsidRPr="006B4554">
        <w:rPr>
          <w:rFonts w:ascii="Times New Roman" w:hAnsi="Times New Roman" w:cs="Times New Roman"/>
          <w:color w:val="18150E"/>
          <w:sz w:val="18"/>
          <w:szCs w:val="18"/>
        </w:rPr>
        <w:t>The FSSP is described in federal regulations under 45 C.F.R</w:t>
      </w:r>
      <w:r>
        <w:rPr>
          <w:rFonts w:ascii="Times New Roman" w:hAnsi="Times New Roman" w:cs="Times New Roman"/>
          <w:color w:val="18150E"/>
          <w:sz w:val="18"/>
          <w:szCs w:val="18"/>
        </w:rPr>
        <w:t>.</w:t>
      </w:r>
      <w:r w:rsidRPr="006B4554">
        <w:rPr>
          <w:rFonts w:ascii="Times New Roman" w:hAnsi="Times New Roman" w:cs="Times New Roman"/>
          <w:color w:val="18150E"/>
          <w:sz w:val="18"/>
          <w:szCs w:val="18"/>
        </w:rPr>
        <w:t xml:space="preserve"> 400 Subparts F and I. </w:t>
      </w:r>
      <w:r>
        <w:rPr>
          <w:rFonts w:ascii="Times New Roman" w:hAnsi="Times New Roman" w:cs="Times New Roman"/>
          <w:color w:val="18150E"/>
          <w:sz w:val="18"/>
          <w:szCs w:val="18"/>
        </w:rPr>
        <w:t xml:space="preserve"> </w:t>
      </w:r>
      <w:r w:rsidRPr="006B4554">
        <w:rPr>
          <w:rFonts w:ascii="Times New Roman" w:hAnsi="Times New Roman" w:cs="Times New Roman"/>
          <w:sz w:val="18"/>
          <w:szCs w:val="18"/>
        </w:rPr>
        <w:t>Pursuant to 45 C.F.R. § 400.71, a</w:t>
      </w:r>
      <w:r>
        <w:rPr>
          <w:rFonts w:ascii="Times New Roman" w:hAnsi="Times New Roman" w:cs="Times New Roman"/>
          <w:sz w:val="18"/>
          <w:szCs w:val="18"/>
        </w:rPr>
        <w:t>n</w:t>
      </w:r>
      <w:r w:rsidRPr="006B4554">
        <w:rPr>
          <w:rFonts w:ascii="Times New Roman" w:hAnsi="Times New Roman" w:cs="Times New Roman"/>
          <w:sz w:val="18"/>
          <w:szCs w:val="18"/>
        </w:rPr>
        <w:t xml:space="preserve"> FSSP is “a plan that addresses the employment-related service needs of the employable members in a family for the purpose of enabling the family to become self-supporting through the employment of one or more family members.”</w:t>
      </w:r>
      <w:r w:rsidRPr="00D76501">
        <w:rPr>
          <w:rFonts w:ascii="Times New Roman" w:hAnsi="Times New Roman" w:cs="Times New Roman"/>
          <w:sz w:val="18"/>
          <w:szCs w:val="18"/>
        </w:rPr>
        <w:t xml:space="preserve">  </w:t>
      </w:r>
    </w:p>
  </w:footnote>
  <w:footnote w:id="5">
    <w:p w:rsidR="000015B2" w:rsidRPr="00E77ED3" w:rsidP="007F7DF7" w14:paraId="1F8F0233" w14:textId="5C631C95">
      <w:pPr>
        <w:pStyle w:val="FootnoteText"/>
        <w:rPr>
          <w:sz w:val="18"/>
          <w:szCs w:val="18"/>
        </w:rPr>
      </w:pPr>
      <w:r w:rsidRPr="00E77ED3">
        <w:rPr>
          <w:rStyle w:val="FootnoteReference"/>
          <w:sz w:val="18"/>
          <w:szCs w:val="18"/>
        </w:rPr>
        <w:footnoteRef/>
      </w:r>
      <w:r w:rsidRPr="00E77ED3">
        <w:rPr>
          <w:sz w:val="18"/>
          <w:szCs w:val="18"/>
        </w:rPr>
        <w:t xml:space="preserve"> “Record” is defined as </w:t>
      </w:r>
      <w:r w:rsidRPr="00E77ED3">
        <w:rPr>
          <w:sz w:val="18"/>
          <w:szCs w:val="18"/>
        </w:rPr>
        <w:t>all of</w:t>
      </w:r>
      <w:r w:rsidRPr="00E77ED3">
        <w:rPr>
          <w:sz w:val="18"/>
          <w:szCs w:val="18"/>
        </w:rPr>
        <w:t xml:space="preserve"> the data submitted for an individual on a unique row of the spreadsheet.</w:t>
      </w:r>
    </w:p>
  </w:footnote>
  <w:footnote w:id="6">
    <w:p w:rsidR="000015B2" w:rsidRPr="00B80B21" w14:paraId="73A8C1A7" w14:textId="0FC4B2F0">
      <w:pPr>
        <w:pStyle w:val="FootnoteText"/>
        <w:rPr>
          <w:sz w:val="18"/>
          <w:szCs w:val="18"/>
        </w:rPr>
      </w:pPr>
      <w:r w:rsidRPr="00B80B21">
        <w:rPr>
          <w:rStyle w:val="FootnoteReference"/>
          <w:sz w:val="18"/>
          <w:szCs w:val="18"/>
        </w:rPr>
        <w:footnoteRef/>
      </w:r>
      <w:r w:rsidRPr="00B80B21">
        <w:rPr>
          <w:sz w:val="18"/>
          <w:szCs w:val="18"/>
        </w:rPr>
        <w:t xml:space="preserve"> For additional information on how to determine the date of eligibility for</w:t>
      </w:r>
      <w:r>
        <w:rPr>
          <w:sz w:val="18"/>
          <w:szCs w:val="18"/>
        </w:rPr>
        <w:t xml:space="preserve"> an</w:t>
      </w:r>
      <w:r w:rsidRPr="00B80B21">
        <w:rPr>
          <w:sz w:val="18"/>
          <w:szCs w:val="18"/>
        </w:rPr>
        <w:t xml:space="preserve"> individual, please see </w:t>
      </w:r>
      <w:r w:rsidRPr="00B80B21">
        <w:rPr>
          <w:color w:val="18150E"/>
          <w:sz w:val="18"/>
          <w:szCs w:val="18"/>
        </w:rPr>
        <w:t xml:space="preserve">ORR </w:t>
      </w:r>
      <w:hyperlink r:id="rId1" w:history="1">
        <w:r w:rsidRPr="003E3723">
          <w:rPr>
            <w:rStyle w:val="Hyperlink"/>
            <w:sz w:val="18"/>
            <w:szCs w:val="18"/>
          </w:rPr>
          <w:t>PL 16-01</w:t>
        </w:r>
      </w:hyperlink>
      <w:r w:rsidRPr="003E3723">
        <w:rPr>
          <w:sz w:val="18"/>
          <w:szCs w:val="18"/>
        </w:rPr>
        <w:t xml:space="preserve">,  </w:t>
      </w:r>
      <w:hyperlink r:id="rId2" w:history="1">
        <w:r w:rsidRPr="003E3723">
          <w:rPr>
            <w:rStyle w:val="Hyperlink"/>
            <w:sz w:val="18"/>
            <w:szCs w:val="18"/>
          </w:rPr>
          <w:t>PL 22-02</w:t>
        </w:r>
      </w:hyperlink>
      <w:r w:rsidRPr="003E3723">
        <w:rPr>
          <w:rStyle w:val="Hyperlink"/>
          <w:color w:val="auto"/>
          <w:sz w:val="18"/>
          <w:szCs w:val="18"/>
          <w:u w:val="none"/>
        </w:rPr>
        <w:t xml:space="preserve">, and </w:t>
      </w:r>
      <w:hyperlink r:id="rId3" w:history="1">
        <w:r w:rsidRPr="003E3723">
          <w:rPr>
            <w:rStyle w:val="Hyperlink"/>
            <w:sz w:val="18"/>
            <w:szCs w:val="18"/>
          </w:rPr>
          <w:t>PL 22-13</w:t>
        </w:r>
      </w:hyperlink>
      <w:r w:rsidRPr="003E3723">
        <w:rPr>
          <w:rStyle w:val="Hyperlink"/>
          <w:color w:val="auto"/>
          <w:sz w:val="18"/>
          <w:szCs w:val="18"/>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942" w:rsidRPr="002C298B" w:rsidP="00C16942" w14:paraId="5BF39152" w14:textId="77777777">
    <w:pPr>
      <w:pStyle w:val="Header"/>
      <w:jc w:val="right"/>
    </w:pPr>
    <w:r w:rsidRPr="002C298B">
      <w:t>OMB #:</w:t>
    </w:r>
    <w:r>
      <w:t xml:space="preserve"> 0970-0043</w:t>
    </w:r>
  </w:p>
  <w:p w:rsidR="00C16942" w:rsidP="00C16942" w14:paraId="2A1ADBDF" w14:textId="3CBC8FEB">
    <w:pPr>
      <w:pStyle w:val="Header"/>
      <w:jc w:val="right"/>
    </w:pPr>
    <w:r w:rsidRPr="002C298B">
      <w:t>Expiration Date:</w:t>
    </w:r>
    <w:r w:rsidRPr="00601613" w:rsidR="00601613">
      <w:rPr>
        <w:rFonts w:ascii="Calibri" w:hAnsi="Calibri" w:cs="Calibri"/>
        <w:color w:val="444444"/>
        <w:sz w:val="22"/>
        <w:szCs w:val="22"/>
        <w:shd w:val="clear" w:color="auto" w:fill="FFFFFF"/>
      </w:rPr>
      <w:t xml:space="preserve"> </w:t>
    </w:r>
    <w:r w:rsidRPr="00601613" w:rsidR="00601613">
      <w:t>05/31/2027</w:t>
    </w:r>
  </w:p>
  <w:p w:rsidR="000015B2" w14:paraId="190F9D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06766"/>
    <w:multiLevelType w:val="hybridMultilevel"/>
    <w:tmpl w:val="8236BE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4B5F66"/>
    <w:multiLevelType w:val="hybridMultilevel"/>
    <w:tmpl w:val="B86C7BB8"/>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0F12EA8"/>
    <w:multiLevelType w:val="hybridMultilevel"/>
    <w:tmpl w:val="34BA4BAE"/>
    <w:lvl w:ilvl="0">
      <w:start w:val="35"/>
      <w:numFmt w:val="decimal"/>
      <w:lvlText w:val="%1."/>
      <w:lvlJc w:val="left"/>
      <w:pPr>
        <w:tabs>
          <w:tab w:val="num" w:pos="900"/>
        </w:tabs>
        <w:ind w:left="90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3F4795"/>
    <w:multiLevelType w:val="hybridMultilevel"/>
    <w:tmpl w:val="D444E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D1F6C99"/>
    <w:multiLevelType w:val="hybridMultilevel"/>
    <w:tmpl w:val="093A589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8C44FD"/>
    <w:multiLevelType w:val="hybridMultilevel"/>
    <w:tmpl w:val="3A763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89C16BF"/>
    <w:multiLevelType w:val="hybridMultilevel"/>
    <w:tmpl w:val="A32C3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1D004C"/>
    <w:multiLevelType w:val="hybridMultilevel"/>
    <w:tmpl w:val="116811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30156C"/>
    <w:multiLevelType w:val="hybridMultilevel"/>
    <w:tmpl w:val="3E70C174"/>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0F01F03"/>
    <w:multiLevelType w:val="hybridMultilevel"/>
    <w:tmpl w:val="FE6640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5571A2"/>
    <w:multiLevelType w:val="hybridMultilevel"/>
    <w:tmpl w:val="5802D52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5652741"/>
    <w:multiLevelType w:val="hybridMultilevel"/>
    <w:tmpl w:val="7EC6EF6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6506D0"/>
    <w:multiLevelType w:val="hybridMultilevel"/>
    <w:tmpl w:val="66AEB26C"/>
    <w:lvl w:ilvl="0">
      <w:start w:val="35"/>
      <w:numFmt w:val="decimal"/>
      <w:lvlText w:val="%1."/>
      <w:lvlJc w:val="left"/>
      <w:pPr>
        <w:ind w:left="900" w:hanging="360"/>
      </w:pPr>
      <w:rPr>
        <w:rFonts w:hint="default"/>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nsid w:val="36F51B13"/>
    <w:multiLevelType w:val="hybridMultilevel"/>
    <w:tmpl w:val="C3EA94DC"/>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3764C2"/>
    <w:multiLevelType w:val="hybridMultilevel"/>
    <w:tmpl w:val="AE3E2866"/>
    <w:lvl w:ilvl="0">
      <w:start w:val="1"/>
      <w:numFmt w:val="decimal"/>
      <w:lvlText w:val="%1."/>
      <w:lvlJc w:val="left"/>
      <w:pPr>
        <w:tabs>
          <w:tab w:val="num" w:pos="720"/>
        </w:tabs>
        <w:ind w:left="720" w:hanging="360"/>
      </w:pPr>
      <w:rPr>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4A072B1"/>
    <w:multiLevelType w:val="hybridMultilevel"/>
    <w:tmpl w:val="4320833C"/>
    <w:lvl w:ilvl="0">
      <w:start w:val="1"/>
      <w:numFmt w:val="bullet"/>
      <w:lvlText w:val=""/>
      <w:lvlJc w:val="left"/>
      <w:pPr>
        <w:ind w:left="990" w:hanging="360"/>
      </w:pPr>
      <w:rPr>
        <w:rFonts w:ascii="Symbol" w:hAnsi="Symbol" w:hint="default"/>
      </w:rPr>
    </w:lvl>
    <w:lvl w:ilvl="1" w:tentative="1">
      <w:start w:val="1"/>
      <w:numFmt w:val="bullet"/>
      <w:lvlText w:val="o"/>
      <w:lvlJc w:val="left"/>
      <w:pPr>
        <w:ind w:left="2210" w:hanging="360"/>
      </w:pPr>
      <w:rPr>
        <w:rFonts w:ascii="Courier New" w:hAnsi="Courier New" w:cs="Courier New" w:hint="default"/>
      </w:rPr>
    </w:lvl>
    <w:lvl w:ilvl="2" w:tentative="1">
      <w:start w:val="1"/>
      <w:numFmt w:val="bullet"/>
      <w:lvlText w:val=""/>
      <w:lvlJc w:val="left"/>
      <w:pPr>
        <w:ind w:left="2930" w:hanging="360"/>
      </w:pPr>
      <w:rPr>
        <w:rFonts w:ascii="Wingdings" w:hAnsi="Wingdings" w:hint="default"/>
      </w:rPr>
    </w:lvl>
    <w:lvl w:ilvl="3" w:tentative="1">
      <w:start w:val="1"/>
      <w:numFmt w:val="bullet"/>
      <w:lvlText w:val=""/>
      <w:lvlJc w:val="left"/>
      <w:pPr>
        <w:ind w:left="3650" w:hanging="360"/>
      </w:pPr>
      <w:rPr>
        <w:rFonts w:ascii="Symbol" w:hAnsi="Symbol" w:hint="default"/>
      </w:rPr>
    </w:lvl>
    <w:lvl w:ilvl="4" w:tentative="1">
      <w:start w:val="1"/>
      <w:numFmt w:val="bullet"/>
      <w:lvlText w:val="o"/>
      <w:lvlJc w:val="left"/>
      <w:pPr>
        <w:ind w:left="4370" w:hanging="360"/>
      </w:pPr>
      <w:rPr>
        <w:rFonts w:ascii="Courier New" w:hAnsi="Courier New" w:cs="Courier New" w:hint="default"/>
      </w:rPr>
    </w:lvl>
    <w:lvl w:ilvl="5" w:tentative="1">
      <w:start w:val="1"/>
      <w:numFmt w:val="bullet"/>
      <w:lvlText w:val=""/>
      <w:lvlJc w:val="left"/>
      <w:pPr>
        <w:ind w:left="5090" w:hanging="360"/>
      </w:pPr>
      <w:rPr>
        <w:rFonts w:ascii="Wingdings" w:hAnsi="Wingdings" w:hint="default"/>
      </w:rPr>
    </w:lvl>
    <w:lvl w:ilvl="6" w:tentative="1">
      <w:start w:val="1"/>
      <w:numFmt w:val="bullet"/>
      <w:lvlText w:val=""/>
      <w:lvlJc w:val="left"/>
      <w:pPr>
        <w:ind w:left="5810" w:hanging="360"/>
      </w:pPr>
      <w:rPr>
        <w:rFonts w:ascii="Symbol" w:hAnsi="Symbol" w:hint="default"/>
      </w:rPr>
    </w:lvl>
    <w:lvl w:ilvl="7" w:tentative="1">
      <w:start w:val="1"/>
      <w:numFmt w:val="bullet"/>
      <w:lvlText w:val="o"/>
      <w:lvlJc w:val="left"/>
      <w:pPr>
        <w:ind w:left="6530" w:hanging="360"/>
      </w:pPr>
      <w:rPr>
        <w:rFonts w:ascii="Courier New" w:hAnsi="Courier New" w:cs="Courier New" w:hint="default"/>
      </w:rPr>
    </w:lvl>
    <w:lvl w:ilvl="8" w:tentative="1">
      <w:start w:val="1"/>
      <w:numFmt w:val="bullet"/>
      <w:lvlText w:val=""/>
      <w:lvlJc w:val="left"/>
      <w:pPr>
        <w:ind w:left="7250" w:hanging="360"/>
      </w:pPr>
      <w:rPr>
        <w:rFonts w:ascii="Wingdings" w:hAnsi="Wingdings" w:hint="default"/>
      </w:rPr>
    </w:lvl>
  </w:abstractNum>
  <w:abstractNum w:abstractNumId="16">
    <w:nsid w:val="47136C44"/>
    <w:multiLevelType w:val="hybridMultilevel"/>
    <w:tmpl w:val="945C2FEC"/>
    <w:lvl w:ilvl="0">
      <w:start w:val="0"/>
      <w:numFmt w:val="bullet"/>
      <w:lvlText w:val=""/>
      <w:lvlJc w:val="left"/>
      <w:pPr>
        <w:ind w:left="720" w:hanging="360"/>
      </w:pPr>
      <w:rPr>
        <w:rFonts w:ascii="Wingdings" w:eastAsia="Times New Roman"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703645"/>
    <w:multiLevelType w:val="hybridMultilevel"/>
    <w:tmpl w:val="928801CE"/>
    <w:lvl w:ilvl="0">
      <w:start w:val="1"/>
      <w:numFmt w:val="decimal"/>
      <w:lvlText w:val="%1."/>
      <w:lvlJc w:val="left"/>
      <w:pPr>
        <w:tabs>
          <w:tab w:val="num" w:pos="900"/>
        </w:tabs>
        <w:ind w:left="900" w:hanging="360"/>
      </w:pPr>
      <w:rPr>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CF45838"/>
    <w:multiLevelType w:val="hybridMultilevel"/>
    <w:tmpl w:val="ED765C26"/>
    <w:lvl w:ilvl="0">
      <w:start w:val="1"/>
      <w:numFmt w:val="bullet"/>
      <w:lvlText w:val=""/>
      <w:lvlJc w:val="left"/>
      <w:pPr>
        <w:ind w:left="1080" w:hanging="360"/>
      </w:pPr>
      <w:rPr>
        <w:rFonts w:ascii="Symbol" w:hAnsi="Symbol" w:eastAsiaTheme="minorHAns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628842EE"/>
    <w:multiLevelType w:val="hybridMultilevel"/>
    <w:tmpl w:val="18EECE6C"/>
    <w:lvl w:ilvl="0">
      <w:start w:val="1"/>
      <w:numFmt w:val="decimal"/>
      <w:lvlText w:val="%1."/>
      <w:lvlJc w:val="left"/>
      <w:pPr>
        <w:tabs>
          <w:tab w:val="num" w:pos="630"/>
        </w:tabs>
        <w:ind w:left="630" w:hanging="360"/>
      </w:pPr>
      <w:rPr>
        <w:i w:val="0"/>
      </w:rPr>
    </w:lvl>
    <w:lvl w:ilvl="1">
      <w:start w:val="1"/>
      <w:numFmt w:val="bullet"/>
      <w:lvlText w:val=""/>
      <w:lvlJc w:val="left"/>
      <w:pPr>
        <w:tabs>
          <w:tab w:val="num" w:pos="1350"/>
        </w:tabs>
        <w:ind w:left="1350" w:hanging="360"/>
      </w:pPr>
      <w:rPr>
        <w:rFonts w:ascii="Wingdings" w:hAnsi="Wingdings" w:hint="default"/>
      </w:r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20">
    <w:nsid w:val="62A1163E"/>
    <w:multiLevelType w:val="hybridMultilevel"/>
    <w:tmpl w:val="16287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59E2781"/>
    <w:multiLevelType w:val="hybridMultilevel"/>
    <w:tmpl w:val="762CFD1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86B24CD"/>
    <w:multiLevelType w:val="hybridMultilevel"/>
    <w:tmpl w:val="4CC69EE6"/>
    <w:lvl w:ilvl="0">
      <w:start w:val="1"/>
      <w:numFmt w:val="decimal"/>
      <w:pStyle w:val="Heading4"/>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8BC3155"/>
    <w:multiLevelType w:val="hybridMultilevel"/>
    <w:tmpl w:val="8DB6E92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BE215C5"/>
    <w:multiLevelType w:val="hybridMultilevel"/>
    <w:tmpl w:val="C3EA94DC"/>
    <w:lvl w:ilvl="0">
      <w:start w:val="1"/>
      <w:numFmt w:val="decimal"/>
      <w:lvlText w:val="%1."/>
      <w:lvlJc w:val="left"/>
      <w:pPr>
        <w:tabs>
          <w:tab w:val="num" w:pos="900"/>
        </w:tabs>
        <w:ind w:left="900" w:hanging="360"/>
      </w:pPr>
      <w:rPr>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CA55661"/>
    <w:multiLevelType w:val="hybridMultilevel"/>
    <w:tmpl w:val="1CBCAD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BA3B96"/>
    <w:multiLevelType w:val="hybridMultilevel"/>
    <w:tmpl w:val="BDD06E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B1761E3"/>
    <w:multiLevelType w:val="hybridMultilevel"/>
    <w:tmpl w:val="0A605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DAA48A9"/>
    <w:multiLevelType w:val="hybridMultilevel"/>
    <w:tmpl w:val="6540A0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19383187">
    <w:abstractNumId w:val="28"/>
  </w:num>
  <w:num w:numId="2" w16cid:durableId="450366721">
    <w:abstractNumId w:val="22"/>
  </w:num>
  <w:num w:numId="3" w16cid:durableId="1927886962">
    <w:abstractNumId w:val="19"/>
  </w:num>
  <w:num w:numId="4" w16cid:durableId="1214538209">
    <w:abstractNumId w:val="5"/>
  </w:num>
  <w:num w:numId="5" w16cid:durableId="796414993">
    <w:abstractNumId w:val="14"/>
  </w:num>
  <w:num w:numId="6" w16cid:durableId="578517195">
    <w:abstractNumId w:val="26"/>
  </w:num>
  <w:num w:numId="7" w16cid:durableId="196309318">
    <w:abstractNumId w:val="3"/>
  </w:num>
  <w:num w:numId="8" w16cid:durableId="1216698978">
    <w:abstractNumId w:val="21"/>
  </w:num>
  <w:num w:numId="9" w16cid:durableId="670596837">
    <w:abstractNumId w:val="10"/>
  </w:num>
  <w:num w:numId="10" w16cid:durableId="1610309086">
    <w:abstractNumId w:val="3"/>
  </w:num>
  <w:num w:numId="11" w16cid:durableId="2121676395">
    <w:abstractNumId w:val="27"/>
  </w:num>
  <w:num w:numId="12" w16cid:durableId="957836393">
    <w:abstractNumId w:val="11"/>
  </w:num>
  <w:num w:numId="13" w16cid:durableId="807942519">
    <w:abstractNumId w:val="18"/>
  </w:num>
  <w:num w:numId="14" w16cid:durableId="2129155189">
    <w:abstractNumId w:val="15"/>
  </w:num>
  <w:num w:numId="15" w16cid:durableId="209612431">
    <w:abstractNumId w:val="6"/>
  </w:num>
  <w:num w:numId="16" w16cid:durableId="1433934873">
    <w:abstractNumId w:val="4"/>
  </w:num>
  <w:num w:numId="17" w16cid:durableId="1844733882">
    <w:abstractNumId w:val="8"/>
  </w:num>
  <w:num w:numId="18" w16cid:durableId="1697123027">
    <w:abstractNumId w:val="17"/>
  </w:num>
  <w:num w:numId="19" w16cid:durableId="118937241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3362973">
    <w:abstractNumId w:val="2"/>
  </w:num>
  <w:num w:numId="21" w16cid:durableId="691148158">
    <w:abstractNumId w:val="20"/>
  </w:num>
  <w:num w:numId="22" w16cid:durableId="997806723">
    <w:abstractNumId w:val="16"/>
  </w:num>
  <w:num w:numId="23" w16cid:durableId="1740588943">
    <w:abstractNumId w:val="7"/>
  </w:num>
  <w:num w:numId="24" w16cid:durableId="1315334898">
    <w:abstractNumId w:val="23"/>
  </w:num>
  <w:num w:numId="25" w16cid:durableId="1501114450">
    <w:abstractNumId w:val="25"/>
  </w:num>
  <w:num w:numId="26" w16cid:durableId="1047341812">
    <w:abstractNumId w:val="9"/>
  </w:num>
  <w:num w:numId="27" w16cid:durableId="1096290129">
    <w:abstractNumId w:val="13"/>
  </w:num>
  <w:num w:numId="28" w16cid:durableId="1833712369">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2536362">
    <w:abstractNumId w:val="22"/>
    <w:lvlOverride w:ilvl="0">
      <w:lvl w:ilvl="0">
        <w:start w:val="1"/>
        <w:numFmt w:val="decimal"/>
        <w:pStyle w:val="Heading4"/>
        <w:lvlText w:val="%1."/>
        <w:lvlJc w:val="left"/>
        <w:pPr>
          <w:tabs>
            <w:tab w:val="num" w:pos="900"/>
          </w:tabs>
          <w:ind w:left="900" w:hanging="360"/>
        </w:pPr>
        <w:rPr>
          <w:rFonts w:hint="default"/>
          <w:b/>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0" w16cid:durableId="1523974522">
    <w:abstractNumId w:val="0"/>
  </w:num>
  <w:num w:numId="31" w16cid:durableId="1435787654">
    <w:abstractNumId w:val="22"/>
  </w:num>
  <w:num w:numId="32" w16cid:durableId="1008100761">
    <w:abstractNumId w:val="22"/>
  </w:num>
  <w:num w:numId="33" w16cid:durableId="623386363">
    <w:abstractNumId w:val="1"/>
  </w:num>
  <w:num w:numId="34" w16cid:durableId="1841388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11"/>
    <w:rsid w:val="00000AD2"/>
    <w:rsid w:val="000012F3"/>
    <w:rsid w:val="000015B2"/>
    <w:rsid w:val="00001661"/>
    <w:rsid w:val="000018D5"/>
    <w:rsid w:val="00001D10"/>
    <w:rsid w:val="00002078"/>
    <w:rsid w:val="00002175"/>
    <w:rsid w:val="00004376"/>
    <w:rsid w:val="0000574B"/>
    <w:rsid w:val="0000581F"/>
    <w:rsid w:val="00005C0B"/>
    <w:rsid w:val="0000693F"/>
    <w:rsid w:val="0001013B"/>
    <w:rsid w:val="000108C6"/>
    <w:rsid w:val="00011DB4"/>
    <w:rsid w:val="00012216"/>
    <w:rsid w:val="00015A6D"/>
    <w:rsid w:val="00020B85"/>
    <w:rsid w:val="000215B1"/>
    <w:rsid w:val="000222B9"/>
    <w:rsid w:val="000233FD"/>
    <w:rsid w:val="000242EB"/>
    <w:rsid w:val="00031361"/>
    <w:rsid w:val="00031C37"/>
    <w:rsid w:val="00031F65"/>
    <w:rsid w:val="00032884"/>
    <w:rsid w:val="00033109"/>
    <w:rsid w:val="00036921"/>
    <w:rsid w:val="000373AB"/>
    <w:rsid w:val="00041096"/>
    <w:rsid w:val="00042921"/>
    <w:rsid w:val="00042C85"/>
    <w:rsid w:val="00043881"/>
    <w:rsid w:val="00043943"/>
    <w:rsid w:val="00043F4D"/>
    <w:rsid w:val="00044384"/>
    <w:rsid w:val="000447F3"/>
    <w:rsid w:val="00044D67"/>
    <w:rsid w:val="000464AF"/>
    <w:rsid w:val="000465CE"/>
    <w:rsid w:val="00050BF3"/>
    <w:rsid w:val="00050DB5"/>
    <w:rsid w:val="000528D4"/>
    <w:rsid w:val="00052DF8"/>
    <w:rsid w:val="00053344"/>
    <w:rsid w:val="00054D80"/>
    <w:rsid w:val="000560DB"/>
    <w:rsid w:val="000561C6"/>
    <w:rsid w:val="00056BA4"/>
    <w:rsid w:val="0006027C"/>
    <w:rsid w:val="000612ED"/>
    <w:rsid w:val="0006176A"/>
    <w:rsid w:val="00061CB6"/>
    <w:rsid w:val="000626DA"/>
    <w:rsid w:val="0006312C"/>
    <w:rsid w:val="000665D6"/>
    <w:rsid w:val="00066C23"/>
    <w:rsid w:val="00066F37"/>
    <w:rsid w:val="000673B2"/>
    <w:rsid w:val="000678C0"/>
    <w:rsid w:val="0007011C"/>
    <w:rsid w:val="0007168C"/>
    <w:rsid w:val="00073B1F"/>
    <w:rsid w:val="0007416E"/>
    <w:rsid w:val="00074E70"/>
    <w:rsid w:val="00075A9B"/>
    <w:rsid w:val="0008149C"/>
    <w:rsid w:val="00082217"/>
    <w:rsid w:val="000827EB"/>
    <w:rsid w:val="0008285F"/>
    <w:rsid w:val="00083B7E"/>
    <w:rsid w:val="00086205"/>
    <w:rsid w:val="0008625A"/>
    <w:rsid w:val="000862DC"/>
    <w:rsid w:val="0008643F"/>
    <w:rsid w:val="000875E0"/>
    <w:rsid w:val="00091234"/>
    <w:rsid w:val="00095175"/>
    <w:rsid w:val="0009689F"/>
    <w:rsid w:val="000974A8"/>
    <w:rsid w:val="000A2896"/>
    <w:rsid w:val="000A4954"/>
    <w:rsid w:val="000A54AB"/>
    <w:rsid w:val="000A600C"/>
    <w:rsid w:val="000A62A2"/>
    <w:rsid w:val="000A64EC"/>
    <w:rsid w:val="000A764D"/>
    <w:rsid w:val="000B17FF"/>
    <w:rsid w:val="000B1BF9"/>
    <w:rsid w:val="000B1E41"/>
    <w:rsid w:val="000B263C"/>
    <w:rsid w:val="000B44EC"/>
    <w:rsid w:val="000B551C"/>
    <w:rsid w:val="000C1500"/>
    <w:rsid w:val="000C1A70"/>
    <w:rsid w:val="000C1B5A"/>
    <w:rsid w:val="000C33B0"/>
    <w:rsid w:val="000C33F9"/>
    <w:rsid w:val="000C4ABB"/>
    <w:rsid w:val="000C6087"/>
    <w:rsid w:val="000C6460"/>
    <w:rsid w:val="000C7224"/>
    <w:rsid w:val="000D0F00"/>
    <w:rsid w:val="000D1088"/>
    <w:rsid w:val="000D11EA"/>
    <w:rsid w:val="000D27F0"/>
    <w:rsid w:val="000D2C3B"/>
    <w:rsid w:val="000D31B7"/>
    <w:rsid w:val="000D4CE5"/>
    <w:rsid w:val="000D5251"/>
    <w:rsid w:val="000D6A1A"/>
    <w:rsid w:val="000E013E"/>
    <w:rsid w:val="000E070C"/>
    <w:rsid w:val="000E1BA0"/>
    <w:rsid w:val="000E3595"/>
    <w:rsid w:val="000E49B4"/>
    <w:rsid w:val="000E4DA2"/>
    <w:rsid w:val="000E786E"/>
    <w:rsid w:val="000F11A8"/>
    <w:rsid w:val="000F1E59"/>
    <w:rsid w:val="000F219B"/>
    <w:rsid w:val="000F2235"/>
    <w:rsid w:val="000F2701"/>
    <w:rsid w:val="000F46D8"/>
    <w:rsid w:val="000F58B7"/>
    <w:rsid w:val="000F5ABF"/>
    <w:rsid w:val="000F75CD"/>
    <w:rsid w:val="0010205B"/>
    <w:rsid w:val="0010455D"/>
    <w:rsid w:val="001058D6"/>
    <w:rsid w:val="00105E36"/>
    <w:rsid w:val="00107A15"/>
    <w:rsid w:val="001109C0"/>
    <w:rsid w:val="00112C6C"/>
    <w:rsid w:val="00112D43"/>
    <w:rsid w:val="001133BC"/>
    <w:rsid w:val="001147B8"/>
    <w:rsid w:val="001158F0"/>
    <w:rsid w:val="00115CEF"/>
    <w:rsid w:val="00115D00"/>
    <w:rsid w:val="00116937"/>
    <w:rsid w:val="0011792B"/>
    <w:rsid w:val="00117D8D"/>
    <w:rsid w:val="00121853"/>
    <w:rsid w:val="001223F6"/>
    <w:rsid w:val="001247C6"/>
    <w:rsid w:val="00124C76"/>
    <w:rsid w:val="00124C9A"/>
    <w:rsid w:val="001266B0"/>
    <w:rsid w:val="00126CF7"/>
    <w:rsid w:val="00126F02"/>
    <w:rsid w:val="00127B5D"/>
    <w:rsid w:val="00127F99"/>
    <w:rsid w:val="001308C0"/>
    <w:rsid w:val="00131775"/>
    <w:rsid w:val="001317AB"/>
    <w:rsid w:val="001318F5"/>
    <w:rsid w:val="00132A9B"/>
    <w:rsid w:val="001337FB"/>
    <w:rsid w:val="00135658"/>
    <w:rsid w:val="0013593C"/>
    <w:rsid w:val="00136C33"/>
    <w:rsid w:val="00140AE5"/>
    <w:rsid w:val="00141DB8"/>
    <w:rsid w:val="00142F85"/>
    <w:rsid w:val="0014300D"/>
    <w:rsid w:val="00144E23"/>
    <w:rsid w:val="001460F5"/>
    <w:rsid w:val="001507C7"/>
    <w:rsid w:val="00153FC0"/>
    <w:rsid w:val="00155E26"/>
    <w:rsid w:val="00157973"/>
    <w:rsid w:val="00157E72"/>
    <w:rsid w:val="00160B07"/>
    <w:rsid w:val="001621D5"/>
    <w:rsid w:val="0016302E"/>
    <w:rsid w:val="00163B1C"/>
    <w:rsid w:val="001642A1"/>
    <w:rsid w:val="001673AB"/>
    <w:rsid w:val="001703FA"/>
    <w:rsid w:val="00170CAD"/>
    <w:rsid w:val="00173AB4"/>
    <w:rsid w:val="001740C2"/>
    <w:rsid w:val="00175F2D"/>
    <w:rsid w:val="0017632D"/>
    <w:rsid w:val="0017743E"/>
    <w:rsid w:val="00177CA9"/>
    <w:rsid w:val="00180CD5"/>
    <w:rsid w:val="00181065"/>
    <w:rsid w:val="001814BD"/>
    <w:rsid w:val="00182330"/>
    <w:rsid w:val="001828AF"/>
    <w:rsid w:val="00182F71"/>
    <w:rsid w:val="00183385"/>
    <w:rsid w:val="00184A59"/>
    <w:rsid w:val="00187029"/>
    <w:rsid w:val="001877EF"/>
    <w:rsid w:val="00190707"/>
    <w:rsid w:val="00190A2C"/>
    <w:rsid w:val="0019113F"/>
    <w:rsid w:val="001918C9"/>
    <w:rsid w:val="00193861"/>
    <w:rsid w:val="00193FB0"/>
    <w:rsid w:val="001A1141"/>
    <w:rsid w:val="001A37E2"/>
    <w:rsid w:val="001A38BF"/>
    <w:rsid w:val="001A45A9"/>
    <w:rsid w:val="001A59C7"/>
    <w:rsid w:val="001B121E"/>
    <w:rsid w:val="001B3088"/>
    <w:rsid w:val="001B49C1"/>
    <w:rsid w:val="001B5BBC"/>
    <w:rsid w:val="001B6FC5"/>
    <w:rsid w:val="001B7259"/>
    <w:rsid w:val="001B7360"/>
    <w:rsid w:val="001C07E3"/>
    <w:rsid w:val="001C2253"/>
    <w:rsid w:val="001C2362"/>
    <w:rsid w:val="001C2EE9"/>
    <w:rsid w:val="001C3961"/>
    <w:rsid w:val="001C471E"/>
    <w:rsid w:val="001C5FF9"/>
    <w:rsid w:val="001C7101"/>
    <w:rsid w:val="001C7909"/>
    <w:rsid w:val="001D03FD"/>
    <w:rsid w:val="001D0D42"/>
    <w:rsid w:val="001D111D"/>
    <w:rsid w:val="001D1136"/>
    <w:rsid w:val="001D1303"/>
    <w:rsid w:val="001D14DF"/>
    <w:rsid w:val="001D16CB"/>
    <w:rsid w:val="001D2AD8"/>
    <w:rsid w:val="001D515F"/>
    <w:rsid w:val="001D7F14"/>
    <w:rsid w:val="001E06AC"/>
    <w:rsid w:val="001E0FD5"/>
    <w:rsid w:val="001E1E1B"/>
    <w:rsid w:val="001E2DF7"/>
    <w:rsid w:val="001E2F25"/>
    <w:rsid w:val="001E4070"/>
    <w:rsid w:val="001E4497"/>
    <w:rsid w:val="001E4E8A"/>
    <w:rsid w:val="001E4F13"/>
    <w:rsid w:val="001E58C4"/>
    <w:rsid w:val="001E6AA2"/>
    <w:rsid w:val="001E72ED"/>
    <w:rsid w:val="001F128C"/>
    <w:rsid w:val="001F1A94"/>
    <w:rsid w:val="001F1E56"/>
    <w:rsid w:val="001F23D3"/>
    <w:rsid w:val="001F378F"/>
    <w:rsid w:val="001F3D40"/>
    <w:rsid w:val="001F6F5A"/>
    <w:rsid w:val="0020040E"/>
    <w:rsid w:val="00200E02"/>
    <w:rsid w:val="00200F93"/>
    <w:rsid w:val="002014E3"/>
    <w:rsid w:val="00201BBD"/>
    <w:rsid w:val="002030A1"/>
    <w:rsid w:val="002036A9"/>
    <w:rsid w:val="0020464F"/>
    <w:rsid w:val="00205B20"/>
    <w:rsid w:val="0020732C"/>
    <w:rsid w:val="00207356"/>
    <w:rsid w:val="00210A7C"/>
    <w:rsid w:val="00211548"/>
    <w:rsid w:val="00211A2C"/>
    <w:rsid w:val="002147C6"/>
    <w:rsid w:val="002148B6"/>
    <w:rsid w:val="00217540"/>
    <w:rsid w:val="0022012E"/>
    <w:rsid w:val="002201A8"/>
    <w:rsid w:val="0022052D"/>
    <w:rsid w:val="002206D1"/>
    <w:rsid w:val="00220A42"/>
    <w:rsid w:val="00221EAF"/>
    <w:rsid w:val="0022276A"/>
    <w:rsid w:val="0022420C"/>
    <w:rsid w:val="00224FA1"/>
    <w:rsid w:val="0022541D"/>
    <w:rsid w:val="0022627C"/>
    <w:rsid w:val="002263E2"/>
    <w:rsid w:val="00227C57"/>
    <w:rsid w:val="002305B9"/>
    <w:rsid w:val="00232E85"/>
    <w:rsid w:val="00234119"/>
    <w:rsid w:val="00234DD7"/>
    <w:rsid w:val="00235461"/>
    <w:rsid w:val="002368BE"/>
    <w:rsid w:val="0023700D"/>
    <w:rsid w:val="002373BB"/>
    <w:rsid w:val="0024021B"/>
    <w:rsid w:val="00241E39"/>
    <w:rsid w:val="00242D58"/>
    <w:rsid w:val="0024356C"/>
    <w:rsid w:val="00243711"/>
    <w:rsid w:val="00244F5E"/>
    <w:rsid w:val="002452EC"/>
    <w:rsid w:val="00246336"/>
    <w:rsid w:val="00247466"/>
    <w:rsid w:val="002505F4"/>
    <w:rsid w:val="00250691"/>
    <w:rsid w:val="00250770"/>
    <w:rsid w:val="00251A42"/>
    <w:rsid w:val="002526DD"/>
    <w:rsid w:val="00254294"/>
    <w:rsid w:val="00254FCA"/>
    <w:rsid w:val="00255EA7"/>
    <w:rsid w:val="00260CAA"/>
    <w:rsid w:val="0026324D"/>
    <w:rsid w:val="0026403B"/>
    <w:rsid w:val="0026444B"/>
    <w:rsid w:val="00265CEF"/>
    <w:rsid w:val="002661BC"/>
    <w:rsid w:val="0026703D"/>
    <w:rsid w:val="00267924"/>
    <w:rsid w:val="00267C90"/>
    <w:rsid w:val="00270BD8"/>
    <w:rsid w:val="00271D16"/>
    <w:rsid w:val="00271DA5"/>
    <w:rsid w:val="00273E94"/>
    <w:rsid w:val="00274C55"/>
    <w:rsid w:val="00275DC4"/>
    <w:rsid w:val="002761C9"/>
    <w:rsid w:val="00276EC4"/>
    <w:rsid w:val="00277739"/>
    <w:rsid w:val="00280718"/>
    <w:rsid w:val="00280AB7"/>
    <w:rsid w:val="00282206"/>
    <w:rsid w:val="002824AF"/>
    <w:rsid w:val="002832C9"/>
    <w:rsid w:val="002839EF"/>
    <w:rsid w:val="0028411F"/>
    <w:rsid w:val="002841AE"/>
    <w:rsid w:val="002845D0"/>
    <w:rsid w:val="00284F1E"/>
    <w:rsid w:val="002851E8"/>
    <w:rsid w:val="002879BC"/>
    <w:rsid w:val="00290128"/>
    <w:rsid w:val="00290423"/>
    <w:rsid w:val="00290CED"/>
    <w:rsid w:val="00290E49"/>
    <w:rsid w:val="00290FB3"/>
    <w:rsid w:val="00293FD8"/>
    <w:rsid w:val="00294122"/>
    <w:rsid w:val="002947C8"/>
    <w:rsid w:val="00297720"/>
    <w:rsid w:val="002A003A"/>
    <w:rsid w:val="002A01B8"/>
    <w:rsid w:val="002A0272"/>
    <w:rsid w:val="002A048D"/>
    <w:rsid w:val="002A2D49"/>
    <w:rsid w:val="002A5504"/>
    <w:rsid w:val="002B1BF1"/>
    <w:rsid w:val="002B1EFD"/>
    <w:rsid w:val="002B6B09"/>
    <w:rsid w:val="002B792B"/>
    <w:rsid w:val="002B7E08"/>
    <w:rsid w:val="002C0EEC"/>
    <w:rsid w:val="002C156E"/>
    <w:rsid w:val="002C298B"/>
    <w:rsid w:val="002C32E7"/>
    <w:rsid w:val="002C403D"/>
    <w:rsid w:val="002C44A7"/>
    <w:rsid w:val="002C625C"/>
    <w:rsid w:val="002D182B"/>
    <w:rsid w:val="002D1D2B"/>
    <w:rsid w:val="002D2D33"/>
    <w:rsid w:val="002D2EEE"/>
    <w:rsid w:val="002D357A"/>
    <w:rsid w:val="002D3714"/>
    <w:rsid w:val="002D3A16"/>
    <w:rsid w:val="002D53D7"/>
    <w:rsid w:val="002D5ADC"/>
    <w:rsid w:val="002D6548"/>
    <w:rsid w:val="002D7C20"/>
    <w:rsid w:val="002E0DC5"/>
    <w:rsid w:val="002E361D"/>
    <w:rsid w:val="002E3784"/>
    <w:rsid w:val="002E3842"/>
    <w:rsid w:val="002E564D"/>
    <w:rsid w:val="002E5FD8"/>
    <w:rsid w:val="002E6C8B"/>
    <w:rsid w:val="002E6CE7"/>
    <w:rsid w:val="002E7812"/>
    <w:rsid w:val="002E7F72"/>
    <w:rsid w:val="002F07DD"/>
    <w:rsid w:val="002F07F7"/>
    <w:rsid w:val="002F16D9"/>
    <w:rsid w:val="002F217F"/>
    <w:rsid w:val="002F375B"/>
    <w:rsid w:val="002F3A8F"/>
    <w:rsid w:val="002F50E2"/>
    <w:rsid w:val="002F6376"/>
    <w:rsid w:val="002F7949"/>
    <w:rsid w:val="002F7BB6"/>
    <w:rsid w:val="003004CA"/>
    <w:rsid w:val="003005FF"/>
    <w:rsid w:val="00300787"/>
    <w:rsid w:val="00302130"/>
    <w:rsid w:val="00302E34"/>
    <w:rsid w:val="00303485"/>
    <w:rsid w:val="00304F94"/>
    <w:rsid w:val="003109A4"/>
    <w:rsid w:val="003174AB"/>
    <w:rsid w:val="003204A6"/>
    <w:rsid w:val="00321F49"/>
    <w:rsid w:val="0032265F"/>
    <w:rsid w:val="00322E6B"/>
    <w:rsid w:val="003232F9"/>
    <w:rsid w:val="00323C8A"/>
    <w:rsid w:val="00324AB8"/>
    <w:rsid w:val="00326D77"/>
    <w:rsid w:val="003271C3"/>
    <w:rsid w:val="00327E77"/>
    <w:rsid w:val="00330646"/>
    <w:rsid w:val="00330ED2"/>
    <w:rsid w:val="0033198C"/>
    <w:rsid w:val="003339D2"/>
    <w:rsid w:val="00333B8E"/>
    <w:rsid w:val="003350B4"/>
    <w:rsid w:val="003352ED"/>
    <w:rsid w:val="00336025"/>
    <w:rsid w:val="00336167"/>
    <w:rsid w:val="00337A11"/>
    <w:rsid w:val="0034093E"/>
    <w:rsid w:val="003413FA"/>
    <w:rsid w:val="00341FEB"/>
    <w:rsid w:val="00342649"/>
    <w:rsid w:val="003427EB"/>
    <w:rsid w:val="00343EE9"/>
    <w:rsid w:val="00344658"/>
    <w:rsid w:val="00345D35"/>
    <w:rsid w:val="00350F54"/>
    <w:rsid w:val="00351A99"/>
    <w:rsid w:val="00352AFE"/>
    <w:rsid w:val="00352ED4"/>
    <w:rsid w:val="00353C3E"/>
    <w:rsid w:val="00353E89"/>
    <w:rsid w:val="003555D5"/>
    <w:rsid w:val="00357C71"/>
    <w:rsid w:val="00360741"/>
    <w:rsid w:val="0036245E"/>
    <w:rsid w:val="003630BE"/>
    <w:rsid w:val="0036346B"/>
    <w:rsid w:val="00363CD3"/>
    <w:rsid w:val="00363DD3"/>
    <w:rsid w:val="00366040"/>
    <w:rsid w:val="00366B6A"/>
    <w:rsid w:val="00374582"/>
    <w:rsid w:val="00375BE1"/>
    <w:rsid w:val="00377010"/>
    <w:rsid w:val="003770FA"/>
    <w:rsid w:val="00381C23"/>
    <w:rsid w:val="0038416F"/>
    <w:rsid w:val="00384CE7"/>
    <w:rsid w:val="00385C6B"/>
    <w:rsid w:val="00386A7C"/>
    <w:rsid w:val="00386F41"/>
    <w:rsid w:val="0038768C"/>
    <w:rsid w:val="00390872"/>
    <w:rsid w:val="003909EB"/>
    <w:rsid w:val="003911E2"/>
    <w:rsid w:val="003924B1"/>
    <w:rsid w:val="0039251E"/>
    <w:rsid w:val="003929DB"/>
    <w:rsid w:val="00392AB9"/>
    <w:rsid w:val="00394DEB"/>
    <w:rsid w:val="00395AD3"/>
    <w:rsid w:val="00395B19"/>
    <w:rsid w:val="00396146"/>
    <w:rsid w:val="003974C7"/>
    <w:rsid w:val="003A0139"/>
    <w:rsid w:val="003A228C"/>
    <w:rsid w:val="003A2CC3"/>
    <w:rsid w:val="003A473D"/>
    <w:rsid w:val="003A5AEF"/>
    <w:rsid w:val="003A73DD"/>
    <w:rsid w:val="003A757D"/>
    <w:rsid w:val="003B25BC"/>
    <w:rsid w:val="003B271A"/>
    <w:rsid w:val="003B2CF3"/>
    <w:rsid w:val="003B3774"/>
    <w:rsid w:val="003B3803"/>
    <w:rsid w:val="003B58CA"/>
    <w:rsid w:val="003B64B0"/>
    <w:rsid w:val="003C11D8"/>
    <w:rsid w:val="003C17B9"/>
    <w:rsid w:val="003C2344"/>
    <w:rsid w:val="003C26A1"/>
    <w:rsid w:val="003C7167"/>
    <w:rsid w:val="003C7F36"/>
    <w:rsid w:val="003D03CA"/>
    <w:rsid w:val="003D0616"/>
    <w:rsid w:val="003D2E66"/>
    <w:rsid w:val="003D3441"/>
    <w:rsid w:val="003D3A49"/>
    <w:rsid w:val="003D4E1A"/>
    <w:rsid w:val="003D5342"/>
    <w:rsid w:val="003D54CD"/>
    <w:rsid w:val="003D5D54"/>
    <w:rsid w:val="003D69C3"/>
    <w:rsid w:val="003E0EE6"/>
    <w:rsid w:val="003E11F8"/>
    <w:rsid w:val="003E1328"/>
    <w:rsid w:val="003E15D6"/>
    <w:rsid w:val="003E1AB0"/>
    <w:rsid w:val="003E1F9E"/>
    <w:rsid w:val="003E2095"/>
    <w:rsid w:val="003E3723"/>
    <w:rsid w:val="003E3A7A"/>
    <w:rsid w:val="003E4BD3"/>
    <w:rsid w:val="003E4D9B"/>
    <w:rsid w:val="003E4F7D"/>
    <w:rsid w:val="003E6013"/>
    <w:rsid w:val="003E7B53"/>
    <w:rsid w:val="003E7FDA"/>
    <w:rsid w:val="003F278D"/>
    <w:rsid w:val="003F29E7"/>
    <w:rsid w:val="003F2B08"/>
    <w:rsid w:val="003F329E"/>
    <w:rsid w:val="003F3DA0"/>
    <w:rsid w:val="003F50B1"/>
    <w:rsid w:val="003F5692"/>
    <w:rsid w:val="003F5A22"/>
    <w:rsid w:val="004009CB"/>
    <w:rsid w:val="00400E91"/>
    <w:rsid w:val="004013DC"/>
    <w:rsid w:val="004017C9"/>
    <w:rsid w:val="00401BF0"/>
    <w:rsid w:val="004051FC"/>
    <w:rsid w:val="004065A1"/>
    <w:rsid w:val="00406D95"/>
    <w:rsid w:val="00406DE9"/>
    <w:rsid w:val="00407096"/>
    <w:rsid w:val="004073C7"/>
    <w:rsid w:val="0040755A"/>
    <w:rsid w:val="00407730"/>
    <w:rsid w:val="004121CF"/>
    <w:rsid w:val="004126B0"/>
    <w:rsid w:val="00412C0C"/>
    <w:rsid w:val="0041323A"/>
    <w:rsid w:val="00414093"/>
    <w:rsid w:val="00415771"/>
    <w:rsid w:val="00415ED9"/>
    <w:rsid w:val="0041781F"/>
    <w:rsid w:val="0042095C"/>
    <w:rsid w:val="00420CC2"/>
    <w:rsid w:val="004216E3"/>
    <w:rsid w:val="00422106"/>
    <w:rsid w:val="00422EEB"/>
    <w:rsid w:val="00423024"/>
    <w:rsid w:val="00423E88"/>
    <w:rsid w:val="00426C9E"/>
    <w:rsid w:val="004274D2"/>
    <w:rsid w:val="004324AE"/>
    <w:rsid w:val="00433575"/>
    <w:rsid w:val="004345B2"/>
    <w:rsid w:val="00436956"/>
    <w:rsid w:val="004408FB"/>
    <w:rsid w:val="00440AEF"/>
    <w:rsid w:val="0044127D"/>
    <w:rsid w:val="00441622"/>
    <w:rsid w:val="00443526"/>
    <w:rsid w:val="0044382D"/>
    <w:rsid w:val="0044687A"/>
    <w:rsid w:val="00446CF7"/>
    <w:rsid w:val="0044712C"/>
    <w:rsid w:val="00451425"/>
    <w:rsid w:val="00451AC3"/>
    <w:rsid w:val="00452568"/>
    <w:rsid w:val="004525BF"/>
    <w:rsid w:val="0045275A"/>
    <w:rsid w:val="00452981"/>
    <w:rsid w:val="0045340D"/>
    <w:rsid w:val="00454113"/>
    <w:rsid w:val="00454438"/>
    <w:rsid w:val="004558C6"/>
    <w:rsid w:val="00456A30"/>
    <w:rsid w:val="00456D95"/>
    <w:rsid w:val="00456F82"/>
    <w:rsid w:val="0045727E"/>
    <w:rsid w:val="00457909"/>
    <w:rsid w:val="004605E3"/>
    <w:rsid w:val="004624AC"/>
    <w:rsid w:val="004625C4"/>
    <w:rsid w:val="00463A9B"/>
    <w:rsid w:val="004640F2"/>
    <w:rsid w:val="00464240"/>
    <w:rsid w:val="00473CAE"/>
    <w:rsid w:val="00474F0B"/>
    <w:rsid w:val="00476AB4"/>
    <w:rsid w:val="00476BB5"/>
    <w:rsid w:val="00476FD8"/>
    <w:rsid w:val="0047794E"/>
    <w:rsid w:val="004809A4"/>
    <w:rsid w:val="00485908"/>
    <w:rsid w:val="00485D40"/>
    <w:rsid w:val="00490494"/>
    <w:rsid w:val="00490AF6"/>
    <w:rsid w:val="0049137F"/>
    <w:rsid w:val="00491FD2"/>
    <w:rsid w:val="00492C82"/>
    <w:rsid w:val="00493FC2"/>
    <w:rsid w:val="00494864"/>
    <w:rsid w:val="00494AE6"/>
    <w:rsid w:val="00495E1D"/>
    <w:rsid w:val="00496292"/>
    <w:rsid w:val="004975E6"/>
    <w:rsid w:val="004978CA"/>
    <w:rsid w:val="004A0505"/>
    <w:rsid w:val="004A33F7"/>
    <w:rsid w:val="004A420D"/>
    <w:rsid w:val="004A621D"/>
    <w:rsid w:val="004A6384"/>
    <w:rsid w:val="004A6B27"/>
    <w:rsid w:val="004B0045"/>
    <w:rsid w:val="004B00F0"/>
    <w:rsid w:val="004B0A2C"/>
    <w:rsid w:val="004B1ACC"/>
    <w:rsid w:val="004B1BDA"/>
    <w:rsid w:val="004B1D50"/>
    <w:rsid w:val="004B20C2"/>
    <w:rsid w:val="004B3890"/>
    <w:rsid w:val="004B3947"/>
    <w:rsid w:val="004B425E"/>
    <w:rsid w:val="004B4A5B"/>
    <w:rsid w:val="004B55E2"/>
    <w:rsid w:val="004B5FAA"/>
    <w:rsid w:val="004B611E"/>
    <w:rsid w:val="004B7257"/>
    <w:rsid w:val="004C241C"/>
    <w:rsid w:val="004C326C"/>
    <w:rsid w:val="004C5A7E"/>
    <w:rsid w:val="004C6234"/>
    <w:rsid w:val="004C68BC"/>
    <w:rsid w:val="004C7C9C"/>
    <w:rsid w:val="004D04CC"/>
    <w:rsid w:val="004D5F9B"/>
    <w:rsid w:val="004D6E00"/>
    <w:rsid w:val="004D7D24"/>
    <w:rsid w:val="004E2187"/>
    <w:rsid w:val="004E44CC"/>
    <w:rsid w:val="004E5505"/>
    <w:rsid w:val="004E6221"/>
    <w:rsid w:val="004E66D8"/>
    <w:rsid w:val="004E6A81"/>
    <w:rsid w:val="004E7D5C"/>
    <w:rsid w:val="004F068F"/>
    <w:rsid w:val="004F0D33"/>
    <w:rsid w:val="004F513F"/>
    <w:rsid w:val="004F51A8"/>
    <w:rsid w:val="004F6CC2"/>
    <w:rsid w:val="005028FE"/>
    <w:rsid w:val="005036BD"/>
    <w:rsid w:val="00503D30"/>
    <w:rsid w:val="0050461E"/>
    <w:rsid w:val="0050468D"/>
    <w:rsid w:val="00505945"/>
    <w:rsid w:val="0050655F"/>
    <w:rsid w:val="00510B9A"/>
    <w:rsid w:val="00511E83"/>
    <w:rsid w:val="00514D4E"/>
    <w:rsid w:val="00514F2A"/>
    <w:rsid w:val="005152D7"/>
    <w:rsid w:val="005169CC"/>
    <w:rsid w:val="00521074"/>
    <w:rsid w:val="005242BA"/>
    <w:rsid w:val="0052467C"/>
    <w:rsid w:val="00525120"/>
    <w:rsid w:val="00525D1A"/>
    <w:rsid w:val="005301D0"/>
    <w:rsid w:val="00530A4F"/>
    <w:rsid w:val="00530E33"/>
    <w:rsid w:val="005325C7"/>
    <w:rsid w:val="0053292B"/>
    <w:rsid w:val="00532D8F"/>
    <w:rsid w:val="00533B97"/>
    <w:rsid w:val="00533C2A"/>
    <w:rsid w:val="00534C29"/>
    <w:rsid w:val="005354A6"/>
    <w:rsid w:val="0053564C"/>
    <w:rsid w:val="0053618E"/>
    <w:rsid w:val="00536B01"/>
    <w:rsid w:val="0053744D"/>
    <w:rsid w:val="0054096B"/>
    <w:rsid w:val="00541284"/>
    <w:rsid w:val="0054265E"/>
    <w:rsid w:val="0054710D"/>
    <w:rsid w:val="005478F3"/>
    <w:rsid w:val="00555B33"/>
    <w:rsid w:val="00556DCD"/>
    <w:rsid w:val="00556F27"/>
    <w:rsid w:val="00557610"/>
    <w:rsid w:val="00561030"/>
    <w:rsid w:val="00563046"/>
    <w:rsid w:val="00563546"/>
    <w:rsid w:val="00563C7D"/>
    <w:rsid w:val="005649D5"/>
    <w:rsid w:val="00564BD3"/>
    <w:rsid w:val="00564D58"/>
    <w:rsid w:val="00565F9D"/>
    <w:rsid w:val="005675D3"/>
    <w:rsid w:val="00567D10"/>
    <w:rsid w:val="005726E1"/>
    <w:rsid w:val="00572E50"/>
    <w:rsid w:val="00574577"/>
    <w:rsid w:val="00574EDA"/>
    <w:rsid w:val="005751A1"/>
    <w:rsid w:val="00576108"/>
    <w:rsid w:val="00576C52"/>
    <w:rsid w:val="00577418"/>
    <w:rsid w:val="00577F63"/>
    <w:rsid w:val="005805AB"/>
    <w:rsid w:val="00582438"/>
    <w:rsid w:val="005831B3"/>
    <w:rsid w:val="0058323B"/>
    <w:rsid w:val="00583B98"/>
    <w:rsid w:val="00584204"/>
    <w:rsid w:val="005847D9"/>
    <w:rsid w:val="00585BB0"/>
    <w:rsid w:val="00585CA4"/>
    <w:rsid w:val="0058653A"/>
    <w:rsid w:val="0058695D"/>
    <w:rsid w:val="00590E86"/>
    <w:rsid w:val="00591F20"/>
    <w:rsid w:val="00592E27"/>
    <w:rsid w:val="00593887"/>
    <w:rsid w:val="00595604"/>
    <w:rsid w:val="005957F2"/>
    <w:rsid w:val="00595E4D"/>
    <w:rsid w:val="005965CF"/>
    <w:rsid w:val="005965E9"/>
    <w:rsid w:val="00596A0F"/>
    <w:rsid w:val="005978FC"/>
    <w:rsid w:val="005A0E6E"/>
    <w:rsid w:val="005A108B"/>
    <w:rsid w:val="005A2BCC"/>
    <w:rsid w:val="005A2F4A"/>
    <w:rsid w:val="005A366A"/>
    <w:rsid w:val="005A46B9"/>
    <w:rsid w:val="005A484F"/>
    <w:rsid w:val="005A5F64"/>
    <w:rsid w:val="005B20CF"/>
    <w:rsid w:val="005B250B"/>
    <w:rsid w:val="005B53F2"/>
    <w:rsid w:val="005B65D0"/>
    <w:rsid w:val="005B7523"/>
    <w:rsid w:val="005C57D2"/>
    <w:rsid w:val="005C5AB5"/>
    <w:rsid w:val="005C5FA7"/>
    <w:rsid w:val="005C60B1"/>
    <w:rsid w:val="005C77A0"/>
    <w:rsid w:val="005C78F7"/>
    <w:rsid w:val="005C7B5D"/>
    <w:rsid w:val="005D042A"/>
    <w:rsid w:val="005D05EB"/>
    <w:rsid w:val="005D0A99"/>
    <w:rsid w:val="005D0EA5"/>
    <w:rsid w:val="005D206D"/>
    <w:rsid w:val="005D2615"/>
    <w:rsid w:val="005D3676"/>
    <w:rsid w:val="005D373C"/>
    <w:rsid w:val="005D4A54"/>
    <w:rsid w:val="005D5790"/>
    <w:rsid w:val="005D6293"/>
    <w:rsid w:val="005D67B2"/>
    <w:rsid w:val="005D7A0C"/>
    <w:rsid w:val="005D7AA7"/>
    <w:rsid w:val="005E01B8"/>
    <w:rsid w:val="005E0277"/>
    <w:rsid w:val="005E0757"/>
    <w:rsid w:val="005E09C5"/>
    <w:rsid w:val="005E0E58"/>
    <w:rsid w:val="005E23D5"/>
    <w:rsid w:val="005E26F3"/>
    <w:rsid w:val="005E28AD"/>
    <w:rsid w:val="005E4201"/>
    <w:rsid w:val="005E4288"/>
    <w:rsid w:val="005E4B84"/>
    <w:rsid w:val="005E5A5D"/>
    <w:rsid w:val="005E67F0"/>
    <w:rsid w:val="005E6802"/>
    <w:rsid w:val="005E6823"/>
    <w:rsid w:val="005E69D6"/>
    <w:rsid w:val="005F0764"/>
    <w:rsid w:val="005F0A23"/>
    <w:rsid w:val="005F0C80"/>
    <w:rsid w:val="005F0D62"/>
    <w:rsid w:val="005F2E9B"/>
    <w:rsid w:val="005F4944"/>
    <w:rsid w:val="005F4A4E"/>
    <w:rsid w:val="005F58DA"/>
    <w:rsid w:val="005F6A76"/>
    <w:rsid w:val="005F77FA"/>
    <w:rsid w:val="00600D7A"/>
    <w:rsid w:val="00601613"/>
    <w:rsid w:val="00601770"/>
    <w:rsid w:val="00601B59"/>
    <w:rsid w:val="006026B1"/>
    <w:rsid w:val="00602E60"/>
    <w:rsid w:val="00603156"/>
    <w:rsid w:val="0060438D"/>
    <w:rsid w:val="00606490"/>
    <w:rsid w:val="006073B2"/>
    <w:rsid w:val="006118AB"/>
    <w:rsid w:val="00611F82"/>
    <w:rsid w:val="006143B7"/>
    <w:rsid w:val="00614D5B"/>
    <w:rsid w:val="0061694A"/>
    <w:rsid w:val="00616D7F"/>
    <w:rsid w:val="006174EE"/>
    <w:rsid w:val="006205C5"/>
    <w:rsid w:val="00621F8A"/>
    <w:rsid w:val="00622393"/>
    <w:rsid w:val="0062268E"/>
    <w:rsid w:val="00622E33"/>
    <w:rsid w:val="006236A5"/>
    <w:rsid w:val="00623FC0"/>
    <w:rsid w:val="006256C7"/>
    <w:rsid w:val="006267D2"/>
    <w:rsid w:val="006311AF"/>
    <w:rsid w:val="0063192B"/>
    <w:rsid w:val="0063194F"/>
    <w:rsid w:val="00632913"/>
    <w:rsid w:val="00632D39"/>
    <w:rsid w:val="00632D55"/>
    <w:rsid w:val="006347EE"/>
    <w:rsid w:val="00634C71"/>
    <w:rsid w:val="006357E6"/>
    <w:rsid w:val="00640F6A"/>
    <w:rsid w:val="006417CA"/>
    <w:rsid w:val="00642114"/>
    <w:rsid w:val="006422AB"/>
    <w:rsid w:val="00642641"/>
    <w:rsid w:val="00643A29"/>
    <w:rsid w:val="0064471E"/>
    <w:rsid w:val="00645F79"/>
    <w:rsid w:val="00647CBA"/>
    <w:rsid w:val="00652722"/>
    <w:rsid w:val="00652E85"/>
    <w:rsid w:val="00653485"/>
    <w:rsid w:val="00653E55"/>
    <w:rsid w:val="00653ECC"/>
    <w:rsid w:val="00654C3D"/>
    <w:rsid w:val="00655071"/>
    <w:rsid w:val="006551D0"/>
    <w:rsid w:val="00655476"/>
    <w:rsid w:val="00656528"/>
    <w:rsid w:val="00656B7D"/>
    <w:rsid w:val="00656BBD"/>
    <w:rsid w:val="00656EC5"/>
    <w:rsid w:val="006620C5"/>
    <w:rsid w:val="006660BC"/>
    <w:rsid w:val="00666481"/>
    <w:rsid w:val="006670A1"/>
    <w:rsid w:val="006672D5"/>
    <w:rsid w:val="00667942"/>
    <w:rsid w:val="00667A85"/>
    <w:rsid w:val="00667EDB"/>
    <w:rsid w:val="0067062D"/>
    <w:rsid w:val="006714DA"/>
    <w:rsid w:val="00673643"/>
    <w:rsid w:val="006739E7"/>
    <w:rsid w:val="00673A92"/>
    <w:rsid w:val="00673C96"/>
    <w:rsid w:val="0067450F"/>
    <w:rsid w:val="006748CA"/>
    <w:rsid w:val="00674C9B"/>
    <w:rsid w:val="00674EAD"/>
    <w:rsid w:val="006753D3"/>
    <w:rsid w:val="00676E3C"/>
    <w:rsid w:val="00680A99"/>
    <w:rsid w:val="00681EB9"/>
    <w:rsid w:val="00682489"/>
    <w:rsid w:val="00683C7E"/>
    <w:rsid w:val="0068421F"/>
    <w:rsid w:val="00684466"/>
    <w:rsid w:val="0068473A"/>
    <w:rsid w:val="00684C21"/>
    <w:rsid w:val="006864D0"/>
    <w:rsid w:val="00686FA9"/>
    <w:rsid w:val="00690051"/>
    <w:rsid w:val="0069079C"/>
    <w:rsid w:val="00690C86"/>
    <w:rsid w:val="006910E8"/>
    <w:rsid w:val="006916F0"/>
    <w:rsid w:val="00692CC5"/>
    <w:rsid w:val="00693D5B"/>
    <w:rsid w:val="00694DC5"/>
    <w:rsid w:val="00695FB5"/>
    <w:rsid w:val="006A0708"/>
    <w:rsid w:val="006A1B96"/>
    <w:rsid w:val="006A2AB2"/>
    <w:rsid w:val="006A48C9"/>
    <w:rsid w:val="006A5269"/>
    <w:rsid w:val="006A5A6B"/>
    <w:rsid w:val="006A6469"/>
    <w:rsid w:val="006B040D"/>
    <w:rsid w:val="006B2AB7"/>
    <w:rsid w:val="006B2BB9"/>
    <w:rsid w:val="006B3D29"/>
    <w:rsid w:val="006B4554"/>
    <w:rsid w:val="006B4626"/>
    <w:rsid w:val="006B6B33"/>
    <w:rsid w:val="006B6DF6"/>
    <w:rsid w:val="006B74B6"/>
    <w:rsid w:val="006B7739"/>
    <w:rsid w:val="006C06CB"/>
    <w:rsid w:val="006C0DBF"/>
    <w:rsid w:val="006C2D98"/>
    <w:rsid w:val="006C39D6"/>
    <w:rsid w:val="006C3B6B"/>
    <w:rsid w:val="006C3D4D"/>
    <w:rsid w:val="006C4857"/>
    <w:rsid w:val="006C5439"/>
    <w:rsid w:val="006C5902"/>
    <w:rsid w:val="006C5AF3"/>
    <w:rsid w:val="006C69C6"/>
    <w:rsid w:val="006C7681"/>
    <w:rsid w:val="006C7BBE"/>
    <w:rsid w:val="006D047D"/>
    <w:rsid w:val="006D1B9D"/>
    <w:rsid w:val="006D2057"/>
    <w:rsid w:val="006D2F29"/>
    <w:rsid w:val="006D31D1"/>
    <w:rsid w:val="006D3823"/>
    <w:rsid w:val="006D39AD"/>
    <w:rsid w:val="006D4C34"/>
    <w:rsid w:val="006D5891"/>
    <w:rsid w:val="006D5FB4"/>
    <w:rsid w:val="006D6DDD"/>
    <w:rsid w:val="006D74FD"/>
    <w:rsid w:val="006D7A0C"/>
    <w:rsid w:val="006E0A7F"/>
    <w:rsid w:val="006E0B2C"/>
    <w:rsid w:val="006E1E41"/>
    <w:rsid w:val="006E37D2"/>
    <w:rsid w:val="006E5103"/>
    <w:rsid w:val="006E7092"/>
    <w:rsid w:val="006E7149"/>
    <w:rsid w:val="006E75F2"/>
    <w:rsid w:val="006F0C3E"/>
    <w:rsid w:val="006F1346"/>
    <w:rsid w:val="006F1503"/>
    <w:rsid w:val="006F1C87"/>
    <w:rsid w:val="006F24CE"/>
    <w:rsid w:val="006F3547"/>
    <w:rsid w:val="006F3BA1"/>
    <w:rsid w:val="006F3C5F"/>
    <w:rsid w:val="006F56AC"/>
    <w:rsid w:val="006F5BBE"/>
    <w:rsid w:val="006F6148"/>
    <w:rsid w:val="006F6260"/>
    <w:rsid w:val="006F7561"/>
    <w:rsid w:val="006F7590"/>
    <w:rsid w:val="006F7B19"/>
    <w:rsid w:val="00701712"/>
    <w:rsid w:val="00701B83"/>
    <w:rsid w:val="007021DE"/>
    <w:rsid w:val="007027F7"/>
    <w:rsid w:val="00702EA7"/>
    <w:rsid w:val="00706262"/>
    <w:rsid w:val="00707A61"/>
    <w:rsid w:val="0071016F"/>
    <w:rsid w:val="00711F17"/>
    <w:rsid w:val="00712296"/>
    <w:rsid w:val="00712511"/>
    <w:rsid w:val="0071305C"/>
    <w:rsid w:val="00714FAC"/>
    <w:rsid w:val="00715CD6"/>
    <w:rsid w:val="00715EDC"/>
    <w:rsid w:val="00715F4A"/>
    <w:rsid w:val="007163A7"/>
    <w:rsid w:val="00717F13"/>
    <w:rsid w:val="0072098C"/>
    <w:rsid w:val="00721ABF"/>
    <w:rsid w:val="00723215"/>
    <w:rsid w:val="00726003"/>
    <w:rsid w:val="007265B2"/>
    <w:rsid w:val="007275C4"/>
    <w:rsid w:val="00730DEF"/>
    <w:rsid w:val="00731DD6"/>
    <w:rsid w:val="00732052"/>
    <w:rsid w:val="007322AE"/>
    <w:rsid w:val="00732F6A"/>
    <w:rsid w:val="00733855"/>
    <w:rsid w:val="00733D22"/>
    <w:rsid w:val="00734174"/>
    <w:rsid w:val="007347E8"/>
    <w:rsid w:val="00735025"/>
    <w:rsid w:val="0073575C"/>
    <w:rsid w:val="007357B4"/>
    <w:rsid w:val="00740987"/>
    <w:rsid w:val="00740F5B"/>
    <w:rsid w:val="00743C8C"/>
    <w:rsid w:val="00744D9F"/>
    <w:rsid w:val="00745104"/>
    <w:rsid w:val="0074533E"/>
    <w:rsid w:val="0074601F"/>
    <w:rsid w:val="00746E7D"/>
    <w:rsid w:val="0074758D"/>
    <w:rsid w:val="007509E1"/>
    <w:rsid w:val="00750DF8"/>
    <w:rsid w:val="007510B5"/>
    <w:rsid w:val="00751763"/>
    <w:rsid w:val="007528E7"/>
    <w:rsid w:val="007529B6"/>
    <w:rsid w:val="007540FB"/>
    <w:rsid w:val="00754FDB"/>
    <w:rsid w:val="007562D3"/>
    <w:rsid w:val="00757029"/>
    <w:rsid w:val="00757426"/>
    <w:rsid w:val="00757FAC"/>
    <w:rsid w:val="00761F1F"/>
    <w:rsid w:val="00761FB2"/>
    <w:rsid w:val="00763171"/>
    <w:rsid w:val="007638AD"/>
    <w:rsid w:val="00764AEB"/>
    <w:rsid w:val="00764CD2"/>
    <w:rsid w:val="00766F92"/>
    <w:rsid w:val="00767A25"/>
    <w:rsid w:val="00770544"/>
    <w:rsid w:val="00771AF6"/>
    <w:rsid w:val="007753FA"/>
    <w:rsid w:val="00775673"/>
    <w:rsid w:val="00776D39"/>
    <w:rsid w:val="007775AD"/>
    <w:rsid w:val="0077791C"/>
    <w:rsid w:val="00777A22"/>
    <w:rsid w:val="00780131"/>
    <w:rsid w:val="00783286"/>
    <w:rsid w:val="0078413C"/>
    <w:rsid w:val="0078444A"/>
    <w:rsid w:val="007853BC"/>
    <w:rsid w:val="00785808"/>
    <w:rsid w:val="00786F51"/>
    <w:rsid w:val="007901AA"/>
    <w:rsid w:val="00790C88"/>
    <w:rsid w:val="0079133B"/>
    <w:rsid w:val="00795E92"/>
    <w:rsid w:val="00795EA2"/>
    <w:rsid w:val="00797FD3"/>
    <w:rsid w:val="007A15DF"/>
    <w:rsid w:val="007A2585"/>
    <w:rsid w:val="007A29BA"/>
    <w:rsid w:val="007A655B"/>
    <w:rsid w:val="007A718C"/>
    <w:rsid w:val="007A7495"/>
    <w:rsid w:val="007B02DF"/>
    <w:rsid w:val="007B02F2"/>
    <w:rsid w:val="007B078B"/>
    <w:rsid w:val="007B0BCF"/>
    <w:rsid w:val="007B1124"/>
    <w:rsid w:val="007B1F31"/>
    <w:rsid w:val="007B20AC"/>
    <w:rsid w:val="007B52A9"/>
    <w:rsid w:val="007B697D"/>
    <w:rsid w:val="007B6D27"/>
    <w:rsid w:val="007C227F"/>
    <w:rsid w:val="007C2682"/>
    <w:rsid w:val="007C4EDE"/>
    <w:rsid w:val="007C7367"/>
    <w:rsid w:val="007C7729"/>
    <w:rsid w:val="007D0F3B"/>
    <w:rsid w:val="007D1712"/>
    <w:rsid w:val="007D21EC"/>
    <w:rsid w:val="007D2496"/>
    <w:rsid w:val="007D2C49"/>
    <w:rsid w:val="007D2F65"/>
    <w:rsid w:val="007D4A39"/>
    <w:rsid w:val="007D559D"/>
    <w:rsid w:val="007D5B86"/>
    <w:rsid w:val="007D6E8A"/>
    <w:rsid w:val="007D7C27"/>
    <w:rsid w:val="007D7FF0"/>
    <w:rsid w:val="007E011C"/>
    <w:rsid w:val="007E0441"/>
    <w:rsid w:val="007E070D"/>
    <w:rsid w:val="007E11D5"/>
    <w:rsid w:val="007E18EB"/>
    <w:rsid w:val="007E279C"/>
    <w:rsid w:val="007E2E87"/>
    <w:rsid w:val="007E2FE5"/>
    <w:rsid w:val="007E3148"/>
    <w:rsid w:val="007E41E3"/>
    <w:rsid w:val="007E60B9"/>
    <w:rsid w:val="007E66FA"/>
    <w:rsid w:val="007E695A"/>
    <w:rsid w:val="007F04CB"/>
    <w:rsid w:val="007F51C1"/>
    <w:rsid w:val="007F5806"/>
    <w:rsid w:val="007F5BB7"/>
    <w:rsid w:val="007F6B4E"/>
    <w:rsid w:val="007F6ED8"/>
    <w:rsid w:val="007F7BEC"/>
    <w:rsid w:val="007F7DF7"/>
    <w:rsid w:val="0080104A"/>
    <w:rsid w:val="00802F7F"/>
    <w:rsid w:val="008049D8"/>
    <w:rsid w:val="00804B10"/>
    <w:rsid w:val="00806DE5"/>
    <w:rsid w:val="0081090B"/>
    <w:rsid w:val="008128C5"/>
    <w:rsid w:val="00815920"/>
    <w:rsid w:val="008168BD"/>
    <w:rsid w:val="00816C1E"/>
    <w:rsid w:val="008177C3"/>
    <w:rsid w:val="008218EE"/>
    <w:rsid w:val="00821B39"/>
    <w:rsid w:val="00822FF8"/>
    <w:rsid w:val="008237F3"/>
    <w:rsid w:val="00823EB4"/>
    <w:rsid w:val="008247AC"/>
    <w:rsid w:val="00824FC5"/>
    <w:rsid w:val="00825D42"/>
    <w:rsid w:val="00826E4D"/>
    <w:rsid w:val="00827216"/>
    <w:rsid w:val="0082752F"/>
    <w:rsid w:val="00831470"/>
    <w:rsid w:val="00832A11"/>
    <w:rsid w:val="00833D9F"/>
    <w:rsid w:val="0083408A"/>
    <w:rsid w:val="00835BB5"/>
    <w:rsid w:val="00837E87"/>
    <w:rsid w:val="00840558"/>
    <w:rsid w:val="0084131F"/>
    <w:rsid w:val="00842066"/>
    <w:rsid w:val="00842069"/>
    <w:rsid w:val="00843CB2"/>
    <w:rsid w:val="00845DDF"/>
    <w:rsid w:val="00845FF1"/>
    <w:rsid w:val="00846B04"/>
    <w:rsid w:val="00850C4A"/>
    <w:rsid w:val="00851068"/>
    <w:rsid w:val="008511B3"/>
    <w:rsid w:val="008518C0"/>
    <w:rsid w:val="0085259F"/>
    <w:rsid w:val="00855144"/>
    <w:rsid w:val="0085556A"/>
    <w:rsid w:val="00860A39"/>
    <w:rsid w:val="00861D15"/>
    <w:rsid w:val="0086294C"/>
    <w:rsid w:val="00863D12"/>
    <w:rsid w:val="00863DF7"/>
    <w:rsid w:val="008650F7"/>
    <w:rsid w:val="00866294"/>
    <w:rsid w:val="00866D24"/>
    <w:rsid w:val="00867AB8"/>
    <w:rsid w:val="00867F44"/>
    <w:rsid w:val="0087097B"/>
    <w:rsid w:val="00871475"/>
    <w:rsid w:val="008743D7"/>
    <w:rsid w:val="00874C46"/>
    <w:rsid w:val="0087502F"/>
    <w:rsid w:val="0088057B"/>
    <w:rsid w:val="0088083E"/>
    <w:rsid w:val="00880F3A"/>
    <w:rsid w:val="00882032"/>
    <w:rsid w:val="0088293B"/>
    <w:rsid w:val="00883323"/>
    <w:rsid w:val="008840DF"/>
    <w:rsid w:val="0088469C"/>
    <w:rsid w:val="008848DC"/>
    <w:rsid w:val="008861CC"/>
    <w:rsid w:val="008910AE"/>
    <w:rsid w:val="00892203"/>
    <w:rsid w:val="00892491"/>
    <w:rsid w:val="008927A2"/>
    <w:rsid w:val="00892FFE"/>
    <w:rsid w:val="00894829"/>
    <w:rsid w:val="00895A6D"/>
    <w:rsid w:val="008A0967"/>
    <w:rsid w:val="008A2E85"/>
    <w:rsid w:val="008A46DF"/>
    <w:rsid w:val="008A4CE5"/>
    <w:rsid w:val="008A6330"/>
    <w:rsid w:val="008A67DB"/>
    <w:rsid w:val="008A6992"/>
    <w:rsid w:val="008A6CA8"/>
    <w:rsid w:val="008A78D7"/>
    <w:rsid w:val="008A7AA6"/>
    <w:rsid w:val="008B0EC1"/>
    <w:rsid w:val="008B1586"/>
    <w:rsid w:val="008B4534"/>
    <w:rsid w:val="008B4B03"/>
    <w:rsid w:val="008B55A8"/>
    <w:rsid w:val="008B5E17"/>
    <w:rsid w:val="008B6E30"/>
    <w:rsid w:val="008B7D80"/>
    <w:rsid w:val="008B7E51"/>
    <w:rsid w:val="008C2325"/>
    <w:rsid w:val="008C4C66"/>
    <w:rsid w:val="008C4E1A"/>
    <w:rsid w:val="008C6ACD"/>
    <w:rsid w:val="008C7048"/>
    <w:rsid w:val="008C77EA"/>
    <w:rsid w:val="008D0241"/>
    <w:rsid w:val="008D1A87"/>
    <w:rsid w:val="008D382E"/>
    <w:rsid w:val="008D38BB"/>
    <w:rsid w:val="008D57B7"/>
    <w:rsid w:val="008D6868"/>
    <w:rsid w:val="008D68CB"/>
    <w:rsid w:val="008D74A5"/>
    <w:rsid w:val="008D7BAF"/>
    <w:rsid w:val="008E0D7E"/>
    <w:rsid w:val="008E0EA4"/>
    <w:rsid w:val="008E10AB"/>
    <w:rsid w:val="008E1890"/>
    <w:rsid w:val="008E20B6"/>
    <w:rsid w:val="008E2477"/>
    <w:rsid w:val="008E3DBB"/>
    <w:rsid w:val="008E415C"/>
    <w:rsid w:val="008E4CF0"/>
    <w:rsid w:val="008E5369"/>
    <w:rsid w:val="008E5A70"/>
    <w:rsid w:val="008E64E7"/>
    <w:rsid w:val="008E6859"/>
    <w:rsid w:val="008E79ED"/>
    <w:rsid w:val="008E7F1E"/>
    <w:rsid w:val="008E7FD6"/>
    <w:rsid w:val="008F1379"/>
    <w:rsid w:val="008F13B4"/>
    <w:rsid w:val="008F2AC1"/>
    <w:rsid w:val="008F3F41"/>
    <w:rsid w:val="008F5359"/>
    <w:rsid w:val="008F5DE0"/>
    <w:rsid w:val="008F7644"/>
    <w:rsid w:val="00900194"/>
    <w:rsid w:val="00901631"/>
    <w:rsid w:val="009019CC"/>
    <w:rsid w:val="009022D0"/>
    <w:rsid w:val="009051B0"/>
    <w:rsid w:val="00907D56"/>
    <w:rsid w:val="009100A8"/>
    <w:rsid w:val="0091011A"/>
    <w:rsid w:val="00910C74"/>
    <w:rsid w:val="0091113E"/>
    <w:rsid w:val="00911328"/>
    <w:rsid w:val="00912331"/>
    <w:rsid w:val="0091388E"/>
    <w:rsid w:val="0091485B"/>
    <w:rsid w:val="00914A5C"/>
    <w:rsid w:val="0091662A"/>
    <w:rsid w:val="00916BD1"/>
    <w:rsid w:val="009172B0"/>
    <w:rsid w:val="00917597"/>
    <w:rsid w:val="00920F89"/>
    <w:rsid w:val="009227D3"/>
    <w:rsid w:val="00923FCB"/>
    <w:rsid w:val="009271B4"/>
    <w:rsid w:val="009304F5"/>
    <w:rsid w:val="0093260C"/>
    <w:rsid w:val="00933CF0"/>
    <w:rsid w:val="00934B2E"/>
    <w:rsid w:val="00934EEB"/>
    <w:rsid w:val="00935606"/>
    <w:rsid w:val="00941555"/>
    <w:rsid w:val="00941B7C"/>
    <w:rsid w:val="00942055"/>
    <w:rsid w:val="00944568"/>
    <w:rsid w:val="009448EF"/>
    <w:rsid w:val="00945121"/>
    <w:rsid w:val="00950037"/>
    <w:rsid w:val="009501D4"/>
    <w:rsid w:val="00952393"/>
    <w:rsid w:val="00953F5D"/>
    <w:rsid w:val="0095497F"/>
    <w:rsid w:val="00954A50"/>
    <w:rsid w:val="00955603"/>
    <w:rsid w:val="00955979"/>
    <w:rsid w:val="00961322"/>
    <w:rsid w:val="00963625"/>
    <w:rsid w:val="00963B4C"/>
    <w:rsid w:val="00964A33"/>
    <w:rsid w:val="0096586C"/>
    <w:rsid w:val="00965A4E"/>
    <w:rsid w:val="009673F8"/>
    <w:rsid w:val="009701E7"/>
    <w:rsid w:val="00970614"/>
    <w:rsid w:val="00974579"/>
    <w:rsid w:val="0097500E"/>
    <w:rsid w:val="0098211D"/>
    <w:rsid w:val="00982AB9"/>
    <w:rsid w:val="009832CC"/>
    <w:rsid w:val="00983E6D"/>
    <w:rsid w:val="00984453"/>
    <w:rsid w:val="009876E5"/>
    <w:rsid w:val="00987B34"/>
    <w:rsid w:val="009908CE"/>
    <w:rsid w:val="00990DC7"/>
    <w:rsid w:val="00991971"/>
    <w:rsid w:val="009953DB"/>
    <w:rsid w:val="009956FE"/>
    <w:rsid w:val="00997449"/>
    <w:rsid w:val="009A17DD"/>
    <w:rsid w:val="009A1BD4"/>
    <w:rsid w:val="009A1DBF"/>
    <w:rsid w:val="009A2DAE"/>
    <w:rsid w:val="009A30DB"/>
    <w:rsid w:val="009A3ED8"/>
    <w:rsid w:val="009A41F7"/>
    <w:rsid w:val="009A428C"/>
    <w:rsid w:val="009A55E5"/>
    <w:rsid w:val="009A57DF"/>
    <w:rsid w:val="009A6560"/>
    <w:rsid w:val="009A6E1A"/>
    <w:rsid w:val="009B06BC"/>
    <w:rsid w:val="009B11B6"/>
    <w:rsid w:val="009B1FDD"/>
    <w:rsid w:val="009B2993"/>
    <w:rsid w:val="009B31C5"/>
    <w:rsid w:val="009B4E62"/>
    <w:rsid w:val="009C03C1"/>
    <w:rsid w:val="009C5BCA"/>
    <w:rsid w:val="009C65F2"/>
    <w:rsid w:val="009C733F"/>
    <w:rsid w:val="009D0AAF"/>
    <w:rsid w:val="009D1C49"/>
    <w:rsid w:val="009D2D4A"/>
    <w:rsid w:val="009D40E7"/>
    <w:rsid w:val="009D4BC4"/>
    <w:rsid w:val="009D5801"/>
    <w:rsid w:val="009D5B8A"/>
    <w:rsid w:val="009D5FC2"/>
    <w:rsid w:val="009D6D6D"/>
    <w:rsid w:val="009D75C8"/>
    <w:rsid w:val="009E0EED"/>
    <w:rsid w:val="009E29FC"/>
    <w:rsid w:val="009E4376"/>
    <w:rsid w:val="009F03B6"/>
    <w:rsid w:val="009F0A8B"/>
    <w:rsid w:val="009F1A39"/>
    <w:rsid w:val="009F2075"/>
    <w:rsid w:val="009F36E7"/>
    <w:rsid w:val="009F52B8"/>
    <w:rsid w:val="009F7877"/>
    <w:rsid w:val="009F79EA"/>
    <w:rsid w:val="00A05E58"/>
    <w:rsid w:val="00A075F5"/>
    <w:rsid w:val="00A10D01"/>
    <w:rsid w:val="00A11842"/>
    <w:rsid w:val="00A1210C"/>
    <w:rsid w:val="00A1351F"/>
    <w:rsid w:val="00A13715"/>
    <w:rsid w:val="00A1374E"/>
    <w:rsid w:val="00A1410D"/>
    <w:rsid w:val="00A144CA"/>
    <w:rsid w:val="00A14D9A"/>
    <w:rsid w:val="00A17313"/>
    <w:rsid w:val="00A2031F"/>
    <w:rsid w:val="00A20B31"/>
    <w:rsid w:val="00A221EB"/>
    <w:rsid w:val="00A23B49"/>
    <w:rsid w:val="00A24D9B"/>
    <w:rsid w:val="00A259B8"/>
    <w:rsid w:val="00A25CA5"/>
    <w:rsid w:val="00A26813"/>
    <w:rsid w:val="00A26F1C"/>
    <w:rsid w:val="00A30ED4"/>
    <w:rsid w:val="00A32699"/>
    <w:rsid w:val="00A345C0"/>
    <w:rsid w:val="00A40592"/>
    <w:rsid w:val="00A41C60"/>
    <w:rsid w:val="00A4205D"/>
    <w:rsid w:val="00A44697"/>
    <w:rsid w:val="00A4523D"/>
    <w:rsid w:val="00A45EA3"/>
    <w:rsid w:val="00A46BA2"/>
    <w:rsid w:val="00A479E3"/>
    <w:rsid w:val="00A47F32"/>
    <w:rsid w:val="00A47FD9"/>
    <w:rsid w:val="00A50F33"/>
    <w:rsid w:val="00A536F4"/>
    <w:rsid w:val="00A53D77"/>
    <w:rsid w:val="00A5699F"/>
    <w:rsid w:val="00A60070"/>
    <w:rsid w:val="00A61771"/>
    <w:rsid w:val="00A61806"/>
    <w:rsid w:val="00A62F1B"/>
    <w:rsid w:val="00A634EE"/>
    <w:rsid w:val="00A636EC"/>
    <w:rsid w:val="00A648FB"/>
    <w:rsid w:val="00A64DC5"/>
    <w:rsid w:val="00A6595F"/>
    <w:rsid w:val="00A6596D"/>
    <w:rsid w:val="00A65D77"/>
    <w:rsid w:val="00A67A3E"/>
    <w:rsid w:val="00A73BF6"/>
    <w:rsid w:val="00A74538"/>
    <w:rsid w:val="00A74EF3"/>
    <w:rsid w:val="00A77BA7"/>
    <w:rsid w:val="00A80C7E"/>
    <w:rsid w:val="00A810FF"/>
    <w:rsid w:val="00A812A5"/>
    <w:rsid w:val="00A824A4"/>
    <w:rsid w:val="00A826E9"/>
    <w:rsid w:val="00A82EEB"/>
    <w:rsid w:val="00A83CD5"/>
    <w:rsid w:val="00A854A0"/>
    <w:rsid w:val="00A86302"/>
    <w:rsid w:val="00A87761"/>
    <w:rsid w:val="00A8794E"/>
    <w:rsid w:val="00A9145D"/>
    <w:rsid w:val="00A922C5"/>
    <w:rsid w:val="00A92334"/>
    <w:rsid w:val="00A93000"/>
    <w:rsid w:val="00A935A1"/>
    <w:rsid w:val="00A94102"/>
    <w:rsid w:val="00A959F2"/>
    <w:rsid w:val="00A9616A"/>
    <w:rsid w:val="00A96B4F"/>
    <w:rsid w:val="00A97159"/>
    <w:rsid w:val="00A97812"/>
    <w:rsid w:val="00AA024F"/>
    <w:rsid w:val="00AA059B"/>
    <w:rsid w:val="00AA1B8D"/>
    <w:rsid w:val="00AA3D10"/>
    <w:rsid w:val="00AA4F68"/>
    <w:rsid w:val="00AA5197"/>
    <w:rsid w:val="00AA5BE1"/>
    <w:rsid w:val="00AA5DB6"/>
    <w:rsid w:val="00AA651F"/>
    <w:rsid w:val="00AA7373"/>
    <w:rsid w:val="00AB0A70"/>
    <w:rsid w:val="00AB1BE8"/>
    <w:rsid w:val="00AB29DD"/>
    <w:rsid w:val="00AB2B2A"/>
    <w:rsid w:val="00AB2C2F"/>
    <w:rsid w:val="00AB4396"/>
    <w:rsid w:val="00AB5BD1"/>
    <w:rsid w:val="00AB77C7"/>
    <w:rsid w:val="00AB7E10"/>
    <w:rsid w:val="00AB7F4F"/>
    <w:rsid w:val="00AC05A0"/>
    <w:rsid w:val="00AC0FB3"/>
    <w:rsid w:val="00AC0FDB"/>
    <w:rsid w:val="00AC11BA"/>
    <w:rsid w:val="00AC1341"/>
    <w:rsid w:val="00AC2EA1"/>
    <w:rsid w:val="00AC3BDE"/>
    <w:rsid w:val="00AC4D3D"/>
    <w:rsid w:val="00AC6228"/>
    <w:rsid w:val="00AC72FF"/>
    <w:rsid w:val="00AC7E1A"/>
    <w:rsid w:val="00AD00DB"/>
    <w:rsid w:val="00AD0C64"/>
    <w:rsid w:val="00AD28B8"/>
    <w:rsid w:val="00AD3A98"/>
    <w:rsid w:val="00AD479C"/>
    <w:rsid w:val="00AD5F91"/>
    <w:rsid w:val="00AE0108"/>
    <w:rsid w:val="00AE1498"/>
    <w:rsid w:val="00AE25F4"/>
    <w:rsid w:val="00AE401B"/>
    <w:rsid w:val="00AE41FB"/>
    <w:rsid w:val="00AE4F08"/>
    <w:rsid w:val="00AE6131"/>
    <w:rsid w:val="00AE6976"/>
    <w:rsid w:val="00AF1D74"/>
    <w:rsid w:val="00AF2491"/>
    <w:rsid w:val="00AF254A"/>
    <w:rsid w:val="00AF3520"/>
    <w:rsid w:val="00AF5A71"/>
    <w:rsid w:val="00B00D05"/>
    <w:rsid w:val="00B01505"/>
    <w:rsid w:val="00B0256D"/>
    <w:rsid w:val="00B03E52"/>
    <w:rsid w:val="00B04F8E"/>
    <w:rsid w:val="00B0596F"/>
    <w:rsid w:val="00B100AF"/>
    <w:rsid w:val="00B1073C"/>
    <w:rsid w:val="00B11EF0"/>
    <w:rsid w:val="00B145B7"/>
    <w:rsid w:val="00B153F7"/>
    <w:rsid w:val="00B15741"/>
    <w:rsid w:val="00B16D8A"/>
    <w:rsid w:val="00B17E1C"/>
    <w:rsid w:val="00B20B12"/>
    <w:rsid w:val="00B20CB1"/>
    <w:rsid w:val="00B21587"/>
    <w:rsid w:val="00B219D1"/>
    <w:rsid w:val="00B239C6"/>
    <w:rsid w:val="00B256E7"/>
    <w:rsid w:val="00B259D2"/>
    <w:rsid w:val="00B261E8"/>
    <w:rsid w:val="00B2644B"/>
    <w:rsid w:val="00B30491"/>
    <w:rsid w:val="00B3131A"/>
    <w:rsid w:val="00B33AE5"/>
    <w:rsid w:val="00B33C82"/>
    <w:rsid w:val="00B34789"/>
    <w:rsid w:val="00B3486F"/>
    <w:rsid w:val="00B34DB4"/>
    <w:rsid w:val="00B3621F"/>
    <w:rsid w:val="00B3791A"/>
    <w:rsid w:val="00B40B01"/>
    <w:rsid w:val="00B40D1F"/>
    <w:rsid w:val="00B4228E"/>
    <w:rsid w:val="00B432CF"/>
    <w:rsid w:val="00B44456"/>
    <w:rsid w:val="00B45462"/>
    <w:rsid w:val="00B47050"/>
    <w:rsid w:val="00B47D89"/>
    <w:rsid w:val="00B47DC1"/>
    <w:rsid w:val="00B5002A"/>
    <w:rsid w:val="00B50DB8"/>
    <w:rsid w:val="00B51086"/>
    <w:rsid w:val="00B529B4"/>
    <w:rsid w:val="00B56769"/>
    <w:rsid w:val="00B601F4"/>
    <w:rsid w:val="00B60BBB"/>
    <w:rsid w:val="00B61F1E"/>
    <w:rsid w:val="00B62A0E"/>
    <w:rsid w:val="00B62A3A"/>
    <w:rsid w:val="00B62AA1"/>
    <w:rsid w:val="00B6318C"/>
    <w:rsid w:val="00B6357E"/>
    <w:rsid w:val="00B63F9D"/>
    <w:rsid w:val="00B64D5D"/>
    <w:rsid w:val="00B66E44"/>
    <w:rsid w:val="00B7071B"/>
    <w:rsid w:val="00B7097C"/>
    <w:rsid w:val="00B72920"/>
    <w:rsid w:val="00B742D6"/>
    <w:rsid w:val="00B74379"/>
    <w:rsid w:val="00B75046"/>
    <w:rsid w:val="00B762C5"/>
    <w:rsid w:val="00B76FD9"/>
    <w:rsid w:val="00B7750D"/>
    <w:rsid w:val="00B80B21"/>
    <w:rsid w:val="00B80F74"/>
    <w:rsid w:val="00B81866"/>
    <w:rsid w:val="00B828DC"/>
    <w:rsid w:val="00B8315C"/>
    <w:rsid w:val="00B83474"/>
    <w:rsid w:val="00B83914"/>
    <w:rsid w:val="00B83F4B"/>
    <w:rsid w:val="00B853FE"/>
    <w:rsid w:val="00B85A69"/>
    <w:rsid w:val="00B85C95"/>
    <w:rsid w:val="00B85FFE"/>
    <w:rsid w:val="00B86A43"/>
    <w:rsid w:val="00B878A4"/>
    <w:rsid w:val="00B9081A"/>
    <w:rsid w:val="00B9294F"/>
    <w:rsid w:val="00B92CD8"/>
    <w:rsid w:val="00B9490E"/>
    <w:rsid w:val="00B954EB"/>
    <w:rsid w:val="00B97220"/>
    <w:rsid w:val="00BA20E9"/>
    <w:rsid w:val="00BA2274"/>
    <w:rsid w:val="00BA3A1F"/>
    <w:rsid w:val="00BA4C46"/>
    <w:rsid w:val="00BA4ED0"/>
    <w:rsid w:val="00BA63D4"/>
    <w:rsid w:val="00BA6910"/>
    <w:rsid w:val="00BA7979"/>
    <w:rsid w:val="00BB007D"/>
    <w:rsid w:val="00BB13BF"/>
    <w:rsid w:val="00BB275A"/>
    <w:rsid w:val="00BB30BD"/>
    <w:rsid w:val="00BB3D90"/>
    <w:rsid w:val="00BB4075"/>
    <w:rsid w:val="00BB521A"/>
    <w:rsid w:val="00BB5C9F"/>
    <w:rsid w:val="00BB5E91"/>
    <w:rsid w:val="00BB5F7D"/>
    <w:rsid w:val="00BB5FDE"/>
    <w:rsid w:val="00BB71C5"/>
    <w:rsid w:val="00BB75F1"/>
    <w:rsid w:val="00BC0523"/>
    <w:rsid w:val="00BC13F9"/>
    <w:rsid w:val="00BC1984"/>
    <w:rsid w:val="00BC3D47"/>
    <w:rsid w:val="00BC3F13"/>
    <w:rsid w:val="00BC4360"/>
    <w:rsid w:val="00BC448D"/>
    <w:rsid w:val="00BC469D"/>
    <w:rsid w:val="00BC4DC8"/>
    <w:rsid w:val="00BC625A"/>
    <w:rsid w:val="00BD1FBD"/>
    <w:rsid w:val="00BD2E69"/>
    <w:rsid w:val="00BD4831"/>
    <w:rsid w:val="00BD4F2C"/>
    <w:rsid w:val="00BD6729"/>
    <w:rsid w:val="00BD7D12"/>
    <w:rsid w:val="00BE1E3D"/>
    <w:rsid w:val="00BE4620"/>
    <w:rsid w:val="00BE4E37"/>
    <w:rsid w:val="00BE518B"/>
    <w:rsid w:val="00BE56EA"/>
    <w:rsid w:val="00BE5F49"/>
    <w:rsid w:val="00BE68A4"/>
    <w:rsid w:val="00BE6B68"/>
    <w:rsid w:val="00BE7A89"/>
    <w:rsid w:val="00BF2072"/>
    <w:rsid w:val="00BF2F9C"/>
    <w:rsid w:val="00BF32C0"/>
    <w:rsid w:val="00BF4AB4"/>
    <w:rsid w:val="00BF52E5"/>
    <w:rsid w:val="00BF5426"/>
    <w:rsid w:val="00BF5625"/>
    <w:rsid w:val="00BF5D22"/>
    <w:rsid w:val="00BF7B0F"/>
    <w:rsid w:val="00C01392"/>
    <w:rsid w:val="00C01EE7"/>
    <w:rsid w:val="00C0220D"/>
    <w:rsid w:val="00C0413B"/>
    <w:rsid w:val="00C04180"/>
    <w:rsid w:val="00C0450D"/>
    <w:rsid w:val="00C057EA"/>
    <w:rsid w:val="00C0641C"/>
    <w:rsid w:val="00C06AD9"/>
    <w:rsid w:val="00C07A46"/>
    <w:rsid w:val="00C11FDF"/>
    <w:rsid w:val="00C14F3B"/>
    <w:rsid w:val="00C1541A"/>
    <w:rsid w:val="00C154D2"/>
    <w:rsid w:val="00C155B4"/>
    <w:rsid w:val="00C1613E"/>
    <w:rsid w:val="00C16942"/>
    <w:rsid w:val="00C17611"/>
    <w:rsid w:val="00C179D9"/>
    <w:rsid w:val="00C2183E"/>
    <w:rsid w:val="00C22D74"/>
    <w:rsid w:val="00C2355E"/>
    <w:rsid w:val="00C23DF8"/>
    <w:rsid w:val="00C260BD"/>
    <w:rsid w:val="00C272ED"/>
    <w:rsid w:val="00C279D6"/>
    <w:rsid w:val="00C30439"/>
    <w:rsid w:val="00C3207C"/>
    <w:rsid w:val="00C328AC"/>
    <w:rsid w:val="00C340E4"/>
    <w:rsid w:val="00C34A4F"/>
    <w:rsid w:val="00C356D1"/>
    <w:rsid w:val="00C35F8D"/>
    <w:rsid w:val="00C36FE4"/>
    <w:rsid w:val="00C372A9"/>
    <w:rsid w:val="00C37ACC"/>
    <w:rsid w:val="00C40127"/>
    <w:rsid w:val="00C40E12"/>
    <w:rsid w:val="00C41C39"/>
    <w:rsid w:val="00C42704"/>
    <w:rsid w:val="00C42933"/>
    <w:rsid w:val="00C42D9E"/>
    <w:rsid w:val="00C42DCE"/>
    <w:rsid w:val="00C43253"/>
    <w:rsid w:val="00C4580E"/>
    <w:rsid w:val="00C46D3C"/>
    <w:rsid w:val="00C515DD"/>
    <w:rsid w:val="00C5180E"/>
    <w:rsid w:val="00C51A3F"/>
    <w:rsid w:val="00C51C7B"/>
    <w:rsid w:val="00C5253F"/>
    <w:rsid w:val="00C53A94"/>
    <w:rsid w:val="00C54986"/>
    <w:rsid w:val="00C54B6B"/>
    <w:rsid w:val="00C558C0"/>
    <w:rsid w:val="00C55A30"/>
    <w:rsid w:val="00C55B89"/>
    <w:rsid w:val="00C56821"/>
    <w:rsid w:val="00C56E48"/>
    <w:rsid w:val="00C579D2"/>
    <w:rsid w:val="00C57B29"/>
    <w:rsid w:val="00C6145A"/>
    <w:rsid w:val="00C61CAC"/>
    <w:rsid w:val="00C61CC6"/>
    <w:rsid w:val="00C61F1F"/>
    <w:rsid w:val="00C63CFC"/>
    <w:rsid w:val="00C65307"/>
    <w:rsid w:val="00C65605"/>
    <w:rsid w:val="00C65D8B"/>
    <w:rsid w:val="00C67844"/>
    <w:rsid w:val="00C70540"/>
    <w:rsid w:val="00C70729"/>
    <w:rsid w:val="00C70A07"/>
    <w:rsid w:val="00C720AD"/>
    <w:rsid w:val="00C73029"/>
    <w:rsid w:val="00C7526C"/>
    <w:rsid w:val="00C75A38"/>
    <w:rsid w:val="00C765FE"/>
    <w:rsid w:val="00C77305"/>
    <w:rsid w:val="00C80FB7"/>
    <w:rsid w:val="00C82C61"/>
    <w:rsid w:val="00C837F0"/>
    <w:rsid w:val="00C839A1"/>
    <w:rsid w:val="00C878A7"/>
    <w:rsid w:val="00C9053D"/>
    <w:rsid w:val="00C9726D"/>
    <w:rsid w:val="00CA172B"/>
    <w:rsid w:val="00CA2A5D"/>
    <w:rsid w:val="00CA2AB2"/>
    <w:rsid w:val="00CA3427"/>
    <w:rsid w:val="00CA3588"/>
    <w:rsid w:val="00CA3593"/>
    <w:rsid w:val="00CA35A6"/>
    <w:rsid w:val="00CA456D"/>
    <w:rsid w:val="00CA57E3"/>
    <w:rsid w:val="00CA5C2B"/>
    <w:rsid w:val="00CA60A8"/>
    <w:rsid w:val="00CB01F4"/>
    <w:rsid w:val="00CB0CDB"/>
    <w:rsid w:val="00CB24A2"/>
    <w:rsid w:val="00CB3214"/>
    <w:rsid w:val="00CB32CC"/>
    <w:rsid w:val="00CB3989"/>
    <w:rsid w:val="00CB3A31"/>
    <w:rsid w:val="00CB5364"/>
    <w:rsid w:val="00CB56E2"/>
    <w:rsid w:val="00CB5A9B"/>
    <w:rsid w:val="00CB6479"/>
    <w:rsid w:val="00CB7215"/>
    <w:rsid w:val="00CC171B"/>
    <w:rsid w:val="00CC1DD3"/>
    <w:rsid w:val="00CC34E3"/>
    <w:rsid w:val="00CC6EFD"/>
    <w:rsid w:val="00CD1A22"/>
    <w:rsid w:val="00CD29BA"/>
    <w:rsid w:val="00CD375F"/>
    <w:rsid w:val="00CD3CC9"/>
    <w:rsid w:val="00CD532F"/>
    <w:rsid w:val="00CD58AE"/>
    <w:rsid w:val="00CD5F78"/>
    <w:rsid w:val="00CD67BE"/>
    <w:rsid w:val="00CD7212"/>
    <w:rsid w:val="00CD7353"/>
    <w:rsid w:val="00CD7642"/>
    <w:rsid w:val="00CD7870"/>
    <w:rsid w:val="00CD78F2"/>
    <w:rsid w:val="00CE0354"/>
    <w:rsid w:val="00CE0A3E"/>
    <w:rsid w:val="00CE1808"/>
    <w:rsid w:val="00CE2319"/>
    <w:rsid w:val="00CE2BAB"/>
    <w:rsid w:val="00CE320B"/>
    <w:rsid w:val="00CE39B0"/>
    <w:rsid w:val="00CE4086"/>
    <w:rsid w:val="00CE4BF6"/>
    <w:rsid w:val="00CE4CCE"/>
    <w:rsid w:val="00CE5136"/>
    <w:rsid w:val="00CE6F23"/>
    <w:rsid w:val="00CE752F"/>
    <w:rsid w:val="00CE754F"/>
    <w:rsid w:val="00CE7C14"/>
    <w:rsid w:val="00CF09F6"/>
    <w:rsid w:val="00CF0D06"/>
    <w:rsid w:val="00CF10D1"/>
    <w:rsid w:val="00CF1113"/>
    <w:rsid w:val="00CF20BA"/>
    <w:rsid w:val="00CF5EE8"/>
    <w:rsid w:val="00CF61D9"/>
    <w:rsid w:val="00CF69E2"/>
    <w:rsid w:val="00CF6DA4"/>
    <w:rsid w:val="00CF7059"/>
    <w:rsid w:val="00CF77AB"/>
    <w:rsid w:val="00CF7B42"/>
    <w:rsid w:val="00CF7F2B"/>
    <w:rsid w:val="00D000B4"/>
    <w:rsid w:val="00D0030E"/>
    <w:rsid w:val="00D020BD"/>
    <w:rsid w:val="00D02CA0"/>
    <w:rsid w:val="00D03F80"/>
    <w:rsid w:val="00D05CE9"/>
    <w:rsid w:val="00D06CC3"/>
    <w:rsid w:val="00D07502"/>
    <w:rsid w:val="00D1011E"/>
    <w:rsid w:val="00D1026A"/>
    <w:rsid w:val="00D11B39"/>
    <w:rsid w:val="00D11E50"/>
    <w:rsid w:val="00D125AD"/>
    <w:rsid w:val="00D1445F"/>
    <w:rsid w:val="00D15301"/>
    <w:rsid w:val="00D16D38"/>
    <w:rsid w:val="00D202BD"/>
    <w:rsid w:val="00D22263"/>
    <w:rsid w:val="00D24483"/>
    <w:rsid w:val="00D24FB3"/>
    <w:rsid w:val="00D24FBF"/>
    <w:rsid w:val="00D25502"/>
    <w:rsid w:val="00D25EE7"/>
    <w:rsid w:val="00D25FB2"/>
    <w:rsid w:val="00D26DDB"/>
    <w:rsid w:val="00D27865"/>
    <w:rsid w:val="00D31935"/>
    <w:rsid w:val="00D35577"/>
    <w:rsid w:val="00D37029"/>
    <w:rsid w:val="00D37167"/>
    <w:rsid w:val="00D402A6"/>
    <w:rsid w:val="00D402F4"/>
    <w:rsid w:val="00D40DD3"/>
    <w:rsid w:val="00D42783"/>
    <w:rsid w:val="00D427AD"/>
    <w:rsid w:val="00D42A4A"/>
    <w:rsid w:val="00D42D4A"/>
    <w:rsid w:val="00D4315D"/>
    <w:rsid w:val="00D43D5C"/>
    <w:rsid w:val="00D44F41"/>
    <w:rsid w:val="00D451DC"/>
    <w:rsid w:val="00D45A32"/>
    <w:rsid w:val="00D467F4"/>
    <w:rsid w:val="00D4713E"/>
    <w:rsid w:val="00D4721F"/>
    <w:rsid w:val="00D47860"/>
    <w:rsid w:val="00D502AE"/>
    <w:rsid w:val="00D5098A"/>
    <w:rsid w:val="00D51977"/>
    <w:rsid w:val="00D5241D"/>
    <w:rsid w:val="00D52F4F"/>
    <w:rsid w:val="00D5362B"/>
    <w:rsid w:val="00D55896"/>
    <w:rsid w:val="00D60B8B"/>
    <w:rsid w:val="00D612C4"/>
    <w:rsid w:val="00D62690"/>
    <w:rsid w:val="00D65B24"/>
    <w:rsid w:val="00D724B9"/>
    <w:rsid w:val="00D7472C"/>
    <w:rsid w:val="00D760C2"/>
    <w:rsid w:val="00D76501"/>
    <w:rsid w:val="00D7672E"/>
    <w:rsid w:val="00D768AA"/>
    <w:rsid w:val="00D80F1C"/>
    <w:rsid w:val="00D8486A"/>
    <w:rsid w:val="00D84D35"/>
    <w:rsid w:val="00D85CDA"/>
    <w:rsid w:val="00D876CF"/>
    <w:rsid w:val="00D9009A"/>
    <w:rsid w:val="00D904C7"/>
    <w:rsid w:val="00D90612"/>
    <w:rsid w:val="00D90B69"/>
    <w:rsid w:val="00D91BBE"/>
    <w:rsid w:val="00D92475"/>
    <w:rsid w:val="00D927A5"/>
    <w:rsid w:val="00D94434"/>
    <w:rsid w:val="00D9637D"/>
    <w:rsid w:val="00DA00E3"/>
    <w:rsid w:val="00DA1455"/>
    <w:rsid w:val="00DA31D7"/>
    <w:rsid w:val="00DA42DC"/>
    <w:rsid w:val="00DA5390"/>
    <w:rsid w:val="00DA5518"/>
    <w:rsid w:val="00DA574A"/>
    <w:rsid w:val="00DA6CE8"/>
    <w:rsid w:val="00DA6DD1"/>
    <w:rsid w:val="00DA7C52"/>
    <w:rsid w:val="00DB0159"/>
    <w:rsid w:val="00DB0175"/>
    <w:rsid w:val="00DB214C"/>
    <w:rsid w:val="00DB48A8"/>
    <w:rsid w:val="00DB5477"/>
    <w:rsid w:val="00DB605E"/>
    <w:rsid w:val="00DB6ED9"/>
    <w:rsid w:val="00DB7439"/>
    <w:rsid w:val="00DB7956"/>
    <w:rsid w:val="00DC0C8C"/>
    <w:rsid w:val="00DC0D34"/>
    <w:rsid w:val="00DC1377"/>
    <w:rsid w:val="00DC1974"/>
    <w:rsid w:val="00DC1A6B"/>
    <w:rsid w:val="00DC1DBA"/>
    <w:rsid w:val="00DC22C2"/>
    <w:rsid w:val="00DC3152"/>
    <w:rsid w:val="00DC35FC"/>
    <w:rsid w:val="00DC4258"/>
    <w:rsid w:val="00DC79F4"/>
    <w:rsid w:val="00DC7A17"/>
    <w:rsid w:val="00DC7A3B"/>
    <w:rsid w:val="00DD039F"/>
    <w:rsid w:val="00DD1A8A"/>
    <w:rsid w:val="00DD24EA"/>
    <w:rsid w:val="00DD5F81"/>
    <w:rsid w:val="00DD7D62"/>
    <w:rsid w:val="00DE0228"/>
    <w:rsid w:val="00DE0DC1"/>
    <w:rsid w:val="00DE1AC6"/>
    <w:rsid w:val="00DE2266"/>
    <w:rsid w:val="00DE38F8"/>
    <w:rsid w:val="00DE3C3E"/>
    <w:rsid w:val="00DE51B7"/>
    <w:rsid w:val="00DE57A9"/>
    <w:rsid w:val="00DE5AFE"/>
    <w:rsid w:val="00DE5D93"/>
    <w:rsid w:val="00DE5E5C"/>
    <w:rsid w:val="00DE6DFC"/>
    <w:rsid w:val="00DE797D"/>
    <w:rsid w:val="00DF7190"/>
    <w:rsid w:val="00E01380"/>
    <w:rsid w:val="00E01AEE"/>
    <w:rsid w:val="00E02723"/>
    <w:rsid w:val="00E02FF7"/>
    <w:rsid w:val="00E06889"/>
    <w:rsid w:val="00E109FA"/>
    <w:rsid w:val="00E10C40"/>
    <w:rsid w:val="00E10E0D"/>
    <w:rsid w:val="00E11B8D"/>
    <w:rsid w:val="00E12950"/>
    <w:rsid w:val="00E1507B"/>
    <w:rsid w:val="00E15AC7"/>
    <w:rsid w:val="00E15F03"/>
    <w:rsid w:val="00E160D0"/>
    <w:rsid w:val="00E16ABC"/>
    <w:rsid w:val="00E17528"/>
    <w:rsid w:val="00E204EA"/>
    <w:rsid w:val="00E20E4F"/>
    <w:rsid w:val="00E20FB5"/>
    <w:rsid w:val="00E22024"/>
    <w:rsid w:val="00E224CC"/>
    <w:rsid w:val="00E22B4B"/>
    <w:rsid w:val="00E22E26"/>
    <w:rsid w:val="00E23291"/>
    <w:rsid w:val="00E24E98"/>
    <w:rsid w:val="00E27D7A"/>
    <w:rsid w:val="00E303E6"/>
    <w:rsid w:val="00E30791"/>
    <w:rsid w:val="00E30AC4"/>
    <w:rsid w:val="00E31383"/>
    <w:rsid w:val="00E31BAF"/>
    <w:rsid w:val="00E32620"/>
    <w:rsid w:val="00E32B60"/>
    <w:rsid w:val="00E32C10"/>
    <w:rsid w:val="00E32EA2"/>
    <w:rsid w:val="00E34888"/>
    <w:rsid w:val="00E3515E"/>
    <w:rsid w:val="00E35BA0"/>
    <w:rsid w:val="00E417F7"/>
    <w:rsid w:val="00E419EA"/>
    <w:rsid w:val="00E41DA4"/>
    <w:rsid w:val="00E430B3"/>
    <w:rsid w:val="00E434E3"/>
    <w:rsid w:val="00E43EB1"/>
    <w:rsid w:val="00E44941"/>
    <w:rsid w:val="00E469BF"/>
    <w:rsid w:val="00E50298"/>
    <w:rsid w:val="00E51943"/>
    <w:rsid w:val="00E51F55"/>
    <w:rsid w:val="00E5279D"/>
    <w:rsid w:val="00E54FCC"/>
    <w:rsid w:val="00E56345"/>
    <w:rsid w:val="00E57DE4"/>
    <w:rsid w:val="00E6033D"/>
    <w:rsid w:val="00E613E7"/>
    <w:rsid w:val="00E61B8C"/>
    <w:rsid w:val="00E61FF0"/>
    <w:rsid w:val="00E626AB"/>
    <w:rsid w:val="00E64CF7"/>
    <w:rsid w:val="00E65BF3"/>
    <w:rsid w:val="00E65BFB"/>
    <w:rsid w:val="00E66907"/>
    <w:rsid w:val="00E70BE6"/>
    <w:rsid w:val="00E70C1A"/>
    <w:rsid w:val="00E717B1"/>
    <w:rsid w:val="00E7180B"/>
    <w:rsid w:val="00E72BAD"/>
    <w:rsid w:val="00E747BA"/>
    <w:rsid w:val="00E7491D"/>
    <w:rsid w:val="00E74BB9"/>
    <w:rsid w:val="00E75581"/>
    <w:rsid w:val="00E764B6"/>
    <w:rsid w:val="00E77ED3"/>
    <w:rsid w:val="00E80339"/>
    <w:rsid w:val="00E806F3"/>
    <w:rsid w:val="00E80FF6"/>
    <w:rsid w:val="00E810E9"/>
    <w:rsid w:val="00E81933"/>
    <w:rsid w:val="00E820B1"/>
    <w:rsid w:val="00E86C70"/>
    <w:rsid w:val="00E87366"/>
    <w:rsid w:val="00E877E0"/>
    <w:rsid w:val="00E87C7E"/>
    <w:rsid w:val="00E87EE3"/>
    <w:rsid w:val="00E923A8"/>
    <w:rsid w:val="00E92997"/>
    <w:rsid w:val="00E92FED"/>
    <w:rsid w:val="00E93193"/>
    <w:rsid w:val="00E94002"/>
    <w:rsid w:val="00E94427"/>
    <w:rsid w:val="00E95CAF"/>
    <w:rsid w:val="00E97C87"/>
    <w:rsid w:val="00EA1FC8"/>
    <w:rsid w:val="00EA22CD"/>
    <w:rsid w:val="00EA2593"/>
    <w:rsid w:val="00EA295C"/>
    <w:rsid w:val="00EA2FEF"/>
    <w:rsid w:val="00EA345E"/>
    <w:rsid w:val="00EA51C6"/>
    <w:rsid w:val="00EB1540"/>
    <w:rsid w:val="00EB1B8D"/>
    <w:rsid w:val="00EB3243"/>
    <w:rsid w:val="00EB3435"/>
    <w:rsid w:val="00EB4534"/>
    <w:rsid w:val="00EB4F14"/>
    <w:rsid w:val="00EB5CB0"/>
    <w:rsid w:val="00EC0864"/>
    <w:rsid w:val="00EC360E"/>
    <w:rsid w:val="00EC3E69"/>
    <w:rsid w:val="00EC5911"/>
    <w:rsid w:val="00EC680C"/>
    <w:rsid w:val="00EC6950"/>
    <w:rsid w:val="00ED01CD"/>
    <w:rsid w:val="00ED2175"/>
    <w:rsid w:val="00ED2F7D"/>
    <w:rsid w:val="00ED32C7"/>
    <w:rsid w:val="00ED539C"/>
    <w:rsid w:val="00ED5AB8"/>
    <w:rsid w:val="00ED72E5"/>
    <w:rsid w:val="00EE2B3A"/>
    <w:rsid w:val="00EE3405"/>
    <w:rsid w:val="00EE74DA"/>
    <w:rsid w:val="00EE7A55"/>
    <w:rsid w:val="00EF0876"/>
    <w:rsid w:val="00EF1DC1"/>
    <w:rsid w:val="00EF2C74"/>
    <w:rsid w:val="00EF2CA5"/>
    <w:rsid w:val="00EF2D39"/>
    <w:rsid w:val="00EF3D39"/>
    <w:rsid w:val="00EF4A58"/>
    <w:rsid w:val="00EF501B"/>
    <w:rsid w:val="00EF5F14"/>
    <w:rsid w:val="00EF69FD"/>
    <w:rsid w:val="00EF7542"/>
    <w:rsid w:val="00F00AFC"/>
    <w:rsid w:val="00F016CF"/>
    <w:rsid w:val="00F0587E"/>
    <w:rsid w:val="00F05D5F"/>
    <w:rsid w:val="00F073D7"/>
    <w:rsid w:val="00F10126"/>
    <w:rsid w:val="00F12709"/>
    <w:rsid w:val="00F164E2"/>
    <w:rsid w:val="00F2177E"/>
    <w:rsid w:val="00F21BDF"/>
    <w:rsid w:val="00F229A9"/>
    <w:rsid w:val="00F231B3"/>
    <w:rsid w:val="00F24642"/>
    <w:rsid w:val="00F24CEB"/>
    <w:rsid w:val="00F25443"/>
    <w:rsid w:val="00F25CFB"/>
    <w:rsid w:val="00F26051"/>
    <w:rsid w:val="00F2626A"/>
    <w:rsid w:val="00F30BF8"/>
    <w:rsid w:val="00F32CD2"/>
    <w:rsid w:val="00F33544"/>
    <w:rsid w:val="00F34BD1"/>
    <w:rsid w:val="00F36E8E"/>
    <w:rsid w:val="00F37D59"/>
    <w:rsid w:val="00F403FF"/>
    <w:rsid w:val="00F40871"/>
    <w:rsid w:val="00F408DA"/>
    <w:rsid w:val="00F40931"/>
    <w:rsid w:val="00F411E1"/>
    <w:rsid w:val="00F413AC"/>
    <w:rsid w:val="00F457F5"/>
    <w:rsid w:val="00F47BE3"/>
    <w:rsid w:val="00F47D13"/>
    <w:rsid w:val="00F5005C"/>
    <w:rsid w:val="00F500AD"/>
    <w:rsid w:val="00F51440"/>
    <w:rsid w:val="00F52F46"/>
    <w:rsid w:val="00F533AA"/>
    <w:rsid w:val="00F53AA5"/>
    <w:rsid w:val="00F54D19"/>
    <w:rsid w:val="00F561E8"/>
    <w:rsid w:val="00F570F3"/>
    <w:rsid w:val="00F62305"/>
    <w:rsid w:val="00F6274A"/>
    <w:rsid w:val="00F645E6"/>
    <w:rsid w:val="00F65923"/>
    <w:rsid w:val="00F65B8F"/>
    <w:rsid w:val="00F66489"/>
    <w:rsid w:val="00F66EBD"/>
    <w:rsid w:val="00F704F0"/>
    <w:rsid w:val="00F722B6"/>
    <w:rsid w:val="00F72B5A"/>
    <w:rsid w:val="00F72F5C"/>
    <w:rsid w:val="00F73572"/>
    <w:rsid w:val="00F74695"/>
    <w:rsid w:val="00F74A47"/>
    <w:rsid w:val="00F74EC9"/>
    <w:rsid w:val="00F75924"/>
    <w:rsid w:val="00F75A00"/>
    <w:rsid w:val="00F75D42"/>
    <w:rsid w:val="00F7741A"/>
    <w:rsid w:val="00F77807"/>
    <w:rsid w:val="00F77AB4"/>
    <w:rsid w:val="00F805C0"/>
    <w:rsid w:val="00F81BEB"/>
    <w:rsid w:val="00F81D54"/>
    <w:rsid w:val="00F826E3"/>
    <w:rsid w:val="00F8296B"/>
    <w:rsid w:val="00F83170"/>
    <w:rsid w:val="00F86B16"/>
    <w:rsid w:val="00F86E45"/>
    <w:rsid w:val="00F876D6"/>
    <w:rsid w:val="00F87F8A"/>
    <w:rsid w:val="00F93CEF"/>
    <w:rsid w:val="00F946D3"/>
    <w:rsid w:val="00F955B6"/>
    <w:rsid w:val="00F95A52"/>
    <w:rsid w:val="00F9789A"/>
    <w:rsid w:val="00F97F2C"/>
    <w:rsid w:val="00FA0023"/>
    <w:rsid w:val="00FA0FB2"/>
    <w:rsid w:val="00FA18E6"/>
    <w:rsid w:val="00FA3F43"/>
    <w:rsid w:val="00FA4835"/>
    <w:rsid w:val="00FA7367"/>
    <w:rsid w:val="00FB06C7"/>
    <w:rsid w:val="00FB126B"/>
    <w:rsid w:val="00FB3BBA"/>
    <w:rsid w:val="00FB56EF"/>
    <w:rsid w:val="00FB6BD3"/>
    <w:rsid w:val="00FB7686"/>
    <w:rsid w:val="00FC0660"/>
    <w:rsid w:val="00FC0C4E"/>
    <w:rsid w:val="00FC121A"/>
    <w:rsid w:val="00FC21EF"/>
    <w:rsid w:val="00FC46E6"/>
    <w:rsid w:val="00FC4E04"/>
    <w:rsid w:val="00FC6159"/>
    <w:rsid w:val="00FC7C25"/>
    <w:rsid w:val="00FD2C9F"/>
    <w:rsid w:val="00FD4902"/>
    <w:rsid w:val="00FD4AAF"/>
    <w:rsid w:val="00FE08FC"/>
    <w:rsid w:val="00FE130C"/>
    <w:rsid w:val="00FE2C09"/>
    <w:rsid w:val="00FE36A9"/>
    <w:rsid w:val="00FE3719"/>
    <w:rsid w:val="00FE43BB"/>
    <w:rsid w:val="00FE4DB3"/>
    <w:rsid w:val="00FE5C35"/>
    <w:rsid w:val="00FE6D65"/>
    <w:rsid w:val="00FE7B78"/>
    <w:rsid w:val="00FF1DFB"/>
    <w:rsid w:val="00FF3F52"/>
    <w:rsid w:val="00FF5691"/>
    <w:rsid w:val="00FF5919"/>
    <w:rsid w:val="00FF6F20"/>
    <w:rsid w:val="00FF7C73"/>
    <w:rsid w:val="00FF7D7D"/>
    <w:rsid w:val="015B3709"/>
    <w:rsid w:val="05D3FED3"/>
    <w:rsid w:val="07231434"/>
    <w:rsid w:val="09AFA2E0"/>
    <w:rsid w:val="0B16C7BA"/>
    <w:rsid w:val="0BF810E7"/>
    <w:rsid w:val="0D5A50CA"/>
    <w:rsid w:val="0ECF0EA3"/>
    <w:rsid w:val="0FA3C450"/>
    <w:rsid w:val="102E7543"/>
    <w:rsid w:val="1332BF82"/>
    <w:rsid w:val="13597840"/>
    <w:rsid w:val="14D918FE"/>
    <w:rsid w:val="1B632C78"/>
    <w:rsid w:val="1C983E24"/>
    <w:rsid w:val="1DEE99B5"/>
    <w:rsid w:val="213FDE55"/>
    <w:rsid w:val="25D265C4"/>
    <w:rsid w:val="26414C53"/>
    <w:rsid w:val="26ACDA8B"/>
    <w:rsid w:val="26FB240A"/>
    <w:rsid w:val="28789FF4"/>
    <w:rsid w:val="2A5C1242"/>
    <w:rsid w:val="2C24E1D0"/>
    <w:rsid w:val="2C75C765"/>
    <w:rsid w:val="2DA1B0FE"/>
    <w:rsid w:val="2E1804A5"/>
    <w:rsid w:val="2EC6F697"/>
    <w:rsid w:val="30555650"/>
    <w:rsid w:val="32C6DA4B"/>
    <w:rsid w:val="32E750DE"/>
    <w:rsid w:val="34776DA8"/>
    <w:rsid w:val="348A5C4E"/>
    <w:rsid w:val="35D8350A"/>
    <w:rsid w:val="39E8DDA1"/>
    <w:rsid w:val="3A44E3EA"/>
    <w:rsid w:val="3B1CAF02"/>
    <w:rsid w:val="3C53EE0C"/>
    <w:rsid w:val="3F5AA1FA"/>
    <w:rsid w:val="410539EC"/>
    <w:rsid w:val="4196B627"/>
    <w:rsid w:val="43E8CA4D"/>
    <w:rsid w:val="44547970"/>
    <w:rsid w:val="4547F19D"/>
    <w:rsid w:val="457D0379"/>
    <w:rsid w:val="46399F1D"/>
    <w:rsid w:val="46826C3A"/>
    <w:rsid w:val="491F63CD"/>
    <w:rsid w:val="4A7BD502"/>
    <w:rsid w:val="4D901457"/>
    <w:rsid w:val="4FA506EA"/>
    <w:rsid w:val="509DA2A3"/>
    <w:rsid w:val="50C308AA"/>
    <w:rsid w:val="5508E22D"/>
    <w:rsid w:val="56B444C5"/>
    <w:rsid w:val="5A8BC857"/>
    <w:rsid w:val="5B785AD2"/>
    <w:rsid w:val="5BB47954"/>
    <w:rsid w:val="5BB57279"/>
    <w:rsid w:val="5EAD962E"/>
    <w:rsid w:val="5F1DAB66"/>
    <w:rsid w:val="65FEE868"/>
    <w:rsid w:val="671519B5"/>
    <w:rsid w:val="6954B367"/>
    <w:rsid w:val="6E6A6F60"/>
    <w:rsid w:val="6F3FBC5E"/>
    <w:rsid w:val="6FD53C3A"/>
    <w:rsid w:val="7828A92C"/>
    <w:rsid w:val="78D87DE0"/>
    <w:rsid w:val="78E8805C"/>
    <w:rsid w:val="78FC273B"/>
    <w:rsid w:val="7A6CFCF0"/>
    <w:rsid w:val="7BD05779"/>
    <w:rsid w:val="7BEB57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AC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511"/>
    <w:pPr>
      <w:spacing w:after="0" w:line="240" w:lineRule="auto"/>
    </w:pPr>
    <w:rPr>
      <w:rFonts w:ascii="Times New Roman" w:eastAsia="Times New Roman" w:hAnsi="Times New Roman" w:cs="Times New Roman"/>
      <w:sz w:val="24"/>
      <w:szCs w:val="24"/>
    </w:rPr>
  </w:style>
  <w:style w:type="paragraph" w:styleId="Heading1">
    <w:name w:val="heading 1"/>
    <w:basedOn w:val="Header"/>
    <w:next w:val="Normal"/>
    <w:link w:val="Heading1Char"/>
    <w:uiPriority w:val="9"/>
    <w:qFormat/>
    <w:rsid w:val="007753FA"/>
    <w:pPr>
      <w:spacing w:line="276" w:lineRule="auto"/>
      <w:jc w:val="center"/>
      <w:outlineLvl w:val="0"/>
    </w:pPr>
    <w:rPr>
      <w:b/>
      <w:sz w:val="28"/>
      <w:szCs w:val="28"/>
      <w:u w:val="single"/>
    </w:rPr>
  </w:style>
  <w:style w:type="paragraph" w:styleId="Heading2">
    <w:name w:val="heading 2"/>
    <w:basedOn w:val="Normal"/>
    <w:next w:val="Normal"/>
    <w:link w:val="Heading2Char"/>
    <w:uiPriority w:val="9"/>
    <w:unhideWhenUsed/>
    <w:qFormat/>
    <w:rsid w:val="007753FA"/>
    <w:pPr>
      <w:spacing w:after="240" w:line="276" w:lineRule="auto"/>
      <w:jc w:val="both"/>
      <w:outlineLvl w:val="1"/>
    </w:pPr>
    <w:rPr>
      <w:b/>
      <w:u w:val="single"/>
    </w:rPr>
  </w:style>
  <w:style w:type="paragraph" w:styleId="Heading3">
    <w:name w:val="heading 3"/>
    <w:basedOn w:val="Normal"/>
    <w:next w:val="Normal"/>
    <w:link w:val="Heading3Char"/>
    <w:uiPriority w:val="9"/>
    <w:unhideWhenUsed/>
    <w:qFormat/>
    <w:rsid w:val="007753FA"/>
    <w:pPr>
      <w:spacing w:line="276" w:lineRule="auto"/>
      <w:jc w:val="both"/>
      <w:outlineLvl w:val="2"/>
    </w:pPr>
    <w:rPr>
      <w:b/>
      <w:i/>
      <w:u w:val="single"/>
    </w:rPr>
  </w:style>
  <w:style w:type="paragraph" w:styleId="Heading4">
    <w:name w:val="heading 4"/>
    <w:basedOn w:val="Normal"/>
    <w:next w:val="Normal"/>
    <w:link w:val="Heading4Char"/>
    <w:uiPriority w:val="9"/>
    <w:unhideWhenUsed/>
    <w:qFormat/>
    <w:rsid w:val="007753FA"/>
    <w:pPr>
      <w:numPr>
        <w:numId w:val="2"/>
      </w:numPr>
      <w:spacing w:line="276" w:lineRule="auto"/>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2511"/>
    <w:pPr>
      <w:tabs>
        <w:tab w:val="center" w:pos="4320"/>
        <w:tab w:val="right" w:pos="8640"/>
      </w:tabs>
    </w:pPr>
  </w:style>
  <w:style w:type="character" w:customStyle="1" w:styleId="HeaderChar">
    <w:name w:val="Header Char"/>
    <w:basedOn w:val="DefaultParagraphFont"/>
    <w:link w:val="Header"/>
    <w:rsid w:val="00712511"/>
    <w:rPr>
      <w:rFonts w:ascii="Times New Roman" w:eastAsia="Times New Roman" w:hAnsi="Times New Roman" w:cs="Times New Roman"/>
      <w:sz w:val="24"/>
      <w:szCs w:val="24"/>
    </w:rPr>
  </w:style>
  <w:style w:type="paragraph" w:styleId="Footer">
    <w:name w:val="footer"/>
    <w:basedOn w:val="Normal"/>
    <w:link w:val="FooterChar"/>
    <w:uiPriority w:val="99"/>
    <w:rsid w:val="00712511"/>
    <w:pPr>
      <w:tabs>
        <w:tab w:val="center" w:pos="4320"/>
        <w:tab w:val="right" w:pos="8640"/>
      </w:tabs>
    </w:pPr>
  </w:style>
  <w:style w:type="character" w:customStyle="1" w:styleId="FooterChar">
    <w:name w:val="Footer Char"/>
    <w:basedOn w:val="DefaultParagraphFont"/>
    <w:link w:val="Footer"/>
    <w:uiPriority w:val="99"/>
    <w:rsid w:val="00712511"/>
    <w:rPr>
      <w:rFonts w:ascii="Times New Roman" w:eastAsia="Times New Roman" w:hAnsi="Times New Roman" w:cs="Times New Roman"/>
      <w:sz w:val="24"/>
      <w:szCs w:val="24"/>
    </w:rPr>
  </w:style>
  <w:style w:type="character" w:styleId="PageNumber">
    <w:name w:val="page number"/>
    <w:basedOn w:val="DefaultParagraphFont"/>
    <w:rsid w:val="00712511"/>
  </w:style>
  <w:style w:type="paragraph" w:styleId="FootnoteText">
    <w:name w:val="footnote text"/>
    <w:basedOn w:val="Normal"/>
    <w:link w:val="FootnoteTextChar"/>
    <w:semiHidden/>
    <w:rsid w:val="00712511"/>
    <w:rPr>
      <w:sz w:val="20"/>
      <w:szCs w:val="20"/>
    </w:rPr>
  </w:style>
  <w:style w:type="character" w:customStyle="1" w:styleId="FootnoteTextChar">
    <w:name w:val="Footnote Text Char"/>
    <w:basedOn w:val="DefaultParagraphFont"/>
    <w:link w:val="FootnoteText"/>
    <w:semiHidden/>
    <w:rsid w:val="00712511"/>
    <w:rPr>
      <w:rFonts w:ascii="Times New Roman" w:eastAsia="Times New Roman" w:hAnsi="Times New Roman" w:cs="Times New Roman"/>
      <w:sz w:val="20"/>
      <w:szCs w:val="20"/>
    </w:rPr>
  </w:style>
  <w:style w:type="character" w:styleId="FootnoteReference">
    <w:name w:val="footnote reference"/>
    <w:basedOn w:val="DefaultParagraphFont"/>
    <w:semiHidden/>
    <w:rsid w:val="00712511"/>
    <w:rPr>
      <w:vertAlign w:val="superscript"/>
    </w:rPr>
  </w:style>
  <w:style w:type="paragraph" w:styleId="ListParagraph">
    <w:name w:val="List Paragraph"/>
    <w:basedOn w:val="Normal"/>
    <w:uiPriority w:val="34"/>
    <w:qFormat/>
    <w:rsid w:val="00712511"/>
    <w:pPr>
      <w:ind w:left="720"/>
      <w:contextualSpacing/>
    </w:pPr>
  </w:style>
  <w:style w:type="character" w:styleId="Hyperlink">
    <w:name w:val="Hyperlink"/>
    <w:basedOn w:val="DefaultParagraphFont"/>
    <w:uiPriority w:val="99"/>
    <w:unhideWhenUsed/>
    <w:rsid w:val="00712511"/>
    <w:rPr>
      <w:color w:val="0000FF"/>
      <w:u w:val="single"/>
    </w:rPr>
  </w:style>
  <w:style w:type="paragraph" w:customStyle="1" w:styleId="Default">
    <w:name w:val="Default"/>
    <w:rsid w:val="00456F8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D2AD8"/>
    <w:rPr>
      <w:rFonts w:ascii="Tahoma" w:hAnsi="Tahoma" w:cs="Tahoma"/>
      <w:sz w:val="16"/>
      <w:szCs w:val="16"/>
    </w:rPr>
  </w:style>
  <w:style w:type="character" w:customStyle="1" w:styleId="BalloonTextChar">
    <w:name w:val="Balloon Text Char"/>
    <w:basedOn w:val="DefaultParagraphFont"/>
    <w:link w:val="BalloonText"/>
    <w:uiPriority w:val="99"/>
    <w:semiHidden/>
    <w:rsid w:val="001D2AD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5AD3"/>
    <w:rPr>
      <w:sz w:val="16"/>
      <w:szCs w:val="16"/>
    </w:rPr>
  </w:style>
  <w:style w:type="paragraph" w:styleId="CommentText">
    <w:name w:val="annotation text"/>
    <w:basedOn w:val="Normal"/>
    <w:link w:val="CommentTextChar"/>
    <w:uiPriority w:val="99"/>
    <w:unhideWhenUsed/>
    <w:rsid w:val="00395AD3"/>
    <w:rPr>
      <w:sz w:val="20"/>
      <w:szCs w:val="20"/>
    </w:rPr>
  </w:style>
  <w:style w:type="character" w:customStyle="1" w:styleId="CommentTextChar">
    <w:name w:val="Comment Text Char"/>
    <w:basedOn w:val="DefaultParagraphFont"/>
    <w:link w:val="CommentText"/>
    <w:uiPriority w:val="99"/>
    <w:rsid w:val="00395A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5AD3"/>
    <w:rPr>
      <w:b/>
      <w:bCs/>
    </w:rPr>
  </w:style>
  <w:style w:type="character" w:customStyle="1" w:styleId="CommentSubjectChar">
    <w:name w:val="Comment Subject Char"/>
    <w:basedOn w:val="CommentTextChar"/>
    <w:link w:val="CommentSubject"/>
    <w:uiPriority w:val="99"/>
    <w:semiHidden/>
    <w:rsid w:val="00395AD3"/>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B275A"/>
    <w:rPr>
      <w:color w:val="800080" w:themeColor="followedHyperlink"/>
      <w:u w:val="single"/>
    </w:rPr>
  </w:style>
  <w:style w:type="paragraph" w:styleId="Revision">
    <w:name w:val="Revision"/>
    <w:hidden/>
    <w:uiPriority w:val="99"/>
    <w:semiHidden/>
    <w:rsid w:val="00E70BE6"/>
    <w:pPr>
      <w:spacing w:after="0" w:line="240" w:lineRule="auto"/>
    </w:pPr>
    <w:rPr>
      <w:rFonts w:ascii="Times New Roman" w:eastAsia="Times New Roman" w:hAnsi="Times New Roman" w:cs="Times New Roman"/>
      <w:sz w:val="24"/>
      <w:szCs w:val="24"/>
    </w:rPr>
  </w:style>
  <w:style w:type="character" w:customStyle="1" w:styleId="s1">
    <w:name w:val="s1"/>
    <w:basedOn w:val="DefaultParagraphFont"/>
    <w:rsid w:val="00F66EBD"/>
    <w:rPr>
      <w:rFonts w:ascii=".SFUIText" w:hAnsi=".SFUIText" w:hint="default"/>
      <w:bCs w:val="0"/>
      <w:sz w:val="34"/>
      <w:szCs w:val="34"/>
    </w:rPr>
  </w:style>
  <w:style w:type="paragraph" w:customStyle="1" w:styleId="p2">
    <w:name w:val="p2"/>
    <w:basedOn w:val="Normal"/>
    <w:rsid w:val="00F66EBD"/>
    <w:rPr>
      <w:rFonts w:ascii=".SF UI Text" w:hAnsi=".SF UI Text" w:eastAsiaTheme="minorHAnsi"/>
      <w:color w:val="454545"/>
      <w:sz w:val="26"/>
      <w:szCs w:val="26"/>
    </w:rPr>
  </w:style>
  <w:style w:type="paragraph" w:styleId="NoSpacing">
    <w:name w:val="No Spacing"/>
    <w:uiPriority w:val="1"/>
    <w:qFormat/>
    <w:rsid w:val="0091113E"/>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B611E"/>
    <w:rPr>
      <w:color w:val="605E5C"/>
      <w:shd w:val="clear" w:color="auto" w:fill="E1DFDD"/>
    </w:rPr>
  </w:style>
  <w:style w:type="character" w:styleId="UnresolvedMention">
    <w:name w:val="Unresolved Mention"/>
    <w:basedOn w:val="DefaultParagraphFont"/>
    <w:uiPriority w:val="99"/>
    <w:semiHidden/>
    <w:unhideWhenUsed/>
    <w:rsid w:val="00436956"/>
    <w:rPr>
      <w:color w:val="605E5C"/>
      <w:shd w:val="clear" w:color="auto" w:fill="E1DFDD"/>
    </w:rPr>
  </w:style>
  <w:style w:type="character" w:customStyle="1" w:styleId="Heading1Char">
    <w:name w:val="Heading 1 Char"/>
    <w:basedOn w:val="DefaultParagraphFont"/>
    <w:link w:val="Heading1"/>
    <w:uiPriority w:val="9"/>
    <w:rsid w:val="007753FA"/>
    <w:rPr>
      <w:rFonts w:ascii="Times New Roman" w:eastAsia="Times New Roman" w:hAnsi="Times New Roman" w:cs="Times New Roman"/>
      <w:b/>
      <w:sz w:val="28"/>
      <w:szCs w:val="28"/>
      <w:u w:val="single"/>
    </w:rPr>
  </w:style>
  <w:style w:type="character" w:customStyle="1" w:styleId="Heading2Char">
    <w:name w:val="Heading 2 Char"/>
    <w:basedOn w:val="DefaultParagraphFont"/>
    <w:link w:val="Heading2"/>
    <w:uiPriority w:val="9"/>
    <w:rsid w:val="007753FA"/>
    <w:rPr>
      <w:rFonts w:ascii="Times New Roman" w:eastAsia="Times New Roman" w:hAnsi="Times New Roman" w:cs="Times New Roman"/>
      <w:b/>
      <w:sz w:val="24"/>
      <w:szCs w:val="24"/>
      <w:u w:val="single"/>
    </w:rPr>
  </w:style>
  <w:style w:type="character" w:customStyle="1" w:styleId="Heading3Char">
    <w:name w:val="Heading 3 Char"/>
    <w:basedOn w:val="DefaultParagraphFont"/>
    <w:link w:val="Heading3"/>
    <w:uiPriority w:val="9"/>
    <w:rsid w:val="007753FA"/>
    <w:rPr>
      <w:rFonts w:ascii="Times New Roman" w:eastAsia="Times New Roman" w:hAnsi="Times New Roman" w:cs="Times New Roman"/>
      <w:b/>
      <w:i/>
      <w:sz w:val="24"/>
      <w:szCs w:val="24"/>
      <w:u w:val="single"/>
    </w:rPr>
  </w:style>
  <w:style w:type="character" w:customStyle="1" w:styleId="Heading4Char">
    <w:name w:val="Heading 4 Char"/>
    <w:basedOn w:val="DefaultParagraphFont"/>
    <w:link w:val="Heading4"/>
    <w:uiPriority w:val="9"/>
    <w:rsid w:val="007753FA"/>
    <w:rPr>
      <w:rFonts w:ascii="Times New Roman" w:eastAsia="Times New Roman" w:hAnsi="Times New Roman" w:cs="Times New Roman"/>
      <w:b/>
      <w:sz w:val="24"/>
      <w:szCs w:val="24"/>
    </w:rPr>
  </w:style>
  <w:style w:type="character" w:customStyle="1" w:styleId="ui-provider">
    <w:name w:val="ui-provider"/>
    <w:basedOn w:val="DefaultParagraphFont"/>
    <w:rsid w:val="00CA6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sites/default/files/documents/orr/ORR-PL-22-02-Additional-ORR-Eligibility-Categories-and-Documentation-Requirements-for-Afghan-Nationals-Revised.pdf" TargetMode="External" /><Relationship Id="rId11" Type="http://schemas.openxmlformats.org/officeDocument/2006/relationships/hyperlink" Target="https://www.acf.hhs.gov/sites/default/files/documents/orr/PL-22-13-Ukrainian-Humanitarian-Parolees-Eligible-for-ORR-Benefits-and-Services.pdf" TargetMode="External" /><Relationship Id="rId12" Type="http://schemas.openxmlformats.org/officeDocument/2006/relationships/hyperlink" Target="mailto:AltIDSupport@acf.hhs.gov" TargetMode="External" /><Relationship Id="rId13" Type="http://schemas.openxmlformats.org/officeDocument/2006/relationships/hyperlink" Target="https://www.acf.hhs.gov/sites/default/files/documents/orr/ORR-PL-21-06-Enhanced-Family-Self-Sufficiency-Plan.pdf"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rr/resource/policy-letter-16-0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rr/resource/policy-letter-16-01" TargetMode="External" /><Relationship Id="rId2" Type="http://schemas.openxmlformats.org/officeDocument/2006/relationships/hyperlink" Target="https://www.acf.hhs.gov/sites/default/files/documents/orr/ORR-PL-22-02-Additional-ORR-Eligibility-Categories-and-Documentation-Requirements-for-Afghan-Nationals-Revised.pdf" TargetMode="External" /><Relationship Id="rId3" Type="http://schemas.openxmlformats.org/officeDocument/2006/relationships/hyperlink" Target="https://www.acf.hhs.gov/sites/default/files/documents/orr/PL-22-13-Ukrainian-Humanitarian-Parolees-Eligible-for-ORR-Benefits-and-Servic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6D525-A7C9-4FB7-B419-DD4E9AF8183B}">
  <ds:schemaRefs>
    <ds:schemaRef ds:uri="http://schemas.openxmlformats.org/officeDocument/2006/bibliography"/>
  </ds:schemaRefs>
</ds:datastoreItem>
</file>

<file path=customXml/itemProps2.xml><?xml version="1.0" encoding="utf-8"?>
<ds:datastoreItem xmlns:ds="http://schemas.openxmlformats.org/officeDocument/2006/customXml" ds:itemID="{8ADE1E08-2DBB-436B-BE0F-8106ED75CF1B}">
  <ds:schemaRefs>
    <ds:schemaRef ds:uri="http://schemas.microsoft.com/sharepoint/v3/contenttype/forms"/>
  </ds:schemaRefs>
</ds:datastoreItem>
</file>

<file path=customXml/itemProps3.xml><?xml version="1.0" encoding="utf-8"?>
<ds:datastoreItem xmlns:ds="http://schemas.openxmlformats.org/officeDocument/2006/customXml" ds:itemID="{6E128391-E201-4264-81B4-38482E2F18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22AFC3-5454-4391-B4CA-780844F00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5674</Words>
  <Characters>32348</Characters>
  <Application>Microsoft Office Word</Application>
  <DocSecurity>0</DocSecurity>
  <Lines>269</Lines>
  <Paragraphs>75</Paragraphs>
  <ScaleCrop>false</ScaleCrop>
  <Company/>
  <LinksUpToDate>false</LinksUpToDate>
  <CharactersWithSpaces>37947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ORR-5 Instructions</dc:title>
  <cp:revision>1</cp:revision>
  <dcterms:created xsi:type="dcterms:W3CDTF">2025-11-17T20:07:00Z</dcterms:created>
  <dcterms:modified xsi:type="dcterms:W3CDTF">2025-11-17T20:07:00Z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