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filled="t"/>
  </w:background>
  <w:body>
    <w:p w:rsidR="00D96546" w:rsidRPr="00703CF3" w:rsidP="002222E3" w14:paraId="244C7C4B" w14:textId="44AEF762">
      <w:pPr>
        <w:spacing w:line="240" w:lineRule="auto"/>
        <w:ind w:firstLine="0"/>
        <w:rPr>
          <w:rFonts w:ascii="Helvetica" w:hAnsi="Helvetica" w:cs="Helvetica-Bold"/>
          <w:b/>
          <w:bCs/>
        </w:rPr>
      </w:pPr>
      <w:r>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02B82">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sidR="00D41E8B">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6</w:t>
      </w:r>
    </w:p>
    <w:p w:rsidR="008D4C81" w:rsidRPr="00AE1ECB" w:rsidP="002222E3"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2222E3" w14:paraId="244C7C4D"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2222E3" w14:paraId="244C7C4E" w14:textId="77777777">
      <w:pPr>
        <w:spacing w:line="240" w:lineRule="auto"/>
        <w:ind w:firstLine="0"/>
        <w:rPr>
          <w:rFonts w:ascii="Helvetica" w:hAnsi="Helvetica" w:cs="FranklinGothic-Demi"/>
          <w:sz w:val="28"/>
          <w:szCs w:val="28"/>
        </w:rPr>
        <w:sectPr w:rsidSect="008D1B5E">
          <w:headerReference w:type="even" r:id="rId11"/>
          <w:footerReference w:type="even" r:id="rId12"/>
          <w:footerReference w:type="default" r:id="rId13"/>
          <w:headerReference w:type="first" r:id="rId14"/>
          <w:footerReference w:type="first" r:id="rId15"/>
          <w:endnotePr>
            <w:numFmt w:val="decimal"/>
          </w:endnotePr>
          <w:pgSz w:w="12240" w:h="15840" w:code="1"/>
          <w:pgMar w:top="1008" w:right="994" w:bottom="576" w:left="994" w:header="432" w:footer="432" w:gutter="0"/>
          <w:cols w:space="720"/>
          <w:titlePg/>
          <w:docGrid w:linePitch="326"/>
        </w:sectPr>
      </w:pPr>
    </w:p>
    <w:p w:rsidR="008D4C81" w:rsidRPr="00AE1ECB" w:rsidP="0063377C"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2222E3"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63377C" w14:paraId="244C7C51" w14:textId="07555514">
      <w:pPr>
        <w:spacing w:before="60" w:line="240" w:lineRule="auto"/>
        <w:ind w:firstLine="0"/>
        <w:rPr>
          <w:rFonts w:ascii="Helvetica" w:hAnsi="Helvetica" w:cs="DGKOB A+ Helvetica"/>
          <w:sz w:val="18"/>
          <w:szCs w:val="18"/>
        </w:rPr>
      </w:pPr>
      <w:r>
        <w:rPr>
          <w:rFonts w:ascii="Helvetica" w:hAnsi="Helvetica" w:cs="DGKOB A+ Helvetica"/>
          <w:sz w:val="18"/>
          <w:szCs w:val="18"/>
        </w:rPr>
        <w:t xml:space="preserve">Your </w:t>
      </w:r>
      <w:r w:rsidR="00250143">
        <w:rPr>
          <w:rFonts w:ascii="Helvetica" w:hAnsi="Helvetica" w:cs="DGKOB A+ Helvetica"/>
          <w:sz w:val="18"/>
          <w:szCs w:val="18"/>
        </w:rPr>
        <w:t>202</w:t>
      </w:r>
      <w:r w:rsidR="00D41E8B">
        <w:rPr>
          <w:rFonts w:ascii="Helvetica" w:hAnsi="Helvetica" w:cs="DGKOB A+ Helvetica"/>
          <w:sz w:val="18"/>
          <w:szCs w:val="18"/>
        </w:rPr>
        <w:t>6</w:t>
      </w:r>
      <w:r w:rsidR="00250143">
        <w:rPr>
          <w:rFonts w:ascii="Helvetica" w:hAnsi="Helvetica" w:cs="DGKOB A+ Helvetica"/>
          <w:sz w:val="18"/>
          <w:szCs w:val="18"/>
        </w:rPr>
        <w:t xml:space="preserve"> </w:t>
      </w:r>
      <w:r>
        <w:rPr>
          <w:rFonts w:ascii="Helvetica" w:hAnsi="Helvetica" w:cs="DGKOB A+ Helvetica"/>
          <w:sz w:val="18"/>
          <w:szCs w:val="18"/>
        </w:rPr>
        <w:t xml:space="preserve">Form 5500 must be electronically filed in </w:t>
      </w:r>
      <w:r w:rsidRPr="00AE1ECB">
        <w:rPr>
          <w:rFonts w:ascii="Helvetica" w:hAnsi="Helvetica" w:cs="DGKOB A+ Helvetica"/>
          <w:sz w:val="18"/>
          <w:szCs w:val="18"/>
        </w:rPr>
        <w:t>the ERISA Filing Acceptance System (EFAST2).</w:t>
      </w:r>
      <w:r w:rsidR="00BF02D4">
        <w:rPr>
          <w:rFonts w:ascii="Helvetica" w:hAnsi="Helvetica" w:cs="DGKOB A+ Helvetica"/>
          <w:sz w:val="18"/>
          <w:szCs w:val="18"/>
        </w:rPr>
        <w:t xml:space="preserve"> </w:t>
      </w:r>
      <w:r w:rsidRPr="00AE1ECB">
        <w:rPr>
          <w:rFonts w:ascii="Helvetica" w:hAnsi="Helvetica" w:cs="DGKOB A+ Helvetica"/>
          <w:sz w:val="18"/>
          <w:szCs w:val="18"/>
        </w:rPr>
        <w:t xml:space="preserve">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63377C"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63377C" w14:paraId="244C7C53" w14:textId="153B580A">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w:t>
      </w:r>
      <w:r w:rsidR="000A7048">
        <w:rPr>
          <w:rFonts w:ascii="Helvetica" w:hAnsi="Helvetica" w:cs="DGKOB A+ Helvetica"/>
          <w:sz w:val="18"/>
          <w:szCs w:val="18"/>
        </w:rPr>
        <w:t>under</w:t>
      </w:r>
      <w:r w:rsidRPr="00AE1ECB">
        <w:rPr>
          <w:rFonts w:ascii="Helvetica" w:hAnsi="Helvetica" w:cs="DGKOB A+ Helvetica"/>
          <w:sz w:val="18"/>
          <w:szCs w:val="18"/>
        </w:rPr>
        <w:t xml:space="preserve"> Code section 6058</w:t>
      </w:r>
      <w:r w:rsidR="00704D66">
        <w:rPr>
          <w:rFonts w:ascii="Helvetica" w:hAnsi="Helvetica" w:cs="DGKOB A+ Helvetica"/>
          <w:sz w:val="18"/>
          <w:szCs w:val="18"/>
        </w:rPr>
        <w:t>(a)</w:t>
      </w:r>
      <w:r w:rsidRPr="00AE1ECB">
        <w:rPr>
          <w:rFonts w:ascii="Helvetica" w:hAnsi="Helvetica" w:cs="DGKOB A+ Helvetica"/>
          <w:sz w:val="18"/>
          <w:szCs w:val="18"/>
        </w:rPr>
        <w:t xml:space="preserve">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008D4C81" w:rsidRPr="00AE1ECB" w:rsidP="0063377C" w14:paraId="244C7C5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63377C" w14:paraId="244C7C5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63377C" w14:paraId="244C7C56" w14:textId="20AD451C">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w:t>
      </w:r>
      <w:r w:rsidR="00513B8B">
        <w:rPr>
          <w:rFonts w:ascii="Helvetica" w:hAnsi="Helvetica" w:cs="DGKOB A+ Helvetica"/>
          <w:sz w:val="18"/>
          <w:szCs w:val="18"/>
        </w:rPr>
        <w:t xml:space="preserve"> </w:t>
      </w:r>
      <w:r w:rsidRPr="00AE1ECB">
        <w:rPr>
          <w:rFonts w:ascii="Helvetica" w:hAnsi="Helvetica" w:cs="DGKOB A+ Helvetica"/>
          <w:sz w:val="18"/>
          <w:szCs w:val="18"/>
        </w:rPr>
        <w:t>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63377C" w14:paraId="244C7C57" w14:textId="6FAD9802">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vary </w:t>
      </w:r>
      <w:r w:rsidR="00BF02D4">
        <w:rPr>
          <w:rFonts w:ascii="Helvetica" w:hAnsi="Helvetica" w:cs="DGKOB A+ Helvetica"/>
          <w:sz w:val="18"/>
          <w:szCs w:val="18"/>
        </w:rPr>
        <w:t xml:space="preserve">by </w:t>
      </w:r>
      <w:r w:rsidRPr="00AE1ECB">
        <w:rPr>
          <w:rFonts w:ascii="Helvetica" w:hAnsi="Helvetica" w:cs="DGKOB A+ Helvetica"/>
          <w:sz w:val="18"/>
          <w:szCs w:val="18"/>
        </w:rPr>
        <w:t xml:space="preserve">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250143">
        <w:rPr>
          <w:rFonts w:ascii="Helvetica" w:hAnsi="Helvetica" w:cs="DGKOB A+ Helvetica"/>
          <w:sz w:val="18"/>
          <w:szCs w:val="18"/>
        </w:rPr>
        <w:t>202</w:t>
      </w:r>
      <w:r w:rsidR="00D41E8B">
        <w:rPr>
          <w:rFonts w:ascii="Helvetica" w:hAnsi="Helvetica" w:cs="DGKOB A+ Helvetica"/>
          <w:sz w:val="18"/>
          <w:szCs w:val="18"/>
        </w:rPr>
        <w:t>6</w:t>
      </w:r>
      <w:r w:rsidRPr="00AE1ECB" w:rsidR="00250143">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6" w:history="1">
        <w:r w:rsidRPr="00E41EE0">
          <w:rPr>
            <w:rStyle w:val="Hyperlink"/>
            <w:rFonts w:ascii="Helvetica" w:hAnsi="Helvetica" w:cs="DGKOB A+ Helvetica"/>
            <w:bCs/>
            <w:i/>
            <w:iCs/>
            <w:sz w:val="18"/>
            <w:szCs w:val="18"/>
          </w:rPr>
          <w:t>www.dol.gov/ebsa</w:t>
        </w:r>
      </w:hyperlink>
      <w:r w:rsidRPr="00AE1ECB">
        <w:rPr>
          <w:rFonts w:ascii="Helvetica" w:hAnsi="Helvetica" w:cs="DGKOB A+ Helvetica"/>
          <w:bCs/>
          <w:sz w:val="18"/>
          <w:szCs w:val="18"/>
        </w:rPr>
        <w:t xml:space="preserve">, which is intended to help filers comply with the Form 5500 and Form 5500-SF annual reporting requirements and avoid common reporting errors. </w:t>
      </w:r>
    </w:p>
    <w:p w:rsidR="008D4C81" w:rsidRPr="00AE1ECB" w:rsidP="009850C9" w14:paraId="244C7C58" w14:textId="6C183476">
      <w:pPr>
        <w:tabs>
          <w:tab w:val="left" w:pos="270"/>
          <w:tab w:val="clear" w:pos="432"/>
        </w:tabs>
        <w:spacing w:before="60" w:line="240" w:lineRule="auto"/>
        <w:ind w:firstLine="0"/>
        <w:rPr>
          <w:rFonts w:ascii="Helvetica" w:hAnsi="Helvetica" w:cs="DGKOB A+ Helvetica"/>
          <w:sz w:val="18"/>
          <w:szCs w:val="18"/>
        </w:rPr>
      </w:pPr>
      <w:r>
        <w:rPr>
          <w:rFonts w:ascii="Helvetica" w:hAnsi="Helvetica" w:cs="DGKOB A+ Helvetica"/>
          <w:sz w:val="18"/>
          <w:szCs w:val="18"/>
        </w:rPr>
        <w:tab/>
      </w:r>
      <w:r w:rsidRPr="00AE1ECB">
        <w:rPr>
          <w:rFonts w:ascii="Helvetica" w:hAnsi="Helvetica" w:cs="DGKOB A+ Helvetica"/>
          <w:sz w:val="18"/>
          <w:szCs w:val="18"/>
        </w:rPr>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t>
      </w:r>
      <w:r w:rsidRPr="00E41EE0" w:rsidR="00BC17F8">
        <w:rPr>
          <w:rFonts w:ascii="Helvetica" w:hAnsi="Helvetica" w:cs="DGKOB A+ Helvetica"/>
          <w:i/>
          <w:iCs/>
          <w:sz w:val="18"/>
          <w:szCs w:val="18"/>
        </w:rPr>
        <w:t>www.efast</w:t>
      </w:r>
      <w:r w:rsidRPr="00E41EE0" w:rsidR="00972BCD">
        <w:rPr>
          <w:rFonts w:ascii="Helvetica" w:hAnsi="Helvetica" w:cs="DGKOB A+ Helvetica"/>
          <w:i/>
          <w:iCs/>
          <w:sz w:val="18"/>
          <w:szCs w:val="18"/>
        </w:rPr>
        <w:t>.do</w:t>
      </w:r>
      <w:r w:rsidRPr="00E41EE0" w:rsidR="00B542F4">
        <w:rPr>
          <w:rFonts w:ascii="Helvetica" w:hAnsi="Helvetica" w:cs="DGKOB A+ Helvetica"/>
          <w:i/>
          <w:iCs/>
          <w:sz w:val="18"/>
          <w:szCs w:val="18"/>
        </w:rPr>
        <w:t>l.gov</w:t>
      </w:r>
      <w:r w:rsidRPr="00AE1ECB" w:rsidR="00B542F4">
        <w:rPr>
          <w:rFonts w:ascii="Helvetica" w:hAnsi="Helvetica" w:cs="DGKOB A+ Helvetica"/>
          <w:sz w:val="18"/>
          <w:szCs w:val="18"/>
        </w:rPr>
        <w:t>.</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63377C" w14:paraId="244C7C59"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9850C9" w:rsidP="00E41EE0" w14:paraId="244C7C5A" w14:textId="40B1BF05">
      <w:pPr>
        <w:tabs>
          <w:tab w:val="left" w:pos="270"/>
          <w:tab w:val="clear" w:pos="432"/>
        </w:tabs>
        <w:spacing w:before="60" w:line="240" w:lineRule="auto"/>
        <w:ind w:firstLine="0"/>
        <w:rPr>
          <w:rFonts w:eastAsiaTheme="minorHAnsi"/>
        </w:rPr>
      </w:pPr>
      <w:r w:rsidRPr="00AE1ECB">
        <w:rPr>
          <w:rFonts w:ascii="Helvetica" w:hAnsi="Helvetica" w:cs="FranklinGothic-Demi"/>
          <w:sz w:val="18"/>
          <w:szCs w:val="18"/>
        </w:rPr>
        <w:tab/>
        <w:t xml:space="preserve">Annual reports filed under Title I of ERISA must be made available by plan administrators to plan participants and beneficiaries and by the DOL to the public </w:t>
      </w:r>
      <w:r w:rsidR="000A7048">
        <w:rPr>
          <w:rFonts w:ascii="Helvetica" w:hAnsi="Helvetica" w:cs="FranklinGothic-Demi"/>
          <w:sz w:val="18"/>
          <w:szCs w:val="18"/>
        </w:rPr>
        <w:t>under</w:t>
      </w:r>
      <w:r w:rsidRPr="00AE1ECB">
        <w:rPr>
          <w:rFonts w:ascii="Helvetica" w:hAnsi="Helvetica" w:cs="FranklinGothic-Demi"/>
          <w:sz w:val="18"/>
          <w:szCs w:val="18"/>
        </w:rPr>
        <w:t xml:space="preserve"> ERISA sections 104 and 106. </w:t>
      </w:r>
      <w:r w:rsidR="000A7048">
        <w:rPr>
          <w:rFonts w:ascii="Helvetica" w:hAnsi="Helvetica" w:cs="FranklinGothic-Demi"/>
          <w:sz w:val="18"/>
          <w:szCs w:val="18"/>
        </w:rPr>
        <w:t>Under</w:t>
      </w:r>
      <w:r w:rsidRPr="00AE1ECB">
        <w:rPr>
          <w:rFonts w:ascii="Helvetica" w:hAnsi="Helvetica" w:cs="FranklinGothic-Demi"/>
          <w:sz w:val="18"/>
          <w:szCs w:val="18"/>
        </w:rPr>
        <w:t xml:space="preserve"> </w:t>
      </w:r>
      <w:r w:rsidR="00E91281">
        <w:rPr>
          <w:rFonts w:ascii="Helvetica" w:hAnsi="Helvetica" w:cs="FranklinGothic-Demi"/>
          <w:sz w:val="18"/>
          <w:szCs w:val="18"/>
        </w:rPr>
        <w:t>s</w:t>
      </w:r>
      <w:r w:rsidRPr="00AE1ECB" w:rsidR="00E91281">
        <w:rPr>
          <w:rFonts w:ascii="Helvetica" w:hAnsi="Helvetica" w:cs="FranklinGothic-Demi"/>
          <w:sz w:val="18"/>
          <w:szCs w:val="18"/>
        </w:rPr>
        <w:t xml:space="preserve">ection </w:t>
      </w:r>
      <w:r w:rsidRPr="00AE1ECB">
        <w:rPr>
          <w:rFonts w:ascii="Helvetica" w:hAnsi="Helvetica" w:cs="FranklinGothic-Demi"/>
          <w:sz w:val="18"/>
          <w:szCs w:val="18"/>
        </w:rPr>
        <w:t>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00D0789A">
        <w:rPr>
          <w:rFonts w:ascii="Helvetica" w:hAnsi="Helvetica" w:cs="FranklinGothic-Demi"/>
          <w:i/>
          <w:sz w:val="18"/>
          <w:szCs w:val="18"/>
        </w:rPr>
        <w:t xml:space="preserve"> </w:t>
      </w:r>
      <w:bookmarkStart w:id="0" w:name="OLE_LINK182"/>
      <w:hyperlink r:id="rId17" w:history="1">
        <w:r w:rsidRPr="009850C9" w:rsidR="00D0789A">
          <w:rPr>
            <w:rStyle w:val="Hyperlink"/>
            <w:rFonts w:ascii="Helvetica" w:hAnsi="Helvetica" w:cs="Helvetica"/>
            <w:i/>
            <w:iCs/>
            <w:sz w:val="18"/>
            <w:szCs w:val="18"/>
          </w:rPr>
          <w:t>www.dol.gov/agencies/ebsa/workers-and-families/preparing-for-retirement/pension-plan-actuarial-information-search-instructions</w:t>
        </w:r>
      </w:hyperlink>
      <w:bookmarkEnd w:id="0"/>
      <w:r w:rsidR="00D0789A">
        <w:rPr>
          <w:rFonts w:ascii="Helvetica" w:hAnsi="Helvetica" w:cs="Helvetica"/>
          <w:sz w:val="18"/>
          <w:szCs w:val="18"/>
        </w:rPr>
        <w:t xml:space="preserve">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00677D00" w:rsidP="002222E3" w14:paraId="244C7C5B"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290A04" w:rsidRPr="00290A04" w:rsidP="00290A04" w14:paraId="40DD4AC3" w14:textId="71E5EC7D">
      <w:pPr>
        <w:tabs>
          <w:tab w:val="clear" w:pos="432"/>
        </w:tabs>
        <w:spacing w:before="60" w:line="240" w:lineRule="auto"/>
        <w:ind w:firstLine="0"/>
        <w:rPr>
          <w:rFonts w:ascii="Helvetica" w:hAnsi="Helvetica" w:cs="Helvetica"/>
          <w:bCs/>
          <w:sz w:val="18"/>
          <w:szCs w:val="18"/>
        </w:rPr>
      </w:pPr>
      <w:r>
        <w:rPr>
          <w:rFonts w:ascii="Helvetica" w:hAnsi="Helvetica" w:cs="Helvetica"/>
          <w:b/>
          <w:sz w:val="18"/>
          <w:szCs w:val="18"/>
        </w:rPr>
        <w:t xml:space="preserve">Extensions of Time Using Form 5558.  </w:t>
      </w:r>
      <w:r>
        <w:rPr>
          <w:rFonts w:ascii="Helvetica" w:hAnsi="Helvetica" w:cs="Helvetica"/>
          <w:bCs/>
          <w:sz w:val="18"/>
          <w:szCs w:val="18"/>
        </w:rPr>
        <w:t>Tips are added to remind filers who have requested an extension using Form 5558 that they should NOT attach a copy of their filed Form 5558 when they file their Form 5500.  Filers simply need to retain a copy in the plan records</w:t>
      </w:r>
      <w:r w:rsidR="002C3A6E">
        <w:rPr>
          <w:rFonts w:ascii="Helvetica" w:hAnsi="Helvetica" w:cs="Helvetica"/>
          <w:bCs/>
          <w:sz w:val="18"/>
          <w:szCs w:val="18"/>
        </w:rPr>
        <w:t>,</w:t>
      </w:r>
      <w:r>
        <w:rPr>
          <w:rFonts w:ascii="Helvetica" w:hAnsi="Helvetica" w:cs="Helvetica"/>
          <w:bCs/>
          <w:sz w:val="18"/>
          <w:szCs w:val="18"/>
        </w:rPr>
        <w:t xml:space="preserve"> as instructed in Line Box D.  </w:t>
      </w:r>
    </w:p>
    <w:p w:rsidR="00290A04" w:rsidP="00290A04" w14:paraId="3DD82DBA" w14:textId="66138042">
      <w:pPr>
        <w:tabs>
          <w:tab w:val="clear" w:pos="432"/>
        </w:tabs>
        <w:spacing w:before="60" w:line="240" w:lineRule="auto"/>
        <w:ind w:firstLine="0"/>
        <w:rPr>
          <w:rFonts w:ascii="Helvetica" w:hAnsi="Helvetica" w:cs="Helvetica"/>
          <w:bCs/>
          <w:sz w:val="18"/>
          <w:szCs w:val="18"/>
        </w:rPr>
      </w:pPr>
      <w:r w:rsidRPr="004120F6">
        <w:rPr>
          <w:rFonts w:ascii="Helvetica" w:hAnsi="Helvetica" w:cs="Helvetica"/>
          <w:b/>
          <w:sz w:val="18"/>
          <w:szCs w:val="18"/>
        </w:rPr>
        <w:t xml:space="preserve">Schedules MB and SB Actuary Name and Enrollment Number.  </w:t>
      </w:r>
      <w:r>
        <w:rPr>
          <w:rFonts w:ascii="Helvetica" w:hAnsi="Helvetica" w:cs="Helvetica"/>
          <w:bCs/>
          <w:sz w:val="18"/>
          <w:szCs w:val="18"/>
        </w:rPr>
        <w:t xml:space="preserve">Tips are added to remind filers to confirm that the enrolled actuary’s name matches </w:t>
      </w:r>
      <w:r w:rsidR="00F14BD0">
        <w:rPr>
          <w:rFonts w:ascii="Helvetica" w:hAnsi="Helvetica" w:cs="Helvetica"/>
          <w:bCs/>
          <w:sz w:val="18"/>
          <w:szCs w:val="18"/>
        </w:rPr>
        <w:t>the actuary’s</w:t>
      </w:r>
      <w:r>
        <w:rPr>
          <w:rFonts w:ascii="Helvetica" w:hAnsi="Helvetica" w:cs="Helvetica"/>
          <w:bCs/>
          <w:sz w:val="18"/>
          <w:szCs w:val="18"/>
        </w:rPr>
        <w:t xml:space="preserve"> most recent enrollment number.  The tips include a link to the IRS website where more information can be found.</w:t>
      </w:r>
    </w:p>
    <w:p w:rsidR="00290A04" w:rsidP="00290A04" w14:paraId="295EFC88" w14:textId="4D0FBE2D">
      <w:pPr>
        <w:tabs>
          <w:tab w:val="clear" w:pos="432"/>
        </w:tabs>
        <w:spacing w:before="60" w:line="240" w:lineRule="auto"/>
        <w:ind w:firstLine="0"/>
        <w:rPr>
          <w:rFonts w:ascii="Helvetica" w:hAnsi="Helvetica" w:cs="Helvetica"/>
          <w:bCs/>
          <w:sz w:val="18"/>
          <w:szCs w:val="18"/>
        </w:rPr>
      </w:pPr>
      <w:r w:rsidRPr="004120F6">
        <w:rPr>
          <w:rFonts w:ascii="Helvetica" w:hAnsi="Helvetica" w:cs="Helvetica"/>
          <w:b/>
          <w:sz w:val="18"/>
          <w:szCs w:val="18"/>
        </w:rPr>
        <w:t>Schedule SB</w:t>
      </w:r>
      <w:r>
        <w:rPr>
          <w:rFonts w:ascii="Helvetica" w:hAnsi="Helvetica" w:cs="Helvetica"/>
          <w:b/>
          <w:sz w:val="18"/>
          <w:szCs w:val="18"/>
        </w:rPr>
        <w:t>,</w:t>
      </w:r>
      <w:r w:rsidRPr="004120F6">
        <w:rPr>
          <w:rFonts w:ascii="Helvetica" w:hAnsi="Helvetica" w:cs="Helvetica"/>
          <w:b/>
          <w:sz w:val="18"/>
          <w:szCs w:val="18"/>
        </w:rPr>
        <w:t xml:space="preserve"> Part V</w:t>
      </w:r>
      <w:r>
        <w:rPr>
          <w:rFonts w:ascii="Helvetica" w:hAnsi="Helvetica" w:cs="Helvetica"/>
          <w:b/>
          <w:sz w:val="18"/>
          <w:szCs w:val="18"/>
        </w:rPr>
        <w:t>,</w:t>
      </w:r>
      <w:r w:rsidRPr="004120F6">
        <w:rPr>
          <w:rFonts w:ascii="Helvetica" w:hAnsi="Helvetica" w:cs="Helvetica"/>
          <w:b/>
          <w:sz w:val="18"/>
          <w:szCs w:val="18"/>
        </w:rPr>
        <w:t xml:space="preserve"> Actuarial Assumptions</w:t>
      </w:r>
      <w:r w:rsidR="002C3A6E">
        <w:rPr>
          <w:rFonts w:ascii="Helvetica" w:hAnsi="Helvetica" w:cs="Helvetica"/>
          <w:b/>
          <w:sz w:val="18"/>
          <w:szCs w:val="18"/>
        </w:rPr>
        <w:t>.</w:t>
      </w:r>
      <w:r>
        <w:rPr>
          <w:rFonts w:ascii="Helvetica" w:hAnsi="Helvetica" w:cs="Helvetica"/>
          <w:bCs/>
          <w:sz w:val="18"/>
          <w:szCs w:val="18"/>
        </w:rPr>
        <w:t xml:space="preserve"> The</w:t>
      </w:r>
      <w:r w:rsidR="00F14BD0">
        <w:rPr>
          <w:rFonts w:ascii="Helvetica" w:hAnsi="Helvetica" w:cs="Helvetica"/>
          <w:bCs/>
          <w:sz w:val="18"/>
          <w:szCs w:val="18"/>
        </w:rPr>
        <w:t xml:space="preserve"> instructions for</w:t>
      </w:r>
      <w:r>
        <w:rPr>
          <w:rFonts w:ascii="Helvetica" w:hAnsi="Helvetica" w:cs="Helvetica"/>
          <w:bCs/>
          <w:sz w:val="18"/>
          <w:szCs w:val="18"/>
        </w:rPr>
        <w:t xml:space="preserve"> </w:t>
      </w:r>
      <w:r w:rsidR="00F14BD0">
        <w:rPr>
          <w:rFonts w:ascii="Helvetica" w:hAnsi="Helvetica" w:cs="Helvetica"/>
          <w:bCs/>
          <w:sz w:val="18"/>
          <w:szCs w:val="18"/>
        </w:rPr>
        <w:t xml:space="preserve">the </w:t>
      </w:r>
      <w:r>
        <w:rPr>
          <w:rFonts w:ascii="Helvetica" w:hAnsi="Helvetica" w:cs="Helvetica"/>
          <w:bCs/>
          <w:sz w:val="18"/>
          <w:szCs w:val="18"/>
        </w:rPr>
        <w:t xml:space="preserve">required attached statement of actuarial and funding methods </w:t>
      </w:r>
      <w:r w:rsidR="00F14BD0">
        <w:rPr>
          <w:rFonts w:ascii="Helvetica" w:hAnsi="Helvetica" w:cs="Helvetica"/>
          <w:bCs/>
          <w:sz w:val="18"/>
          <w:szCs w:val="18"/>
        </w:rPr>
        <w:t xml:space="preserve">have been updated to address </w:t>
      </w:r>
      <w:r>
        <w:rPr>
          <w:rFonts w:ascii="Helvetica" w:hAnsi="Helvetica" w:cs="Helvetica"/>
          <w:bCs/>
          <w:sz w:val="18"/>
          <w:szCs w:val="18"/>
        </w:rPr>
        <w:t>content regarding the interest crediting rate has been updated for certain cash balance plans.</w:t>
      </w:r>
    </w:p>
    <w:p w:rsidR="00A40DBD" w14:paraId="68424BFB" w14:textId="39B3C472">
      <w:pPr>
        <w:tabs>
          <w:tab w:val="clear" w:pos="432"/>
        </w:tabs>
        <w:spacing w:line="240" w:lineRule="auto"/>
        <w:ind w:firstLine="0"/>
        <w:rPr>
          <w:rFonts w:ascii="Helvetica" w:hAnsi="Helvetica" w:cs="Helvetica"/>
          <w:bCs/>
          <w:sz w:val="18"/>
          <w:szCs w:val="18"/>
        </w:rPr>
      </w:pPr>
    </w:p>
    <w:p w:rsidR="00075156" w14:paraId="4518B353" w14:textId="77777777">
      <w:pPr>
        <w:tabs>
          <w:tab w:val="clear" w:pos="432"/>
        </w:tabs>
        <w:spacing w:line="240" w:lineRule="auto"/>
        <w:ind w:firstLine="0"/>
        <w:rPr>
          <w:rFonts w:ascii="Helvetica" w:eastAsia="Calibri" w:hAnsi="Helvetica" w:cs="DGKOC D+ Helvetica"/>
          <w:b/>
          <w:bCs/>
          <w:sz w:val="18"/>
          <w:szCs w:val="18"/>
        </w:rPr>
      </w:pPr>
      <w:bookmarkStart w:id="1" w:name="OLE_LINK37"/>
      <w:bookmarkStart w:id="2" w:name="OLE_LINK22"/>
      <w:r>
        <w:rPr>
          <w:rFonts w:ascii="Helvetica" w:hAnsi="Helvetica" w:cs="DGKOC D+ Helvetica"/>
          <w:b/>
          <w:bCs/>
          <w:sz w:val="18"/>
          <w:szCs w:val="18"/>
        </w:rPr>
        <w:br w:type="page"/>
      </w:r>
    </w:p>
    <w:p w:rsidR="001D3121" w:rsidP="001D3121" w14:paraId="1A099302" w14:textId="5A4C8860">
      <w:pPr>
        <w:pStyle w:val="NoSpacing"/>
        <w:spacing w:before="60"/>
        <w:rPr>
          <w:rFonts w:ascii="Helvetica" w:hAnsi="Helvetica" w:cs="DGKOB A+ Helvetica"/>
          <w:sz w:val="18"/>
          <w:szCs w:val="18"/>
        </w:rPr>
      </w:pPr>
      <w:r>
        <w:rPr>
          <w:rFonts w:ascii="Helvetica" w:hAnsi="Helvetica" w:cs="DGKOC D+ Helvetica"/>
          <w:b/>
          <w:bCs/>
          <w:sz w:val="18"/>
          <w:szCs w:val="18"/>
        </w:rPr>
        <w:t xml:space="preserve">Table of Contents </w:t>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t>Page</w:t>
      </w:r>
    </w:p>
    <w:p w:rsidR="001D3121" w:rsidP="001D3121" w14:paraId="7C5974FC" w14:textId="34EBCA9D">
      <w:pPr>
        <w:pStyle w:val="CM114"/>
        <w:tabs>
          <w:tab w:val="right" w:leader="dot" w:pos="4680"/>
        </w:tabs>
        <w:spacing w:before="60" w:line="196" w:lineRule="atLeast"/>
        <w:rPr>
          <w:rFonts w:ascii="Helvetica" w:hAnsi="Helvetica" w:cs="DGKOB A+ Helvetica"/>
          <w:sz w:val="18"/>
          <w:szCs w:val="18"/>
        </w:rPr>
      </w:pPr>
      <w:r>
        <w:rPr>
          <w:rFonts w:ascii="Helvetica" w:hAnsi="Helvetica" w:cs="DGKOH F+ Helvetica"/>
          <w:b/>
          <w:bCs/>
          <w:i/>
          <w:iCs/>
          <w:sz w:val="18"/>
          <w:szCs w:val="18"/>
        </w:rPr>
        <w:t>Section 1: Who Must File</w:t>
      </w:r>
      <w:r>
        <w:rPr>
          <w:rFonts w:ascii="Helvetica" w:hAnsi="Helvetica" w:cs="DGKOH F+ Helvetica"/>
          <w:bCs/>
          <w:i/>
          <w:iCs/>
          <w:sz w:val="18"/>
          <w:szCs w:val="18"/>
        </w:rPr>
        <w:t xml:space="preserve"> </w:t>
      </w:r>
      <w:r>
        <w:rPr>
          <w:rFonts w:ascii="Helvetica" w:hAnsi="Helvetica" w:cs="DGKOH F+ Helvetica"/>
          <w:bCs/>
          <w:i/>
          <w:iCs/>
          <w:sz w:val="18"/>
          <w:szCs w:val="18"/>
        </w:rPr>
        <w:tab/>
      </w:r>
      <w:r w:rsidR="00474EB9">
        <w:rPr>
          <w:rFonts w:ascii="Helvetica" w:hAnsi="Helvetica" w:cs="DGKOB A+ Helvetica"/>
          <w:sz w:val="18"/>
          <w:szCs w:val="18"/>
        </w:rPr>
        <w:t>2</w:t>
      </w:r>
    </w:p>
    <w:p w:rsidR="001D3121" w:rsidP="001D3121" w14:paraId="0EE9EFC5" w14:textId="54C8C186">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r>
      <w:r w:rsidR="00474EB9">
        <w:rPr>
          <w:rFonts w:ascii="Helvetica" w:hAnsi="Helvetica" w:cs="DGKOB A+ Helvetica"/>
          <w:sz w:val="18"/>
          <w:szCs w:val="18"/>
        </w:rPr>
        <w:t>2</w:t>
      </w:r>
    </w:p>
    <w:p w:rsidR="001D3121" w:rsidP="001D3121" w14:paraId="3FA014BC" w14:textId="34B51F60">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Welfare Benefit Plan </w:t>
      </w:r>
      <w:r>
        <w:rPr>
          <w:rFonts w:ascii="Helvetica" w:hAnsi="Helvetica" w:cs="DGKOB A+ Helvetica"/>
          <w:sz w:val="18"/>
          <w:szCs w:val="18"/>
        </w:rPr>
        <w:tab/>
      </w:r>
      <w:r w:rsidR="00474EB9">
        <w:rPr>
          <w:rFonts w:ascii="Helvetica" w:hAnsi="Helvetica" w:cs="DGKOB A+ Helvetica"/>
          <w:sz w:val="18"/>
          <w:szCs w:val="18"/>
        </w:rPr>
        <w:t>3</w:t>
      </w:r>
    </w:p>
    <w:p w:rsidR="001D3121" w:rsidP="001D3121" w14:paraId="7B4844AA"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1D3121" w:rsidP="001D3121" w14:paraId="1E7F1BD4"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2: When To File</w:t>
      </w:r>
      <w:r>
        <w:rPr>
          <w:rFonts w:ascii="Helvetica" w:hAnsi="Helvetica" w:cs="DGKOH F+ Helvetica"/>
          <w:bCs/>
          <w:i/>
          <w:iCs/>
          <w:sz w:val="18"/>
          <w:szCs w:val="18"/>
        </w:rPr>
        <w:tab/>
      </w:r>
      <w:r>
        <w:rPr>
          <w:rFonts w:ascii="Helvetica" w:hAnsi="Helvetica" w:cs="DGKOB A+ Helvetica"/>
          <w:sz w:val="18"/>
          <w:szCs w:val="18"/>
        </w:rPr>
        <w:t>4</w:t>
      </w:r>
    </w:p>
    <w:p w:rsidR="001D3121" w:rsidP="001D3121" w14:paraId="0D5B676A" w14:textId="23817CB8">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r>
      <w:r w:rsidR="00474EB9">
        <w:rPr>
          <w:rFonts w:ascii="Helvetica" w:hAnsi="Helvetica" w:cs="DGKOB A+ Helvetica"/>
          <w:sz w:val="18"/>
          <w:szCs w:val="18"/>
        </w:rPr>
        <w:t>4</w:t>
      </w:r>
    </w:p>
    <w:p w:rsidR="001D3121" w:rsidP="001D3121" w14:paraId="069B075B"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3: Electronic Filing Requirement</w:t>
      </w:r>
      <w:r>
        <w:rPr>
          <w:rFonts w:ascii="Helvetica" w:hAnsi="Helvetica" w:cs="DGKOH F+ Helvetica"/>
          <w:bCs/>
          <w:i/>
          <w:iCs/>
          <w:sz w:val="18"/>
          <w:szCs w:val="18"/>
        </w:rPr>
        <w:tab/>
      </w:r>
      <w:r>
        <w:rPr>
          <w:rFonts w:ascii="Helvetica" w:hAnsi="Helvetica" w:cs="DGKOB A+ Helvetica"/>
          <w:sz w:val="18"/>
          <w:szCs w:val="18"/>
        </w:rPr>
        <w:t>5</w:t>
      </w:r>
    </w:p>
    <w:p w:rsidR="001D3121" w:rsidP="001D3121" w14:paraId="0475EA3B"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1D3121" w:rsidP="001D3121" w14:paraId="3AA78771" w14:textId="399A6653">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B A+ Helvetica"/>
          <w:sz w:val="18"/>
          <w:szCs w:val="18"/>
        </w:rPr>
        <w:tab/>
        <w:t>Final Return/Report</w:t>
      </w:r>
      <w:r>
        <w:rPr>
          <w:rFonts w:ascii="Helvetica" w:hAnsi="Helvetica" w:cs="DGKOB A+ Helvetica"/>
          <w:sz w:val="18"/>
          <w:szCs w:val="18"/>
        </w:rPr>
        <w:tab/>
      </w:r>
      <w:r w:rsidR="00AB4CD7">
        <w:rPr>
          <w:rFonts w:ascii="Helvetica" w:hAnsi="Helvetica" w:cs="DGKOH F+ Helvetica"/>
          <w:bCs/>
          <w:iCs/>
          <w:sz w:val="18"/>
          <w:szCs w:val="18"/>
        </w:rPr>
        <w:t>6</w:t>
      </w:r>
    </w:p>
    <w:p w:rsidR="001D3121" w:rsidP="001D3121" w14:paraId="4803C1C2" w14:textId="735462EE">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H F+ Helvetica"/>
          <w:bCs/>
          <w:i/>
          <w:iCs/>
          <w:sz w:val="18"/>
          <w:szCs w:val="18"/>
        </w:rPr>
        <w:tab/>
      </w:r>
      <w:r>
        <w:rPr>
          <w:rFonts w:ascii="Helvetica" w:hAnsi="Helvetica" w:cs="DGKOB A+ Helvetica"/>
          <w:sz w:val="18"/>
          <w:szCs w:val="18"/>
        </w:rPr>
        <w:t>Signature</w:t>
      </w:r>
      <w:r>
        <w:rPr>
          <w:rFonts w:ascii="Helvetica" w:hAnsi="Helvetica" w:cs="DGKOH F+ Helvetica"/>
          <w:bCs/>
          <w:i/>
          <w:iCs/>
          <w:sz w:val="18"/>
          <w:szCs w:val="18"/>
        </w:rPr>
        <w:t xml:space="preserve"> </w:t>
      </w:r>
      <w:r>
        <w:rPr>
          <w:rFonts w:ascii="Helvetica" w:hAnsi="Helvetica" w:cs="DGKOH F+ Helvetica"/>
          <w:bCs/>
          <w:iCs/>
          <w:sz w:val="18"/>
          <w:szCs w:val="18"/>
        </w:rPr>
        <w:t>and Date</w:t>
      </w:r>
      <w:r>
        <w:rPr>
          <w:rFonts w:ascii="Helvetica" w:hAnsi="Helvetica" w:cs="DGKOH F+ Helvetica"/>
          <w:bCs/>
          <w:i/>
          <w:iCs/>
          <w:sz w:val="18"/>
          <w:szCs w:val="18"/>
        </w:rPr>
        <w:tab/>
      </w:r>
      <w:r w:rsidR="00AB4CD7">
        <w:rPr>
          <w:rFonts w:ascii="Helvetica" w:hAnsi="Helvetica" w:cs="DGKOH F+ Helvetica"/>
          <w:bCs/>
          <w:iCs/>
          <w:sz w:val="18"/>
          <w:szCs w:val="18"/>
        </w:rPr>
        <w:t>6</w:t>
      </w:r>
    </w:p>
    <w:p w:rsidR="001D3121" w:rsidP="001D3121" w14:paraId="532D02CC"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
          <w:iCs/>
          <w:sz w:val="18"/>
          <w:szCs w:val="18"/>
        </w:rPr>
        <w:tab/>
      </w:r>
      <w:r>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7</w:t>
      </w:r>
    </w:p>
    <w:p w:rsidR="001D3121" w:rsidP="001D3121" w14:paraId="00D1255A"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7</w:t>
      </w:r>
    </w:p>
    <w:p w:rsidR="001D3121" w:rsidP="001D3121" w14:paraId="7292ADFB" w14:textId="07642A11">
      <w:pPr>
        <w:pStyle w:val="CM114"/>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r>
      <w:r w:rsidR="00AB4CD7">
        <w:rPr>
          <w:rFonts w:ascii="Helvetica" w:hAnsi="Helvetica" w:cs="DGKOH F+ Helvetica"/>
          <w:bCs/>
          <w:iCs/>
          <w:sz w:val="18"/>
          <w:szCs w:val="18"/>
        </w:rPr>
        <w:t>7</w:t>
      </w:r>
    </w:p>
    <w:p w:rsidR="001D3121" w:rsidP="001D3121" w14:paraId="0029708C" w14:textId="28AE8D58">
      <w:pPr>
        <w:pStyle w:val="CM114"/>
        <w:tabs>
          <w:tab w:val="left" w:pos="270"/>
          <w:tab w:val="right" w:leader="dot" w:pos="4680"/>
        </w:tabs>
        <w:spacing w:line="196" w:lineRule="atLeast"/>
        <w:rPr>
          <w:rFonts w:ascii="Helvetica" w:hAnsi="Helvetica" w:cs="DGKOB A+ Helvetica"/>
          <w:sz w:val="18"/>
          <w:szCs w:val="18"/>
        </w:rPr>
      </w:pPr>
      <w:r>
        <w:rPr>
          <w:rFonts w:ascii="Helvetica" w:hAnsi="Helvetica" w:cs="DGKOH F+ Helvetica"/>
          <w:bCs/>
          <w:iCs/>
          <w:sz w:val="18"/>
          <w:szCs w:val="18"/>
        </w:rPr>
        <w:tab/>
        <w:t>Other Penalties</w:t>
      </w:r>
      <w:r>
        <w:rPr>
          <w:rFonts w:ascii="Helvetica" w:hAnsi="Helvetica" w:cs="DGKOH F+ Helvetica"/>
          <w:bCs/>
          <w:i/>
          <w:iCs/>
          <w:sz w:val="18"/>
          <w:szCs w:val="18"/>
        </w:rPr>
        <w:tab/>
      </w:r>
      <w:r w:rsidR="00AB4CD7">
        <w:rPr>
          <w:rFonts w:ascii="Helvetica" w:hAnsi="Helvetica" w:cs="DGKOB A+ Helvetica"/>
          <w:sz w:val="18"/>
          <w:szCs w:val="18"/>
        </w:rPr>
        <w:t>7</w:t>
      </w:r>
    </w:p>
    <w:p w:rsidR="001D3121" w:rsidP="001D3121" w14:paraId="50CF5B56" w14:textId="4B71212A">
      <w:pPr>
        <w:pStyle w:val="CM114"/>
        <w:tabs>
          <w:tab w:val="right" w:leader="dot" w:pos="4680"/>
        </w:tabs>
        <w:spacing w:line="196" w:lineRule="atLeast"/>
        <w:rPr>
          <w:rFonts w:ascii="Helvetica" w:hAnsi="Helvetica" w:cs="DGKOB A+ Helvetica"/>
          <w:b/>
          <w:sz w:val="18"/>
          <w:szCs w:val="18"/>
        </w:rPr>
      </w:pPr>
      <w:r>
        <w:rPr>
          <w:rFonts w:ascii="Helvetica" w:hAnsi="Helvetica" w:cs="DGKOH F+ Helvetica"/>
          <w:b/>
          <w:bCs/>
          <w:i/>
          <w:iCs/>
          <w:sz w:val="18"/>
          <w:szCs w:val="18"/>
        </w:rPr>
        <w:t xml:space="preserve">Section 4: What To File </w:t>
      </w:r>
      <w:r>
        <w:rPr>
          <w:rFonts w:ascii="Helvetica" w:hAnsi="Helvetica" w:cs="DGKOH F+ Helvetica"/>
          <w:bCs/>
          <w:i/>
          <w:iCs/>
          <w:sz w:val="18"/>
          <w:szCs w:val="18"/>
        </w:rPr>
        <w:tab/>
      </w:r>
      <w:r w:rsidR="00AB4CD7">
        <w:rPr>
          <w:rFonts w:ascii="Helvetica" w:hAnsi="Helvetica" w:cs="DGKOB A+ Helvetica"/>
          <w:sz w:val="18"/>
          <w:szCs w:val="18"/>
        </w:rPr>
        <w:t>7</w:t>
      </w:r>
    </w:p>
    <w:p w:rsidR="001D3121" w:rsidP="001D3121" w14:paraId="3DEFE017"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8</w:t>
      </w:r>
    </w:p>
    <w:p w:rsidR="001D3121" w:rsidP="001D3121" w14:paraId="36749F28"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8</w:t>
      </w:r>
    </w:p>
    <w:p w:rsidR="001D3121" w:rsidP="000567C4" w14:paraId="330AA257" w14:textId="4E122AF0">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General Schedules</w:t>
      </w:r>
      <w:r>
        <w:rPr>
          <w:rFonts w:ascii="Helvetica" w:hAnsi="Helvetica" w:cs="DGKOB A+ Helvetica"/>
          <w:sz w:val="18"/>
          <w:szCs w:val="18"/>
        </w:rPr>
        <w:tab/>
      </w:r>
      <w:r w:rsidR="00AB4CD7">
        <w:rPr>
          <w:rFonts w:ascii="Helvetica" w:hAnsi="Helvetica" w:cs="DGKOB A+ Helvetica"/>
          <w:sz w:val="18"/>
          <w:szCs w:val="18"/>
        </w:rPr>
        <w:t>8</w:t>
      </w:r>
    </w:p>
    <w:p w:rsidR="001D3121" w:rsidP="001D3121" w14:paraId="3A02B128"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 Filing Requirements</w:t>
      </w:r>
      <w:r>
        <w:rPr>
          <w:rFonts w:ascii="Helvetica" w:hAnsi="Helvetica" w:cs="DGKOB A+ Helvetica"/>
          <w:sz w:val="18"/>
          <w:szCs w:val="18"/>
        </w:rPr>
        <w:tab/>
        <w:t>9</w:t>
      </w:r>
    </w:p>
    <w:p w:rsidR="001D3121" w:rsidP="001D3121" w14:paraId="1453254C" w14:textId="2A061B7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Limited Pension Plan Reporting</w:t>
      </w:r>
      <w:r>
        <w:rPr>
          <w:rFonts w:ascii="Helvetica" w:hAnsi="Helvetica" w:cs="DGKOB A+ Helvetica"/>
          <w:sz w:val="18"/>
          <w:szCs w:val="18"/>
        </w:rPr>
        <w:tab/>
      </w:r>
      <w:r w:rsidR="00AB4CD7">
        <w:rPr>
          <w:rFonts w:ascii="Helvetica" w:hAnsi="Helvetica" w:cs="DGKOB A+ Helvetica"/>
          <w:sz w:val="18"/>
          <w:szCs w:val="18"/>
        </w:rPr>
        <w:t>9</w:t>
      </w:r>
    </w:p>
    <w:p w:rsidR="001D3121" w:rsidP="001D3121" w14:paraId="54CA9F50"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Welfare Benefit Plan Filing Requirements</w:t>
      </w:r>
      <w:r>
        <w:rPr>
          <w:rFonts w:ascii="Helvetica" w:hAnsi="Helvetica" w:cs="DGKOB A+ Helvetica"/>
          <w:sz w:val="18"/>
          <w:szCs w:val="18"/>
        </w:rPr>
        <w:tab/>
        <w:t>10</w:t>
      </w:r>
    </w:p>
    <w:p w:rsidR="001D3121" w:rsidP="001D3121" w14:paraId="7C4E9D92" w14:textId="4759969A">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 Filing Requirements</w:t>
      </w:r>
      <w:r>
        <w:rPr>
          <w:rFonts w:ascii="Helvetica" w:hAnsi="Helvetica" w:cs="DGKOB A+ Helvetica"/>
          <w:sz w:val="18"/>
          <w:szCs w:val="18"/>
        </w:rPr>
        <w:tab/>
      </w:r>
      <w:r w:rsidR="00AB4CD7">
        <w:rPr>
          <w:rFonts w:ascii="Helvetica" w:hAnsi="Helvetica" w:cs="DGKOB A+ Helvetica"/>
          <w:sz w:val="18"/>
          <w:szCs w:val="18"/>
        </w:rPr>
        <w:t>10</w:t>
      </w:r>
    </w:p>
    <w:p w:rsidR="001D3121" w:rsidP="001D3121" w14:paraId="6EFFDE40" w14:textId="52F36604">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Master Trust Investment Account (MTIA)</w:t>
      </w:r>
      <w:r>
        <w:rPr>
          <w:rFonts w:ascii="Helvetica" w:hAnsi="Helvetica" w:cs="DGKOB A+ Helvetica"/>
          <w:sz w:val="18"/>
          <w:szCs w:val="18"/>
        </w:rPr>
        <w:tab/>
      </w:r>
      <w:r w:rsidR="004D2480">
        <w:rPr>
          <w:rFonts w:ascii="Helvetica" w:hAnsi="Helvetica" w:cs="DGKOB A+ Helvetica"/>
          <w:sz w:val="18"/>
          <w:szCs w:val="18"/>
        </w:rPr>
        <w:t>10</w:t>
      </w:r>
    </w:p>
    <w:p w:rsidR="001D3121" w:rsidP="001D3121" w14:paraId="68FE32F6"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Common/Collective Trust (CCT) and Pooled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 xml:space="preserve">11 </w:t>
      </w:r>
    </w:p>
    <w:p w:rsidR="00AE63F2" w:rsidP="00AE63F2" w14:paraId="45724048" w14:textId="5E9D79A6">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   </w:t>
      </w:r>
      <w:bookmarkStart w:id="3" w:name="OLE_LINK38"/>
      <w:r>
        <w:rPr>
          <w:rFonts w:ascii="Helvetica" w:hAnsi="Helvetica" w:cs="DGKOB A+ Helvetica"/>
          <w:sz w:val="18"/>
          <w:szCs w:val="18"/>
        </w:rPr>
        <w:t xml:space="preserve"> 103-12 Investment Entity (103-12 IE)</w:t>
      </w:r>
      <w:r>
        <w:rPr>
          <w:rFonts w:ascii="Helvetica" w:hAnsi="Helvetica" w:cs="DGKOB A+ Helvetica"/>
          <w:sz w:val="18"/>
          <w:szCs w:val="18"/>
        </w:rPr>
        <w:tab/>
      </w:r>
      <w:r w:rsidR="00AB4CD7">
        <w:rPr>
          <w:rFonts w:ascii="Helvetica" w:hAnsi="Helvetica" w:cs="DGKOB A+ Helvetica"/>
          <w:sz w:val="18"/>
          <w:szCs w:val="18"/>
        </w:rPr>
        <w:t>11</w:t>
      </w:r>
    </w:p>
    <w:p w:rsidR="001D3121" w:rsidP="00777864" w14:paraId="47DE6821" w14:textId="71014C10">
      <w:pPr>
        <w:pStyle w:val="CM114"/>
        <w:tabs>
          <w:tab w:val="left" w:pos="180"/>
          <w:tab w:val="left" w:pos="360"/>
          <w:tab w:val="right" w:leader="dot" w:pos="4680"/>
        </w:tabs>
        <w:spacing w:line="196" w:lineRule="atLeast"/>
        <w:ind w:left="360" w:hanging="360"/>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r>
      <w:r>
        <w:rPr>
          <w:rFonts w:ascii="Helvetica" w:hAnsi="Helvetica" w:cs="Helvetica"/>
          <w:sz w:val="18"/>
          <w:szCs w:val="18"/>
        </w:rPr>
        <w:t xml:space="preserve">Defined Contribution Group Reporting </w:t>
      </w:r>
      <w:r w:rsidR="00DC39E6">
        <w:rPr>
          <w:rFonts w:ascii="Helvetica" w:hAnsi="Helvetica" w:cs="Helvetica"/>
          <w:sz w:val="18"/>
          <w:szCs w:val="18"/>
        </w:rPr>
        <w:t xml:space="preserve">Arrangements </w:t>
      </w:r>
      <w:r>
        <w:rPr>
          <w:rFonts w:ascii="Helvetica" w:hAnsi="Helvetica" w:cs="Helvetica"/>
          <w:sz w:val="18"/>
          <w:szCs w:val="18"/>
        </w:rPr>
        <w:t>(DCGs or DCG Report</w:t>
      </w:r>
      <w:r w:rsidR="004F0A11">
        <w:rPr>
          <w:rFonts w:ascii="Helvetica" w:hAnsi="Helvetica" w:cs="Helvetica"/>
          <w:sz w:val="18"/>
          <w:szCs w:val="18"/>
        </w:rPr>
        <w:t>ing</w:t>
      </w:r>
      <w:r>
        <w:rPr>
          <w:rFonts w:ascii="Helvetica" w:hAnsi="Helvetica" w:cs="Helvetica"/>
          <w:sz w:val="18"/>
          <w:szCs w:val="18"/>
        </w:rPr>
        <w:t xml:space="preserve"> Arrangements)</w:t>
      </w:r>
      <w:r>
        <w:rPr>
          <w:rFonts w:ascii="Helvetica" w:hAnsi="Helvetica" w:cs="DGKOB A+ Helvetica"/>
          <w:sz w:val="18"/>
          <w:szCs w:val="18"/>
        </w:rPr>
        <w:tab/>
        <w:t>12</w:t>
      </w:r>
      <w:bookmarkStart w:id="4" w:name="OLE_LINK39"/>
      <w:bookmarkEnd w:id="3"/>
      <w:r w:rsidR="00AE63F2">
        <w:rPr>
          <w:rFonts w:ascii="Helvetica" w:hAnsi="Helvetica" w:cs="Helvetica"/>
          <w:sz w:val="18"/>
          <w:szCs w:val="18"/>
        </w:rPr>
        <w:t xml:space="preserve"> </w:t>
      </w:r>
      <w:bookmarkEnd w:id="4"/>
    </w:p>
    <w:p w:rsidR="001D3121" w:rsidP="001D3121" w14:paraId="3A4D9C85" w14:textId="5A50B91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Quick Reference Chart of Form 5500, 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r>
      <w:r w:rsidR="006D718E">
        <w:rPr>
          <w:rFonts w:ascii="Helvetica" w:hAnsi="Helvetica" w:cs="DGKOB A+ Helvetica"/>
          <w:sz w:val="18"/>
          <w:szCs w:val="18"/>
        </w:rPr>
        <w:t>13</w:t>
      </w:r>
    </w:p>
    <w:p w:rsidR="001D3121" w:rsidP="001D3121" w14:paraId="4E7A6EAF" w14:textId="3AF1C352">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 xml:space="preserve">Section 5: Line-by-Line Instructions for the </w:t>
      </w:r>
      <w:r w:rsidR="00250143">
        <w:rPr>
          <w:rFonts w:ascii="Helvetica" w:hAnsi="Helvetica" w:cs="DGKOB A+ Helvetica"/>
          <w:b/>
          <w:i/>
          <w:sz w:val="18"/>
          <w:szCs w:val="18"/>
        </w:rPr>
        <w:t>202</w:t>
      </w:r>
      <w:r w:rsidR="00D41E8B">
        <w:rPr>
          <w:rFonts w:ascii="Helvetica" w:hAnsi="Helvetica" w:cs="DGKOB A+ Helvetica"/>
          <w:b/>
          <w:i/>
          <w:sz w:val="18"/>
          <w:szCs w:val="18"/>
        </w:rPr>
        <w:t>6</w:t>
      </w:r>
      <w:r w:rsidR="00250143">
        <w:rPr>
          <w:rFonts w:ascii="Helvetica" w:hAnsi="Helvetica" w:cs="DGKOB A+ Helvetica"/>
          <w:b/>
          <w:i/>
          <w:sz w:val="18"/>
          <w:szCs w:val="18"/>
        </w:rPr>
        <w:t xml:space="preserve">    </w:t>
      </w:r>
      <w:r>
        <w:rPr>
          <w:rFonts w:ascii="Helvetica" w:hAnsi="Helvetica" w:cs="DGKOB A+ Helvetica"/>
          <w:b/>
          <w:i/>
          <w:sz w:val="18"/>
          <w:szCs w:val="18"/>
        </w:rPr>
        <w:br/>
      </w:r>
      <w:r>
        <w:rPr>
          <w:rFonts w:ascii="Helvetica" w:hAnsi="Helvetica" w:cs="DGKOB A+ Helvetica"/>
          <w:b/>
          <w:i/>
          <w:sz w:val="18"/>
          <w:szCs w:val="18"/>
        </w:rPr>
        <w:tab/>
        <w:t>Form 5500 and Schedules</w:t>
      </w:r>
      <w:r>
        <w:rPr>
          <w:rFonts w:ascii="Helvetica" w:hAnsi="Helvetica" w:cs="DGKOB A+ Helvetica"/>
          <w:sz w:val="18"/>
          <w:szCs w:val="18"/>
        </w:rPr>
        <w:tab/>
        <w:t>1</w:t>
      </w:r>
      <w:r w:rsidR="00290986">
        <w:rPr>
          <w:rFonts w:ascii="Helvetica" w:hAnsi="Helvetica" w:cs="DGKOB A+ Helvetica"/>
          <w:sz w:val="18"/>
          <w:szCs w:val="18"/>
        </w:rPr>
        <w:t>5</w:t>
      </w:r>
    </w:p>
    <w:p w:rsidR="001D3121" w:rsidP="001D3121" w14:paraId="49F51DA5" w14:textId="70BA3A4A">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Part I (Form 5500) – Annual Return/Report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w:t>
      </w:r>
      <w:r w:rsidR="00290986">
        <w:rPr>
          <w:rFonts w:ascii="Helvetica" w:hAnsi="Helvetica" w:cs="DGKOB A+ Helvetica"/>
          <w:sz w:val="18"/>
          <w:szCs w:val="18"/>
        </w:rPr>
        <w:t>5</w:t>
      </w:r>
    </w:p>
    <w:p w:rsidR="001D3121" w:rsidP="001D3121" w14:paraId="5B7F1643" w14:textId="27FF2778">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Part II (Form 5500) – Basic Plan Information</w:t>
      </w:r>
      <w:r>
        <w:rPr>
          <w:rFonts w:ascii="Helvetica" w:hAnsi="Helvetica" w:cs="DGKOB A+ Helvetica"/>
          <w:sz w:val="18"/>
          <w:szCs w:val="18"/>
        </w:rPr>
        <w:tab/>
      </w:r>
      <w:r w:rsidR="005543D1">
        <w:rPr>
          <w:rFonts w:ascii="Helvetica" w:hAnsi="Helvetica" w:cs="DGKOB A+ Helvetica"/>
          <w:sz w:val="18"/>
          <w:szCs w:val="18"/>
        </w:rPr>
        <w:t>17</w:t>
      </w:r>
    </w:p>
    <w:p w:rsidR="001D3121" w:rsidP="001D3121" w14:paraId="3585E195" w14:textId="47F4145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bCs/>
          <w:sz w:val="18"/>
          <w:szCs w:val="18"/>
        </w:rPr>
        <w:t>M-1 Compliance Information</w:t>
      </w:r>
      <w:r>
        <w:rPr>
          <w:rFonts w:ascii="Helvetica" w:hAnsi="Helvetica" w:cs="DGKOB A+ Helvetica"/>
          <w:bCs/>
          <w:sz w:val="18"/>
          <w:szCs w:val="18"/>
        </w:rPr>
        <w:tab/>
        <w:t>2</w:t>
      </w:r>
      <w:r w:rsidR="00290986">
        <w:rPr>
          <w:rFonts w:ascii="Helvetica" w:hAnsi="Helvetica" w:cs="DGKOB A+ Helvetica"/>
          <w:bCs/>
          <w:sz w:val="18"/>
          <w:szCs w:val="18"/>
        </w:rPr>
        <w:t>0</w:t>
      </w:r>
    </w:p>
    <w:p w:rsidR="001D3121" w:rsidP="001D3121" w14:paraId="6C2BD16A" w14:textId="79BDB37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A – </w:t>
      </w:r>
      <w:r>
        <w:rPr>
          <w:rFonts w:ascii="Helvetica" w:hAnsi="Helvetica" w:cs="DGKOB A+ Helvetica"/>
          <w:i/>
          <w:sz w:val="18"/>
          <w:szCs w:val="18"/>
        </w:rPr>
        <w:t>Insurance Information</w:t>
      </w:r>
      <w:r>
        <w:rPr>
          <w:rFonts w:ascii="Helvetica" w:hAnsi="Helvetica" w:cs="DGKOB A+ Helvetica"/>
          <w:sz w:val="18"/>
          <w:szCs w:val="18"/>
        </w:rPr>
        <w:tab/>
        <w:t>2</w:t>
      </w:r>
      <w:r w:rsidR="00290986">
        <w:rPr>
          <w:rFonts w:ascii="Helvetica" w:hAnsi="Helvetica" w:cs="DGKOB A+ Helvetica"/>
          <w:sz w:val="18"/>
          <w:szCs w:val="18"/>
        </w:rPr>
        <w:t>3</w:t>
      </w:r>
    </w:p>
    <w:p w:rsidR="001D3121" w:rsidP="001D3121" w14:paraId="680DC9DD" w14:textId="7D9B805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C – </w:t>
      </w:r>
      <w:r>
        <w:rPr>
          <w:rFonts w:ascii="Helvetica" w:hAnsi="Helvetica" w:cs="DGKOB A+ Helvetica"/>
          <w:i/>
          <w:sz w:val="18"/>
          <w:szCs w:val="18"/>
        </w:rPr>
        <w:t>Service Provider Information</w:t>
      </w:r>
      <w:r>
        <w:rPr>
          <w:rFonts w:ascii="Helvetica" w:hAnsi="Helvetica" w:cs="DGKOB A+ Helvetica"/>
          <w:sz w:val="18"/>
          <w:szCs w:val="18"/>
        </w:rPr>
        <w:tab/>
        <w:t>2</w:t>
      </w:r>
      <w:r w:rsidR="00290986">
        <w:rPr>
          <w:rFonts w:ascii="Helvetica" w:hAnsi="Helvetica" w:cs="DGKOB A+ Helvetica"/>
          <w:sz w:val="18"/>
          <w:szCs w:val="18"/>
        </w:rPr>
        <w:t>6</w:t>
      </w:r>
    </w:p>
    <w:p w:rsidR="001D3121" w:rsidP="001D3121" w14:paraId="740614F3" w14:textId="5198C51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 – </w:t>
      </w:r>
      <w:r>
        <w:rPr>
          <w:rFonts w:ascii="Helvetica" w:hAnsi="Helvetica" w:cs="DGKOB A+ Helvetica"/>
          <w:i/>
          <w:sz w:val="18"/>
          <w:szCs w:val="18"/>
        </w:rPr>
        <w:t>DFE/Participating Plan Information</w:t>
      </w:r>
      <w:r>
        <w:rPr>
          <w:rFonts w:ascii="Helvetica" w:hAnsi="Helvetica" w:cs="DGKOB A+ Helvetica"/>
          <w:sz w:val="18"/>
          <w:szCs w:val="18"/>
        </w:rPr>
        <w:tab/>
      </w:r>
      <w:r w:rsidR="00290986">
        <w:rPr>
          <w:rFonts w:ascii="Helvetica" w:hAnsi="Helvetica" w:cs="DGKOB A+ Helvetica"/>
          <w:sz w:val="18"/>
          <w:szCs w:val="18"/>
        </w:rPr>
        <w:t>31</w:t>
      </w:r>
    </w:p>
    <w:p w:rsidR="001D3121" w:rsidP="001D3121" w14:paraId="285E9D2C" w14:textId="6CCE7BB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DCG – </w:t>
      </w:r>
      <w:r>
        <w:rPr>
          <w:rFonts w:ascii="Helvetica" w:hAnsi="Helvetica" w:cs="DGKOB A+ Helvetica"/>
          <w:i/>
          <w:sz w:val="18"/>
          <w:szCs w:val="18"/>
        </w:rPr>
        <w:t>Individual Plan Information</w:t>
      </w:r>
      <w:r>
        <w:rPr>
          <w:rFonts w:ascii="Helvetica" w:hAnsi="Helvetica" w:cs="DGKOB A+ Helvetica"/>
          <w:sz w:val="18"/>
          <w:szCs w:val="18"/>
        </w:rPr>
        <w:tab/>
        <w:t>3</w:t>
      </w:r>
      <w:r w:rsidR="00290986">
        <w:rPr>
          <w:rFonts w:ascii="Helvetica" w:hAnsi="Helvetica" w:cs="DGKOB A+ Helvetica"/>
          <w:sz w:val="18"/>
          <w:szCs w:val="18"/>
        </w:rPr>
        <w:t>3</w:t>
      </w:r>
    </w:p>
    <w:p w:rsidR="001D3121" w:rsidP="001D3121" w14:paraId="50C0743B" w14:textId="6799C4C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G – </w:t>
      </w:r>
      <w:r>
        <w:rPr>
          <w:rFonts w:ascii="Helvetica" w:hAnsi="Helvetica" w:cs="DGKOB A+ Helvetica"/>
          <w:i/>
          <w:sz w:val="18"/>
          <w:szCs w:val="18"/>
        </w:rPr>
        <w:t>Financial Transaction Schedules</w:t>
      </w:r>
      <w:r>
        <w:rPr>
          <w:rFonts w:ascii="Helvetica" w:hAnsi="Helvetica" w:cs="DGKOB A+ Helvetica"/>
          <w:sz w:val="18"/>
          <w:szCs w:val="18"/>
        </w:rPr>
        <w:tab/>
      </w:r>
      <w:r w:rsidR="005543D1">
        <w:rPr>
          <w:rFonts w:ascii="Helvetica" w:hAnsi="Helvetica" w:cs="DGKOB A+ Helvetica"/>
          <w:sz w:val="18"/>
          <w:szCs w:val="18"/>
        </w:rPr>
        <w:t>41</w:t>
      </w:r>
    </w:p>
    <w:p w:rsidR="001D3121" w:rsidP="001D3121" w14:paraId="0237CDB5" w14:textId="1642526A">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H – </w:t>
      </w:r>
      <w:r>
        <w:rPr>
          <w:rFonts w:ascii="Helvetica" w:hAnsi="Helvetica" w:cs="DGKOB A+ Helvetica"/>
          <w:i/>
          <w:sz w:val="18"/>
          <w:szCs w:val="18"/>
        </w:rPr>
        <w:t>Financial Information</w:t>
      </w:r>
      <w:r>
        <w:rPr>
          <w:rFonts w:ascii="Helvetica" w:hAnsi="Helvetica" w:cs="DGKOB A+ Helvetica"/>
          <w:sz w:val="18"/>
          <w:szCs w:val="18"/>
        </w:rPr>
        <w:tab/>
      </w:r>
      <w:r w:rsidR="005543D1">
        <w:rPr>
          <w:rFonts w:ascii="Helvetica" w:hAnsi="Helvetica" w:cs="DGKOB A+ Helvetica"/>
          <w:sz w:val="18"/>
          <w:szCs w:val="18"/>
        </w:rPr>
        <w:t>43</w:t>
      </w:r>
    </w:p>
    <w:p w:rsidR="001D3121" w:rsidP="001D3121" w14:paraId="31DB5D2A" w14:textId="5334E25D">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I – </w:t>
      </w:r>
      <w:r>
        <w:rPr>
          <w:rFonts w:ascii="Helvetica" w:hAnsi="Helvetica" w:cs="DGKOB A+ Helvetica"/>
          <w:i/>
          <w:sz w:val="18"/>
          <w:szCs w:val="18"/>
        </w:rPr>
        <w:t>Financial Information – Small Plan</w:t>
      </w:r>
      <w:r>
        <w:rPr>
          <w:rFonts w:ascii="Helvetica" w:hAnsi="Helvetica" w:cs="DGKOB A+ Helvetica"/>
          <w:sz w:val="18"/>
          <w:szCs w:val="18"/>
        </w:rPr>
        <w:tab/>
      </w:r>
      <w:r w:rsidR="005543D1">
        <w:rPr>
          <w:rFonts w:ascii="Helvetica" w:hAnsi="Helvetica" w:cs="DGKOB A+ Helvetica"/>
          <w:sz w:val="18"/>
          <w:szCs w:val="18"/>
        </w:rPr>
        <w:t>55</w:t>
      </w:r>
    </w:p>
    <w:p w:rsidR="001D3121" w:rsidP="001D3121" w14:paraId="4791E7E1" w14:textId="6A20EDCA">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MB – </w:t>
      </w:r>
      <w:r>
        <w:rPr>
          <w:rFonts w:ascii="Helvetica" w:hAnsi="Helvetica" w:cs="DGKOB A+ Helvetica"/>
          <w:i/>
          <w:sz w:val="18"/>
          <w:szCs w:val="18"/>
        </w:rPr>
        <w:t xml:space="preserve">Multiemployer Defined Benefit Plan and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 xml:space="preserve">Certain Money Purchase Plan Actuarial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r>
      <w:r w:rsidR="005543D1">
        <w:rPr>
          <w:rFonts w:ascii="Helvetica" w:hAnsi="Helvetica" w:cs="DGKOB A+ Helvetica"/>
          <w:sz w:val="18"/>
          <w:szCs w:val="18"/>
        </w:rPr>
        <w:t>63</w:t>
      </w:r>
    </w:p>
    <w:p w:rsidR="001D3121" w:rsidP="001D3121" w14:paraId="4379887E" w14:textId="56DC0C7D">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MEP – </w:t>
      </w:r>
      <w:r>
        <w:rPr>
          <w:rFonts w:ascii="Helvetica" w:hAnsi="Helvetica" w:cs="DGKOB A+ Helvetica"/>
          <w:i/>
          <w:sz w:val="18"/>
          <w:szCs w:val="18"/>
        </w:rPr>
        <w:t xml:space="preserve">Multiple-Employer Retirement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r>
      <w:r w:rsidR="005543D1">
        <w:rPr>
          <w:rFonts w:ascii="Helvetica" w:hAnsi="Helvetica" w:cs="DGKOB A+ Helvetica"/>
          <w:sz w:val="18"/>
          <w:szCs w:val="18"/>
        </w:rPr>
        <w:t>71</w:t>
      </w:r>
    </w:p>
    <w:p w:rsidR="001D3121" w:rsidP="001D3121" w14:paraId="287616E0" w14:textId="43CFF915">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R – </w:t>
      </w:r>
      <w:r>
        <w:rPr>
          <w:rFonts w:ascii="Helvetica" w:hAnsi="Helvetica" w:cs="DGKOB A+ Helvetica"/>
          <w:i/>
          <w:sz w:val="18"/>
          <w:szCs w:val="18"/>
        </w:rPr>
        <w:t>Retirement Plan Information</w:t>
      </w:r>
      <w:r>
        <w:rPr>
          <w:rFonts w:ascii="Helvetica" w:hAnsi="Helvetica" w:cs="DGKOB A+ Helvetica"/>
          <w:sz w:val="18"/>
          <w:szCs w:val="18"/>
        </w:rPr>
        <w:tab/>
      </w:r>
      <w:r w:rsidR="005543D1">
        <w:rPr>
          <w:rFonts w:ascii="Helvetica" w:hAnsi="Helvetica" w:cs="DGKOB A+ Helvetica"/>
          <w:sz w:val="18"/>
          <w:szCs w:val="18"/>
        </w:rPr>
        <w:t>73</w:t>
      </w:r>
    </w:p>
    <w:p w:rsidR="001D3121" w:rsidP="001D3121" w14:paraId="555865B1" w14:textId="6018CF11">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SB – </w:t>
      </w:r>
      <w:r>
        <w:rPr>
          <w:rFonts w:ascii="Helvetica" w:hAnsi="Helvetica" w:cs="DGKOB A+ Helvetica"/>
          <w:i/>
          <w:sz w:val="18"/>
          <w:szCs w:val="18"/>
        </w:rPr>
        <w:t xml:space="preserve">Single-Employer Defined Benefit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Actuarial Information</w:t>
      </w:r>
      <w:r>
        <w:rPr>
          <w:rFonts w:ascii="Helvetica" w:hAnsi="Helvetica" w:cs="DGKOB A+ Helvetica"/>
          <w:sz w:val="18"/>
          <w:szCs w:val="18"/>
        </w:rPr>
        <w:tab/>
      </w:r>
      <w:r w:rsidR="005543D1">
        <w:rPr>
          <w:rFonts w:ascii="Helvetica" w:hAnsi="Helvetica" w:cs="DGKOB A+ Helvetica"/>
          <w:sz w:val="18"/>
          <w:szCs w:val="18"/>
        </w:rPr>
        <w:t>79</w:t>
      </w:r>
    </w:p>
    <w:p w:rsidR="00D45EA7" w14:paraId="329B7CC6" w14:textId="28B0CBB2">
      <w:pPr>
        <w:tabs>
          <w:tab w:val="clear" w:pos="432"/>
        </w:tabs>
        <w:spacing w:line="240" w:lineRule="auto"/>
        <w:ind w:firstLine="0"/>
        <w:rPr>
          <w:rFonts w:ascii="Helvetica" w:hAnsi="Helvetica" w:cs="DGKOB A+ Helvetica"/>
          <w:b/>
          <w:i/>
          <w:sz w:val="18"/>
          <w:szCs w:val="18"/>
        </w:rPr>
      </w:pPr>
    </w:p>
    <w:p w:rsidR="001D3121" w:rsidP="001D3121" w14:paraId="3B421ABB" w14:textId="32CC9F3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Paperwork Reduction Act Notice</w:t>
      </w:r>
      <w:r>
        <w:rPr>
          <w:rFonts w:ascii="Helvetica" w:hAnsi="Helvetica" w:cs="DGKOB A+ Helvetica"/>
          <w:b/>
          <w:sz w:val="18"/>
          <w:szCs w:val="18"/>
        </w:rPr>
        <w:t xml:space="preserve"> </w:t>
      </w:r>
      <w:r>
        <w:rPr>
          <w:rFonts w:ascii="Helvetica" w:hAnsi="Helvetica" w:cs="DGKOB A+ Helvetica"/>
          <w:sz w:val="18"/>
          <w:szCs w:val="18"/>
        </w:rPr>
        <w:tab/>
      </w:r>
      <w:r w:rsidR="005543D1">
        <w:rPr>
          <w:rFonts w:ascii="Helvetica" w:hAnsi="Helvetica" w:cs="DGKOB A+ Helvetica"/>
          <w:sz w:val="18"/>
          <w:szCs w:val="18"/>
        </w:rPr>
        <w:t>94</w:t>
      </w:r>
    </w:p>
    <w:p w:rsidR="001D3121" w:rsidP="001D3121" w14:paraId="72085332" w14:textId="6F059563">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Codes for Principal Business Activity</w:t>
      </w:r>
      <w:r>
        <w:rPr>
          <w:rFonts w:ascii="Helvetica" w:hAnsi="Helvetica" w:cs="DGKOB A+ Helvetica"/>
          <w:sz w:val="18"/>
          <w:szCs w:val="18"/>
        </w:rPr>
        <w:tab/>
      </w:r>
      <w:r w:rsidR="005543D1">
        <w:rPr>
          <w:rFonts w:ascii="Helvetica" w:hAnsi="Helvetica" w:cs="DGKOB A+ Helvetica"/>
          <w:sz w:val="18"/>
          <w:szCs w:val="18"/>
        </w:rPr>
        <w:t>95</w:t>
      </w:r>
    </w:p>
    <w:p w:rsidR="001D3121" w:rsidP="001D3121" w14:paraId="446C8825" w14:textId="4440F9F1">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ERISA Compliance Quick Checklist</w:t>
      </w:r>
      <w:r>
        <w:rPr>
          <w:rFonts w:ascii="Helvetica" w:hAnsi="Helvetica" w:cs="DGKOB A+ Helvetica"/>
          <w:sz w:val="18"/>
          <w:szCs w:val="18"/>
        </w:rPr>
        <w:tab/>
      </w:r>
      <w:r w:rsidR="005543D1">
        <w:rPr>
          <w:rFonts w:ascii="Helvetica" w:hAnsi="Helvetica" w:cs="DGKOB A+ Helvetica"/>
          <w:sz w:val="18"/>
          <w:szCs w:val="18"/>
        </w:rPr>
        <w:t>98</w:t>
      </w:r>
    </w:p>
    <w:p w:rsidR="001D3121" w:rsidP="001D3121" w14:paraId="12AFCB56" w14:textId="0BC15983">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Index</w:t>
      </w:r>
      <w:r>
        <w:rPr>
          <w:rFonts w:ascii="Helvetica" w:hAnsi="Helvetica" w:cs="DGKOB A+ Helvetica"/>
          <w:sz w:val="18"/>
          <w:szCs w:val="18"/>
        </w:rPr>
        <w:tab/>
      </w:r>
      <w:r w:rsidR="005543D1">
        <w:rPr>
          <w:rFonts w:ascii="Helvetica" w:hAnsi="Helvetica" w:cs="DGKOB A+ Helvetica"/>
          <w:sz w:val="18"/>
          <w:szCs w:val="18"/>
        </w:rPr>
        <w:t>99</w:t>
      </w:r>
    </w:p>
    <w:bookmarkEnd w:id="1"/>
    <w:bookmarkEnd w:id="2"/>
    <w:p w:rsidR="008D4C81" w:rsidRPr="00AE1ECB" w:rsidP="0063377C" w14:paraId="244C7C8F"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90"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63377C" w14:paraId="244C7C91" w14:textId="594312F4">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397934" w14:paraId="244C7C92" w14:textId="779D520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63377C" w14:paraId="244C7C93"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2E2184" w14:paraId="244C7C94" w14:textId="77777777">
      <w:pPr>
        <w:tabs>
          <w:tab w:val="left" w:pos="270"/>
          <w:tab w:val="clear" w:pos="432"/>
        </w:tabs>
        <w:spacing w:before="60" w:line="240" w:lineRule="auto"/>
        <w:ind w:left="173" w:hanging="173"/>
        <w:rPr>
          <w:rFonts w:ascii="Helvetica" w:hAnsi="Helvetica" w:cs="DGKOB A+ Helvetica"/>
          <w:sz w:val="18"/>
          <w:szCs w:val="18"/>
        </w:rPr>
      </w:pPr>
      <w:bookmarkStart w:id="5" w:name="OLE_LINK6"/>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bookmarkEnd w:id="5"/>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155E7B" w14:paraId="244C7C95"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2D59B6" w14:paraId="244C7C96"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filings posted by EFAST2.</w:t>
      </w:r>
    </w:p>
    <w:p w:rsidR="008D4C81" w:rsidRPr="00AE1ECB" w:rsidP="002D59B6" w14:paraId="244C7C97"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9077C3" w14:paraId="244C7C98"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9077C3" w14:paraId="244C7C99"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B20591" w14:paraId="244C7C9A"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008D4C81" w:rsidRPr="00AE1ECB" w:rsidP="00B20591" w14:paraId="244C7C9B" w14:textId="63178D11">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 xml:space="preserve">Access the main </w:t>
      </w:r>
      <w:r w:rsidRPr="00B6096D" w:rsidR="00B6096D">
        <w:rPr>
          <w:rFonts w:ascii="Helvetica" w:hAnsi="Helvetica" w:cs="DGKOB A+ Helvetica"/>
          <w:sz w:val="18"/>
          <w:szCs w:val="18"/>
        </w:rPr>
        <w:t>Employee Benefit Security Administration (</w:t>
      </w:r>
      <w:r w:rsidRPr="00AE1ECB">
        <w:rPr>
          <w:rFonts w:ascii="Helvetica" w:hAnsi="Helvetica" w:cs="DGKOB A+ Helvetica"/>
          <w:sz w:val="18"/>
          <w:szCs w:val="18"/>
        </w:rPr>
        <w:t>EBSA</w:t>
      </w:r>
      <w:r w:rsidR="00B6096D">
        <w:rPr>
          <w:rFonts w:ascii="Helvetica" w:hAnsi="Helvetica" w:cs="DGKOB A+ Helvetica"/>
          <w:sz w:val="18"/>
          <w:szCs w:val="18"/>
        </w:rPr>
        <w:t>)</w:t>
      </w:r>
      <w:r w:rsidRPr="00AE1ECB">
        <w:rPr>
          <w:rFonts w:ascii="Helvetica" w:hAnsi="Helvetica" w:cs="DGKOB A+ Helvetica"/>
          <w:sz w:val="18"/>
          <w:szCs w:val="18"/>
        </w:rPr>
        <w:t xml:space="preserve"> and DOL websites for news,</w:t>
      </w:r>
      <w:r w:rsidRPr="00AE1ECB" w:rsidR="00206675">
        <w:rPr>
          <w:rFonts w:ascii="Helvetica" w:hAnsi="Helvetica" w:cs="DGKOB A+ Helvetica"/>
          <w:sz w:val="18"/>
          <w:szCs w:val="18"/>
        </w:rPr>
        <w:t xml:space="preserve"> regulations, and publications.</w:t>
      </w:r>
    </w:p>
    <w:p w:rsidR="008D4C81" w:rsidRPr="00AE1ECB" w:rsidP="00B20591" w14:paraId="244C7C9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B20591" w14:paraId="244C7C9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2222E3" w14:paraId="244C7C9E"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2222E3" w14:paraId="244C7C9F" w14:textId="1B37C8F4">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2222E3" w14:paraId="244C7CA0" w14:textId="2AEAAED5">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2222E3" w14:paraId="244C7CA1" w14:textId="0841EB69">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14:paraId="244C7CA2" w14:textId="20EEF23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 xml:space="preserve">at </w:t>
      </w:r>
      <w:r w:rsidRPr="00E41EE0" w:rsidR="00023024">
        <w:rPr>
          <w:rFonts w:ascii="Helvetica" w:hAnsi="Helvetica" w:cs="DGKOB A+ Helvetica"/>
          <w:i/>
          <w:iCs/>
          <w:sz w:val="18"/>
          <w:szCs w:val="18"/>
        </w:rPr>
        <w:t>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63377C" w14:paraId="244C7CA3"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A4"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2222E3" w14:paraId="244C7CA5" w14:textId="63F0E04D">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w:t>
      </w:r>
      <w:r w:rsidR="000419E7">
        <w:rPr>
          <w:rFonts w:ascii="Helvetica" w:hAnsi="Helvetica" w:cs="DGKOB A+ Helvetica"/>
          <w:sz w:val="18"/>
          <w:szCs w:val="18"/>
        </w:rPr>
        <w:t>under</w:t>
      </w:r>
      <w:r w:rsidRPr="00AE1ECB">
        <w:rPr>
          <w:rFonts w:ascii="Helvetica" w:hAnsi="Helvetica" w:cs="DGKOB A+ Helvetica"/>
          <w:sz w:val="18"/>
          <w:szCs w:val="18"/>
        </w:rPr>
        <w:t xml:space="preserve"> Code section 6058</w:t>
      </w:r>
      <w:r w:rsidR="00724C62">
        <w:rPr>
          <w:rFonts w:ascii="Helvetica" w:hAnsi="Helvetica" w:cs="DGKOB A+ Helvetica"/>
          <w:sz w:val="18"/>
          <w:szCs w:val="18"/>
        </w:rPr>
        <w:t>(a)</w:t>
      </w:r>
      <w:r w:rsidRPr="00AE1ECB">
        <w:rPr>
          <w:rFonts w:ascii="Helvetica" w:hAnsi="Helvetica" w:cs="DGKOB A+ Helvetica"/>
          <w:sz w:val="18"/>
          <w:szCs w:val="18"/>
        </w:rPr>
        <w:t xml:space="preserve"> and ERISA sections 104 and 4065).</w:t>
      </w:r>
    </w:p>
    <w:p w:rsidR="008D4C81" w:rsidP="0063377C" w14:paraId="244C7CA6" w14:textId="786EEED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2B7B9B"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63377C" w14:paraId="244C7CA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63377C" w14:paraId="244C7CA9"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63377C" w14:paraId="244C7CA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Profit-sharing plans, stock bonus plans, money purchase plans, 401(k) plans, etc.</w:t>
      </w:r>
    </w:p>
    <w:p w:rsidR="008D4C81" w:rsidRPr="00AE1ECB" w:rsidP="00397934" w14:paraId="244C7CAB"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008D4C81" w:rsidRPr="00AE1ECB" w:rsidP="00155E7B" w14:paraId="244C7CAC"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Individual retirement accounts (IRAs) established by an employer under Code section 408(c).</w:t>
      </w:r>
    </w:p>
    <w:p w:rsidR="008D4C81" w:rsidRPr="00AE1ECB" w:rsidP="002D59B6" w14:paraId="244C7CA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Church pension plans electing coverage under Code section 410(d).</w:t>
      </w:r>
    </w:p>
    <w:p w:rsidR="008D4C81" w:rsidRPr="00AE1ECB" w:rsidP="002D59B6" w14:paraId="244C7CAE" w14:textId="2AD9DCEA">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 xml:space="preserve">Pension benefit plans that cover residents of Puerto Rico, the U.S. Virgin Islands, Guam, Wake Island, or American Samoa. This includes a plan that elects to have the provisions of </w:t>
      </w:r>
      <w:r w:rsidR="00724C62">
        <w:rPr>
          <w:rFonts w:ascii="Helvetica" w:hAnsi="Helvetica" w:cs="DGKOB A+ Helvetica"/>
          <w:sz w:val="18"/>
          <w:szCs w:val="18"/>
        </w:rPr>
        <w:t xml:space="preserve">ERISA </w:t>
      </w:r>
      <w:r w:rsidRPr="00AE1ECB">
        <w:rPr>
          <w:rFonts w:ascii="Helvetica" w:hAnsi="Helvetica" w:cs="DGKOB A+ Helvetica"/>
          <w:sz w:val="18"/>
          <w:szCs w:val="18"/>
        </w:rPr>
        <w:t>section 1022(i)(2) apply.</w:t>
      </w:r>
    </w:p>
    <w:p w:rsidR="00040D0B" w:rsidRPr="00AE1ECB" w:rsidP="009077C3" w14:paraId="244C7CAF" w14:textId="16C07F61">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 xml:space="preserve">Plans that satisfy the Actual Deferral Percentage requirements of Code section 401(k)(3)(A)(ii) by adopting the ‘‘SIMPLE’’ provisions of </w:t>
      </w:r>
      <w:r w:rsidR="00995BAC">
        <w:rPr>
          <w:rFonts w:ascii="Helvetica" w:hAnsi="Helvetica" w:cs="DGKOB A+ Helvetica"/>
          <w:sz w:val="18"/>
          <w:szCs w:val="18"/>
        </w:rPr>
        <w:t xml:space="preserve">Code </w:t>
      </w:r>
      <w:r w:rsidRPr="00AE1ECB" w:rsidR="008D4C81">
        <w:rPr>
          <w:rFonts w:ascii="Helvetica" w:hAnsi="Helvetica" w:cs="DGKOB A+ Helvetica"/>
          <w:sz w:val="18"/>
          <w:szCs w:val="18"/>
        </w:rPr>
        <w:t>section 401(k)(11).</w:t>
      </w:r>
    </w:p>
    <w:p w:rsidR="00001549" w:rsidP="00FB358A" w14:paraId="244C7CB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008D4C81" w:rsidRPr="00AE1ECB" w:rsidP="00FB358A" w14:paraId="244C7CB1"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FB358A" w14:paraId="244C7CB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Pr>
          <w:rFonts w:ascii="Helvetica" w:hAnsi="Helvetica" w:cs="DGKOB A+ Helvetica"/>
          <w:sz w:val="18"/>
          <w:szCs w:val="18"/>
        </w:rPr>
        <w:t>An unfunded excess benefit plan. See ERISA section 4(b)(5).</w:t>
      </w:r>
    </w:p>
    <w:p w:rsidR="008D4C81" w:rsidRPr="00AE1ECB" w:rsidP="00397934" w14:paraId="244C7CB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155E7B" w14:paraId="244C7CB4"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Savings Incentive Match Plan for Employees of Small Employers (SIMPLE) that involves SIMPLE IRAs under Code section 408(p).</w:t>
      </w:r>
    </w:p>
    <w:p w:rsidR="008D4C81" w:rsidRPr="00AE1ECB" w:rsidP="002D59B6" w14:paraId="244C7CB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2D59B6" w14:paraId="244C7CB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 church pension benefit plan not electing coverage under Code section 410(d).</w:t>
      </w:r>
    </w:p>
    <w:p w:rsidR="008D4C81" w:rsidRPr="00AE1ECB" w:rsidP="009077C3" w14:paraId="244C7CB7" w14:textId="2BBE1F16">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E41EE0" w:rsidR="00C26774">
        <w:rPr>
          <w:rFonts w:ascii="Helvetica" w:hAnsi="Helvetica"/>
          <w:sz w:val="18"/>
          <w:szCs w:val="18"/>
        </w:rPr>
        <w:t xml:space="preserve">, Annual Return of A One-Participant (Owners/Partners and Their Spouses) Retirement Plan or A Foreign Plan. </w:t>
      </w:r>
      <w:r w:rsidR="000F5676">
        <w:rPr>
          <w:rFonts w:ascii="Helvetica" w:hAnsi="Helvetica"/>
          <w:sz w:val="18"/>
          <w:szCs w:val="18"/>
        </w:rPr>
        <w:t xml:space="preserve">For more information on filing Form 5500-EZ </w:t>
      </w:r>
      <w:r w:rsidRPr="009B0C2B" w:rsidR="000F5676">
        <w:rPr>
          <w:rFonts w:ascii="Helvetica" w:hAnsi="Helvetica"/>
          <w:sz w:val="18"/>
          <w:szCs w:val="18"/>
        </w:rPr>
        <w:t>for a foreign plan, including directions that specify when a filer must file Form 5500-EZ electronically with EFAST</w:t>
      </w:r>
      <w:r w:rsidR="00BC5E6B">
        <w:rPr>
          <w:rFonts w:ascii="Helvetica" w:hAnsi="Helvetica"/>
          <w:sz w:val="18"/>
          <w:szCs w:val="18"/>
        </w:rPr>
        <w:t>2</w:t>
      </w:r>
      <w:r w:rsidRPr="009B0C2B" w:rsidR="000F5676">
        <w:rPr>
          <w:rFonts w:ascii="Helvetica" w:hAnsi="Helvetica"/>
          <w:sz w:val="18"/>
          <w:szCs w:val="18"/>
        </w:rPr>
        <w:t xml:space="preserve"> and when they may file on paper</w:t>
      </w:r>
      <w:r w:rsidR="00F0597F">
        <w:rPr>
          <w:rFonts w:ascii="Helvetica" w:hAnsi="Helvetica"/>
          <w:sz w:val="18"/>
          <w:szCs w:val="18"/>
        </w:rPr>
        <w:t>,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8"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9077C3" w14:paraId="244C7CB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008D4C81" w:rsidRPr="00AE1ECB" w:rsidP="00B20591" w14:paraId="244C7CB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Pr>
          <w:rFonts w:ascii="Helvetica" w:hAnsi="Helvetica" w:cs="DGKOB A+ Helvetica"/>
          <w:sz w:val="18"/>
          <w:szCs w:val="18"/>
        </w:rPr>
        <w:t>An unfunded dues financed pension benefit plan that meets the alternative method of compliance provided by 29 CFR 2520.104-27.</w:t>
      </w:r>
    </w:p>
    <w:p w:rsidR="008D4C81" w:rsidRPr="00AE1ECB" w:rsidP="00B20591" w14:paraId="244C7CB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Pr>
          <w:rFonts w:ascii="Helvetica" w:hAnsi="Helvetica" w:cs="DGKOB A+ Helvetica"/>
          <w:sz w:val="18"/>
          <w:szCs w:val="18"/>
        </w:rPr>
        <w:t>An individual retirement account or annuity not considered a pension plan under 29 CFR 2510.3-2(d).</w:t>
      </w:r>
    </w:p>
    <w:p w:rsidR="008D4C81" w:rsidRPr="00AE1ECB" w:rsidP="00B20591" w14:paraId="244C7C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A governmental plan.</w:t>
      </w:r>
    </w:p>
    <w:p w:rsidR="004F0A11" w:rsidRPr="00AE1ECB" w:rsidP="004F0A11" w14:paraId="2D1394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w:t>
      </w:r>
      <w:r w:rsidRPr="00AE1ECB">
        <w:rPr>
          <w:rFonts w:ascii="Helvetica" w:hAnsi="Helvetica"/>
          <w:sz w:val="18"/>
          <w:szCs w:val="18"/>
        </w:rPr>
        <w:t>A “one-participant plan</w:t>
      </w:r>
      <w:r>
        <w:rPr>
          <w:rFonts w:ascii="Helvetica" w:hAnsi="Helvetica"/>
          <w:sz w:val="18"/>
          <w:szCs w:val="18"/>
        </w:rPr>
        <w:t>.</w:t>
      </w:r>
      <w:r w:rsidRPr="00AE1ECB">
        <w:rPr>
          <w:rFonts w:ascii="Helvetica" w:hAnsi="Helvetica"/>
          <w:sz w:val="18"/>
          <w:szCs w:val="18"/>
        </w:rPr>
        <w:t>” For this purpose, a “one-participant plan” is</w:t>
      </w:r>
      <w:r>
        <w:rPr>
          <w:rFonts w:ascii="Helvetica" w:hAnsi="Helvetica"/>
          <w:sz w:val="18"/>
          <w:szCs w:val="18"/>
        </w:rPr>
        <w:t xml:space="preserve"> defined as</w:t>
      </w:r>
      <w:r w:rsidRPr="00AE1ECB">
        <w:rPr>
          <w:rFonts w:ascii="Helvetica" w:hAnsi="Helvetica" w:cs="DGKOB A+ Helvetica"/>
          <w:sz w:val="18"/>
          <w:szCs w:val="18"/>
        </w:rPr>
        <w:t>:</w:t>
      </w:r>
    </w:p>
    <w:p w:rsidR="004F0A11" w:rsidRPr="00AE1ECB" w:rsidP="004F0A11" w14:paraId="633D89C5"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a. a pension benefit plan that covers only an individual or an individual and </w:t>
      </w:r>
      <w:r>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w:t>
      </w:r>
    </w:p>
    <w:p w:rsidR="004F0A11" w:rsidP="004F0A11" w14:paraId="4ADB417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Pr>
          <w:rFonts w:ascii="Helvetica" w:hAnsi="Helvetica" w:cs="DGKOB A+ Helvetica"/>
          <w:sz w:val="18"/>
          <w:szCs w:val="18"/>
        </w:rPr>
        <w:t xml:space="preserve"> (treating 2% shareholder of an S corporation, as defined in Code section 1372(b), as a partner)</w:t>
      </w:r>
      <w:r w:rsidRPr="00AE1ECB">
        <w:rPr>
          <w:rFonts w:ascii="Helvetica" w:hAnsi="Helvetica" w:cs="DGKOB A+ Helvetica"/>
          <w:sz w:val="18"/>
          <w:szCs w:val="18"/>
        </w:rPr>
        <w:t>.</w:t>
      </w:r>
    </w:p>
    <w:p w:rsidR="004F0A11" w:rsidRPr="00AE1ECB" w:rsidP="004F0A11" w14:paraId="586BC946"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sz w:val="18"/>
          <w:szCs w:val="18"/>
        </w:rPr>
        <w:t>However,</w:t>
      </w:r>
      <w:r>
        <w:rPr>
          <w:rFonts w:ascii="Helvetica" w:hAnsi="Helvetica"/>
          <w:sz w:val="18"/>
          <w:szCs w:val="18"/>
        </w:rPr>
        <w:t xml:space="preserve"> </w:t>
      </w:r>
      <w:r w:rsidRPr="00AE1ECB">
        <w:rPr>
          <w:rFonts w:ascii="Helvetica" w:hAnsi="Helvetica"/>
          <w:sz w:val="18"/>
          <w:szCs w:val="18"/>
        </w:rPr>
        <w:t xml:space="preserve">certain one-participant plans are required to file the </w:t>
      </w:r>
      <w:r w:rsidRPr="00AE1ECB">
        <w:rPr>
          <w:rFonts w:ascii="Helvetica" w:hAnsi="Helvetica"/>
          <w:b/>
          <w:bCs/>
          <w:sz w:val="18"/>
          <w:szCs w:val="18"/>
        </w:rPr>
        <w:t>Form 5500-EZ</w:t>
      </w:r>
      <w:r w:rsidRPr="00AE1ECB">
        <w:rPr>
          <w:rFonts w:ascii="Helvetica" w:hAnsi="Helvetica"/>
          <w:sz w:val="18"/>
          <w:szCs w:val="18"/>
        </w:rPr>
        <w:t xml:space="preserve">, Annual Return of </w:t>
      </w:r>
      <w:r>
        <w:rPr>
          <w:rFonts w:ascii="Helvetica" w:hAnsi="Helvetica"/>
          <w:sz w:val="18"/>
          <w:szCs w:val="18"/>
        </w:rPr>
        <w:t xml:space="preserve">A </w:t>
      </w:r>
      <w:r w:rsidRPr="00AE1ECB">
        <w:rPr>
          <w:rFonts w:ascii="Helvetica" w:hAnsi="Helvetica"/>
          <w:sz w:val="18"/>
          <w:szCs w:val="18"/>
        </w:rPr>
        <w:t>One-Participant (Owners</w:t>
      </w:r>
      <w:r>
        <w:rPr>
          <w:rFonts w:ascii="Helvetica" w:hAnsi="Helvetica"/>
          <w:sz w:val="18"/>
          <w:szCs w:val="18"/>
        </w:rPr>
        <w:t>/Partners</w:t>
      </w:r>
      <w:r w:rsidRPr="00AE1ECB">
        <w:rPr>
          <w:rFonts w:ascii="Helvetica" w:hAnsi="Helvetica"/>
          <w:sz w:val="18"/>
          <w:szCs w:val="18"/>
        </w:rPr>
        <w:t xml:space="preserve"> and Their Spouses) Retirement Plan</w:t>
      </w:r>
      <w:r>
        <w:rPr>
          <w:rFonts w:ascii="Helvetica" w:hAnsi="Helvetica"/>
          <w:sz w:val="18"/>
          <w:szCs w:val="18"/>
        </w:rPr>
        <w:t xml:space="preserve"> or A Foreign Plan.</w:t>
      </w:r>
      <w:r w:rsidRPr="00AE1ECB">
        <w:rPr>
          <w:rFonts w:ascii="Helvetica" w:hAnsi="Helvetica"/>
          <w:sz w:val="18"/>
          <w:szCs w:val="18"/>
        </w:rPr>
        <w:t xml:space="preserve"> </w:t>
      </w:r>
      <w:r>
        <w:rPr>
          <w:rFonts w:ascii="Helvetica" w:hAnsi="Helvetica"/>
          <w:sz w:val="18"/>
          <w:szCs w:val="18"/>
        </w:rPr>
        <w:t xml:space="preserve">For more information on filing Form 5500-EZ </w:t>
      </w:r>
      <w:r w:rsidRPr="00776440">
        <w:rPr>
          <w:rFonts w:ascii="Helvetica" w:hAnsi="Helvetica"/>
          <w:sz w:val="18"/>
          <w:szCs w:val="18"/>
        </w:rPr>
        <w:t xml:space="preserve">for </w:t>
      </w:r>
      <w:r>
        <w:rPr>
          <w:rFonts w:ascii="Helvetica" w:hAnsi="Helvetica"/>
          <w:sz w:val="18"/>
          <w:szCs w:val="18"/>
        </w:rPr>
        <w:t xml:space="preserve">such </w:t>
      </w:r>
      <w:r w:rsidRPr="00776440">
        <w:rPr>
          <w:rFonts w:ascii="Helvetica" w:hAnsi="Helvetica"/>
          <w:sz w:val="18"/>
          <w:szCs w:val="18"/>
        </w:rPr>
        <w:t>a “one-participant plan”, including directions that specify when a filer must file Form 5500-EZ electronically with EFAST</w:t>
      </w:r>
      <w:r>
        <w:rPr>
          <w:rFonts w:ascii="Helvetica" w:hAnsi="Helvetica"/>
          <w:sz w:val="18"/>
          <w:szCs w:val="18"/>
        </w:rPr>
        <w:t>2</w:t>
      </w:r>
      <w:r w:rsidRPr="00776440">
        <w:rPr>
          <w:rFonts w:ascii="Helvetica" w:hAnsi="Helvetica"/>
          <w:sz w:val="18"/>
          <w:szCs w:val="18"/>
        </w:rPr>
        <w:t xml:space="preserve"> and when they may file on paper</w:t>
      </w:r>
      <w:r>
        <w:rPr>
          <w:rFonts w:ascii="Helvetica" w:hAnsi="Helvetica"/>
          <w:sz w:val="18"/>
          <w:szCs w:val="18"/>
        </w:rPr>
        <w:t xml:space="preserve">, see the Instructions for Form 5500-EZ, or go to </w:t>
      </w:r>
      <w:hyperlink r:id="rId19" w:history="1">
        <w:r w:rsidRPr="00E41EE0">
          <w:rPr>
            <w:rStyle w:val="Hyperlink"/>
            <w:rFonts w:ascii="Helvetica" w:hAnsi="Helvetica"/>
            <w:i/>
            <w:iCs/>
            <w:sz w:val="18"/>
            <w:szCs w:val="18"/>
          </w:rPr>
          <w:t>www.irs.gov</w:t>
        </w:r>
      </w:hyperlink>
      <w:r>
        <w:rPr>
          <w:rStyle w:val="Hyperlink"/>
          <w:rFonts w:ascii="Helvetica" w:hAnsi="Helvetica"/>
          <w:i/>
          <w:iCs/>
          <w:sz w:val="18"/>
          <w:szCs w:val="18"/>
        </w:rPr>
        <w:t>/ep</w:t>
      </w:r>
      <w:r>
        <w:rPr>
          <w:rFonts w:ascii="Helvetica" w:hAnsi="Helvetica"/>
          <w:sz w:val="18"/>
          <w:szCs w:val="18"/>
        </w:rPr>
        <w:t>.</w:t>
      </w:r>
    </w:p>
    <w:p w:rsidR="00F87A3E" w:rsidP="00FB0647" w14:paraId="74187298" w14:textId="6ABC7D15">
      <w:pPr>
        <w:tabs>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hyperlink r:id="rId20" w:history="1">
        <w:r w:rsidRPr="00C625C6" w:rsidR="00210002">
          <w:rPr>
            <w:rStyle w:val="Hyperlink"/>
            <w:rFonts w:ascii="Helvetica" w:hAnsi="Helvetica" w:cs="DGKOC C+ Helvetica"/>
            <w:i/>
            <w:iCs/>
            <w:sz w:val="18"/>
            <w:szCs w:val="18"/>
          </w:rPr>
          <w:t>www.irs.gov/ep</w:t>
        </w:r>
      </w:hyperlink>
      <w:r w:rsidRPr="00AE1ECB">
        <w:rPr>
          <w:rFonts w:ascii="Helvetica" w:hAnsi="Helvetica" w:cs="DGKOB A+ Helvetica"/>
          <w:sz w:val="18"/>
          <w:szCs w:val="18"/>
        </w:rPr>
        <w:t>.</w:t>
      </w:r>
    </w:p>
    <w:p w:rsidR="008D4C81" w:rsidRPr="00AE1ECB" w:rsidP="00FB0647" w14:paraId="244C7CC0" w14:textId="18CFB9D2">
      <w:pPr>
        <w:tabs>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008D4C81" w:rsidRPr="00AE1ECB" w:rsidP="0063377C" w14:paraId="244C7CC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008D4C81" w:rsidRPr="00AE1ECB" w:rsidP="0063377C" w14:paraId="244C7CC2" w14:textId="11638F90">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FB358A" w14:paraId="244C7CC3"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FB358A" w14:paraId="244C7CC4" w14:textId="338738B1">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 xml:space="preserve">and which is not subject to the Form M-1 requirements under </w:t>
      </w:r>
      <w:r w:rsidR="008C022A">
        <w:rPr>
          <w:rFonts w:ascii="Helvetica" w:hAnsi="Helvetica" w:cs="DGKOB A+ Helvetica"/>
          <w:sz w:val="18"/>
          <w:szCs w:val="18"/>
        </w:rPr>
        <w:t>29 CFR</w:t>
      </w:r>
      <w:r w:rsidRPr="00F61BE7" w:rsidR="008C022A">
        <w:rPr>
          <w:rFonts w:ascii="Helvetica" w:hAnsi="Helvetica" w:cs="DGKOB A+ Helvetica"/>
          <w:sz w:val="18"/>
          <w:szCs w:val="18"/>
        </w:rPr>
        <w:t xml:space="preserve"> </w:t>
      </w:r>
      <w:r w:rsidRPr="00F61BE7" w:rsidR="00F61BE7">
        <w:rPr>
          <w:rFonts w:ascii="Helvetica" w:hAnsi="Helvetica" w:cs="DGKOB A+ Helvetica"/>
          <w:sz w:val="18"/>
          <w:szCs w:val="18"/>
        </w:rPr>
        <w:t>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FB358A" w14:paraId="244C7CC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FB358A" w14:paraId="244C7CC6"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155E7B" w14:paraId="244C7CC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397934" w14:paraId="244C7CC8" w14:textId="7E7F9AA8">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Pr>
          <w:rFonts w:ascii="Helvetica" w:hAnsi="Helvetica" w:cs="DGKOB A+ Helvetica"/>
          <w:sz w:val="18"/>
          <w:szCs w:val="18"/>
        </w:rPr>
        <w:t xml:space="preserve">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8D4C81" w:rsidRPr="00AE1ECB" w:rsidP="00397934" w14:paraId="244C7CC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Pr>
          <w:rFonts w:ascii="Helvetica" w:hAnsi="Helvetica" w:cs="DGKOB A+ Helvetica"/>
          <w:sz w:val="18"/>
          <w:szCs w:val="18"/>
        </w:rPr>
        <w:t xml:space="preserve">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397934" w14:paraId="244C7CC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 welfare benefit plan maintained outside the United States primarily for persons substantially all of whom are nonresident aliens.</w:t>
      </w:r>
    </w:p>
    <w:p w:rsidR="008D4C81" w:rsidRPr="00AE1ECB" w:rsidP="00155E7B" w14:paraId="244C7CC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governmental plan.</w:t>
      </w:r>
    </w:p>
    <w:p w:rsidR="008D4C81" w:rsidRPr="00AE1ECB" w:rsidP="002D59B6" w14:paraId="244C7C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008D4C81" w:rsidRPr="00AE1ECB" w:rsidP="002D59B6" w14:paraId="244C7CC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An employee benefit plan maintained only to comply with workers’ compensation, unemployment compensation, or disability insurance laws.</w:t>
      </w:r>
    </w:p>
    <w:p w:rsidR="008D4C81" w:rsidRPr="00AE1ECB" w:rsidP="009077C3" w14:paraId="244C7CC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008D4C81" w:rsidRPr="00AE1ECB" w:rsidP="009077C3" w14:paraId="244C7CCF"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Pr>
          <w:rFonts w:ascii="Helvetica" w:hAnsi="Helvetica" w:cs="DGKOB A+ Helvetica"/>
          <w:sz w:val="18"/>
          <w:szCs w:val="18"/>
        </w:rPr>
        <w:t>n apprenticeship or training plan meeting all of the conditions specified in 29 CFR 2520.104-22.</w:t>
      </w:r>
    </w:p>
    <w:p w:rsidR="008D4C81" w:rsidRPr="00AE1ECB" w:rsidP="00B20591" w14:paraId="244C7CD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Pr>
          <w:rFonts w:ascii="Helvetica" w:hAnsi="Helvetica" w:cs="DGKOB A+ Helvetica"/>
          <w:sz w:val="18"/>
          <w:szCs w:val="18"/>
        </w:rPr>
        <w:t xml:space="preserve"> An unfunded dues financed welfare benefit plan exempted by 29 CFR 2520.104-26.</w:t>
      </w:r>
    </w:p>
    <w:p w:rsidR="008D4C81" w:rsidRPr="00AE1ECB" w:rsidP="00B20591" w14:paraId="244C7CD1" w14:textId="535A7DA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14:paraId="244C7CD2" w14:textId="6596ACAC">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 xml:space="preserve">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63377C" w14:paraId="244C7CD3" w14:textId="77777777">
      <w:pPr>
        <w:tabs>
          <w:tab w:val="left" w:pos="270"/>
          <w:tab w:val="clear" w:pos="432"/>
          <w:tab w:val="left" w:pos="450"/>
        </w:tabs>
        <w:spacing w:before="60" w:line="240" w:lineRule="auto"/>
        <w:ind w:firstLine="0"/>
        <w:rPr>
          <w:rFonts w:ascii="Helvetica" w:hAnsi="Helvetica"/>
          <w:b/>
          <w:bCs/>
          <w:sz w:val="22"/>
          <w:szCs w:val="22"/>
        </w:rPr>
      </w:pPr>
      <w:bookmarkStart w:id="6" w:name="OLE_LINK21"/>
      <w:r w:rsidRPr="00AE1ECB">
        <w:rPr>
          <w:rFonts w:ascii="Helvetica" w:hAnsi="Helvetica"/>
          <w:b/>
          <w:bCs/>
          <w:sz w:val="22"/>
          <w:szCs w:val="22"/>
        </w:rPr>
        <w:t>Direct Filing Entity (DFE)</w:t>
      </w:r>
    </w:p>
    <w:bookmarkEnd w:id="6"/>
    <w:p w:rsidR="008D4C81" w:rsidRPr="00AE1ECB" w:rsidP="00772B91" w14:paraId="244C7CD5" w14:textId="0F0B0549">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w:t>
      </w:r>
      <w:r w:rsidR="0076186E">
        <w:rPr>
          <w:rFonts w:ascii="Helvetica" w:hAnsi="Helvetica" w:cs="DGKOB A+ Helvetica"/>
          <w:sz w:val="18"/>
          <w:szCs w:val="18"/>
        </w:rPr>
        <w:t xml:space="preserve">or reporting </w:t>
      </w:r>
      <w:r w:rsidRPr="00AE1ECB">
        <w:rPr>
          <w:rFonts w:ascii="Helvetica" w:hAnsi="Helvetica" w:cs="DGKOB A+ Helvetica"/>
          <w:sz w:val="18"/>
          <w:szCs w:val="18"/>
        </w:rPr>
        <w:t xml:space="preserve">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w:t>
      </w:r>
      <w:r w:rsidR="0076186E">
        <w:rPr>
          <w:rFonts w:ascii="Helvetica" w:hAnsi="Helvetica" w:cs="DGKOB A+ Helvetica"/>
          <w:sz w:val="18"/>
          <w:szCs w:val="18"/>
        </w:rPr>
        <w:t>defined contribution group reporting arrangement (DCG or DCG reporting arrangement)</w:t>
      </w:r>
      <w:r w:rsidR="000E446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 xml:space="preserve">or group insurance arrangement (GIA). Plans that participate in CCTs, PSAs, 103-12 IEs, </w:t>
      </w:r>
      <w:r w:rsidR="007525D1">
        <w:rPr>
          <w:rFonts w:ascii="Helvetica" w:hAnsi="Helvetica" w:cs="DGKOB A+ Helvetica"/>
          <w:sz w:val="18"/>
          <w:szCs w:val="18"/>
        </w:rPr>
        <w:t>DCGs</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GIAs that file as DFEs, however, generally are eligible for certain annual reporting relief. For </w:t>
      </w:r>
      <w:r w:rsidR="005456CA">
        <w:rPr>
          <w:rFonts w:ascii="Helvetica" w:hAnsi="Helvetica" w:cs="DGKOB A+ Helvetica"/>
          <w:sz w:val="18"/>
          <w:szCs w:val="18"/>
        </w:rPr>
        <w:t xml:space="preserve">reporting purposes, a CCT, PSA, </w:t>
      </w:r>
      <w:r w:rsidRPr="00AE1ECB">
        <w:rPr>
          <w:rFonts w:ascii="Helvetica" w:hAnsi="Helvetica" w:cs="DGKOB A+ Helvetica"/>
          <w:sz w:val="18"/>
          <w:szCs w:val="18"/>
        </w:rPr>
        <w:t xml:space="preserve">103-12 IE, </w:t>
      </w:r>
      <w:r w:rsidR="007525D1">
        <w:rPr>
          <w:rFonts w:ascii="Helvetica" w:hAnsi="Helvetica" w:cs="DGKOB A+ Helvetica"/>
          <w:sz w:val="18"/>
          <w:szCs w:val="18"/>
        </w:rPr>
        <w:t>DCG</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63377C" w14:paraId="244C7CD6" w14:textId="7781D505">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Special requirements also apply to Schedules D and H attached to the Form 5500 filed by plans participating in MTIAs, CCTs, PSAs, </w:t>
      </w:r>
      <w:r w:rsidR="0076186E">
        <w:rPr>
          <w:rFonts w:ascii="Helvetica" w:hAnsi="Helvetica" w:cs="DGKOB A+ Helvetica"/>
          <w:sz w:val="18"/>
          <w:szCs w:val="18"/>
        </w:rPr>
        <w:t>DCGs</w:t>
      </w:r>
      <w:r w:rsidR="00555DB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and 103-12 IEs. See these schedules and their instructions.</w:t>
      </w:r>
    </w:p>
    <w:p w:rsidR="00F4525A" w:rsidRPr="00AE1ECB" w:rsidP="00FB358A" w14:paraId="71CE4AB0"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63377C" w14:paraId="244C7CD8"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008D4C81" w:rsidRPr="00AE1ECB" w:rsidP="0063377C" w14:paraId="244C7CD9" w14:textId="5E344EF9">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w:t>
      </w:r>
      <w:r w:rsidR="0076186E">
        <w:rPr>
          <w:rFonts w:ascii="Helvetica" w:hAnsi="Helvetica" w:cs="DGKOC D+ Helvetica"/>
          <w:b/>
          <w:bCs/>
          <w:sz w:val="18"/>
          <w:szCs w:val="18"/>
        </w:rPr>
        <w:t>, DCGs</w:t>
      </w:r>
      <w:r w:rsidRPr="00AE1ECB">
        <w:rPr>
          <w:rFonts w:ascii="Helvetica" w:hAnsi="Helvetica" w:cs="DGKOC D+ Helvetica"/>
          <w:b/>
          <w:bCs/>
          <w:sz w:val="18"/>
          <w:szCs w:val="18"/>
        </w:rPr>
        <w:t xml:space="preserve">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250143">
        <w:rPr>
          <w:rFonts w:ascii="Helvetica" w:hAnsi="Helvetica" w:cs="DGKOB A+ Helvetica"/>
          <w:sz w:val="18"/>
          <w:szCs w:val="18"/>
        </w:rPr>
        <w:t>202</w:t>
      </w:r>
      <w:r w:rsidR="00D41E8B">
        <w:rPr>
          <w:rFonts w:ascii="Helvetica" w:hAnsi="Helvetica" w:cs="DGKOB A+ Helvetica"/>
          <w:sz w:val="18"/>
          <w:szCs w:val="18"/>
        </w:rPr>
        <w:t>6</w:t>
      </w:r>
      <w:r w:rsidRPr="00AE1ECB" w:rsidR="00250143">
        <w:rPr>
          <w:rFonts w:ascii="Helvetica" w:hAnsi="Helvetica" w:cs="DGKOB A+ Helvetica"/>
          <w:sz w:val="18"/>
          <w:szCs w:val="18"/>
        </w:rPr>
        <w:t xml:space="preserve"> </w:t>
      </w:r>
      <w:r w:rsidRPr="00AE1ECB">
        <w:rPr>
          <w:rFonts w:ascii="Helvetica" w:hAnsi="Helvetica" w:cs="DGKOB A+ Helvetica"/>
          <w:sz w:val="18"/>
          <w:szCs w:val="18"/>
        </w:rPr>
        <w:t>returns/reports for plan</w:t>
      </w:r>
      <w:r w:rsidR="0076186E">
        <w:rPr>
          <w:rFonts w:ascii="Helvetica" w:hAnsi="Helvetica" w:cs="DGKOB A+ Helvetica"/>
          <w:sz w:val="18"/>
          <w:szCs w:val="18"/>
        </w:rPr>
        <w:t>, DCG</w:t>
      </w:r>
      <w:r w:rsidRPr="00AE1ECB">
        <w:rPr>
          <w:rFonts w:ascii="Helvetica" w:hAnsi="Helvetica" w:cs="DGKOB A+ Helvetica"/>
          <w:sz w:val="18"/>
          <w:szCs w:val="18"/>
        </w:rPr>
        <w:t xml:space="preserve">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250143">
        <w:rPr>
          <w:rFonts w:ascii="Helvetica" w:hAnsi="Helvetica" w:cs="DGKOB A+ Helvetica"/>
          <w:sz w:val="18"/>
          <w:szCs w:val="18"/>
        </w:rPr>
        <w:t>202</w:t>
      </w:r>
      <w:r w:rsidR="00D41E8B">
        <w:rPr>
          <w:rFonts w:ascii="Helvetica" w:hAnsi="Helvetica" w:cs="DGKOB A+ Helvetica"/>
          <w:sz w:val="18"/>
          <w:szCs w:val="18"/>
        </w:rPr>
        <w:t>6</w:t>
      </w:r>
      <w:r w:rsidRPr="00AE1ECB">
        <w:rPr>
          <w:rFonts w:ascii="Helvetica" w:hAnsi="Helvetica" w:cs="DGKOB A+ Helvetica"/>
          <w:sz w:val="18"/>
          <w:szCs w:val="18"/>
        </w:rPr>
        <w:t>. All required forms, schedules, statements, and attachments must be filed by the last day of the 7th calendar month after the end of the plan</w:t>
      </w:r>
      <w:r w:rsidR="00130901">
        <w:rPr>
          <w:rFonts w:ascii="Helvetica" w:hAnsi="Helvetica" w:cs="DGKOB A+ Helvetica"/>
          <w:sz w:val="18"/>
          <w:szCs w:val="18"/>
        </w:rPr>
        <w:t>, DCG</w:t>
      </w:r>
      <w:r w:rsidRPr="00AE1ECB">
        <w:rPr>
          <w:rFonts w:ascii="Helvetica" w:hAnsi="Helvetica" w:cs="DGKOB A+ Helvetica"/>
          <w:sz w:val="18"/>
          <w:szCs w:val="18"/>
        </w:rPr>
        <w:t xml:space="preserve"> or GIA year (not to exceed 12 months in length) that began in </w:t>
      </w:r>
      <w:r w:rsidR="00250143">
        <w:rPr>
          <w:rFonts w:ascii="Helvetica" w:hAnsi="Helvetica" w:cs="DGKOB A+ Helvetica"/>
          <w:sz w:val="18"/>
          <w:szCs w:val="18"/>
        </w:rPr>
        <w:t>202</w:t>
      </w:r>
      <w:r w:rsidR="00D41E8B">
        <w:rPr>
          <w:rFonts w:ascii="Helvetica" w:hAnsi="Helvetica" w:cs="DGKOB A+ Helvetica"/>
          <w:sz w:val="18"/>
          <w:szCs w:val="18"/>
        </w:rPr>
        <w:t>6</w:t>
      </w:r>
      <w:r w:rsidRPr="00AE1ECB">
        <w:rPr>
          <w:rFonts w:ascii="Helvetica" w:hAnsi="Helvetica" w:cs="DGKOB A+ Helvetica"/>
          <w:sz w:val="18"/>
          <w:szCs w:val="18"/>
        </w:rPr>
        <w:t>. If the plan</w:t>
      </w:r>
      <w:r w:rsidR="0076186E">
        <w:rPr>
          <w:rFonts w:ascii="Helvetica" w:hAnsi="Helvetica" w:cs="DGKOB A+ Helvetica"/>
          <w:sz w:val="18"/>
          <w:szCs w:val="18"/>
        </w:rPr>
        <w:t>, DCG</w:t>
      </w:r>
      <w:r w:rsidRPr="00AE1ECB">
        <w:rPr>
          <w:rFonts w:ascii="Helvetica" w:hAnsi="Helvetica" w:cs="DGKOB A+ Helvetica"/>
          <w:sz w:val="18"/>
          <w:szCs w:val="18"/>
        </w:rPr>
        <w:t xml:space="preserve"> or GIA year differs from the </w:t>
      </w:r>
      <w:r w:rsidR="00250143">
        <w:rPr>
          <w:rFonts w:ascii="Helvetica" w:hAnsi="Helvetica" w:cs="DGKOB A+ Helvetica"/>
          <w:sz w:val="18"/>
          <w:szCs w:val="18"/>
        </w:rPr>
        <w:t>202</w:t>
      </w:r>
      <w:r w:rsidR="00D41E8B">
        <w:rPr>
          <w:rFonts w:ascii="Helvetica" w:hAnsi="Helvetica" w:cs="DGKOB A+ Helvetica"/>
          <w:sz w:val="18"/>
          <w:szCs w:val="18"/>
        </w:rPr>
        <w:t>6</w:t>
      </w:r>
      <w:r w:rsidRPr="00AE1ECB" w:rsidR="00250143">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A" w14:textId="2FC63CE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DFEs other than </w:t>
      </w:r>
      <w:r w:rsidR="0076186E">
        <w:rPr>
          <w:rFonts w:ascii="Helvetica" w:hAnsi="Helvetica" w:cs="DGKOC D+ Helvetica"/>
          <w:b/>
          <w:bCs/>
          <w:sz w:val="18"/>
          <w:szCs w:val="18"/>
        </w:rPr>
        <w:t xml:space="preserve">DCGs and </w:t>
      </w:r>
      <w:r w:rsidRPr="00AE1ECB">
        <w:rPr>
          <w:rFonts w:ascii="Helvetica" w:hAnsi="Helvetica" w:cs="DGKOC D+ Helvetica"/>
          <w:b/>
          <w:bCs/>
          <w:sz w:val="18"/>
          <w:szCs w:val="18"/>
        </w:rPr>
        <w:t>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250143">
        <w:rPr>
          <w:rFonts w:ascii="Helvetica" w:hAnsi="Helvetica" w:cs="DGKOB A+ Helvetica"/>
          <w:sz w:val="18"/>
          <w:szCs w:val="18"/>
        </w:rPr>
        <w:t>202</w:t>
      </w:r>
      <w:r w:rsidR="00D41E8B">
        <w:rPr>
          <w:rFonts w:ascii="Helvetica" w:hAnsi="Helvetica" w:cs="DGKOB A+ Helvetica"/>
          <w:sz w:val="18"/>
          <w:szCs w:val="18"/>
        </w:rPr>
        <w:t>6</w:t>
      </w:r>
      <w:r w:rsidRPr="00AE1ECB" w:rsidR="00250143">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250143">
        <w:rPr>
          <w:rFonts w:ascii="Helvetica" w:hAnsi="Helvetica" w:cs="DGKOB A+ Helvetica"/>
          <w:sz w:val="18"/>
          <w:szCs w:val="18"/>
        </w:rPr>
        <w:t>202</w:t>
      </w:r>
      <w:r w:rsidR="00D41E8B">
        <w:rPr>
          <w:rFonts w:ascii="Helvetica" w:hAnsi="Helvetica" w:cs="DGKOB A+ Helvetica"/>
          <w:sz w:val="18"/>
          <w:szCs w:val="18"/>
        </w:rPr>
        <w:t>6</w:t>
      </w:r>
      <w:r w:rsidRPr="00AE1ECB">
        <w:rPr>
          <w:rFonts w:ascii="Helvetica" w:hAnsi="Helvetica" w:cs="DGKOB A+ Helvetica"/>
          <w:sz w:val="18"/>
          <w:szCs w:val="18"/>
        </w:rPr>
        <w:t xml:space="preserve">. A Form 5500 filed for a DFE </w:t>
      </w:r>
      <w:r w:rsidR="0076186E">
        <w:rPr>
          <w:rFonts w:ascii="Helvetica" w:hAnsi="Helvetica" w:cs="DGKOB A+ Helvetica"/>
          <w:sz w:val="18"/>
          <w:szCs w:val="18"/>
        </w:rPr>
        <w:t xml:space="preserve">(other than DCGs and GIAs) </w:t>
      </w:r>
      <w:r w:rsidRPr="00AE1ECB">
        <w:rPr>
          <w:rFonts w:ascii="Helvetica" w:hAnsi="Helvetica" w:cs="DGKOB A+ Helvetica"/>
          <w:sz w:val="18"/>
          <w:szCs w:val="18"/>
        </w:rPr>
        <w:t xml:space="preserve">must report information for the DFE year (not to exceed 12 months in length). If the DFE year differs from the </w:t>
      </w:r>
      <w:r w:rsidR="00250143">
        <w:rPr>
          <w:rFonts w:ascii="Helvetica" w:hAnsi="Helvetica" w:cs="DGKOB A+ Helvetica"/>
          <w:sz w:val="18"/>
          <w:szCs w:val="18"/>
        </w:rPr>
        <w:t>202</w:t>
      </w:r>
      <w:r w:rsidR="00D41E8B">
        <w:rPr>
          <w:rFonts w:ascii="Helvetica" w:hAnsi="Helvetica" w:cs="DGKOB A+ Helvetica"/>
          <w:sz w:val="18"/>
          <w:szCs w:val="18"/>
        </w:rPr>
        <w:t>6</w:t>
      </w:r>
      <w:r w:rsidRPr="00AE1ECB" w:rsidR="00250143">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B" w14:textId="53080303">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For a plan year of less than 12 months (short plan year), file the form and applicable schedules by the last day of the 7th calendar month after the short plan year ends or by the extended due date,</w:t>
      </w:r>
      <w:r w:rsidR="008C022A">
        <w:rPr>
          <w:rFonts w:ascii="Helvetica" w:hAnsi="Helvetica" w:cs="DGKOB A+ Helvetica"/>
          <w:sz w:val="18"/>
          <w:szCs w:val="18"/>
        </w:rPr>
        <w:t xml:space="preserve"> </w:t>
      </w:r>
      <w:r w:rsidRPr="00AE1ECB">
        <w:rPr>
          <w:rFonts w:ascii="Helvetica" w:hAnsi="Helvetica" w:cs="DGKOB A+ Helvetica"/>
          <w:sz w:val="18"/>
          <w:szCs w:val="18"/>
        </w:rPr>
        <w:t xml:space="preserve">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14:paraId="244C7CDD" w14:textId="5839BEDD">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250143">
        <w:rPr>
          <w:rFonts w:ascii="Helvetica" w:hAnsi="Helvetica" w:cs="Arial"/>
          <w:color w:val="000000"/>
          <w:sz w:val="18"/>
          <w:szCs w:val="18"/>
        </w:rPr>
        <w:t>202</w:t>
      </w:r>
      <w:r w:rsidR="00D41E8B">
        <w:rPr>
          <w:rFonts w:ascii="Helvetica" w:hAnsi="Helvetica" w:cs="Arial"/>
          <w:color w:val="000000"/>
          <w:sz w:val="18"/>
          <w:szCs w:val="18"/>
        </w:rPr>
        <w:t>7</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250143">
        <w:rPr>
          <w:rFonts w:ascii="Helvetica" w:hAnsi="Helvetica" w:cs="Arial"/>
          <w:color w:val="000000"/>
          <w:sz w:val="18"/>
          <w:szCs w:val="18"/>
        </w:rPr>
        <w:t>202</w:t>
      </w:r>
      <w:r w:rsidR="00D41E8B">
        <w:rPr>
          <w:rFonts w:ascii="Helvetica" w:hAnsi="Helvetica" w:cs="Arial"/>
          <w:color w:val="000000"/>
          <w:sz w:val="18"/>
          <w:szCs w:val="18"/>
        </w:rPr>
        <w:t>6</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250143">
        <w:rPr>
          <w:rFonts w:ascii="Helvetica" w:hAnsi="Helvetica" w:cs="Arial"/>
          <w:color w:val="000000"/>
          <w:sz w:val="18"/>
          <w:szCs w:val="18"/>
        </w:rPr>
        <w:t>202</w:t>
      </w:r>
      <w:r w:rsidR="00D41E8B">
        <w:rPr>
          <w:rFonts w:ascii="Helvetica" w:hAnsi="Helvetica" w:cs="Arial"/>
          <w:color w:val="000000"/>
          <w:sz w:val="18"/>
          <w:szCs w:val="18"/>
        </w:rPr>
        <w:t>7</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C5F56"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63377C" w14:paraId="244C7CE0" w14:textId="0BF22DF9">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A plan</w:t>
      </w:r>
      <w:r w:rsidR="00904CCF">
        <w:rPr>
          <w:rFonts w:ascii="Helvetica" w:hAnsi="Helvetica" w:cs="Helvetica"/>
          <w:color w:val="000000"/>
          <w:sz w:val="18"/>
          <w:szCs w:val="18"/>
        </w:rPr>
        <w:t xml:space="preserve">, </w:t>
      </w:r>
      <w:r w:rsidRPr="00AE1ECB">
        <w:rPr>
          <w:rFonts w:ascii="Helvetica" w:hAnsi="Helvetica" w:cs="Helvetica"/>
          <w:color w:val="000000"/>
          <w:sz w:val="18"/>
          <w:szCs w:val="18"/>
        </w:rPr>
        <w:t>GIA</w:t>
      </w:r>
      <w:r w:rsidR="00517A5E">
        <w:rPr>
          <w:rFonts w:ascii="Helvetica" w:hAnsi="Helvetica" w:cs="Helvetica"/>
          <w:color w:val="000000"/>
          <w:sz w:val="18"/>
          <w:szCs w:val="18"/>
        </w:rPr>
        <w:t>, or</w:t>
      </w:r>
      <w:r w:rsidR="0076186E">
        <w:rPr>
          <w:rFonts w:ascii="Helvetica" w:hAnsi="Helvetica" w:cs="Helvetica"/>
          <w:color w:val="000000"/>
          <w:sz w:val="18"/>
          <w:szCs w:val="18"/>
        </w:rPr>
        <w:t xml:space="preserve"> </w:t>
      </w:r>
      <w:r w:rsidR="00517A5E">
        <w:rPr>
          <w:rFonts w:ascii="Helvetica" w:hAnsi="Helvetica" w:cs="Helvetica"/>
          <w:color w:val="000000"/>
          <w:sz w:val="18"/>
          <w:szCs w:val="18"/>
        </w:rPr>
        <w:t xml:space="preserve">DCG </w:t>
      </w:r>
      <w:r w:rsidRPr="00AE1ECB">
        <w:rPr>
          <w:rFonts w:ascii="Helvetica" w:hAnsi="Helvetica" w:cs="Helvetica"/>
          <w:color w:val="000000"/>
          <w:sz w:val="18"/>
          <w:szCs w:val="18"/>
        </w:rPr>
        <w:t xml:space="preserve">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(up to 2½ months) by filing IRS Form 5558, Application for Extension of Time To File Certain Employee Plan Returns, on or before the normal due date (not including any extensions) of the return/report.</w:t>
      </w:r>
      <w:r w:rsidR="000042E4">
        <w:rPr>
          <w:rFonts w:ascii="Helvetica" w:hAnsi="Helvetica" w:cs="Helvetica"/>
          <w:color w:val="000000"/>
          <w:sz w:val="18"/>
          <w:szCs w:val="18"/>
        </w:rPr>
        <w:t xml:space="preserve"> </w:t>
      </w:r>
      <w:r w:rsidRPr="00AE1ECB">
        <w:rPr>
          <w:rFonts w:ascii="Helvetica" w:hAnsi="Helvetica" w:cs="Helvetica"/>
          <w:color w:val="000000"/>
          <w:sz w:val="18"/>
          <w:szCs w:val="18"/>
        </w:rPr>
        <w:t>A copy of the completed extension request must be retained with the filer’s records</w:t>
      </w:r>
      <w:r w:rsidRPr="00AE1ECB">
        <w:rPr>
          <w:rFonts w:ascii="Helvetica" w:hAnsi="Helvetica" w:cs="Helvetica"/>
          <w:color w:val="000000"/>
          <w:w w:val="90"/>
          <w:sz w:val="18"/>
          <w:szCs w:val="18"/>
        </w:rPr>
        <w:t xml:space="preserve">. </w:t>
      </w:r>
      <w:r w:rsidRPr="00445D63" w:rsidR="00534AA6">
        <w:rPr>
          <w:rFonts w:ascii="Helvetica" w:hAnsi="Helvetica" w:cs="Helvetica"/>
          <w:color w:val="000000"/>
          <w:sz w:val="18"/>
          <w:szCs w:val="18"/>
        </w:rPr>
        <w:t xml:space="preserve">Please see </w:t>
      </w:r>
      <w:r w:rsidRPr="005C0E3A" w:rsidR="00534AA6">
        <w:rPr>
          <w:rFonts w:ascii="Helvetica" w:hAnsi="Helvetica" w:cs="Helvetica"/>
          <w:b/>
          <w:bCs/>
          <w:color w:val="000000"/>
          <w:sz w:val="18"/>
          <w:szCs w:val="18"/>
        </w:rPr>
        <w:t>Instructions for Form 5558</w:t>
      </w:r>
      <w:r w:rsidRPr="00445D63" w:rsidR="00534AA6">
        <w:rPr>
          <w:rFonts w:ascii="Helvetica" w:hAnsi="Helvetica" w:cs="Helvetica"/>
          <w:color w:val="000000"/>
          <w:sz w:val="18"/>
          <w:szCs w:val="18"/>
        </w:rPr>
        <w:t xml:space="preserve"> for more information</w:t>
      </w:r>
      <w:r w:rsidR="00C26774">
        <w:rPr>
          <w:rFonts w:ascii="Helvetica" w:hAnsi="Helvetica" w:cs="Helvetica"/>
          <w:color w:val="000000"/>
          <w:sz w:val="18"/>
          <w:szCs w:val="18"/>
        </w:rPr>
        <w:t xml:space="preserve"> </w:t>
      </w:r>
      <w:r w:rsidRPr="00C26774" w:rsidR="00C26774">
        <w:rPr>
          <w:rFonts w:ascii="Helvetica" w:hAnsi="Helvetica" w:cs="Helvetica"/>
          <w:color w:val="000000"/>
          <w:sz w:val="18"/>
          <w:szCs w:val="18"/>
        </w:rPr>
        <w:t>on how and where to file</w:t>
      </w:r>
      <w:r w:rsidRPr="00445D63" w:rsidR="00534AA6">
        <w:rPr>
          <w:rFonts w:ascii="Helvetica" w:hAnsi="Helvetica" w:cs="Helvetica"/>
          <w:color w:val="000000"/>
          <w:sz w:val="18"/>
          <w:szCs w:val="18"/>
        </w:rPr>
        <w:t>.</w:t>
      </w:r>
    </w:p>
    <w:p w:rsidR="0076186E" w:rsidP="0063377C" w14:paraId="1E29E035" w14:textId="46093D15">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w:t>
      </w:r>
      <w:r w:rsidR="00C26774">
        <w:rPr>
          <w:rFonts w:ascii="Helvetica" w:hAnsi="Helvetica" w:cs="Helvetica"/>
          <w:color w:val="000000"/>
          <w:sz w:val="18"/>
          <w:szCs w:val="18"/>
        </w:rPr>
        <w:t>The</w:t>
      </w:r>
      <w:r w:rsidR="0045556B">
        <w:rPr>
          <w:rFonts w:ascii="Helvetica" w:hAnsi="Helvetica" w:cs="Helvetica"/>
          <w:color w:val="000000"/>
          <w:sz w:val="18"/>
          <w:szCs w:val="18"/>
        </w:rPr>
        <w:t xml:space="preserve"> plan administrator of a</w:t>
      </w:r>
      <w:r>
        <w:rPr>
          <w:rFonts w:ascii="Helvetica" w:hAnsi="Helvetica" w:cs="Helvetica"/>
          <w:color w:val="000000"/>
          <w:sz w:val="18"/>
          <w:szCs w:val="18"/>
        </w:rPr>
        <w:t xml:space="preserve"> DCG reporting arrangement </w:t>
      </w:r>
      <w:r w:rsidR="00737992">
        <w:rPr>
          <w:rFonts w:ascii="Helvetica" w:hAnsi="Helvetica" w:cs="Helvetica"/>
          <w:color w:val="000000"/>
          <w:sz w:val="18"/>
          <w:szCs w:val="18"/>
        </w:rPr>
        <w:t>can</w:t>
      </w:r>
      <w:r w:rsidR="00911BC3">
        <w:rPr>
          <w:rFonts w:ascii="Helvetica" w:hAnsi="Helvetica" w:cs="Helvetica"/>
          <w:color w:val="000000"/>
          <w:sz w:val="18"/>
          <w:szCs w:val="18"/>
        </w:rPr>
        <w:t xml:space="preserve"> </w:t>
      </w:r>
      <w:r>
        <w:rPr>
          <w:rFonts w:ascii="Helvetica" w:hAnsi="Helvetica" w:cs="Helvetica"/>
          <w:color w:val="000000"/>
          <w:sz w:val="18"/>
          <w:szCs w:val="18"/>
        </w:rPr>
        <w:t xml:space="preserve">file a single Form 5558 for an extension of time to file a Form 5500 </w:t>
      </w:r>
      <w:r w:rsidR="00317B50">
        <w:rPr>
          <w:rFonts w:ascii="Helvetica" w:hAnsi="Helvetica" w:cs="Helvetica"/>
          <w:color w:val="000000"/>
          <w:sz w:val="18"/>
          <w:szCs w:val="18"/>
        </w:rPr>
        <w:t>Annua</w:t>
      </w:r>
      <w:r w:rsidR="00555DB2">
        <w:rPr>
          <w:rFonts w:ascii="Helvetica" w:hAnsi="Helvetica" w:cs="Helvetica"/>
          <w:color w:val="000000"/>
          <w:sz w:val="18"/>
          <w:szCs w:val="18"/>
        </w:rPr>
        <w:t>l</w:t>
      </w:r>
      <w:r w:rsidR="00317B50">
        <w:rPr>
          <w:rFonts w:ascii="Helvetica" w:hAnsi="Helvetica" w:cs="Helvetica"/>
          <w:color w:val="000000"/>
          <w:sz w:val="18"/>
          <w:szCs w:val="18"/>
        </w:rPr>
        <w:t xml:space="preserve"> R</w:t>
      </w:r>
      <w:r>
        <w:rPr>
          <w:rFonts w:ascii="Helvetica" w:hAnsi="Helvetica" w:cs="Helvetica"/>
          <w:color w:val="000000"/>
          <w:sz w:val="18"/>
          <w:szCs w:val="18"/>
        </w:rPr>
        <w:t>eturn</w:t>
      </w:r>
      <w:r w:rsidR="00317B50">
        <w:rPr>
          <w:rFonts w:ascii="Helvetica" w:hAnsi="Helvetica" w:cs="Helvetica"/>
          <w:color w:val="000000"/>
          <w:sz w:val="18"/>
          <w:szCs w:val="18"/>
        </w:rPr>
        <w:t>/Report</w:t>
      </w:r>
      <w:r w:rsidR="00C26774">
        <w:rPr>
          <w:rFonts w:ascii="Helvetica" w:hAnsi="Helvetica" w:cs="Helvetica"/>
          <w:color w:val="000000"/>
          <w:sz w:val="18"/>
          <w:szCs w:val="18"/>
        </w:rPr>
        <w:t>.</w:t>
      </w:r>
      <w:r w:rsidR="00737992">
        <w:rPr>
          <w:rFonts w:ascii="Helvetica" w:hAnsi="Helvetica" w:cs="Helvetica"/>
          <w:color w:val="000000"/>
          <w:sz w:val="18"/>
          <w:szCs w:val="18"/>
        </w:rPr>
        <w:t xml:space="preserve"> The</w:t>
      </w:r>
      <w:r>
        <w:rPr>
          <w:rFonts w:ascii="Helvetica" w:hAnsi="Helvetica" w:cs="Helvetica"/>
          <w:color w:val="000000"/>
          <w:sz w:val="18"/>
          <w:szCs w:val="18"/>
        </w:rPr>
        <w:t xml:space="preserve"> individual plans participating in </w:t>
      </w:r>
      <w:r w:rsidR="00737992">
        <w:rPr>
          <w:rFonts w:ascii="Helvetica" w:hAnsi="Helvetica" w:cs="Helvetica"/>
          <w:color w:val="000000"/>
          <w:sz w:val="18"/>
          <w:szCs w:val="18"/>
        </w:rPr>
        <w:t xml:space="preserve">a </w:t>
      </w:r>
      <w:r>
        <w:rPr>
          <w:rFonts w:ascii="Helvetica" w:hAnsi="Helvetica" w:cs="Helvetica"/>
          <w:color w:val="000000"/>
          <w:sz w:val="18"/>
          <w:szCs w:val="18"/>
        </w:rPr>
        <w:t xml:space="preserve">DCG reporting arrangement </w:t>
      </w:r>
      <w:r w:rsidR="00737992">
        <w:rPr>
          <w:rFonts w:ascii="Helvetica" w:hAnsi="Helvetica" w:cs="Helvetica"/>
          <w:color w:val="000000"/>
          <w:sz w:val="18"/>
          <w:szCs w:val="18"/>
        </w:rPr>
        <w:t xml:space="preserve">are </w:t>
      </w:r>
      <w:r>
        <w:rPr>
          <w:rFonts w:ascii="Helvetica" w:hAnsi="Helvetica" w:cs="Helvetica"/>
          <w:color w:val="000000"/>
          <w:sz w:val="18"/>
          <w:szCs w:val="18"/>
        </w:rPr>
        <w:t>covered by the single Form 5558</w:t>
      </w:r>
      <w:r w:rsidRPr="00737992" w:rsidR="00737992">
        <w:rPr>
          <w:rFonts w:ascii="Helvetica" w:hAnsi="Helvetica" w:cs="Helvetica"/>
          <w:color w:val="000000"/>
          <w:sz w:val="18"/>
          <w:szCs w:val="18"/>
        </w:rPr>
        <w:t xml:space="preserve"> </w:t>
      </w:r>
      <w:r w:rsidR="00737992">
        <w:rPr>
          <w:rFonts w:ascii="Helvetica" w:hAnsi="Helvetica" w:cs="Helvetica"/>
          <w:color w:val="000000"/>
          <w:sz w:val="18"/>
          <w:szCs w:val="18"/>
        </w:rPr>
        <w:t>submitted by the DCG. The plan administrator is not required to attach a list of participating plans in the DCG to the Form 5558</w:t>
      </w:r>
      <w:r>
        <w:rPr>
          <w:rFonts w:ascii="Helvetica" w:hAnsi="Helvetica" w:cs="Helvetica"/>
          <w:color w:val="000000"/>
          <w:sz w:val="18"/>
          <w:szCs w:val="18"/>
        </w:rPr>
        <w:t>.</w:t>
      </w:r>
    </w:p>
    <w:p w:rsidR="00CA5F9C" w:rsidRPr="00CA5F9C" w:rsidP="0063377C" w14:paraId="22288A1B" w14:textId="23C29F85">
      <w:pPr>
        <w:tabs>
          <w:tab w:val="left" w:pos="270"/>
          <w:tab w:val="clear" w:pos="432"/>
          <w:tab w:val="left" w:pos="450"/>
        </w:tabs>
        <w:spacing w:before="60" w:line="240" w:lineRule="auto"/>
        <w:ind w:firstLine="0"/>
        <w:rPr>
          <w:rFonts w:ascii="Helvetica" w:hAnsi="Helvetica" w:cs="Helvetica"/>
          <w:i/>
          <w:iCs/>
          <w:sz w:val="18"/>
          <w:szCs w:val="18"/>
        </w:rPr>
      </w:pPr>
      <w:r w:rsidRPr="00CA5F9C">
        <w:rPr>
          <w:i/>
          <w:iCs/>
          <w:noProof/>
        </w:rPr>
        <w:drawing>
          <wp:anchor distT="0" distB="0" distL="114300" distR="114300" simplePos="0" relativeHeight="251756544" behindDoc="0" locked="0" layoutInCell="1" allowOverlap="1">
            <wp:simplePos x="0" y="0"/>
            <wp:positionH relativeFrom="column">
              <wp:posOffset>0</wp:posOffset>
            </wp:positionH>
            <wp:positionV relativeFrom="paragraph">
              <wp:posOffset>56515</wp:posOffset>
            </wp:positionV>
            <wp:extent cx="178435" cy="179705"/>
            <wp:effectExtent l="0" t="0" r="0" b="0"/>
            <wp:wrapSquare wrapText="bothSides"/>
            <wp:docPr id="1867960330" name="Picture 186796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60330" name="Picture 1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CA5F9C">
        <w:rPr>
          <w:rFonts w:ascii="Helvetica" w:hAnsi="Helvetica" w:cs="Helvetica"/>
          <w:b/>
          <w:bCs/>
          <w:i/>
          <w:iCs/>
          <w:sz w:val="18"/>
          <w:szCs w:val="18"/>
        </w:rPr>
        <w:t>Do Not Attach</w:t>
      </w:r>
      <w:r w:rsidRPr="00CA5F9C">
        <w:rPr>
          <w:rFonts w:ascii="Helvetica" w:hAnsi="Helvetica" w:cs="Helvetica"/>
          <w:i/>
          <w:iCs/>
          <w:sz w:val="18"/>
          <w:szCs w:val="18"/>
        </w:rPr>
        <w:t xml:space="preserve"> a copy of your filed Form 5558 to your Form 5500. See Form 5500 Line D box instructions.</w:t>
      </w:r>
    </w:p>
    <w:p w:rsidR="008D4C81" w:rsidRPr="00AE1ECB" w:rsidP="0063377C" w14:paraId="244C7CE2"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63377C" w14:paraId="244C7CE3" w14:textId="7192F768">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63377C" w14:paraId="4CFBFA6E" w14:textId="0A85533B">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63377C" w14:paraId="244C7CE4" w14:textId="6B79282A">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An extension of time to file the Form 5500 does not operate as an extension of time to file a Form 5500 filed for a DFE (other than a</w:t>
      </w:r>
      <w:r w:rsidR="00A16A27">
        <w:rPr>
          <w:rFonts w:ascii="Helvetica" w:hAnsi="Helvetica" w:cs="Helvetica"/>
          <w:color w:val="000000"/>
          <w:sz w:val="18"/>
          <w:szCs w:val="18"/>
        </w:rPr>
        <w:t xml:space="preserve"> DCG or</w:t>
      </w:r>
      <w:r w:rsidRPr="00AE1ECB">
        <w:rPr>
          <w:rFonts w:ascii="Helvetica" w:hAnsi="Helvetica" w:cs="Helvetica"/>
          <w:color w:val="000000"/>
          <w:sz w:val="18"/>
          <w:szCs w:val="18"/>
        </w:rPr>
        <w:t xml:space="preserve"> GIA), to file PBGC premiums or annual financial and actuarial reports (if required by </w:t>
      </w:r>
      <w:r w:rsidR="00724C62">
        <w:rPr>
          <w:rFonts w:ascii="Helvetica" w:hAnsi="Helvetica" w:cs="Helvetica"/>
          <w:color w:val="000000"/>
          <w:sz w:val="18"/>
          <w:szCs w:val="18"/>
        </w:rPr>
        <w:t xml:space="preserve">ERISA </w:t>
      </w:r>
      <w:r w:rsidRPr="00AE1ECB">
        <w:rPr>
          <w:rFonts w:ascii="Helvetica" w:hAnsi="Helvetica" w:cs="Helvetica"/>
          <w:color w:val="000000"/>
          <w:sz w:val="18"/>
          <w:szCs w:val="18"/>
        </w:rPr>
        <w:t xml:space="preserve">section 4010)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4308EE"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14:paraId="244C7CE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8D4C81" w:rsidRPr="00AE1ECB" w:rsidP="0063377C" w14:paraId="244C7CE7"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63377C" w14:paraId="244C7CE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63377C" w14:paraId="244C7CE9" w14:textId="24996D6C">
      <w:pPr>
        <w:tabs>
          <w:tab w:val="left" w:pos="270"/>
          <w:tab w:val="clear" w:pos="432"/>
          <w:tab w:val="left" w:pos="450"/>
        </w:tabs>
        <w:spacing w:before="60" w:after="60" w:line="240" w:lineRule="auto"/>
        <w:ind w:firstLine="0"/>
        <w:rPr>
          <w:rFonts w:ascii="Helvetica" w:hAnsi="Helvetica" w:cs="Helvetica"/>
          <w:color w:val="000000"/>
          <w:sz w:val="18"/>
          <w:szCs w:val="18"/>
        </w:rPr>
      </w:pPr>
      <w:bookmarkStart w:id="7" w:name="_Hlk220064732"/>
      <w:r w:rsidRPr="00AE1ECB">
        <w:rPr>
          <w:rFonts w:ascii="Helvetica" w:hAnsi="Helvetica" w:cs="Helvetica"/>
          <w:color w:val="000000"/>
          <w:sz w:val="18"/>
          <w:szCs w:val="18"/>
        </w:rPr>
        <w:tab/>
      </w:r>
      <w:bookmarkStart w:id="8" w:name="_Hlk220064688"/>
      <w:r w:rsidRPr="00AE1ECB">
        <w:rPr>
          <w:rFonts w:ascii="Helvetica" w:hAnsi="Helvetica" w:cs="Helvetica"/>
          <w:color w:val="000000"/>
          <w:sz w:val="18"/>
          <w:szCs w:val="18"/>
        </w:rPr>
        <w:t xml:space="preserve">Plan administrators are reminded that they can use the online calculator available at </w:t>
      </w:r>
      <w:r w:rsidRPr="009850C9" w:rsidR="008C022A">
        <w:rPr>
          <w:rFonts w:ascii="Helvetica" w:hAnsi="Helvetica" w:cs="Helvetica"/>
          <w:i/>
          <w:iCs/>
          <w:color w:val="000000"/>
          <w:sz w:val="18"/>
          <w:szCs w:val="18"/>
        </w:rPr>
        <w:t>www.askebsa.dol.gov/dfvcepay/calculator</w:t>
      </w:r>
      <w:r w:rsidR="008C022A">
        <w:rPr>
          <w:rFonts w:ascii="Helvetica" w:hAnsi="Helvetica" w:cs="Helvetica"/>
          <w:color w:val="000000"/>
          <w:sz w:val="18"/>
          <w:szCs w:val="18"/>
        </w:rPr>
        <w:t xml:space="preserve"> </w:t>
      </w:r>
      <w:r w:rsidRPr="00AE1ECB">
        <w:rPr>
          <w:rFonts w:ascii="Helvetica" w:hAnsi="Helvetica" w:cs="Helvetica"/>
          <w:color w:val="000000"/>
          <w:sz w:val="18"/>
          <w:szCs w:val="18"/>
        </w:rPr>
        <w:t xml:space="preserve">to compute the penalties due under the program. Payments under the DFVC Program </w:t>
      </w:r>
      <w:r w:rsidR="00871C48">
        <w:rPr>
          <w:rFonts w:ascii="Helvetica" w:hAnsi="Helvetica" w:cs="Helvetica"/>
          <w:color w:val="000000"/>
          <w:sz w:val="18"/>
          <w:szCs w:val="18"/>
        </w:rPr>
        <w:t>must</w:t>
      </w:r>
      <w:r w:rsidRPr="00AE1ECB">
        <w:rPr>
          <w:rFonts w:ascii="Helvetica" w:hAnsi="Helvetica" w:cs="Helvetica"/>
          <w:color w:val="000000"/>
          <w:sz w:val="18"/>
          <w:szCs w:val="18"/>
        </w:rPr>
        <w:t xml:space="preserve"> be submitted </w:t>
      </w:r>
      <w:r w:rsidR="00871C48">
        <w:rPr>
          <w:rFonts w:ascii="Helvetica" w:hAnsi="Helvetica" w:cs="Helvetica"/>
          <w:color w:val="000000"/>
          <w:sz w:val="18"/>
          <w:szCs w:val="18"/>
        </w:rPr>
        <w:t>online</w:t>
      </w:r>
      <w:r w:rsidRPr="00AE1ECB">
        <w:rPr>
          <w:rFonts w:ascii="Helvetica" w:hAnsi="Helvetica" w:cs="Helvetica"/>
          <w:color w:val="000000"/>
          <w:sz w:val="18"/>
          <w:szCs w:val="18"/>
        </w:rPr>
        <w:t xml:space="preserve">. For information on how to pay DFVC Program payments online, go to </w:t>
      </w:r>
      <w:r w:rsidRPr="00BF04D1" w:rsidR="00871C48">
        <w:rPr>
          <w:rFonts w:ascii="Helvetia" w:hAnsi="Helvetia"/>
          <w:sz w:val="18"/>
          <w:szCs w:val="18"/>
        </w:rPr>
        <w:t>https://www.askebsa.dol.gov/dfvcepay.</w:t>
      </w:r>
    </w:p>
    <w:bookmarkEnd w:id="7"/>
    <w:bookmarkEnd w:id="8"/>
    <w:p w:rsidR="00A65C70" w:rsidRPr="00AE1ECB" w:rsidP="00FB358A" w14:paraId="244C7CEA" w14:textId="74190908">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4800"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7B4C67">
        <w:rPr>
          <w:rFonts w:ascii="Helvetica" w:eastAsia="Calibri" w:hAnsi="Helvetica" w:cs="Helvetica"/>
          <w:i/>
          <w:sz w:val="18"/>
          <w:szCs w:val="18"/>
        </w:rPr>
        <w:t>202</w:t>
      </w:r>
      <w:r w:rsidR="00D16C96">
        <w:rPr>
          <w:rFonts w:ascii="Helvetica" w:eastAsia="Calibri" w:hAnsi="Helvetica" w:cs="Helvetica"/>
          <w:i/>
          <w:sz w:val="18"/>
          <w:szCs w:val="18"/>
        </w:rPr>
        <w:t>4</w:t>
      </w:r>
      <w:r w:rsidRPr="00AE1ECB" w:rsidR="007B4C67">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7B4C67">
        <w:rPr>
          <w:rFonts w:ascii="Helvetica" w:eastAsia="Calibri" w:hAnsi="Helvetica" w:cs="Helvetica"/>
          <w:i/>
          <w:sz w:val="18"/>
          <w:szCs w:val="18"/>
        </w:rPr>
        <w:t>202</w:t>
      </w:r>
      <w:r w:rsidR="00D41E8B">
        <w:rPr>
          <w:rFonts w:ascii="Helvetica" w:eastAsia="Calibri" w:hAnsi="Helvetica" w:cs="Helvetica"/>
          <w:i/>
          <w:sz w:val="18"/>
          <w:szCs w:val="18"/>
        </w:rPr>
        <w:t>6</w:t>
      </w:r>
      <w:r w:rsidRPr="00AE1ECB" w:rsidR="007B4C67">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r>
        <w:fldChar w:fldCharType="begin"/>
      </w:r>
      <w:r w:rsidRPr="00AE1ECB">
        <w:rPr>
          <w:rFonts w:ascii="Helvetica" w:eastAsia="Calibri" w:hAnsi="Helvetica" w:cs="Helvetica"/>
          <w:i/>
          <w:color w:val="0000FF"/>
          <w:sz w:val="18"/>
          <w:szCs w:val="18"/>
          <w:u w:val="single"/>
        </w:rPr>
        <w:instrText xml:space="preserve"> HYPERLINK "http://www.efast.dol.gov" </w:instrText>
      </w:r>
      <w:r>
        <w:fldChar w:fldCharType="separate"/>
      </w:r>
      <w:r w:rsidRPr="00AE1ECB">
        <w:rPr>
          <w:rFonts w:ascii="Helvetica" w:eastAsia="Calibri" w:hAnsi="Helvetica" w:cs="Helvetica"/>
          <w:i/>
          <w:color w:val="0000FF"/>
          <w:sz w:val="18"/>
          <w:szCs w:val="18"/>
          <w:u w:val="single"/>
        </w:rPr>
        <w:t>www.efast.dol.gov</w:t>
      </w:r>
      <w:r>
        <w:fldChar w:fldCharType="end"/>
      </w:r>
      <w:r w:rsidRPr="00AE1ECB">
        <w:rPr>
          <w:rFonts w:ascii="Helvetica" w:eastAsia="Calibri" w:hAnsi="Helvetica" w:cs="Helvetica"/>
          <w:i/>
          <w:sz w:val="18"/>
          <w:szCs w:val="18"/>
        </w:rPr>
        <w:t xml:space="preserve"> for further information.</w:t>
      </w:r>
    </w:p>
    <w:p w:rsidR="00716FA3" w:rsidRPr="00AE1ECB" w:rsidP="00716FA3" w14:paraId="2B82F11A"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B946D2"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63377C" w14:paraId="244C7CED" w14:textId="7F7C7123">
      <w:pPr>
        <w:tabs>
          <w:tab w:val="left" w:pos="270"/>
          <w:tab w:val="clear" w:pos="432"/>
          <w:tab w:val="left" w:pos="450"/>
        </w:tabs>
        <w:spacing w:before="60" w:line="240" w:lineRule="auto"/>
        <w:ind w:firstLine="0"/>
        <w:rPr>
          <w:rFonts w:ascii="Helvetica" w:hAnsi="Helvetica" w:cs="Helvetica"/>
          <w:color w:val="000000"/>
          <w:sz w:val="18"/>
          <w:szCs w:val="18"/>
        </w:rPr>
      </w:pPr>
      <w:r w:rsidRPr="00194B1D">
        <w:rPr>
          <w:rFonts w:ascii="Helvetica" w:hAnsi="Helvetica" w:cs="Helvetica"/>
          <w:color w:val="000000"/>
          <w:sz w:val="18"/>
          <w:szCs w:val="18"/>
        </w:rPr>
        <w:t xml:space="preserve">Your </w:t>
      </w:r>
      <w:r w:rsidRPr="00194B1D" w:rsidR="007B4C67">
        <w:rPr>
          <w:rFonts w:ascii="Helvetica" w:hAnsi="Helvetica" w:cs="Helvetica"/>
          <w:color w:val="000000"/>
          <w:sz w:val="18"/>
          <w:szCs w:val="18"/>
        </w:rPr>
        <w:t>202</w:t>
      </w:r>
      <w:r w:rsidR="00D41E8B">
        <w:rPr>
          <w:rFonts w:ascii="Helvetica" w:hAnsi="Helvetica" w:cs="Helvetica"/>
          <w:color w:val="000000"/>
          <w:sz w:val="18"/>
          <w:szCs w:val="18"/>
        </w:rPr>
        <w:t>6</w:t>
      </w:r>
      <w:r w:rsidRPr="00194B1D" w:rsidR="007B4C67">
        <w:rPr>
          <w:rFonts w:ascii="Helvetica" w:hAnsi="Helvetica" w:cs="Helvetica"/>
          <w:color w:val="000000"/>
          <w:sz w:val="18"/>
          <w:szCs w:val="18"/>
        </w:rPr>
        <w:t xml:space="preserve"> </w:t>
      </w:r>
      <w:r w:rsidRPr="00194B1D">
        <w:rPr>
          <w:rFonts w:ascii="Helvetica" w:hAnsi="Helvetica" w:cs="Helvetica"/>
          <w:color w:val="000000"/>
          <w:sz w:val="18"/>
          <w:szCs w:val="18"/>
        </w:rPr>
        <w:t>Form 5500 must be electronically filed in</w:t>
      </w:r>
      <w:r>
        <w:rPr>
          <w:rFonts w:ascii="Helvetica" w:hAnsi="Helvetica" w:cs="Helvetica"/>
          <w:color w:val="000000"/>
          <w:sz w:val="18"/>
          <w:szCs w:val="18"/>
        </w:rPr>
        <w:t xml:space="preserve"> </w:t>
      </w:r>
      <w:r w:rsidRPr="00AE1ECB">
        <w:rPr>
          <w:rFonts w:ascii="Helvetica" w:hAnsi="Helvetica" w:cs="Helvetica"/>
          <w:color w:val="000000"/>
          <w:sz w:val="18"/>
          <w:szCs w:val="18"/>
        </w:rPr>
        <w:t>the ERISA Filing Acceptance System (EFAST2</w:t>
      </w:r>
      <w:r w:rsidRPr="00AE1ECB" w:rsidR="00BF4C46">
        <w:rPr>
          <w:rFonts w:ascii="Helvetica" w:hAnsi="Helvetica" w:cs="Helvetica"/>
          <w:color w:val="000000"/>
          <w:sz w:val="18"/>
          <w:szCs w:val="18"/>
        </w:rPr>
        <w:t>)</w:t>
      </w:r>
      <w:r w:rsidR="00BF4C46">
        <w:rPr>
          <w:rFonts w:ascii="Helvetica" w:hAnsi="Helvetica" w:cs="Helvetica"/>
          <w:color w:val="000000"/>
          <w:sz w:val="18"/>
          <w:szCs w:val="18"/>
        </w:rPr>
        <w:t>.</w:t>
      </w:r>
      <w:r w:rsidRPr="00AE1ECB" w:rsidR="00BF4C46">
        <w:rPr>
          <w:rFonts w:ascii="Helvetica" w:hAnsi="Helvetica" w:cs="Helvetica"/>
          <w:color w:val="000000"/>
          <w:sz w:val="18"/>
          <w:szCs w:val="18"/>
        </w:rPr>
        <w:t xml:space="preserve"> </w:t>
      </w:r>
      <w:r w:rsidRPr="00AE1ECB">
        <w:rPr>
          <w:rFonts w:ascii="Helvetica" w:hAnsi="Helvetica" w:cs="Helvetica"/>
          <w:color w:val="000000"/>
          <w:sz w:val="18"/>
          <w:szCs w:val="18"/>
        </w:rPr>
        <w:t xml:space="preserve">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14:paraId="244C7CEE" w14:textId="31F6676B">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public </w:t>
      </w:r>
      <w:r w:rsidR="000419E7">
        <w:rPr>
          <w:rFonts w:ascii="Helvetica" w:hAnsi="Helvetica" w:cs="Helvetica"/>
          <w:i/>
          <w:iCs/>
          <w:color w:val="000000"/>
          <w:sz w:val="18"/>
          <w:szCs w:val="18"/>
        </w:rPr>
        <w:t>under</w:t>
      </w:r>
      <w:r w:rsidRPr="00AE1ECB">
        <w:rPr>
          <w:rFonts w:ascii="Helvetica" w:hAnsi="Helvetica" w:cs="Helvetica"/>
          <w:i/>
          <w:iCs/>
          <w:color w:val="000000"/>
          <w:sz w:val="18"/>
          <w:szCs w:val="18"/>
        </w:rPr>
        <w:t xml:space="preserve">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must 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by </w:t>
      </w:r>
      <w:r w:rsidR="00BD32CF">
        <w:rPr>
          <w:rFonts w:ascii="Helvetica" w:hAnsi="Helvetica" w:cs="Helvetica"/>
          <w:i/>
          <w:iCs/>
          <w:color w:val="000000"/>
          <w:sz w:val="18"/>
          <w:szCs w:val="18"/>
        </w:rPr>
        <w:t xml:space="preserve">ERISA </w:t>
      </w:r>
      <w:r w:rsidRPr="00AE1ECB">
        <w:rPr>
          <w:rFonts w:ascii="Helvetica" w:hAnsi="Helvetica" w:cs="Helvetica"/>
          <w:i/>
          <w:iCs/>
          <w:color w:val="000000"/>
          <w:sz w:val="18"/>
          <w:szCs w:val="18"/>
        </w:rPr>
        <w:t>section 104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63377C" w14:paraId="244C7CEF" w14:textId="4194CE1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63377C" w14:paraId="244C7CF0" w14:textId="6C90CED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7B4C67">
        <w:rPr>
          <w:rFonts w:ascii="Helvetica" w:hAnsi="Helvetica" w:cs="Helvetica"/>
          <w:color w:val="000000"/>
          <w:sz w:val="18"/>
          <w:szCs w:val="18"/>
        </w:rPr>
        <w:t>202</w:t>
      </w:r>
      <w:r w:rsidR="00D41E8B">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7B4C67">
        <w:rPr>
          <w:rFonts w:ascii="Helvetica" w:hAnsi="Helvetica" w:cs="Helvetica"/>
          <w:color w:val="000000"/>
          <w:sz w:val="18"/>
          <w:szCs w:val="18"/>
        </w:rPr>
        <w:t>202</w:t>
      </w:r>
      <w:r w:rsidR="00D41E8B">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63377C" w14:paraId="244C7CF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8D4C81" w:rsidRPr="00AE1ECB" w:rsidP="0063377C" w14:paraId="244C7CF2"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FB358A" w14:paraId="244C7CF3"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63377C" w14:paraId="244C7CF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63377C" w14:paraId="244C7CF5" w14:textId="3CFC7CF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63377C" w14:paraId="244C7CF6"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63377C" w14:paraId="244C7CF7" w14:textId="1EEB7A1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63377C" w14:paraId="244C7CF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63377C" w14:paraId="244C7CF9"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63377C" w14:paraId="244C7CFA" w14:textId="358E546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EFAST2 website that contains a social 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63377C" w14:paraId="244C7CF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155E7B" w14:paraId="244C7CFC" w14:textId="201FC443">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155E7B" w14:paraId="244C7CFD" w14:textId="53B62024">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C26774" w14:paraId="244C7CFE" w14:textId="0A5C04F2">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45280" behindDoc="0" locked="0" layoutInCell="1" allowOverlap="1">
            <wp:simplePos x="0" y="0"/>
            <wp:positionH relativeFrom="column">
              <wp:posOffset>38911</wp:posOffset>
            </wp:positionH>
            <wp:positionV relativeFrom="paragraph">
              <wp:posOffset>76835</wp:posOffset>
            </wp:positionV>
            <wp:extent cx="182245" cy="182245"/>
            <wp:effectExtent l="0" t="0" r="0" b="0"/>
            <wp:wrapSquare wrapText="bothSides"/>
            <wp:docPr id="678667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67325"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7B4C67">
        <w:rPr>
          <w:rFonts w:ascii="Helvetica" w:hAnsi="Helvetica" w:cs="Helvetica"/>
          <w:i/>
          <w:iCs/>
          <w:color w:val="000000"/>
          <w:sz w:val="18"/>
          <w:szCs w:val="18"/>
        </w:rPr>
        <w:t>202</w:t>
      </w:r>
      <w:r w:rsidR="00D41E8B">
        <w:rPr>
          <w:rFonts w:ascii="Helvetica" w:hAnsi="Helvetica" w:cs="Helvetica"/>
          <w:i/>
          <w:iCs/>
          <w:color w:val="000000"/>
          <w:sz w:val="18"/>
          <w:szCs w:val="18"/>
        </w:rPr>
        <w:t>6</w:t>
      </w:r>
      <w:r w:rsidRPr="00AE1ECB" w:rsidR="007B4C67">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63377C" w14:paraId="244C7CFF"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P="0063377C" w14:paraId="244C7D00" w14:textId="07366EB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7B4C67">
        <w:rPr>
          <w:rFonts w:ascii="Helvetica" w:hAnsi="Helvetica" w:cs="Helvetica"/>
          <w:color w:val="000000"/>
          <w:sz w:val="18"/>
          <w:szCs w:val="18"/>
        </w:rPr>
        <w:t>202</w:t>
      </w:r>
      <w:r w:rsidR="00D41E8B">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317B50" w:rsidP="00317B50" w14:paraId="2B239141" w14:textId="77777777">
      <w:pPr>
        <w:tabs>
          <w:tab w:val="left" w:pos="270"/>
        </w:tabs>
        <w:spacing w:before="60" w:line="240" w:lineRule="auto"/>
        <w:ind w:right="-101" w:firstLine="0"/>
        <w:rPr>
          <w:rFonts w:ascii="Helvetica" w:hAnsi="Helvetica" w:cs="Helvetica"/>
          <w:i/>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must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hyperlink r:id="rId23" w:history="1">
        <w:r w:rsidRPr="00E41EE0">
          <w:rPr>
            <w:rStyle w:val="Hyperlink"/>
            <w:rFonts w:ascii="Helvetica" w:hAnsi="Helvetica" w:cs="Helvetica"/>
            <w:i/>
            <w:iCs/>
            <w:sz w:val="18"/>
            <w:szCs w:val="18"/>
          </w:rPr>
          <w:t>www.efast.dol.gov</w:t>
        </w:r>
      </w:hyperlink>
      <w:r w:rsidRPr="000E4462">
        <w:rPr>
          <w:rFonts w:ascii="Helvetica" w:hAnsi="Helvetica" w:cs="Helvetica"/>
          <w:i/>
          <w:sz w:val="18"/>
          <w:szCs w:val="18"/>
        </w:rPr>
        <w:t>.</w:t>
      </w:r>
    </w:p>
    <w:p w:rsidR="00317B50" w:rsidRPr="00AE1ECB" w:rsidP="008A388B" w14:paraId="56062628" w14:textId="79BB2BEB">
      <w:pPr>
        <w:tabs>
          <w:tab w:val="left" w:pos="270"/>
          <w:tab w:val="clear" w:pos="432"/>
          <w:tab w:val="left" w:pos="450"/>
        </w:tabs>
        <w:spacing w:before="60" w:line="240" w:lineRule="auto"/>
        <w:ind w:right="-101" w:firstLine="0"/>
        <w:rPr>
          <w:rFonts w:ascii="Helvetica" w:hAnsi="Helvetica" w:cs="Helvetica"/>
          <w:color w:val="000000"/>
          <w:sz w:val="18"/>
          <w:szCs w:val="18"/>
        </w:rPr>
      </w:pPr>
      <w:r>
        <w:rPr>
          <w:rFonts w:ascii="Helvetica" w:hAnsi="Helvetica" w:cs="Helvetica"/>
          <w:color w:val="000000"/>
          <w:sz w:val="18"/>
          <w:szCs w:val="18"/>
        </w:rPr>
        <w:tab/>
        <w:t xml:space="preserve">If a plan participating in a DCG amended its Schedule DCG to correct errors and /or omissions in a previously filed Schedule DCG, the DCG must resubmit an amended filing as described above, with all required schedules and attachments, including Schedules DCG for all participating plans that were submitted with the original return. The line F box for “an amended Schedule DCG” on the Schedule DCG must be checked only for those Schedules DCG that have been changed from the original submission. </w:t>
      </w:r>
    </w:p>
    <w:p w:rsidR="008D4C81" w:rsidP="0063377C" w14:paraId="244C7D01" w14:textId="4E41274F">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7B4C67">
        <w:rPr>
          <w:rFonts w:ascii="Helvetica" w:hAnsi="Helvetica" w:cs="Helvetica"/>
          <w:i/>
          <w:color w:val="000000"/>
          <w:sz w:val="18"/>
          <w:szCs w:val="18"/>
        </w:rPr>
        <w:t>202</w:t>
      </w:r>
      <w:r w:rsidR="00D41E8B">
        <w:rPr>
          <w:rFonts w:ascii="Helvetica" w:hAnsi="Helvetica" w:cs="Helvetica"/>
          <w:i/>
          <w:color w:val="000000"/>
          <w:sz w:val="18"/>
          <w:szCs w:val="18"/>
        </w:rPr>
        <w:t>6</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E41EE0">
        <w:rPr>
          <w:rFonts w:ascii="Helvetica" w:hAnsi="Helvetica" w:cs="Helvetica"/>
          <w:i/>
          <w:iCs/>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EA77C6" w14:paraId="244C7D02" w14:textId="77777777">
      <w:pPr>
        <w:keepNext/>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BB3557" w:rsidP="00BB3557" w14:paraId="7A59822D" w14:textId="4B64ACFD">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008D4C81" w:rsidRPr="00AE1ECB" w:rsidP="00E41EE0" w14:paraId="244C7D04" w14:textId="2B9B27FB">
      <w:pPr>
        <w:tabs>
          <w:tab w:val="left" w:pos="270"/>
          <w:tab w:val="clear" w:pos="432"/>
          <w:tab w:val="left" w:pos="450"/>
        </w:tabs>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63377C"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1802CE" w:rsidP="0063377C" w14:paraId="0B661565" w14:textId="593C9139">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r w:rsidR="002B08F6">
        <w:rPr>
          <w:rFonts w:ascii="Helvetica" w:hAnsi="Helvetica" w:cs="Helvetica"/>
          <w:color w:val="000000"/>
          <w:sz w:val="18"/>
          <w:szCs w:val="18"/>
        </w:rPr>
        <w:t xml:space="preserve"> </w:t>
      </w:r>
    </w:p>
    <w:p w:rsidR="001802CE" w:rsidRPr="00AE1ECB" w:rsidP="0063377C" w14:paraId="1888599B" w14:textId="7FB9328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52448" behindDoc="0" locked="0" layoutInCell="1" allowOverlap="1">
            <wp:simplePos x="0" y="0"/>
            <wp:positionH relativeFrom="column">
              <wp:posOffset>0</wp:posOffset>
            </wp:positionH>
            <wp:positionV relativeFrom="paragraph">
              <wp:posOffset>79375</wp:posOffset>
            </wp:positionV>
            <wp:extent cx="180340" cy="166370"/>
            <wp:effectExtent l="0" t="0" r="0" b="0"/>
            <wp:wrapSquare wrapText="bothSides"/>
            <wp:docPr id="3517287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28772" name="Picture 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231654">
        <w:rPr>
          <w:rFonts w:ascii="Helvetica" w:hAnsi="Helvetica" w:cs="Helvetica"/>
          <w:i/>
          <w:iCs/>
          <w:color w:val="000000"/>
          <w:sz w:val="18"/>
          <w:szCs w:val="18"/>
        </w:rPr>
        <w:t>When an existing single employer plan becomes a participating employer in a Multiple-Employer Plan, and all plan assets are legally transferred to that plan, a final return must be filed for that single employer plan.</w:t>
      </w:r>
    </w:p>
    <w:p w:rsidR="008D4C81" w:rsidRPr="00AE1ECB" w:rsidP="004308EE"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4308EE"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044A72" w:rsidP="00032644" w14:paraId="7E5D537A" w14:textId="700ECCDB">
      <w:pPr>
        <w:widowControl w:val="0"/>
        <w:tabs>
          <w:tab w:val="clear" w:pos="432"/>
        </w:tabs>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8D4C81" w:rsidRPr="00AE1ECB" w:rsidP="0063377C"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008D4C81" w:rsidRPr="0052060A" w:rsidP="0063377C"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63377C"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63377C"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63377C"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63377C"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5824"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22119C"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0A0F55"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008D4C81" w:rsidRPr="00AE1ECB" w:rsidP="00FB358A" w14:paraId="244C7D14" w14:textId="77777777">
      <w:pPr>
        <w:widowControl w:val="0"/>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008D4C81" w:rsidRPr="00AE1ECB" w:rsidP="00B946D2" w14:paraId="244C7D15" w14:textId="557FAB4E">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B946D2" w14:paraId="244C7D16" w14:textId="1DDBC36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8D4C81" w:rsidRPr="00AE1ECB" w:rsidP="0063377C"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63377C"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FB358A"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63377C"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52060A" w14:paraId="244C7D1B" w14:textId="70551EFD">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63377C"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008D4C81" w:rsidRPr="00AE1ECB" w:rsidP="0063377C"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24F6D" w:rsidRPr="00F16B95" w:rsidP="00FD1169" w14:paraId="244C7D1F" w14:textId="1D8EB2CA">
      <w:pPr>
        <w:pStyle w:val="NoSpacing"/>
        <w:spacing w:before="60"/>
        <w:ind w:firstLine="180"/>
        <w:rPr>
          <w:rFonts w:ascii="Helvetica" w:hAnsi="Helvetica" w:cs="Helvetica"/>
          <w:sz w:val="18"/>
          <w:szCs w:val="18"/>
        </w:rPr>
      </w:pPr>
      <w:bookmarkStart w:id="9" w:name="_Hlk220066050"/>
      <w:r w:rsidRPr="006E18B4">
        <w:rPr>
          <w:rFonts w:ascii="Helvetica" w:hAnsi="Helvetica" w:cs="Helvetica"/>
          <w:sz w:val="18"/>
          <w:szCs w:val="18"/>
        </w:rPr>
        <w:t xml:space="preserve">1. </w:t>
      </w:r>
      <w:r w:rsidR="006E7E1E">
        <w:rPr>
          <w:rFonts w:ascii="Helvetica" w:hAnsi="Helvetica" w:cs="Helvetica"/>
          <w:sz w:val="18"/>
          <w:szCs w:val="18"/>
        </w:rPr>
        <w:t>The previous</w:t>
      </w:r>
      <w:r w:rsidR="008D2C72">
        <w:rPr>
          <w:rFonts w:ascii="Helvetica" w:hAnsi="Helvetica" w:cs="Helvetica"/>
          <w:sz w:val="18"/>
          <w:szCs w:val="18"/>
        </w:rPr>
        <w:t xml:space="preserve"> </w:t>
      </w:r>
      <w:r w:rsidRPr="006E18B4">
        <w:rPr>
          <w:rFonts w:ascii="Helvetica" w:hAnsi="Helvetica" w:cs="Helvetica"/>
          <w:sz w:val="18"/>
          <w:szCs w:val="18"/>
        </w:rPr>
        <w:t>penalty</w:t>
      </w:r>
      <w:r w:rsidR="000B7953">
        <w:rPr>
          <w:rFonts w:ascii="Helvetica" w:hAnsi="Helvetica" w:cs="Helvetica"/>
          <w:sz w:val="18"/>
          <w:szCs w:val="18"/>
        </w:rPr>
        <w:t xml:space="preserve"> amount</w:t>
      </w:r>
      <w:r w:rsidRPr="006E18B4">
        <w:rPr>
          <w:rFonts w:ascii="Helvetica" w:hAnsi="Helvetica" w:cs="Helvetica"/>
          <w:sz w:val="18"/>
          <w:szCs w:val="18"/>
        </w:rPr>
        <w:t xml:space="preserve"> of up to $</w:t>
      </w:r>
      <w:r w:rsidR="00BF4C46">
        <w:rPr>
          <w:rFonts w:ascii="Helvetica" w:hAnsi="Helvetica" w:cs="Helvetica"/>
          <w:sz w:val="18"/>
          <w:szCs w:val="18"/>
        </w:rPr>
        <w:t>2</w:t>
      </w:r>
      <w:r w:rsidR="00BA592D">
        <w:rPr>
          <w:rFonts w:ascii="Helvetica" w:hAnsi="Helvetica" w:cs="Helvetica"/>
          <w:sz w:val="18"/>
          <w:szCs w:val="18"/>
        </w:rPr>
        <w:t>,</w:t>
      </w:r>
      <w:r w:rsidR="008D2C72">
        <w:rPr>
          <w:rFonts w:ascii="Helvetica" w:hAnsi="Helvetica" w:cs="Helvetica"/>
          <w:sz w:val="18"/>
          <w:szCs w:val="18"/>
        </w:rPr>
        <w:t>739</w:t>
      </w:r>
      <w:r w:rsidRPr="006E18B4" w:rsidR="002253F2">
        <w:rPr>
          <w:rFonts w:ascii="Helvetica" w:hAnsi="Helvetica" w:cs="Helvetica"/>
          <w:sz w:val="18"/>
          <w:szCs w:val="18"/>
        </w:rPr>
        <w:t xml:space="preserve"> </w:t>
      </w:r>
      <w:r w:rsidRPr="006E18B4">
        <w:rPr>
          <w:rFonts w:ascii="Helvetica" w:hAnsi="Helvetica" w:cs="Helvetica"/>
          <w:sz w:val="18"/>
          <w:szCs w:val="18"/>
        </w:rPr>
        <w:t>a day for each day a plan administrator fails or refuses to file a complete and accurate report</w:t>
      </w:r>
      <w:r w:rsidR="00D43B30">
        <w:rPr>
          <w:rFonts w:ascii="Helvetica" w:hAnsi="Helvetica" w:cs="Helvetica"/>
          <w:sz w:val="18"/>
          <w:szCs w:val="18"/>
        </w:rPr>
        <w:t xml:space="preserve">, </w:t>
      </w:r>
      <w:r w:rsidRPr="006E18B4">
        <w:rPr>
          <w:rFonts w:ascii="Helvetica" w:hAnsi="Helvetica" w:cs="Helvetica"/>
          <w:sz w:val="18"/>
          <w:szCs w:val="18"/>
        </w:rPr>
        <w:t xml:space="preserve">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002253F2">
        <w:rPr>
          <w:rFonts w:ascii="Helvetica" w:hAnsi="Helvetica" w:cs="Helvetica"/>
          <w:sz w:val="18"/>
          <w:szCs w:val="18"/>
        </w:rPr>
        <w:t>Fed. Reg.</w:t>
      </w:r>
      <w:r w:rsidR="007E5DBF">
        <w:rPr>
          <w:rFonts w:ascii="Helvetica" w:hAnsi="Helvetica" w:cs="Helvetica"/>
          <w:sz w:val="18"/>
          <w:szCs w:val="18"/>
        </w:rPr>
        <w:t xml:space="preserve"> </w:t>
      </w:r>
      <w:r w:rsidRPr="006E18B4">
        <w:rPr>
          <w:rFonts w:ascii="Helvetica" w:hAnsi="Helvetica" w:cs="Helvetica"/>
          <w:sz w:val="18"/>
          <w:szCs w:val="18"/>
        </w:rPr>
        <w:t xml:space="preserve">(Jan. </w:t>
      </w:r>
      <w:r w:rsidR="00BF4C46">
        <w:rPr>
          <w:rFonts w:ascii="Helvetica" w:hAnsi="Helvetica" w:cs="Helvetica"/>
          <w:sz w:val="18"/>
          <w:szCs w:val="18"/>
        </w:rPr>
        <w:t>1</w:t>
      </w:r>
      <w:r w:rsidR="003F33B5">
        <w:rPr>
          <w:rFonts w:ascii="Helvetica" w:hAnsi="Helvetica" w:cs="Helvetica"/>
          <w:sz w:val="18"/>
          <w:szCs w:val="18"/>
        </w:rPr>
        <w:t>0</w:t>
      </w:r>
      <w:r w:rsidRPr="006E18B4">
        <w:rPr>
          <w:rFonts w:ascii="Helvetica" w:hAnsi="Helvetica" w:cs="Helvetica"/>
          <w:sz w:val="18"/>
          <w:szCs w:val="18"/>
        </w:rPr>
        <w:t xml:space="preserve">, </w:t>
      </w:r>
      <w:r w:rsidRPr="006E18B4" w:rsidR="003550E0">
        <w:rPr>
          <w:rFonts w:ascii="Helvetica" w:hAnsi="Helvetica" w:cs="Helvetica"/>
          <w:sz w:val="18"/>
          <w:szCs w:val="18"/>
        </w:rPr>
        <w:t>20</w:t>
      </w:r>
      <w:r w:rsidR="003550E0">
        <w:rPr>
          <w:rFonts w:ascii="Helvetica" w:hAnsi="Helvetica" w:cs="Helvetica"/>
          <w:sz w:val="18"/>
          <w:szCs w:val="18"/>
        </w:rPr>
        <w:t>2</w:t>
      </w:r>
      <w:r w:rsidR="003F33B5">
        <w:rPr>
          <w:rFonts w:ascii="Helvetica" w:hAnsi="Helvetica" w:cs="Helvetica"/>
          <w:sz w:val="18"/>
          <w:szCs w:val="18"/>
        </w:rPr>
        <w:t>5</w:t>
      </w:r>
      <w:r w:rsidRPr="006E18B4">
        <w:rPr>
          <w:rFonts w:ascii="Helvetica" w:hAnsi="Helvetica" w:cs="Helvetica"/>
          <w:sz w:val="18"/>
          <w:szCs w:val="18"/>
        </w:rPr>
        <w:t>)</w:t>
      </w:r>
      <w:r w:rsidR="003F33B5">
        <w:rPr>
          <w:rFonts w:ascii="Helvetica" w:hAnsi="Helvetica" w:cs="Helvetica"/>
          <w:sz w:val="18"/>
          <w:szCs w:val="18"/>
        </w:rPr>
        <w:t xml:space="preserve"> is applicable</w:t>
      </w:r>
      <w:r w:rsidR="005C156F">
        <w:rPr>
          <w:rFonts w:ascii="Helvetica" w:hAnsi="Helvetica" w:cs="Helvetica"/>
          <w:sz w:val="18"/>
          <w:szCs w:val="18"/>
        </w:rPr>
        <w:t xml:space="preserve"> only</w:t>
      </w:r>
      <w:r w:rsidR="00B63821">
        <w:rPr>
          <w:rFonts w:ascii="Helvetica" w:hAnsi="Helvetica" w:cs="Helvetica"/>
          <w:sz w:val="18"/>
          <w:szCs w:val="18"/>
        </w:rPr>
        <w:t xml:space="preserve"> with respect</w:t>
      </w:r>
      <w:r w:rsidR="005C156F">
        <w:rPr>
          <w:rFonts w:ascii="Helvetica" w:hAnsi="Helvetica" w:cs="Helvetica"/>
          <w:sz w:val="18"/>
          <w:szCs w:val="18"/>
        </w:rPr>
        <w:t xml:space="preserve"> to civil penalties assessed after Jan</w:t>
      </w:r>
      <w:r w:rsidR="00227AB6">
        <w:rPr>
          <w:rFonts w:ascii="Helvetica" w:hAnsi="Helvetica" w:cs="Helvetica"/>
          <w:sz w:val="18"/>
          <w:szCs w:val="18"/>
        </w:rPr>
        <w:t>.</w:t>
      </w:r>
      <w:r w:rsidR="005C156F">
        <w:rPr>
          <w:rFonts w:ascii="Helvetica" w:hAnsi="Helvetica" w:cs="Helvetica"/>
          <w:sz w:val="18"/>
          <w:szCs w:val="18"/>
        </w:rPr>
        <w:t xml:space="preserve"> 15, 2025, a</w:t>
      </w:r>
      <w:r w:rsidR="00DF4D6B">
        <w:rPr>
          <w:rFonts w:ascii="Helvetica" w:hAnsi="Helvetica" w:cs="Helvetica"/>
          <w:sz w:val="18"/>
          <w:szCs w:val="18"/>
        </w:rPr>
        <w:t>nd on or before Jan</w:t>
      </w:r>
      <w:r w:rsidR="00227AB6">
        <w:rPr>
          <w:rFonts w:ascii="Helvetica" w:hAnsi="Helvetica" w:cs="Helvetica"/>
          <w:sz w:val="18"/>
          <w:szCs w:val="18"/>
        </w:rPr>
        <w:t>.</w:t>
      </w:r>
      <w:r w:rsidR="00DF4D6B">
        <w:rPr>
          <w:rFonts w:ascii="Helvetica" w:hAnsi="Helvetica" w:cs="Helvetica"/>
          <w:sz w:val="18"/>
          <w:szCs w:val="18"/>
        </w:rPr>
        <w:t xml:space="preserve"> 14, 2026</w:t>
      </w:r>
      <w:r w:rsidR="00AB30EA">
        <w:rPr>
          <w:rFonts w:ascii="Helvetica" w:hAnsi="Helvetica" w:cs="Helvetica"/>
          <w:sz w:val="18"/>
          <w:szCs w:val="18"/>
        </w:rPr>
        <w:t>,</w:t>
      </w:r>
      <w:r w:rsidR="00DF4D6B">
        <w:rPr>
          <w:rFonts w:ascii="Helvetica" w:hAnsi="Helvetica" w:cs="Helvetica"/>
          <w:sz w:val="18"/>
          <w:szCs w:val="18"/>
        </w:rPr>
        <w:t xml:space="preserve"> whose associated violation(s) occurred after Nov</w:t>
      </w:r>
      <w:r w:rsidR="00227AB6">
        <w:rPr>
          <w:rFonts w:ascii="Helvetica" w:hAnsi="Helvetica" w:cs="Helvetica"/>
          <w:sz w:val="18"/>
          <w:szCs w:val="18"/>
        </w:rPr>
        <w:t>.</w:t>
      </w:r>
      <w:r w:rsidR="00DF4D6B">
        <w:rPr>
          <w:rFonts w:ascii="Helvetica" w:hAnsi="Helvetica" w:cs="Helvetica"/>
          <w:sz w:val="18"/>
          <w:szCs w:val="18"/>
        </w:rPr>
        <w:t xml:space="preserve"> 2, 2015</w:t>
      </w:r>
      <w:r w:rsidRPr="006E18B4">
        <w:rPr>
          <w:rFonts w:ascii="Helvetica" w:hAnsi="Helvetica" w:cs="Helvetica"/>
          <w:sz w:val="18"/>
          <w:szCs w:val="18"/>
        </w:rPr>
        <w:t xml:space="preserve">.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bookmarkEnd w:id="9"/>
    <w:p w:rsidR="008D4C81" w:rsidRPr="00AE1ECB" w:rsidP="00155E7B"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2D59B6"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63377C"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155E7B"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14:paraId="244C7D24" w14:textId="00E8CF65">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w:t>
      </w:r>
      <w:r w:rsidR="0077005B">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111.</w:t>
      </w:r>
    </w:p>
    <w:p w:rsidR="00ED638A" w:rsidRPr="00AE1ECB" w:rsidP="00155E7B"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63377C" w14:paraId="244C7D26" w14:textId="77777777">
      <w:pPr>
        <w:widowControl w:val="0"/>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63377C" w14:paraId="244C7D27" w14:textId="0510445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w:t>
      </w:r>
      <w:r w:rsidR="00D8638C">
        <w:rPr>
          <w:rFonts w:ascii="Helvetica" w:hAnsi="Helvetica" w:cs="Helvetica"/>
          <w:color w:val="000000"/>
          <w:sz w:val="18"/>
          <w:szCs w:val="18"/>
        </w:rPr>
        <w:t xml:space="preserve">defined contribution group </w:t>
      </w:r>
      <w:r w:rsidR="005100D3">
        <w:rPr>
          <w:rFonts w:ascii="Helvetica" w:hAnsi="Helvetica" w:cs="Helvetica"/>
          <w:color w:val="000000"/>
          <w:sz w:val="18"/>
          <w:szCs w:val="18"/>
        </w:rPr>
        <w:t xml:space="preserve">reporting arrangement </w:t>
      </w:r>
      <w:r w:rsidR="00D8638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w:t>
      </w:r>
      <w:r w:rsidR="005100D3">
        <w:rPr>
          <w:rFonts w:ascii="Helvetica" w:hAnsi="Helvetica" w:cs="Helvetica"/>
          <w:color w:val="000000"/>
          <w:sz w:val="18"/>
          <w:szCs w:val="18"/>
        </w:rPr>
        <w:t xml:space="preserve">DCG reporting arrangement) </w:t>
      </w:r>
      <w:r w:rsidR="00555DB2">
        <w:rPr>
          <w:rFonts w:ascii="Helvetica" w:hAnsi="Helvetica" w:cs="Helvetica"/>
          <w:color w:val="000000"/>
          <w:sz w:val="18"/>
          <w:szCs w:val="18"/>
        </w:rPr>
        <w:t>or</w:t>
      </w:r>
      <w:r w:rsidR="0077543F">
        <w:rPr>
          <w:rFonts w:ascii="Helvetica" w:hAnsi="Helvetica" w:cs="Helvetica"/>
          <w:color w:val="000000"/>
          <w:sz w:val="18"/>
          <w:szCs w:val="18"/>
        </w:rPr>
        <w:t xml:space="preserve"> </w:t>
      </w:r>
      <w:r w:rsidRPr="00AE1ECB">
        <w:rPr>
          <w:rFonts w:ascii="Helvetica" w:hAnsi="Helvetica" w:cs="Helvetica"/>
          <w:color w:val="000000"/>
          <w:sz w:val="18"/>
          <w:szCs w:val="18"/>
        </w:rPr>
        <w:t>group insurance arrangement (GIA)).</w:t>
      </w:r>
    </w:p>
    <w:p w:rsidR="008D4C81" w:rsidRPr="00AE1ECB" w:rsidP="0063377C"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008D4C81" w:rsidRPr="00AE1ECB" w:rsidP="0063377C"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63377C" w14:paraId="244C7D2A" w14:textId="1E632615">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w:t>
      </w:r>
      <w:r w:rsidR="00D8638C">
        <w:rPr>
          <w:rFonts w:ascii="Helvetica" w:hAnsi="Helvetica" w:cs="Helvetica"/>
          <w:color w:val="000000"/>
          <w:sz w:val="18"/>
          <w:szCs w:val="18"/>
        </w:rPr>
        <w:t xml:space="preserve"> (including DCG reporting arrangements)</w:t>
      </w:r>
      <w:r w:rsidRPr="00AE1ECB">
        <w:rPr>
          <w:rFonts w:ascii="Helvetica" w:hAnsi="Helvetica" w:cs="Helvetica"/>
          <w:color w:val="000000"/>
          <w:sz w:val="18"/>
          <w:szCs w:val="18"/>
        </w:rPr>
        <w:t>. For each filer type there is a separate list of the schedules that must be filed with the Form 5500 (including where applicable, separate lists for large plan filers, small plan filers, and different types of DFEs).</w:t>
      </w:r>
    </w:p>
    <w:p w:rsidR="008D4C81" w:rsidRPr="00AE1ECB" w:rsidP="0063377C"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63377C"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5100D3" w:rsidRPr="00AE1ECB" w:rsidP="005100D3" w14:paraId="5F364AF9" w14:textId="01A4A17C">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A plan other than a defined contribution </w:t>
      </w:r>
      <w:r w:rsidR="00AB15B8">
        <w:rPr>
          <w:rFonts w:ascii="Helvetica" w:hAnsi="Helvetica" w:cs="Helvetica"/>
          <w:color w:val="000000"/>
          <w:sz w:val="18"/>
          <w:szCs w:val="18"/>
        </w:rPr>
        <w:t xml:space="preserve">pension </w:t>
      </w:r>
      <w:r>
        <w:rPr>
          <w:rFonts w:ascii="Helvetica" w:hAnsi="Helvetica" w:cs="Helvetica"/>
          <w:color w:val="000000"/>
          <w:sz w:val="18"/>
          <w:szCs w:val="18"/>
        </w:rPr>
        <w:t>plan u</w:t>
      </w:r>
      <w:r w:rsidRPr="00AE1ECB">
        <w:rPr>
          <w:rFonts w:ascii="Helvetica" w:hAnsi="Helvetica" w:cs="Helvetica"/>
          <w:color w:val="000000"/>
          <w:sz w:val="18"/>
          <w:szCs w:val="18"/>
        </w:rPr>
        <w:t>se</w:t>
      </w:r>
      <w:r>
        <w:rPr>
          <w:rFonts w:ascii="Helvetica" w:hAnsi="Helvetica" w:cs="Helvetica"/>
          <w:color w:val="000000"/>
          <w:sz w:val="18"/>
          <w:szCs w:val="18"/>
        </w:rPr>
        <w:t>s</w:t>
      </w:r>
      <w:r w:rsidRPr="00AE1ECB">
        <w:rPr>
          <w:rFonts w:ascii="Helvetica" w:hAnsi="Helvetica" w:cs="Helvetica"/>
          <w:color w:val="000000"/>
          <w:sz w:val="18"/>
          <w:szCs w:val="18"/>
        </w:rPr>
        <w:t xml:space="preserve"> the number of participants required to be entered in line 5 of the Form 5500 to determine whether a plan is a “small plan” or “large plan.”</w:t>
      </w:r>
      <w:r w:rsidR="0077005B">
        <w:rPr>
          <w:rFonts w:ascii="Helvetica" w:hAnsi="Helvetica" w:cs="Helvetica"/>
          <w:color w:val="000000"/>
          <w:sz w:val="18"/>
          <w:szCs w:val="18"/>
        </w:rPr>
        <w:t xml:space="preserve"> A</w:t>
      </w:r>
      <w:r w:rsidRPr="007D048B">
        <w:rPr>
          <w:rFonts w:ascii="Helvetica" w:hAnsi="Helvetica" w:cs="Helvetica"/>
          <w:color w:val="000000"/>
          <w:sz w:val="18"/>
          <w:szCs w:val="18"/>
        </w:rPr>
        <w:t xml:space="preserve"> </w:t>
      </w:r>
      <w:r w:rsidR="0077005B">
        <w:rPr>
          <w:rFonts w:ascii="Helvetica" w:hAnsi="Helvetica" w:cs="Helvetica"/>
          <w:color w:val="000000"/>
          <w:sz w:val="18"/>
          <w:szCs w:val="18"/>
        </w:rPr>
        <w:t>d</w:t>
      </w:r>
      <w:r>
        <w:rPr>
          <w:rFonts w:ascii="Helvetica" w:hAnsi="Helvetica" w:cs="Helvetica"/>
          <w:color w:val="000000"/>
          <w:sz w:val="18"/>
          <w:szCs w:val="18"/>
        </w:rPr>
        <w:t>efined contribution pension plan use</w:t>
      </w:r>
      <w:r w:rsidR="0077005B">
        <w:rPr>
          <w:rFonts w:ascii="Helvetica" w:hAnsi="Helvetica" w:cs="Helvetica"/>
          <w:color w:val="000000"/>
          <w:sz w:val="18"/>
          <w:szCs w:val="18"/>
        </w:rPr>
        <w:t>s</w:t>
      </w:r>
      <w:r>
        <w:rPr>
          <w:rFonts w:ascii="Helvetica" w:hAnsi="Helvetica" w:cs="Helvetica"/>
          <w:color w:val="000000"/>
          <w:sz w:val="18"/>
          <w:szCs w:val="18"/>
        </w:rPr>
        <w:t xml:space="preserve"> the number required to be entered on line 6g(1), except </w:t>
      </w:r>
      <w:r w:rsidR="0077005B">
        <w:rPr>
          <w:rFonts w:ascii="Helvetica" w:hAnsi="Helvetica" w:cs="Helvetica"/>
          <w:color w:val="000000"/>
          <w:sz w:val="18"/>
          <w:szCs w:val="18"/>
        </w:rPr>
        <w:t xml:space="preserve">that a </w:t>
      </w:r>
      <w:r w:rsidR="00AB15B8">
        <w:rPr>
          <w:rFonts w:ascii="Helvetica" w:hAnsi="Helvetica" w:cs="Helvetica"/>
          <w:color w:val="000000"/>
          <w:sz w:val="18"/>
          <w:szCs w:val="18"/>
        </w:rPr>
        <w:t xml:space="preserve">defined contribution </w:t>
      </w:r>
      <w:r>
        <w:rPr>
          <w:rFonts w:ascii="Helvetica" w:hAnsi="Helvetica" w:cs="Helvetica"/>
          <w:color w:val="000000"/>
          <w:sz w:val="18"/>
          <w:szCs w:val="18"/>
        </w:rPr>
        <w:t>pension plan that check</w:t>
      </w:r>
      <w:r w:rsidR="00F2060E">
        <w:rPr>
          <w:rFonts w:ascii="Helvetica" w:hAnsi="Helvetica" w:cs="Helvetica"/>
          <w:color w:val="000000"/>
          <w:sz w:val="18"/>
          <w:szCs w:val="18"/>
        </w:rPr>
        <w:t>s</w:t>
      </w:r>
      <w:r>
        <w:rPr>
          <w:rFonts w:ascii="Helvetica" w:hAnsi="Helvetica" w:cs="Helvetica"/>
          <w:color w:val="000000"/>
          <w:sz w:val="18"/>
          <w:szCs w:val="18"/>
        </w:rPr>
        <w:t xml:space="preserve"> the “first return/report” box on Part I, line B</w:t>
      </w:r>
      <w:r w:rsidRPr="00FA1AE5">
        <w:rPr>
          <w:rFonts w:ascii="Helvetica" w:hAnsi="Helvetica" w:cs="Helvetica"/>
          <w:color w:val="000000"/>
          <w:sz w:val="18"/>
          <w:szCs w:val="18"/>
        </w:rPr>
        <w:t xml:space="preserve"> </w:t>
      </w:r>
      <w:r>
        <w:rPr>
          <w:rFonts w:ascii="Helvetica" w:hAnsi="Helvetica" w:cs="Helvetica"/>
          <w:color w:val="000000"/>
          <w:sz w:val="18"/>
          <w:szCs w:val="18"/>
        </w:rPr>
        <w:t>use</w:t>
      </w:r>
      <w:r w:rsidR="00F2060E">
        <w:rPr>
          <w:rFonts w:ascii="Helvetica" w:hAnsi="Helvetica" w:cs="Helvetica"/>
          <w:color w:val="000000"/>
          <w:sz w:val="18"/>
          <w:szCs w:val="18"/>
        </w:rPr>
        <w:t>s</w:t>
      </w:r>
      <w:r>
        <w:rPr>
          <w:rFonts w:ascii="Helvetica" w:hAnsi="Helvetica" w:cs="Helvetica"/>
          <w:color w:val="000000"/>
          <w:sz w:val="18"/>
          <w:szCs w:val="18"/>
        </w:rPr>
        <w:t xml:space="preserve"> the number entered on line 6g(2).  </w:t>
      </w:r>
    </w:p>
    <w:p w:rsidR="008D4C81" w:rsidRPr="00AE1ECB" w:rsidP="0063377C"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63377C" w14:paraId="244C7D2F" w14:textId="1ABADBEB">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7B4C67">
        <w:rPr>
          <w:rFonts w:ascii="Helvetica" w:hAnsi="Helvetica" w:cs="Helvetica"/>
          <w:bCs/>
          <w:i/>
          <w:color w:val="000000"/>
          <w:sz w:val="18"/>
          <w:szCs w:val="18"/>
        </w:rPr>
        <w:t>202</w:t>
      </w:r>
      <w:r w:rsidR="00111714">
        <w:rPr>
          <w:rFonts w:ascii="Helvetica" w:hAnsi="Helvetica" w:cs="Helvetica"/>
          <w:bCs/>
          <w:i/>
          <w:color w:val="000000"/>
          <w:sz w:val="18"/>
          <w:szCs w:val="18"/>
        </w:rPr>
        <w:t>5</w:t>
      </w:r>
      <w:r w:rsidRPr="00AE1ECB" w:rsidR="007B4C67">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w:t>
      </w:r>
      <w:r w:rsidR="00D8638C">
        <w:rPr>
          <w:rFonts w:ascii="Helvetica" w:hAnsi="Helvetica" w:cs="Helvetica"/>
          <w:i/>
          <w:color w:val="000000"/>
          <w:sz w:val="18"/>
          <w:szCs w:val="18"/>
        </w:rPr>
        <w:t xml:space="preserve">participant count for the </w:t>
      </w:r>
      <w:r w:rsidR="007B4C67">
        <w:rPr>
          <w:rFonts w:ascii="Helvetica" w:hAnsi="Helvetica" w:cs="Helvetica"/>
          <w:i/>
          <w:color w:val="000000"/>
          <w:sz w:val="18"/>
          <w:szCs w:val="18"/>
        </w:rPr>
        <w:t>202</w:t>
      </w:r>
      <w:r w:rsidR="00D41E8B">
        <w:rPr>
          <w:rFonts w:ascii="Helvetica" w:hAnsi="Helvetica" w:cs="Helvetica"/>
          <w:i/>
          <w:color w:val="000000"/>
          <w:sz w:val="18"/>
          <w:szCs w:val="18"/>
        </w:rPr>
        <w:t>6</w:t>
      </w:r>
      <w:r w:rsidRPr="00AE1ECB" w:rsidR="007B4C67">
        <w:rPr>
          <w:rFonts w:ascii="Helvetica" w:hAnsi="Helvetica" w:cs="Helvetica"/>
          <w:i/>
          <w:color w:val="000000"/>
          <w:sz w:val="18"/>
          <w:szCs w:val="18"/>
        </w:rPr>
        <w:t xml:space="preserve"> </w:t>
      </w:r>
      <w:r w:rsidR="00F2060E">
        <w:rPr>
          <w:rFonts w:ascii="Helvetica" w:hAnsi="Helvetica" w:cs="Helvetica"/>
          <w:i/>
          <w:color w:val="000000"/>
          <w:sz w:val="18"/>
          <w:szCs w:val="18"/>
        </w:rPr>
        <w:t>plan year</w:t>
      </w:r>
      <w:r w:rsidRPr="00AE1ECB">
        <w:rPr>
          <w:rFonts w:ascii="Helvetica" w:hAnsi="Helvetica" w:cs="Helvetica"/>
          <w:i/>
          <w:color w:val="000000"/>
          <w:sz w:val="18"/>
          <w:szCs w:val="18"/>
        </w:rPr>
        <w:t xml:space="preserve"> is 120 or less, you may elect to complete the</w:t>
      </w:r>
      <w:r w:rsidR="000E4462">
        <w:rPr>
          <w:rFonts w:ascii="Helvetica" w:hAnsi="Helvetica" w:cs="Helvetica"/>
          <w:i/>
          <w:color w:val="000000"/>
          <w:sz w:val="18"/>
          <w:szCs w:val="18"/>
        </w:rPr>
        <w:t xml:space="preserve"> </w:t>
      </w:r>
      <w:r w:rsidR="007B4C67">
        <w:rPr>
          <w:rFonts w:ascii="Helvetica" w:hAnsi="Helvetica" w:cs="Helvetica"/>
          <w:i/>
          <w:color w:val="000000"/>
          <w:sz w:val="18"/>
          <w:szCs w:val="18"/>
        </w:rPr>
        <w:t>202</w:t>
      </w:r>
      <w:r w:rsidR="00D41E8B">
        <w:rPr>
          <w:rFonts w:ascii="Helvetica" w:hAnsi="Helvetica" w:cs="Helvetica"/>
          <w:i/>
          <w:color w:val="000000"/>
          <w:sz w:val="18"/>
          <w:szCs w:val="18"/>
        </w:rPr>
        <w:t>6</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14:paraId="244C7D31" w14:textId="7142A2A2">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7B4C67">
        <w:rPr>
          <w:rFonts w:ascii="Helvetica" w:hAnsi="Helvetica" w:cs="Helvetica"/>
          <w:i/>
          <w:color w:val="000000"/>
          <w:sz w:val="18"/>
          <w:szCs w:val="18"/>
        </w:rPr>
        <w:t>202</w:t>
      </w:r>
      <w:r w:rsidR="00D41E8B">
        <w:rPr>
          <w:rFonts w:ascii="Helvetica" w:hAnsi="Helvetica" w:cs="Helvetica"/>
          <w:i/>
          <w:color w:val="000000"/>
          <w:sz w:val="18"/>
          <w:szCs w:val="18"/>
        </w:rPr>
        <w:t>6</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7B4C67">
        <w:rPr>
          <w:rFonts w:ascii="Helvetica" w:hAnsi="Helvetica" w:cs="Helvetica"/>
          <w:i/>
          <w:color w:val="000000"/>
          <w:sz w:val="18"/>
          <w:szCs w:val="18"/>
        </w:rPr>
        <w:t>202</w:t>
      </w:r>
      <w:r w:rsidR="00D41E8B">
        <w:rPr>
          <w:rFonts w:ascii="Helvetica" w:hAnsi="Helvetica" w:cs="Helvetica"/>
          <w:i/>
          <w:color w:val="000000"/>
          <w:sz w:val="18"/>
          <w:szCs w:val="18"/>
        </w:rPr>
        <w:t>6</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w:t>
      </w:r>
      <w:r w:rsidRPr="00AE1ECB">
        <w:rPr>
          <w:rFonts w:ascii="Helvetica" w:hAnsi="Helvetica" w:cs="Helvetica"/>
          <w:color w:val="000000"/>
          <w:sz w:val="18"/>
          <w:szCs w:val="18"/>
        </w:rPr>
        <w:t>.</w:t>
      </w:r>
    </w:p>
    <w:p w:rsidR="00BA3B99" w:rsidRPr="008D0677" w:rsidP="00420F4F" w14:paraId="403DB108" w14:textId="5707514F">
      <w:pPr>
        <w:widowControl w:val="0"/>
        <w:tabs>
          <w:tab w:val="clear" w:pos="432"/>
        </w:tabs>
        <w:autoSpaceDE w:val="0"/>
        <w:autoSpaceDN w:val="0"/>
        <w:adjustRightInd w:val="0"/>
        <w:spacing w:line="240" w:lineRule="auto"/>
        <w:ind w:firstLine="216"/>
        <w:rPr>
          <w:rFonts w:ascii="Helvetica" w:hAnsi="Helvetica" w:cs="Helvetica"/>
          <w:i/>
          <w:iCs/>
          <w:color w:val="000000"/>
          <w:sz w:val="26"/>
          <w:szCs w:val="26"/>
        </w:rPr>
      </w:pPr>
      <w:r>
        <w:rPr>
          <w:rFonts w:ascii="Helvetica" w:hAnsi="Helvetica" w:cs="Helvetica"/>
          <w:b/>
          <w:bCs/>
          <w:i/>
          <w:iCs/>
          <w:color w:val="000000"/>
          <w:sz w:val="18"/>
          <w:szCs w:val="18"/>
        </w:rPr>
        <w:t>(3) DCG Reporting Arrangements:</w:t>
      </w:r>
      <w:r>
        <w:rPr>
          <w:rFonts w:ascii="Helvetica" w:hAnsi="Helvetica" w:cs="Helvetica"/>
          <w:i/>
          <w:iCs/>
          <w:color w:val="000000"/>
          <w:sz w:val="18"/>
          <w:szCs w:val="18"/>
        </w:rPr>
        <w:t xml:space="preserve"> Defined contribution pension plans included as participating plan</w:t>
      </w:r>
      <w:r w:rsidR="005100D3">
        <w:rPr>
          <w:rFonts w:ascii="Helvetica" w:hAnsi="Helvetica" w:cs="Helvetica"/>
          <w:i/>
          <w:iCs/>
          <w:color w:val="000000"/>
          <w:sz w:val="18"/>
          <w:szCs w:val="18"/>
        </w:rPr>
        <w:t>s</w:t>
      </w:r>
      <w:r>
        <w:rPr>
          <w:rFonts w:ascii="Helvetica" w:hAnsi="Helvetica" w:cs="Helvetica"/>
          <w:i/>
          <w:iCs/>
          <w:color w:val="000000"/>
          <w:sz w:val="18"/>
          <w:szCs w:val="18"/>
        </w:rPr>
        <w:t xml:space="preserve"> in a DCG reporting arrangement each count participants at the individual plan level </w:t>
      </w:r>
      <w:r w:rsidR="0004059C">
        <w:rPr>
          <w:rFonts w:ascii="Helvetica" w:hAnsi="Helvetica" w:cs="Helvetica"/>
          <w:i/>
          <w:iCs/>
          <w:color w:val="000000"/>
          <w:sz w:val="18"/>
          <w:szCs w:val="18"/>
        </w:rPr>
        <w:t>to determine whether the plan may be eligible for the waiver of the annual examination and report of an independent qualified public accountant (IQPA) for small plans</w:t>
      </w:r>
      <w:r>
        <w:rPr>
          <w:rFonts w:ascii="Helvetica" w:hAnsi="Helvetica" w:cs="Helvetica"/>
          <w:i/>
          <w:iCs/>
          <w:color w:val="000000"/>
          <w:sz w:val="18"/>
          <w:szCs w:val="18"/>
        </w:rPr>
        <w:t xml:space="preserve"> on </w:t>
      </w:r>
      <w:r w:rsidR="005100D3">
        <w:rPr>
          <w:rFonts w:ascii="Helvetica" w:hAnsi="Helvetica" w:cs="Helvetica"/>
          <w:i/>
          <w:iCs/>
          <w:color w:val="000000"/>
          <w:sz w:val="18"/>
          <w:szCs w:val="18"/>
        </w:rPr>
        <w:t xml:space="preserve">the </w:t>
      </w:r>
      <w:r>
        <w:rPr>
          <w:rFonts w:ascii="Helvetica" w:hAnsi="Helvetica" w:cs="Helvetica"/>
          <w:i/>
          <w:iCs/>
          <w:color w:val="000000"/>
          <w:sz w:val="18"/>
          <w:szCs w:val="18"/>
        </w:rPr>
        <w:t>Schedule DCG. For additional information, see the Schedule DCG instructions.</w:t>
      </w:r>
    </w:p>
    <w:p w:rsidR="008D4C81" w:rsidRPr="00AE1ECB" w:rsidP="0063377C" w14:paraId="244C7D32" w14:textId="2F97EE41">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63377C"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5B7B2E" w:rsidP="00B2794D" w14:paraId="04419729" w14:textId="481166C9">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r>
        <w:rPr>
          <w:rFonts w:ascii="Helvetica" w:hAnsi="Helvetica" w:cs="Helvetica"/>
          <w:b/>
          <w:bCs/>
          <w:color w:val="000000"/>
          <w:sz w:val="18"/>
          <w:szCs w:val="18"/>
        </w:rPr>
        <w:t xml:space="preserve"> </w:t>
      </w:r>
    </w:p>
    <w:p w:rsidR="00821664" w:rsidRPr="009850C9" w:rsidP="00B2794D" w14:paraId="244C7D35" w14:textId="7D1AB292">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D55A81" w:rsidP="00DD7356" w14:paraId="1CC825A3" w14:textId="02D5E0B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0677" w:rsidRPr="008D0677" w:rsidP="008D0677" w14:paraId="2C2F4D3C" w14:textId="747BD39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 xml:space="preserve">Schedule MEP </w:t>
      </w:r>
      <w:r w:rsidRPr="008D0677">
        <w:rPr>
          <w:rFonts w:ascii="Helvetica" w:hAnsi="Helvetica" w:cs="Helvetica"/>
          <w:b/>
          <w:bCs/>
          <w:i/>
          <w:iCs/>
          <w:color w:val="000000"/>
          <w:sz w:val="18"/>
          <w:szCs w:val="18"/>
        </w:rPr>
        <w:t>(Multiple-Employer Retirement Plan Information)</w:t>
      </w:r>
      <w:r w:rsidRPr="008D0677">
        <w:rPr>
          <w:rFonts w:ascii="Helvetica" w:hAnsi="Helvetica" w:cs="Helvetica"/>
          <w:color w:val="000000"/>
          <w:sz w:val="18"/>
          <w:szCs w:val="18"/>
        </w:rPr>
        <w:t xml:space="preserve"> – is required for multiple-employer pension plans. For additional information, see the instructions for the Schedule MEP.</w:t>
      </w:r>
    </w:p>
    <w:p w:rsidR="00A40DBD" w:rsidP="00DD7356" w14:paraId="4340D00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Schedule DCG</w:t>
      </w:r>
      <w:r w:rsidRPr="008D0677">
        <w:rPr>
          <w:rFonts w:ascii="Helvetica" w:hAnsi="Helvetica" w:cs="Helvetica"/>
          <w:b/>
          <w:bCs/>
          <w:i/>
          <w:iCs/>
          <w:color w:val="000000"/>
          <w:sz w:val="18"/>
          <w:szCs w:val="18"/>
        </w:rPr>
        <w:t xml:space="preserve"> (Individual Plan Information)</w:t>
      </w:r>
      <w:r w:rsidRPr="008D0677">
        <w:rPr>
          <w:rFonts w:ascii="Helvetica" w:hAnsi="Helvetica" w:cs="Helvetica"/>
          <w:color w:val="000000"/>
          <w:sz w:val="18"/>
          <w:szCs w:val="18"/>
        </w:rPr>
        <w:t xml:space="preserve"> – is required for DCGs. Each plan participating in a DCG must individually complete a Schedule DCG. For additional information, see the instructions for the Schedule DCG.</w:t>
      </w:r>
      <w:r>
        <w:rPr>
          <w:rFonts w:ascii="Helvetica" w:hAnsi="Helvetica" w:cs="Helvetica"/>
          <w:color w:val="000000"/>
          <w:sz w:val="18"/>
          <w:szCs w:val="18"/>
        </w:rPr>
        <w:t xml:space="preserve"> </w:t>
      </w:r>
    </w:p>
    <w:p w:rsidR="008D4C81" w:rsidRPr="00AE1ECB" w:rsidP="00DD7356" w14:paraId="244C7D37" w14:textId="246622B4">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008D4C81" w:rsidRPr="00AE1ECB" w:rsidP="0063377C" w14:paraId="244C7D38" w14:textId="3FBC81F4">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103(a)(3)(A). </w:t>
      </w:r>
      <w:r w:rsidR="00962320">
        <w:rPr>
          <w:rFonts w:ascii="Helvetica" w:hAnsi="Helvetica" w:cs="Helvetica"/>
          <w:color w:val="000000"/>
          <w:sz w:val="18"/>
          <w:szCs w:val="18"/>
        </w:rPr>
        <w:t>In the case of a DCG reporting arrangement, the IQPA requirements are determined at the participating plan level for each plan participating in the DCG. P</w:t>
      </w:r>
      <w:r w:rsidRPr="00AE1ECB">
        <w:rPr>
          <w:rFonts w:ascii="Helvetica" w:hAnsi="Helvetica" w:cs="Helvetica"/>
          <w:color w:val="000000"/>
          <w:sz w:val="18"/>
          <w:szCs w:val="18"/>
        </w:rPr>
        <w:t xml:space="preserve">lans and DFEs </w:t>
      </w:r>
      <w:r w:rsidR="00962320">
        <w:rPr>
          <w:rFonts w:ascii="Helvetica" w:hAnsi="Helvetica" w:cs="Helvetica"/>
          <w:color w:val="000000"/>
          <w:sz w:val="18"/>
          <w:szCs w:val="18"/>
        </w:rPr>
        <w:t xml:space="preserve">filing the Schedule H, including </w:t>
      </w:r>
      <w:r w:rsidR="005D1FBA">
        <w:rPr>
          <w:rFonts w:ascii="Helvetica" w:hAnsi="Helvetica" w:cs="Helvetica"/>
          <w:color w:val="000000"/>
          <w:sz w:val="18"/>
          <w:szCs w:val="18"/>
        </w:rPr>
        <w:t xml:space="preserve">the </w:t>
      </w:r>
      <w:r w:rsidR="00962320">
        <w:rPr>
          <w:rFonts w:ascii="Helvetica" w:hAnsi="Helvetica" w:cs="Helvetica"/>
          <w:color w:val="000000"/>
          <w:sz w:val="18"/>
          <w:szCs w:val="18"/>
        </w:rPr>
        <w:t xml:space="preserve">DCG filer that reports financial information on an aggregated basis on behalf of all participating plans, </w:t>
      </w:r>
      <w:r w:rsidRPr="00AE1ECB">
        <w:rPr>
          <w:rFonts w:ascii="Helvetica" w:hAnsi="Helvetica" w:cs="Helvetica"/>
          <w:color w:val="000000"/>
          <w:sz w:val="18"/>
          <w:szCs w:val="18"/>
        </w:rPr>
        <w:t xml:space="preserve">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63377C"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63377C" w14:paraId="244C7D3A" w14:textId="2BDB3FB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rather than the Form 5500-SF, as ‘‘small plans</w:t>
      </w:r>
      <w:r w:rsidR="00962320">
        <w:rPr>
          <w:rFonts w:ascii="Helvetica" w:hAnsi="Helvetica" w:cs="Helvetica"/>
          <w:color w:val="000000"/>
          <w:sz w:val="18"/>
          <w:szCs w:val="18"/>
        </w:rPr>
        <w:t>.</w:t>
      </w:r>
      <w:r w:rsidRPr="00AE1ECB">
        <w:rPr>
          <w:rFonts w:ascii="Helvetica" w:hAnsi="Helvetica" w:cs="Helvetica"/>
          <w:color w:val="000000"/>
          <w:sz w:val="18"/>
          <w:szCs w:val="18"/>
        </w:rPr>
        <w:t xml:space="preserve">’’ </w:t>
      </w:r>
      <w:r w:rsidR="00962320">
        <w:rPr>
          <w:rFonts w:ascii="Helvetica" w:hAnsi="Helvetica" w:cs="Helvetica"/>
          <w:color w:val="000000"/>
          <w:sz w:val="18"/>
          <w:szCs w:val="18"/>
        </w:rPr>
        <w:t>Regardless of size, all DFEs (including DCG</w:t>
      </w:r>
      <w:r w:rsidR="00AB15B8">
        <w:rPr>
          <w:rFonts w:ascii="Helvetica" w:hAnsi="Helvetica" w:cs="Helvetica"/>
          <w:color w:val="000000"/>
          <w:sz w:val="18"/>
          <w:szCs w:val="18"/>
        </w:rPr>
        <w:t>s</w:t>
      </w:r>
      <w:r w:rsidR="00962320">
        <w:rPr>
          <w:rFonts w:ascii="Helvetica" w:hAnsi="Helvetica" w:cs="Helvetica"/>
          <w:color w:val="000000"/>
          <w:sz w:val="18"/>
          <w:szCs w:val="18"/>
        </w:rPr>
        <w:t xml:space="preserve">) and </w:t>
      </w:r>
      <w:r w:rsidRPr="00AE1ECB">
        <w:rPr>
          <w:rFonts w:ascii="Helvetica" w:hAnsi="Helvetica" w:cs="Helvetica"/>
          <w:color w:val="000000"/>
          <w:sz w:val="18"/>
          <w:szCs w:val="18"/>
        </w:rPr>
        <w:t>certain pension benefit plans and arrangements described in 29 CFR 2520.104-44(b)(2) and</w:t>
      </w:r>
      <w:r w:rsidR="009604DC">
        <w:rPr>
          <w:rFonts w:ascii="Helvetica" w:hAnsi="Helvetica" w:cs="Helvetica"/>
          <w:color w:val="000000"/>
          <w:sz w:val="18"/>
          <w:szCs w:val="18"/>
        </w:rPr>
        <w:t xml:space="preserve"> in</w:t>
      </w:r>
      <w:r w:rsidRPr="00AE1ECB">
        <w:rPr>
          <w:rFonts w:ascii="Helvetica" w:hAnsi="Helvetica" w:cs="Helvetica"/>
          <w:color w:val="000000"/>
          <w:sz w:val="18"/>
          <w:szCs w:val="18"/>
        </w:rPr>
        <w:t xml:space="preserve"> </w:t>
      </w:r>
      <w:r w:rsidRPr="00AE1ECB">
        <w:rPr>
          <w:rFonts w:ascii="Helvetica" w:hAnsi="Helvetica" w:cs="Helvetica"/>
          <w:i/>
          <w:color w:val="000000"/>
          <w:sz w:val="18"/>
          <w:szCs w:val="18"/>
        </w:rPr>
        <w:t>Limited Pension Plan Reporting</w:t>
      </w:r>
      <w:r w:rsidR="00AB15B8">
        <w:rPr>
          <w:rFonts w:ascii="Helvetica" w:hAnsi="Helvetica" w:cs="Helvetica"/>
          <w:i/>
          <w:color w:val="000000"/>
          <w:sz w:val="18"/>
          <w:szCs w:val="18"/>
        </w:rPr>
        <w:t>,</w:t>
      </w:r>
      <w:r w:rsidR="009604DC">
        <w:rPr>
          <w:rFonts w:ascii="Helvetica" w:hAnsi="Helvetica" w:cs="Helvetica"/>
          <w:iCs/>
          <w:color w:val="000000"/>
          <w:sz w:val="18"/>
          <w:szCs w:val="18"/>
        </w:rPr>
        <w:t xml:space="preserve"> file Schedule H not Schedule I</w:t>
      </w:r>
      <w:r w:rsidRPr="00AE1ECB">
        <w:rPr>
          <w:rFonts w:ascii="Helvetica" w:hAnsi="Helvetica" w:cs="Helvetica"/>
          <w:color w:val="000000"/>
          <w:sz w:val="18"/>
          <w:szCs w:val="18"/>
        </w:rPr>
        <w:t xml:space="preserve">. For additional information, see the Schedule I </w:t>
      </w:r>
      <w:r w:rsidR="009604DC">
        <w:rPr>
          <w:rFonts w:ascii="Helvetica" w:hAnsi="Helvetica" w:cs="Helvetica"/>
          <w:color w:val="000000"/>
          <w:sz w:val="18"/>
          <w:szCs w:val="18"/>
        </w:rPr>
        <w:t xml:space="preserve">and Schedule H </w:t>
      </w:r>
      <w:r w:rsidRPr="00AE1ECB">
        <w:rPr>
          <w:rFonts w:ascii="Helvetica" w:hAnsi="Helvetica" w:cs="Helvetica"/>
          <w:color w:val="000000"/>
          <w:sz w:val="18"/>
          <w:szCs w:val="18"/>
        </w:rPr>
        <w:t>instructions.</w:t>
      </w:r>
    </w:p>
    <w:p w:rsidR="00FD14F1" w:rsidRPr="00AE1ECB" w:rsidP="0063377C"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63377C" w14:paraId="244C7D3C" w14:textId="3DD2324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008D4C81" w:rsidRPr="00AE1ECB" w:rsidP="0063377C"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63377C" w14:paraId="244C7D3E" w14:textId="25ADA5E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Pr>
          <w:rFonts w:ascii="Helvetica" w:hAnsi="Helvetica" w:cs="Helvetica"/>
          <w:b/>
          <w:color w:val="000000"/>
          <w:sz w:val="18"/>
          <w:szCs w:val="18"/>
        </w:rPr>
        <w:t xml:space="preserve">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63377C" w14:paraId="244C7D3F" w14:textId="7AA86C6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w:t>
      </w:r>
      <w:r w:rsidR="005B7B2E">
        <w:rPr>
          <w:rFonts w:ascii="Helvetica" w:hAnsi="Helvetica" w:cs="Helvetica"/>
          <w:color w:val="000000"/>
          <w:sz w:val="18"/>
          <w:szCs w:val="18"/>
        </w:rPr>
        <w:t>, except DCGs</w:t>
      </w:r>
      <w:r w:rsidRPr="00AE1ECB">
        <w:rPr>
          <w:rFonts w:ascii="Helvetica" w:hAnsi="Helvetica" w:cs="Helvetica"/>
          <w:color w:val="000000"/>
          <w:sz w:val="18"/>
          <w:szCs w:val="18"/>
        </w:rPr>
        <w:t>. For additional information, see the Schedule D instructions.</w:t>
      </w:r>
    </w:p>
    <w:p w:rsidR="00902C06" w:rsidRPr="00AE1ECB" w:rsidP="0063377C" w14:paraId="244C7D40" w14:textId="2E78DE6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6F7D69"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1D4068" w14:paraId="244C7D42" w14:textId="4F645A3A">
      <w:pPr>
        <w:keepNext/>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63377C"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63377C"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155E7B"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155E7B"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2D59B6"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P="002D59B6" w14:paraId="244C7D49" w14:textId="4004D463">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2D59B6" w14:paraId="1454B8C1" w14:textId="007315D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5.  Schedule MEP, to report information about multiple-employer pension plans, if applicable.</w:t>
      </w:r>
    </w:p>
    <w:p w:rsidR="008D4C81" w:rsidRPr="00AE1ECB" w:rsidP="009077C3" w14:paraId="244C7D4A" w14:textId="1528989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w:t>
      </w:r>
      <w:r w:rsidRPr="00AE1ECB">
        <w:rPr>
          <w:rFonts w:ascii="Helvetica" w:hAnsi="Helvetica" w:cs="Helvetica"/>
          <w:color w:val="000000"/>
          <w:sz w:val="18"/>
          <w:szCs w:val="18"/>
        </w:rPr>
        <w:t>.</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63377C" w14:paraId="244C7D4B" w14:textId="43DFA6F5">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w:t>
      </w:r>
      <w:r w:rsidR="000419E7">
        <w:rPr>
          <w:rFonts w:ascii="Helvetica" w:hAnsi="Helvetica" w:cs="Helvetica"/>
          <w:i/>
          <w:iCs/>
          <w:color w:val="000000"/>
          <w:sz w:val="18"/>
          <w:szCs w:val="18"/>
        </w:rPr>
        <w:t>under</w:t>
      </w:r>
      <w:r w:rsidRPr="00AE1ECB" w:rsidR="008D4C81">
        <w:rPr>
          <w:rFonts w:ascii="Helvetica" w:hAnsi="Helvetica" w:cs="Helvetica"/>
          <w:i/>
          <w:iCs/>
          <w:color w:val="000000"/>
          <w:sz w:val="18"/>
          <w:szCs w:val="18"/>
        </w:rPr>
        <w:t xml:space="preserve">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63377C"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63377C"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155E7B"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155E7B"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2D59B6"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2D59B6"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9077C3"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P="009077C3" w14:paraId="244C7D53" w14:textId="2DC0C89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9077C3" w14:paraId="57DCAF55" w14:textId="0E2AD6F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Schedule MEP, to report information about multiple-employer pension plans, if applicable.</w:t>
      </w:r>
    </w:p>
    <w:p w:rsidR="009D16E3" w:rsidRPr="00AE1ECB" w:rsidP="009077C3" w14:paraId="244C7D54" w14:textId="5172A069">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8</w:t>
      </w:r>
      <w:r w:rsidRPr="00AE1ECB" w:rsidR="008D4C81">
        <w:rPr>
          <w:rFonts w:ascii="Helvetica" w:hAnsi="Helvetica" w:cs="Helvetica"/>
          <w:color w:val="000000"/>
          <w:sz w:val="18"/>
          <w:szCs w:val="18"/>
        </w:rPr>
        <w:t>.</w:t>
      </w:r>
      <w:r w:rsidRPr="00AE1ECB" w:rsidR="008D4C81">
        <w:rPr>
          <w:rFonts w:ascii="Helvetica" w:hAnsi="Helvetica" w:cs="Helvetica"/>
          <w:color w:val="000000"/>
          <w:spacing w:val="45"/>
          <w:sz w:val="18"/>
          <w:szCs w:val="18"/>
        </w:rPr>
        <w:t xml:space="preserve"> </w:t>
      </w:r>
      <w:r w:rsidRPr="00AE1ECB" w:rsidR="008D4C81">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63377C"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63377C" w14:paraId="244C7D56" w14:textId="1A960C0E">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4275F8">
        <w:rPr>
          <w:rFonts w:ascii="Helvetica" w:hAnsi="Helvetica" w:cs="Helvetica"/>
          <w:bCs/>
          <w:color w:val="000000"/>
          <w:sz w:val="18"/>
          <w:szCs w:val="18"/>
        </w:rPr>
        <w:t>PPA section 903</w:t>
      </w:r>
      <w:r>
        <w:rPr>
          <w:rFonts w:ascii="Helvetica" w:hAnsi="Helvetica" w:cs="Helvetica"/>
          <w:bCs/>
          <w:color w:val="000000"/>
          <w:sz w:val="18"/>
          <w:szCs w:val="18"/>
        </w:rPr>
        <w:t xml:space="preserve"> </w:t>
      </w:r>
      <w:r w:rsidRPr="00AE1ECB" w:rsidR="00920A30">
        <w:rPr>
          <w:rFonts w:ascii="Helvetica" w:hAnsi="Helvetica" w:cs="Helvetica"/>
          <w:bCs/>
          <w:color w:val="000000"/>
          <w:sz w:val="18"/>
          <w:szCs w:val="18"/>
        </w:rPr>
        <w:t>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63377C"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63377C"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008D4C81" w:rsidRPr="00346251" w:rsidP="00155E7B" w14:paraId="244C7D59" w14:textId="0A56366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r w:rsidRPr="00346251" w:rsidR="00346251">
        <w:rPr>
          <w:rFonts w:ascii="Helvetica" w:hAnsi="Helvetica" w:cs="Helvetica"/>
          <w:color w:val="000000"/>
          <w:sz w:val="18"/>
          <w:szCs w:val="18"/>
        </w:rPr>
        <w:t>,</w:t>
      </w:r>
      <w:r w:rsidRPr="00AE0439" w:rsidR="00346251">
        <w:rPr>
          <w:rFonts w:ascii="Helvetica" w:hAnsi="Helvetica" w:cs="Helvetica"/>
          <w:color w:val="000000"/>
          <w:sz w:val="18"/>
          <w:szCs w:val="18"/>
        </w:rPr>
        <w:t xml:space="preserve"> and file Schedule MEP, in the case of any plan that is a multiple-employer pension plan (including a pooled employer plan)</w:t>
      </w:r>
      <w:r w:rsidRPr="00346251">
        <w:rPr>
          <w:rFonts w:ascii="Helvetica" w:hAnsi="Helvetica" w:cs="Helvetica"/>
          <w:color w:val="000000"/>
          <w:sz w:val="18"/>
          <w:szCs w:val="18"/>
        </w:rPr>
        <w:t>.</w:t>
      </w:r>
    </w:p>
    <w:p w:rsidR="008D4C81" w:rsidRPr="00AE1ECB" w:rsidP="00155E7B"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551C3D" w:rsidP="0063377C" w14:paraId="244C7D5B" w14:textId="50DE4480">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7D1179" w:rsidP="00F87A3E" w14:paraId="244C7D5C" w14:textId="192FE854">
      <w:pPr>
        <w:tabs>
          <w:tab w:val="clear" w:pos="432"/>
        </w:tabs>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075156" w14:paraId="3D299F8E"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8D4C81" w:rsidRPr="00AE1ECB" w:rsidP="0063377C"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63377C"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63377C"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155E7B"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155E7B"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93324F"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63377C"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1728"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63377C"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63377C"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155E7B"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155E7B"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2D59B6"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2D59B6"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9077C3"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63377C" w14:paraId="244C7D6E" w14:textId="3580C7E4">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Attach the report of the independent qualified public accountant (IQPA) identified on Schedule H, line </w:t>
      </w:r>
      <w:r w:rsidRPr="00AE1ECB" w:rsidR="005B7B2E">
        <w:rPr>
          <w:rFonts w:ascii="Helvetica" w:hAnsi="Helvetica" w:cs="Helvetica"/>
          <w:i/>
          <w:iCs/>
          <w:color w:val="000000"/>
          <w:sz w:val="18"/>
          <w:szCs w:val="18"/>
        </w:rPr>
        <w:t>3</w:t>
      </w:r>
      <w:r w:rsidR="005B7B2E">
        <w:rPr>
          <w:rFonts w:ascii="Helvetica" w:hAnsi="Helvetica" w:cs="Helvetica"/>
          <w:i/>
          <w:iCs/>
          <w:color w:val="000000"/>
          <w:sz w:val="18"/>
          <w:szCs w:val="18"/>
        </w:rPr>
        <w:t>a</w:t>
      </w:r>
      <w:r w:rsidRPr="00AE1ECB" w:rsidR="008D4C81">
        <w:rPr>
          <w:rFonts w:ascii="Helvetica" w:hAnsi="Helvetica" w:cs="Helvetica"/>
          <w:i/>
          <w:iCs/>
          <w:color w:val="000000"/>
          <w:sz w:val="18"/>
          <w:szCs w:val="18"/>
        </w:rPr>
        <w:t>, unless line 3d(2) is checked.</w:t>
      </w:r>
    </w:p>
    <w:p w:rsidR="008D4C81" w:rsidRPr="00AE1ECB" w:rsidP="0063377C" w14:paraId="244C7D6F" w14:textId="2560B51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63377C"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99742A" w:rsidP="0063377C" w14:paraId="27C981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w:t>
      </w:r>
      <w:r>
        <w:rPr>
          <w:rFonts w:ascii="Helvetica" w:hAnsi="Helvetica" w:cs="Helvetica"/>
          <w:color w:val="000000"/>
          <w:sz w:val="18"/>
          <w:szCs w:val="18"/>
        </w:rPr>
        <w:t xml:space="preserve">or reporting </w:t>
      </w:r>
      <w:r w:rsidRPr="00AE1ECB">
        <w:rPr>
          <w:rFonts w:ascii="Helvetica" w:hAnsi="Helvetica" w:cs="Helvetica"/>
          <w:color w:val="000000"/>
          <w:sz w:val="18"/>
          <w:szCs w:val="18"/>
        </w:rPr>
        <w:t xml:space="preserve">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as a DFE. A Form 5500 must be filed for a master trust investment account (MTIA). A Form 5500 is not required but may be filed for a common/collective trust (CCT), pooled separate account (PSA), 103-12 investment entity (103-12 IE), </w:t>
      </w:r>
      <w:r>
        <w:rPr>
          <w:rFonts w:ascii="Helvetica" w:hAnsi="Helvetica" w:cs="Helvetica"/>
          <w:color w:val="000000"/>
          <w:sz w:val="18"/>
          <w:szCs w:val="18"/>
        </w:rPr>
        <w:t xml:space="preserve">defined contribution group reporting arrangement (DCG or DCG reporting arrangement) </w:t>
      </w:r>
      <w:r w:rsidRPr="00AE1ECB">
        <w:rPr>
          <w:rFonts w:ascii="Helvetica" w:hAnsi="Helvetica" w:cs="Helvetica"/>
          <w:color w:val="000000"/>
          <w:sz w:val="18"/>
          <w:szCs w:val="18"/>
        </w:rPr>
        <w:t xml:space="preserve">or group insurance arrangement (GIA). </w:t>
      </w:r>
    </w:p>
    <w:p w:rsidR="008D4C81" w:rsidRPr="00AE1ECB" w:rsidP="0099742A" w14:paraId="244C7D71" w14:textId="28815750">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w:t>
      </w:r>
      <w:r w:rsidRPr="00AE1ECB">
        <w:rPr>
          <w:rFonts w:ascii="Helvetica" w:hAnsi="Helvetica" w:cs="Helvetica"/>
          <w:color w:val="000000"/>
          <w:sz w:val="18"/>
          <w:szCs w:val="18"/>
        </w:rPr>
        <w:t xml:space="preserve">lans that participate in CCTs, PSAs, 103-12 IEs, </w:t>
      </w:r>
      <w:r>
        <w:rPr>
          <w:rFonts w:ascii="Helvetica" w:hAnsi="Helvetica" w:cs="Helvetica"/>
          <w:color w:val="000000"/>
          <w:sz w:val="18"/>
          <w:szCs w:val="18"/>
        </w:rPr>
        <w:t xml:space="preserve">DCGs </w:t>
      </w:r>
      <w:r w:rsidRPr="00AE1ECB">
        <w:rPr>
          <w:rFonts w:ascii="Helvetica" w:hAnsi="Helvetica" w:cs="Helvetica"/>
          <w:color w:val="000000"/>
          <w:sz w:val="18"/>
          <w:szCs w:val="18"/>
        </w:rPr>
        <w:t xml:space="preserve">or GIAs that file as DFEs generally are eligible for certain annual reporting relief. For reporting purposes, a CCT, PSA, 103-12 IE, </w:t>
      </w:r>
      <w:r>
        <w:rPr>
          <w:rFonts w:ascii="Helvetica" w:hAnsi="Helvetica" w:cs="Helvetica"/>
          <w:color w:val="000000"/>
          <w:sz w:val="18"/>
          <w:szCs w:val="18"/>
        </w:rPr>
        <w:t xml:space="preserve">DCG </w:t>
      </w:r>
      <w:r w:rsidRPr="00AE1ECB">
        <w:rPr>
          <w:rFonts w:ascii="Helvetica" w:hAnsi="Helvetica" w:cs="Helvetica"/>
          <w:color w:val="000000"/>
          <w:sz w:val="18"/>
          <w:szCs w:val="18"/>
        </w:rPr>
        <w:t>or GIA is considered a DFE only when a Form 5500 and all required schedules and attachments are filed for it in accordance with the following instructions.</w:t>
      </w:r>
    </w:p>
    <w:p w:rsidR="008D4C81" w:rsidRPr="00AE1ECB" w:rsidP="0063377C"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63377C"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63377C"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63377C"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63377C"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008D4C81" w:rsidRPr="00AE1ECB" w:rsidP="0063377C"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63377C"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8D4C81" w:rsidRPr="00AE1ECB" w:rsidP="0063377C"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145BFA" w:rsidP="0063377C" w14:paraId="5B222EBB" w14:textId="3ABEE9EA">
      <w:pPr>
        <w:widowControl w:val="0"/>
        <w:autoSpaceDE w:val="0"/>
        <w:autoSpaceDN w:val="0"/>
        <w:adjustRightInd w:val="0"/>
        <w:spacing w:before="60" w:line="240" w:lineRule="auto"/>
        <w:ind w:firstLine="216"/>
        <w:rPr>
          <w:rFonts w:ascii="Helvetica" w:hAnsi="Helvetica" w:cs="Helvetica"/>
          <w:color w:val="000000"/>
          <w:sz w:val="18"/>
          <w:szCs w:val="18"/>
        </w:rPr>
      </w:pPr>
      <w:r>
        <w:rPr>
          <w:noProof/>
        </w:rPr>
        <w:drawing>
          <wp:anchor distT="0" distB="0" distL="114300" distR="114300" simplePos="0" relativeHeight="251739136" behindDoc="1" locked="0" layoutInCell="1" allowOverlap="1">
            <wp:simplePos x="0" y="0"/>
            <wp:positionH relativeFrom="column">
              <wp:posOffset>66675</wp:posOffset>
            </wp:positionH>
            <wp:positionV relativeFrom="paragraph">
              <wp:posOffset>37465</wp:posOffset>
            </wp:positionV>
            <wp:extent cx="179705" cy="184785"/>
            <wp:effectExtent l="0" t="0" r="0" b="5715"/>
            <wp:wrapTight wrapText="bothSides">
              <wp:wrapPolygon>
                <wp:start x="0" y="0"/>
                <wp:lineTo x="0" y="20041"/>
                <wp:lineTo x="18318" y="20041"/>
                <wp:lineTo x="18318" y="0"/>
                <wp:lineTo x="0" y="0"/>
              </wp:wrapPolygon>
            </wp:wrapTight>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9"/>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anchor>
        </w:drawing>
      </w:r>
      <w:r>
        <w:rPr>
          <w:rFonts w:ascii="Helvetica" w:hAnsi="Helvetica" w:cs="Helvetica"/>
          <w:i/>
          <w:iCs/>
          <w:color w:val="000000"/>
          <w:sz w:val="18"/>
          <w:szCs w:val="18"/>
        </w:rPr>
        <w:t>DCGs and multiple-employer pension plans that are pooled employer plans cannot participate in an MTIA</w:t>
      </w:r>
      <w:r w:rsidR="003F7B3A">
        <w:rPr>
          <w:rFonts w:ascii="Helvetica" w:hAnsi="Helvetica" w:cs="Helvetica"/>
          <w:i/>
          <w:iCs/>
          <w:color w:val="000000"/>
          <w:sz w:val="18"/>
          <w:szCs w:val="18"/>
        </w:rPr>
        <w:t>.</w:t>
      </w:r>
      <w:r w:rsidRPr="00AE1ECB">
        <w:rPr>
          <w:rFonts w:ascii="Helvetica" w:hAnsi="Helvetica" w:cs="Helvetica"/>
          <w:color w:val="000000"/>
          <w:sz w:val="18"/>
          <w:szCs w:val="18"/>
        </w:rPr>
        <w:t xml:space="preserve"> </w:t>
      </w:r>
    </w:p>
    <w:p w:rsidR="008D4C81" w:rsidRPr="00AE1ECB" w:rsidP="0063377C" w14:paraId="244C7D7A" w14:textId="562EC401">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155E7B"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155E7B"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2D59B6"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2D59B6"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9077C3"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9077C3"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3055AC" w:rsidP="00B20591" w14:paraId="33099A3C" w14:textId="73BDB86B">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042D03"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63377C"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008D4C81" w:rsidRPr="00AE1ECB" w:rsidP="0063377C"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63377C" w14:paraId="244C7D86" w14:textId="09593FF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 reporting purposes, a separate account that is not considered to be holding plan assets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29 CFR 2510.3-101(h)(1)(iii) does not constitute a pooled separate account.</w:t>
      </w:r>
    </w:p>
    <w:p w:rsidR="008D4C81" w:rsidRPr="00AE1ECB" w:rsidP="0063377C"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63377C"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63377C"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155E7B"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155E7B"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63377C"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bookmarkStart w:id="10" w:name="OLE_LINK23"/>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bookmarkEnd w:id="10"/>
    <w:p w:rsidR="00943FC6" w:rsidP="0063377C" w14:paraId="4AF9BF0E" w14:textId="77777777">
      <w:pPr>
        <w:widowControl w:val="0"/>
        <w:autoSpaceDE w:val="0"/>
        <w:autoSpaceDN w:val="0"/>
        <w:adjustRightInd w:val="0"/>
        <w:spacing w:before="60" w:line="240" w:lineRule="auto"/>
        <w:ind w:firstLine="0"/>
        <w:rPr>
          <w:rFonts w:ascii="Helvetica" w:hAnsi="Helvetica" w:cs="Helvetica"/>
          <w:b/>
          <w:bCs/>
          <w:color w:val="000000"/>
          <w:sz w:val="22"/>
        </w:rPr>
      </w:pPr>
    </w:p>
    <w:p w:rsidR="008D4C81" w:rsidRPr="00AE1ECB" w:rsidP="0063377C" w14:paraId="244C7D8E" w14:textId="51126D59">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63377C" w14:paraId="244C7D8F" w14:textId="3FF6C5A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14:paraId="244C7D90" w14:textId="3D8CF2C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63377C"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155E7B"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155E7B"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155E7B"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155E7B"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00884D5B" w:rsidP="00155E7B" w14:paraId="244C7D98" w14:textId="11FD23DA">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5B7B2E">
        <w:rPr>
          <w:rFonts w:ascii="Helvetica" w:hAnsi="Helvetica" w:cs="Helvetica"/>
          <w:color w:val="000000"/>
          <w:sz w:val="18"/>
          <w:szCs w:val="18"/>
        </w:rPr>
        <w:t>3</w:t>
      </w:r>
      <w:r w:rsidR="005B7B2E">
        <w:rPr>
          <w:rFonts w:ascii="Helvetica" w:hAnsi="Helvetica" w:cs="Helvetica"/>
          <w:color w:val="000000"/>
          <w:sz w:val="18"/>
          <w:szCs w:val="18"/>
        </w:rPr>
        <w:t>a</w:t>
      </w:r>
      <w:r w:rsidRPr="00AE1ECB">
        <w:rPr>
          <w:rFonts w:ascii="Helvetica" w:hAnsi="Helvetica" w:cs="Helvetica"/>
          <w:color w:val="000000"/>
          <w:sz w:val="18"/>
          <w:szCs w:val="18"/>
        </w:rPr>
        <w:t>, and the schedule(s) of assets held for investment. All attachments must be properly labeled.</w:t>
      </w:r>
    </w:p>
    <w:p w:rsidR="00847DC3" w14:paraId="1413291F"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CC23D3" w:rsidRPr="00CC23D3" w:rsidP="003B79B0" w14:paraId="69D81084" w14:textId="52A039FA">
      <w:pPr>
        <w:widowControl w:val="0"/>
        <w:autoSpaceDE w:val="0"/>
        <w:autoSpaceDN w:val="0"/>
        <w:adjustRightInd w:val="0"/>
        <w:spacing w:before="60" w:line="240" w:lineRule="auto"/>
        <w:ind w:firstLine="0"/>
        <w:rPr>
          <w:rFonts w:ascii="Helvetica" w:hAnsi="Helvetica" w:cs="Helvetica"/>
          <w:b/>
          <w:bCs/>
          <w:color w:val="000000"/>
          <w:sz w:val="22"/>
          <w:szCs w:val="22"/>
        </w:rPr>
      </w:pPr>
      <w:bookmarkStart w:id="11" w:name="_Hlk161672348"/>
      <w:r w:rsidRPr="00CC23D3">
        <w:rPr>
          <w:rFonts w:ascii="Helvetica" w:hAnsi="Helvetica" w:cs="Helvetica"/>
          <w:b/>
          <w:bCs/>
          <w:color w:val="000000"/>
          <w:sz w:val="22"/>
          <w:szCs w:val="22"/>
        </w:rPr>
        <w:t>Defined Contribution Group</w:t>
      </w:r>
      <w:r w:rsidR="00145BFA">
        <w:rPr>
          <w:rFonts w:ascii="Helvetica" w:hAnsi="Helvetica" w:cs="Helvetica"/>
          <w:b/>
          <w:bCs/>
          <w:color w:val="000000"/>
          <w:sz w:val="22"/>
          <w:szCs w:val="22"/>
        </w:rPr>
        <w:t xml:space="preserve"> Reporting Arrangement</w:t>
      </w:r>
      <w:r w:rsidR="00D42703">
        <w:rPr>
          <w:rFonts w:ascii="Helvetica" w:hAnsi="Helvetica" w:cs="Helvetica"/>
          <w:b/>
          <w:bCs/>
          <w:color w:val="000000"/>
          <w:sz w:val="22"/>
          <w:szCs w:val="22"/>
        </w:rPr>
        <w:t>s</w:t>
      </w:r>
      <w:r w:rsidRPr="00CC23D3">
        <w:rPr>
          <w:rFonts w:ascii="Helvetica" w:hAnsi="Helvetica" w:cs="Helvetica"/>
          <w:b/>
          <w:bCs/>
          <w:color w:val="000000"/>
          <w:sz w:val="22"/>
          <w:szCs w:val="22"/>
        </w:rPr>
        <w:t xml:space="preserve"> (DCGs</w:t>
      </w:r>
      <w:r w:rsidR="00D42703">
        <w:rPr>
          <w:rFonts w:ascii="Helvetica" w:hAnsi="Helvetica" w:cs="Helvetica"/>
          <w:b/>
          <w:bCs/>
          <w:color w:val="000000"/>
          <w:sz w:val="22"/>
          <w:szCs w:val="22"/>
        </w:rPr>
        <w:t xml:space="preserve"> or DCG Reporting Arrangem</w:t>
      </w:r>
      <w:r w:rsidR="003F7B3A">
        <w:rPr>
          <w:rFonts w:ascii="Helvetica" w:hAnsi="Helvetica" w:cs="Helvetica"/>
          <w:b/>
          <w:bCs/>
          <w:color w:val="000000"/>
          <w:sz w:val="22"/>
          <w:szCs w:val="22"/>
        </w:rPr>
        <w:t>e</w:t>
      </w:r>
      <w:r w:rsidR="00D42703">
        <w:rPr>
          <w:rFonts w:ascii="Helvetica" w:hAnsi="Helvetica" w:cs="Helvetica"/>
          <w:b/>
          <w:bCs/>
          <w:color w:val="000000"/>
          <w:sz w:val="22"/>
          <w:szCs w:val="22"/>
        </w:rPr>
        <w:t>nt</w:t>
      </w:r>
      <w:r w:rsidR="005F3168">
        <w:rPr>
          <w:rFonts w:ascii="Helvetica" w:hAnsi="Helvetica" w:cs="Helvetica"/>
          <w:b/>
          <w:bCs/>
          <w:color w:val="000000"/>
          <w:sz w:val="22"/>
          <w:szCs w:val="22"/>
        </w:rPr>
        <w:t>s</w:t>
      </w:r>
      <w:r w:rsidRPr="00CC23D3">
        <w:rPr>
          <w:rFonts w:ascii="Helvetica" w:hAnsi="Helvetica" w:cs="Helvetica"/>
          <w:b/>
          <w:bCs/>
          <w:color w:val="000000"/>
          <w:sz w:val="22"/>
          <w:szCs w:val="22"/>
        </w:rPr>
        <w:t>)</w:t>
      </w:r>
    </w:p>
    <w:p w:rsidR="00CC23D3" w:rsidRPr="00CC23D3" w:rsidP="0091226F" w14:paraId="23E635D2" w14:textId="142A998B">
      <w:pPr>
        <w:widowControl w:val="0"/>
        <w:autoSpaceDE w:val="0"/>
        <w:autoSpaceDN w:val="0"/>
        <w:adjustRightInd w:val="0"/>
        <w:spacing w:before="60" w:line="240" w:lineRule="auto"/>
        <w:ind w:firstLine="0"/>
        <w:rPr>
          <w:rFonts w:ascii="Helvetica" w:hAnsi="Helvetica" w:cs="Helvetica"/>
          <w:color w:val="000000"/>
          <w:sz w:val="18"/>
          <w:szCs w:val="18"/>
        </w:rPr>
      </w:pPr>
      <w:bookmarkStart w:id="12" w:name="OLE_LINK25"/>
      <w:bookmarkStart w:id="13" w:name="OLE_LINK15"/>
      <w:bookmarkEnd w:id="11"/>
      <w:r w:rsidRPr="00CC23D3">
        <w:rPr>
          <w:rFonts w:ascii="Helvetica" w:hAnsi="Helvetica" w:cs="Helvetica"/>
          <w:color w:val="000000"/>
          <w:sz w:val="18"/>
          <w:szCs w:val="18"/>
        </w:rPr>
        <w:t xml:space="preserve">Each defined contribution pension plan that reports as part of a DCG </w:t>
      </w:r>
      <w:bookmarkEnd w:id="12"/>
      <w:r w:rsidRPr="00CC23D3">
        <w:rPr>
          <w:rFonts w:ascii="Helvetica" w:hAnsi="Helvetica" w:cs="Helvetica"/>
          <w:color w:val="000000"/>
          <w:sz w:val="18"/>
          <w:szCs w:val="18"/>
        </w:rPr>
        <w:t xml:space="preserve">reporting arrangement is </w:t>
      </w:r>
      <w:r w:rsidR="00D42703">
        <w:rPr>
          <w:rFonts w:ascii="Helvetica" w:hAnsi="Helvetica" w:cs="Helvetica"/>
          <w:color w:val="000000"/>
          <w:sz w:val="18"/>
          <w:szCs w:val="18"/>
        </w:rPr>
        <w:t>no</w:t>
      </w:r>
      <w:r w:rsidR="003F7B3A">
        <w:rPr>
          <w:rFonts w:ascii="Helvetica" w:hAnsi="Helvetica" w:cs="Helvetica"/>
          <w:color w:val="000000"/>
          <w:sz w:val="18"/>
          <w:szCs w:val="18"/>
        </w:rPr>
        <w:t>t</w:t>
      </w:r>
      <w:r w:rsidR="00D42703">
        <w:rPr>
          <w:rFonts w:ascii="Helvetica" w:hAnsi="Helvetica" w:cs="Helvetica"/>
          <w:color w:val="000000"/>
          <w:sz w:val="18"/>
          <w:szCs w:val="18"/>
        </w:rPr>
        <w:t xml:space="preserve"> required to </w:t>
      </w:r>
      <w:r w:rsidRPr="00CC23D3">
        <w:rPr>
          <w:rFonts w:ascii="Helvetica" w:hAnsi="Helvetica" w:cs="Helvetica"/>
          <w:color w:val="000000"/>
          <w:sz w:val="18"/>
          <w:szCs w:val="18"/>
        </w:rPr>
        <w:t xml:space="preserve">file a </w:t>
      </w:r>
      <w:r w:rsidR="00D42703">
        <w:rPr>
          <w:rFonts w:ascii="Helvetica" w:hAnsi="Helvetica" w:cs="Helvetica"/>
          <w:color w:val="000000"/>
          <w:sz w:val="18"/>
          <w:szCs w:val="18"/>
        </w:rPr>
        <w:t xml:space="preserve">separate </w:t>
      </w:r>
      <w:r w:rsidRPr="00CC23D3">
        <w:rPr>
          <w:rFonts w:ascii="Helvetica" w:hAnsi="Helvetica" w:cs="Helvetica"/>
          <w:color w:val="000000"/>
          <w:sz w:val="18"/>
          <w:szCs w:val="18"/>
        </w:rPr>
        <w:t>Form 5500 if a consolidated Form 5500</w:t>
      </w:r>
      <w:bookmarkEnd w:id="13"/>
      <w:r w:rsidRPr="00CC23D3">
        <w:rPr>
          <w:rFonts w:ascii="Helvetica" w:hAnsi="Helvetica" w:cs="Helvetica"/>
          <w:color w:val="000000"/>
          <w:sz w:val="18"/>
          <w:szCs w:val="18"/>
        </w:rPr>
        <w:t xml:space="preserve"> report for all the plans in the DCG is filed by the common plan administrator of the plans in accordance with 29 CFR 2510.103-14 and 29 CFR 2520.104</w:t>
      </w:r>
      <w:r w:rsidR="005F3168">
        <w:rPr>
          <w:rFonts w:ascii="Helvetica" w:hAnsi="Helvetica" w:cs="Helvetica"/>
          <w:color w:val="000000"/>
          <w:sz w:val="18"/>
          <w:szCs w:val="18"/>
        </w:rPr>
        <w:t>-</w:t>
      </w:r>
      <w:r w:rsidRPr="00CC23D3">
        <w:rPr>
          <w:rFonts w:ascii="Helvetica" w:hAnsi="Helvetica" w:cs="Helvetica"/>
          <w:color w:val="000000"/>
          <w:sz w:val="18"/>
          <w:szCs w:val="18"/>
        </w:rPr>
        <w:t>51, including a Schedule DCG for each participating plan.</w:t>
      </w:r>
    </w:p>
    <w:p w:rsidR="00CC23D3" w:rsidRPr="00CC23D3" w:rsidP="008A388B" w14:paraId="51AB8DE2" w14:textId="7908C3D2">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CC23D3">
        <w:rPr>
          <w:rFonts w:ascii="Helvetica" w:hAnsi="Helvetica" w:cs="Helvetica"/>
          <w:color w:val="000000"/>
          <w:sz w:val="18"/>
          <w:szCs w:val="18"/>
        </w:rPr>
        <w:t>For reporting purposes,</w:t>
      </w:r>
      <w:r w:rsidRPr="00D42703" w:rsidR="00D42703">
        <w:rPr>
          <w:rFonts w:ascii="Helvetica" w:hAnsi="Helvetica" w:cs="Helvetica"/>
          <w:color w:val="000000"/>
          <w:sz w:val="18"/>
          <w:szCs w:val="18"/>
        </w:rPr>
        <w:t xml:space="preserve"> </w:t>
      </w:r>
      <w:r w:rsidR="00D42703">
        <w:rPr>
          <w:rFonts w:ascii="Helvetica" w:hAnsi="Helvetica" w:cs="Helvetica"/>
          <w:color w:val="000000"/>
          <w:sz w:val="18"/>
          <w:szCs w:val="18"/>
        </w:rPr>
        <w:t>an arrangement is a DCG reporting arrangement only if all plans</w:t>
      </w:r>
      <w:r w:rsidRPr="00CC23D3">
        <w:rPr>
          <w:rFonts w:ascii="Helvetica" w:hAnsi="Helvetica" w:cs="Helvetica"/>
          <w:color w:val="000000"/>
          <w:sz w:val="18"/>
          <w:szCs w:val="18"/>
        </w:rPr>
        <w:t xml:space="preserve"> in </w:t>
      </w:r>
      <w:r w:rsidR="005D1FBA">
        <w:rPr>
          <w:rFonts w:ascii="Helvetica" w:hAnsi="Helvetica" w:cs="Helvetica"/>
          <w:color w:val="000000"/>
          <w:sz w:val="18"/>
          <w:szCs w:val="18"/>
        </w:rPr>
        <w:t>the</w:t>
      </w:r>
      <w:r w:rsidRPr="00CC23D3" w:rsidR="005D1FBA">
        <w:rPr>
          <w:rFonts w:ascii="Helvetica" w:hAnsi="Helvetica" w:cs="Helvetica"/>
          <w:color w:val="000000"/>
          <w:sz w:val="18"/>
          <w:szCs w:val="18"/>
        </w:rPr>
        <w:t xml:space="preserve"> </w:t>
      </w:r>
      <w:r w:rsidRPr="00CC23D3">
        <w:rPr>
          <w:rFonts w:ascii="Helvetica" w:hAnsi="Helvetica" w:cs="Helvetica"/>
          <w:color w:val="000000"/>
          <w:sz w:val="18"/>
          <w:szCs w:val="18"/>
        </w:rPr>
        <w:t>DCG:</w:t>
      </w:r>
    </w:p>
    <w:p w:rsidR="00D42703" w:rsidP="00D42703" w14:paraId="19E1FCDE"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1. </w:t>
      </w:r>
      <w:r>
        <w:rPr>
          <w:rFonts w:ascii="Helvetica" w:hAnsi="Helvetica" w:cs="Helvetica"/>
          <w:color w:val="000000"/>
          <w:sz w:val="18"/>
          <w:szCs w:val="18"/>
        </w:rPr>
        <w:t>are individual account plans or defined contribution plans;</w:t>
      </w:r>
    </w:p>
    <w:p w:rsidR="00CC23D3" w:rsidRPr="00CC23D3" w:rsidP="00D42703" w14:paraId="64887A70" w14:textId="093574D0">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w:t>
      </w:r>
      <w:r w:rsidR="00D42703">
        <w:rPr>
          <w:rFonts w:ascii="Helvetica" w:hAnsi="Helvetica" w:cs="Helvetica"/>
          <w:color w:val="000000"/>
          <w:sz w:val="18"/>
          <w:szCs w:val="18"/>
        </w:rPr>
        <w:t>have the same trustee as described in ERISA section 403(a) (“common trustee”);</w:t>
      </w:r>
    </w:p>
    <w:p w:rsidR="00455F55" w:rsidP="00455F55" w14:paraId="200450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w:t>
      </w:r>
      <w:r>
        <w:rPr>
          <w:rFonts w:ascii="Helvetica" w:hAnsi="Helvetica" w:cs="Helvetica"/>
          <w:color w:val="000000"/>
          <w:sz w:val="18"/>
          <w:szCs w:val="18"/>
        </w:rPr>
        <w:t>have the same one or more named fiduciaries designated in accordance with ERISA section 402(a) (“common fiduciaries”), however an individual employer may be a named fiduciary of each employer’s own plan provided that the other named fiduciaries are the same and common to all plans;</w:t>
      </w:r>
    </w:p>
    <w:p w:rsidR="00455F55" w:rsidP="00455F55" w14:paraId="6090E10A"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4. have a designated plan administrator under ERISA section 3(16)(A) that is the same plan administrator for all the plans in the DCG (“common plan administrator”);</w:t>
      </w:r>
    </w:p>
    <w:p w:rsidR="00455F55" w:rsidP="00455F55" w14:paraId="311632B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5. have plan years beginning on the same date (“common plan year”); </w:t>
      </w:r>
    </w:p>
    <w:p w:rsidR="00455F55" w:rsidP="00455F55" w14:paraId="3BA4A0E0"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 provide the same investments or investment options to participants and beneficiaries in all the plans (“common investments or common investment options”). Certain brokerage window arrangements would qualify as a common investment option. See 29 CFR 2520.104-51(c)(3)(ii);</w:t>
      </w:r>
    </w:p>
    <w:p w:rsidR="00455F55" w:rsidP="00455F55" w14:paraId="35BC77A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do not hold any employer securities at any time during the plan year, except this does not prohibit investments in any employer’s publicly traded securities within one of the “common investments or investment options” available to participants and beneficiaries in all the plans;</w:t>
      </w:r>
    </w:p>
    <w:p w:rsidR="00455F55" w:rsidP="00455F55" w14:paraId="1A47506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8. either obtain an audit by an IQPA and file the IQPA report with the DCG consolidated Form 5500, or be eligible for the waiver of the annual examination and report of an IQPA under 29 CFR 2520.104-46; and  </w:t>
      </w:r>
    </w:p>
    <w:p w:rsidR="00455F55" w:rsidP="00455F55" w14:paraId="3CE48098"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9. not be a MEP (including a pooled employer plan) or a multiemployer plan.</w:t>
      </w:r>
    </w:p>
    <w:p w:rsidR="00CC23D3" w:rsidRPr="00CC23D3" w:rsidP="00455F55" w14:paraId="0B284E55" w14:textId="604D45AD">
      <w:pPr>
        <w:widowControl w:val="0"/>
        <w:autoSpaceDE w:val="0"/>
        <w:autoSpaceDN w:val="0"/>
        <w:adjustRightInd w:val="0"/>
        <w:spacing w:before="100" w:beforeAutospacing="1"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The Form 5500 submitted for </w:t>
      </w:r>
      <w:r w:rsidR="00AF282E">
        <w:rPr>
          <w:rFonts w:ascii="Helvetica" w:hAnsi="Helvetica" w:cs="Helvetica"/>
          <w:color w:val="000000"/>
          <w:sz w:val="18"/>
          <w:szCs w:val="18"/>
        </w:rPr>
        <w:t>a</w:t>
      </w:r>
      <w:r w:rsidRPr="00CC23D3" w:rsidR="00AF282E">
        <w:rPr>
          <w:rFonts w:ascii="Helvetica" w:hAnsi="Helvetica" w:cs="Helvetica"/>
          <w:color w:val="000000"/>
          <w:sz w:val="18"/>
          <w:szCs w:val="18"/>
        </w:rPr>
        <w:t xml:space="preserve"> </w:t>
      </w:r>
      <w:r w:rsidRPr="00CC23D3">
        <w:rPr>
          <w:rFonts w:ascii="Helvetica" w:hAnsi="Helvetica" w:cs="Helvetica"/>
          <w:color w:val="000000"/>
          <w:sz w:val="18"/>
          <w:szCs w:val="18"/>
        </w:rPr>
        <w:t>DCG must comply with the Form 5500 instructions for a Large Pension Plan, unless otherwise specified in the forms and instructions. The DCG must file:</w:t>
      </w:r>
    </w:p>
    <w:p w:rsidR="00CC23D3" w:rsidRPr="00CC23D3" w:rsidP="00167FA2" w14:paraId="2451DA83" w14:textId="0313D473">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1. Form 5500, except lines C</w:t>
      </w:r>
      <w:r w:rsidR="00455F55">
        <w:rPr>
          <w:rFonts w:ascii="Helvetica" w:hAnsi="Helvetica" w:cs="Helvetica"/>
          <w:color w:val="000000"/>
          <w:sz w:val="18"/>
          <w:szCs w:val="18"/>
        </w:rPr>
        <w:t>, 2d</w:t>
      </w:r>
      <w:r w:rsidRPr="00CC23D3">
        <w:rPr>
          <w:rFonts w:ascii="Helvetica" w:hAnsi="Helvetica" w:cs="Helvetica"/>
          <w:color w:val="000000"/>
          <w:sz w:val="18"/>
          <w:szCs w:val="18"/>
        </w:rPr>
        <w:t xml:space="preserve"> and 7. Enter ‘‘D’’ in Part I, line A, as the DFE code for the DCG.</w:t>
      </w:r>
    </w:p>
    <w:p w:rsidR="00CC23D3" w:rsidRPr="00CC23D3" w:rsidP="00167FA2" w14:paraId="73389FF0"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Schedule A (as many as needed) to report insurance, annuity, and investment contracts held by the plans participating in a DCG.  </w:t>
      </w:r>
    </w:p>
    <w:p w:rsidR="00CC23D3" w:rsidRPr="00CC23D3" w:rsidP="00167FA2" w14:paraId="5E5CBDE9"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3. Schedule C to report service provider information and any terminated accountants.</w:t>
      </w:r>
    </w:p>
    <w:p w:rsidR="00CC23D3" w:rsidRPr="00CC23D3" w:rsidP="00167FA2" w14:paraId="26EE7A13" w14:textId="67541016">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4. Schedule D, Part I only, to list all CCTs, PSAs, and 103-12 IEs in which DCG participating plans invested at any time during the DCG year.    </w:t>
      </w:r>
    </w:p>
    <w:p w:rsidR="00CC23D3" w:rsidRPr="00CC23D3" w:rsidP="00167FA2" w14:paraId="25CDE9FE" w14:textId="22FC862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5. Schedule DCG to report individual plan-level information such as the plan sponsor (i.e., employer), plan financial information, number of participants, and other information.</w:t>
      </w:r>
    </w:p>
    <w:p w:rsidR="00CC23D3" w:rsidRPr="00CC23D3" w:rsidP="00167FA2" w14:paraId="67968CDD" w14:textId="36A506F8">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6. Schedule G to report loans or fixed income obligations in default or determined to be uncollectible as of the end of the</w:t>
      </w:r>
      <w:r w:rsidRPr="00CC23D3" w:rsidR="00AF282E">
        <w:rPr>
          <w:rFonts w:ascii="Helvetica" w:hAnsi="Helvetica" w:cs="Helvetica"/>
          <w:color w:val="000000"/>
          <w:sz w:val="18"/>
          <w:szCs w:val="18"/>
        </w:rPr>
        <w:t xml:space="preserve"> </w:t>
      </w:r>
      <w:r w:rsidRPr="00CC23D3">
        <w:rPr>
          <w:rFonts w:ascii="Helvetica" w:hAnsi="Helvetica" w:cs="Helvetica"/>
          <w:color w:val="000000"/>
          <w:sz w:val="18"/>
          <w:szCs w:val="18"/>
        </w:rPr>
        <w:t>DCG year, leases in default or classified as uncollectible, and nonexempt transactions.</w:t>
      </w:r>
    </w:p>
    <w:p w:rsidR="00CC23D3" w:rsidRPr="00CC23D3" w:rsidP="00167FA2" w14:paraId="15A6E117" w14:textId="5B41386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7. Schedule H, except </w:t>
      </w:r>
      <w:r w:rsidR="00455F55">
        <w:rPr>
          <w:rFonts w:ascii="Helvetica" w:hAnsi="Helvetica" w:cs="Helvetica"/>
          <w:color w:val="000000"/>
          <w:sz w:val="18"/>
          <w:szCs w:val="18"/>
        </w:rPr>
        <w:t xml:space="preserve">lines 4e, 4f, </w:t>
      </w:r>
      <w:r w:rsidR="00C27B7E">
        <w:rPr>
          <w:rFonts w:ascii="Helvetica" w:hAnsi="Helvetica" w:cs="Helvetica"/>
          <w:color w:val="000000"/>
          <w:sz w:val="18"/>
          <w:szCs w:val="18"/>
        </w:rPr>
        <w:t xml:space="preserve">4k, </w:t>
      </w:r>
      <w:r w:rsidR="00455F55">
        <w:rPr>
          <w:rFonts w:ascii="Helvetica" w:hAnsi="Helvetica" w:cs="Helvetica"/>
          <w:color w:val="000000"/>
          <w:sz w:val="18"/>
          <w:szCs w:val="18"/>
        </w:rPr>
        <w:t xml:space="preserve">4l and 5, </w:t>
      </w:r>
      <w:r w:rsidRPr="00CC23D3">
        <w:rPr>
          <w:rFonts w:ascii="Helvetica" w:hAnsi="Helvetica" w:cs="Helvetica"/>
          <w:color w:val="000000"/>
          <w:sz w:val="18"/>
          <w:szCs w:val="18"/>
        </w:rPr>
        <w:t xml:space="preserve">to report the DCG’s financial information.  </w:t>
      </w:r>
    </w:p>
    <w:p w:rsidR="00CC23D3" w:rsidRPr="00CC23D3" w:rsidP="00167FA2" w14:paraId="3E15EAED" w14:textId="2FD9073E">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8. Additional information required by the instructions to the above schedules, including, for example, the report of the independent qualified public accountant (IQPA) identified on Schedule DCG, line 14a</w:t>
      </w:r>
      <w:r w:rsidR="00BF3D8B">
        <w:rPr>
          <w:rFonts w:ascii="Helvetica" w:hAnsi="Helvetica" w:cs="Helvetica"/>
          <w:color w:val="000000"/>
          <w:sz w:val="18"/>
          <w:szCs w:val="18"/>
        </w:rPr>
        <w:t>,</w:t>
      </w:r>
      <w:r w:rsidRPr="00CC23D3">
        <w:rPr>
          <w:rFonts w:ascii="Helvetica" w:hAnsi="Helvetica" w:cs="Helvetica"/>
          <w:color w:val="000000"/>
          <w:sz w:val="18"/>
          <w:szCs w:val="18"/>
        </w:rPr>
        <w:t xml:space="preserve"> unless the plan is eligible for the waiver of the annual examination and report of an IQPA under 29 CFR 2520.104-46. All attachments must be properly labeled.</w:t>
      </w:r>
    </w:p>
    <w:p w:rsidR="00213D8B" w:rsidP="00213D8B" w14:paraId="5ABC40C4" w14:textId="5A972E7F">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The information reported on all the Schedules, except Schedule DCG, </w:t>
      </w:r>
      <w:r w:rsidR="00AF282E">
        <w:rPr>
          <w:rFonts w:ascii="Helvetica" w:hAnsi="Helvetica" w:cs="Helvetica"/>
          <w:color w:val="000000"/>
          <w:sz w:val="18"/>
          <w:szCs w:val="18"/>
        </w:rPr>
        <w:t xml:space="preserve">is </w:t>
      </w:r>
      <w:r w:rsidR="00BF3D8B">
        <w:rPr>
          <w:rFonts w:ascii="Helvetica" w:hAnsi="Helvetica" w:cs="Helvetica"/>
          <w:color w:val="000000"/>
          <w:sz w:val="18"/>
          <w:szCs w:val="18"/>
        </w:rPr>
        <w:t>generally</w:t>
      </w:r>
      <w:r>
        <w:rPr>
          <w:rFonts w:ascii="Helvetica" w:hAnsi="Helvetica" w:cs="Helvetica"/>
          <w:color w:val="000000"/>
          <w:sz w:val="18"/>
          <w:szCs w:val="18"/>
        </w:rPr>
        <w:t xml:space="preserve"> reported for all the plans in </w:t>
      </w:r>
      <w:r w:rsidR="00AF282E">
        <w:rPr>
          <w:rFonts w:ascii="Helvetica" w:hAnsi="Helvetica" w:cs="Helvetica"/>
          <w:color w:val="000000"/>
          <w:sz w:val="18"/>
          <w:szCs w:val="18"/>
        </w:rPr>
        <w:t xml:space="preserve">a </w:t>
      </w:r>
      <w:r>
        <w:rPr>
          <w:rFonts w:ascii="Helvetica" w:hAnsi="Helvetica" w:cs="Helvetica"/>
          <w:color w:val="000000"/>
          <w:sz w:val="18"/>
          <w:szCs w:val="18"/>
        </w:rPr>
        <w:t>DCG in the aggregate</w:t>
      </w:r>
      <w:r w:rsidR="00BF3D8B">
        <w:rPr>
          <w:rFonts w:ascii="Helvetica" w:hAnsi="Helvetica" w:cs="Helvetica"/>
          <w:color w:val="000000"/>
          <w:sz w:val="18"/>
          <w:szCs w:val="18"/>
        </w:rPr>
        <w:t>, exc</w:t>
      </w:r>
      <w:r w:rsidR="005D34B4">
        <w:rPr>
          <w:rFonts w:ascii="Helvetica" w:hAnsi="Helvetica" w:cs="Helvetica"/>
          <w:color w:val="000000"/>
          <w:sz w:val="18"/>
          <w:szCs w:val="18"/>
        </w:rPr>
        <w:t>e</w:t>
      </w:r>
      <w:r w:rsidR="00BF3D8B">
        <w:rPr>
          <w:rFonts w:ascii="Helvetica" w:hAnsi="Helvetica" w:cs="Helvetica"/>
          <w:color w:val="000000"/>
          <w:sz w:val="18"/>
          <w:szCs w:val="18"/>
        </w:rPr>
        <w:t>pt as otherwise provided</w:t>
      </w:r>
      <w:r>
        <w:rPr>
          <w:rFonts w:ascii="Helvetica" w:hAnsi="Helvetica" w:cs="Helvetica"/>
          <w:color w:val="000000"/>
          <w:sz w:val="18"/>
          <w:szCs w:val="18"/>
        </w:rPr>
        <w:t xml:space="preserve">. </w:t>
      </w:r>
    </w:p>
    <w:p w:rsidR="00A91178" w:rsidP="00A91178" w14:paraId="1717004D" w14:textId="6C6A1E42">
      <w:pPr>
        <w:widowControl w:val="0"/>
        <w:autoSpaceDE w:val="0"/>
        <w:autoSpaceDN w:val="0"/>
        <w:adjustRightInd w:val="0"/>
        <w:spacing w:before="60" w:line="240" w:lineRule="auto"/>
        <w:ind w:firstLine="0"/>
        <w:rPr>
          <w:rFonts w:ascii="Helvetica" w:hAnsi="Helvetica" w:cs="Helvetica"/>
          <w:color w:val="000000"/>
          <w:sz w:val="18"/>
          <w:szCs w:val="18"/>
        </w:rPr>
      </w:pPr>
      <w:r w:rsidRPr="008A388B">
        <w:rPr>
          <w:i/>
          <w:iCs/>
          <w:noProof/>
        </w:rPr>
        <w:drawing>
          <wp:anchor distT="0" distB="0" distL="114300" distR="114300" simplePos="0" relativeHeight="251740160" behindDoc="0" locked="0" layoutInCell="1" allowOverlap="1">
            <wp:simplePos x="0" y="0"/>
            <wp:positionH relativeFrom="column">
              <wp:align>left</wp:align>
            </wp:positionH>
            <wp:positionV relativeFrom="paragraph">
              <wp:posOffset>85725</wp:posOffset>
            </wp:positionV>
            <wp:extent cx="179705" cy="184785"/>
            <wp:effectExtent l="0" t="0" r="0" b="571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iCs/>
          <w:color w:val="000000"/>
          <w:sz w:val="18"/>
          <w:szCs w:val="18"/>
        </w:rPr>
        <w:t>The plan administrator’s information entered on Part III, line 4 on each individual plan’s Schedule DCG must be the DCG common plan administrator (i.e.</w:t>
      </w:r>
      <w:r w:rsidR="00F37C15">
        <w:rPr>
          <w:rFonts w:ascii="Helvetica" w:hAnsi="Helvetica" w:cs="Helvetica"/>
          <w:i/>
          <w:iCs/>
          <w:color w:val="000000"/>
          <w:sz w:val="18"/>
          <w:szCs w:val="18"/>
        </w:rPr>
        <w:t>,</w:t>
      </w:r>
      <w:r w:rsidRPr="008A388B">
        <w:rPr>
          <w:rFonts w:ascii="Helvetica" w:hAnsi="Helvetica" w:cs="Helvetica"/>
          <w:i/>
          <w:iCs/>
          <w:color w:val="000000"/>
          <w:sz w:val="18"/>
          <w:szCs w:val="18"/>
        </w:rPr>
        <w:t xml:space="preserve"> the plan administrator listed on the Form 5500, Part II, line 3 for the DCG) in order for the plan to report in the DCG group.</w:t>
      </w:r>
    </w:p>
    <w:p w:rsidR="008D4C81" w:rsidRPr="00AE1ECB" w:rsidP="00A50510" w14:paraId="244C7D99" w14:textId="42C19251">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008D4C81" w:rsidRPr="00AE1ECB" w:rsidP="0063377C"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63377C"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155E7B"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155E7B"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155E7B"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155E7B"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155E7B"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CD1629" w:rsidP="00A50510" w14:paraId="62EC9AFE" w14:textId="57279BC0">
      <w:pPr>
        <w:widowControl w:val="0"/>
        <w:autoSpaceDE w:val="0"/>
        <w:autoSpaceDN w:val="0"/>
        <w:adjustRightInd w:val="0"/>
        <w:spacing w:line="240" w:lineRule="auto"/>
        <w:ind w:firstLine="216"/>
        <w:rPr>
          <w:rFonts w:ascii="Helvetica" w:hAnsi="Helvetica" w:cs="Helvetica"/>
          <w:color w:val="000000"/>
          <w:sz w:val="18"/>
          <w:szCs w:val="18"/>
        </w:rPr>
        <w:sectPr w:rsidSect="008D1B5E">
          <w:footerReference w:type="even" r:id="rId29"/>
          <w:footerReference w:type="default" r:id="rId30"/>
          <w:endnotePr>
            <w:numFmt w:val="decimal"/>
          </w:endnotePr>
          <w:type w:val="continuous"/>
          <w:pgSz w:w="12240" w:h="15840" w:code="1"/>
          <w:pgMar w:top="646" w:right="634" w:bottom="432" w:left="994" w:header="432" w:footer="432" w:gutter="0"/>
          <w:cols w:num="2" w:space="540"/>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F37C15">
        <w:rPr>
          <w:rFonts w:ascii="Helvetica" w:hAnsi="Helvetica" w:cs="Helvetica"/>
          <w:color w:val="000000"/>
          <w:sz w:val="18"/>
          <w:szCs w:val="18"/>
        </w:rPr>
        <w:t>3</w:t>
      </w:r>
      <w:r w:rsidR="00F37C15">
        <w:rPr>
          <w:rFonts w:ascii="Helvetica" w:hAnsi="Helvetica" w:cs="Helvetica"/>
          <w:color w:val="000000"/>
          <w:sz w:val="18"/>
          <w:szCs w:val="18"/>
        </w:rPr>
        <w:t>a</w:t>
      </w:r>
      <w:r w:rsidRPr="00AE1ECB">
        <w:rPr>
          <w:rFonts w:ascii="Helvetica" w:hAnsi="Helvetica" w:cs="Helvetica"/>
          <w:color w:val="000000"/>
          <w:sz w:val="18"/>
          <w:szCs w:val="18"/>
        </w:rPr>
        <w:t>,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CD1629" w:rsidRPr="00CD1629" w:rsidP="00A50510" w14:paraId="1A6B7627" w14:textId="258EED8B">
      <w:pPr>
        <w:tabs>
          <w:tab w:val="left" w:pos="8415"/>
        </w:tabs>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244C7DAE"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5D30AC" w:rsidP="00A50510" w14:paraId="786A0BE2" w14:textId="77777777">
            <w:pPr>
              <w:keepNext/>
              <w:keepLines/>
              <w:tabs>
                <w:tab w:val="clear" w:pos="432"/>
                <w:tab w:val="left" w:pos="1549"/>
              </w:tabs>
              <w:spacing w:line="240" w:lineRule="auto"/>
              <w:ind w:firstLine="0"/>
              <w:rPr>
                <w:rFonts w:ascii="Helvetica" w:hAnsi="Helvetica" w:cs="Helvetica"/>
                <w:b/>
                <w:color w:val="000000"/>
                <w:sz w:val="30"/>
                <w:szCs w:val="30"/>
              </w:rPr>
            </w:pPr>
            <w:r w:rsidRPr="00AE1ECB">
              <w:rPr>
                <w:rFonts w:ascii="Helvetica" w:hAnsi="Helvetica" w:cs="Helvetica"/>
                <w:b/>
                <w:color w:val="000000"/>
                <w:sz w:val="30"/>
                <w:szCs w:val="30"/>
              </w:rPr>
              <w:t xml:space="preserve">Quick Reference Chart of Form 5500, Schedules, and Attachments </w:t>
            </w:r>
          </w:p>
          <w:p w:rsidR="008D4C81" w:rsidRPr="00AE1ECB" w:rsidP="005D30AC" w14:paraId="244C7DAD" w14:textId="021B9D31">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(Not Applicable for Form 5500-SF Filers)</w:t>
            </w:r>
            <w:r w:rsidRPr="00AE1ECB">
              <w:rPr>
                <w:rFonts w:ascii="Helvetica" w:hAnsi="Helvetica" w:cs="Helvetica"/>
                <w:b/>
                <w:color w:val="000000"/>
                <w:sz w:val="30"/>
                <w:szCs w:val="30"/>
                <w:vertAlign w:val="superscript"/>
              </w:rPr>
              <w:t>1</w:t>
            </w:r>
          </w:p>
        </w:tc>
      </w:tr>
      <w:tr w14:paraId="244C7DB7" w14:textId="77777777" w:rsidTr="00910AF9">
        <w:tblPrEx>
          <w:tblW w:w="11003" w:type="dxa"/>
          <w:tblLook w:val="00A0"/>
        </w:tblPrEx>
        <w:tc>
          <w:tcPr>
            <w:tcW w:w="1804" w:type="dxa"/>
          </w:tcPr>
          <w:p w:rsidR="008D4C81" w:rsidRPr="00AE1ECB" w:rsidP="005D30AC" w14:paraId="244C7DAF" w14:textId="77777777">
            <w:pPr>
              <w:keepNext/>
              <w:keepLines/>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5D30AC" w14:paraId="244C7DB0"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5D30AC" w14:paraId="244C7DB1"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5D30AC" w14:paraId="244C7DB2"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5D30AC" w14:paraId="244C7DB3"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5D30AC" w14:paraId="244C7DB4"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5D30AC" w14:paraId="244C7DB5"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5D30AC" w14:paraId="244C7DB6"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244C7DBE" w14:textId="77777777" w:rsidTr="00910AF9">
        <w:tblPrEx>
          <w:tblW w:w="11003" w:type="dxa"/>
          <w:tblLook w:val="00A0"/>
        </w:tblPrEx>
        <w:trPr>
          <w:trHeight w:val="395"/>
        </w:trPr>
        <w:tc>
          <w:tcPr>
            <w:tcW w:w="1804" w:type="dxa"/>
            <w:vAlign w:val="center"/>
          </w:tcPr>
          <w:p w:rsidR="008D4C81" w:rsidRPr="00AE1ECB" w:rsidP="005D30AC" w14:paraId="244C7DB8"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5D30AC" w14:paraId="244C7DB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5D30AC" w14:paraId="244C7DB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5D30AC" w14:paraId="244C7DB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5D30AC" w14:paraId="244C7DB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5D30AC" w14:paraId="244C7DBD"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244C7DC5" w14:textId="77777777" w:rsidTr="00910AF9">
        <w:tblPrEx>
          <w:tblW w:w="11003" w:type="dxa"/>
          <w:tblLook w:val="00A0"/>
        </w:tblPrEx>
        <w:trPr>
          <w:trHeight w:val="1170"/>
        </w:trPr>
        <w:tc>
          <w:tcPr>
            <w:tcW w:w="1804" w:type="dxa"/>
            <w:vAlign w:val="center"/>
          </w:tcPr>
          <w:p w:rsidR="008D4C81" w:rsidRPr="00AE1ECB" w:rsidP="005D30AC" w14:paraId="244C7DBF"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5D30AC" w14:paraId="244C7DC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5D30AC" w14:paraId="244C7DC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5D30AC" w14:paraId="244C7DC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4" w14:textId="0B19564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MTIA, 103-12 IE,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or GIA has insurance contracts.</w:t>
            </w:r>
          </w:p>
        </w:tc>
      </w:tr>
      <w:tr w14:paraId="244C7DCC" w14:textId="77777777" w:rsidTr="00910AF9">
        <w:tblPrEx>
          <w:tblW w:w="11003" w:type="dxa"/>
          <w:tblLook w:val="00A0"/>
        </w:tblPrEx>
        <w:trPr>
          <w:trHeight w:val="3195"/>
        </w:trPr>
        <w:tc>
          <w:tcPr>
            <w:tcW w:w="1804" w:type="dxa"/>
            <w:vAlign w:val="center"/>
          </w:tcPr>
          <w:p w:rsidR="008D4C81" w:rsidRPr="00AE1ECB" w:rsidP="005D30AC" w14:paraId="244C7DC6"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5D30AC" w14:paraId="244C7DC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5D30AC" w14:paraId="244C7DC8"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5D30AC" w14:paraId="244C7DC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B" w14:textId="50377C2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MTIAs, GIAs,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103-12 IEs must complete Part I if service provider paid $5,000 or more, and Part II if a service provider failed to provide information necessary for the completion of Part I. GIAs and 103-12 IEs must complete Part III if accountant was terminated.</w:t>
            </w:r>
          </w:p>
        </w:tc>
      </w:tr>
      <w:tr w14:paraId="244C7DD4" w14:textId="77777777" w:rsidTr="00910AF9">
        <w:tblPrEx>
          <w:tblW w:w="11003" w:type="dxa"/>
          <w:tblLook w:val="00A0"/>
        </w:tblPrEx>
        <w:trPr>
          <w:trHeight w:val="1701"/>
        </w:trPr>
        <w:tc>
          <w:tcPr>
            <w:tcW w:w="1804" w:type="dxa"/>
            <w:vAlign w:val="center"/>
          </w:tcPr>
          <w:p w:rsidR="008D4C81" w:rsidRPr="00AE1ECB" w:rsidP="005D30AC" w14:paraId="244C7DCD"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5D30AC" w14:paraId="244C7DC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5D30AC" w14:paraId="244C7DC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D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5D30AC" w14:paraId="244C7DD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F2060E" w14:paraId="244C7DD3" w14:textId="7AF7CB14">
            <w:pPr>
              <w:keepNext/>
              <w:keepLines/>
              <w:tabs>
                <w:tab w:val="clear" w:pos="432"/>
              </w:tabs>
              <w:spacing w:line="240" w:lineRule="auto"/>
              <w:ind w:firstLine="0"/>
              <w:rPr>
                <w:rFonts w:ascii="Helvetica" w:hAnsi="Helvetica" w:cs="Helvetica"/>
                <w:color w:val="000000"/>
                <w:sz w:val="17"/>
                <w:szCs w:val="17"/>
              </w:rPr>
            </w:pPr>
            <w:r w:rsidRPr="00F6792A">
              <w:rPr>
                <w:rFonts w:ascii="Helvetica" w:hAnsi="Helvetica" w:cs="Helvetica"/>
                <w:color w:val="000000"/>
                <w:sz w:val="17"/>
                <w:szCs w:val="17"/>
              </w:rPr>
              <w:t xml:space="preserve">Must complete Part I if DFE </w:t>
            </w:r>
            <w:r w:rsidRPr="00D255EE" w:rsidR="00D255EE">
              <w:rPr>
                <w:rFonts w:ascii="Helvetica" w:hAnsi="Helvetica" w:cs="Helvetica"/>
                <w:color w:val="000000"/>
                <w:sz w:val="17"/>
                <w:szCs w:val="17"/>
              </w:rPr>
              <w:t>participated</w:t>
            </w:r>
            <w:r w:rsidR="00D255EE">
              <w:rPr>
                <w:rFonts w:ascii="Helvetica" w:hAnsi="Helvetica" w:cs="Helvetica"/>
                <w:color w:val="000000"/>
                <w:sz w:val="17"/>
                <w:szCs w:val="17"/>
              </w:rPr>
              <w:t xml:space="preserve"> </w:t>
            </w:r>
            <w:r w:rsidRPr="00F6792A">
              <w:rPr>
                <w:rFonts w:ascii="Helvetica" w:hAnsi="Helvetica" w:cs="Helvetica"/>
                <w:color w:val="000000"/>
                <w:sz w:val="17"/>
                <w:szCs w:val="17"/>
              </w:rPr>
              <w:t>in a CCT, PSA, or 103-12 IE. All DFEs, other than DCGs, must also complete Part II</w:t>
            </w:r>
            <w:r>
              <w:rPr>
                <w:rFonts w:ascii="Helvetica" w:hAnsi="Helvetica" w:cs="Helvetica"/>
                <w:color w:val="000000"/>
                <w:sz w:val="17"/>
                <w:szCs w:val="17"/>
              </w:rPr>
              <w:t>.</w:t>
            </w:r>
          </w:p>
        </w:tc>
      </w:tr>
      <w:tr w14:paraId="5593F237" w14:textId="77777777" w:rsidTr="009850C9">
        <w:tblPrEx>
          <w:tblW w:w="11003" w:type="dxa"/>
          <w:tblLook w:val="00A0"/>
        </w:tblPrEx>
        <w:trPr>
          <w:trHeight w:val="1430"/>
        </w:trPr>
        <w:tc>
          <w:tcPr>
            <w:tcW w:w="1804" w:type="dxa"/>
            <w:vAlign w:val="center"/>
          </w:tcPr>
          <w:p w:rsidR="00201850" w:rsidRPr="00AE1ECB" w:rsidP="00201850" w14:paraId="1F2B38CE" w14:textId="183BD6F0">
            <w:pPr>
              <w:keepNext/>
              <w:keepLines/>
              <w:tabs>
                <w:tab w:val="clear" w:pos="432"/>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Schedule DCG </w:t>
            </w:r>
            <w:r w:rsidRPr="000A3A8F">
              <w:rPr>
                <w:rFonts w:ascii="Helvetica" w:hAnsi="Helvetica" w:cs="Helvetica"/>
                <w:bCs/>
                <w:color w:val="000000"/>
                <w:sz w:val="17"/>
                <w:szCs w:val="17"/>
              </w:rPr>
              <w:t>(Individual Plan Information)</w:t>
            </w:r>
            <w:r>
              <w:rPr>
                <w:rFonts w:ascii="Helvetica" w:hAnsi="Helvetica" w:cs="Helvetica"/>
                <w:color w:val="000000"/>
                <w:sz w:val="16"/>
                <w:szCs w:val="16"/>
                <w:vertAlign w:val="superscript"/>
              </w:rPr>
              <w:t xml:space="preserve"> </w:t>
            </w:r>
          </w:p>
        </w:tc>
        <w:tc>
          <w:tcPr>
            <w:tcW w:w="1804" w:type="dxa"/>
            <w:vAlign w:val="center"/>
          </w:tcPr>
          <w:p w:rsidR="00201850" w:rsidRPr="00AE1ECB" w:rsidP="00201850" w14:paraId="582EF301" w14:textId="4AB1849C">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900" w:type="dxa"/>
            <w:shd w:val="clear" w:color="auto" w:fill="FFFFFF" w:themeFill="background1"/>
            <w:vAlign w:val="center"/>
          </w:tcPr>
          <w:p w:rsidR="00201850" w:rsidRPr="00AE1ECB" w:rsidP="00201850" w14:paraId="1C2D41BC" w14:textId="1739433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805" w:type="dxa"/>
            <w:shd w:val="clear" w:color="auto" w:fill="D0CECE" w:themeFill="background2" w:themeFillShade="E6"/>
            <w:vAlign w:val="center"/>
          </w:tcPr>
          <w:p w:rsidR="00201850" w:rsidRPr="00AE1ECB" w:rsidP="00201850" w14:paraId="0F3F9102" w14:textId="0AD3859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85" w:type="dxa"/>
            <w:shd w:val="clear" w:color="auto" w:fill="D0CECE" w:themeFill="background2" w:themeFillShade="E6"/>
            <w:vAlign w:val="center"/>
          </w:tcPr>
          <w:p w:rsidR="00201850" w:rsidRPr="00AE1ECB" w:rsidP="00201850" w14:paraId="14AAA6B0" w14:textId="6FB7F28D">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05" w:type="dxa"/>
            <w:vAlign w:val="center"/>
          </w:tcPr>
          <w:p w:rsidR="00201850" w:rsidRPr="00AE1ECB" w:rsidP="00201850" w14:paraId="71C960D0" w14:textId="7EE0F41E">
            <w:pPr>
              <w:keepNext/>
              <w:keepLines/>
              <w:tabs>
                <w:tab w:val="clear" w:pos="432"/>
              </w:tabs>
              <w:spacing w:before="60"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 xml:space="preserve"> 9</w:t>
            </w:r>
          </w:p>
        </w:tc>
      </w:tr>
      <w:tr w14:paraId="5C363C0D" w14:textId="77777777" w:rsidTr="004032FA">
        <w:tblPrEx>
          <w:tblW w:w="11003" w:type="dxa"/>
          <w:tblLook w:val="00A0"/>
        </w:tblPrEx>
        <w:trPr>
          <w:trHeight w:val="1430"/>
        </w:trPr>
        <w:tc>
          <w:tcPr>
            <w:tcW w:w="1804" w:type="dxa"/>
            <w:vAlign w:val="center"/>
          </w:tcPr>
          <w:p w:rsidR="005071F0" w:rsidRPr="00AE1ECB" w:rsidP="005D30AC" w14:paraId="577442AA" w14:textId="19CF6C93">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5D30AC" w14:paraId="222E4C7A" w14:textId="4584FD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5D30AC" w14:paraId="65389A31" w14:textId="1A0E1B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47803AA5" w14:textId="2A3862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1D56948D" w14:textId="501E490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5D30AC" w14:paraId="34E57813" w14:textId="25E76D27">
            <w:pPr>
              <w:keepNext/>
              <w:keepLines/>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 xml:space="preserve">MTIA, or </w:t>
            </w:r>
          </w:p>
          <w:p w:rsidR="005071F0" w:rsidRPr="00AE1ECB" w:rsidP="005D30AC" w14:paraId="1D8D9913" w14:textId="623C508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41CB25C0" w14:textId="77777777" w:rsidTr="004032FA">
        <w:tblPrEx>
          <w:tblW w:w="11003" w:type="dxa"/>
          <w:tblLook w:val="00A0"/>
        </w:tblPrEx>
        <w:trPr>
          <w:trHeight w:val="1548"/>
        </w:trPr>
        <w:tc>
          <w:tcPr>
            <w:tcW w:w="1804" w:type="dxa"/>
            <w:vAlign w:val="center"/>
          </w:tcPr>
          <w:p w:rsidR="005071F0" w:rsidRPr="00AE1ECB" w:rsidP="005D30AC" w14:paraId="39FA5210" w14:textId="3EE982BD">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5D30AC" w14:paraId="532B0A66" w14:textId="1F495BA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5D30AC" w14:paraId="353ADC0C" w14:textId="5C4D40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2E188EE7" w14:textId="1AC08D3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5D30AC" w14:paraId="7F2F05E3" w14:textId="67F6CEB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5D30AC" w14:paraId="026480B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5D30AC" w14:paraId="4A01CABA" w14:textId="22171F3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103-12 IEs,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GIAs must also complete Part IV.</w:t>
            </w:r>
            <w:r w:rsidRPr="00AE1ECB">
              <w:rPr>
                <w:rFonts w:ascii="Helvetica" w:hAnsi="Helvetica" w:cs="Helvetica"/>
                <w:color w:val="000000"/>
                <w:sz w:val="17"/>
                <w:szCs w:val="17"/>
                <w:vertAlign w:val="superscript"/>
              </w:rPr>
              <w:t>5</w:t>
            </w:r>
          </w:p>
        </w:tc>
      </w:tr>
      <w:tr w14:paraId="012F4A8C"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9020B68" w14:textId="67053459">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tcBorders>
              <w:bottom w:val="single" w:sz="4" w:space="0" w:color="auto"/>
            </w:tcBorders>
            <w:shd w:val="clear" w:color="auto" w:fill="D0CECE" w:themeFill="background2" w:themeFillShade="E6"/>
            <w:vAlign w:val="center"/>
          </w:tcPr>
          <w:p w:rsidR="005071F0" w:rsidRPr="00AE1ECB" w:rsidP="005D30AC" w14:paraId="0E7C7990" w14:textId="4DB63B0F">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tcBorders>
              <w:bottom w:val="single" w:sz="4" w:space="0" w:color="auto"/>
            </w:tcBorders>
            <w:vAlign w:val="center"/>
          </w:tcPr>
          <w:p w:rsidR="005071F0" w:rsidP="005D30AC" w14:paraId="5B25248C" w14:textId="77777777">
            <w:pPr>
              <w:keepNext/>
              <w:keepLines/>
              <w:tabs>
                <w:tab w:val="clear" w:pos="432"/>
              </w:tabs>
              <w:spacing w:line="240" w:lineRule="auto"/>
              <w:ind w:firstLine="0"/>
              <w:rPr>
                <w:rFonts w:ascii="Helvetica" w:hAnsi="Helvetica" w:cs="Helvetica"/>
                <w:color w:val="000000"/>
                <w:sz w:val="17"/>
                <w:szCs w:val="17"/>
                <w:vertAlign w:val="superscript"/>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p w:rsidR="00D55A81" w:rsidRPr="00A50510" w:rsidP="00A50510" w14:paraId="556198C8" w14:textId="77777777">
            <w:pPr>
              <w:rPr>
                <w:rFonts w:ascii="Helvetica" w:hAnsi="Helvetica" w:cs="Helvetica"/>
                <w:sz w:val="17"/>
                <w:szCs w:val="17"/>
              </w:rPr>
            </w:pPr>
          </w:p>
          <w:p w:rsidR="00D55A81" w:rsidP="00D55A81" w14:paraId="5641DE52" w14:textId="77777777">
            <w:pPr>
              <w:rPr>
                <w:rFonts w:ascii="Helvetica" w:hAnsi="Helvetica" w:cs="Helvetica"/>
                <w:color w:val="000000"/>
                <w:sz w:val="17"/>
                <w:szCs w:val="17"/>
                <w:vertAlign w:val="superscript"/>
              </w:rPr>
            </w:pPr>
          </w:p>
          <w:p w:rsidR="00D55A81" w:rsidRPr="00A50510" w:rsidP="00D55A81" w14:paraId="2DF01650" w14:textId="77777777">
            <w:pPr>
              <w:rPr>
                <w:rFonts w:ascii="Helvetica" w:hAnsi="Helvetica" w:cs="Helvetica"/>
                <w:sz w:val="17"/>
                <w:szCs w:val="17"/>
              </w:rPr>
            </w:pPr>
          </w:p>
          <w:p w:rsidR="00D55A81" w:rsidRPr="00A50510" w:rsidP="00A50510" w14:paraId="5850488D" w14:textId="63048A89">
            <w:pPr>
              <w:rPr>
                <w:rFonts w:ascii="Helvetica" w:hAnsi="Helvetica" w:cs="Helvetica"/>
                <w:sz w:val="17"/>
                <w:szCs w:val="17"/>
              </w:rPr>
            </w:pPr>
          </w:p>
        </w:tc>
        <w:tc>
          <w:tcPr>
            <w:tcW w:w="1805" w:type="dxa"/>
            <w:tcBorders>
              <w:bottom w:val="single" w:sz="4" w:space="0" w:color="auto"/>
            </w:tcBorders>
            <w:shd w:val="clear" w:color="auto" w:fill="D0CECE" w:themeFill="background2" w:themeFillShade="E6"/>
            <w:vAlign w:val="center"/>
          </w:tcPr>
          <w:p w:rsidR="005071F0" w:rsidRPr="00AE1ECB" w:rsidP="005D30AC" w14:paraId="1AFC2EC1" w14:textId="40438CAD">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vAlign w:val="center"/>
          </w:tcPr>
          <w:p w:rsidR="005071F0" w:rsidRPr="00AE1ECB" w:rsidP="005D30AC" w14:paraId="579A5A4F" w14:textId="7A7899B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5D30AC" w14:paraId="57876B61" w14:textId="7FAD1B20">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098054" w14:textId="77777777" w:rsidTr="00201850">
        <w:tblPrEx>
          <w:tblW w:w="11003" w:type="dxa"/>
          <w:tblLook w:val="00A0"/>
        </w:tblPrEx>
        <w:trPr>
          <w:trHeight w:val="621"/>
        </w:trPr>
        <w:tc>
          <w:tcPr>
            <w:tcW w:w="1804" w:type="dxa"/>
            <w:tcBorders>
              <w:top w:val="single" w:sz="4" w:space="0" w:color="auto"/>
              <w:left w:val="single" w:sz="4" w:space="0" w:color="auto"/>
              <w:bottom w:val="single" w:sz="4" w:space="0" w:color="auto"/>
              <w:right w:val="single" w:sz="4" w:space="0" w:color="auto"/>
            </w:tcBorders>
          </w:tcPr>
          <w:p w:rsidR="00201850" w:rsidP="00DE7A0F" w14:paraId="609D2203" w14:textId="77777777">
            <w:pPr>
              <w:keepNext/>
              <w:keepLines/>
              <w:tabs>
                <w:tab w:val="clear" w:pos="432"/>
                <w:tab w:val="left" w:pos="720"/>
              </w:tabs>
              <w:spacing w:line="240" w:lineRule="auto"/>
              <w:ind w:firstLine="0"/>
              <w:jc w:val="center"/>
              <w:rPr>
                <w:rFonts w:ascii="Helvetica" w:hAnsi="Helvetica" w:cs="Helvetica"/>
                <w:color w:val="000000"/>
                <w:sz w:val="17"/>
                <w:szCs w:val="17"/>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01850" w:rsidP="00DE7A0F" w14:paraId="072EC7AD" w14:textId="77777777">
            <w:pPr>
              <w:keepNext/>
              <w:keepLines/>
              <w:tabs>
                <w:tab w:val="clear" w:pos="432"/>
                <w:tab w:val="left" w:pos="720"/>
              </w:tabs>
              <w:spacing w:before="60" w:line="240" w:lineRule="auto"/>
              <w:ind w:firstLine="0"/>
              <w:jc w:val="center"/>
              <w:rPr>
                <w:rFonts w:ascii="Helvetica" w:hAnsi="Helvetica" w:cs="Helvetica"/>
                <w:color w:val="000000"/>
                <w:sz w:val="17"/>
                <w:szCs w:val="17"/>
              </w:rPr>
            </w:pPr>
            <w:r>
              <w:rPr>
                <w:rFonts w:ascii="Helvetica" w:hAnsi="Helvetica" w:cs="Helvetica"/>
                <w:b/>
                <w:color w:val="000000"/>
                <w:sz w:val="17"/>
                <w:szCs w:val="17"/>
              </w:rPr>
              <w:t>Large</w:t>
            </w:r>
          </w:p>
          <w:p w:rsidR="00201850" w:rsidP="008A388B" w14:paraId="28AEF19E"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w:t>
            </w:r>
            <w:r>
              <w:rPr>
                <w:rFonts w:ascii="Helvetica" w:hAnsi="Helvetica" w:cs="Helvetica"/>
                <w:color w:val="000000"/>
                <w:sz w:val="17"/>
                <w:szCs w:val="17"/>
              </w:rPr>
              <w:t xml:space="preserve"> </w:t>
            </w:r>
            <w:r>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vAlign w:val="bottom"/>
            <w:hideMark/>
          </w:tcPr>
          <w:p w:rsidR="00201850" w:rsidP="00DE7A0F" w14:paraId="5A7815F6" w14:textId="77777777">
            <w:pPr>
              <w:keepNext/>
              <w:keepLines/>
              <w:tabs>
                <w:tab w:val="clear" w:pos="432"/>
                <w:tab w:val="left" w:pos="720"/>
              </w:tab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Small</w:t>
            </w:r>
          </w:p>
          <w:p w:rsidR="00201850" w:rsidP="008A388B" w14:paraId="4BEF56DB"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 Plan</w:t>
            </w:r>
            <w:r>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8A388B" w14:paraId="37E3FD41"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Large Welfare </w:t>
            </w:r>
            <w:r>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vAlign w:val="bottom"/>
            <w:hideMark/>
          </w:tcPr>
          <w:p w:rsidR="00201850" w:rsidP="008A388B" w14:paraId="40777D75"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Small Welfare </w:t>
            </w:r>
            <w:r>
              <w:rPr>
                <w:rFonts w:ascii="Helvetica" w:hAnsi="Helvetica" w:cs="Helvetica"/>
                <w:b/>
                <w:color w:val="000000"/>
                <w:sz w:val="17"/>
                <w:szCs w:val="17"/>
              </w:rPr>
              <w:br/>
              <w:t>Plan</w:t>
            </w:r>
            <w:r>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E7A0F" w14:paraId="4314B8FC"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DFE</w:t>
            </w:r>
          </w:p>
        </w:tc>
      </w:tr>
      <w:tr w14:paraId="27C3A0D2"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192AC6E" w14:textId="2EF6965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5D30AC" w14:paraId="52EDF53E" w14:textId="44F2108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5D30AC" w14:paraId="0DE630FB" w14:textId="1570AFC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5D30AC" w14:paraId="52F1BE69" w14:textId="1F137F78">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5D30AC" w14:paraId="1F22A8F3" w14:textId="4A0DD7D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5D30AC" w14:paraId="0FB82DD9" w14:textId="101E24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99D6BFC" w14:textId="77777777" w:rsidTr="009850C9">
        <w:tblPrEx>
          <w:tblW w:w="11003" w:type="dxa"/>
          <w:tblLook w:val="00A0"/>
        </w:tblPrEx>
        <w:trPr>
          <w:trHeight w:val="621"/>
        </w:trPr>
        <w:tc>
          <w:tcPr>
            <w:tcW w:w="1804" w:type="dxa"/>
            <w:tcBorders>
              <w:top w:val="single" w:sz="4" w:space="0" w:color="auto"/>
              <w:left w:val="single" w:sz="4" w:space="0" w:color="auto"/>
              <w:right w:val="single" w:sz="4" w:space="0" w:color="auto"/>
            </w:tcBorders>
            <w:vAlign w:val="center"/>
          </w:tcPr>
          <w:p w:rsidR="00201850" w:rsidP="00201850" w14:paraId="6572B411" w14:textId="77777777">
            <w:pPr>
              <w:keepNext/>
              <w:keepLines/>
              <w:tabs>
                <w:tab w:val="clear" w:pos="432"/>
                <w:tab w:val="left" w:pos="720"/>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Schedule MEP</w:t>
            </w:r>
          </w:p>
          <w:p w:rsidR="008C7BF0" w:rsidRPr="00AE1ECB" w:rsidP="00201850" w14:paraId="3E1DB081" w14:textId="7C72D5DA">
            <w:pPr>
              <w:keepNext/>
              <w:keepLines/>
              <w:tabs>
                <w:tab w:val="clear" w:pos="432"/>
              </w:tabs>
              <w:spacing w:line="240" w:lineRule="auto"/>
              <w:ind w:firstLine="0"/>
              <w:jc w:val="center"/>
              <w:rPr>
                <w:rFonts w:ascii="Helvetica" w:hAnsi="Helvetica" w:cs="Helvetica"/>
                <w:color w:val="000000"/>
                <w:sz w:val="17"/>
                <w:szCs w:val="17"/>
              </w:rPr>
            </w:pPr>
            <w:r>
              <w:rPr>
                <w:rFonts w:ascii="Helvetica" w:hAnsi="Helvetica" w:cs="Helvetica"/>
                <w:bCs/>
                <w:color w:val="000000"/>
                <w:sz w:val="17"/>
                <w:szCs w:val="17"/>
              </w:rPr>
              <w:t>(Multiple-Employer Retirement Plan Information)</w:t>
            </w:r>
          </w:p>
        </w:tc>
        <w:tc>
          <w:tcPr>
            <w:tcW w:w="1804" w:type="dxa"/>
            <w:tcBorders>
              <w:top w:val="single" w:sz="4" w:space="0" w:color="auto"/>
              <w:left w:val="single" w:sz="4" w:space="0" w:color="auto"/>
              <w:right w:val="single" w:sz="4" w:space="0" w:color="auto"/>
            </w:tcBorders>
            <w:vAlign w:val="center"/>
          </w:tcPr>
          <w:p w:rsidR="008C7BF0" w:rsidRPr="00AE1ECB" w:rsidP="008A388B" w14:paraId="14091F9B" w14:textId="7C9D3CDB">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8</w:t>
            </w:r>
          </w:p>
        </w:tc>
        <w:tc>
          <w:tcPr>
            <w:tcW w:w="1900" w:type="dxa"/>
            <w:tcBorders>
              <w:top w:val="single" w:sz="4" w:space="0" w:color="auto"/>
              <w:left w:val="single" w:sz="4" w:space="0" w:color="auto"/>
              <w:right w:val="single" w:sz="4" w:space="0" w:color="auto"/>
            </w:tcBorders>
            <w:vAlign w:val="center"/>
          </w:tcPr>
          <w:p w:rsidR="008C7BF0" w:rsidRPr="00AE1ECB" w:rsidP="008A388B" w14:paraId="3D0E3AFA" w14:textId="504B8816">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 xml:space="preserve"> 8</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65F94F1A" w14:textId="7CB0A2E2">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8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285C80D2" w14:textId="1B5F6577">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7FC6D319" w14:textId="35C4519C">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r>
      <w:tr w14:paraId="6D1C4962"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5D30AC" w14:paraId="76FF4CF7" w14:textId="6F61A096">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5D30AC" w14:paraId="3B389F55" w14:textId="0F5A859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5D30AC" w14:paraId="0645669C" w14:textId="1EC2D4E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5D30AC" w14:paraId="2F7E2346" w14:textId="336DA75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5D30AC" w14:paraId="151BFB8A" w14:textId="10B961C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5D30AC" w14:paraId="6D8D9F11" w14:textId="32E94A2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4BE56279" w14:textId="77777777" w:rsidTr="00E83415">
        <w:tblPrEx>
          <w:tblW w:w="11003" w:type="dxa"/>
          <w:tblLook w:val="00A0"/>
        </w:tblPrEx>
        <w:trPr>
          <w:trHeight w:val="1430"/>
        </w:trPr>
        <w:tc>
          <w:tcPr>
            <w:tcW w:w="1804" w:type="dxa"/>
            <w:vAlign w:val="center"/>
          </w:tcPr>
          <w:p w:rsidR="005071F0" w:rsidRPr="00AE1ECB" w:rsidP="005D30AC" w14:paraId="750443B9" w14:textId="3ACF078C">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5D30AC" w14:paraId="3FA708FE" w14:textId="33615AF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5D30AC" w14:paraId="0610CAA0" w14:textId="38EC0FD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5D30AC" w14:paraId="4D3A0124" w14:textId="5328C84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5D30AC" w14:paraId="454A9194" w14:textId="5E99355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5D30AC" w14:paraId="58BFA9E4" w14:textId="369F74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76D472" w14:textId="77777777" w:rsidTr="00E83415">
        <w:tblPrEx>
          <w:tblW w:w="11003" w:type="dxa"/>
          <w:tblLook w:val="00A0"/>
        </w:tblPrEx>
        <w:trPr>
          <w:trHeight w:val="1430"/>
        </w:trPr>
        <w:tc>
          <w:tcPr>
            <w:tcW w:w="1804" w:type="dxa"/>
            <w:vAlign w:val="center"/>
          </w:tcPr>
          <w:p w:rsidR="005071F0" w:rsidRPr="00AE1ECB" w:rsidP="005D30AC" w14:paraId="5EC5ABF0" w14:textId="0575271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5D30AC" w14:paraId="60620A8D" w14:textId="7A68F7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5D30AC" w14:paraId="2C3BA06F" w14:textId="27EF471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5D30AC" w14:paraId="06869AAB" w14:textId="2186A16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74E84B83" w14:textId="44EAF62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0EA5E60A" w14:textId="0F36B0E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w:t>
            </w:r>
            <w:r w:rsidR="00167FA2">
              <w:rPr>
                <w:rFonts w:ascii="Helvetica" w:hAnsi="Helvetica" w:cs="Helvetica"/>
                <w:color w:val="000000"/>
                <w:sz w:val="17"/>
                <w:szCs w:val="17"/>
              </w:rPr>
              <w:t>, 103-12 IE, or individual plans participating in a DCG that checked “Yes” on Schedule DCG, line 1</w:t>
            </w:r>
            <w:r w:rsidR="002565B0">
              <w:rPr>
                <w:rFonts w:ascii="Helvetica" w:hAnsi="Helvetica" w:cs="Helvetica"/>
                <w:color w:val="000000"/>
                <w:sz w:val="17"/>
                <w:szCs w:val="17"/>
              </w:rPr>
              <w:t>4</w:t>
            </w:r>
            <w:r w:rsidR="00167FA2">
              <w:rPr>
                <w:rFonts w:ascii="Helvetica" w:hAnsi="Helvetica" w:cs="Helvetica"/>
                <w:color w:val="000000"/>
                <w:sz w:val="17"/>
                <w:szCs w:val="17"/>
              </w:rPr>
              <w:t>.</w:t>
            </w:r>
            <w:r w:rsidR="00167FA2">
              <w:rPr>
                <w:rFonts w:ascii="Helvetica" w:hAnsi="Helvetica" w:cs="Helvetica"/>
                <w:color w:val="000000"/>
                <w:sz w:val="17"/>
                <w:szCs w:val="17"/>
                <w:vertAlign w:val="superscript"/>
              </w:rPr>
              <w:t>9</w:t>
            </w:r>
            <w:r w:rsidRPr="00AE1ECB">
              <w:rPr>
                <w:rFonts w:ascii="Helvetica" w:hAnsi="Helvetica" w:cs="Helvetica"/>
                <w:color w:val="000000"/>
                <w:sz w:val="17"/>
                <w:szCs w:val="17"/>
              </w:rPr>
              <w:t xml:space="preserve"> </w:t>
            </w:r>
          </w:p>
        </w:tc>
      </w:tr>
    </w:tbl>
    <w:p w:rsidR="005071F0" w:rsidP="0076545E" w14:paraId="244C7DD5" w14:textId="07B0F75D">
      <w:pPr>
        <w:tabs>
          <w:tab w:val="clear" w:pos="432"/>
        </w:tabs>
        <w:spacing w:before="60" w:line="240" w:lineRule="auto"/>
        <w:ind w:firstLine="0"/>
        <w:jc w:val="center"/>
        <w:rPr>
          <w:rFonts w:ascii="Helvetica" w:hAnsi="Helvetica" w:cs="Helvetica"/>
          <w:b/>
          <w:color w:val="000000"/>
          <w:sz w:val="17"/>
          <w:szCs w:val="17"/>
        </w:rPr>
      </w:pPr>
    </w:p>
    <w:p w:rsidR="008D4C81" w:rsidRPr="00AE1ECB" w:rsidP="0076545E" w14:paraId="244C7E12" w14:textId="77777777">
      <w:pPr>
        <w:tabs>
          <w:tab w:val="clear" w:pos="432"/>
        </w:tabs>
        <w:spacing w:before="60" w:line="240" w:lineRule="auto"/>
        <w:ind w:firstLine="0"/>
        <w:rPr>
          <w:rFonts w:ascii="Helvetica" w:hAnsi="Helvetica" w:cs="Helvetica"/>
          <w:color w:val="000000"/>
          <w:sz w:val="18"/>
          <w:szCs w:val="18"/>
        </w:rPr>
        <w:sectPr w:rsidSect="008D1B5E">
          <w:headerReference w:type="default" r:id="rId31"/>
          <w:footerReference w:type="default" r:id="rId32"/>
          <w:footnotePr>
            <w:numStart w:val="3"/>
          </w:footnotePr>
          <w:endnotePr>
            <w:numFmt w:val="decimal"/>
          </w:endnotePr>
          <w:type w:val="continuous"/>
          <w:pgSz w:w="12240" w:h="15840" w:code="1"/>
          <w:pgMar w:top="989" w:right="634" w:bottom="432" w:left="994" w:header="432" w:footer="432" w:gutter="0"/>
          <w:cols w:space="540"/>
          <w:docGrid w:linePitch="326"/>
        </w:sectPr>
      </w:pPr>
    </w:p>
    <w:p w:rsidR="008D4C81" w:rsidRPr="00AE1ECB" w:rsidP="0076545E"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696F2E" w14:paraId="3BFCE30C" w14:textId="402D8AD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E06094">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E06094">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is not a pooled employer plan</w:t>
      </w:r>
      <w:r w:rsidR="00FE79AD">
        <w:rPr>
          <w:rFonts w:ascii="Helvetica" w:hAnsi="Helvetica" w:cs="Helvetica"/>
          <w:color w:val="000000"/>
          <w:sz w:val="16"/>
          <w:szCs w:val="16"/>
        </w:rPr>
        <w:t>, and is not filing as part of a DCG reporting arrangement</w:t>
      </w:r>
      <w:r>
        <w:rPr>
          <w:rFonts w:ascii="Helvetica" w:hAnsi="Helvetica" w:cs="Helvetica"/>
          <w:color w:val="000000"/>
          <w:sz w:val="16"/>
          <w:szCs w:val="16"/>
        </w:rPr>
        <w:t xml:space="preserve">.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76545E" w14:paraId="244C7E16" w14:textId="77A9719C">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8D4C81" w:rsidRPr="00AE1ECB" w:rsidP="0076545E" w14:paraId="244C7E18" w14:textId="4E8BF1F6">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008D4C81" w:rsidRPr="00AE1ECB" w:rsidP="0076545E" w14:paraId="244C7E1A" w14:textId="1EC8183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000E4244" w:rsidRPr="00AE1ECB" w:rsidP="006C214E" w14:paraId="244C7E1D" w14:textId="47D1966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00CE22E0" w:rsidP="0076545E" w14:paraId="3895E0AC" w14:textId="5CE6D23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Pr>
          <w:rFonts w:ascii="Helvetica" w:hAnsi="Helvetica" w:cs="Helvetica"/>
          <w:color w:val="000000"/>
          <w:sz w:val="16"/>
          <w:szCs w:val="16"/>
        </w:rPr>
        <w:t>.</w:t>
      </w:r>
    </w:p>
    <w:p w:rsidR="00CE22E0" w:rsidRPr="00CE22E0" w:rsidP="00CE22E0" w14:paraId="1D950F1A" w14:textId="15ADBB4B">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8</w:t>
      </w:r>
      <w:r w:rsidRPr="00CE22E0">
        <w:rPr>
          <w:rFonts w:ascii="Helvetica" w:hAnsi="Helvetica" w:cs="Helvetica"/>
          <w:color w:val="000000"/>
          <w:sz w:val="16"/>
          <w:szCs w:val="16"/>
        </w:rPr>
        <w:t xml:space="preserve"> All multiple-employer pension plans must complete Schedule MEP, Parts I and II. Multiple-employer pension plans that are pooled employer plans must also complete Schedule MEP, Part III.</w:t>
      </w:r>
    </w:p>
    <w:p w:rsidR="008D4C81" w:rsidP="00CE22E0" w14:paraId="244C7E1E" w14:textId="2A7F30EE">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9</w:t>
      </w:r>
      <w:r w:rsidRPr="00CE22E0">
        <w:rPr>
          <w:rFonts w:ascii="Helvetica" w:hAnsi="Helvetica" w:cs="Helvetica"/>
          <w:color w:val="000000"/>
          <w:sz w:val="16"/>
          <w:szCs w:val="16"/>
        </w:rPr>
        <w:t xml:space="preserve"> Individual plans participating in a DCG must attach the report of an independent qualified public accountant (IQPA) identified on Schedule DCG, line 1</w:t>
      </w:r>
      <w:r w:rsidR="00357A49">
        <w:rPr>
          <w:rFonts w:ascii="Helvetica" w:hAnsi="Helvetica" w:cs="Helvetica"/>
          <w:color w:val="000000"/>
          <w:sz w:val="16"/>
          <w:szCs w:val="16"/>
        </w:rPr>
        <w:t>4</w:t>
      </w:r>
      <w:r w:rsidRPr="00CE22E0">
        <w:rPr>
          <w:rFonts w:ascii="Helvetica" w:hAnsi="Helvetica" w:cs="Helvetica"/>
          <w:color w:val="000000"/>
          <w:sz w:val="16"/>
          <w:szCs w:val="16"/>
        </w:rPr>
        <w:t>a unless the plan is eligible for the waiver of the annual examination and report of an IQPA under 29 CFR 2520.104-46.</w:t>
      </w:r>
    </w:p>
    <w:p w:rsidR="008D4C81" w:rsidRPr="00AE1ECB" w:rsidP="0076545E" w14:paraId="244C7E1F" w14:textId="77777777">
      <w:pPr>
        <w:tabs>
          <w:tab w:val="clear" w:pos="432"/>
        </w:tabs>
        <w:spacing w:before="60" w:line="240" w:lineRule="auto"/>
        <w:ind w:firstLine="0"/>
        <w:rPr>
          <w:rFonts w:ascii="Helvetica" w:hAnsi="Helvetica" w:cs="Helvetica"/>
          <w:b/>
          <w:bCs/>
          <w:color w:val="000000"/>
          <w:sz w:val="32"/>
          <w:szCs w:val="32"/>
        </w:rPr>
        <w:sectPr w:rsidSect="008D1B5E">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9850C9" w14:paraId="244C7E20" w14:textId="77777777">
      <w:pPr>
        <w:pBdr>
          <w:top w:val="single" w:sz="24" w:space="1" w:color="auto"/>
        </w:pBdr>
        <w:tabs>
          <w:tab w:val="clear" w:pos="432"/>
        </w:tabs>
        <w:spacing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9850C9" w14:paraId="244C7E21" w14:textId="3E0247F4">
      <w:pPr>
        <w:tabs>
          <w:tab w:val="clear" w:pos="432"/>
        </w:tabs>
        <w:spacing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7B4C67">
        <w:rPr>
          <w:rFonts w:ascii="Helvetica" w:hAnsi="Helvetica" w:cs="Helvetica"/>
          <w:b/>
          <w:bCs/>
          <w:color w:val="000000"/>
          <w:sz w:val="26"/>
          <w:szCs w:val="26"/>
        </w:rPr>
        <w:t>202</w:t>
      </w:r>
      <w:r w:rsidR="00D41E8B">
        <w:rPr>
          <w:rFonts w:ascii="Helvetica" w:hAnsi="Helvetica" w:cs="Helvetica"/>
          <w:b/>
          <w:bCs/>
          <w:color w:val="000000"/>
          <w:sz w:val="26"/>
          <w:szCs w:val="26"/>
        </w:rPr>
        <w:t>6</w:t>
      </w:r>
    </w:p>
    <w:p w:rsidR="00B419B0" w:rsidP="009850C9" w14:paraId="244C7E22" w14:textId="77777777">
      <w:pPr>
        <w:widowControl w:val="0"/>
        <w:autoSpaceDE w:val="0"/>
        <w:autoSpaceDN w:val="0"/>
        <w:adjustRightInd w:val="0"/>
        <w:spacing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9850C9" w14:paraId="244C7E23" w14:textId="77777777">
      <w:pPr>
        <w:widowControl w:val="0"/>
        <w:autoSpaceDE w:val="0"/>
        <w:autoSpaceDN w:val="0"/>
        <w:adjustRightInd w:val="0"/>
        <w:spacing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63377C" w14:paraId="244C7E24" w14:textId="329C0C5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7B4C67">
        <w:rPr>
          <w:rFonts w:ascii="Helvetica" w:hAnsi="Helvetica" w:cs="Helvetica"/>
          <w:color w:val="000000"/>
          <w:sz w:val="18"/>
          <w:szCs w:val="18"/>
        </w:rPr>
        <w:t>202</w:t>
      </w:r>
      <w:r w:rsidR="00D41E8B">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7B4C67">
        <w:rPr>
          <w:rFonts w:ascii="Helvetica" w:hAnsi="Helvetica" w:cs="Helvetica"/>
          <w:color w:val="000000"/>
          <w:sz w:val="18"/>
          <w:szCs w:val="18"/>
        </w:rPr>
        <w:t>202</w:t>
      </w:r>
      <w:r w:rsidR="00D41E8B">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7B4C67">
        <w:rPr>
          <w:rFonts w:ascii="Helvetica" w:hAnsi="Helvetica" w:cs="Helvetica"/>
          <w:color w:val="000000"/>
          <w:sz w:val="18"/>
          <w:szCs w:val="18"/>
        </w:rPr>
        <w:t>202</w:t>
      </w:r>
      <w:r w:rsidR="00D41E8B">
        <w:rPr>
          <w:rFonts w:ascii="Helvetica" w:hAnsi="Helvetica" w:cs="Helvetica"/>
          <w:color w:val="000000"/>
          <w:sz w:val="18"/>
          <w:szCs w:val="18"/>
        </w:rPr>
        <w:t>6</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7B4C67">
        <w:rPr>
          <w:rFonts w:ascii="Helvetica" w:hAnsi="Helvetica" w:cs="Helvetica"/>
          <w:color w:val="000000"/>
          <w:sz w:val="18"/>
          <w:szCs w:val="18"/>
        </w:rPr>
        <w:t>202</w:t>
      </w:r>
      <w:r w:rsidR="00D41E8B">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63377C"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63377C"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63377C"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63377C" w14:paraId="244C7E28" w14:textId="07259D4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14:paraId="244C7E2A" w14:textId="6FA4EE6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w:t>
      </w:r>
      <w:r w:rsidR="00910BBD">
        <w:rPr>
          <w:rFonts w:ascii="Helvetica" w:hAnsi="Helvetica" w:cs="Helvetica"/>
          <w:color w:val="000000"/>
          <w:sz w:val="18"/>
          <w:szCs w:val="18"/>
        </w:rPr>
        <w:t>, including a multiple-employer 403(b) plan</w:t>
      </w:r>
      <w:r w:rsidRPr="00AE1ECB">
        <w:rPr>
          <w:rFonts w:ascii="Helvetica" w:hAnsi="Helvetica" w:cs="Helvetica"/>
          <w:color w:val="000000"/>
          <w:sz w:val="18"/>
          <w:szCs w:val="18"/>
        </w:rPr>
        <w:t>. A multiple-employer plan is a plan that is maintained by more than one employer and is not one of the plans already described. A multiple-employer plan can be collectively bargained and collectively funded, but</w:t>
      </w:r>
      <w:r w:rsidR="006F3305">
        <w:rPr>
          <w:rFonts w:ascii="Helvetica" w:hAnsi="Helvetica" w:cs="Helvetica"/>
          <w:color w:val="000000"/>
          <w:sz w:val="18"/>
          <w:szCs w:val="18"/>
        </w:rPr>
        <w:t>,</w:t>
      </w:r>
      <w:r w:rsidRPr="00AE1ECB">
        <w:rPr>
          <w:rFonts w:ascii="Helvetica" w:hAnsi="Helvetica" w:cs="Helvetica"/>
          <w:color w:val="000000"/>
          <w:sz w:val="18"/>
          <w:szCs w:val="18"/>
        </w:rPr>
        <w:t xml:space="preserve">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8A388B" w14:paraId="222EAE54" w14:textId="2C73F822">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B43EC9" w:rsidR="00B43EC9">
        <w:rPr>
          <w:rFonts w:ascii="Helvetica" w:hAnsi="Helvetica" w:cs="Helvetica"/>
          <w:color w:val="000000"/>
          <w:sz w:val="18"/>
          <w:szCs w:val="18"/>
        </w:rPr>
        <w:t>A pooled employer plan as defined in ERISA section 3(</w:t>
      </w:r>
      <w:r w:rsidRPr="00B43EC9" w:rsidR="00286296">
        <w:rPr>
          <w:rFonts w:ascii="Helvetica" w:hAnsi="Helvetica" w:cs="Helvetica"/>
          <w:color w:val="000000"/>
          <w:sz w:val="18"/>
          <w:szCs w:val="18"/>
        </w:rPr>
        <w:t>4</w:t>
      </w:r>
      <w:r w:rsidR="00286296">
        <w:rPr>
          <w:rFonts w:ascii="Helvetica" w:hAnsi="Helvetica" w:cs="Helvetica"/>
          <w:color w:val="000000"/>
          <w:sz w:val="18"/>
          <w:szCs w:val="18"/>
        </w:rPr>
        <w:t>3</w:t>
      </w:r>
      <w:r w:rsidRPr="00B43EC9" w:rsidR="00B43EC9">
        <w:rPr>
          <w:rFonts w:ascii="Helvetica" w:hAnsi="Helvetica" w:cs="Helvetica"/>
          <w:color w:val="000000"/>
          <w:sz w:val="18"/>
          <w:szCs w:val="18"/>
        </w:rPr>
        <w:t>) operated by a “pooled plan provider” that meets the definition under ERISA section 3(4</w:t>
      </w:r>
      <w:r w:rsidR="00286296">
        <w:rPr>
          <w:rFonts w:ascii="Helvetica" w:hAnsi="Helvetica" w:cs="Helvetica"/>
          <w:color w:val="000000"/>
          <w:sz w:val="18"/>
          <w:szCs w:val="18"/>
        </w:rPr>
        <w:t>4</w:t>
      </w:r>
      <w:r w:rsidRPr="00B43EC9" w:rsidR="00B43EC9">
        <w:rPr>
          <w:rFonts w:ascii="Helvetica" w:hAnsi="Helvetica" w:cs="Helvetica"/>
          <w:color w:val="000000"/>
          <w:sz w:val="18"/>
          <w:szCs w:val="18"/>
        </w:rPr>
        <w:t>) is a multiple-employer plan.</w:t>
      </w:r>
    </w:p>
    <w:p w:rsidR="005E306B" w:rsidP="00AE0439" w14:paraId="7FE860A5" w14:textId="12BB60C8">
      <w:pPr>
        <w:widowControl w:val="0"/>
        <w:tabs>
          <w:tab w:val="left" w:pos="270"/>
          <w:tab w:val="clear" w:pos="432"/>
          <w:tab w:val="left" w:pos="450"/>
        </w:tabs>
        <w:autoSpaceDE w:val="0"/>
        <w:autoSpaceDN w:val="0"/>
        <w:adjustRightInd w:val="0"/>
        <w:spacing w:before="60" w:line="240" w:lineRule="auto"/>
        <w:ind w:firstLine="202"/>
        <w:rPr>
          <w:rFonts w:ascii="Helvetica" w:hAnsi="Helvetica" w:cs="Helvetica"/>
          <w:color w:val="000000"/>
          <w:sz w:val="18"/>
          <w:szCs w:val="18"/>
        </w:rPr>
      </w:pPr>
      <w:r>
        <w:rPr>
          <w:rFonts w:ascii="Helvetica" w:hAnsi="Helvetica" w:cs="Helvetica"/>
          <w:color w:val="000000"/>
          <w:sz w:val="18"/>
          <w:szCs w:val="18"/>
        </w:rPr>
        <w:t xml:space="preserve">All multiple-employer pension plans that check this box must file Schedule MEP, Multiple-Employer </w:t>
      </w:r>
      <w:r w:rsidR="0003047E">
        <w:rPr>
          <w:rFonts w:ascii="Helvetica" w:hAnsi="Helvetica" w:cs="Helvetica"/>
          <w:color w:val="000000"/>
          <w:sz w:val="18"/>
          <w:szCs w:val="18"/>
        </w:rPr>
        <w:t xml:space="preserve">Retirement Plan Information (see Schedule MEP filing instructions for additional details) to report </w:t>
      </w:r>
      <w:r w:rsidR="00AB38F7">
        <w:rPr>
          <w:rFonts w:ascii="Helvetica" w:hAnsi="Helvetica" w:cs="Helvetica"/>
          <w:color w:val="000000"/>
          <w:sz w:val="18"/>
          <w:szCs w:val="18"/>
        </w:rPr>
        <w:t>information about the p</w:t>
      </w:r>
      <w:r w:rsidR="0003047E">
        <w:rPr>
          <w:rFonts w:ascii="Helvetica" w:hAnsi="Helvetica" w:cs="Helvetica"/>
          <w:color w:val="000000"/>
          <w:sz w:val="18"/>
          <w:szCs w:val="18"/>
        </w:rPr>
        <w:t xml:space="preserve">articipating </w:t>
      </w:r>
      <w:r w:rsidR="00AB38F7">
        <w:rPr>
          <w:rFonts w:ascii="Helvetica" w:hAnsi="Helvetica" w:cs="Helvetica"/>
          <w:color w:val="000000"/>
          <w:sz w:val="18"/>
          <w:szCs w:val="18"/>
        </w:rPr>
        <w:t>e</w:t>
      </w:r>
      <w:r w:rsidR="0003047E">
        <w:rPr>
          <w:rFonts w:ascii="Helvetica" w:hAnsi="Helvetica" w:cs="Helvetica"/>
          <w:color w:val="000000"/>
          <w:sz w:val="18"/>
          <w:szCs w:val="18"/>
        </w:rPr>
        <w:t>mployer</w:t>
      </w:r>
      <w:r w:rsidR="00AB38F7">
        <w:rPr>
          <w:rFonts w:ascii="Helvetica" w:hAnsi="Helvetica" w:cs="Helvetica"/>
          <w:color w:val="000000"/>
          <w:sz w:val="18"/>
          <w:szCs w:val="18"/>
        </w:rPr>
        <w:t>s</w:t>
      </w:r>
      <w:r w:rsidR="0003047E">
        <w:rPr>
          <w:rFonts w:ascii="Helvetica" w:hAnsi="Helvetica" w:cs="Helvetica"/>
          <w:color w:val="000000"/>
          <w:sz w:val="18"/>
          <w:szCs w:val="18"/>
        </w:rPr>
        <w:t>.</w:t>
      </w:r>
    </w:p>
    <w:p w:rsidR="008D4C81" w:rsidP="0063377C" w14:paraId="244C7E2B" w14:textId="6BE2ED58">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Pr>
          <w:rFonts w:ascii="Helvetica" w:hAnsi="Helvetica" w:cs="Helvetica"/>
          <w:color w:val="000000"/>
          <w:sz w:val="18"/>
          <w:szCs w:val="18"/>
        </w:rPr>
        <w:t>.</w:t>
      </w:r>
      <w:r w:rsidR="00B002F6">
        <w:rPr>
          <w:rFonts w:ascii="Helvetica" w:hAnsi="Helvetica" w:cs="Helvetica"/>
          <w:color w:val="000000"/>
          <w:sz w:val="18"/>
          <w:szCs w:val="18"/>
        </w:rPr>
        <w:t xml:space="preserve"> Do not check this box for a DCG. See </w:t>
      </w:r>
      <w:r w:rsidR="00AB38F7">
        <w:rPr>
          <w:rFonts w:ascii="Helvetica" w:hAnsi="Helvetica" w:cs="Helvetica"/>
          <w:color w:val="000000"/>
          <w:sz w:val="18"/>
          <w:szCs w:val="18"/>
        </w:rPr>
        <w:t>l</w:t>
      </w:r>
      <w:r w:rsidR="00B002F6">
        <w:rPr>
          <w:rFonts w:ascii="Helvetica" w:hAnsi="Helvetica" w:cs="Helvetica"/>
          <w:color w:val="000000"/>
          <w:sz w:val="18"/>
          <w:szCs w:val="18"/>
        </w:rPr>
        <w:t>ine A Box for Direct Filing Entity (DFE).</w:t>
      </w:r>
    </w:p>
    <w:p w:rsidR="00B43EC9" w:rsidRPr="00426143" w:rsidP="0063377C" w14:paraId="2A9989AF" w14:textId="7C5EA27C">
      <w:pPr>
        <w:widowControl w:val="0"/>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 xml:space="preserve">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 xml:space="preserve">plans required to file a Form 5500 </w:t>
      </w:r>
      <w:r w:rsidR="00B002F6">
        <w:rPr>
          <w:rFonts w:ascii="Helvetica" w:hAnsi="Helvetica" w:cs="Helvetica"/>
          <w:color w:val="000000"/>
          <w:sz w:val="18"/>
          <w:szCs w:val="18"/>
        </w:rPr>
        <w:t xml:space="preserve">do not file Schedule MEP but instead </w:t>
      </w:r>
      <w:r w:rsidRPr="00B43EC9">
        <w:rPr>
          <w:rFonts w:ascii="Helvetica" w:hAnsi="Helvetica" w:cs="Helvetica"/>
          <w:color w:val="000000"/>
          <w:sz w:val="18"/>
          <w:szCs w:val="18"/>
        </w:rPr>
        <w:t xml:space="preserve">must include an attachment using the format below. The attachment must be properly identified at the top with the label “Multiple-Employer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Plan Participating Employer Information,” and the name of the plan, EIN, and plan number (PN) as found on the plan’s Form 5500. Complete as many entries as needed to report the required information for all participating employers in the plan.</w:t>
      </w:r>
    </w:p>
    <w:p w:rsidR="003B79B0" w:rsidP="003B79B0" w14:paraId="64BA621C" w14:textId="2D9E16D8">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6A6760" w:rsidR="009F29AC">
        <w:rPr>
          <w:rFonts w:ascii="Helvetica" w:hAnsi="Helvetica" w:cs="Helvetica"/>
          <w:color w:val="000000"/>
          <w:sz w:val="18"/>
          <w:szCs w:val="18"/>
        </w:rPr>
        <w:t>plans must complete elements 1-3 of the “Multiple-</w:t>
      </w:r>
      <w:r w:rsidRPr="00E50006"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w:t>
      </w:r>
      <w:r w:rsidR="00B002F6">
        <w:rPr>
          <w:rFonts w:ascii="Helvetica" w:hAnsi="Helvetica" w:cs="Helvetica"/>
          <w:color w:val="000000"/>
          <w:sz w:val="18"/>
          <w:szCs w:val="18"/>
        </w:rPr>
        <w:t xml:space="preserve"> </w:t>
      </w:r>
      <w:r w:rsidRPr="00E50006" w:rsidR="009F29AC">
        <w:rPr>
          <w:rFonts w:ascii="Helvetica" w:hAnsi="Helvetica" w:cs="Helvetica"/>
          <w:color w:val="000000"/>
          <w:sz w:val="18"/>
          <w:szCs w:val="18"/>
        </w:rPr>
        <w:t xml:space="preserve">Information” attachment. </w:t>
      </w:r>
    </w:p>
    <w:p w:rsidR="009F29AC" w:rsidRPr="00E50006" w:rsidP="003B79B0" w14:paraId="402037F3" w14:textId="24DF339D">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sidRPr="00E50006">
        <w:rPr>
          <w:rFonts w:ascii="Helvetica" w:hAnsi="Helvetica" w:cs="Helvetica"/>
          <w:color w:val="000000"/>
          <w:sz w:val="18"/>
          <w:szCs w:val="18"/>
        </w:rPr>
        <w:t xml:space="preserve">For element 3, enter a good faith estimate of each employer’s percentage of the total contributions (including employer and participant contributions) made by all participating employers during the year. The percentage may be rounded to </w:t>
      </w:r>
      <w:r w:rsidR="00AB38F7">
        <w:rPr>
          <w:rFonts w:ascii="Helvetica" w:hAnsi="Helvetica" w:cs="Helvetica"/>
          <w:color w:val="000000"/>
          <w:sz w:val="18"/>
          <w:szCs w:val="18"/>
        </w:rPr>
        <w:t>the</w:t>
      </w:r>
      <w:r w:rsidRPr="00E50006" w:rsidR="00AB38F7">
        <w:rPr>
          <w:rFonts w:ascii="Helvetica" w:hAnsi="Helvetica" w:cs="Helvetica"/>
          <w:color w:val="000000"/>
          <w:sz w:val="18"/>
          <w:szCs w:val="18"/>
        </w:rPr>
        <w:t xml:space="preserve"> </w:t>
      </w:r>
      <w:r w:rsidRPr="00E50006">
        <w:rPr>
          <w:rFonts w:ascii="Helvetica" w:hAnsi="Helvetica" w:cs="Helvetica"/>
          <w:color w:val="000000"/>
          <w:sz w:val="18"/>
          <w:szCs w:val="18"/>
        </w:rPr>
        <w:t xml:space="preserve">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w:t>
      </w:r>
      <w:r w:rsidR="00AB38F7">
        <w:rPr>
          <w:rFonts w:ascii="Helvetica" w:hAnsi="Helvetica" w:cs="Helvetica"/>
          <w:color w:val="000000"/>
          <w:sz w:val="18"/>
          <w:szCs w:val="18"/>
        </w:rPr>
        <w:t xml:space="preserve">who </w:t>
      </w:r>
      <w:r w:rsidRPr="00E50006">
        <w:rPr>
          <w:rFonts w:ascii="Helvetica" w:hAnsi="Helvetica" w:cs="Helvetica"/>
          <w:color w:val="000000"/>
          <w:sz w:val="18"/>
          <w:szCs w:val="18"/>
        </w:rPr>
        <w:t>made contributions to the plan for the plan year, or whose employees were covered under the plan is a “participating employer” for this purpose. If a participating employer made no contributions, enter “-0-” in element 3.</w:t>
      </w:r>
    </w:p>
    <w:p w:rsidR="009F29AC" w:rsidRPr="00E50006" w:rsidP="008A388B" w14:paraId="5DDF9C7C" w14:textId="13E5D9B3">
      <w:pPr>
        <w:widowControl w:val="0"/>
        <w:tabs>
          <w:tab w:val="clear" w:pos="432"/>
        </w:tabs>
        <w:autoSpaceDE w:val="0"/>
        <w:autoSpaceDN w:val="0"/>
        <w:adjustRightInd w:val="0"/>
        <w:spacing w:before="60" w:after="120" w:line="240" w:lineRule="auto"/>
        <w:ind w:firstLine="27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000E1488">
        <w:rPr>
          <w:rFonts w:ascii="Helvetica" w:hAnsi="Helvetica" w:cs="Helvetica"/>
          <w:color w:val="000000"/>
          <w:sz w:val="18"/>
          <w:szCs w:val="18"/>
        </w:rPr>
        <w:t xml:space="preserve">Welfare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w:t>
      </w: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2245"/>
        <w:gridCol w:w="990"/>
        <w:gridCol w:w="1800"/>
      </w:tblGrid>
      <w:tr w14:paraId="0DC57C70"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3"/>
            <w:tcBorders>
              <w:top w:val="single" w:sz="4" w:space="0" w:color="auto"/>
              <w:left w:val="single" w:sz="4" w:space="0" w:color="auto"/>
              <w:bottom w:val="single" w:sz="4" w:space="0" w:color="auto"/>
              <w:right w:val="single" w:sz="4" w:space="0" w:color="auto"/>
            </w:tcBorders>
          </w:tcPr>
          <w:p w:rsidR="004016D7" w:rsidP="00B70C6E" w14:paraId="30DBCF3B" w14:textId="22E3D6AF">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 xml:space="preserve">Multiple-Employer </w:t>
            </w:r>
            <w:r w:rsidR="000E1488">
              <w:rPr>
                <w:rFonts w:ascii="Helvetica" w:hAnsi="Helvetica" w:cs="Helvetica"/>
                <w:b/>
                <w:color w:val="000000"/>
                <w:sz w:val="18"/>
                <w:szCs w:val="18"/>
              </w:rPr>
              <w:t xml:space="preserve">Welfare </w:t>
            </w:r>
            <w:r w:rsidRPr="00851A3B">
              <w:rPr>
                <w:rFonts w:ascii="Helvetica" w:hAnsi="Helvetica" w:cs="Helvetica"/>
                <w:b/>
                <w:color w:val="000000"/>
                <w:sz w:val="18"/>
                <w:szCs w:val="18"/>
              </w:rPr>
              <w:t>Plan Participating Employer Information</w:t>
            </w:r>
          </w:p>
          <w:p w:rsidR="004016D7" w:rsidRPr="00851A3B" w:rsidP="0057317B" w14:paraId="7102A6CA" w14:textId="75157354">
            <w:pPr>
              <w:widowControl w:val="0"/>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695F247" w14:textId="77777777" w:rsidTr="00AB136D">
        <w:tblPrEx>
          <w:tblW w:w="5035" w:type="dxa"/>
          <w:tblLook w:val="04A0"/>
        </w:tblPrEx>
        <w:trPr>
          <w:cantSplit/>
          <w:trHeight w:val="864"/>
        </w:trPr>
        <w:tc>
          <w:tcPr>
            <w:tcW w:w="2245" w:type="dxa"/>
            <w:tcBorders>
              <w:top w:val="single" w:sz="4" w:space="0" w:color="auto"/>
              <w:left w:val="single" w:sz="4" w:space="0" w:color="auto"/>
            </w:tcBorders>
          </w:tcPr>
          <w:p w:rsidR="00AB136D" w:rsidRPr="00851A3B" w:rsidP="00B70C6E" w14:paraId="6C437B4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73DD1B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right w:val="single" w:sz="4" w:space="0" w:color="auto"/>
            </w:tcBorders>
          </w:tcPr>
          <w:p w:rsidR="00AB136D" w:rsidRPr="00851A3B" w:rsidP="00B70C6E" w14:paraId="046852C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5440DB99"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317C58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A64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4C2634D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614BDA2"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5735685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36F04000"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39D3FF8A"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C263FCA"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64BB9DB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C9E08E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25C7C807" w14:textId="0F6D9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1504B7A5" w14:textId="77777777" w:rsidTr="00042D9A">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719"/>
        </w:trPr>
        <w:tc>
          <w:tcPr>
            <w:tcW w:w="2245" w:type="dxa"/>
          </w:tcPr>
          <w:p w:rsidR="00AB136D" w:rsidRPr="00851A3B" w:rsidP="00B70C6E" w14:paraId="3269EFD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Pr>
          <w:p w:rsidR="00AB136D" w:rsidRPr="00851A3B" w:rsidP="00B70C6E" w14:paraId="2523D61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Pr>
          <w:p w:rsidR="00AB136D" w:rsidRPr="00851A3B" w:rsidP="00B70C6E" w14:paraId="6AD8096A" w14:textId="2A7A7980">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7A6C7D73" w14:textId="77777777" w:rsidTr="00B70C6E">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3"/>
          </w:tcPr>
          <w:p w:rsidR="004016D7" w:rsidRPr="00851A3B" w:rsidP="00B70C6E" w14:paraId="0C642F0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8D4C81" w:rsidRPr="00AE1ECB" w:rsidP="00DC5F56" w14:paraId="244C7E3B" w14:textId="6D290D6A">
      <w:pPr>
        <w:widowControl w:val="0"/>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4C7E40" w14:textId="77777777" w:rsidTr="00042D9A">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458"/>
        </w:trPr>
        <w:tc>
          <w:tcPr>
            <w:tcW w:w="2626" w:type="dxa"/>
          </w:tcPr>
          <w:p w:rsidR="008D4C81" w:rsidRPr="00AE1ECB" w:rsidP="00902C06"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902C06"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7"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902C06"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902C06"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8"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44C7E44" w14:textId="77777777" w:rsidTr="004C56F5">
        <w:tblPrEx>
          <w:tblW w:w="0" w:type="auto"/>
          <w:tblLook w:val="00A0"/>
        </w:tblPrEx>
        <w:trPr>
          <w:trHeight w:val="440"/>
        </w:trPr>
        <w:tc>
          <w:tcPr>
            <w:tcW w:w="2626" w:type="dxa"/>
            <w:vAlign w:val="center"/>
          </w:tcPr>
          <w:p w:rsidR="008D4C81" w:rsidRPr="00AE1ECB" w:rsidP="00902C06"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902C06"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902C06"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244C7E47" w14:textId="77777777" w:rsidTr="004C56F5">
        <w:tblPrEx>
          <w:tblW w:w="0" w:type="auto"/>
          <w:tblLook w:val="00A0"/>
        </w:tblPrEx>
        <w:trPr>
          <w:trHeight w:val="296"/>
        </w:trPr>
        <w:tc>
          <w:tcPr>
            <w:tcW w:w="2626" w:type="dxa"/>
            <w:vAlign w:val="center"/>
          </w:tcPr>
          <w:p w:rsidR="008D4C81" w:rsidRPr="00AE1ECB" w:rsidP="00902C06"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902C06"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244C7E4B" w14:textId="77777777" w:rsidTr="004C56F5">
        <w:tblPrEx>
          <w:tblW w:w="0" w:type="auto"/>
          <w:tblLook w:val="00A0"/>
        </w:tblPrEx>
        <w:trPr>
          <w:trHeight w:val="485"/>
        </w:trPr>
        <w:tc>
          <w:tcPr>
            <w:tcW w:w="2626" w:type="dxa"/>
            <w:vAlign w:val="center"/>
          </w:tcPr>
          <w:p w:rsidR="008D4C81" w:rsidRPr="00AE1ECB" w:rsidP="00902C06"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902C06"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902C06"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244C7E4F" w14:textId="77777777" w:rsidTr="004C56F5">
        <w:tblPrEx>
          <w:tblW w:w="0" w:type="auto"/>
          <w:tblLook w:val="00A0"/>
        </w:tblPrEx>
        <w:trPr>
          <w:trHeight w:val="431"/>
        </w:trPr>
        <w:tc>
          <w:tcPr>
            <w:tcW w:w="2626" w:type="dxa"/>
            <w:vAlign w:val="center"/>
          </w:tcPr>
          <w:p w:rsidR="008D4C81" w:rsidRPr="00AE1ECB" w:rsidP="00902C06"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902C06"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902C06"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7B8C89BC" w14:textId="77777777" w:rsidTr="004C56F5">
        <w:tblPrEx>
          <w:tblW w:w="0" w:type="auto"/>
          <w:tblLook w:val="00A0"/>
        </w:tblPrEx>
        <w:trPr>
          <w:trHeight w:val="431"/>
        </w:trPr>
        <w:tc>
          <w:tcPr>
            <w:tcW w:w="2626" w:type="dxa"/>
            <w:vAlign w:val="center"/>
          </w:tcPr>
          <w:p w:rsidR="00D23A4B" w:rsidRPr="00AE1ECB" w:rsidP="00902C06" w14:paraId="0F2302A0" w14:textId="32C5A611">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Defined Contribution Group (DCG)</w:t>
            </w:r>
          </w:p>
        </w:tc>
        <w:tc>
          <w:tcPr>
            <w:tcW w:w="2626" w:type="dxa"/>
            <w:vAlign w:val="center"/>
          </w:tcPr>
          <w:p w:rsidR="00D23A4B" w:rsidRPr="00AE1ECB" w:rsidP="00902C06" w14:paraId="4D285E9C" w14:textId="281D2EE8">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w:t>
            </w:r>
          </w:p>
        </w:tc>
      </w:tr>
      <w:tr w14:paraId="244C7E53" w14:textId="77777777" w:rsidTr="004C56F5">
        <w:tblPrEx>
          <w:tblW w:w="0" w:type="auto"/>
          <w:tblLook w:val="00A0"/>
        </w:tblPrEx>
        <w:trPr>
          <w:trHeight w:val="449"/>
        </w:trPr>
        <w:tc>
          <w:tcPr>
            <w:tcW w:w="2626" w:type="dxa"/>
            <w:vAlign w:val="center"/>
          </w:tcPr>
          <w:p w:rsidR="008D4C81" w:rsidRPr="00AE1ECB" w:rsidP="00902C06"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902C06"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902C06"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63377C" w14:paraId="244C7E54" w14:textId="0A3EEA17">
      <w:pPr>
        <w:widowControl w:val="0"/>
        <w:autoSpaceDE w:val="0"/>
        <w:autoSpaceDN w:val="0"/>
        <w:adjustRightInd w:val="0"/>
        <w:spacing w:before="60" w:line="240" w:lineRule="auto"/>
        <w:ind w:firstLine="0"/>
        <w:rPr>
          <w:rFonts w:ascii="Helvetica" w:hAnsi="Helvetica" w:cs="Helvetica"/>
          <w:color w:val="000000"/>
          <w:sz w:val="18"/>
          <w:szCs w:val="18"/>
        </w:rPr>
      </w:pPr>
      <w:bookmarkStart w:id="14" w:name="OLE_LINK44"/>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7D2CE4">
        <w:rPr>
          <w:rFonts w:ascii="Helvetica" w:hAnsi="Helvetica" w:cs="Helvetica"/>
          <w:color w:val="000000"/>
          <w:sz w:val="18"/>
          <w:szCs w:val="18"/>
        </w:rPr>
        <w:t>11</w:t>
      </w:r>
      <w:r w:rsidRPr="00AE1ECB">
        <w:rPr>
          <w:rFonts w:ascii="Helvetica" w:hAnsi="Helvetica" w:cs="Helvetica"/>
          <w:color w:val="000000"/>
          <w:sz w:val="18"/>
          <w:szCs w:val="18"/>
        </w:rPr>
        <w:t>.</w:t>
      </w:r>
    </w:p>
    <w:bookmarkEnd w:id="14"/>
    <w:p w:rsidR="008D4C81" w:rsidRPr="00AE1ECB" w:rsidP="0063377C"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6A542F" w:rsidP="0063377C" w14:paraId="244C7E57" w14:textId="279122DE">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7B4C67">
        <w:rPr>
          <w:rFonts w:ascii="Helvetica" w:hAnsi="Helvetica" w:cs="Helvetica"/>
          <w:color w:val="000000"/>
          <w:sz w:val="18"/>
          <w:szCs w:val="18"/>
        </w:rPr>
        <w:t>202</w:t>
      </w:r>
      <w:r w:rsidR="00C53C70">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B228A9" w:rsidRPr="00AE1ECB" w:rsidP="00AE0439" w14:paraId="4994B626" w14:textId="254B720C">
      <w:pPr>
        <w:widowControl w:val="0"/>
        <w:tabs>
          <w:tab w:val="clear" w:pos="432"/>
          <w:tab w:val="left" w:pos="540"/>
        </w:tabs>
        <w:autoSpaceDE w:val="0"/>
        <w:autoSpaceDN w:val="0"/>
        <w:adjustRightInd w:val="0"/>
        <w:spacing w:before="60" w:line="240" w:lineRule="auto"/>
        <w:ind w:firstLine="0"/>
        <w:rPr>
          <w:rFonts w:ascii="Helvetica" w:hAnsi="Helvetica" w:cs="Helvetica"/>
          <w:color w:val="000000"/>
          <w:sz w:val="18"/>
          <w:szCs w:val="18"/>
        </w:rPr>
      </w:pPr>
      <w:r w:rsidRPr="00AE0439">
        <w:rPr>
          <w:rFonts w:ascii="Helvetica" w:hAnsi="Helvetica" w:cs="Helvetica"/>
          <w:b/>
          <w:bCs/>
          <w:color w:val="000000"/>
          <w:sz w:val="18"/>
          <w:szCs w:val="18"/>
        </w:rPr>
        <w:t>Note.</w:t>
      </w:r>
      <w:r w:rsidRPr="00AE0439">
        <w:rPr>
          <w:rFonts w:ascii="Helvetica" w:hAnsi="Helvetica" w:cs="Helvetica"/>
          <w:color w:val="000000"/>
          <w:sz w:val="18"/>
          <w:szCs w:val="18"/>
        </w:rPr>
        <w:t xml:space="preserve"> If an individual plan amended Schedule DC</w:t>
      </w:r>
      <w:r w:rsidR="005D34B4">
        <w:rPr>
          <w:rFonts w:ascii="Helvetica" w:hAnsi="Helvetica" w:cs="Helvetica"/>
          <w:color w:val="000000"/>
          <w:sz w:val="18"/>
          <w:szCs w:val="18"/>
        </w:rPr>
        <w:t>G</w:t>
      </w:r>
      <w:r w:rsidRPr="00AE0439">
        <w:rPr>
          <w:rFonts w:ascii="Helvetica" w:hAnsi="Helvetica" w:cs="Helvetica"/>
          <w:color w:val="000000"/>
          <w:sz w:val="18"/>
          <w:szCs w:val="18"/>
        </w:rPr>
        <w:t xml:space="preserve"> to correct errors and/or omissions in a previously filed Schedule DCG, the DCG must submit an amended Form 5500, and include all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for participating plans that were submitted with the original return.</w:t>
      </w:r>
      <w:r w:rsidR="005D34B4">
        <w:rPr>
          <w:rFonts w:ascii="Helvetica" w:hAnsi="Helvetica" w:cs="Helvetica"/>
          <w:color w:val="000000"/>
          <w:sz w:val="18"/>
          <w:szCs w:val="18"/>
        </w:rPr>
        <w:t xml:space="preserve"> </w:t>
      </w:r>
      <w:r w:rsidR="00F454C0">
        <w:rPr>
          <w:rFonts w:ascii="Helvetica" w:hAnsi="Helvetica" w:cs="Helvetica"/>
          <w:color w:val="000000"/>
          <w:sz w:val="18"/>
          <w:szCs w:val="18"/>
        </w:rPr>
        <w:t xml:space="preserve">The line B box for “an amended return/report” on the Form 5500 </w:t>
      </w:r>
      <w:r w:rsidRPr="00AE0439">
        <w:rPr>
          <w:rFonts w:ascii="Helvetica" w:hAnsi="Helvetica" w:cs="Helvetica"/>
          <w:color w:val="000000"/>
          <w:sz w:val="18"/>
          <w:szCs w:val="18"/>
        </w:rPr>
        <w:t xml:space="preserve">must be checked. </w:t>
      </w:r>
      <w:r w:rsidR="00F454C0">
        <w:rPr>
          <w:rFonts w:ascii="Helvetica" w:hAnsi="Helvetica" w:cs="Helvetica"/>
          <w:color w:val="000000"/>
          <w:sz w:val="18"/>
          <w:szCs w:val="18"/>
        </w:rPr>
        <w:t xml:space="preserve">The line F box for “an amended Schedule DCG” </w:t>
      </w:r>
      <w:r w:rsidRPr="00AE0439">
        <w:rPr>
          <w:rFonts w:ascii="Helvetica" w:hAnsi="Helvetica" w:cs="Helvetica"/>
          <w:color w:val="000000"/>
          <w:sz w:val="18"/>
          <w:szCs w:val="18"/>
        </w:rPr>
        <w:t>on the Schedule DCG must be checked on only those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that have been changed from the original submission.</w:t>
      </w:r>
    </w:p>
    <w:p w:rsidR="008D4C81" w:rsidRPr="00AE1ECB" w:rsidP="0063377C" w14:paraId="244C7E58" w14:textId="05F37545">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7B4C67">
        <w:rPr>
          <w:rFonts w:ascii="Helvetica" w:hAnsi="Helvetica" w:cs="Helvetica"/>
          <w:i/>
          <w:color w:val="000000"/>
          <w:sz w:val="18"/>
          <w:szCs w:val="18"/>
        </w:rPr>
        <w:t>202</w:t>
      </w:r>
      <w:r w:rsidR="00C53C70">
        <w:rPr>
          <w:rFonts w:ascii="Helvetica" w:hAnsi="Helvetica" w:cs="Helvetica"/>
          <w:i/>
          <w:color w:val="000000"/>
          <w:sz w:val="18"/>
          <w:szCs w:val="18"/>
        </w:rPr>
        <w:t>6</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E41EE0">
        <w:rPr>
          <w:rFonts w:ascii="Helvetica" w:hAnsi="Helvetica" w:cs="Helvetica"/>
          <w:i/>
          <w:iCs/>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63377C"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63377C" w14:paraId="244C7E5A" w14:textId="4745C55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7B4C67">
        <w:rPr>
          <w:rFonts w:ascii="Helvetica" w:hAnsi="Helvetica" w:cs="Helvetica"/>
          <w:color w:val="000000"/>
          <w:sz w:val="18"/>
          <w:szCs w:val="18"/>
        </w:rPr>
        <w:t>202</w:t>
      </w:r>
      <w:r w:rsidR="00C53C70">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F6792A">
        <w:rPr>
          <w:rFonts w:ascii="Helvetica" w:hAnsi="Helvetica" w:cs="Helvetica"/>
          <w:color w:val="000000"/>
          <w:sz w:val="18"/>
          <w:szCs w:val="18"/>
        </w:rPr>
        <w:t>202</w:t>
      </w:r>
      <w:r w:rsidR="00C53C70">
        <w:rPr>
          <w:rFonts w:ascii="Helvetica" w:hAnsi="Helvetica" w:cs="Helvetica"/>
          <w:color w:val="000000"/>
          <w:sz w:val="18"/>
          <w:szCs w:val="18"/>
        </w:rPr>
        <w:t>6</w:t>
      </w:r>
      <w:r w:rsidRPr="00AE1ECB" w:rsidR="00F6792A">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F6792A">
        <w:rPr>
          <w:rFonts w:ascii="Helvetica" w:hAnsi="Helvetica" w:cs="Helvetica"/>
          <w:color w:val="000000"/>
          <w:sz w:val="18"/>
          <w:szCs w:val="18"/>
        </w:rPr>
        <w:t>202</w:t>
      </w:r>
      <w:r w:rsidR="00C53C70">
        <w:rPr>
          <w:rFonts w:ascii="Helvetica" w:hAnsi="Helvetica" w:cs="Helvetica"/>
          <w:color w:val="000000"/>
          <w:sz w:val="18"/>
          <w:szCs w:val="18"/>
        </w:rPr>
        <w:t>6</w:t>
      </w:r>
      <w:r w:rsidRPr="00AE1ECB" w:rsidR="00F6792A">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63377C"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63377C"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P="00704F01" w14:paraId="244C7E5E" w14:textId="00048E9C">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 xml:space="preserve">Extension </w:t>
      </w:r>
      <w:r w:rsidR="00DE7B77">
        <w:rPr>
          <w:rFonts w:ascii="Helvetica" w:hAnsi="Helvetica" w:cs="Helvetica"/>
          <w:b/>
          <w:bCs/>
          <w:color w:val="000000"/>
          <w:sz w:val="18"/>
          <w:szCs w:val="18"/>
        </w:rPr>
        <w:t>Using Form 5558</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w:t>
      </w:r>
      <w:r w:rsidR="00DE7B77">
        <w:rPr>
          <w:rFonts w:ascii="Helvetica" w:hAnsi="Helvetica" w:cs="Helvetica"/>
          <w:color w:val="000000"/>
          <w:sz w:val="18"/>
          <w:szCs w:val="18"/>
        </w:rPr>
        <w:t>this</w:t>
      </w:r>
      <w:r w:rsidRPr="00AE1ECB" w:rsidR="00DE7B77">
        <w:rPr>
          <w:rFonts w:ascii="Helvetica" w:hAnsi="Helvetica" w:cs="Helvetica"/>
          <w:color w:val="000000"/>
          <w:sz w:val="18"/>
          <w:szCs w:val="18"/>
        </w:rPr>
        <w:t xml:space="preserve"> </w:t>
      </w:r>
      <w:r w:rsidRPr="00AE1ECB">
        <w:rPr>
          <w:rFonts w:ascii="Helvetica" w:hAnsi="Helvetica" w:cs="Helvetica"/>
          <w:color w:val="000000"/>
          <w:sz w:val="18"/>
          <w:szCs w:val="18"/>
        </w:rPr>
        <w:t>box if</w:t>
      </w:r>
      <w:r w:rsidR="005D5CE8">
        <w:rPr>
          <w:rFonts w:ascii="Helvetica" w:hAnsi="Helvetica" w:cs="Helvetica"/>
          <w:color w:val="000000"/>
          <w:sz w:val="18"/>
          <w:szCs w:val="18"/>
        </w:rPr>
        <w:t xml:space="preserve"> </w:t>
      </w:r>
      <w:r w:rsidR="00DE7B77">
        <w:rPr>
          <w:rFonts w:ascii="Helvetica" w:hAnsi="Helvetica" w:cs="Helvetica"/>
          <w:color w:val="000000"/>
          <w:sz w:val="18"/>
          <w:szCs w:val="18"/>
        </w:rPr>
        <w:t>y</w:t>
      </w:r>
      <w:r w:rsidRPr="00AE1ECB" w:rsidR="00DE7B77">
        <w:rPr>
          <w:rFonts w:ascii="Helvetica" w:hAnsi="Helvetica" w:cs="Helvetica"/>
          <w:color w:val="000000"/>
          <w:sz w:val="18"/>
          <w:szCs w:val="18"/>
        </w:rPr>
        <w:t xml:space="preserve">ou </w:t>
      </w:r>
      <w:r w:rsidRPr="00AE1ECB">
        <w:rPr>
          <w:rFonts w:ascii="Helvetica" w:hAnsi="Helvetica" w:cs="Helvetica"/>
          <w:color w:val="000000"/>
          <w:sz w:val="18"/>
          <w:szCs w:val="18"/>
        </w:rPr>
        <w:t xml:space="preserve">filed for an extension of time using </w:t>
      </w:r>
      <w:r w:rsidR="00DF7DE1">
        <w:rPr>
          <w:rFonts w:ascii="Helvetica" w:hAnsi="Helvetica" w:cs="Helvetica"/>
          <w:color w:val="000000"/>
          <w:sz w:val="18"/>
          <w:szCs w:val="18"/>
        </w:rPr>
        <w:t xml:space="preserve">the IRS </w:t>
      </w:r>
      <w:r w:rsidRPr="00032644">
        <w:rPr>
          <w:rFonts w:ascii="Helvetica" w:hAnsi="Helvetica" w:cs="Helvetica"/>
          <w:bCs/>
          <w:color w:val="000000"/>
          <w:sz w:val="18"/>
          <w:szCs w:val="18"/>
        </w:rPr>
        <w:t>Form 5558</w:t>
      </w:r>
      <w:r w:rsidR="00F070DD">
        <w:rPr>
          <w:rFonts w:ascii="Helvetica" w:hAnsi="Helvetica" w:cs="Helvetica"/>
          <w:bCs/>
          <w:color w:val="000000"/>
          <w:sz w:val="18"/>
          <w:szCs w:val="18"/>
        </w:rPr>
        <w:t xml:space="preserve">. </w:t>
      </w:r>
      <w:r w:rsidRPr="00276184" w:rsidR="00F070DD">
        <w:rPr>
          <w:rFonts w:ascii="Helvetica" w:hAnsi="Helvetica" w:cs="Helvetica"/>
          <w:bCs/>
          <w:color w:val="000000"/>
          <w:sz w:val="18"/>
          <w:szCs w:val="18"/>
        </w:rPr>
        <w:t xml:space="preserve">Please see </w:t>
      </w:r>
      <w:r w:rsidRPr="005C0E3A" w:rsidR="00F070DD">
        <w:rPr>
          <w:rFonts w:ascii="Helvetica" w:hAnsi="Helvetica" w:cs="Helvetica"/>
          <w:b/>
          <w:color w:val="000000"/>
          <w:sz w:val="18"/>
          <w:szCs w:val="18"/>
        </w:rPr>
        <w:t>Instructions for Form 5558</w:t>
      </w:r>
      <w:r w:rsidRPr="00276184" w:rsidR="00F070DD">
        <w:rPr>
          <w:rFonts w:ascii="Helvetica" w:hAnsi="Helvetica" w:cs="Helvetica"/>
          <w:bCs/>
          <w:color w:val="000000"/>
          <w:sz w:val="18"/>
          <w:szCs w:val="18"/>
        </w:rPr>
        <w:t xml:space="preserve"> for more information</w:t>
      </w:r>
      <w:r w:rsidR="00E30C73">
        <w:rPr>
          <w:rFonts w:ascii="Helvetica" w:hAnsi="Helvetica" w:cs="Helvetica"/>
          <w:bCs/>
          <w:color w:val="000000"/>
          <w:sz w:val="18"/>
          <w:szCs w:val="18"/>
        </w:rPr>
        <w:t xml:space="preserve">. </w:t>
      </w:r>
      <w:r w:rsidRPr="00E30C73" w:rsidR="00E30C73">
        <w:rPr>
          <w:rFonts w:ascii="Helvetica" w:hAnsi="Helvetica" w:cs="Helvetica"/>
          <w:bCs/>
          <w:color w:val="000000"/>
          <w:sz w:val="18"/>
          <w:szCs w:val="18"/>
        </w:rPr>
        <w:t>(A copy of the Form 5558 must be retained with the filer’s records)</w:t>
      </w:r>
      <w:r w:rsidR="00DF7DE1">
        <w:rPr>
          <w:rFonts w:ascii="Helvetica" w:hAnsi="Helvetica" w:cs="Helvetica"/>
          <w:bCs/>
          <w:color w:val="000000"/>
          <w:sz w:val="18"/>
          <w:szCs w:val="18"/>
        </w:rPr>
        <w:t>.</w:t>
      </w:r>
    </w:p>
    <w:p w:rsidR="003A6473" w:rsidRPr="003A6473" w:rsidP="003A6473" w14:paraId="2A6CECD4" w14:textId="10BC220E">
      <w:pPr>
        <w:spacing w:before="60" w:line="240" w:lineRule="auto"/>
        <w:ind w:firstLine="0"/>
        <w:rPr>
          <w:i/>
          <w:iCs/>
        </w:rPr>
      </w:pPr>
      <w:r>
        <w:rPr>
          <w:noProof/>
        </w:rPr>
        <w:drawing>
          <wp:anchor distT="0" distB="0" distL="114300" distR="114300" simplePos="0" relativeHeight="251757568"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492718043" name="Picture 492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18043" name="Picture 1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231654">
        <w:rPr>
          <w:rFonts w:ascii="Helvetica" w:hAnsi="Helvetica" w:cs="Helvetica"/>
          <w:b/>
          <w:bCs/>
          <w:i/>
          <w:iCs/>
          <w:color w:val="000000"/>
          <w:sz w:val="18"/>
          <w:szCs w:val="18"/>
        </w:rPr>
        <w:t>Do Not Attach</w:t>
      </w:r>
      <w:r w:rsidRPr="00231654">
        <w:rPr>
          <w:rFonts w:ascii="Helvetica" w:hAnsi="Helvetica" w:cs="Helvetica"/>
          <w:i/>
          <w:iCs/>
          <w:color w:val="000000"/>
          <w:sz w:val="18"/>
          <w:szCs w:val="18"/>
        </w:rPr>
        <w:t xml:space="preserve"> a copy of your filed Form 5558 to your Form 5500.</w:t>
      </w:r>
    </w:p>
    <w:p w:rsidR="008D4C81" w:rsidP="005D5CE8" w14:paraId="244C7E5F" w14:textId="06E79E4D">
      <w:pPr>
        <w:spacing w:before="60" w:line="240" w:lineRule="auto"/>
        <w:ind w:firstLine="0"/>
        <w:rPr>
          <w:rFonts w:ascii="Helvetica" w:hAnsi="Helvetica" w:cs="Helvetica"/>
          <w:color w:val="000000"/>
          <w:sz w:val="18"/>
          <w:szCs w:val="18"/>
        </w:rPr>
      </w:pPr>
      <w:r w:rsidRPr="00704F01">
        <w:rPr>
          <w:rFonts w:ascii="Helvetica" w:hAnsi="Helvetica" w:cs="Helvetica"/>
          <w:b/>
          <w:bCs/>
          <w:sz w:val="18"/>
          <w:szCs w:val="18"/>
        </w:rPr>
        <w:t xml:space="preserve">Line D </w:t>
      </w:r>
      <w:r w:rsidRPr="00704F01">
        <w:rPr>
          <w:rFonts w:ascii="Helvetica" w:hAnsi="Helvetica" w:cs="Helvetica"/>
          <w:b/>
          <w:bCs/>
          <w:spacing w:val="-25"/>
          <w:sz w:val="18"/>
          <w:szCs w:val="18"/>
        </w:rPr>
        <w:t xml:space="preserve">– </w:t>
      </w:r>
      <w:r w:rsidRPr="00704F01">
        <w:rPr>
          <w:rFonts w:ascii="Helvetica" w:hAnsi="Helvetica" w:cs="Helvetica"/>
          <w:b/>
          <w:bCs/>
          <w:sz w:val="18"/>
          <w:szCs w:val="18"/>
        </w:rPr>
        <w:t>Box for Extension Using Automatic Extension.</w:t>
      </w:r>
      <w:r>
        <w:rPr>
          <w:rFonts w:ascii="Helvetica" w:hAnsi="Helvetica" w:cs="Helvetica"/>
          <w:b/>
          <w:bCs/>
          <w:sz w:val="18"/>
          <w:szCs w:val="18"/>
        </w:rPr>
        <w:t xml:space="preserve"> </w:t>
      </w:r>
      <w:r>
        <w:rPr>
          <w:rFonts w:ascii="Helvetica" w:hAnsi="Helvetica" w:cs="Helvetica"/>
          <w:sz w:val="18"/>
          <w:szCs w:val="18"/>
        </w:rPr>
        <w:t>Check this box if</w:t>
      </w:r>
      <w:r w:rsidR="005D5CE8">
        <w:rPr>
          <w:rFonts w:ascii="Helvetica" w:hAnsi="Helvetica" w:cs="Helvetica"/>
          <w:sz w:val="18"/>
          <w:szCs w:val="18"/>
        </w:rPr>
        <w:t xml:space="preserve"> </w:t>
      </w:r>
      <w:r w:rsidR="005D5CE8">
        <w:rPr>
          <w:rFonts w:ascii="Helvetica" w:hAnsi="Helvetica" w:cs="Helvetica"/>
          <w:color w:val="000000"/>
          <w:sz w:val="18"/>
          <w:szCs w:val="18"/>
        </w:rPr>
        <w:t>y</w:t>
      </w:r>
      <w:r w:rsidRPr="00AE1ECB">
        <w:rPr>
          <w:rFonts w:ascii="Helvetica" w:hAnsi="Helvetica" w:cs="Helvetica"/>
          <w:color w:val="000000"/>
          <w:sz w:val="18"/>
          <w:szCs w:val="18"/>
        </w:rPr>
        <w:t>ou are filing using the automatic extension of time to file Form 5500 until the due date of the federal income tax return of the employer (maintain a copy of the employer’s extension of time to file the income tax return with the filer’s records)</w:t>
      </w:r>
      <w:r w:rsidR="00DC39E6">
        <w:rPr>
          <w:rFonts w:ascii="Helvetica" w:hAnsi="Helvetica" w:cs="Helvetica"/>
          <w:color w:val="000000"/>
          <w:sz w:val="18"/>
          <w:szCs w:val="18"/>
        </w:rPr>
        <w:t>.</w:t>
      </w:r>
    </w:p>
    <w:p w:rsidR="005D5CE8" w:rsidRPr="00704F01" w:rsidP="00704F01" w14:paraId="73AA457D" w14:textId="39D04886">
      <w:pPr>
        <w:spacing w:before="60" w:line="240" w:lineRule="auto"/>
        <w:ind w:firstLine="0"/>
        <w:rPr>
          <w:rFonts w:ascii="Helvetica" w:hAnsi="Helvetica" w:cs="Helvetica"/>
          <w:b/>
          <w:bCs/>
          <w:color w:val="000000"/>
          <w:sz w:val="18"/>
          <w:szCs w:val="18"/>
        </w:rPr>
      </w:pPr>
      <w:r>
        <w:rPr>
          <w:rFonts w:ascii="Helvetica" w:hAnsi="Helvetica" w:cs="Helvetica"/>
          <w:b/>
          <w:bCs/>
          <w:color w:val="000000"/>
          <w:sz w:val="18"/>
          <w:szCs w:val="18"/>
        </w:rPr>
        <w:t xml:space="preserve">Line D </w:t>
      </w:r>
      <w:r w:rsidRPr="007A7249">
        <w:rPr>
          <w:rFonts w:ascii="Helvetica" w:hAnsi="Helvetica" w:cs="Helvetica"/>
          <w:b/>
          <w:bCs/>
          <w:spacing w:val="-25"/>
          <w:sz w:val="18"/>
          <w:szCs w:val="18"/>
        </w:rPr>
        <w:t xml:space="preserve">– </w:t>
      </w:r>
      <w:r w:rsidRPr="007A7249">
        <w:rPr>
          <w:rFonts w:ascii="Helvetica" w:hAnsi="Helvetica" w:cs="Helvetica"/>
          <w:b/>
          <w:bCs/>
          <w:sz w:val="18"/>
          <w:szCs w:val="18"/>
        </w:rPr>
        <w:t>Box</w:t>
      </w:r>
      <w:r>
        <w:rPr>
          <w:rFonts w:ascii="Helvetica" w:hAnsi="Helvetica" w:cs="Helvetica"/>
          <w:b/>
          <w:bCs/>
          <w:sz w:val="18"/>
          <w:szCs w:val="18"/>
        </w:rPr>
        <w:t xml:space="preserve"> for Extension Using Special Extension.</w:t>
      </w:r>
    </w:p>
    <w:p w:rsidR="008D4C81" w:rsidRPr="00704F01" w:rsidP="00704F01" w14:paraId="244C7E60" w14:textId="7EB0A8D7">
      <w:pPr>
        <w:spacing w:line="240" w:lineRule="auto"/>
        <w:ind w:firstLine="0"/>
        <w:rPr>
          <w:rFonts w:ascii="Helvetica" w:hAnsi="Helvetica" w:cs="Helvetica"/>
          <w:sz w:val="18"/>
          <w:szCs w:val="18"/>
        </w:rPr>
      </w:pPr>
      <w:r w:rsidRPr="00704F01">
        <w:rPr>
          <w:rFonts w:ascii="Helvetica" w:hAnsi="Helvetica" w:cs="Helvetica"/>
          <w:sz w:val="18"/>
          <w:szCs w:val="18"/>
        </w:rPr>
        <w:t>Check this box if y</w:t>
      </w:r>
      <w:r w:rsidRPr="00704F01">
        <w:rPr>
          <w:rFonts w:ascii="Helvetica" w:hAnsi="Helvetica" w:cs="Helvetica"/>
          <w:sz w:val="18"/>
          <w:szCs w:val="18"/>
        </w:rPr>
        <w:t>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704F01" w14:paraId="3BB57948" w14:textId="5A4A3B23">
      <w:pPr>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D </w:t>
      </w:r>
      <w:r w:rsidRPr="007A7249">
        <w:rPr>
          <w:rFonts w:ascii="Helvetica" w:hAnsi="Helvetica" w:cs="Helvetica"/>
          <w:b/>
          <w:bCs/>
          <w:spacing w:val="-25"/>
          <w:sz w:val="18"/>
          <w:szCs w:val="18"/>
        </w:rPr>
        <w:t xml:space="preserve">– </w:t>
      </w:r>
      <w:r w:rsidRPr="007A7249">
        <w:rPr>
          <w:rFonts w:ascii="Helvetica" w:hAnsi="Helvetica" w:cs="Helvetica"/>
          <w:b/>
          <w:bCs/>
          <w:sz w:val="18"/>
          <w:szCs w:val="18"/>
        </w:rPr>
        <w:t>Box</w:t>
      </w:r>
      <w:r>
        <w:rPr>
          <w:rFonts w:ascii="Helvetica" w:hAnsi="Helvetica" w:cs="Helvetica"/>
          <w:b/>
          <w:bCs/>
          <w:sz w:val="18"/>
          <w:szCs w:val="18"/>
        </w:rPr>
        <w:t xml:space="preserve"> for Filing Under the DFVC Program. </w:t>
      </w:r>
      <w:r>
        <w:rPr>
          <w:rFonts w:ascii="Helvetica" w:hAnsi="Helvetica" w:cs="Helvetica"/>
          <w:sz w:val="18"/>
          <w:szCs w:val="18"/>
        </w:rPr>
        <w:t xml:space="preserve">Check this box if </w:t>
      </w:r>
      <w:r>
        <w:rPr>
          <w:rFonts w:ascii="Helvetica" w:hAnsi="Helvetica" w:cs="Helvetica"/>
          <w:color w:val="000000"/>
          <w:sz w:val="18"/>
          <w:szCs w:val="18"/>
        </w:rPr>
        <w:t>y</w:t>
      </w:r>
      <w:r w:rsidRPr="00AE1ECB" w:rsidR="008D4C81">
        <w:rPr>
          <w:rFonts w:ascii="Helvetica" w:hAnsi="Helvetica" w:cs="Helvetica"/>
          <w:color w:val="000000"/>
          <w:sz w:val="18"/>
          <w:szCs w:val="18"/>
        </w:rPr>
        <w:t xml:space="preserve">ou are filing under DOL’s Delinquent Filer Voluntary Compliance (DFVC) Program. </w:t>
      </w:r>
    </w:p>
    <w:p w:rsidR="00D12032" w:rsidRPr="00D12032" w:rsidP="00D12032" w14:paraId="40FF1212" w14:textId="6CCB9171">
      <w:pPr>
        <w:widowControl w:val="0"/>
        <w:autoSpaceDE w:val="0"/>
        <w:autoSpaceDN w:val="0"/>
        <w:adjustRightInd w:val="0"/>
        <w:spacing w:before="60" w:line="240" w:lineRule="auto"/>
        <w:ind w:firstLine="0"/>
        <w:rPr>
          <w:rFonts w:ascii="Helvetica" w:hAnsi="Helvetica" w:cs="Helvetica"/>
          <w:color w:val="000000"/>
          <w:sz w:val="18"/>
          <w:szCs w:val="18"/>
        </w:rPr>
      </w:pPr>
      <w:r>
        <w:rPr>
          <w:noProof/>
        </w:rPr>
        <w:drawing>
          <wp:anchor distT="0" distB="0" distL="114300" distR="114300" simplePos="0" relativeHeight="251731968"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Checking</w:t>
      </w:r>
      <w:r w:rsidR="00D20AC7">
        <w:rPr>
          <w:rFonts w:ascii="Helvetica" w:hAnsi="Helvetica" w:cs="Helvetica"/>
          <w:i/>
          <w:iCs/>
          <w:color w:val="000000"/>
          <w:sz w:val="18"/>
          <w:szCs w:val="18"/>
        </w:rPr>
        <w:t xml:space="preserve"> this</w:t>
      </w:r>
      <w:r>
        <w:rPr>
          <w:rFonts w:ascii="Helvetica" w:hAnsi="Helvetica" w:cs="Helvetica"/>
          <w:i/>
          <w:iCs/>
          <w:color w:val="000000"/>
          <w:sz w:val="18"/>
          <w:szCs w:val="18"/>
        </w:rPr>
        <w:t xml:space="preserve"> box does not enter you in the </w:t>
      </w:r>
      <w:r w:rsidR="00DC39E6">
        <w:rPr>
          <w:rFonts w:ascii="Helvetica" w:hAnsi="Helvetica" w:cs="Helvetica"/>
          <w:i/>
          <w:iCs/>
          <w:color w:val="000000"/>
          <w:sz w:val="18"/>
          <w:szCs w:val="18"/>
        </w:rPr>
        <w:t>DFVC P</w:t>
      </w:r>
      <w:r>
        <w:rPr>
          <w:rFonts w:ascii="Helvetica" w:hAnsi="Helvetica" w:cs="Helvetica"/>
          <w:i/>
          <w:iCs/>
          <w:color w:val="000000"/>
          <w:sz w:val="18"/>
          <w:szCs w:val="18"/>
        </w:rPr>
        <w:t xml:space="preserve">rogram. You can enter the program at this site: </w:t>
      </w:r>
      <w:bookmarkStart w:id="15" w:name="OLE_LINK4"/>
      <w:r w:rsidRPr="00E41EE0">
        <w:rPr>
          <w:rFonts w:ascii="Helvetica" w:hAnsi="Helvetica" w:cs="Helvetica"/>
          <w:i/>
          <w:iCs/>
          <w:color w:val="000000"/>
          <w:sz w:val="18"/>
          <w:szCs w:val="18"/>
        </w:rPr>
        <w:t>www.dol.gov/agencies/ebsa/employers-and-advisers/plan-administration-and-compliance/correction-programs/dfvcp</w:t>
      </w:r>
      <w:bookmarkEnd w:id="15"/>
    </w:p>
    <w:p w:rsidR="00D12032" w:rsidRPr="00D12032" w:rsidP="0044767B" w14:paraId="5CD08784" w14:textId="2EEC171A">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bookmarkStart w:id="16" w:name="_Hlk220067019"/>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DFVC Program at </w:t>
      </w:r>
      <w:bookmarkStart w:id="17" w:name="OLE_LINK5"/>
      <w:hyperlink r:id="rId33" w:history="1">
        <w:r w:rsidRPr="00BF04D1" w:rsidR="00A42D0C">
          <w:rPr>
            <w:rStyle w:val="Hyperlink"/>
            <w:rFonts w:ascii="Helvetica" w:hAnsi="Helvetica" w:cs="Helvetica"/>
            <w:sz w:val="18"/>
            <w:szCs w:val="18"/>
          </w:rPr>
          <w:t>https://www.askebsa.dol.gov/dfvcepay/</w:t>
        </w:r>
      </w:hyperlink>
      <w:bookmarkEnd w:id="17"/>
    </w:p>
    <w:p w:rsidR="00D12032" w:rsidRPr="00D12032" w:rsidP="008A388B" w14:paraId="0CC63C03" w14:textId="67583120">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bookmarkStart w:id="18" w:name="_Hlk220419140"/>
      <w:r w:rsidRPr="00D12032">
        <w:rPr>
          <w:rFonts w:ascii="Helvetica" w:hAnsi="Helvetica" w:cs="Helvetica"/>
          <w:color w:val="000000"/>
          <w:sz w:val="18"/>
          <w:szCs w:val="18"/>
        </w:rPr>
        <w:t xml:space="preserve">Applying and paying </w:t>
      </w:r>
      <w:r w:rsidR="00BA592D">
        <w:rPr>
          <w:rFonts w:ascii="Helvetica" w:hAnsi="Helvetica" w:cs="Helvetica"/>
          <w:color w:val="000000"/>
          <w:sz w:val="18"/>
          <w:szCs w:val="18"/>
        </w:rPr>
        <w:t>online</w:t>
      </w:r>
      <w:r w:rsidRPr="00D12032" w:rsidR="00BA592D">
        <w:rPr>
          <w:rFonts w:ascii="Helvetica" w:hAnsi="Helvetica" w:cs="Helvetica"/>
          <w:color w:val="000000"/>
          <w:sz w:val="18"/>
          <w:szCs w:val="18"/>
        </w:rPr>
        <w:t xml:space="preserve"> </w:t>
      </w:r>
      <w:r w:rsidRPr="00D12032">
        <w:rPr>
          <w:rFonts w:ascii="Helvetica" w:hAnsi="Helvetica" w:cs="Helvetica"/>
          <w:color w:val="000000"/>
          <w:sz w:val="18"/>
          <w:szCs w:val="18"/>
        </w:rPr>
        <w:t>to the DFVC</w:t>
      </w:r>
      <w:r w:rsidR="00DC39E6">
        <w:rPr>
          <w:rFonts w:ascii="Helvetica" w:hAnsi="Helvetica" w:cs="Helvetica"/>
          <w:color w:val="000000"/>
          <w:sz w:val="18"/>
          <w:szCs w:val="18"/>
        </w:rPr>
        <w:t xml:space="preserve"> Program</w:t>
      </w:r>
      <w:r w:rsidRPr="00D12032">
        <w:rPr>
          <w:rFonts w:ascii="Helvetica" w:hAnsi="Helvetica" w:cs="Helvetica"/>
          <w:color w:val="000000"/>
          <w:sz w:val="18"/>
          <w:szCs w:val="18"/>
        </w:rPr>
        <w:t xml:space="preserve"> is </w:t>
      </w:r>
      <w:r w:rsidR="009A2D89">
        <w:rPr>
          <w:rFonts w:ascii="Helvetica" w:hAnsi="Helvetica" w:cs="Helvetica"/>
          <w:color w:val="000000"/>
          <w:sz w:val="18"/>
          <w:szCs w:val="18"/>
        </w:rPr>
        <w:t>r</w:t>
      </w:r>
      <w:r w:rsidR="00F569EA">
        <w:rPr>
          <w:rFonts w:ascii="Helvetica" w:hAnsi="Helvetica" w:cs="Helvetica"/>
          <w:color w:val="000000"/>
          <w:sz w:val="18"/>
          <w:szCs w:val="18"/>
        </w:rPr>
        <w:t>equired</w:t>
      </w:r>
      <w:r w:rsidRPr="00D12032">
        <w:rPr>
          <w:rFonts w:ascii="Helvetica" w:hAnsi="Helvetica" w:cs="Helvetica"/>
          <w:color w:val="000000"/>
          <w:sz w:val="18"/>
          <w:szCs w:val="18"/>
        </w:rPr>
        <w:t>.</w:t>
      </w:r>
    </w:p>
    <w:bookmarkEnd w:id="16"/>
    <w:bookmarkEnd w:id="18"/>
    <w:p w:rsidR="001D3B8A" w:rsidP="00DC5F56" w14:paraId="20A4E327" w14:textId="4C9DA52C">
      <w:pPr>
        <w:widowControl w:val="0"/>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Pr>
          <w:rFonts w:ascii="Helvetica" w:hAnsi="Helvetica" w:cs="Helvetica"/>
          <w:bCs/>
          <w:color w:val="000000"/>
          <w:sz w:val="18"/>
          <w:szCs w:val="18"/>
        </w:rPr>
        <w:t>202</w:t>
      </w:r>
      <w:r w:rsidR="00C53C70">
        <w:rPr>
          <w:rFonts w:ascii="Helvetica" w:hAnsi="Helvetica" w:cs="Helvetica"/>
          <w:bCs/>
          <w:color w:val="000000"/>
          <w:sz w:val="18"/>
          <w:szCs w:val="18"/>
        </w:rPr>
        <w:t>6</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plan year (i.e., by the due date, including extension, for filing the plan sponsor’s tax return for the </w:t>
      </w:r>
      <w:r>
        <w:rPr>
          <w:rFonts w:ascii="Helvetica" w:hAnsi="Helvetica" w:cs="Helvetica"/>
          <w:bCs/>
          <w:color w:val="000000"/>
          <w:sz w:val="18"/>
          <w:szCs w:val="18"/>
        </w:rPr>
        <w:t>202</w:t>
      </w:r>
      <w:r w:rsidR="00111714">
        <w:rPr>
          <w:rFonts w:ascii="Helvetica" w:hAnsi="Helvetica" w:cs="Helvetica"/>
          <w:bCs/>
          <w:color w:val="000000"/>
          <w:sz w:val="18"/>
          <w:szCs w:val="18"/>
        </w:rPr>
        <w:t>5</w:t>
      </w:r>
      <w:r>
        <w:rPr>
          <w:rFonts w:ascii="Helvetica" w:hAnsi="Helvetica" w:cs="Helvetica"/>
          <w:bCs/>
          <w:color w:val="000000"/>
          <w:sz w:val="18"/>
          <w:szCs w:val="18"/>
        </w:rPr>
        <w:t xml:space="preserve"> </w:t>
      </w:r>
      <w:r w:rsidR="006A0D4B">
        <w:rPr>
          <w:rFonts w:ascii="Helvetica" w:hAnsi="Helvetica" w:cs="Helvetica"/>
          <w:bCs/>
          <w:color w:val="000000"/>
          <w:sz w:val="18"/>
          <w:szCs w:val="18"/>
        </w:rPr>
        <w:t>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Pr>
          <w:rFonts w:ascii="Helvetica" w:hAnsi="Helvetica" w:cs="Helvetica"/>
          <w:bCs/>
          <w:color w:val="000000"/>
          <w:sz w:val="18"/>
          <w:szCs w:val="18"/>
        </w:rPr>
        <w:t>202</w:t>
      </w:r>
      <w:r w:rsidR="00C53C70">
        <w:rPr>
          <w:rFonts w:ascii="Helvetica" w:hAnsi="Helvetica" w:cs="Helvetica"/>
          <w:bCs/>
          <w:color w:val="000000"/>
          <w:sz w:val="18"/>
          <w:szCs w:val="18"/>
        </w:rPr>
        <w:t>6</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plan year began (i.e., at the close as of the last day of the sponsor’s taxable year) as permitted by section 201 of the Setting Every Community Up for Retirement Enhancement Act of 2019 (SECURE ACT). Plans in this situation are not required to file a </w:t>
      </w:r>
      <w:r>
        <w:rPr>
          <w:rFonts w:ascii="Helvetica" w:hAnsi="Helvetica" w:cs="Helvetica"/>
          <w:bCs/>
          <w:color w:val="000000"/>
          <w:sz w:val="18"/>
          <w:szCs w:val="18"/>
        </w:rPr>
        <w:t>202</w:t>
      </w:r>
      <w:r w:rsidR="00111714">
        <w:rPr>
          <w:rFonts w:ascii="Helvetica" w:hAnsi="Helvetica" w:cs="Helvetica"/>
          <w:bCs/>
          <w:color w:val="000000"/>
          <w:sz w:val="18"/>
          <w:szCs w:val="18"/>
        </w:rPr>
        <w:t>5</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Form 5500. However, if the plan is a defined benefit pension plan, the </w:t>
      </w:r>
      <w:r>
        <w:rPr>
          <w:rFonts w:ascii="Helvetica" w:hAnsi="Helvetica" w:cs="Helvetica"/>
          <w:bCs/>
          <w:color w:val="000000"/>
          <w:sz w:val="18"/>
          <w:szCs w:val="18"/>
        </w:rPr>
        <w:t>202</w:t>
      </w:r>
      <w:r w:rsidR="00111714">
        <w:rPr>
          <w:rFonts w:ascii="Helvetica" w:hAnsi="Helvetica" w:cs="Helvetica"/>
          <w:bCs/>
          <w:color w:val="000000"/>
          <w:sz w:val="18"/>
          <w:szCs w:val="18"/>
        </w:rPr>
        <w:t>5</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Schedule SB (Form 5500) must be included as an attachment to the </w:t>
      </w:r>
      <w:r>
        <w:rPr>
          <w:rFonts w:ascii="Helvetica" w:hAnsi="Helvetica" w:cs="Helvetica"/>
          <w:bCs/>
          <w:color w:val="000000"/>
          <w:sz w:val="18"/>
          <w:szCs w:val="18"/>
        </w:rPr>
        <w:t>202</w:t>
      </w:r>
      <w:r w:rsidR="00C53C70">
        <w:rPr>
          <w:rFonts w:ascii="Helvetica" w:hAnsi="Helvetica" w:cs="Helvetica"/>
          <w:bCs/>
          <w:color w:val="000000"/>
          <w:sz w:val="18"/>
          <w:szCs w:val="18"/>
        </w:rPr>
        <w:t>6</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Schedule SB (Form 5500) as part of the </w:t>
      </w:r>
      <w:r>
        <w:rPr>
          <w:rFonts w:ascii="Helvetica" w:hAnsi="Helvetica" w:cs="Helvetica"/>
          <w:bCs/>
          <w:color w:val="000000"/>
          <w:sz w:val="18"/>
          <w:szCs w:val="18"/>
        </w:rPr>
        <w:t>202</w:t>
      </w:r>
      <w:r w:rsidR="00C53C70">
        <w:rPr>
          <w:rFonts w:ascii="Helvetica" w:hAnsi="Helvetica" w:cs="Helvetica"/>
          <w:bCs/>
          <w:color w:val="000000"/>
          <w:sz w:val="18"/>
          <w:szCs w:val="18"/>
        </w:rPr>
        <w:t>6</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1D3B8A" w14:paraId="1951C62B" w14:textId="77777777">
      <w:pPr>
        <w:tabs>
          <w:tab w:val="clear" w:pos="432"/>
        </w:tabs>
        <w:spacing w:line="240" w:lineRule="auto"/>
        <w:ind w:firstLine="0"/>
        <w:rPr>
          <w:rFonts w:ascii="Helvetica" w:hAnsi="Helvetica" w:cs="Helvetica"/>
          <w:bCs/>
          <w:color w:val="000000"/>
          <w:sz w:val="18"/>
          <w:szCs w:val="18"/>
        </w:rPr>
      </w:pPr>
      <w:r>
        <w:rPr>
          <w:rFonts w:ascii="Helvetica" w:hAnsi="Helvetica" w:cs="Helvetica"/>
          <w:bCs/>
          <w:color w:val="000000"/>
          <w:sz w:val="18"/>
          <w:szCs w:val="18"/>
        </w:rPr>
        <w:br w:type="page"/>
      </w:r>
    </w:p>
    <w:p w:rsidR="008D4C81" w:rsidRPr="00AE1ECB" w:rsidP="0063377C"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9"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0"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2"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63377C"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F16B95"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864812" w14:paraId="244C7E65" w14:textId="2FAEE683">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6250FB" w14:paraId="244C7E66" w14:textId="557B531B">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902C06"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244C7E6B"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902C06"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3"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   (line 2b), when</w:t>
            </w:r>
          </w:p>
        </w:tc>
        <w:tc>
          <w:tcPr>
            <w:tcW w:w="2584" w:type="pct"/>
          </w:tcPr>
          <w:p w:rsidR="008D4C81" w:rsidRPr="00AE1ECB" w:rsidP="00902C06"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902C06"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4"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244C7E6E" w14:textId="77777777" w:rsidTr="004C56F5">
        <w:tblPrEx>
          <w:tblW w:w="5000" w:type="pct"/>
          <w:tblLook w:val="00A0"/>
        </w:tblPrEx>
        <w:tc>
          <w:tcPr>
            <w:tcW w:w="2416" w:type="pct"/>
          </w:tcPr>
          <w:p w:rsidR="008D4C81" w:rsidRPr="00AE1ECB" w:rsidP="00902C06" w14:paraId="244C7E6C" w14:textId="518950F2">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 xml:space="preserve">Part II, line 8a is completed, or Part I, line A, for a DFE is checked and an M, C, P, </w:t>
            </w:r>
            <w:r w:rsidR="00D23A4B">
              <w:rPr>
                <w:rFonts w:ascii="Helvetica" w:hAnsi="Helvetica"/>
                <w:sz w:val="18"/>
                <w:szCs w:val="18"/>
              </w:rPr>
              <w:t xml:space="preserve">D </w:t>
            </w:r>
            <w:r w:rsidRPr="00AE1ECB">
              <w:rPr>
                <w:rFonts w:ascii="Helvetica" w:hAnsi="Helvetica"/>
                <w:sz w:val="18"/>
                <w:szCs w:val="18"/>
              </w:rPr>
              <w:t>or E is entered</w:t>
            </w:r>
          </w:p>
        </w:tc>
        <w:tc>
          <w:tcPr>
            <w:tcW w:w="2584" w:type="pct"/>
          </w:tcPr>
          <w:p w:rsidR="008D4C81" w:rsidRPr="00AE1ECB" w:rsidP="00902C06"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244C7E71" w14:textId="77777777" w:rsidTr="004C56F5">
        <w:tblPrEx>
          <w:tblW w:w="5000" w:type="pct"/>
          <w:tblLook w:val="00A0"/>
        </w:tblPrEx>
        <w:trPr>
          <w:trHeight w:val="953"/>
        </w:trPr>
        <w:tc>
          <w:tcPr>
            <w:tcW w:w="2416" w:type="pct"/>
          </w:tcPr>
          <w:p w:rsidR="008D4C81" w:rsidRPr="00AE1ECB" w:rsidP="00902C06"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902C06"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63377C"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63377C"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63377C"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63377C" w14:paraId="244C7E75" w14:textId="0F8CC849">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in the case of an MTIA, one of the sponsoring employers</w:t>
      </w:r>
      <w:r w:rsidR="001C6B79">
        <w:rPr>
          <w:rFonts w:ascii="Helvetica" w:hAnsi="Helvetica" w:cs="Helvetica"/>
          <w:color w:val="000000"/>
          <w:sz w:val="18"/>
          <w:szCs w:val="18"/>
        </w:rPr>
        <w:t>, or in the case of a DCG, the DCG sponsor</w:t>
      </w:r>
      <w:r w:rsidR="00E116E3">
        <w:rPr>
          <w:rFonts w:ascii="Helvetica" w:hAnsi="Helvetica" w:cs="Helvetica"/>
          <w:color w:val="000000"/>
          <w:sz w:val="18"/>
          <w:szCs w:val="18"/>
        </w:rPr>
        <w:t>, but, if an individual sponsor cannot be identified, enter the common plan administrator’s name and be sure to check the box in line 3a</w:t>
      </w:r>
      <w:r w:rsidRPr="00AE1ECB">
        <w:rPr>
          <w:rFonts w:ascii="Helvetica" w:hAnsi="Helvetica" w:cs="Helvetica"/>
          <w:color w:val="000000"/>
          <w:sz w:val="18"/>
          <w:szCs w:val="18"/>
        </w:rPr>
        <w:t>). If the plan covers only the employees of one employer, enter the employer’s name.</w:t>
      </w:r>
    </w:p>
    <w:p w:rsidR="008D4C81" w:rsidRPr="00AE1ECB" w:rsidP="0063377C" w14:paraId="244C7E76" w14:textId="6CC712F6">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w:t>
      </w:r>
      <w:r w:rsidR="00C668B8">
        <w:rPr>
          <w:rFonts w:ascii="Helvetica" w:hAnsi="Helvetica" w:cs="Helvetica"/>
          <w:color w:val="000000"/>
          <w:sz w:val="18"/>
          <w:szCs w:val="18"/>
        </w:rPr>
        <w:t xml:space="preserve"> </w:t>
      </w:r>
      <w:r w:rsidR="00E116E3">
        <w:rPr>
          <w:rFonts w:ascii="Helvetica" w:hAnsi="Helvetica" w:cs="Helvetica"/>
          <w:color w:val="000000"/>
          <w:sz w:val="18"/>
          <w:szCs w:val="18"/>
        </w:rPr>
        <w:t>otherwise</w:t>
      </w:r>
      <w:r w:rsidRPr="00AE1ECB">
        <w:rPr>
          <w:rFonts w:ascii="Helvetica" w:hAnsi="Helvetica" w:cs="Helvetica"/>
          <w:color w:val="000000"/>
          <w:sz w:val="18"/>
          <w:szCs w:val="18"/>
        </w:rPr>
        <w:t xml:space="preserve"> means:</w:t>
      </w:r>
    </w:p>
    <w:p w:rsidR="008D4C81" w:rsidRPr="00AE1ECB" w:rsidP="0063377C" w14:paraId="244C7E77" w14:textId="77777777">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008D4C81" w:rsidRPr="00AE1ECB" w:rsidP="00902C06" w14:paraId="244C7E78" w14:textId="4E48A4E8">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008D4C81" w:rsidRPr="00AE1ECB" w:rsidP="00902C06" w14:paraId="244C7E79" w14:textId="53EB25D5">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00FD52F2" w:rsidRPr="00160E70" w:rsidP="00FD52F2" w14:paraId="660D5110" w14:textId="663257BC">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FD52F2" w14:paraId="27EBB472" w14:textId="0FF28FD3">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63377C" w14:paraId="244C7E7A" w14:textId="53B055D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w:t>
      </w:r>
      <w:r w:rsidR="001C6B79">
        <w:rPr>
          <w:rFonts w:ascii="Helvetica" w:hAnsi="Helvetica" w:cs="Helvetica"/>
          <w:color w:val="000000"/>
          <w:sz w:val="18"/>
          <w:szCs w:val="18"/>
        </w:rPr>
        <w:t xml:space="preserve">or DCG, </w:t>
      </w:r>
      <w:r w:rsidRPr="00AE1ECB">
        <w:rPr>
          <w:rFonts w:ascii="Helvetica" w:hAnsi="Helvetica" w:cs="Helvetica"/>
          <w:color w:val="000000"/>
          <w:sz w:val="18"/>
          <w:szCs w:val="18"/>
        </w:rPr>
        <w:t>file only one annual return/report for the plan</w:t>
      </w:r>
      <w:r w:rsidR="001C6B79">
        <w:rPr>
          <w:rFonts w:ascii="Helvetica" w:hAnsi="Helvetica" w:cs="Helvetica"/>
          <w:color w:val="000000"/>
          <w:sz w:val="18"/>
          <w:szCs w:val="18"/>
        </w:rPr>
        <w:t xml:space="preserve"> or DCG</w:t>
      </w:r>
      <w:r w:rsidRPr="00AE1ECB">
        <w:rPr>
          <w:rFonts w:ascii="Helvetica" w:hAnsi="Helvetica" w:cs="Helvetica"/>
          <w:color w:val="000000"/>
          <w:sz w:val="18"/>
          <w:szCs w:val="18"/>
        </w:rPr>
        <w:t xml:space="preserve">. </w:t>
      </w:r>
      <w:r w:rsidR="00CA4D09">
        <w:rPr>
          <w:rFonts w:ascii="Helvetica" w:hAnsi="Helvetica" w:cs="Helvetica"/>
          <w:color w:val="000000"/>
          <w:sz w:val="18"/>
          <w:szCs w:val="18"/>
        </w:rPr>
        <w:t>I</w:t>
      </w:r>
      <w:r w:rsidRPr="00AE1ECB">
        <w:rPr>
          <w:rFonts w:ascii="Helvetica" w:hAnsi="Helvetica" w:cs="Helvetica"/>
          <w:color w:val="000000"/>
          <w:sz w:val="18"/>
          <w:szCs w:val="18"/>
        </w:rPr>
        <w:t>f an association</w:t>
      </w:r>
      <w:r w:rsidR="00FD52F2">
        <w:rPr>
          <w:rFonts w:ascii="Helvetica" w:hAnsi="Helvetica" w:cs="Helvetica"/>
          <w:color w:val="000000"/>
          <w:sz w:val="18"/>
          <w:szCs w:val="18"/>
        </w:rPr>
        <w:t>, pooled plan provider, PEO</w:t>
      </w:r>
      <w:r w:rsidR="0044767B">
        <w:rPr>
          <w:rFonts w:ascii="Helvetica" w:hAnsi="Helvetica" w:cs="Helvetica"/>
          <w:color w:val="000000"/>
          <w:sz w:val="18"/>
          <w:szCs w:val="18"/>
        </w:rPr>
        <w:t>,</w:t>
      </w:r>
      <w:r w:rsidRPr="00AE1ECB">
        <w:rPr>
          <w:rFonts w:ascii="Helvetica" w:hAnsi="Helvetica" w:cs="Helvetica"/>
          <w:color w:val="000000"/>
          <w:sz w:val="18"/>
          <w:szCs w:val="18"/>
        </w:rPr>
        <w:t xml:space="preserve"> or other entity</w:t>
      </w:r>
      <w:r w:rsidR="001C6B79">
        <w:rPr>
          <w:rFonts w:ascii="Helvetica" w:hAnsi="Helvetica" w:cs="Helvetica"/>
          <w:color w:val="000000"/>
          <w:sz w:val="18"/>
          <w:szCs w:val="18"/>
        </w:rPr>
        <w:t xml:space="preserve"> listed above</w:t>
      </w:r>
      <w:r w:rsidRPr="00AE1ECB">
        <w:rPr>
          <w:rFonts w:ascii="Helvetica" w:hAnsi="Helvetica" w:cs="Helvetica"/>
          <w:color w:val="000000"/>
          <w:sz w:val="18"/>
          <w:szCs w:val="18"/>
        </w:rPr>
        <w:t xml:space="preserve">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8D4C81" w:rsidRPr="00AE1ECB" w:rsidP="00155E7B"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155E7B"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155E7B"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155E7B"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155E7B"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155E7B"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155E7B"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4E41EA" w14:paraId="244C7E83" w14:textId="36BB829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008D4C81" w:rsidRPr="00AE1ECB" w:rsidP="0063377C" w14:paraId="244C7E84" w14:textId="68970C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identification number (EIN) assigned to the CCT, PSA, MTIA, 103-12 IE, </w:t>
      </w:r>
      <w:r w:rsidR="001C6B79">
        <w:rPr>
          <w:rFonts w:ascii="Helvetica" w:hAnsi="Helvetica" w:cs="Helvetica"/>
          <w:color w:val="000000"/>
          <w:sz w:val="18"/>
          <w:szCs w:val="18"/>
        </w:rPr>
        <w:t xml:space="preserve">DCG </w:t>
      </w:r>
      <w:r w:rsidRPr="00AE1ECB">
        <w:rPr>
          <w:rFonts w:ascii="Helvetica" w:hAnsi="Helvetica" w:cs="Helvetica"/>
          <w:color w:val="000000"/>
          <w:sz w:val="18"/>
          <w:szCs w:val="18"/>
        </w:rPr>
        <w:t>or GIA.</w:t>
      </w:r>
    </w:p>
    <w:p w:rsidR="008D4C81" w:rsidRPr="00AE1ECB" w:rsidP="0063377C"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63377C" w14:paraId="244C7E86" w14:textId="2EDA5254">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Plan sponsor/e</w:t>
      </w:r>
      <w:r w:rsidRPr="00AE1ECB">
        <w:rPr>
          <w:rFonts w:ascii="Helvetica" w:hAnsi="Helvetica" w:cs="Helvetica"/>
          <w:color w:val="000000"/>
          <w:sz w:val="18"/>
          <w:szCs w:val="18"/>
        </w:rPr>
        <w:t>mployers without an EIN must apply for one as soon as possible. The EBSA does not issue EINs. To apply for an EIN from the IRS:</w:t>
      </w:r>
    </w:p>
    <w:p w:rsidR="008D4C81" w:rsidRPr="00AE1ECB" w:rsidP="0063377C"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 xml:space="preserve">t </w:t>
      </w:r>
      <w:r w:rsidRPr="00E41EE0" w:rsidR="007F3211">
        <w:rPr>
          <w:rFonts w:ascii="Helvetica" w:hAnsi="Helvetica"/>
          <w:i/>
          <w:iCs/>
          <w:sz w:val="18"/>
          <w:szCs w:val="18"/>
        </w:rPr>
        <w:t>www.irs</w:t>
      </w:r>
      <w:r w:rsidRPr="00E41EE0" w:rsidR="00FB50E7">
        <w:rPr>
          <w:rFonts w:ascii="Helvetica" w:hAnsi="Helvetica"/>
          <w:i/>
          <w:iCs/>
          <w:sz w:val="18"/>
          <w:szCs w:val="18"/>
        </w:rPr>
        <w:t>.gov/orderforms</w:t>
      </w:r>
      <w:r w:rsidR="00FB50E7">
        <w:rPr>
          <w:rFonts w:ascii="Helvetica" w:hAnsi="Helvetica"/>
          <w:sz w:val="18"/>
          <w:szCs w:val="18"/>
        </w:rPr>
        <w:t>.</w:t>
      </w:r>
    </w:p>
    <w:p w:rsidR="008D4C81" w:rsidRPr="00AE1ECB" w:rsidP="006D0A44" w14:paraId="244C7E88" w14:textId="08953AF5">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7347AB" w:rsidP="00FB0647" w14:paraId="65144DFA" w14:textId="08083460">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008D4C81" w:rsidRPr="00AE1ECB" w:rsidP="0063377C" w14:paraId="244C7E8A" w14:textId="3F456A8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63377C" w14:paraId="244C7E8B" w14:textId="1E798B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63377C" w14:paraId="37D8BD74" w14:textId="0768830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63377C" w14:paraId="244C7E8C" w14:textId="264E74CD">
      <w:pPr>
        <w:widowControl w:val="0"/>
        <w:autoSpaceDE w:val="0"/>
        <w:autoSpaceDN w:val="0"/>
        <w:adjustRightInd w:val="0"/>
        <w:spacing w:before="60" w:line="240" w:lineRule="auto"/>
        <w:ind w:firstLine="0"/>
        <w:rPr>
          <w:rFonts w:ascii="Helvetica" w:hAnsi="Helvetica" w:cs="Helvetica"/>
          <w:color w:val="000000"/>
          <w:sz w:val="18"/>
          <w:szCs w:val="18"/>
        </w:rPr>
      </w:pPr>
      <w:bookmarkStart w:id="19" w:name="OLE_LINK41"/>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w:t>
      </w:r>
      <w:bookmarkStart w:id="20" w:name="OLE_LINK35"/>
      <w:r w:rsidRPr="00AE1ECB">
        <w:rPr>
          <w:rFonts w:ascii="Helvetica" w:hAnsi="Helvetica" w:cs="Helvetica"/>
          <w:color w:val="000000"/>
          <w:sz w:val="18"/>
          <w:szCs w:val="18"/>
        </w:rPr>
        <w:t xml:space="preserve">pages </w:t>
      </w:r>
      <w:r w:rsidR="00F070DD">
        <w:rPr>
          <w:rFonts w:ascii="Helvetica" w:hAnsi="Helvetica" w:cs="Helvetica"/>
          <w:color w:val="000000"/>
          <w:sz w:val="18"/>
          <w:szCs w:val="18"/>
        </w:rPr>
        <w:t>9</w:t>
      </w:r>
      <w:r w:rsidR="008C457B">
        <w:rPr>
          <w:rFonts w:ascii="Helvetica" w:hAnsi="Helvetica" w:cs="Helvetica"/>
          <w:color w:val="000000"/>
          <w:sz w:val="18"/>
          <w:szCs w:val="18"/>
        </w:rPr>
        <w:t>4</w:t>
      </w:r>
      <w:r w:rsidRPr="00AE1ECB">
        <w:rPr>
          <w:rFonts w:ascii="Helvetica" w:hAnsi="Helvetica" w:cs="Helvetica"/>
          <w:color w:val="000000"/>
          <w:sz w:val="18"/>
          <w:szCs w:val="18"/>
        </w:rPr>
        <w:t xml:space="preserve">, </w:t>
      </w:r>
      <w:r w:rsidR="00F070DD">
        <w:rPr>
          <w:rFonts w:ascii="Helvetica" w:hAnsi="Helvetica" w:cs="Helvetica"/>
          <w:color w:val="000000"/>
          <w:sz w:val="18"/>
          <w:szCs w:val="18"/>
        </w:rPr>
        <w:t>9</w:t>
      </w:r>
      <w:r w:rsidR="008C457B">
        <w:rPr>
          <w:rFonts w:ascii="Helvetica" w:hAnsi="Helvetica" w:cs="Helvetica"/>
          <w:color w:val="000000"/>
          <w:sz w:val="18"/>
          <w:szCs w:val="18"/>
        </w:rPr>
        <w:t>5</w:t>
      </w:r>
      <w:r w:rsidRPr="00AE1ECB">
        <w:rPr>
          <w:rFonts w:ascii="Helvetica" w:hAnsi="Helvetica" w:cs="Helvetica"/>
          <w:color w:val="000000"/>
          <w:sz w:val="18"/>
          <w:szCs w:val="18"/>
        </w:rPr>
        <w:t xml:space="preserve">, and </w:t>
      </w:r>
      <w:r w:rsidR="00F070DD">
        <w:rPr>
          <w:rFonts w:ascii="Helvetica" w:hAnsi="Helvetica" w:cs="Helvetica"/>
          <w:color w:val="000000"/>
          <w:sz w:val="18"/>
          <w:szCs w:val="18"/>
        </w:rPr>
        <w:t>9</w:t>
      </w:r>
      <w:r w:rsidR="008C457B">
        <w:rPr>
          <w:rFonts w:ascii="Helvetica" w:hAnsi="Helvetica" w:cs="Helvetica"/>
          <w:color w:val="000000"/>
          <w:sz w:val="18"/>
          <w:szCs w:val="18"/>
        </w:rPr>
        <w:t>6</w:t>
      </w:r>
      <w:r w:rsidR="00F070DD">
        <w:rPr>
          <w:rFonts w:ascii="Helvetica" w:hAnsi="Helvetica" w:cs="Helvetica"/>
          <w:color w:val="000000"/>
          <w:sz w:val="18"/>
          <w:szCs w:val="18"/>
        </w:rPr>
        <w:t xml:space="preserve"> </w:t>
      </w:r>
      <w:r>
        <w:rPr>
          <w:rFonts w:ascii="Helvetica" w:hAnsi="Helvetica" w:cs="Helvetica"/>
          <w:color w:val="000000"/>
          <w:sz w:val="18"/>
          <w:szCs w:val="18"/>
        </w:rPr>
        <w:t>that:</w:t>
      </w:r>
      <w:bookmarkEnd w:id="20"/>
    </w:p>
    <w:bookmarkEnd w:id="19"/>
    <w:p w:rsidR="00677FF4" w:rsidP="00210331" w14:paraId="244C7E8D"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0E75C0" w:rsidP="00210331" w14:paraId="3D288A57"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r w:rsidR="00584EC2">
        <w:rPr>
          <w:rFonts w:ascii="Helvetica" w:hAnsi="Helvetica" w:cs="Helvetica"/>
          <w:color w:val="000000"/>
          <w:sz w:val="18"/>
          <w:szCs w:val="18"/>
        </w:rPr>
        <w:t xml:space="preserve"> </w:t>
      </w:r>
    </w:p>
    <w:p w:rsidR="00677FF4" w:rsidP="008A388B" w14:paraId="244C7E8E" w14:textId="0C24656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00584EC2">
        <w:rPr>
          <w:rFonts w:ascii="Helvetica" w:hAnsi="Helvetica" w:cs="Helvetica"/>
          <w:color w:val="000000"/>
          <w:sz w:val="18"/>
          <w:szCs w:val="18"/>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rsidR="008D4C81" w:rsidRPr="00AE1ECB" w:rsidP="0063377C"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63377C"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21" w:name="OLE_LINK2"/>
      <w:bookmarkStart w:id="22"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21"/>
    </w:p>
    <w:bookmarkEnd w:id="22"/>
    <w:p w:rsidR="008D4C81" w:rsidRPr="00AE1ECB" w:rsidP="0063377C"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63377C" w14:paraId="244C7E93"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6D0A44"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003F1009" w:rsidRPr="003F1009" w:rsidP="006D0A44" w14:paraId="08F001B7"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001D7E50" w:rsidRPr="001D7E50" w:rsidP="006D0A44" w14:paraId="49DFE4CE" w14:textId="2A62BE9E">
      <w:pPr>
        <w:pStyle w:val="ListParagraph"/>
        <w:numPr>
          <w:ilvl w:val="0"/>
          <w:numId w:val="16"/>
        </w:numPr>
        <w:ind w:left="360" w:right="0" w:hanging="144"/>
        <w:jc w:val="left"/>
        <w:rPr>
          <w:rFonts w:ascii="Helvetica" w:hAnsi="Helvetica"/>
          <w:sz w:val="18"/>
          <w:szCs w:val="18"/>
        </w:rPr>
      </w:pPr>
      <w:r>
        <w:rPr>
          <w:rFonts w:ascii="Helvetica" w:hAnsi="Helvetica" w:cs="Helvetica"/>
          <w:sz w:val="18"/>
          <w:szCs w:val="18"/>
        </w:rPr>
        <w:t xml:space="preserve">The common plan administrator that is the same administrator for all the plans participating in </w:t>
      </w:r>
      <w:r w:rsidR="00A423E6">
        <w:rPr>
          <w:rFonts w:ascii="Helvetica" w:hAnsi="Helvetica" w:cs="Helvetica"/>
          <w:sz w:val="18"/>
          <w:szCs w:val="18"/>
        </w:rPr>
        <w:t xml:space="preserve">a </w:t>
      </w:r>
      <w:r>
        <w:rPr>
          <w:rFonts w:ascii="Helvetica" w:hAnsi="Helvetica" w:cs="Helvetica"/>
          <w:sz w:val="18"/>
          <w:szCs w:val="18"/>
        </w:rPr>
        <w:t xml:space="preserve">DCG, in the case of </w:t>
      </w:r>
      <w:r w:rsidR="00A423E6">
        <w:rPr>
          <w:rFonts w:ascii="Helvetica" w:hAnsi="Helvetica" w:cs="Helvetica"/>
          <w:sz w:val="18"/>
          <w:szCs w:val="18"/>
        </w:rPr>
        <w:t xml:space="preserve">the </w:t>
      </w:r>
      <w:r>
        <w:rPr>
          <w:rFonts w:ascii="Helvetica" w:hAnsi="Helvetica" w:cs="Helvetica"/>
          <w:sz w:val="18"/>
          <w:szCs w:val="18"/>
        </w:rPr>
        <w:t>DCG that meets the conditions under 29 CFR 2520.104</w:t>
      </w:r>
      <w:r w:rsidR="00BE1A98">
        <w:rPr>
          <w:rFonts w:ascii="Helvetica" w:hAnsi="Helvetica" w:cs="Helvetica"/>
          <w:sz w:val="18"/>
          <w:szCs w:val="18"/>
        </w:rPr>
        <w:t>-</w:t>
      </w:r>
      <w:r>
        <w:rPr>
          <w:rFonts w:ascii="Helvetica" w:hAnsi="Helvetica" w:cs="Helvetica"/>
          <w:sz w:val="18"/>
          <w:szCs w:val="18"/>
        </w:rPr>
        <w:t>51;</w:t>
      </w:r>
    </w:p>
    <w:p w:rsidR="008D4C81" w:rsidRPr="00AE1ECB" w:rsidP="006D0A44"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155E7B"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008D4C81" w:rsidRPr="00AE1ECB" w:rsidP="006D0A44"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w w:val="90"/>
          <w:sz w:val="18"/>
          <w:szCs w:val="18"/>
        </w:rPr>
        <w:t>.</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155E7B"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008D4C81" w:rsidRPr="00AE1ECB" w:rsidP="00155E7B"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155E7B"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7347AB" w:rsidRPr="00AE1ECB" w:rsidP="007347AB" w14:paraId="40F79B09" w14:textId="54898E0F">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63377C" w14:paraId="244C7E9B" w14:textId="160DA60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63377C" w14:paraId="24A802D0" w14:textId="33F684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63377C"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FD52F2" w14:paraId="7DBEF5C3" w14:textId="0B9ACBFC">
      <w:pPr>
        <w:widowControl w:val="0"/>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30944"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63377C" w14:paraId="244C7E9D" w14:textId="0DF64D3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63377C"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bookmarkStart w:id="23" w:name="OLE_LINK3"/>
      <w:r w:rsidRPr="00AE1ECB" w:rsidR="008D4C81">
        <w:rPr>
          <w:rFonts w:ascii="Helvetica" w:hAnsi="Helvetica" w:cs="Helvetica"/>
          <w:i/>
          <w:iCs/>
          <w:color w:val="000000"/>
          <w:sz w:val="18"/>
          <w:szCs w:val="18"/>
        </w:rPr>
        <w:t>The</w:t>
      </w:r>
      <w:bookmarkEnd w:id="23"/>
      <w:r w:rsidRPr="00AE1ECB" w:rsidR="008D4C81">
        <w:rPr>
          <w:rFonts w:ascii="Helvetica" w:hAnsi="Helvetica" w:cs="Helvetica"/>
          <w:i/>
          <w:iCs/>
          <w:color w:val="000000"/>
          <w:sz w:val="18"/>
          <w:szCs w:val="18"/>
        </w:rPr>
        <w:t xml:space="preserv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3B449F" w:rsidP="0063377C" w14:paraId="6A0D094D" w14:textId="544A0C4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00414831">
        <w:rPr>
          <w:rFonts w:ascii="Helvetica" w:hAnsi="Helvetica" w:cs="Helvetica"/>
          <w:color w:val="000000"/>
          <w:sz w:val="18"/>
          <w:szCs w:val="18"/>
        </w:rPr>
        <w:t xml:space="preserve">, MTIA, CCT, PSA </w:t>
      </w:r>
      <w:r w:rsidRPr="00AE1ECB">
        <w:rPr>
          <w:rFonts w:ascii="Helvetica" w:hAnsi="Helvetica" w:cs="Helvetica"/>
          <w:color w:val="000000"/>
          <w:sz w:val="18"/>
          <w:szCs w:val="18"/>
        </w:rPr>
        <w:t xml:space="preserve">or </w:t>
      </w:r>
      <w:r w:rsidR="00414831">
        <w:rPr>
          <w:rFonts w:ascii="Helvetica" w:hAnsi="Helvetica" w:cs="Helvetica"/>
          <w:color w:val="000000"/>
          <w:sz w:val="18"/>
          <w:szCs w:val="18"/>
        </w:rPr>
        <w:t>103-12 IE</w:t>
      </w:r>
      <w:r w:rsidRPr="00AE1ECB">
        <w:rPr>
          <w:rFonts w:ascii="Helvetica" w:hAnsi="Helvetica" w:cs="Helvetica"/>
          <w:color w:val="000000"/>
          <w:sz w:val="18"/>
          <w:szCs w:val="18"/>
        </w:rPr>
        <w:t>.</w:t>
      </w:r>
      <w:r w:rsidR="00307273">
        <w:rPr>
          <w:rFonts w:ascii="Helvetica" w:hAnsi="Helvetica" w:cs="Helvetica"/>
          <w:color w:val="000000"/>
          <w:sz w:val="18"/>
          <w:szCs w:val="18"/>
        </w:rPr>
        <w:t xml:space="preserve"> </w:t>
      </w:r>
    </w:p>
    <w:p w:rsidR="008D4C81" w:rsidRPr="00AE1ECB" w:rsidP="0063377C" w14:paraId="244C7E9F" w14:textId="1D4E909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9850C9">
        <w:rPr>
          <w:rFonts w:ascii="Helvetica" w:hAnsi="Helvetica" w:cs="Helvetica"/>
          <w:b/>
          <w:bCs/>
          <w:color w:val="000000"/>
          <w:sz w:val="18"/>
          <w:szCs w:val="18"/>
        </w:rPr>
        <w:t>Note.</w:t>
      </w:r>
      <w:r>
        <w:rPr>
          <w:rFonts w:ascii="Helvetica" w:hAnsi="Helvetica" w:cs="Helvetica"/>
          <w:color w:val="000000"/>
          <w:sz w:val="18"/>
          <w:szCs w:val="18"/>
        </w:rPr>
        <w:t xml:space="preserve"> Welfare plans complete only lines 5, 6a(1), 6a(2), 6b, 6c, and 6d.</w:t>
      </w:r>
    </w:p>
    <w:p w:rsidR="008D4C81" w:rsidRPr="00AE1ECB" w:rsidP="0063377C"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63377C"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63377C" w14:paraId="244C7EA2" w14:textId="77777777">
      <w:pPr>
        <w:pStyle w:val="ListParagraph"/>
        <w:widowControl w:val="0"/>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008D4C81" w:rsidRPr="00AE1ECB" w:rsidP="00CF3D56" w14:paraId="244C7EA3"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CF3D56" w14:paraId="244C7EA4"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008D4C81" w:rsidRPr="00AE1ECB" w:rsidP="008C2817" w14:paraId="244C7EA5" w14:textId="29378FC9">
      <w:pPr>
        <w:widowControl w:val="0"/>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See 29 CFR 2510.3-3(d)(1). This includes former employees who are receiving group health continuation coverage benefits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8D4C81" w:rsidRPr="00AE1ECB" w:rsidP="0063377C"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63377C"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63377C" w14:paraId="244C7EA8" w14:textId="78DC136C">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w:t>
      </w:r>
      <w:r w:rsidR="00E30C73">
        <w:rPr>
          <w:rFonts w:ascii="Helvetica" w:hAnsi="Helvetica" w:cs="Helvetica"/>
          <w:color w:val="000000"/>
          <w:sz w:val="18"/>
          <w:szCs w:val="18"/>
        </w:rPr>
        <w:t xml:space="preserve"> </w:t>
      </w:r>
      <w:r w:rsidRPr="00E30C73" w:rsidR="00E30C73">
        <w:rPr>
          <w:rFonts w:ascii="Helvetica" w:hAnsi="Helvetica" w:cs="Helvetica"/>
          <w:color w:val="000000"/>
          <w:sz w:val="18"/>
          <w:szCs w:val="18"/>
        </w:rPr>
        <w:t>(QDRO)</w:t>
      </w:r>
      <w:r w:rsidRPr="00AE1ECB">
        <w:rPr>
          <w:rFonts w:ascii="Helvetica" w:hAnsi="Helvetica" w:cs="Helvetica"/>
          <w:color w:val="000000"/>
          <w:sz w:val="18"/>
          <w:szCs w:val="18"/>
        </w:rPr>
        <w:t xml:space="preserve"> are not to be counted as participants for this line.</w:t>
      </w:r>
    </w:p>
    <w:p w:rsidR="008D4C81" w:rsidRPr="00AE1ECB" w:rsidP="0063377C"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63377C"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8D4C81" w:rsidRPr="00AE1ECB" w:rsidP="00CF3D56"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A37CE0" w:rsidRPr="00AE1ECB" w:rsidP="00A37CE0" w14:paraId="10CEC55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r>
        <w:rPr>
          <w:rFonts w:ascii="Helvetica" w:hAnsi="Helvetica" w:cs="Helvetica"/>
          <w:color w:val="000000"/>
          <w:sz w:val="18"/>
          <w:szCs w:val="18"/>
        </w:rPr>
        <w:t xml:space="preserve"> See 29 CFR 2510.3-3(d)(2)(ii).</w:t>
      </w:r>
    </w:p>
    <w:p w:rsidR="008D4C81" w:rsidRPr="00AE1ECB" w:rsidP="00CF3D56" w14:paraId="244C7EAC" w14:textId="6775E4CC">
      <w:pPr>
        <w:widowControl w:val="0"/>
        <w:autoSpaceDE w:val="0"/>
        <w:autoSpaceDN w:val="0"/>
        <w:adjustRightInd w:val="0"/>
        <w:spacing w:line="240" w:lineRule="auto"/>
        <w:ind w:firstLine="216"/>
        <w:rPr>
          <w:rFonts w:ascii="Helvetica" w:hAnsi="Helvetica" w:cs="Helvetica"/>
          <w:color w:val="000000"/>
          <w:sz w:val="18"/>
          <w:szCs w:val="18"/>
        </w:rPr>
      </w:pPr>
    </w:p>
    <w:p w:rsidR="008D4C81" w:rsidP="00CF3D56"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8D4C81" w:rsidRPr="00B042F9" w:rsidP="00527733" w14:paraId="244C7EAE" w14:textId="522DB7A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w:t>
      </w:r>
      <w:r w:rsidR="00F746CA">
        <w:rPr>
          <w:rFonts w:ascii="Helvetica" w:hAnsi="Helvetica" w:cs="Helvetica"/>
          <w:color w:val="000000"/>
          <w:sz w:val="18"/>
          <w:szCs w:val="18"/>
        </w:rPr>
        <w:t xml:space="preserve">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6g(1) </w:t>
      </w:r>
      <w:r w:rsidRPr="00AE1ECB">
        <w:rPr>
          <w:rFonts w:ascii="Helvetica" w:hAnsi="Helvetica" w:cs="Helvetica"/>
          <w:color w:val="000000"/>
          <w:sz w:val="18"/>
          <w:szCs w:val="18"/>
        </w:rPr>
        <w:t xml:space="preserve">the </w:t>
      </w:r>
      <w:r w:rsidR="0011581F">
        <w:rPr>
          <w:rFonts w:ascii="Helvetica" w:hAnsi="Helvetica" w:cs="Helvetica"/>
          <w:color w:val="000000"/>
          <w:sz w:val="18"/>
          <w:szCs w:val="18"/>
        </w:rPr>
        <w:t xml:space="preserve">total </w:t>
      </w:r>
      <w:r w:rsidRPr="00AE1ECB">
        <w:rPr>
          <w:rFonts w:ascii="Helvetica" w:hAnsi="Helvetica" w:cs="Helvetica"/>
          <w:color w:val="000000"/>
          <w:sz w:val="18"/>
          <w:szCs w:val="18"/>
        </w:rPr>
        <w:t xml:space="preserve">number of participants </w:t>
      </w:r>
      <w:r w:rsidR="003F1009">
        <w:rPr>
          <w:rFonts w:ascii="Helvetica" w:hAnsi="Helvetica" w:cs="Helvetica"/>
          <w:color w:val="000000"/>
          <w:sz w:val="18"/>
          <w:szCs w:val="18"/>
        </w:rPr>
        <w:t xml:space="preserve">included on line </w:t>
      </w:r>
      <w:r w:rsidR="00FE4BE4">
        <w:rPr>
          <w:rFonts w:ascii="Helvetica" w:hAnsi="Helvetica" w:cs="Helvetica"/>
          <w:color w:val="000000"/>
          <w:sz w:val="18"/>
          <w:szCs w:val="18"/>
        </w:rPr>
        <w:t>5</w:t>
      </w:r>
      <w:r w:rsidR="003F1009">
        <w:rPr>
          <w:rFonts w:ascii="Helvetica" w:hAnsi="Helvetica" w:cs="Helvetica"/>
          <w:color w:val="000000"/>
          <w:sz w:val="18"/>
          <w:szCs w:val="18"/>
        </w:rPr>
        <w:t xml:space="preserve"> (total participants at the </w:t>
      </w:r>
      <w:r w:rsidR="0011581F">
        <w:rPr>
          <w:rFonts w:ascii="Helvetica" w:hAnsi="Helvetica" w:cs="Helvetica"/>
          <w:color w:val="000000"/>
          <w:sz w:val="18"/>
          <w:szCs w:val="18"/>
        </w:rPr>
        <w:t>beginning</w:t>
      </w:r>
      <w:r w:rsidR="003F1009">
        <w:rPr>
          <w:rFonts w:ascii="Helvetica" w:hAnsi="Helvetica" w:cs="Helvetica"/>
          <w:color w:val="000000"/>
          <w:sz w:val="18"/>
          <w:szCs w:val="18"/>
        </w:rPr>
        <w:t xml:space="preserve"> of the plan year) </w:t>
      </w:r>
      <w:r w:rsidR="00F746CA">
        <w:rPr>
          <w:rFonts w:ascii="Helvetica" w:hAnsi="Helvetica" w:cs="Helvetica"/>
          <w:color w:val="000000"/>
          <w:sz w:val="18"/>
          <w:szCs w:val="18"/>
        </w:rPr>
        <w:t xml:space="preserve">who have account balances at the beginning of the plan year. Enter 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6g(2) the </w:t>
      </w:r>
      <w:r w:rsidR="0011581F">
        <w:rPr>
          <w:rFonts w:ascii="Helvetica" w:hAnsi="Helvetica" w:cs="Helvetica"/>
          <w:color w:val="000000"/>
          <w:sz w:val="18"/>
          <w:szCs w:val="18"/>
        </w:rPr>
        <w:t xml:space="preserve">total </w:t>
      </w:r>
      <w:r w:rsidR="00F746CA">
        <w:rPr>
          <w:rFonts w:ascii="Helvetica" w:hAnsi="Helvetica" w:cs="Helvetica"/>
          <w:color w:val="000000"/>
          <w:sz w:val="18"/>
          <w:szCs w:val="18"/>
        </w:rPr>
        <w:t>number of participants included on line 6f (total participants at the end of the plan year) who have account balances at the end of the plan year.</w:t>
      </w:r>
      <w:r w:rsidR="00527733">
        <w:rPr>
          <w:rFonts w:ascii="Helvetica" w:hAnsi="Helvetica" w:cs="Helvetica"/>
          <w:color w:val="000000"/>
          <w:sz w:val="18"/>
          <w:szCs w:val="18"/>
        </w:rPr>
        <w:t xml:space="preserve"> </w:t>
      </w:r>
      <w:r w:rsidRPr="00AE1ECB">
        <w:rPr>
          <w:rFonts w:ascii="Helvetica" w:hAnsi="Helvetica" w:cs="Helvetica"/>
          <w:color w:val="000000"/>
          <w:sz w:val="18"/>
          <w:szCs w:val="18"/>
        </w:rPr>
        <w:t>For example, for a Code section 401(k) plan</w:t>
      </w:r>
      <w:r w:rsidR="00FE4BE4">
        <w:rPr>
          <w:rFonts w:ascii="Helvetica" w:hAnsi="Helvetica" w:cs="Helvetica"/>
          <w:color w:val="000000"/>
          <w:sz w:val="18"/>
          <w:szCs w:val="18"/>
        </w:rPr>
        <w:t>,</w:t>
      </w:r>
      <w:r w:rsidRPr="00AE1ECB">
        <w:rPr>
          <w:rFonts w:ascii="Helvetica" w:hAnsi="Helvetica" w:cs="Helvetica"/>
          <w:color w:val="000000"/>
          <w:sz w:val="18"/>
          <w:szCs w:val="18"/>
        </w:rPr>
        <w:t xml:space="preserve"> the number entered on line 6g</w:t>
      </w:r>
      <w:r w:rsidR="0011581F">
        <w:rPr>
          <w:rFonts w:ascii="Helvetica" w:hAnsi="Helvetica" w:cs="Helvetica"/>
          <w:color w:val="000000"/>
          <w:sz w:val="18"/>
          <w:szCs w:val="18"/>
        </w:rPr>
        <w:t>(2)</w:t>
      </w:r>
      <w:r w:rsidRPr="00AE1ECB">
        <w:rPr>
          <w:rFonts w:ascii="Helvetica" w:hAnsi="Helvetica" w:cs="Helvetica"/>
          <w:color w:val="000000"/>
          <w:sz w:val="18"/>
          <w:szCs w:val="18"/>
        </w:rPr>
        <w:t xml:space="preserve"> should be the number of participants counted on line 6f who have made a contribution, or for whom a contribution has been made, to the plan for this plan year or any prior plan year. </w:t>
      </w:r>
      <w:r w:rsidR="0011581F">
        <w:rPr>
          <w:rFonts w:ascii="Helvetica" w:hAnsi="Helvetica" w:cs="Helvetica"/>
          <w:color w:val="000000"/>
          <w:sz w:val="18"/>
          <w:szCs w:val="18"/>
        </w:rPr>
        <w:t>Defined benefit plans do not complete line 6g.</w:t>
      </w:r>
    </w:p>
    <w:p w:rsidR="008D4C81" w:rsidRPr="00AE1ECB" w:rsidP="0063377C" w14:paraId="244C7EAF" w14:textId="4F423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whether or not </w:t>
      </w:r>
      <w:r w:rsidR="0011581F">
        <w:rPr>
          <w:rFonts w:ascii="Helvetica" w:hAnsi="Helvetica" w:cs="Helvetica"/>
          <w:color w:val="000000"/>
          <w:sz w:val="18"/>
          <w:szCs w:val="18"/>
        </w:rPr>
        <w:t>the individual</w:t>
      </w:r>
      <w:r w:rsidRPr="00AE1ECB">
        <w:rPr>
          <w:rFonts w:ascii="Helvetica" w:hAnsi="Helvetica" w:cs="Helvetica"/>
          <w:color w:val="000000"/>
          <w:sz w:val="18"/>
          <w:szCs w:val="18"/>
        </w:rPr>
        <w:t xml:space="preserve"> (a) incurred a break in service, (b) received an irrevocable commitment from an insurance company to pay all the benefits to which </w:t>
      </w:r>
      <w:r w:rsidR="00FE4BE4">
        <w:rPr>
          <w:rFonts w:ascii="Helvetica" w:hAnsi="Helvetica" w:cs="Helvetica"/>
          <w:color w:val="000000"/>
          <w:sz w:val="18"/>
          <w:szCs w:val="18"/>
        </w:rPr>
        <w:t>the individual</w:t>
      </w:r>
      <w:r w:rsidRPr="00AE1ECB">
        <w:rPr>
          <w:rFonts w:ascii="Helvetica" w:hAnsi="Helvetica" w:cs="Helvetica"/>
          <w:color w:val="000000"/>
          <w:sz w:val="18"/>
          <w:szCs w:val="18"/>
        </w:rPr>
        <w:t xml:space="preserve"> is entitled under the plan, and/or (c) received a cash distribution or deemed cash distribution of </w:t>
      </w:r>
      <w:r w:rsidR="0011581F">
        <w:rPr>
          <w:rFonts w:ascii="Helvetica" w:hAnsi="Helvetica" w:cs="Helvetica"/>
          <w:color w:val="000000"/>
          <w:sz w:val="18"/>
          <w:szCs w:val="18"/>
        </w:rPr>
        <w:t xml:space="preserve">their </w:t>
      </w:r>
      <w:r w:rsidRPr="00AE1ECB">
        <w:rPr>
          <w:rFonts w:ascii="Helvetica" w:hAnsi="Helvetica" w:cs="Helvetica"/>
          <w:color w:val="000000"/>
          <w:sz w:val="18"/>
          <w:szCs w:val="18"/>
        </w:rPr>
        <w:t>nonforfeitable accrued benefit. Multiemployer plans and multiple-employer plans that are collectively bargained do not have to complete line 6h.</w:t>
      </w:r>
    </w:p>
    <w:p w:rsidR="008D4C81" w:rsidRPr="00AE1ECB" w:rsidP="0063377C" w14:paraId="244C7EB0" w14:textId="119FCD3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7B4C67">
        <w:rPr>
          <w:rFonts w:ascii="Helvetica" w:hAnsi="Helvetica" w:cs="Helvetica"/>
          <w:color w:val="000000"/>
          <w:sz w:val="18"/>
          <w:szCs w:val="18"/>
        </w:rPr>
        <w:t>202</w:t>
      </w:r>
      <w:r w:rsidR="00C53C70">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is a party to the collective bargaining agreement(s)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which the plan is maintained or who may otherwise be subject to withdrawal liability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63377C" w14:paraId="244C7EB1" w14:textId="1A2E9BB5">
      <w:pPr>
        <w:widowControl w:val="0"/>
        <w:autoSpaceDE w:val="0"/>
        <w:autoSpaceDN w:val="0"/>
        <w:adjustRightInd w:val="0"/>
        <w:spacing w:before="60" w:line="240" w:lineRule="auto"/>
        <w:ind w:firstLine="0"/>
        <w:rPr>
          <w:rFonts w:ascii="Helvetica" w:hAnsi="Helvetica" w:cs="Helvetica"/>
          <w:color w:val="000000"/>
          <w:sz w:val="18"/>
          <w:szCs w:val="18"/>
        </w:rPr>
      </w:pPr>
      <w:bookmarkStart w:id="24" w:name="OLE_LINK45"/>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 xml:space="preserve">from the List of Plan Characteristic Codes on pages </w:t>
      </w:r>
      <w:r w:rsidR="00F070DD">
        <w:rPr>
          <w:rFonts w:ascii="Helvetica" w:hAnsi="Helvetica" w:cs="Helvetica"/>
          <w:color w:val="000000"/>
          <w:sz w:val="18"/>
          <w:szCs w:val="18"/>
        </w:rPr>
        <w:t>21</w:t>
      </w:r>
      <w:r w:rsidRPr="00AE1ECB" w:rsidR="00F070DD">
        <w:rPr>
          <w:rFonts w:ascii="Helvetica" w:hAnsi="Helvetica" w:cs="Helvetica"/>
          <w:color w:val="000000"/>
          <w:sz w:val="18"/>
          <w:szCs w:val="18"/>
        </w:rPr>
        <w:t xml:space="preserve"> </w:t>
      </w:r>
      <w:r w:rsidRPr="00AE1ECB" w:rsidR="007761C2">
        <w:rPr>
          <w:rFonts w:ascii="Helvetica" w:hAnsi="Helvetica" w:cs="Helvetica"/>
          <w:color w:val="000000"/>
          <w:sz w:val="18"/>
          <w:szCs w:val="18"/>
        </w:rPr>
        <w:t xml:space="preserve">and </w:t>
      </w:r>
      <w:r w:rsidRPr="00AE1ECB" w:rsidR="00F070DD">
        <w:rPr>
          <w:rFonts w:ascii="Helvetica" w:hAnsi="Helvetica" w:cs="Helvetica"/>
          <w:color w:val="000000"/>
          <w:sz w:val="18"/>
          <w:szCs w:val="18"/>
        </w:rPr>
        <w:t>2</w:t>
      </w:r>
      <w:r w:rsidR="00F070DD">
        <w:rPr>
          <w:rFonts w:ascii="Helvetica" w:hAnsi="Helvetica" w:cs="Helvetica"/>
          <w:color w:val="000000"/>
          <w:sz w:val="18"/>
          <w:szCs w:val="18"/>
        </w:rPr>
        <w:t>2</w:t>
      </w:r>
      <w:r w:rsidRPr="00AE1ECB" w:rsidR="00F070DD">
        <w:rPr>
          <w:rFonts w:ascii="Helvetica" w:hAnsi="Helvetica" w:cs="Helvetica"/>
          <w:color w:val="000000"/>
          <w:sz w:val="18"/>
          <w:szCs w:val="18"/>
        </w:rPr>
        <w:t xml:space="preserve"> </w:t>
      </w:r>
      <w:r w:rsidRPr="00AE1ECB" w:rsidR="007761C2">
        <w:rPr>
          <w:rFonts w:ascii="Helvetica" w:hAnsi="Helvetica" w:cs="Helvetica"/>
          <w:color w:val="000000"/>
          <w:sz w:val="18"/>
          <w:szCs w:val="18"/>
        </w:rPr>
        <w:t>that describe the characteristics of the plan being reported.</w:t>
      </w:r>
    </w:p>
    <w:bookmarkEnd w:id="24"/>
    <w:p w:rsidR="008D4C81" w:rsidRPr="00AE1ECB" w:rsidP="0063377C"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63377C" w14:paraId="244C7EB3"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19680"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B67CBF" w14:paraId="244C7EB4"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CF3D56" w14:paraId="244C7EB5" w14:textId="745453D5">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Pr>
          <w:rFonts w:ascii="Helvetica" w:hAnsi="Helvetica" w:cs="NCLAD L+ Helvetica"/>
          <w:i/>
          <w:sz w:val="18"/>
          <w:szCs w:val="18"/>
        </w:rPr>
        <w:t>laws of Puerto Rico, and</w:t>
      </w:r>
    </w:p>
    <w:p w:rsidR="00547C51" w:rsidRPr="00B67CBF" w:rsidP="00B67CBF" w14:paraId="244C7EB8" w14:textId="53C03BC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CF3D56"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8D4C81" w:rsidRPr="00AE1ECB" w:rsidP="0063377C" w14:paraId="244C7EBA" w14:textId="3DCDF5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8D4C81" w:rsidRPr="00AE1ECB" w:rsidP="0063377C" w14:paraId="244C7EBB" w14:textId="0EDEDD0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w:t>
      </w:r>
      <w:r w:rsidR="00FE79AD">
        <w:rPr>
          <w:rFonts w:ascii="Helvetica" w:hAnsi="Helvetica" w:cs="Helvetica"/>
          <w:color w:val="000000"/>
          <w:sz w:val="18"/>
          <w:szCs w:val="18"/>
        </w:rPr>
        <w:t xml:space="preserve"> Code</w:t>
      </w:r>
      <w:r w:rsidRPr="00AE1ECB">
        <w:rPr>
          <w:rFonts w:ascii="Helvetica" w:hAnsi="Helvetica" w:cs="Helvetica"/>
          <w:color w:val="000000"/>
          <w:sz w:val="18"/>
          <w:szCs w:val="18"/>
        </w:rPr>
        <w:t xml:space="preserve"> section 412 and </w:t>
      </w:r>
      <w:r w:rsidR="00FE79AD">
        <w:rPr>
          <w:rFonts w:ascii="Helvetica" w:hAnsi="Helvetica" w:cs="Helvetica"/>
          <w:color w:val="000000"/>
          <w:sz w:val="18"/>
          <w:szCs w:val="18"/>
        </w:rPr>
        <w:t xml:space="preserve">ERISA </w:t>
      </w:r>
      <w:r w:rsidRPr="00AE1ECB">
        <w:rPr>
          <w:rFonts w:ascii="Helvetica" w:hAnsi="Helvetica" w:cs="Helvetica"/>
          <w:color w:val="000000"/>
          <w:sz w:val="18"/>
          <w:szCs w:val="18"/>
        </w:rPr>
        <w:t>section 302 do not apply for the year and neither the Schedule MB nor the Schedule SB is required to be filed.</w:t>
      </w:r>
    </w:p>
    <w:p w:rsidR="008D4C81" w:rsidRPr="00AE1ECB" w:rsidP="0063377C"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63377C"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33131E" w:rsidRPr="00AE1ECB" w:rsidP="0063377C"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8D4C81" w:rsidRPr="00AE1ECB" w:rsidP="0063377C"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8D4C81" w:rsidRPr="00AE1ECB" w:rsidP="0063377C"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63377C" w14:paraId="244C7EC1" w14:textId="03915F86">
      <w:pPr>
        <w:widowControl w:val="0"/>
        <w:autoSpaceDE w:val="0"/>
        <w:autoSpaceDN w:val="0"/>
        <w:adjustRightInd w:val="0"/>
        <w:spacing w:before="60" w:line="240" w:lineRule="auto"/>
        <w:ind w:firstLine="0"/>
        <w:rPr>
          <w:rFonts w:ascii="Helvetica" w:hAnsi="Helvetica" w:cs="Helvetica"/>
          <w:color w:val="000000"/>
          <w:sz w:val="22"/>
          <w:szCs w:val="22"/>
        </w:rPr>
      </w:pPr>
      <w:r>
        <w:rPr>
          <w:rFonts w:ascii="Helvetica" w:hAnsi="Helvetica" w:cs="Helvetica"/>
          <w:b/>
          <w:color w:val="000000"/>
          <w:sz w:val="22"/>
          <w:szCs w:val="22"/>
        </w:rPr>
        <w:br w:type="column"/>
      </w:r>
      <w:r w:rsidRPr="00AE1ECB" w:rsidR="00050596">
        <w:rPr>
          <w:rFonts w:ascii="Helvetica" w:hAnsi="Helvetica" w:cs="Helvetica"/>
          <w:b/>
          <w:color w:val="000000"/>
          <w:sz w:val="22"/>
          <w:szCs w:val="22"/>
        </w:rPr>
        <w:t>Form M-1 Compliance Information (to be provided by all welfare plans).</w:t>
      </w:r>
    </w:p>
    <w:p w:rsidR="00B16F1F" w:rsidRPr="00AE1ECB" w:rsidP="0063377C" w14:paraId="244C7EC2" w14:textId="2805785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F46E03" w14:paraId="244C7EC3" w14:textId="4A687BB4">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6023F5">
        <w:rPr>
          <w:rFonts w:ascii="Helvetica" w:hAnsi="Helvetica" w:cs="Helvetica"/>
          <w:bCs/>
          <w:color w:val="000000"/>
          <w:sz w:val="18"/>
          <w:szCs w:val="18"/>
        </w:rPr>
        <w:t>202</w:t>
      </w:r>
      <w:r w:rsidR="00D41E8B">
        <w:rPr>
          <w:rFonts w:ascii="Helvetica" w:hAnsi="Helvetica" w:cs="Helvetica"/>
          <w:bCs/>
          <w:color w:val="000000"/>
          <w:sz w:val="18"/>
          <w:szCs w:val="18"/>
        </w:rPr>
        <w:t>7</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36" w:history="1">
        <w:r w:rsidRPr="00E41EE0" w:rsidR="008C7F1E">
          <w:rPr>
            <w:rStyle w:val="Hyperlink"/>
            <w:rFonts w:ascii="Helvetica" w:hAnsi="Helvetica" w:cs="Helvetica"/>
            <w:i/>
            <w:iCs/>
            <w:sz w:val="18"/>
            <w:szCs w:val="18"/>
          </w:rPr>
          <w:t>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63377C"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14:paraId="244C7EC5" w14:textId="255E8B39">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w:t>
      </w:r>
      <w:r w:rsidRPr="00E41EE0">
        <w:rPr>
          <w:rFonts w:ascii="Helvetica" w:hAnsi="Helvetica" w:cs="Helvetica"/>
          <w:bCs/>
          <w:i/>
          <w:iCs/>
          <w:color w:val="000000"/>
          <w:sz w:val="18"/>
          <w:szCs w:val="18"/>
        </w:rPr>
        <w:t>www.askebsa.dol.gov/mewa</w:t>
      </w:r>
      <w:r w:rsidRPr="00AE1ECB">
        <w:rPr>
          <w:rFonts w:ascii="Helvetica" w:hAnsi="Helvetica" w:cs="Helvetica"/>
          <w:bCs/>
          <w:color w:val="000000"/>
          <w:sz w:val="18"/>
          <w:szCs w:val="18"/>
        </w:rPr>
        <w:t xml:space="preserve">. </w:t>
      </w:r>
    </w:p>
    <w:p w:rsidR="00050596" w:rsidRPr="00AE1ECB" w:rsidP="00DA3B1D" w14:paraId="244C7EC6" w14:textId="54BA2004">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7B4C67">
        <w:rPr>
          <w:rFonts w:ascii="Helvetica" w:hAnsi="Helvetica" w:cs="Helvetica"/>
          <w:bCs/>
          <w:color w:val="000000"/>
          <w:sz w:val="18"/>
          <w:szCs w:val="18"/>
        </w:rPr>
        <w:t>202</w:t>
      </w:r>
      <w:r w:rsidR="00D41E8B">
        <w:rPr>
          <w:rFonts w:ascii="Helvetica" w:hAnsi="Helvetica" w:cs="Helvetica"/>
          <w:bCs/>
          <w:color w:val="000000"/>
          <w:sz w:val="18"/>
          <w:szCs w:val="18"/>
        </w:rPr>
        <w:t>7</w:t>
      </w:r>
      <w:r w:rsidR="008C7F1E">
        <w:rPr>
          <w:rFonts w:ascii="Helvetica" w:hAnsi="Helvetica" w:cs="Helvetica"/>
          <w:bCs/>
          <w:color w:val="000000"/>
          <w:sz w:val="18"/>
          <w:szCs w:val="18"/>
        </w:rPr>
        <w:t>,</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Pr="00AE1ECB" w:rsidR="00D543D8">
        <w:rPr>
          <w:rFonts w:ascii="Helvetica" w:hAnsi="Helvetica" w:cs="Helvetica"/>
          <w:bCs/>
          <w:color w:val="000000"/>
          <w:sz w:val="18"/>
          <w:szCs w:val="18"/>
        </w:rPr>
        <w:t xml:space="preserve">, and made a timely Form M–1 registration filing, the plan must enter on line 11c of the </w:t>
      </w:r>
      <w:r w:rsidR="007B4C67">
        <w:rPr>
          <w:rFonts w:ascii="Helvetica" w:hAnsi="Helvetica" w:cs="Helvetica"/>
          <w:bCs/>
          <w:color w:val="000000"/>
          <w:sz w:val="18"/>
          <w:szCs w:val="18"/>
        </w:rPr>
        <w:t>202</w:t>
      </w:r>
      <w:r w:rsidR="00C53C70">
        <w:rPr>
          <w:rFonts w:ascii="Helvetica" w:hAnsi="Helvetica" w:cs="Helvetica"/>
          <w:bCs/>
          <w:color w:val="000000"/>
          <w:sz w:val="18"/>
          <w:szCs w:val="18"/>
        </w:rPr>
        <w:t>6</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14:paraId="244C7EC7" w14:textId="1D088F2B">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2752"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w:t>
      </w:r>
      <w:r w:rsidR="000419E7">
        <w:rPr>
          <w:rFonts w:ascii="Helvetica" w:hAnsi="Helvetica" w:cs="Helvetica"/>
          <w:i/>
          <w:color w:val="000000"/>
          <w:sz w:val="18"/>
          <w:szCs w:val="18"/>
        </w:rPr>
        <w:t>under</w:t>
      </w:r>
      <w:r w:rsidRPr="00AE1ECB" w:rsidR="00D52FB3">
        <w:rPr>
          <w:rFonts w:ascii="Helvetica" w:hAnsi="Helvetica" w:cs="Helvetica"/>
          <w:i/>
          <w:color w:val="000000"/>
          <w:sz w:val="18"/>
          <w:szCs w:val="18"/>
        </w:rPr>
        <w:t xml:space="preserve"> ERISA Section 502(c)(2) and 29 CFR 2560.502c-2.</w:t>
      </w:r>
    </w:p>
    <w:p w:rsidR="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63377C"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526574" w:rsidRPr="00AE1ECB" w:rsidP="00C56E55" w14:paraId="244C7ED8" w14:textId="76F38CF5">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38"/>
          <w:headerReference w:type="default" r:id="rId39"/>
          <w:footerReference w:type="even" r:id="rId40"/>
          <w:footerReference w:type="default" r:id="rId41"/>
          <w:headerReference w:type="first" r:id="rId42"/>
          <w:footerReference w:type="first" r:id="rId43"/>
          <w:endnotePr>
            <w:numFmt w:val="decimal"/>
          </w:endnotePr>
          <w:pgSz w:w="12240" w:h="15840" w:code="1"/>
          <w:pgMar w:top="1008" w:right="634" w:bottom="432" w:left="994" w:header="432" w:footer="432" w:gutter="0"/>
          <w:cols w:num="2" w:space="540"/>
          <w:titlePg/>
          <w:rtlGutter/>
          <w:docGrid w:linePitch="326"/>
        </w:sectPr>
      </w:pPr>
    </w:p>
    <w:p w:rsidR="008D4C81" w:rsidRPr="00AE1ECB" w:rsidP="00C56E55" w14:paraId="244C7ED9"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C56E55" w14:paraId="244C7EDA" w14:textId="6B294DAA">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 xml:space="preserve">LIST OF PLAN CHARACTERISTIC CODES FOR LINES </w:t>
      </w:r>
      <w:r w:rsidR="00E30C73">
        <w:rPr>
          <w:rFonts w:ascii="Helvetica" w:hAnsi="Helvetica"/>
          <w:b/>
          <w:sz w:val="20"/>
          <w:szCs w:val="20"/>
        </w:rPr>
        <w:t>8</w:t>
      </w:r>
      <w:r w:rsidRPr="00AE1ECB" w:rsidR="00F070DD">
        <w:rPr>
          <w:rFonts w:ascii="Helvetica" w:hAnsi="Helvetica"/>
          <w:b/>
          <w:sz w:val="20"/>
          <w:szCs w:val="20"/>
        </w:rPr>
        <w:t xml:space="preserve">a </w:t>
      </w:r>
      <w:r w:rsidRPr="00AE1ECB">
        <w:rPr>
          <w:rFonts w:ascii="Helvetica" w:hAnsi="Helvetica"/>
          <w:b/>
          <w:sz w:val="20"/>
          <w:szCs w:val="20"/>
        </w:rPr>
        <w:t xml:space="preserve">AND </w:t>
      </w:r>
      <w:r w:rsidR="00E30C73">
        <w:rPr>
          <w:rFonts w:ascii="Helvetica" w:hAnsi="Helvetica"/>
          <w:b/>
          <w:sz w:val="20"/>
          <w:szCs w:val="20"/>
        </w:rPr>
        <w:t>8</w:t>
      </w:r>
      <w:r w:rsidRPr="00AE1ECB" w:rsidR="00F070DD">
        <w:rPr>
          <w:rFonts w:ascii="Helvetica" w:hAnsi="Helvetica"/>
          <w:b/>
          <w:sz w:val="20"/>
          <w:szCs w:val="20"/>
        </w:rPr>
        <w:t>b</w:t>
      </w:r>
    </w:p>
    <w:p w:rsidR="008D4C81" w:rsidRPr="00AE1ECB" w:rsidP="00C56E55" w14:paraId="244C7EDB"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C56E55" w14:paraId="244C7ED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footerReference w:type="first" r:id="rId44"/>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DF"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C56E55"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C56E55"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244C7EE2" w14:textId="77777777" w:rsidTr="004E41EA">
        <w:tblPrEx>
          <w:tblW w:w="5102" w:type="dxa"/>
          <w:tblLayout w:type="fixed"/>
          <w:tblLook w:val="0000"/>
        </w:tblPrEx>
        <w:trPr>
          <w:trHeight w:val="322"/>
        </w:trPr>
        <w:tc>
          <w:tcPr>
            <w:tcW w:w="828" w:type="dxa"/>
            <w:vAlign w:val="center"/>
          </w:tcPr>
          <w:p w:rsidR="008D4C81" w:rsidRPr="00AE1ECB" w:rsidP="00D6750B"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D6750B"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244C7EE5" w14:textId="77777777" w:rsidTr="004E41EA">
        <w:tblPrEx>
          <w:tblW w:w="5102" w:type="dxa"/>
          <w:tblLayout w:type="fixed"/>
          <w:tblLook w:val="0000"/>
        </w:tblPrEx>
        <w:trPr>
          <w:trHeight w:val="517"/>
        </w:trPr>
        <w:tc>
          <w:tcPr>
            <w:tcW w:w="828" w:type="dxa"/>
          </w:tcPr>
          <w:p w:rsidR="008D4C81" w:rsidRPr="00AE1ECB" w:rsidP="0063377C"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D6750B"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44C7EE8" w14:textId="77777777" w:rsidTr="004E41EA">
        <w:tblPrEx>
          <w:tblW w:w="5102" w:type="dxa"/>
          <w:tblLayout w:type="fixed"/>
          <w:tblLook w:val="0000"/>
        </w:tblPrEx>
        <w:trPr>
          <w:trHeight w:val="2492"/>
        </w:trPr>
        <w:tc>
          <w:tcPr>
            <w:tcW w:w="828" w:type="dxa"/>
          </w:tcPr>
          <w:p w:rsidR="008D4C81" w:rsidRPr="00AE1ECB" w:rsidP="0063377C"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F5B20"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244C7EEB" w14:textId="77777777" w:rsidTr="004E41EA">
        <w:tblPrEx>
          <w:tblW w:w="5102" w:type="dxa"/>
          <w:tblLayout w:type="fixed"/>
          <w:tblLook w:val="0000"/>
        </w:tblPrEx>
        <w:trPr>
          <w:trHeight w:val="720"/>
        </w:trPr>
        <w:tc>
          <w:tcPr>
            <w:tcW w:w="828" w:type="dxa"/>
          </w:tcPr>
          <w:p w:rsidR="008D4C81" w:rsidRPr="00AE1ECB" w:rsidP="0063377C"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63377C"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244C7EEE" w14:textId="77777777" w:rsidTr="004E41EA">
        <w:tblPrEx>
          <w:tblW w:w="5102" w:type="dxa"/>
          <w:tblLayout w:type="fixed"/>
          <w:tblLook w:val="0000"/>
        </w:tblPrEx>
        <w:trPr>
          <w:trHeight w:val="720"/>
        </w:trPr>
        <w:tc>
          <w:tcPr>
            <w:tcW w:w="828" w:type="dxa"/>
          </w:tcPr>
          <w:p w:rsidR="008D4C81" w:rsidRPr="00AE1ECB" w:rsidP="0063377C"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63377C"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244C7EF1" w14:textId="77777777" w:rsidTr="004E41EA">
        <w:tblPrEx>
          <w:tblW w:w="5102" w:type="dxa"/>
          <w:tblLayout w:type="fixed"/>
          <w:tblLook w:val="0000"/>
        </w:tblPrEx>
        <w:trPr>
          <w:trHeight w:val="773"/>
        </w:trPr>
        <w:tc>
          <w:tcPr>
            <w:tcW w:w="828" w:type="dxa"/>
          </w:tcPr>
          <w:p w:rsidR="008D4C81" w:rsidRPr="00AE1ECB" w:rsidP="0063377C"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EC6DD3" w:rsidRPr="00AE1ECB" w:rsidP="0063377C" w14:paraId="244C7EF0" w14:textId="06760A1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0A864311" w14:textId="77777777" w:rsidTr="004E41EA">
        <w:tblPrEx>
          <w:tblW w:w="5102" w:type="dxa"/>
          <w:tblLayout w:type="fixed"/>
          <w:tblLook w:val="0000"/>
        </w:tblPrEx>
        <w:trPr>
          <w:trHeight w:val="773"/>
        </w:trPr>
        <w:tc>
          <w:tcPr>
            <w:tcW w:w="828" w:type="dxa"/>
          </w:tcPr>
          <w:p w:rsidR="00EC6DD3" w:rsidRPr="00AE1ECB" w:rsidP="0063377C" w14:paraId="57FD4576" w14:textId="156A049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1G</w:t>
            </w:r>
          </w:p>
        </w:tc>
        <w:tc>
          <w:tcPr>
            <w:tcW w:w="4274" w:type="dxa"/>
          </w:tcPr>
          <w:p w:rsidR="00EC6DD3" w:rsidRPr="000A6E48" w:rsidP="0063377C" w14:paraId="2A5E9BA8" w14:textId="1A1AB73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0A6E48">
              <w:rPr>
                <w:rFonts w:ascii="Helvetica" w:hAnsi="Helvetica" w:cs="NCLAH N+ Helvetica"/>
                <w:sz w:val="16"/>
                <w:szCs w:val="16"/>
              </w:rPr>
              <w:t>Variable annuity benefit formula – any benefit formula under a defined benefit plan which provides that the amount payable is periodically adjusted by reference to the difference between a rate of return and a specified assumed interest rate.</w:t>
            </w:r>
          </w:p>
        </w:tc>
      </w:tr>
      <w:tr w14:paraId="244C7EF4" w14:textId="77777777" w:rsidTr="004E41EA">
        <w:tblPrEx>
          <w:tblW w:w="5102" w:type="dxa"/>
          <w:tblLayout w:type="fixed"/>
          <w:tblLook w:val="0000"/>
        </w:tblPrEx>
        <w:trPr>
          <w:trHeight w:val="1538"/>
        </w:trPr>
        <w:tc>
          <w:tcPr>
            <w:tcW w:w="828" w:type="dxa"/>
          </w:tcPr>
          <w:p w:rsidR="008D4C81" w:rsidRPr="00AE1ECB" w:rsidP="0063377C"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63377C" w14:paraId="244C7EF3" w14:textId="2A9554E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Single-employer p</w:t>
            </w:r>
            <w:r w:rsidRPr="00AE1ECB">
              <w:rPr>
                <w:rFonts w:ascii="Helvetica" w:hAnsi="Helvetica" w:cs="NCLAD L+ Helvetica"/>
                <w:color w:val="221E1F"/>
                <w:sz w:val="16"/>
                <w:szCs w:val="16"/>
              </w:rPr>
              <w:t xml:space="preserve">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sidR="000419E7">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ERISA section 4042. </w:t>
            </w:r>
          </w:p>
        </w:tc>
      </w:tr>
      <w:tr w14:paraId="244C7EF7" w14:textId="77777777" w:rsidTr="004E41EA">
        <w:tblPrEx>
          <w:tblW w:w="5102" w:type="dxa"/>
          <w:tblLayout w:type="fixed"/>
          <w:tblLook w:val="0000"/>
        </w:tblPrEx>
        <w:trPr>
          <w:trHeight w:val="701"/>
        </w:trPr>
        <w:tc>
          <w:tcPr>
            <w:tcW w:w="828" w:type="dxa"/>
          </w:tcPr>
          <w:p w:rsidR="008D4C81" w:rsidRPr="00AE1ECB" w:rsidP="0063377C"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63377C"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084716A2" w14:textId="77777777" w:rsidTr="004E41EA">
        <w:tblPrEx>
          <w:tblW w:w="5102" w:type="dxa"/>
          <w:tblLayout w:type="fixed"/>
          <w:tblLook w:val="0000"/>
        </w:tblPrEx>
        <w:trPr>
          <w:trHeight w:val="701"/>
        </w:trPr>
        <w:tc>
          <w:tcPr>
            <w:tcW w:w="828" w:type="dxa"/>
          </w:tcPr>
          <w:p w:rsidR="00EC6DD3" w:rsidRPr="00AE1ECB" w:rsidP="00EC6DD3" w14:paraId="518F772A" w14:textId="5CF230F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1J</w:t>
            </w:r>
          </w:p>
        </w:tc>
        <w:tc>
          <w:tcPr>
            <w:tcW w:w="4274" w:type="dxa"/>
          </w:tcPr>
          <w:p w:rsidR="00EC6DD3" w:rsidRPr="00AE1ECB" w:rsidP="00EC6DD3" w14:paraId="07DB6F3C" w14:textId="769DCED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Multiemployer plan covered by PBGC that was terminated by mass withdrawal in accordance with ERISA section 4041A(a)(</w:t>
            </w:r>
            <w:r w:rsidR="007D01E3">
              <w:rPr>
                <w:rFonts w:ascii="Arial" w:hAnsi="Arial" w:cs="Arial"/>
                <w:sz w:val="16"/>
                <w:szCs w:val="16"/>
              </w:rPr>
              <w:t>2</w:t>
            </w:r>
            <w:r w:rsidRPr="00E63D51">
              <w:rPr>
                <w:rFonts w:ascii="Arial" w:hAnsi="Arial" w:cs="Arial"/>
                <w:sz w:val="16"/>
                <w:szCs w:val="16"/>
              </w:rPr>
              <w:t xml:space="preserve">)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w:t>
            </w:r>
          </w:p>
        </w:tc>
      </w:tr>
      <w:tr w14:paraId="541DCA9C" w14:textId="77777777" w:rsidTr="004E41EA">
        <w:tblPrEx>
          <w:tblW w:w="5102" w:type="dxa"/>
          <w:tblLayout w:type="fixed"/>
          <w:tblLook w:val="0000"/>
        </w:tblPrEx>
        <w:trPr>
          <w:trHeight w:val="701"/>
        </w:trPr>
        <w:tc>
          <w:tcPr>
            <w:tcW w:w="828" w:type="dxa"/>
          </w:tcPr>
          <w:p w:rsidR="00EC6DD3" w:rsidRPr="00AE1ECB" w:rsidP="00EC6DD3" w14:paraId="4374BA1A" w14:textId="620E86EF">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1K</w:t>
            </w:r>
          </w:p>
        </w:tc>
        <w:tc>
          <w:tcPr>
            <w:tcW w:w="4274" w:type="dxa"/>
          </w:tcPr>
          <w:p w:rsidR="00EC6DD3" w:rsidRPr="00AE1ECB" w:rsidP="00EC6DD3" w14:paraId="70144166" w14:textId="7DAA1B1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Multiemployer plan covered by PBGC that was terminated by plan amendment in accordance with ERISA section 4041A(a)(</w:t>
            </w:r>
            <w:r w:rsidR="007D01E3">
              <w:rPr>
                <w:rFonts w:ascii="Arial" w:hAnsi="Arial" w:cs="Arial"/>
                <w:sz w:val="16"/>
                <w:szCs w:val="16"/>
              </w:rPr>
              <w:t>1</w:t>
            </w:r>
            <w:r w:rsidRPr="00E63D51">
              <w:rPr>
                <w:rFonts w:ascii="Arial" w:hAnsi="Arial" w:cs="Arial"/>
                <w:sz w:val="16"/>
                <w:szCs w:val="16"/>
              </w:rPr>
              <w:t xml:space="preserve">)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w:t>
            </w:r>
          </w:p>
        </w:tc>
      </w:tr>
      <w:tr w14:paraId="125889B2" w14:textId="77777777" w:rsidTr="004E41EA">
        <w:tblPrEx>
          <w:tblW w:w="5102" w:type="dxa"/>
          <w:tblLayout w:type="fixed"/>
          <w:tblLook w:val="0000"/>
        </w:tblPrEx>
        <w:trPr>
          <w:trHeight w:val="701"/>
        </w:trPr>
        <w:tc>
          <w:tcPr>
            <w:tcW w:w="828" w:type="dxa"/>
          </w:tcPr>
          <w:p w:rsidR="00EC6DD3" w:rsidRPr="00AE1ECB" w:rsidP="00EC6DD3" w14:paraId="618FF1CA" w14:textId="66C9B36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1L</w:t>
            </w:r>
          </w:p>
        </w:tc>
        <w:tc>
          <w:tcPr>
            <w:tcW w:w="4274" w:type="dxa"/>
          </w:tcPr>
          <w:p w:rsidR="00EC6DD3" w:rsidRPr="00AE1ECB" w:rsidP="00EC6DD3" w14:paraId="6A3BC745" w14:textId="71F477D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 xml:space="preserve">Multiemployer plan covered by PBGC that became insolvent as defined in ERISA Sec 4245(b)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 and was still insolvent as of the end of the plan year.</w:t>
            </w:r>
          </w:p>
        </w:tc>
      </w:tr>
    </w:tbl>
    <w:p w:rsidR="009B6341" w14:paraId="52DF32DA" w14:textId="77777777"/>
    <w:p w:rsidR="009B6341" w14:paraId="0EEE595B" w14:textId="77777777"/>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FA" w14:textId="77777777" w:rsidTr="001841CE">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bottom w:val="single" w:sz="4" w:space="0" w:color="auto"/>
              <w:right w:val="single" w:sz="4" w:space="0" w:color="auto"/>
            </w:tcBorders>
            <w:vAlign w:val="center"/>
          </w:tcPr>
          <w:p w:rsidR="008D4C81" w:rsidRPr="00AE1ECB" w:rsidP="00D6750B"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auto"/>
              <w:left w:val="single" w:sz="4" w:space="0" w:color="auto"/>
              <w:bottom w:val="single" w:sz="4" w:space="0" w:color="auto"/>
              <w:right w:val="nil"/>
            </w:tcBorders>
            <w:vAlign w:val="center"/>
          </w:tcPr>
          <w:p w:rsidR="008D4C81" w:rsidRPr="00AE1ECB" w:rsidP="00D6750B"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244C7EFD" w14:textId="77777777" w:rsidTr="001841CE">
        <w:tblPrEx>
          <w:tblW w:w="5102" w:type="dxa"/>
          <w:tblLayout w:type="fixed"/>
          <w:tblLook w:val="0000"/>
        </w:tblPrEx>
        <w:trPr>
          <w:trHeight w:val="2177"/>
        </w:trPr>
        <w:tc>
          <w:tcPr>
            <w:tcW w:w="828" w:type="dxa"/>
            <w:tcBorders>
              <w:top w:val="single" w:sz="4" w:space="0" w:color="auto"/>
            </w:tcBorders>
          </w:tcPr>
          <w:p w:rsidR="008D4C81" w:rsidRPr="00AE1ECB" w:rsidP="0063377C"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Borders>
              <w:top w:val="single" w:sz="4" w:space="0" w:color="auto"/>
            </w:tcBorders>
          </w:tcPr>
          <w:p w:rsidR="008D4C81" w:rsidRPr="00AE1ECB" w:rsidP="0063377C"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244C7F00" w14:textId="77777777" w:rsidTr="004E41EA">
        <w:tblPrEx>
          <w:tblW w:w="5102" w:type="dxa"/>
          <w:tblLayout w:type="fixed"/>
          <w:tblLook w:val="0000"/>
        </w:tblPrEx>
        <w:trPr>
          <w:trHeight w:val="320"/>
        </w:trPr>
        <w:tc>
          <w:tcPr>
            <w:tcW w:w="828" w:type="dxa"/>
            <w:vAlign w:val="center"/>
          </w:tcPr>
          <w:p w:rsidR="008D4C81" w:rsidRPr="00AE1ECB" w:rsidP="00D6750B"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D6750B"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244C7F03" w14:textId="77777777" w:rsidTr="004E41EA">
        <w:tblPrEx>
          <w:tblW w:w="5102" w:type="dxa"/>
          <w:tblLayout w:type="fixed"/>
          <w:tblLook w:val="0000"/>
        </w:tblPrEx>
        <w:trPr>
          <w:trHeight w:val="322"/>
        </w:trPr>
        <w:tc>
          <w:tcPr>
            <w:tcW w:w="828" w:type="dxa"/>
            <w:vAlign w:val="center"/>
          </w:tcPr>
          <w:p w:rsidR="008D4C81" w:rsidRPr="00AE1ECB" w:rsidP="00D6750B"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D6750B"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6" w14:textId="77777777" w:rsidTr="007E7965">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63377C"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63377C"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244C7F09" w14:textId="77777777" w:rsidTr="007E7965">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D6750B"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D6750B"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C" w14:textId="77777777" w:rsidTr="007E7965">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auto"/>
              <w:right w:val="single" w:sz="4" w:space="0" w:color="auto"/>
            </w:tcBorders>
          </w:tcPr>
          <w:p w:rsidR="008D4C81" w:rsidRPr="00AE1ECB" w:rsidP="0063377C"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left w:val="single" w:sz="4" w:space="0" w:color="auto"/>
              <w:bottom w:val="single" w:sz="4" w:space="0" w:color="auto"/>
            </w:tcBorders>
          </w:tcPr>
          <w:p w:rsidR="008D4C81" w:rsidRPr="00AE1ECB" w:rsidP="0063377C"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244C7F0F" w14:textId="77777777" w:rsidTr="007E7965">
        <w:tblPrEx>
          <w:tblW w:w="5102" w:type="dxa"/>
          <w:tblBorders>
            <w:bottom w:val="single" w:sz="2" w:space="0" w:color="000000"/>
          </w:tblBorders>
          <w:tblLayout w:type="fixed"/>
          <w:tblLook w:val="0000"/>
        </w:tblPrEx>
        <w:trPr>
          <w:trHeight w:val="809"/>
        </w:trPr>
        <w:tc>
          <w:tcPr>
            <w:tcW w:w="828" w:type="dxa"/>
            <w:tcBorders>
              <w:top w:val="single" w:sz="4" w:space="0" w:color="auto"/>
            </w:tcBorders>
          </w:tcPr>
          <w:p w:rsidR="008D4C81" w:rsidRPr="00AE1ECB" w:rsidP="0063377C"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auto"/>
            </w:tcBorders>
          </w:tcPr>
          <w:p w:rsidR="008D4C81" w:rsidRPr="00AE1ECB" w:rsidP="0063377C"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244C7F12"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63377C"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244C7F15"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63377C"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63377C"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244C7F1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63377C"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244C7F1B"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63377C"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EC7AB4"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244C7F1E"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D6750B"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244C7F21"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D6750B"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D6750B"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244C7F24"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D6750B"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244C7F27"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63377C"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63377C"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244C7F2A"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63377C"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44C7F2D"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63377C"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63377C"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bl>
    <w:p w:rsidR="00B60418" w:rsidRPr="00AE1ECB" w:rsidP="0076545E" w14:paraId="244C7F46"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7F4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footerReference w:type="first" r:id="rId45"/>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76545E" w14:paraId="244C7F4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76545E" w14:paraId="244C7F49" w14:textId="3DE76D0D">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 xml:space="preserve">LIST OF PLAN CHARACTERISTIC CODES FOR LINES </w:t>
      </w:r>
      <w:r w:rsidR="00E30C73">
        <w:rPr>
          <w:rFonts w:ascii="Helvetica" w:hAnsi="Helvetica"/>
          <w:b/>
          <w:sz w:val="20"/>
          <w:szCs w:val="20"/>
        </w:rPr>
        <w:t>8</w:t>
      </w:r>
      <w:r w:rsidRPr="00AE1ECB" w:rsidR="00F070DD">
        <w:rPr>
          <w:rFonts w:ascii="Helvetica" w:hAnsi="Helvetica"/>
          <w:b/>
          <w:sz w:val="20"/>
          <w:szCs w:val="20"/>
        </w:rPr>
        <w:t xml:space="preserve">a </w:t>
      </w:r>
      <w:r w:rsidRPr="00AE1ECB">
        <w:rPr>
          <w:rFonts w:ascii="Helvetica" w:hAnsi="Helvetica"/>
          <w:b/>
          <w:sz w:val="20"/>
          <w:szCs w:val="20"/>
        </w:rPr>
        <w:t xml:space="preserve">AND </w:t>
      </w:r>
      <w:r w:rsidR="00E30C73">
        <w:rPr>
          <w:rFonts w:ascii="Helvetica" w:hAnsi="Helvetica"/>
          <w:b/>
          <w:sz w:val="20"/>
          <w:szCs w:val="20"/>
        </w:rPr>
        <w:t>8</w:t>
      </w:r>
      <w:r w:rsidRPr="00AE1ECB" w:rsidR="00F070DD">
        <w:rPr>
          <w:rFonts w:ascii="Helvetica" w:hAnsi="Helvetica"/>
          <w:b/>
          <w:sz w:val="20"/>
          <w:szCs w:val="20"/>
        </w:rPr>
        <w:t xml:space="preserve">b </w:t>
      </w:r>
      <w:r w:rsidRPr="00AE1ECB">
        <w:rPr>
          <w:rFonts w:ascii="Helvetica" w:hAnsi="Helvetica"/>
          <w:b/>
          <w:sz w:val="20"/>
          <w:szCs w:val="20"/>
        </w:rPr>
        <w:t>(Continued)</w:t>
      </w:r>
    </w:p>
    <w:p w:rsidR="008D4C81" w:rsidRPr="00AE1ECB" w:rsidP="0076545E" w14:paraId="244C7F4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772B91" w14:paraId="244C7F4B" w14:textId="77777777">
      <w:pPr>
        <w:tabs>
          <w:tab w:val="left" w:pos="270"/>
          <w:tab w:val="clear" w:pos="432"/>
          <w:tab w:val="right" w:leader="dot" w:pos="4680"/>
        </w:tabs>
        <w:autoSpaceDE w:val="0"/>
        <w:autoSpaceDN w:val="0"/>
        <w:adjustRightInd w:val="0"/>
        <w:spacing w:before="60" w:line="240" w:lineRule="auto"/>
        <w:ind w:right="82" w:firstLine="0"/>
        <w:rPr>
          <w:rFonts w:ascii="Helvetica" w:hAnsi="Helvetica"/>
          <w:sz w:val="20"/>
          <w:szCs w:val="20"/>
        </w:rPr>
        <w:sectPr w:rsidSect="008D1B5E">
          <w:headerReference w:type="first" r:id="rId46"/>
          <w:footerReference w:type="first" r:id="rId47"/>
          <w:endnotePr>
            <w:numFmt w:val="decimal"/>
          </w:endnotePr>
          <w:type w:val="continuous"/>
          <w:pgSz w:w="12240" w:h="15840" w:code="1"/>
          <w:pgMar w:top="1008" w:right="634" w:bottom="432" w:left="994" w:header="576" w:footer="576" w:gutter="0"/>
          <w:cols w:space="547"/>
          <w:rtlGutter/>
          <w:docGrid w:linePitch="326"/>
        </w:sect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7E92730B" w14:textId="77777777" w:rsidTr="00B042F9">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single" w:sz="4" w:space="0" w:color="auto"/>
              <w:bottom w:val="single" w:sz="4" w:space="0" w:color="000000"/>
            </w:tcBorders>
          </w:tcPr>
          <w:p w:rsidR="009B6341" w:rsidP="009B6341" w14:paraId="0CBF0755" w14:textId="7D5B585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Borders>
              <w:top w:val="single" w:sz="4" w:space="0" w:color="auto"/>
              <w:bottom w:val="single" w:sz="4" w:space="0" w:color="000000"/>
            </w:tcBorders>
          </w:tcPr>
          <w:p w:rsidR="009B6341" w:rsidP="009B6341" w14:paraId="17890506" w14:textId="345901E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23259975"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55FC718A" w14:textId="55AA13BE">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Borders>
              <w:top w:val="single" w:sz="4" w:space="0" w:color="auto"/>
              <w:bottom w:val="single" w:sz="4" w:space="0" w:color="000000"/>
            </w:tcBorders>
          </w:tcPr>
          <w:p w:rsidR="009B6341" w:rsidP="009B6341" w14:paraId="509C9C50" w14:textId="78C4354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Pr>
                <w:rFonts w:ascii="Helvetica" w:hAnsi="Helvetica" w:cs="NCLAD L+ Helvetica"/>
                <w:color w:val="221E1F"/>
                <w:sz w:val="16"/>
                <w:szCs w:val="16"/>
              </w:rPr>
              <w:t>.</w:t>
            </w:r>
          </w:p>
        </w:tc>
      </w:tr>
      <w:tr w14:paraId="65455B87"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023AB92A" w14:textId="1A3D4CD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Borders>
              <w:top w:val="single" w:sz="4" w:space="0" w:color="auto"/>
              <w:bottom w:val="single" w:sz="4" w:space="0" w:color="000000"/>
            </w:tcBorders>
          </w:tcPr>
          <w:p w:rsidR="009B6341" w:rsidP="009B6341" w14:paraId="21DE3935" w14:textId="3CB9E923">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2FEABB71"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18EA4E48" w14:textId="4331C8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Borders>
              <w:top w:val="single" w:sz="4" w:space="0" w:color="auto"/>
              <w:bottom w:val="single" w:sz="4" w:space="0" w:color="000000"/>
            </w:tcBorders>
          </w:tcPr>
          <w:p w:rsidR="009B6341" w:rsidP="009B6341" w14:paraId="6FC9E889" w14:textId="67E28F81">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15B2E990"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28340519" w14:textId="79A8318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Borders>
              <w:top w:val="single" w:sz="4" w:space="0" w:color="auto"/>
              <w:bottom w:val="single" w:sz="4" w:space="0" w:color="000000"/>
            </w:tcBorders>
          </w:tcPr>
          <w:p w:rsidR="009B6341" w:rsidP="009B6341" w14:paraId="6EB44B1F" w14:textId="44804CC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1AE6BD3C"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50CD03FF" w14:textId="090E2E36">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Borders>
              <w:top w:val="single" w:sz="4" w:space="0" w:color="auto"/>
              <w:bottom w:val="single" w:sz="4" w:space="0" w:color="000000"/>
            </w:tcBorders>
          </w:tcPr>
          <w:p w:rsidR="009B6341" w:rsidP="009B6341" w14:paraId="641F2BF8" w14:textId="000F7EC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r w14:paraId="51CF16DA"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063E9D" w:rsidRPr="00AE1ECB" w:rsidP="00063E9D" w14:paraId="3C640F86" w14:textId="7798C4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single" w:sz="4" w:space="0" w:color="auto"/>
              <w:bottom w:val="single" w:sz="4" w:space="0" w:color="000000"/>
            </w:tcBorders>
          </w:tcPr>
          <w:p w:rsidR="00063E9D" w:rsidRPr="00AE1ECB" w:rsidP="00063E9D" w14:paraId="65B45288" w14:textId="724F4F9B">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476716CC"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A423E6" w:rsidP="00063E9D" w14:paraId="35FCEEA7" w14:textId="587D949F">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2Y</w:t>
            </w:r>
          </w:p>
        </w:tc>
        <w:tc>
          <w:tcPr>
            <w:tcW w:w="4274" w:type="dxa"/>
            <w:tcBorders>
              <w:top w:val="single" w:sz="4" w:space="0" w:color="auto"/>
              <w:bottom w:val="single" w:sz="4" w:space="0" w:color="000000"/>
            </w:tcBorders>
          </w:tcPr>
          <w:p w:rsidR="00A423E6" w:rsidP="00032644" w14:paraId="435C4F9D" w14:textId="6A129EFB">
            <w:pPr>
              <w:widowControl w:val="0"/>
              <w:tabs>
                <w:tab w:val="clear" w:pos="432"/>
              </w:tabs>
              <w:autoSpaceDE w:val="0"/>
              <w:autoSpaceDN w:val="0"/>
              <w:adjustRightInd w:val="0"/>
              <w:spacing w:before="60" w:after="60" w:line="240" w:lineRule="auto"/>
              <w:ind w:firstLine="0"/>
              <w:rPr>
                <w:rFonts w:ascii="Helvetica" w:hAnsi="Helvetica" w:cs="NCLAD L+ Helvetica"/>
                <w:color w:val="221E1F"/>
                <w:sz w:val="16"/>
                <w:szCs w:val="16"/>
              </w:rPr>
            </w:pPr>
            <w:r w:rsidRPr="00A423E6">
              <w:rPr>
                <w:rFonts w:ascii="Helvetica" w:hAnsi="Helvetica" w:cs="NCLAD L+ Helvetica"/>
                <w:color w:val="221E1F"/>
                <w:sz w:val="16"/>
                <w:szCs w:val="16"/>
              </w:rPr>
              <w:t>Pension-linked emergency savings account – A short-term savings account established as part of the plan in accordance with ERISA section 801.</w:t>
            </w:r>
          </w:p>
        </w:tc>
      </w:tr>
      <w:tr w14:paraId="0BEAD960" w14:textId="77777777" w:rsidTr="00B042F9">
        <w:tblPrEx>
          <w:tblW w:w="5102" w:type="dxa"/>
          <w:tblLayout w:type="fixed"/>
          <w:tblLook w:val="0000"/>
        </w:tblPrEx>
        <w:trPr>
          <w:trHeight w:val="517"/>
        </w:trPr>
        <w:tc>
          <w:tcPr>
            <w:tcW w:w="828" w:type="dxa"/>
            <w:tcBorders>
              <w:top w:val="single" w:sz="4" w:space="0" w:color="000000"/>
            </w:tcBorders>
            <w:vAlign w:val="center"/>
          </w:tcPr>
          <w:p w:rsidR="00063E9D" w:rsidRPr="00AE1ECB" w:rsidP="00063E9D" w14:paraId="05BBE976" w14:textId="1BE3EBD1">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000000"/>
            </w:tcBorders>
            <w:vAlign w:val="center"/>
          </w:tcPr>
          <w:p w:rsidR="00063E9D" w:rsidRPr="00AE1ECB" w:rsidP="00063E9D" w14:paraId="14F81283" w14:textId="11DA6288">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590DA0F1" w14:textId="77777777" w:rsidTr="00F277BB">
        <w:tblPrEx>
          <w:tblW w:w="5102" w:type="dxa"/>
          <w:tblLayout w:type="fixed"/>
          <w:tblLook w:val="0000"/>
        </w:tblPrEx>
        <w:trPr>
          <w:trHeight w:val="517"/>
        </w:trPr>
        <w:tc>
          <w:tcPr>
            <w:tcW w:w="828" w:type="dxa"/>
            <w:tcBorders>
              <w:top w:val="nil"/>
            </w:tcBorders>
            <w:vAlign w:val="center"/>
          </w:tcPr>
          <w:p w:rsidR="00063E9D" w:rsidRPr="00AE1ECB" w:rsidP="00063E9D" w14:paraId="31884BB4" w14:textId="0202B85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063E9D" w14:paraId="54CD0A36" w14:textId="3D66157B">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27323475" w14:textId="77777777" w:rsidTr="00063E9D">
        <w:tblPrEx>
          <w:tblW w:w="5102" w:type="dxa"/>
          <w:tblLayout w:type="fixed"/>
          <w:tblLook w:val="0000"/>
        </w:tblPrEx>
        <w:trPr>
          <w:trHeight w:val="517"/>
        </w:trPr>
        <w:tc>
          <w:tcPr>
            <w:tcW w:w="828" w:type="dxa"/>
            <w:tcBorders>
              <w:top w:val="nil"/>
            </w:tcBorders>
          </w:tcPr>
          <w:p w:rsidR="00063E9D" w:rsidRPr="00AE1ECB" w:rsidP="00063E9D" w14:paraId="4C9D2F45" w14:textId="41D2FA3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063E9D" w14:paraId="452B3F8F" w14:textId="55D636F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538CBEE7" w14:textId="77777777" w:rsidTr="00063E9D">
        <w:tblPrEx>
          <w:tblW w:w="5102" w:type="dxa"/>
          <w:tblLayout w:type="fixed"/>
          <w:tblLook w:val="0000"/>
        </w:tblPrEx>
        <w:trPr>
          <w:trHeight w:val="517"/>
        </w:trPr>
        <w:tc>
          <w:tcPr>
            <w:tcW w:w="828" w:type="dxa"/>
            <w:tcBorders>
              <w:top w:val="nil"/>
            </w:tcBorders>
          </w:tcPr>
          <w:p w:rsidR="00063E9D" w:rsidRPr="00AE1ECB" w:rsidP="00063E9D" w14:paraId="1BE3E290" w14:textId="1608A9C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063E9D" w14:paraId="10778096" w14:textId="449B7FD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xml:space="preserve">- A pre-approved plan under sections 401, 403(a), </w:t>
            </w:r>
            <w:r w:rsidR="00F746CA">
              <w:rPr>
                <w:rFonts w:ascii="Helvetica" w:hAnsi="Helvetica" w:cs="NCLAD L+ Helvetica"/>
                <w:color w:val="221E1F"/>
                <w:sz w:val="16"/>
                <w:szCs w:val="16"/>
              </w:rPr>
              <w:t xml:space="preserve">403(b), </w:t>
            </w:r>
            <w:r>
              <w:rPr>
                <w:rFonts w:ascii="Helvetica" w:hAnsi="Helvetica" w:cs="NCLAD L+ Helvetica"/>
                <w:color w:val="221E1F"/>
                <w:sz w:val="16"/>
                <w:szCs w:val="16"/>
              </w:rPr>
              <w:t>and 4975(e)(7) of the Code that is subject to a favorable opinion letter from the IRS.</w:t>
            </w:r>
          </w:p>
        </w:tc>
      </w:tr>
      <w:tr w14:paraId="437B37EF" w14:textId="77777777" w:rsidTr="00063E9D">
        <w:tblPrEx>
          <w:tblW w:w="5102" w:type="dxa"/>
          <w:tblLayout w:type="fixed"/>
          <w:tblLook w:val="0000"/>
        </w:tblPrEx>
        <w:trPr>
          <w:trHeight w:val="517"/>
        </w:trPr>
        <w:tc>
          <w:tcPr>
            <w:tcW w:w="828" w:type="dxa"/>
            <w:tcBorders>
              <w:top w:val="nil"/>
            </w:tcBorders>
          </w:tcPr>
          <w:p w:rsidR="00063E9D" w:rsidRPr="00AE1ECB" w:rsidP="00063E9D" w14:paraId="4AD42113" w14:textId="77278D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063E9D" w14:paraId="4705C59F" w14:textId="436E373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244C7F4F" w14:textId="77777777" w:rsidTr="00063E9D">
        <w:tblPrEx>
          <w:tblW w:w="5102" w:type="dxa"/>
          <w:tblLayout w:type="fixed"/>
          <w:tblLook w:val="0000"/>
        </w:tblPrEx>
        <w:trPr>
          <w:trHeight w:val="517"/>
        </w:trPr>
        <w:tc>
          <w:tcPr>
            <w:tcW w:w="828" w:type="dxa"/>
            <w:tcBorders>
              <w:top w:val="nil"/>
            </w:tcBorders>
          </w:tcPr>
          <w:p w:rsidR="00063E9D" w:rsidRPr="00AE1ECB" w:rsidP="00063E9D"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063E9D"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244C7F52" w14:textId="77777777" w:rsidTr="00063E9D">
        <w:tblPrEx>
          <w:tblW w:w="5102" w:type="dxa"/>
          <w:tblLayout w:type="fixed"/>
          <w:tblLook w:val="0000"/>
        </w:tblPrEx>
        <w:trPr>
          <w:trHeight w:val="720"/>
        </w:trPr>
        <w:tc>
          <w:tcPr>
            <w:tcW w:w="828" w:type="dxa"/>
          </w:tcPr>
          <w:p w:rsidR="00063E9D" w:rsidRPr="00AE1ECB" w:rsidP="00063E9D"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063E9D"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244C7F55" w14:textId="77777777" w:rsidTr="00063E9D">
        <w:tblPrEx>
          <w:tblW w:w="5102" w:type="dxa"/>
          <w:tblLayout w:type="fixed"/>
          <w:tblLook w:val="0000"/>
        </w:tblPrEx>
        <w:trPr>
          <w:trHeight w:val="720"/>
        </w:trPr>
        <w:tc>
          <w:tcPr>
            <w:tcW w:w="828" w:type="dxa"/>
          </w:tcPr>
          <w:p w:rsidR="00063E9D" w:rsidRPr="00AE1ECB" w:rsidP="00063E9D"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063E9D"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44C7F58" w14:textId="77777777" w:rsidTr="00063E9D">
        <w:tblPrEx>
          <w:tblW w:w="5102" w:type="dxa"/>
          <w:tblLayout w:type="fixed"/>
          <w:tblLook w:val="0000"/>
        </w:tblPrEx>
        <w:trPr>
          <w:trHeight w:val="322"/>
        </w:trPr>
        <w:tc>
          <w:tcPr>
            <w:tcW w:w="828" w:type="dxa"/>
            <w:vAlign w:val="center"/>
          </w:tcPr>
          <w:p w:rsidR="00063E9D" w:rsidRPr="00AE1ECB" w:rsidP="00063E9D"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063E9D"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244C7F5B" w14:textId="77777777" w:rsidTr="00063E9D">
        <w:tblPrEx>
          <w:tblW w:w="5102" w:type="dxa"/>
          <w:tblLayout w:type="fixed"/>
          <w:tblLook w:val="0000"/>
        </w:tblPrEx>
        <w:trPr>
          <w:trHeight w:val="320"/>
        </w:trPr>
        <w:tc>
          <w:tcPr>
            <w:tcW w:w="828" w:type="dxa"/>
            <w:vAlign w:val="center"/>
          </w:tcPr>
          <w:p w:rsidR="00063E9D" w:rsidRPr="00AE1ECB" w:rsidP="00063E9D"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063E9D"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244C7F5E" w14:textId="77777777" w:rsidTr="00063E9D">
        <w:tblPrEx>
          <w:tblW w:w="5102" w:type="dxa"/>
          <w:tblLayout w:type="fixed"/>
          <w:tblLook w:val="0000"/>
        </w:tblPrEx>
        <w:trPr>
          <w:trHeight w:val="320"/>
        </w:trPr>
        <w:tc>
          <w:tcPr>
            <w:tcW w:w="828" w:type="dxa"/>
            <w:vAlign w:val="center"/>
          </w:tcPr>
          <w:p w:rsidR="00063E9D" w:rsidRPr="00AE1ECB" w:rsidP="00063E9D"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063E9D"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44C7F61" w14:textId="77777777" w:rsidTr="00063E9D">
        <w:tblPrEx>
          <w:tblW w:w="5102" w:type="dxa"/>
          <w:tblLayout w:type="fixed"/>
          <w:tblLook w:val="0000"/>
        </w:tblPrEx>
        <w:trPr>
          <w:trHeight w:val="322"/>
        </w:trPr>
        <w:tc>
          <w:tcPr>
            <w:tcW w:w="828" w:type="dxa"/>
            <w:vAlign w:val="center"/>
          </w:tcPr>
          <w:p w:rsidR="00063E9D" w:rsidRPr="00AE1ECB" w:rsidP="00063E9D"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063E9D"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244C7F64" w14:textId="77777777" w:rsidTr="00063E9D">
        <w:tblPrEx>
          <w:tblW w:w="5102" w:type="dxa"/>
          <w:tblLayout w:type="fixed"/>
          <w:tblLook w:val="0000"/>
        </w:tblPrEx>
        <w:trPr>
          <w:trHeight w:val="320"/>
        </w:trPr>
        <w:tc>
          <w:tcPr>
            <w:tcW w:w="828" w:type="dxa"/>
            <w:vAlign w:val="center"/>
          </w:tcPr>
          <w:p w:rsidR="00063E9D" w:rsidRPr="00AE1ECB" w:rsidP="00063E9D"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063E9D"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244C7F67" w14:textId="77777777" w:rsidTr="00063E9D">
        <w:tblPrEx>
          <w:tblW w:w="5102" w:type="dxa"/>
          <w:tblLayout w:type="fixed"/>
          <w:tblLook w:val="0000"/>
        </w:tblPrEx>
        <w:trPr>
          <w:trHeight w:val="320"/>
        </w:trPr>
        <w:tc>
          <w:tcPr>
            <w:tcW w:w="828" w:type="dxa"/>
            <w:vAlign w:val="center"/>
          </w:tcPr>
          <w:p w:rsidR="00063E9D" w:rsidRPr="00AE1ECB" w:rsidP="00063E9D"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063E9D"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244C7F6A" w14:textId="77777777" w:rsidTr="00063E9D">
        <w:tblPrEx>
          <w:tblW w:w="5102" w:type="dxa"/>
          <w:tblLayout w:type="fixed"/>
          <w:tblLook w:val="0000"/>
        </w:tblPrEx>
        <w:trPr>
          <w:trHeight w:val="322"/>
        </w:trPr>
        <w:tc>
          <w:tcPr>
            <w:tcW w:w="828" w:type="dxa"/>
            <w:vAlign w:val="center"/>
          </w:tcPr>
          <w:p w:rsidR="00063E9D" w:rsidRPr="00AE1ECB" w:rsidP="00063E9D"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063E9D"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244C7F6D" w14:textId="77777777" w:rsidTr="00063E9D">
        <w:tblPrEx>
          <w:tblW w:w="5102" w:type="dxa"/>
          <w:tblLayout w:type="fixed"/>
          <w:tblLook w:val="0000"/>
        </w:tblPrEx>
        <w:trPr>
          <w:trHeight w:val="320"/>
        </w:trPr>
        <w:tc>
          <w:tcPr>
            <w:tcW w:w="828" w:type="dxa"/>
            <w:vAlign w:val="center"/>
          </w:tcPr>
          <w:p w:rsidR="00063E9D" w:rsidRPr="00AE1ECB" w:rsidP="00063E9D"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063E9D"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44C7F70" w14:textId="77777777" w:rsidTr="00063E9D">
        <w:tblPrEx>
          <w:tblW w:w="5102" w:type="dxa"/>
          <w:tblLayout w:type="fixed"/>
          <w:tblLook w:val="0000"/>
        </w:tblPrEx>
        <w:trPr>
          <w:trHeight w:val="320"/>
        </w:trPr>
        <w:tc>
          <w:tcPr>
            <w:tcW w:w="828" w:type="dxa"/>
            <w:vAlign w:val="center"/>
          </w:tcPr>
          <w:p w:rsidR="00063E9D" w:rsidRPr="00AE1ECB" w:rsidP="00063E9D"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063E9D"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244C7F73" w14:textId="77777777" w:rsidTr="00063E9D">
        <w:tblPrEx>
          <w:tblW w:w="5102" w:type="dxa"/>
          <w:tblLayout w:type="fixed"/>
          <w:tblLook w:val="0000"/>
        </w:tblPrEx>
        <w:trPr>
          <w:trHeight w:val="322"/>
        </w:trPr>
        <w:tc>
          <w:tcPr>
            <w:tcW w:w="828" w:type="dxa"/>
            <w:vAlign w:val="center"/>
          </w:tcPr>
          <w:p w:rsidR="00063E9D" w:rsidRPr="00AE1ECB" w:rsidP="00063E9D"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063E9D"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14:paraId="244C7F76" w14:textId="77777777" w:rsidTr="00DF6B40">
        <w:tblPrEx>
          <w:tblW w:w="5102" w:type="dxa"/>
          <w:tblLayout w:type="fixed"/>
          <w:tblLook w:val="0000"/>
        </w:tblPrEx>
        <w:trPr>
          <w:trHeight w:val="322"/>
        </w:trPr>
        <w:tc>
          <w:tcPr>
            <w:tcW w:w="828" w:type="dxa"/>
            <w:vAlign w:val="center"/>
          </w:tcPr>
          <w:p w:rsidR="00063E9D" w:rsidRPr="00AE1ECB" w:rsidP="00063E9D"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vAlign w:val="center"/>
          </w:tcPr>
          <w:p w:rsidR="00063E9D" w:rsidRPr="00AE1ECB" w:rsidP="00063E9D"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r w14:paraId="351039B2" w14:textId="77777777" w:rsidTr="00DF6B40">
        <w:tblPrEx>
          <w:tblW w:w="5102" w:type="dxa"/>
          <w:tblLayout w:type="fixed"/>
          <w:tblLook w:val="0000"/>
        </w:tblPrEx>
        <w:trPr>
          <w:trHeight w:val="322"/>
        </w:trPr>
        <w:tc>
          <w:tcPr>
            <w:tcW w:w="828" w:type="dxa"/>
          </w:tcPr>
          <w:p w:rsidR="00DF6B40" w:rsidRPr="00AE1ECB" w:rsidP="00DF6B40" w14:paraId="1576830D" w14:textId="7BE5FCA6">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Pr>
          <w:p w:rsidR="00DF6B40" w:rsidRPr="00AE1ECB" w:rsidP="00DF6B40" w14:paraId="7E8E52ED" w14:textId="411A5CC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192E2A97" w14:textId="77777777" w:rsidTr="00DF6B40">
        <w:tblPrEx>
          <w:tblW w:w="5102" w:type="dxa"/>
          <w:tblLayout w:type="fixed"/>
          <w:tblLook w:val="0000"/>
        </w:tblPrEx>
        <w:trPr>
          <w:trHeight w:val="322"/>
        </w:trPr>
        <w:tc>
          <w:tcPr>
            <w:tcW w:w="828" w:type="dxa"/>
          </w:tcPr>
          <w:p w:rsidR="00DF6B40" w:rsidRPr="00AE1ECB" w:rsidP="00DF6B40" w14:paraId="613A7809" w14:textId="2B65E422">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DF6B40" w:rsidRPr="00AE1ECB" w:rsidP="00DF6B40" w14:paraId="1B1BEBB4" w14:textId="7EEDBBC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1C6CC917" w14:textId="77777777" w:rsidTr="00DF6B40">
        <w:tblPrEx>
          <w:tblW w:w="5102" w:type="dxa"/>
          <w:tblLayout w:type="fixed"/>
          <w:tblLook w:val="0000"/>
        </w:tblPrEx>
        <w:trPr>
          <w:trHeight w:val="322"/>
        </w:trPr>
        <w:tc>
          <w:tcPr>
            <w:tcW w:w="828" w:type="dxa"/>
          </w:tcPr>
          <w:p w:rsidR="00DF6B40" w:rsidRPr="00AE1ECB" w:rsidP="00DF6B40" w14:paraId="3D1BFD3D" w14:textId="01498974">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DF6B40" w:rsidRPr="00AE1ECB" w:rsidP="00DF6B40" w14:paraId="75CEDFCE" w14:textId="7D2AD79E">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58EE6DA5" w14:textId="77777777" w:rsidTr="00DF6B40">
        <w:tblPrEx>
          <w:tblW w:w="5102" w:type="dxa"/>
          <w:tblLayout w:type="fixed"/>
          <w:tblLook w:val="0000"/>
        </w:tblPrEx>
        <w:trPr>
          <w:trHeight w:val="322"/>
        </w:trPr>
        <w:tc>
          <w:tcPr>
            <w:tcW w:w="828" w:type="dxa"/>
            <w:vAlign w:val="center"/>
          </w:tcPr>
          <w:p w:rsidR="00DF6B40" w:rsidRPr="00AE1ECB" w:rsidP="00DF6B40" w14:paraId="4AF24967" w14:textId="6F9EB63E">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DF6B40" w:rsidRPr="00AE1ECB" w:rsidP="00DF6B40" w14:paraId="4BF6DFA4" w14:textId="36C258D8">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1215CC51" w14:textId="77777777" w:rsidTr="00DF6B40">
        <w:tblPrEx>
          <w:tblW w:w="5102" w:type="dxa"/>
          <w:tblLayout w:type="fixed"/>
          <w:tblLook w:val="0000"/>
        </w:tblPrEx>
        <w:trPr>
          <w:trHeight w:val="322"/>
        </w:trPr>
        <w:tc>
          <w:tcPr>
            <w:tcW w:w="828" w:type="dxa"/>
          </w:tcPr>
          <w:p w:rsidR="00DF6B40" w:rsidRPr="00AE1ECB" w:rsidP="00DF6B40" w14:paraId="327800B3" w14:textId="58D714BC">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DF6B40" w:rsidRPr="00AE1ECB" w:rsidP="00DF6B40" w14:paraId="40BF9DCE" w14:textId="4E4347F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w:t>
            </w:r>
            <w:r>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29 CFR 2520.104-20. </w:t>
            </w:r>
          </w:p>
        </w:tc>
      </w:tr>
      <w:tr w14:paraId="0E0D2A77" w14:textId="77777777" w:rsidTr="00DF6B40">
        <w:tblPrEx>
          <w:tblW w:w="5102" w:type="dxa"/>
          <w:tblLayout w:type="fixed"/>
          <w:tblLook w:val="0000"/>
        </w:tblPrEx>
        <w:trPr>
          <w:trHeight w:val="322"/>
        </w:trPr>
        <w:tc>
          <w:tcPr>
            <w:tcW w:w="828" w:type="dxa"/>
          </w:tcPr>
          <w:p w:rsidR="00DF6B40" w:rsidRPr="00AE1ECB" w:rsidP="00DF6B40" w14:paraId="74EE2AA6" w14:textId="062C9624">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DF6B40" w:rsidRPr="00AE1ECB" w:rsidP="00DF6B40" w14:paraId="6FE70DE6" w14:textId="77889A8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w:t>
            </w:r>
            <w:r>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29 CFR 2520.104-20. </w:t>
            </w:r>
          </w:p>
        </w:tc>
      </w:tr>
      <w:tr w14:paraId="44C28407" w14:textId="77777777" w:rsidTr="00DF6B40">
        <w:tblPrEx>
          <w:tblW w:w="5102" w:type="dxa"/>
          <w:tblLayout w:type="fixed"/>
          <w:tblLook w:val="0000"/>
        </w:tblPrEx>
        <w:trPr>
          <w:trHeight w:val="322"/>
        </w:trPr>
        <w:tc>
          <w:tcPr>
            <w:tcW w:w="828" w:type="dxa"/>
          </w:tcPr>
          <w:p w:rsidR="00DF6B40" w:rsidRPr="00AE1ECB" w:rsidP="00DF6B40" w14:paraId="6E393C26" w14:textId="4E9CF06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DF6B40" w:rsidRPr="00AE1ECB" w:rsidP="00DF6B40" w14:paraId="24C56BBA" w14:textId="75BF84A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0D3C973D" w14:textId="77777777" w:rsidTr="00DF6B40">
        <w:tblPrEx>
          <w:tblW w:w="5102" w:type="dxa"/>
          <w:tblLayout w:type="fixed"/>
          <w:tblLook w:val="0000"/>
        </w:tblPrEx>
        <w:trPr>
          <w:trHeight w:val="322"/>
        </w:trPr>
        <w:tc>
          <w:tcPr>
            <w:tcW w:w="828" w:type="dxa"/>
            <w:tcBorders>
              <w:bottom w:val="single" w:sz="8" w:space="0" w:color="auto"/>
            </w:tcBorders>
          </w:tcPr>
          <w:p w:rsidR="00DF6B40" w:rsidRPr="00AE1ECB" w:rsidP="00DF6B40" w14:paraId="694A1F61" w14:textId="4F5096FE">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Borders>
              <w:bottom w:val="single" w:sz="8" w:space="0" w:color="auto"/>
            </w:tcBorders>
          </w:tcPr>
          <w:p w:rsidR="00DF6B40" w:rsidRPr="00AE1ECB" w:rsidP="00DF6B40" w14:paraId="5BA2BD14" w14:textId="61BD5B39">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008D4C81" w:rsidRPr="00AE1ECB" w:rsidP="002E2184" w14:paraId="244C7F78" w14:textId="302C3E3A">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1"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2"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FB0647" w14:paraId="244C7FA9" w14:textId="77777777">
      <w:pPr>
        <w:widowControl w:val="0"/>
        <w:autoSpaceDE w:val="0"/>
        <w:autoSpaceDN w:val="0"/>
        <w:adjustRightInd w:val="0"/>
        <w:spacing w:before="12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2E2184" w14:paraId="244C7FAA"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597C16" w14:paraId="244C7FAB" w14:textId="036B2B46">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w:t>
      </w:r>
      <w:r w:rsidR="00C53C70">
        <w:rPr>
          <w:rFonts w:ascii="Helvetica" w:hAnsi="Helvetica" w:cs="NCLAH N+ Helvetica"/>
          <w:b/>
          <w:bCs/>
          <w:color w:val="221E1F"/>
          <w:sz w:val="26"/>
          <w:szCs w:val="18"/>
        </w:rPr>
        <w:t>6</w:t>
      </w:r>
      <w:r w:rsidRPr="00AE1ECB">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597C16" w14:paraId="244C7FAC"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597C16" w14:paraId="244C7FAD"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2E2184" w14:paraId="244C7FAE"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2E2184" w14:paraId="244C7FAF"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63377C" w14:paraId="244C7FB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P="0063377C" w14:paraId="244C7FB1" w14:textId="53CCF4C1">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 xml:space="preserve">(GICs). In addition, Schedule A must be attached to a Form 5500 filed for GIAs, MTIAs, </w:t>
      </w:r>
      <w:r w:rsidR="005D30AC">
        <w:rPr>
          <w:rFonts w:ascii="Helvetica" w:hAnsi="Helvetica"/>
          <w:sz w:val="18"/>
        </w:rPr>
        <w:t xml:space="preserve">DCGs </w:t>
      </w:r>
      <w:r w:rsidRPr="00AE1ECB">
        <w:rPr>
          <w:rFonts w:ascii="Helvetica" w:hAnsi="Helvetica"/>
          <w:sz w:val="18"/>
        </w:rPr>
        <w:t xml:space="preserve">and 103-12 IEs for each insurance or annuity contract held in the MTIA, or 103-12 IE or by </w:t>
      </w:r>
      <w:r w:rsidR="00640D74">
        <w:rPr>
          <w:rFonts w:ascii="Helvetica" w:hAnsi="Helvetica"/>
          <w:sz w:val="18"/>
        </w:rPr>
        <w:t>a</w:t>
      </w:r>
      <w:r w:rsidRPr="00AE1ECB" w:rsidR="00640D74">
        <w:rPr>
          <w:rFonts w:ascii="Helvetica" w:hAnsi="Helvetica"/>
          <w:sz w:val="18"/>
        </w:rPr>
        <w:t xml:space="preserve"> </w:t>
      </w:r>
      <w:r w:rsidR="005D30AC">
        <w:rPr>
          <w:rFonts w:ascii="Helvetica" w:hAnsi="Helvetica"/>
          <w:sz w:val="18"/>
        </w:rPr>
        <w:t xml:space="preserve">DCG or </w:t>
      </w:r>
      <w:r w:rsidRPr="00AE1ECB">
        <w:rPr>
          <w:rFonts w:ascii="Helvetica" w:hAnsi="Helvetica"/>
          <w:sz w:val="18"/>
        </w:rPr>
        <w:t>GIA.</w:t>
      </w:r>
    </w:p>
    <w:p w:rsidR="003F1009" w:rsidRPr="00AE1ECB" w:rsidP="0063377C" w14:paraId="68ADF79D" w14:textId="5A7EED0A">
      <w:pPr>
        <w:tabs>
          <w:tab w:val="left" w:pos="270"/>
          <w:tab w:val="clear" w:pos="432"/>
        </w:tabs>
        <w:autoSpaceDE w:val="0"/>
        <w:autoSpaceDN w:val="0"/>
        <w:adjustRightInd w:val="0"/>
        <w:spacing w:before="60" w:line="240" w:lineRule="auto"/>
        <w:ind w:firstLine="0"/>
        <w:rPr>
          <w:rFonts w:ascii="Helvetica" w:hAnsi="Helvetica"/>
          <w:sz w:val="18"/>
        </w:rPr>
      </w:pPr>
      <w:r w:rsidRPr="003F1009">
        <w:rPr>
          <w:rFonts w:ascii="Helvetica" w:hAnsi="Helvetica"/>
          <w:b/>
          <w:bCs/>
          <w:sz w:val="18"/>
        </w:rPr>
        <w:t>Note.</w:t>
      </w:r>
      <w:r w:rsidRPr="003F1009">
        <w:rPr>
          <w:rFonts w:ascii="Helvetica" w:hAnsi="Helvetica"/>
          <w:sz w:val="18"/>
        </w:rPr>
        <w:t xml:space="preserve"> In the case of a DCG, a Schedule A </w:t>
      </w:r>
      <w:r w:rsidR="007C7EFB">
        <w:rPr>
          <w:rFonts w:ascii="Helvetica" w:hAnsi="Helvetica"/>
          <w:sz w:val="18"/>
        </w:rPr>
        <w:t xml:space="preserve">must </w:t>
      </w:r>
      <w:r w:rsidRPr="003F1009">
        <w:rPr>
          <w:rFonts w:ascii="Helvetica" w:hAnsi="Helvetica"/>
          <w:sz w:val="18"/>
        </w:rPr>
        <w:t xml:space="preserve">be completed on an aggregate basis for all insurance or annuity contracts that constitute one of the investments or investment </w:t>
      </w:r>
      <w:r w:rsidR="008605BC">
        <w:rPr>
          <w:rFonts w:ascii="Helvetica" w:hAnsi="Helvetica"/>
          <w:sz w:val="18"/>
        </w:rPr>
        <w:t xml:space="preserve">options </w:t>
      </w:r>
      <w:r w:rsidRPr="003F1009">
        <w:rPr>
          <w:rFonts w:ascii="Helvetica" w:hAnsi="Helvetica"/>
          <w:sz w:val="18"/>
        </w:rPr>
        <w:t>available to all of the participants in a DCG participating plan</w:t>
      </w:r>
      <w:r w:rsidR="00FE4BE4">
        <w:rPr>
          <w:rFonts w:ascii="Helvetica" w:hAnsi="Helvetica"/>
          <w:sz w:val="18"/>
        </w:rPr>
        <w:t>,</w:t>
      </w:r>
      <w:r w:rsidRPr="003F1009">
        <w:rPr>
          <w:rFonts w:ascii="Helvetica" w:hAnsi="Helvetica"/>
          <w:sz w:val="18"/>
        </w:rPr>
        <w:t xml:space="preserve"> regardless of whether certificates </w:t>
      </w:r>
      <w:r w:rsidR="008605BC">
        <w:rPr>
          <w:rFonts w:ascii="Helvetica" w:hAnsi="Helvetica"/>
          <w:sz w:val="18"/>
        </w:rPr>
        <w:t xml:space="preserve">are </w:t>
      </w:r>
      <w:r w:rsidRPr="003F1009">
        <w:rPr>
          <w:rFonts w:ascii="Helvetica" w:hAnsi="Helvetica"/>
          <w:sz w:val="18"/>
        </w:rPr>
        <w:t>issued to individual plans or participants upon selection of that option by a participant.</w:t>
      </w:r>
    </w:p>
    <w:p w:rsidR="008D4C81" w:rsidRPr="00AE1ECB" w:rsidP="0063377C"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63377C" w14:paraId="244C7FB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63377C" w14:paraId="244C7FB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8D4C81" w:rsidRPr="00AE1ECB" w:rsidP="0063377C" w14:paraId="244C7FB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63377C" w14:paraId="244C7FB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63377C" w14:paraId="244C7FB7" w14:textId="461E6EC6">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7B4C67">
        <w:rPr>
          <w:rFonts w:ascii="Helvetica" w:hAnsi="Helvetica" w:cs="NCLAH M+ Helvetica"/>
          <w:iCs/>
          <w:color w:val="221E1F"/>
          <w:sz w:val="18"/>
          <w:szCs w:val="18"/>
        </w:rPr>
        <w:t>202</w:t>
      </w:r>
      <w:r w:rsidR="00C53C70">
        <w:rPr>
          <w:rFonts w:ascii="Helvetica" w:hAnsi="Helvetica" w:cs="NCLAH M+ Helvetica"/>
          <w:iCs/>
          <w:color w:val="221E1F"/>
          <w:sz w:val="18"/>
          <w:szCs w:val="18"/>
        </w:rPr>
        <w:t>6</w:t>
      </w:r>
      <w:r w:rsidRPr="00AE1ECB" w:rsidR="007B4C67">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7B4C67">
        <w:rPr>
          <w:rFonts w:ascii="Helvetica" w:hAnsi="Helvetica" w:cs="NCLAH M+ Helvetica"/>
          <w:iCs/>
          <w:color w:val="221E1F"/>
          <w:sz w:val="18"/>
          <w:szCs w:val="18"/>
        </w:rPr>
        <w:t>202</w:t>
      </w:r>
      <w:r w:rsidR="00C53C70">
        <w:rPr>
          <w:rFonts w:ascii="Helvetica" w:hAnsi="Helvetica" w:cs="NCLAH M+ Helvetica"/>
          <w:iCs/>
          <w:color w:val="221E1F"/>
          <w:sz w:val="18"/>
          <w:szCs w:val="18"/>
        </w:rPr>
        <w:t>6</w:t>
      </w:r>
      <w:r w:rsidRPr="00AE1ECB">
        <w:rPr>
          <w:rFonts w:ascii="Helvetica" w:hAnsi="Helvetica" w:cs="NCLAH M+ Helvetica"/>
          <w:iCs/>
          <w:color w:val="221E1F"/>
          <w:sz w:val="18"/>
          <w:szCs w:val="18"/>
        </w:rPr>
        <w:t>.</w:t>
      </w:r>
    </w:p>
    <w:p w:rsidR="008D4C81" w:rsidRPr="00AE1ECB" w:rsidP="0063377C" w14:paraId="244C7FB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8D4C81" w:rsidRPr="00AE1ECB" w:rsidP="0063377C" w14:paraId="244C7FB9" w14:textId="179A09B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Include only the contracts issued to or held by the plan, GIA, MTIA, </w:t>
      </w:r>
      <w:r w:rsidR="003F1009">
        <w:rPr>
          <w:rFonts w:ascii="Helvetica" w:hAnsi="Helvetica" w:cs="NCLAH M+ Helvetica"/>
          <w:iCs/>
          <w:color w:val="221E1F"/>
          <w:sz w:val="18"/>
          <w:szCs w:val="18"/>
        </w:rPr>
        <w:t xml:space="preserve">DCG </w:t>
      </w:r>
      <w:r w:rsidRPr="00AE1ECB">
        <w:rPr>
          <w:rFonts w:ascii="Helvetica" w:hAnsi="Helvetica" w:cs="NCLAH M+ Helvetica"/>
          <w:iCs/>
          <w:color w:val="221E1F"/>
          <w:sz w:val="18"/>
          <w:szCs w:val="18"/>
        </w:rPr>
        <w:t>or 103-12 IE for which the Form 5500 is being filed.</w:t>
      </w:r>
    </w:p>
    <w:p w:rsidR="008D4C81" w:rsidRPr="00AE1ECB" w:rsidP="0063377C" w14:paraId="244C7FB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63377C" w14:paraId="244C7FB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63377C" w14:paraId="244C7FB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63377C" w14:paraId="244C7FBD"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63377C" w14:paraId="244C7FBE" w14:textId="6FA9FC82">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63377C" w14:paraId="244C7FBF"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63377C" w14:paraId="244C7FC0"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63377C" w14:paraId="244C7FC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63377C" w14:paraId="244C7FC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63377C" w14:paraId="244C7F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63377C" w14:paraId="244C7FC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63377C" w14:paraId="244C7FC5"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63377C" w14:paraId="244C7FC6" w14:textId="490A8A03">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w:t>
      </w:r>
      <w:bookmarkStart w:id="25" w:name="OLE_LINK8"/>
      <w:r w:rsidR="000419E7">
        <w:rPr>
          <w:rFonts w:ascii="Helvetica" w:hAnsi="Helvetica" w:cs="NCLAH M+ Helvetica"/>
          <w:bCs/>
          <w:iCs/>
          <w:color w:val="221E1F"/>
          <w:sz w:val="18"/>
          <w:szCs w:val="18"/>
        </w:rPr>
        <w:t>under</w:t>
      </w:r>
      <w:bookmarkEnd w:id="25"/>
      <w:r w:rsidRPr="00AE1ECB">
        <w:rPr>
          <w:rFonts w:ascii="Helvetica" w:hAnsi="Helvetica" w:cs="NCLAH M+ Helvetica"/>
          <w:bCs/>
          <w:iCs/>
          <w:color w:val="221E1F"/>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63377C" w14:paraId="244C7F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63377C" w14:paraId="244C7FC8"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63377C" w14:paraId="244C7FC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008D4C81" w:rsidRPr="00AE1ECB" w:rsidP="0063377C" w14:paraId="244C7FC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63377C" w14:paraId="244C7FCB"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63377C" w14:paraId="244C7FC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63377C" w14:paraId="244C7FC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63377C" w14:paraId="244C7FC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63377C" w14:paraId="244C7FC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63377C" w14:paraId="244C7FD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63377C" w14:paraId="244C7FD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63377C" w14:paraId="244C7FD2"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CF3D56" w14:paraId="244C7FD3"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CF3D56" w14:paraId="244C7FD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CF3D56" w14:paraId="244C7FD5"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CF3D56" w14:paraId="244C7FD6"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CF3D56" w14:paraId="244C7FD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CF3D56" w14:paraId="244C7FD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CF3D56" w14:paraId="244C7FD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CF3D56" w14:paraId="244C7FDA"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8D4C81" w:rsidRPr="00AE1ECB" w:rsidP="00CF3D56" w14:paraId="244C7FDB"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63377C" w14:paraId="244C7FDC" w14:textId="03C9DD6D">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w:t>
      </w:r>
      <w:r w:rsidR="00E27604">
        <w:rPr>
          <w:rFonts w:ascii="Helvetica" w:hAnsi="Helvetica" w:cs="DGKOB A+ Helvetica"/>
          <w:sz w:val="18"/>
          <w:szCs w:val="18"/>
        </w:rPr>
        <w:t xml:space="preserve">DCGs </w:t>
      </w:r>
      <w:r w:rsidRPr="00AE1ECB">
        <w:rPr>
          <w:rFonts w:ascii="Helvetica" w:hAnsi="Helvetica" w:cs="DGKOB A+ Helvetica"/>
          <w:sz w:val="18"/>
          <w:szCs w:val="18"/>
        </w:rPr>
        <w:t xml:space="preserve">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A10E7" w:rsidR="00830B92">
        <w:rPr>
          <w:rFonts w:ascii="Helvetica" w:hAnsi="Helvetica" w:cs="DGKOB A+ Helvetica"/>
          <w:i/>
          <w:iCs/>
          <w:sz w:val="18"/>
          <w:szCs w:val="18"/>
        </w:rPr>
        <w:t>www.dol.gov/agencies/ebsa/about-ebsa/our-activities/resource-center/faqs.</w:t>
      </w:r>
    </w:p>
    <w:p w:rsidR="008D4C81" w:rsidRPr="00AE1ECB" w:rsidP="0063377C" w14:paraId="244C7FDD" w14:textId="54ADF638">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63377C" w14:paraId="244C7FD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63377C" w14:paraId="244C7FD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63377C" w14:paraId="244C7F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63377C" w14:paraId="244C7FE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63377C" w14:paraId="244C7FE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63377C" w14:paraId="244C7FE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63377C" w14:paraId="244C7FE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63377C" w14:paraId="244C7F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63377C" w14:paraId="244C8003" w14:textId="4F9CEBD6">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63377C" w14:paraId="244C800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3D178E" w14:paraId="244C8005" w14:textId="5444F537">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 xml:space="preserve">other similar organization to provide information, check “Yes” on line 11 and enter a description of the information not provided on line 12. If you </w:t>
      </w:r>
      <w:r w:rsidR="00CF49D3">
        <w:rPr>
          <w:rFonts w:ascii="Helvetica" w:hAnsi="Helvetica" w:cs="NCLAD L+ Helvetica"/>
          <w:color w:val="221E1F"/>
          <w:sz w:val="18"/>
          <w:szCs w:val="18"/>
        </w:rPr>
        <w:t>receive</w:t>
      </w:r>
      <w:r w:rsidR="00CA2AA9">
        <w:rPr>
          <w:rFonts w:ascii="Helvetica" w:hAnsi="Helvetica" w:cs="NCLAD L+ Helvetica"/>
          <w:color w:val="221E1F"/>
          <w:sz w:val="18"/>
          <w:szCs w:val="18"/>
        </w:rPr>
        <w:t>d</w:t>
      </w:r>
      <w:r w:rsidRPr="00AE1ECB" w:rsidR="00CF49D3">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all the information necessary to </w:t>
      </w:r>
      <w:r w:rsidR="00CF49D3">
        <w:rPr>
          <w:rFonts w:ascii="Helvetica" w:hAnsi="Helvetica" w:cs="NCLAD L+ Helvetica"/>
          <w:color w:val="221E1F"/>
          <w:sz w:val="18"/>
          <w:szCs w:val="18"/>
        </w:rPr>
        <w:t>complete</w:t>
      </w:r>
      <w:r w:rsidRPr="00AE1ECB" w:rsidR="00CF49D3">
        <w:rPr>
          <w:rFonts w:ascii="Helvetica" w:hAnsi="Helvetica" w:cs="NCLAD L+ Helvetica"/>
          <w:color w:val="221E1F"/>
          <w:sz w:val="18"/>
          <w:szCs w:val="18"/>
        </w:rPr>
        <w:t xml:space="preserve"> </w:t>
      </w:r>
      <w:r w:rsidRPr="00AE1ECB">
        <w:rPr>
          <w:rFonts w:ascii="Helvetica" w:hAnsi="Helvetica" w:cs="NCLAD L+ Helvetica"/>
          <w:color w:val="221E1F"/>
          <w:sz w:val="18"/>
          <w:szCs w:val="18"/>
        </w:rPr>
        <w:t>the Schedule A, check “No” and leave line 12 blank.</w:t>
      </w:r>
    </w:p>
    <w:p w:rsidR="008D4C81" w:rsidRPr="00AE1ECB" w:rsidP="0063377C" w14:paraId="244C8006" w14:textId="21B1E8C2">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8D1B5E">
          <w:headerReference w:type="even" r:id="rId49"/>
          <w:headerReference w:type="default" r:id="rId50"/>
          <w:footerReference w:type="even" r:id="rId51"/>
          <w:footerReference w:type="default" r:id="rId52"/>
          <w:headerReference w:type="first" r:id="rId53"/>
          <w:footerReference w:type="first" r:id="rId54"/>
          <w:endnotePr>
            <w:numFmt w:val="decimal"/>
          </w:endnotePr>
          <w:pgSz w:w="12240" w:h="15840" w:code="1"/>
          <w:pgMar w:top="1008" w:right="634" w:bottom="576" w:left="994" w:header="576" w:footer="432" w:gutter="0"/>
          <w:cols w:num="2" w:space="533"/>
          <w:rtlGutter/>
          <w:docGrid w:linePitch="326"/>
        </w:sectPr>
      </w:pPr>
      <w:r w:rsidRPr="00AE1ECB">
        <w:rPr>
          <w:noProof/>
        </w:rPr>
        <w:drawing>
          <wp:anchor distT="0" distB="0" distL="114300" distR="114300" simplePos="0" relativeHeight="251718656"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8D4C81" w:rsidRPr="00AE1ECB" w:rsidP="009850C9" w14:paraId="244C8007" w14:textId="188C74F4">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Pr>
          <w:rFonts w:ascii="Helvetica" w:hAnsi="Helvetica" w:cs="NCLAD L+ Helvetica"/>
          <w:b/>
          <w:color w:val="221E1F"/>
          <w:sz w:val="26"/>
        </w:rPr>
        <w:t>202</w:t>
      </w:r>
      <w:r w:rsidR="00C53C70">
        <w:rPr>
          <w:rFonts w:ascii="Helvetica" w:hAnsi="Helvetica" w:cs="NCLAD L+ Helvetica"/>
          <w:b/>
          <w:color w:val="221E1F"/>
          <w:sz w:val="26"/>
        </w:rPr>
        <w:t>6</w:t>
      </w:r>
      <w:r w:rsidRPr="00AE1ECB">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9850C9" w14:paraId="244C8008"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9850C9" w14:paraId="244C8009"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2E2184" w14:paraId="244C800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63377C" w14:paraId="244C800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63377C" w14:paraId="244C800C" w14:textId="0F50A67E">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Schedule C (Form 5500) must be attached to a Form 5500 filed for a large pension or welfare benefit plan, an MTIA, a 103-12 IE, </w:t>
      </w:r>
      <w:r w:rsidR="002851F2">
        <w:rPr>
          <w:rFonts w:ascii="Helvetica" w:hAnsi="Helvetica" w:cs="NCLAD L+ Helvetica"/>
          <w:color w:val="221E1F"/>
          <w:sz w:val="18"/>
          <w:szCs w:val="18"/>
        </w:rPr>
        <w:t xml:space="preserve">DCG </w:t>
      </w:r>
      <w:r w:rsidRPr="00AE1ECB">
        <w:rPr>
          <w:rFonts w:ascii="Helvetica" w:hAnsi="Helvetica" w:cs="NCLAD L+ Helvetica"/>
          <w:color w:val="221E1F"/>
          <w:sz w:val="18"/>
          <w:szCs w:val="18"/>
        </w:rPr>
        <w:t>or a GIA to report certain information concerning service providers. Remember to check the Schedule C box on the Form 5500 (Part II, line 10b(4)) if a Schedule C is attached to the Form 5500.</w:t>
      </w:r>
    </w:p>
    <w:p w:rsidR="008D4C81" w:rsidRPr="00AE1ECB" w:rsidP="0063377C" w14:paraId="244C800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63377C" w14:paraId="244C800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008D4C81" w:rsidRPr="00AE1ECB" w:rsidP="002E2184" w14:paraId="244C800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8D4C81" w:rsidRPr="00AE1ECB" w:rsidP="002E2184" w14:paraId="244C8010"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2E2184" w14:paraId="244C8011" w14:textId="6A938872">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63377C" w14:paraId="244C80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63377C" w14:paraId="244C80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63377C" w14:paraId="244C8014" w14:textId="5F6F7201">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7B4C67">
        <w:rPr>
          <w:rFonts w:ascii="Helvetica" w:hAnsi="Helvetica" w:cs="Helvetica"/>
          <w:sz w:val="18"/>
          <w:szCs w:val="18"/>
        </w:rPr>
        <w:t>202</w:t>
      </w:r>
      <w:r w:rsidR="00C53C70">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plan year.</w:t>
      </w:r>
    </w:p>
    <w:p w:rsidR="008D4C81" w:rsidP="0063377C" w14:paraId="244C8015" w14:textId="39D015B8">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w:t>
      </w:r>
      <w:r w:rsidR="003F1009">
        <w:rPr>
          <w:rFonts w:ascii="Helvetica" w:hAnsi="Helvetica" w:cs="Helvetica"/>
          <w:sz w:val="18"/>
          <w:szCs w:val="18"/>
        </w:rPr>
        <w:t xml:space="preserve">DCGs </w:t>
      </w:r>
      <w:r w:rsidRPr="00AE1ECB">
        <w:rPr>
          <w:rFonts w:ascii="Helvetica" w:hAnsi="Helvetica" w:cs="Helvetica"/>
          <w:sz w:val="18"/>
          <w:szCs w:val="18"/>
        </w:rPr>
        <w:t>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A10E7" w:rsidR="00830B92">
        <w:rPr>
          <w:rFonts w:ascii="Helvetica" w:hAnsi="Helvetica" w:cs="Helvetica"/>
          <w:i/>
          <w:iCs/>
          <w:sz w:val="18"/>
          <w:szCs w:val="18"/>
        </w:rPr>
        <w:t>www.dol.gov/agencies/ebsa/about-ebsa/our-activities/resource-center/faqs.</w:t>
      </w:r>
    </w:p>
    <w:p w:rsidR="008605BC" w:rsidRPr="00AE1ECB" w:rsidP="0063377C" w14:paraId="1551437D" w14:textId="7BE81689">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Pr>
          <w:rFonts w:ascii="Helvetica" w:hAnsi="Helvetica" w:cs="Helvetica"/>
          <w:b/>
          <w:bCs/>
          <w:sz w:val="18"/>
          <w:szCs w:val="18"/>
        </w:rPr>
        <w:t xml:space="preserve">Note: </w:t>
      </w:r>
      <w:r w:rsidRPr="003F1009">
        <w:rPr>
          <w:rFonts w:ascii="Helvetica" w:hAnsi="Helvetica"/>
          <w:sz w:val="18"/>
        </w:rPr>
        <w:t xml:space="preserve">In the case of a DCG, </w:t>
      </w:r>
      <w:r>
        <w:rPr>
          <w:rFonts w:ascii="Helvetica" w:hAnsi="Helvetica"/>
          <w:sz w:val="18"/>
        </w:rPr>
        <w:t xml:space="preserve">each service provider to the DCG and to each of the separate plans in the DCG must be reported on the Schedule C, even if the service provider did not actually provide services or charge fees to a particular plan because, for example, the service provider provided investment management services with respect to a particular investment option that was not selected by any of the participants in a particular plan. The $5,000 threshold is based on the total amount received by the service provider from all sources, not broken down and measured on a per plan or other allocated method.  </w:t>
      </w:r>
    </w:p>
    <w:p w:rsidR="008D4C81" w:rsidRPr="00AE1ECB" w:rsidP="0063377C" w14:paraId="244C801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63377C" w14:paraId="244C80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63377C" w14:paraId="244C801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63377C" w14:paraId="244C801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63377C" w14:paraId="244C801A" w14:textId="4F78912D">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PBGC or the IRS on Schedule C as service providers.</w:t>
      </w:r>
    </w:p>
    <w:p w:rsidR="008D4C81" w:rsidRPr="00AE1ECB" w:rsidP="0063377C" w14:paraId="244C801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008D4C81" w:rsidRPr="00AE1ECB" w:rsidP="0063377C" w14:paraId="244C801C" w14:textId="7C20771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8D4C81" w:rsidRPr="00AE1ECB" w:rsidP="0063377C" w14:paraId="244C80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63377C" w14:paraId="244C801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63377C" w14:paraId="244C801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63377C" w14:paraId="244C80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63377C" w14:paraId="244C80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8D4C81" w:rsidRPr="00AE1ECB" w:rsidP="0063377C" w14:paraId="244C802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63377C" w14:paraId="244C802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63377C" w14:paraId="244C802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8D4C81" w:rsidRPr="00AE1ECB" w:rsidP="0063377C" w14:paraId="244C802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1374775</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63377C" w14:paraId="244C802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008D4C81" w:rsidRPr="00AE1ECB" w:rsidP="0063377C" w14:paraId="244C802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8D4C81" w:rsidRPr="00AE1ECB" w:rsidP="00080F20" w14:paraId="244C8028" w14:textId="28D0D7F6">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more information, see FAQs about the Schedule C, available on the EBSA website at</w:t>
      </w:r>
      <w:r w:rsidR="00080F20">
        <w:rPr>
          <w:rFonts w:ascii="Helvetica" w:hAnsi="Helvetica" w:cs="Helvetica"/>
          <w:sz w:val="18"/>
          <w:szCs w:val="18"/>
        </w:rPr>
        <w:t xml:space="preserve"> </w:t>
      </w:r>
      <w:r w:rsidRPr="00AA10E7" w:rsidR="00830B92">
        <w:rPr>
          <w:rFonts w:ascii="Helvetica" w:hAnsi="Helvetica" w:cs="Helvetica"/>
          <w:i/>
          <w:iCs/>
          <w:sz w:val="18"/>
          <w:szCs w:val="18"/>
        </w:rPr>
        <w:t>www.dol.gov/agencies/ebsa/about-ebsa/our-activities/resource-center/faqs.</w:t>
      </w:r>
    </w:p>
    <w:p w:rsidR="008D4C81" w:rsidRPr="00AE1ECB" w:rsidP="0063377C" w14:paraId="244C802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E41EE0" w14:paraId="244C802A" w14:textId="7776C83D">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r w:rsidRPr="00E41EE0" w:rsidR="00946EAF">
        <w:rPr>
          <w:rFonts w:ascii="Helvetica" w:hAnsi="Helvetica" w:cs="Helvetica"/>
          <w:i/>
          <w:iCs/>
          <w:sz w:val="18"/>
          <w:szCs w:val="18"/>
        </w:rPr>
        <w:t>www.dol.gov/agencies/ebsa/about-ebsa/our-activities/resource-center/faqs</w:t>
      </w:r>
      <w:r w:rsidR="00946EAF">
        <w:t>.</w:t>
      </w:r>
    </w:p>
    <w:p w:rsidR="008D4C81" w:rsidRPr="00AE1ECB" w:rsidP="0063377C"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63377C" w14:paraId="244C802C" w14:textId="3EFA6479">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63377C" w14:paraId="244C802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CF3D56"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63377C" w14:paraId="244C802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63377C" w14:paraId="244C803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63377C" w14:paraId="244C80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63377C" w14:paraId="244C80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63377C" w14:paraId="244C8033" w14:textId="7FC5DB26">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5"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6"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AA10E7" w:rsidR="00830B92">
        <w:rPr>
          <w:rFonts w:ascii="Helvetica" w:hAnsi="Helvetica" w:cs="Helvetica"/>
          <w:i/>
          <w:iCs/>
          <w:sz w:val="18"/>
          <w:szCs w:val="18"/>
        </w:rPr>
        <w:t>www.dol.gov/agencies/ebsa/about-ebsa/our-activities/resource-center/faqs.</w:t>
      </w:r>
    </w:p>
    <w:p w:rsidR="008D4C81" w:rsidRPr="00AE1ECB" w:rsidP="0063377C" w14:paraId="244C803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63377C" w14:paraId="244C8035" w14:textId="22ECB7C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CE24DD" w:rsidRPr="00AE1ECB" w:rsidP="0063377C" w14:paraId="244C8037" w14:textId="4622B9CE">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8D4C81" w:rsidRPr="00AE1ECB" w:rsidP="0063377C" w14:paraId="244C80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63377C" w14:paraId="244C80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63377C" w14:paraId="244C803A" w14:textId="3D3EF6E4">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63377C" w14:paraId="244C803B" w14:textId="77777777">
      <w:pPr>
        <w:widowControl w:val="0"/>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63377C"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63377C" w14:paraId="244C803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F4525A" w:rsidP="00F4525A" w14:paraId="0D1BF1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8A388B" w14:paraId="244C8040" w14:textId="495890EB">
      <w:pPr>
        <w:tabs>
          <w:tab w:val="left" w:pos="270"/>
          <w:tab w:val="clear" w:pos="432"/>
          <w:tab w:val="right" w:leader="dot" w:pos="4680"/>
        </w:tabs>
        <w:autoSpaceDE w:val="0"/>
        <w:autoSpaceDN w:val="0"/>
        <w:adjustRightInd w:val="0"/>
        <w:spacing w:before="60" w:line="240" w:lineRule="auto"/>
        <w:ind w:firstLine="0"/>
        <w:rPr>
          <w:rFonts w:ascii="Helvetica" w:hAnsi="Helvetica" w:cs="Helvetica"/>
          <w:b/>
          <w:color w:val="000000"/>
          <w:w w:val="93"/>
          <w:sz w:val="16"/>
          <w:szCs w:val="16"/>
        </w:rPr>
      </w:pPr>
      <w:r>
        <w:rPr>
          <w:rFonts w:ascii="Helvetica" w:hAnsi="Helvetica" w:cs="Helvetica"/>
          <w:color w:val="000000"/>
          <w:w w:val="90"/>
          <w:sz w:val="18"/>
          <w:szCs w:val="18"/>
        </w:rPr>
        <w:t xml:space="preserve"> </w:t>
      </w: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CF3D56"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CF3D56"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CF3D56"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CF3D56"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CF3D56"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CF3D56"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CF3D56"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CF3D56"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CF3D56"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CF3D56"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CF3D56"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CF3D56"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CF3D56"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CF3D56"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CF3D56"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CF3D56"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CF3D56"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CF3D56"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CF3D56"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CF3D56"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CF3D56"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CF3D56"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63377C" w14:paraId="244C805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008D4C81" w:rsidRPr="00AE1ECB" w:rsidP="00CF3D56"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008D4C81" w:rsidRPr="00AE1ECB" w:rsidP="00CF3D56"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CF3D56"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CF3D56"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CF3D56"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CF3D56"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CF3D56"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CF3D56"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008D4C81" w:rsidRPr="00AE1ECB" w:rsidP="00CF3D56"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CF3D56"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CF3D56"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008D4C81" w:rsidRPr="00AE1ECB" w:rsidP="00CF3D56"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CF3D56"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CF3D56"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CF3D56"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CF3D56"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CF3D56"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008D4C81" w:rsidRPr="00AE1ECB" w:rsidP="00CF3D56"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CF3D56"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CF3D56"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CF3D56"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CF3D56"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CF3D56"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CF3D56"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CF3D56"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CF3D56"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CF3D56"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CF3D56"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CF3D56"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CF3D56"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CF3D56"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CF3D56"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CF3D56"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CF3D56"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CF3D56" w14:paraId="244C807A"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7"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63377C" w14:paraId="244C807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63377C" w14:paraId="244C807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63377C" w14:paraId="244C80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63377C" w14:paraId="244C807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63377C" w14:paraId="244C807F"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63377C" w14:paraId="244C808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008D4C81" w:rsidRPr="00AE1ECB" w:rsidP="0063377C" w14:paraId="244C808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63377C"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63377C"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1B10F8" w:rsidRPr="00AE1ECB" w:rsidP="0063377C" w14:paraId="7065EBEF" w14:textId="6344EF0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A74B5" w:rsidRPr="00AE1ECB" w:rsidP="0063377C"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63377C" w14:paraId="244C8088" w14:textId="2ADB6DE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7B4C67">
        <w:rPr>
          <w:rFonts w:ascii="Helvetica" w:hAnsi="Helvetica" w:cs="Helvetica"/>
          <w:color w:val="000000"/>
          <w:sz w:val="18"/>
          <w:szCs w:val="18"/>
        </w:rPr>
        <w:t>202</w:t>
      </w:r>
      <w:r w:rsidR="00C53C70">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7B4C67">
        <w:rPr>
          <w:rFonts w:ascii="Helvetica" w:hAnsi="Helvetica" w:cs="Helvetica"/>
          <w:color w:val="000000"/>
          <w:sz w:val="18"/>
          <w:szCs w:val="18"/>
        </w:rPr>
        <w:t>202</w:t>
      </w:r>
      <w:r w:rsidR="00C53C70">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6023F5">
        <w:rPr>
          <w:rFonts w:ascii="Helvetica" w:hAnsi="Helvetica" w:cs="Helvetica"/>
          <w:color w:val="000000"/>
          <w:sz w:val="18"/>
          <w:szCs w:val="18"/>
        </w:rPr>
        <w:t>202</w:t>
      </w:r>
      <w:r w:rsidR="00111714">
        <w:rPr>
          <w:rFonts w:ascii="Helvetica" w:hAnsi="Helvetica" w:cs="Helvetica"/>
          <w:color w:val="000000"/>
          <w:sz w:val="18"/>
          <w:szCs w:val="18"/>
        </w:rPr>
        <w:t>5</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7B4C67">
        <w:rPr>
          <w:rFonts w:ascii="Helvetica" w:hAnsi="Helvetica" w:cs="Helvetica"/>
          <w:color w:val="000000"/>
          <w:sz w:val="18"/>
          <w:szCs w:val="18"/>
        </w:rPr>
        <w:t>202</w:t>
      </w:r>
      <w:r w:rsidR="00C53C70">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008D4C81" w:rsidRPr="00AE1ECB" w:rsidP="0063377C"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63377C"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63377C"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76545E"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Sect="008D1B5E">
          <w:headerReference w:type="even" r:id="rId57"/>
          <w:headerReference w:type="default" r:id="rId58"/>
          <w:footerReference w:type="even" r:id="rId59"/>
          <w:footerReference w:type="default" r:id="rId60"/>
          <w:headerReference w:type="first" r:id="rId61"/>
          <w:footerReference w:type="first" r:id="rId62"/>
          <w:endnotePr>
            <w:numFmt w:val="decimal"/>
          </w:endnotePr>
          <w:pgSz w:w="12240" w:h="15840" w:code="1"/>
          <w:pgMar w:top="1008" w:right="634" w:bottom="432" w:left="994" w:header="576" w:footer="432" w:gutter="0"/>
          <w:cols w:num="2" w:space="547"/>
          <w:docGrid w:linePitch="326"/>
        </w:sectPr>
      </w:pPr>
    </w:p>
    <w:p w:rsidR="008D4C81" w:rsidRPr="00AE1ECB" w:rsidP="0076545E"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8A388B" w14:paraId="244C808E" w14:textId="77777777">
      <w:pPr>
        <w:widowControl w:val="0"/>
        <w:autoSpaceDE w:val="0"/>
        <w:autoSpaceDN w:val="0"/>
        <w:adjustRightInd w:val="0"/>
        <w:spacing w:before="60" w:line="160" w:lineRule="exact"/>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8"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76545E" w14:paraId="244C8093" w14:textId="5A0546FF">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76545E"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76545E"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76545E" w14:paraId="244C8096" w14:textId="3F13E06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7B4C67">
        <w:rPr>
          <w:rFonts w:ascii="Helvetica" w:hAnsi="Helvetica" w:cs="Helvetica"/>
          <w:color w:val="000000"/>
          <w:sz w:val="18"/>
          <w:szCs w:val="18"/>
        </w:rPr>
        <w:t>202</w:t>
      </w:r>
      <w:r w:rsidR="00C53C70">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76545E"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76545E"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76545E"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76545E"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76545E"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547"/>
          <w:titlePg/>
          <w:docGrid w:linePitch="326"/>
        </w:sectPr>
      </w:pPr>
    </w:p>
    <w:p w:rsidR="008D4C81" w:rsidRPr="00AE1ECB" w:rsidP="0076545E"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26" w:name="_top"/>
                            <w:bookmarkEnd w:id="26"/>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9"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44C8CE6" w14:textId="77777777">
                      <w:pPr>
                        <w:tabs>
                          <w:tab w:val="left" w:pos="1890"/>
                          <w:tab w:val="left" w:pos="1980"/>
                          <w:tab w:val="left" w:pos="5130"/>
                        </w:tabs>
                        <w:ind w:firstLine="0"/>
                        <w:rPr>
                          <w:rFonts w:ascii="Helvetica" w:hAnsi="Helvetica"/>
                          <w:b/>
                          <w:sz w:val="18"/>
                          <w:szCs w:val="18"/>
                        </w:rPr>
                      </w:pPr>
                      <w:bookmarkStart w:id="26" w:name="_top"/>
                      <w:bookmarkEnd w:id="26"/>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76545E"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9850C9" w14:paraId="244C809E" w14:textId="204A23B8">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bookmarkStart w:id="27" w:name="OLE_LINK63"/>
      <w:bookmarkStart w:id="28" w:name="OLE_LINK64"/>
      <w:r>
        <w:rPr>
          <w:rFonts w:ascii="Helvetica" w:hAnsi="Helvetica" w:cs="DGKOC D+ Helvetica"/>
          <w:b/>
          <w:bCs/>
        </w:rPr>
        <w:t>202</w:t>
      </w:r>
      <w:r w:rsidR="00C53C70">
        <w:rPr>
          <w:rFonts w:ascii="Helvetica" w:hAnsi="Helvetica" w:cs="DGKOC D+ Helvetica"/>
          <w:b/>
          <w:bCs/>
        </w:rPr>
        <w:t>6</w:t>
      </w:r>
      <w:r w:rsidRPr="00AE1ECB">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9850C9" w14:paraId="244C809F"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9850C9" w14:paraId="244C80A0"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bookmarkEnd w:id="27"/>
    <w:p w:rsidR="008D4C81" w:rsidRPr="00AE1ECB" w:rsidP="0076545E" w14:paraId="244C80A1"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63377C" w14:paraId="244C80A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63377C"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63377C"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63377C"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63377C" w14:paraId="244C80A6" w14:textId="3F4AB4B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3F1009">
        <w:rPr>
          <w:rFonts w:ascii="Helvetica" w:hAnsi="Helvetica" w:cs="DGKOC D+ Helvetica"/>
          <w:b/>
          <w:sz w:val="18"/>
          <w:szCs w:val="18"/>
        </w:rPr>
        <w:t>:</w:t>
      </w:r>
      <w:r w:rsidRPr="00AE1ECB">
        <w:rPr>
          <w:rFonts w:ascii="Helvetica" w:hAnsi="Helvetica" w:cs="DGKOC D+ Helvetica"/>
          <w:bCs/>
          <w:sz w:val="18"/>
          <w:szCs w:val="18"/>
        </w:rPr>
        <w:t xml:space="preserve"> </w:t>
      </w:r>
      <w:r w:rsidRPr="00AE1ECB">
        <w:rPr>
          <w:rFonts w:ascii="Helvetica" w:hAnsi="Helvetica" w:cs="DGKOB A+ Helvetica"/>
          <w:sz w:val="18"/>
          <w:szCs w:val="18"/>
        </w:rPr>
        <w:t>Schedule D (Form 5500) must be attached to a Form 5500 filed for an employee benefit plan that participated or invested in one or more CCTs, PSAs, MTIAs, or 103-12 IEs at any</w:t>
      </w:r>
      <w:r w:rsidR="00EA7DBD">
        <w:rPr>
          <w:rFonts w:ascii="Helvetica" w:hAnsi="Helvetica" w:cs="DGKOB A+ Helvetica"/>
          <w:sz w:val="18"/>
          <w:szCs w:val="18"/>
        </w:rPr>
        <w:t xml:space="preserve"> </w:t>
      </w:r>
      <w:r w:rsidRPr="00AE1ECB">
        <w:rPr>
          <w:rFonts w:ascii="Helvetica" w:hAnsi="Helvetica" w:cs="DGKOB A+ Helvetica"/>
          <w:sz w:val="18"/>
          <w:szCs w:val="18"/>
        </w:rPr>
        <w:t xml:space="preserve">time during the plan year. </w:t>
      </w:r>
    </w:p>
    <w:p w:rsidR="003F1009" w:rsidP="0063377C" w14:paraId="7792E928" w14:textId="3002FAB0">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w:t>
      </w:r>
      <w:r>
        <w:rPr>
          <w:rFonts w:ascii="Helvetica" w:hAnsi="Helvetica" w:cs="DGKOB A+ Helvetica"/>
          <w:sz w:val="18"/>
          <w:szCs w:val="18"/>
        </w:rPr>
        <w:t>Schedule D (Form 5500) must be attached to a Form 5500 filed for a DFE that is a</w:t>
      </w:r>
      <w:r w:rsidR="00F57E28">
        <w:rPr>
          <w:rFonts w:ascii="Helvetica" w:hAnsi="Helvetica" w:cs="DGKOB A+ Helvetica"/>
          <w:sz w:val="18"/>
          <w:szCs w:val="18"/>
        </w:rPr>
        <w:t xml:space="preserve"> </w:t>
      </w:r>
      <w:r>
        <w:rPr>
          <w:rFonts w:ascii="Helvetica" w:hAnsi="Helvetica" w:cs="DGKOB A+ Helvetica"/>
          <w:sz w:val="18"/>
          <w:szCs w:val="18"/>
        </w:rPr>
        <w:t xml:space="preserve">DCG, </w:t>
      </w:r>
      <w:r w:rsidR="005A29B9">
        <w:rPr>
          <w:rFonts w:ascii="Helvetica" w:hAnsi="Helvetica" w:cs="DGKOB A+ Helvetica"/>
          <w:sz w:val="18"/>
          <w:szCs w:val="18"/>
        </w:rPr>
        <w:t xml:space="preserve">with Part I completed, </w:t>
      </w:r>
      <w:r>
        <w:rPr>
          <w:rFonts w:ascii="Helvetica" w:hAnsi="Helvetica" w:cs="DGKOB A+ Helvetica"/>
          <w:sz w:val="18"/>
          <w:szCs w:val="18"/>
        </w:rPr>
        <w:t>only if the DCG invested in 103-12 IEs, CCTs or PSAs filing as DFEs.</w:t>
      </w:r>
    </w:p>
    <w:p w:rsidR="008D4C81" w:rsidP="0063377C" w14:paraId="244C80A7" w14:textId="0F1F13D1">
      <w:pPr>
        <w:widowControl w:val="0"/>
        <w:tabs>
          <w:tab w:val="clear" w:pos="432"/>
        </w:tabs>
        <w:autoSpaceDE w:val="0"/>
        <w:autoSpaceDN w:val="0"/>
        <w:adjustRightInd w:val="0"/>
        <w:spacing w:before="60" w:line="240" w:lineRule="auto"/>
        <w:ind w:firstLine="0"/>
        <w:rPr>
          <w:rFonts w:ascii="Helvetica" w:hAnsi="Helvetica" w:cs="DGKOC C+ Helvetica"/>
          <w:i/>
          <w:iCs/>
          <w:sz w:val="18"/>
          <w:szCs w:val="18"/>
        </w:rPr>
      </w:pPr>
      <w:r w:rsidRPr="00AE1ECB">
        <w:rPr>
          <w:rFonts w:ascii="Helvetica" w:hAnsi="Helvetica" w:cs="DGKOB A+ Helvetica"/>
          <w:sz w:val="18"/>
          <w:szCs w:val="18"/>
        </w:rPr>
        <w:t xml:space="preserve">For more information, see instructions for </w:t>
      </w:r>
      <w:r w:rsidRPr="00AE1ECB">
        <w:rPr>
          <w:rFonts w:ascii="Helvetica" w:hAnsi="Helvetica" w:cs="DGKOC C+ Helvetica"/>
          <w:i/>
          <w:iCs/>
          <w:sz w:val="18"/>
          <w:szCs w:val="18"/>
        </w:rPr>
        <w:t xml:space="preserve">Direct Filing Entity (DFE) Filing Requirements. </w:t>
      </w:r>
    </w:p>
    <w:p w:rsidR="008605BC" w:rsidRPr="00AE1ECB" w:rsidP="008A388B" w14:paraId="3647F41F" w14:textId="5493909B">
      <w:pPr>
        <w:widowControl w:val="0"/>
        <w:autoSpaceDE w:val="0"/>
        <w:autoSpaceDN w:val="0"/>
        <w:adjustRightInd w:val="0"/>
        <w:spacing w:before="60" w:line="240" w:lineRule="auto"/>
        <w:ind w:firstLine="0"/>
        <w:rPr>
          <w:rFonts w:ascii="Helvetica" w:hAnsi="Helvetica" w:cs="DGKOC C+ Helvetica"/>
          <w:sz w:val="18"/>
          <w:szCs w:val="18"/>
        </w:rPr>
      </w:pPr>
      <w:r>
        <w:rPr>
          <w:noProof/>
        </w:rPr>
        <w:drawing>
          <wp:anchor distT="0" distB="0" distL="114300" distR="114300" simplePos="0" relativeHeight="251741184" behindDoc="0" locked="0" layoutInCell="1" allowOverlap="1">
            <wp:simplePos x="0" y="0"/>
            <wp:positionH relativeFrom="column">
              <wp:posOffset>34290</wp:posOffset>
            </wp:positionH>
            <wp:positionV relativeFrom="paragraph">
              <wp:posOffset>48260</wp:posOffset>
            </wp:positionV>
            <wp:extent cx="179705" cy="184785"/>
            <wp:effectExtent l="0" t="0" r="0" b="571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2208" behindDoc="0" locked="0" layoutInCell="1" allowOverlap="1">
            <wp:simplePos x="0" y="0"/>
            <wp:positionH relativeFrom="column">
              <wp:posOffset>13335</wp:posOffset>
            </wp:positionH>
            <wp:positionV relativeFrom="paragraph">
              <wp:posOffset>48260</wp:posOffset>
            </wp:positionV>
            <wp:extent cx="179705" cy="184785"/>
            <wp:effectExtent l="0" t="0" r="0" b="571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DCGs and multiple-employer pension plans that are pooled employer plans cannot participate in an MTIA. </w:t>
      </w:r>
    </w:p>
    <w:p w:rsidR="008D4C81" w:rsidRPr="00AE1ECB" w:rsidP="00C5512B" w14:paraId="244C80A8" w14:textId="77777777">
      <w:pPr>
        <w:widowControl w:val="0"/>
        <w:tabs>
          <w:tab w:val="clear" w:pos="432"/>
        </w:tabs>
        <w:autoSpaceDE w:val="0"/>
        <w:autoSpaceDN w:val="0"/>
        <w:adjustRightInd w:val="0"/>
        <w:spacing w:before="60" w:line="240" w:lineRule="auto"/>
        <w:ind w:left="187"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463B8F"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63377C"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63377C"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63377C"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63377C"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63377C"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63377C" w14:paraId="244C80AF" w14:textId="2295EC66">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P="0063377C" w14:paraId="244C80B0" w14:textId="2A2743FE">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bookmarkStart w:id="29" w:name="OLE_LINK26"/>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00F57E28">
        <w:rPr>
          <w:rFonts w:ascii="Helvetica" w:hAnsi="Helvetica" w:cs="DGKOC D+ Helvetica"/>
          <w:b/>
          <w:bCs/>
          <w:color w:val="000000"/>
          <w:sz w:val="18"/>
          <w:szCs w:val="18"/>
        </w:rPr>
        <w:t>(e)</w:t>
      </w:r>
      <w:r w:rsidRPr="00AE1ECB">
        <w:rPr>
          <w:rFonts w:ascii="Helvetica" w:hAnsi="Helvetica" w:cs="DGKOB A+ Helvetica"/>
          <w:color w:val="000000"/>
          <w:sz w:val="18"/>
          <w:szCs w:val="18"/>
        </w:rPr>
        <w:t xml:space="preserve">) for each </w:t>
      </w:r>
      <w:bookmarkEnd w:id="29"/>
      <w:r w:rsidRPr="00AE1ECB">
        <w:rPr>
          <w:rFonts w:ascii="Helvetica" w:hAnsi="Helvetica" w:cs="DGKOB A+ Helvetica"/>
          <w:color w:val="000000"/>
          <w:sz w:val="18"/>
          <w:szCs w:val="18"/>
        </w:rPr>
        <w:t>MTIA, CCT, PSA, or 103-12 IE.</w:t>
      </w:r>
    </w:p>
    <w:p w:rsidR="002E5FE4" w:rsidRPr="00AE1ECB" w:rsidP="0063377C" w14:paraId="11CD0A78"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p>
    <w:p w:rsidR="008D4C81" w:rsidRPr="00AE1ECB" w:rsidP="0063377C" w14:paraId="244C80B1" w14:textId="01B192E3">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63377C"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63377C"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E1783B"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E1783B"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244C80BB"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63377C"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63377C"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hAnsi="Webdings" w:cs="NCLAH N+ Helvetica"/>
                <w:b/>
                <w:color w:val="221E1F"/>
                <w:sz w:val="36"/>
                <w:szCs w:val="36"/>
              </w:rPr>
              <w:sym w:font="Webdings" w:char="F036"/>
            </w:r>
          </w:p>
        </w:tc>
        <w:tc>
          <w:tcPr>
            <w:tcW w:w="2545" w:type="dxa"/>
          </w:tcPr>
          <w:p w:rsidR="008D4C81" w:rsidRPr="00AE1ECB" w:rsidP="0063377C"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63377C"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hAnsi="Webdings" w:cs="NCLAH N+ Helvetica"/>
                <w:b/>
                <w:color w:val="221E1F"/>
                <w:sz w:val="36"/>
                <w:szCs w:val="36"/>
              </w:rPr>
              <w:sym w:font="Webdings" w:char="F036"/>
            </w:r>
          </w:p>
        </w:tc>
      </w:tr>
      <w:tr w14:paraId="244C80BE"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CF3D56"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244C80C1"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CF3D56"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244C80C4"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CF3D56"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244C80C7"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CF3D56"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63377C"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63377C"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7A7394"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463B8F" w14:paraId="244C80CD" w14:textId="0B97C8CA">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r w:rsidR="003F1009">
        <w:rPr>
          <w:rFonts w:ascii="Helvetica" w:hAnsi="Helvetica" w:cs="DGKOC D+ Helvetica"/>
          <w:b/>
          <w:bCs/>
          <w:sz w:val="20"/>
          <w:szCs w:val="20"/>
        </w:rPr>
        <w:t>, Except DCGs</w:t>
      </w:r>
      <w:r w:rsidRPr="00AE1ECB">
        <w:rPr>
          <w:rFonts w:ascii="Helvetica" w:hAnsi="Helvetica" w:cs="DGKOC D+ Helvetica"/>
          <w:b/>
          <w:bCs/>
          <w:sz w:val="20"/>
          <w:szCs w:val="20"/>
        </w:rPr>
        <w:t>)</w:t>
      </w:r>
    </w:p>
    <w:p w:rsidR="008D4C81" w:rsidP="0063377C" w14:paraId="244C80CE" w14:textId="13816D1D">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 xml:space="preserve">Complete as many repeating entries as necessary to enter the information specified below for all plans </w:t>
      </w:r>
      <w:r w:rsidR="00AE0672">
        <w:rPr>
          <w:rFonts w:ascii="Helvetica" w:hAnsi="Helvetica" w:cs="DGKOB A+ Helvetica"/>
          <w:sz w:val="18"/>
          <w:szCs w:val="18"/>
        </w:rPr>
        <w:t xml:space="preserve">that </w:t>
      </w:r>
      <w:r w:rsidRPr="00AE1ECB">
        <w:rPr>
          <w:rFonts w:ascii="Helvetica" w:hAnsi="Helvetica" w:cs="DGKOB A+ Helvetica"/>
          <w:sz w:val="18"/>
          <w:szCs w:val="18"/>
        </w:rPr>
        <w:t>invested or participated in the DFE at any time during the DFE year.</w:t>
      </w:r>
    </w:p>
    <w:p w:rsidR="00BB46DA" w14:paraId="22E79321" w14:textId="77777777">
      <w:pPr>
        <w:tabs>
          <w:tab w:val="clear" w:pos="432"/>
        </w:tabs>
        <w:spacing w:line="240" w:lineRule="auto"/>
        <w:ind w:firstLine="0"/>
        <w:rPr>
          <w:rFonts w:ascii="Helvetica" w:hAnsi="Helvetica" w:cs="DGKOB A+ Helvetica"/>
          <w:b/>
          <w:bCs/>
          <w:sz w:val="18"/>
          <w:szCs w:val="18"/>
        </w:rPr>
      </w:pPr>
      <w:r>
        <w:rPr>
          <w:rFonts w:ascii="Helvetica" w:hAnsi="Helvetica" w:cs="DGKOB A+ Helvetica"/>
          <w:b/>
          <w:bCs/>
          <w:sz w:val="18"/>
          <w:szCs w:val="18"/>
        </w:rPr>
        <w:br w:type="page"/>
      </w:r>
    </w:p>
    <w:p w:rsidR="003F1009" w:rsidRPr="00AE1ECB" w:rsidP="0063377C" w14:paraId="236DDB56" w14:textId="6700C08B">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3F1009">
        <w:rPr>
          <w:rFonts w:ascii="Helvetica" w:hAnsi="Helvetica" w:cs="DGKOB A+ Helvetica"/>
          <w:b/>
          <w:bCs/>
          <w:sz w:val="18"/>
          <w:szCs w:val="18"/>
        </w:rPr>
        <w:t>Note.</w:t>
      </w:r>
      <w:r>
        <w:rPr>
          <w:rFonts w:ascii="Helvetica" w:hAnsi="Helvetica" w:cs="DGKOB A+ Helvetica"/>
          <w:sz w:val="18"/>
          <w:szCs w:val="18"/>
        </w:rPr>
        <w:t xml:space="preserve"> DCGs are not required to complete Part II. </w:t>
      </w:r>
      <w:r w:rsidR="00AE0672">
        <w:rPr>
          <w:rFonts w:ascii="Helvetica" w:hAnsi="Helvetica" w:cs="DGKOB A+ Helvetica"/>
          <w:sz w:val="18"/>
          <w:szCs w:val="18"/>
        </w:rPr>
        <w:t xml:space="preserve">A </w:t>
      </w:r>
      <w:r>
        <w:rPr>
          <w:rFonts w:ascii="Helvetica" w:hAnsi="Helvetica" w:cs="DGKOB A+ Helvetica"/>
          <w:sz w:val="18"/>
          <w:szCs w:val="18"/>
        </w:rPr>
        <w:t>DCG’s participating plan information must be reported on Schedule DCG. See Schedule DCG and related instructions.</w:t>
      </w:r>
    </w:p>
    <w:p w:rsidR="008D4C81" w:rsidRPr="00AE1ECB" w:rsidP="003D178E" w14:paraId="244C80CF" w14:textId="77777777">
      <w:pPr>
        <w:widowControl w:val="0"/>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63377C"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E1783B" w14:paraId="244C80D1" w14:textId="4E5FB67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002D59B6" w:rsidRPr="00AE1ECB" w:rsidP="00E1783B" w14:paraId="244C80D2" w14:textId="1F8A21F9">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8D1B5E">
          <w:headerReference w:type="even" r:id="rId63"/>
          <w:footerReference w:type="even" r:id="rId64"/>
          <w:footerReference w:type="default" r:id="rId65"/>
          <w:headerReference w:type="first" r:id="rId66"/>
          <w:footerReference w:type="first" r:id="rId67"/>
          <w:endnotePr>
            <w:numFmt w:val="decimal"/>
          </w:endnotePr>
          <w:pgSz w:w="12240" w:h="15840" w:code="1"/>
          <w:pgMar w:top="1008" w:right="634" w:bottom="245" w:left="994" w:header="576" w:footer="432" w:gutter="0"/>
          <w:cols w:num="2" w:space="562"/>
          <w:rtlGutter/>
          <w:docGrid w:linePitch="326"/>
        </w:sectPr>
      </w:pPr>
      <w:r>
        <w:rPr>
          <w:rFonts w:ascii="Helvetica" w:hAnsi="Helvetica" w:cs="DGKOC D+ Helvetica"/>
          <w:b/>
          <w:bCs/>
          <w:sz w:val="18"/>
          <w:szCs w:val="18"/>
        </w:rPr>
        <w:br w:type="column"/>
      </w:r>
      <w:r w:rsidRPr="00AE1ECB" w:rsidR="008D4C81">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sidR="008D4C81">
        <w:rPr>
          <w:rFonts w:ascii="Helvetica" w:hAnsi="Helvetica" w:cs="DGKOB A+ Helvetica"/>
          <w:sz w:val="18"/>
          <w:szCs w:val="18"/>
        </w:rPr>
        <w:t xml:space="preserve">Enter the nine-digit EIN and three-digit PN for each plan named in element </w:t>
      </w:r>
      <w:r w:rsidRPr="00AE1ECB" w:rsidR="008D4C81">
        <w:rPr>
          <w:rFonts w:ascii="Helvetica" w:hAnsi="Helvetica" w:cs="DGKOC D+ Helvetica"/>
          <w:b/>
          <w:bCs/>
          <w:sz w:val="18"/>
          <w:szCs w:val="18"/>
        </w:rPr>
        <w:t>(a)</w:t>
      </w:r>
      <w:r w:rsidRPr="00AE1ECB" w:rsidR="008D4C81">
        <w:rPr>
          <w:rFonts w:ascii="Helvetica" w:hAnsi="Helvetica" w:cs="DGKOC D+ Helvetica"/>
          <w:bCs/>
          <w:sz w:val="18"/>
          <w:szCs w:val="18"/>
        </w:rPr>
        <w:t>.</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This is the EIN and PN entered on lines 2b and 1b of the plan’s Form 5500 or Form </w:t>
      </w:r>
      <w:bookmarkEnd w:id="28"/>
      <w:r w:rsidRPr="00AE1ECB" w:rsidR="008D4C81">
        <w:rPr>
          <w:rFonts w:ascii="Helvetica" w:hAnsi="Helvetica" w:cs="DGKOB A+ Helvetica"/>
          <w:sz w:val="18"/>
          <w:szCs w:val="18"/>
        </w:rPr>
        <w:t xml:space="preserve">5500-SF. GIAs should enter the EIN of the sponsor listed in element </w:t>
      </w:r>
      <w:r w:rsidRPr="00AE1ECB" w:rsidR="008D4C81">
        <w:rPr>
          <w:rFonts w:ascii="Helvetica" w:hAnsi="Helvetica"/>
          <w:b/>
          <w:bCs/>
          <w:sz w:val="18"/>
          <w:szCs w:val="18"/>
        </w:rPr>
        <w:t>(b)</w:t>
      </w:r>
      <w:r w:rsidRPr="00AE1ECB" w:rsidR="008D4C81">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sidR="008D4C81">
        <w:rPr>
          <w:rFonts w:ascii="Helvetica" w:hAnsi="Helvetica" w:cs="DGKOB A+ Helvetica"/>
          <w:sz w:val="18"/>
          <w:szCs w:val="18"/>
        </w:rPr>
        <w:t xml:space="preserve">on this Schedule D or any of its attachments may result in the rejection of the filing. </w:t>
      </w:r>
    </w:p>
    <w:p w:rsidR="006657ED" w:rsidP="009850C9" w14:paraId="6C3A3CFC" w14:textId="24970F86">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202</w:t>
      </w:r>
      <w:r w:rsidR="00C53C70">
        <w:rPr>
          <w:rFonts w:ascii="Helvetica" w:hAnsi="Helvetica" w:cs="DGKOC D+ Helvetica"/>
          <w:b/>
          <w:bCs/>
        </w:rPr>
        <w:t>6</w:t>
      </w:r>
      <w:r>
        <w:rPr>
          <w:rFonts w:ascii="Helvetica" w:hAnsi="Helvetica" w:cs="DGKOC D+ Helvetica"/>
          <w:b/>
          <w:bCs/>
        </w:rPr>
        <w:t xml:space="preserve"> </w:t>
      </w:r>
      <w:r>
        <w:rPr>
          <w:rFonts w:ascii="Helvetica" w:hAnsi="Helvetica" w:cs="DGKOC D+ Helvetica"/>
          <w:b/>
          <w:bCs/>
        </w:rPr>
        <w:t xml:space="preserve">Instructions for Schedule DCG </w:t>
      </w:r>
    </w:p>
    <w:p w:rsidR="006657ED" w:rsidP="009850C9" w14:paraId="11426FC2"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(Form 5500)</w:t>
      </w:r>
    </w:p>
    <w:p w:rsidR="006657ED" w:rsidP="009850C9" w14:paraId="3CC621A5" w14:textId="02B3578B">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Pr>
          <w:rFonts w:ascii="Helvetica" w:hAnsi="Helvetica" w:cs="DGKOC D+ Helvetica"/>
          <w:b/>
          <w:bCs/>
          <w:i/>
        </w:rPr>
        <w:t>Individual Plan Information</w:t>
      </w:r>
    </w:p>
    <w:p w:rsidR="006657ED" w:rsidP="006657ED" w14:paraId="18058B5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6657ED" w:rsidP="006657ED" w14:paraId="27BE43C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Pr>
          <w:rFonts w:ascii="Helvetica" w:hAnsi="Helvetica" w:cs="DGKOC D+ Helvetica"/>
          <w:b/>
          <w:bCs/>
          <w:sz w:val="22"/>
          <w:szCs w:val="22"/>
        </w:rPr>
        <w:t>General Instructions</w:t>
      </w:r>
    </w:p>
    <w:p w:rsidR="006657ED" w:rsidP="006657ED" w14:paraId="493AAFE3" w14:textId="77777777">
      <w:pPr>
        <w:widowControl w:val="0"/>
        <w:tabs>
          <w:tab w:val="clear" w:pos="432"/>
          <w:tab w:val="left" w:pos="720"/>
        </w:tabs>
        <w:autoSpaceDE w:val="0"/>
        <w:autoSpaceDN w:val="0"/>
        <w:adjustRightInd w:val="0"/>
        <w:spacing w:before="60" w:line="240" w:lineRule="auto"/>
        <w:ind w:firstLine="0"/>
        <w:rPr>
          <w:rFonts w:ascii="Helvetica" w:hAnsi="Helvetica" w:cs="NCLAH N+ Helvetica"/>
          <w:b/>
          <w:sz w:val="20"/>
          <w:szCs w:val="20"/>
        </w:rPr>
      </w:pPr>
      <w:r>
        <w:rPr>
          <w:rFonts w:ascii="Helvetica" w:hAnsi="Helvetica" w:cs="NCLAH N+ Helvetica"/>
          <w:b/>
          <w:bCs/>
          <w:sz w:val="20"/>
          <w:szCs w:val="20"/>
        </w:rPr>
        <w:t xml:space="preserve">Purpose of Schedule </w:t>
      </w:r>
    </w:p>
    <w:p w:rsidR="006657ED" w:rsidP="006657ED" w14:paraId="6B7A70B4" w14:textId="1F8D1C76">
      <w:pPr>
        <w:widowControl w:val="0"/>
        <w:tabs>
          <w:tab w:val="clear" w:pos="432"/>
          <w:tab w:val="left" w:pos="720"/>
        </w:tabs>
        <w:autoSpaceDE w:val="0"/>
        <w:autoSpaceDN w:val="0"/>
        <w:adjustRightInd w:val="0"/>
        <w:spacing w:before="60" w:line="191" w:lineRule="atLeast"/>
        <w:ind w:firstLine="0"/>
        <w:rPr>
          <w:rFonts w:ascii="Helvetica" w:hAnsi="Helvetica" w:cs="DGKOB A+ Helvetica"/>
          <w:sz w:val="18"/>
          <w:szCs w:val="18"/>
        </w:rPr>
      </w:pPr>
      <w:r>
        <w:rPr>
          <w:rFonts w:ascii="Helvetica" w:hAnsi="Helvetica"/>
          <w:sz w:val="18"/>
          <w:szCs w:val="18"/>
        </w:rPr>
        <w:t xml:space="preserve">This schedule is used </w:t>
      </w:r>
      <w:r w:rsidRPr="006657ED">
        <w:rPr>
          <w:rFonts w:ascii="Helvetica" w:hAnsi="Helvetica"/>
          <w:sz w:val="18"/>
          <w:szCs w:val="18"/>
        </w:rPr>
        <w:t xml:space="preserve">for a </w:t>
      </w:r>
      <w:r w:rsidR="00FD22AD">
        <w:rPr>
          <w:rFonts w:ascii="Helvetica" w:hAnsi="Helvetica"/>
          <w:sz w:val="18"/>
          <w:szCs w:val="18"/>
        </w:rPr>
        <w:t xml:space="preserve">common </w:t>
      </w:r>
      <w:r w:rsidRPr="006657ED">
        <w:rPr>
          <w:rFonts w:ascii="Helvetica" w:hAnsi="Helvetica"/>
          <w:sz w:val="18"/>
          <w:szCs w:val="18"/>
        </w:rPr>
        <w:t>plan administrator</w:t>
      </w:r>
      <w:r w:rsidR="00FD22AD">
        <w:rPr>
          <w:rFonts w:ascii="Helvetica" w:hAnsi="Helvetica"/>
          <w:sz w:val="18"/>
          <w:szCs w:val="18"/>
        </w:rPr>
        <w:t xml:space="preserve"> as </w:t>
      </w:r>
      <w:r w:rsidR="00FD22AD">
        <w:rPr>
          <w:rFonts w:ascii="Helvetica" w:hAnsi="Helvetica" w:cs="Helvetica"/>
          <w:sz w:val="18"/>
          <w:szCs w:val="18"/>
        </w:rPr>
        <w:t>defined in 29 CFR 2520.104-51(c)(2)(iii)</w:t>
      </w:r>
      <w:r w:rsidRPr="006657ED">
        <w:rPr>
          <w:rFonts w:ascii="Helvetica" w:hAnsi="Helvetica"/>
          <w:sz w:val="18"/>
          <w:szCs w:val="18"/>
        </w:rPr>
        <w:t xml:space="preserve"> to report information regarding each individual plan participating in a Defined Contribution Group Reporting Arrangement</w:t>
      </w:r>
      <w:r w:rsidR="003F1009">
        <w:rPr>
          <w:rFonts w:ascii="Helvetica" w:hAnsi="Helvetica"/>
          <w:sz w:val="18"/>
          <w:szCs w:val="18"/>
        </w:rPr>
        <w:t xml:space="preserve"> (DCG or DCG reporting arrangement)</w:t>
      </w:r>
      <w:r w:rsidRPr="006657ED">
        <w:rPr>
          <w:rFonts w:ascii="Helvetica" w:hAnsi="Helvetica"/>
          <w:sz w:val="18"/>
          <w:szCs w:val="18"/>
        </w:rPr>
        <w:t>, as permitted by SECURE Act section 202.</w:t>
      </w:r>
    </w:p>
    <w:p w:rsidR="006657ED" w:rsidP="006657ED" w14:paraId="5342900B" w14:textId="77777777">
      <w:pPr>
        <w:widowControl w:val="0"/>
        <w:tabs>
          <w:tab w:val="clear" w:pos="432"/>
          <w:tab w:val="left" w:pos="720"/>
        </w:tabs>
        <w:autoSpaceDE w:val="0"/>
        <w:autoSpaceDN w:val="0"/>
        <w:adjustRightInd w:val="0"/>
        <w:spacing w:before="60" w:line="191" w:lineRule="atLeast"/>
        <w:ind w:firstLine="0"/>
        <w:rPr>
          <w:rFonts w:ascii="Helvetica" w:hAnsi="Helvetica" w:cs="DGKOB A+ Helvetica"/>
          <w:b/>
          <w:sz w:val="20"/>
          <w:szCs w:val="20"/>
        </w:rPr>
      </w:pPr>
      <w:r>
        <w:rPr>
          <w:rFonts w:ascii="Helvetica" w:hAnsi="Helvetica" w:cs="DGKOC D+ Helvetica"/>
          <w:b/>
          <w:bCs/>
          <w:sz w:val="20"/>
          <w:szCs w:val="20"/>
        </w:rPr>
        <w:t xml:space="preserve">Who Must File </w:t>
      </w:r>
    </w:p>
    <w:p w:rsidR="006657ED" w:rsidP="006657ED" w14:paraId="3C9A3548" w14:textId="5228D8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6657ED">
        <w:rPr>
          <w:rFonts w:ascii="Helvetica" w:hAnsi="Helvetica" w:cs="DGKOB A+ Helvetica"/>
          <w:sz w:val="18"/>
          <w:szCs w:val="18"/>
        </w:rPr>
        <w:t xml:space="preserve">Schedule DCG must be attached to a Form 5500 filed for a </w:t>
      </w:r>
      <w:r w:rsidR="003F1009">
        <w:rPr>
          <w:rFonts w:ascii="Helvetica" w:hAnsi="Helvetica" w:cs="DGKOB A+ Helvetica"/>
          <w:sz w:val="18"/>
          <w:szCs w:val="18"/>
        </w:rPr>
        <w:t xml:space="preserve">DFE that has checked the box in Part I, </w:t>
      </w:r>
      <w:r w:rsidR="00E16FCD">
        <w:rPr>
          <w:rFonts w:ascii="Helvetica" w:hAnsi="Helvetica" w:cs="DGKOB A+ Helvetica"/>
          <w:sz w:val="18"/>
          <w:szCs w:val="18"/>
        </w:rPr>
        <w:t>l</w:t>
      </w:r>
      <w:r w:rsidR="003F1009">
        <w:rPr>
          <w:rFonts w:ascii="Helvetica" w:hAnsi="Helvetica" w:cs="DGKOB A+ Helvetica"/>
          <w:sz w:val="18"/>
          <w:szCs w:val="18"/>
        </w:rPr>
        <w:t xml:space="preserve">ine A and specified the report is for a </w:t>
      </w:r>
      <w:r w:rsidRPr="006657ED">
        <w:rPr>
          <w:rFonts w:ascii="Helvetica" w:hAnsi="Helvetica" w:cs="DGKOB A+ Helvetica"/>
          <w:sz w:val="18"/>
          <w:szCs w:val="18"/>
        </w:rPr>
        <w:t>DCG reporting arrangement</w:t>
      </w:r>
      <w:r w:rsidR="003F1009">
        <w:rPr>
          <w:rFonts w:ascii="Helvetica" w:hAnsi="Helvetica" w:cs="DGKOB A+ Helvetica"/>
          <w:sz w:val="18"/>
          <w:szCs w:val="18"/>
        </w:rPr>
        <w:t xml:space="preserve"> (i.e., when “D” is entered as the DFE code on Part I, line A of the Form 5500)</w:t>
      </w:r>
      <w:r w:rsidRPr="006657ED">
        <w:rPr>
          <w:rFonts w:ascii="Helvetica" w:hAnsi="Helvetica" w:cs="DGKOB A+ Helvetica"/>
          <w:sz w:val="18"/>
          <w:szCs w:val="18"/>
        </w:rPr>
        <w:t xml:space="preserve">. Each plan participating in </w:t>
      </w:r>
      <w:r w:rsidR="00640D74">
        <w:rPr>
          <w:rFonts w:ascii="Helvetica" w:hAnsi="Helvetica" w:cs="DGKOB A+ Helvetica"/>
          <w:sz w:val="18"/>
          <w:szCs w:val="18"/>
        </w:rPr>
        <w:t>a</w:t>
      </w:r>
      <w:r w:rsidRPr="006657ED" w:rsidR="00640D74">
        <w:rPr>
          <w:rFonts w:ascii="Helvetica" w:hAnsi="Helvetica" w:cs="DGKOB A+ Helvetica"/>
          <w:sz w:val="18"/>
          <w:szCs w:val="18"/>
        </w:rPr>
        <w:t xml:space="preserve"> </w:t>
      </w:r>
      <w:r w:rsidRPr="006657ED">
        <w:rPr>
          <w:rFonts w:ascii="Helvetica" w:hAnsi="Helvetica" w:cs="DGKOB A+ Helvetica"/>
          <w:sz w:val="18"/>
          <w:szCs w:val="18"/>
        </w:rPr>
        <w:t xml:space="preserve">DCG must individually complete a Schedule DCG </w:t>
      </w:r>
      <w:r w:rsidR="003F1009">
        <w:rPr>
          <w:rFonts w:ascii="Helvetica" w:hAnsi="Helvetica" w:cs="DGKOB A+ Helvetica"/>
          <w:sz w:val="18"/>
          <w:szCs w:val="18"/>
        </w:rPr>
        <w:t xml:space="preserve">to be </w:t>
      </w:r>
      <w:r w:rsidRPr="006657ED">
        <w:rPr>
          <w:rFonts w:ascii="Helvetica" w:hAnsi="Helvetica" w:cs="DGKOB A+ Helvetica"/>
          <w:sz w:val="18"/>
          <w:szCs w:val="18"/>
        </w:rPr>
        <w:t>attach</w:t>
      </w:r>
      <w:r w:rsidR="003F1009">
        <w:rPr>
          <w:rFonts w:ascii="Helvetica" w:hAnsi="Helvetica" w:cs="DGKOB A+ Helvetica"/>
          <w:sz w:val="18"/>
          <w:szCs w:val="18"/>
        </w:rPr>
        <w:t>ed</w:t>
      </w:r>
      <w:r w:rsidRPr="006657ED">
        <w:rPr>
          <w:rFonts w:ascii="Helvetica" w:hAnsi="Helvetica" w:cs="DGKOB A+ Helvetica"/>
          <w:sz w:val="18"/>
          <w:szCs w:val="18"/>
        </w:rPr>
        <w:t xml:space="preserve"> to the Form 5500.</w:t>
      </w:r>
      <w:r>
        <w:rPr>
          <w:rFonts w:ascii="Helvetica" w:hAnsi="Helvetica" w:cs="DGKOB A+ Helvetica"/>
          <w:sz w:val="18"/>
          <w:szCs w:val="18"/>
        </w:rPr>
        <w:t xml:space="preserve"> </w:t>
      </w:r>
      <w:r w:rsidRPr="006657ED">
        <w:rPr>
          <w:rFonts w:ascii="Helvetica" w:hAnsi="Helvetica" w:cs="DGKOB A+ Helvetica"/>
          <w:sz w:val="18"/>
          <w:szCs w:val="18"/>
        </w:rPr>
        <w:t xml:space="preserve">Remember to check </w:t>
      </w:r>
      <w:r w:rsidR="00FD22AD">
        <w:rPr>
          <w:rFonts w:ascii="Helvetica" w:hAnsi="Helvetica" w:cs="DGKOB A+ Helvetica"/>
          <w:sz w:val="18"/>
          <w:szCs w:val="18"/>
        </w:rPr>
        <w:t xml:space="preserve">the </w:t>
      </w:r>
      <w:r w:rsidRPr="006657ED">
        <w:rPr>
          <w:rFonts w:ascii="Helvetica" w:hAnsi="Helvetica" w:cs="DGKOB A+ Helvetica"/>
          <w:sz w:val="18"/>
          <w:szCs w:val="18"/>
        </w:rPr>
        <w:t xml:space="preserve">Schedule DCG box on the Form 5500 (Part II, </w:t>
      </w:r>
      <w:r w:rsidR="00FD22AD">
        <w:rPr>
          <w:rFonts w:ascii="Helvetica" w:hAnsi="Helvetica" w:cs="DGKOB A+ Helvetica"/>
          <w:sz w:val="18"/>
          <w:szCs w:val="18"/>
        </w:rPr>
        <w:t>l</w:t>
      </w:r>
      <w:r w:rsidRPr="006657ED">
        <w:rPr>
          <w:rFonts w:ascii="Helvetica" w:hAnsi="Helvetica" w:cs="DGKOB A+ Helvetica"/>
          <w:sz w:val="18"/>
          <w:szCs w:val="18"/>
        </w:rPr>
        <w:t>ine 10(a)(4)</w:t>
      </w:r>
      <w:r w:rsidR="003F1009">
        <w:rPr>
          <w:rFonts w:ascii="Helvetica" w:hAnsi="Helvetica" w:cs="DGKOB A+ Helvetica"/>
          <w:sz w:val="18"/>
          <w:szCs w:val="18"/>
        </w:rPr>
        <w:t>) and</w:t>
      </w:r>
      <w:r w:rsidRPr="006657ED">
        <w:rPr>
          <w:rFonts w:ascii="Helvetica" w:hAnsi="Helvetica" w:cs="DGKOB A+ Helvetica"/>
          <w:sz w:val="18"/>
          <w:szCs w:val="18"/>
        </w:rPr>
        <w:t xml:space="preserve"> indicate </w:t>
      </w:r>
      <w:r w:rsidR="003F1009">
        <w:rPr>
          <w:rFonts w:ascii="Helvetica" w:hAnsi="Helvetica" w:cs="DGKOB A+ Helvetica"/>
          <w:sz w:val="18"/>
          <w:szCs w:val="18"/>
        </w:rPr>
        <w:t xml:space="preserve">the number of </w:t>
      </w:r>
      <w:r w:rsidRPr="006657ED">
        <w:rPr>
          <w:rFonts w:ascii="Helvetica" w:hAnsi="Helvetica" w:cs="DGKOB A+ Helvetica"/>
          <w:sz w:val="18"/>
          <w:szCs w:val="18"/>
        </w:rPr>
        <w:t>Schedule</w:t>
      </w:r>
      <w:r w:rsidR="00FD22AD">
        <w:rPr>
          <w:rFonts w:ascii="Helvetica" w:hAnsi="Helvetica" w:cs="DGKOB A+ Helvetica"/>
          <w:sz w:val="18"/>
          <w:szCs w:val="18"/>
        </w:rPr>
        <w:t>s</w:t>
      </w:r>
      <w:r w:rsidRPr="006657ED">
        <w:rPr>
          <w:rFonts w:ascii="Helvetica" w:hAnsi="Helvetica" w:cs="DGKOB A+ Helvetica"/>
          <w:sz w:val="18"/>
          <w:szCs w:val="18"/>
        </w:rPr>
        <w:t xml:space="preserve"> DCG</w:t>
      </w:r>
      <w:r w:rsidR="003F1009">
        <w:rPr>
          <w:rFonts w:ascii="Helvetica" w:hAnsi="Helvetica" w:cs="DGKOB A+ Helvetica"/>
          <w:sz w:val="18"/>
          <w:szCs w:val="18"/>
        </w:rPr>
        <w:t xml:space="preserve"> that are </w:t>
      </w:r>
      <w:r w:rsidRPr="006657ED">
        <w:rPr>
          <w:rFonts w:ascii="Helvetica" w:hAnsi="Helvetica" w:cs="DGKOB A+ Helvetica"/>
          <w:sz w:val="18"/>
          <w:szCs w:val="18"/>
        </w:rPr>
        <w:t>attached to the Form 5500.</w:t>
      </w:r>
    </w:p>
    <w:p w:rsidR="003F1009" w:rsidRPr="003F1009" w:rsidP="006657ED" w14:paraId="2B229642" w14:textId="2442D10C">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i/>
          <w:iCs/>
          <w:sz w:val="18"/>
          <w:szCs w:val="18"/>
        </w:rPr>
      </w:pPr>
      <w:r>
        <w:rPr>
          <w:rFonts w:ascii="Helvetica" w:hAnsi="Helvetica" w:cs="DGKOB A+ Helvetica"/>
          <w:sz w:val="18"/>
          <w:szCs w:val="18"/>
        </w:rPr>
        <w:t>For more information, see</w:t>
      </w:r>
      <w:r w:rsidR="00FD22AD">
        <w:rPr>
          <w:rFonts w:ascii="Helvetica" w:hAnsi="Helvetica" w:cs="DGKOB A+ Helvetica"/>
          <w:sz w:val="18"/>
          <w:szCs w:val="18"/>
        </w:rPr>
        <w:t xml:space="preserve"> the</w:t>
      </w:r>
      <w:r>
        <w:rPr>
          <w:rFonts w:ascii="Helvetica" w:hAnsi="Helvetica" w:cs="DGKOB A+ Helvetica"/>
          <w:sz w:val="18"/>
          <w:szCs w:val="18"/>
        </w:rPr>
        <w:t xml:space="preserve"> instructions for DCG filing under </w:t>
      </w:r>
      <w:r>
        <w:rPr>
          <w:rFonts w:ascii="Helvetica" w:hAnsi="Helvetica" w:cs="DGKOB A+ Helvetica"/>
          <w:i/>
          <w:iCs/>
          <w:sz w:val="18"/>
          <w:szCs w:val="18"/>
        </w:rPr>
        <w:t>Direct Filing Entity (DFE) Filing Requirements.</w:t>
      </w:r>
    </w:p>
    <w:p w:rsidR="006657ED" w:rsidP="006657ED" w14:paraId="60F9265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sz w:val="20"/>
          <w:szCs w:val="20"/>
        </w:rPr>
      </w:pPr>
      <w:r>
        <w:rPr>
          <w:rFonts w:ascii="Helvetica" w:hAnsi="Helvetica" w:cs="DGKOB A+ Helvetica"/>
          <w:b/>
          <w:sz w:val="20"/>
          <w:szCs w:val="20"/>
        </w:rPr>
        <w:t>Specific Instructions</w:t>
      </w:r>
    </w:p>
    <w:p w:rsidR="00AE3479" w:rsidRPr="006310A8" w:rsidP="006657ED" w14:paraId="42DAA391"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b/>
          <w:bCs/>
          <w:color w:val="000000"/>
          <w:sz w:val="20"/>
          <w:szCs w:val="20"/>
        </w:rPr>
      </w:pPr>
      <w:r w:rsidRPr="006310A8">
        <w:rPr>
          <w:rFonts w:ascii="Helvetica" w:hAnsi="Helvetica" w:cs="DGKOC D+ Helvetica"/>
          <w:b/>
          <w:bCs/>
          <w:color w:val="000000"/>
          <w:sz w:val="20"/>
          <w:szCs w:val="20"/>
        </w:rPr>
        <w:t xml:space="preserve">Part I – DCG Information </w:t>
      </w:r>
    </w:p>
    <w:p w:rsidR="006657ED" w:rsidP="006310A8" w14:paraId="5F062867" w14:textId="60DC915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30" w:name="OLE_LINK32"/>
      <w:r w:rsidRPr="00777864">
        <w:rPr>
          <w:rFonts w:ascii="Helvetica" w:hAnsi="Helvetica" w:cs="DGKOB A+ Helvetica"/>
          <w:b/>
          <w:bCs/>
          <w:sz w:val="18"/>
          <w:szCs w:val="18"/>
        </w:rPr>
        <w:t>Lines A, B, C</w:t>
      </w:r>
      <w:r w:rsidRPr="00777864" w:rsidR="003F1009">
        <w:rPr>
          <w:rFonts w:ascii="Helvetica" w:hAnsi="Helvetica" w:cs="DGKOB A+ Helvetica"/>
          <w:b/>
          <w:bCs/>
          <w:sz w:val="18"/>
          <w:szCs w:val="18"/>
        </w:rPr>
        <w:t xml:space="preserve"> and D</w:t>
      </w:r>
      <w:bookmarkEnd w:id="30"/>
      <w:r>
        <w:rPr>
          <w:rFonts w:ascii="Helvetica" w:hAnsi="Helvetica" w:cs="DGKOB A+ Helvetica"/>
          <w:sz w:val="18"/>
          <w:szCs w:val="18"/>
        </w:rPr>
        <w:t xml:space="preserve">. The information must be the same as reported </w:t>
      </w:r>
      <w:r w:rsidR="003F1009">
        <w:rPr>
          <w:rFonts w:ascii="Helvetica" w:hAnsi="Helvetica" w:cs="DGKOB A+ Helvetica"/>
          <w:sz w:val="18"/>
          <w:szCs w:val="18"/>
        </w:rPr>
        <w:t>o</w:t>
      </w:r>
      <w:r>
        <w:rPr>
          <w:rFonts w:ascii="Helvetica" w:hAnsi="Helvetica" w:cs="DGKOB A+ Helvetica"/>
          <w:sz w:val="18"/>
          <w:szCs w:val="18"/>
        </w:rPr>
        <w:t xml:space="preserve">n </w:t>
      </w:r>
      <w:r w:rsidR="003F1009">
        <w:rPr>
          <w:rFonts w:ascii="Helvetica" w:hAnsi="Helvetica" w:cs="DGKOB A+ Helvetica"/>
          <w:sz w:val="18"/>
          <w:szCs w:val="18"/>
        </w:rPr>
        <w:t>lines 1a, 1b, 2a</w:t>
      </w:r>
      <w:r w:rsidR="00E16FCD">
        <w:rPr>
          <w:rFonts w:ascii="Helvetica" w:hAnsi="Helvetica" w:cs="DGKOB A+ Helvetica"/>
          <w:sz w:val="18"/>
          <w:szCs w:val="18"/>
        </w:rPr>
        <w:t>,</w:t>
      </w:r>
      <w:r w:rsidR="003F1009">
        <w:rPr>
          <w:rFonts w:ascii="Helvetica" w:hAnsi="Helvetica" w:cs="DGKOB A+ Helvetica"/>
          <w:sz w:val="18"/>
          <w:szCs w:val="18"/>
        </w:rPr>
        <w:t xml:space="preserve"> and 2b of </w:t>
      </w:r>
      <w:r>
        <w:rPr>
          <w:rFonts w:ascii="Helvetica" w:hAnsi="Helvetica" w:cs="DGKOB A+ Helvetica"/>
          <w:sz w:val="18"/>
          <w:szCs w:val="18"/>
        </w:rPr>
        <w:t xml:space="preserve">Part II of the </w:t>
      </w:r>
      <w:r w:rsidR="003F1009">
        <w:rPr>
          <w:rFonts w:ascii="Helvetica" w:hAnsi="Helvetica" w:cs="DGKOB A+ Helvetica"/>
          <w:sz w:val="18"/>
          <w:szCs w:val="18"/>
        </w:rPr>
        <w:t xml:space="preserve">DCG’s </w:t>
      </w:r>
      <w:r>
        <w:rPr>
          <w:rFonts w:ascii="Helvetica" w:hAnsi="Helvetica" w:cs="DGKOB A+ Helvetica"/>
          <w:sz w:val="18"/>
          <w:szCs w:val="18"/>
        </w:rPr>
        <w:t>Form 5500 to which this schedule is attached.</w:t>
      </w:r>
      <w:r w:rsidR="003F1009">
        <w:rPr>
          <w:rFonts w:ascii="Helvetica" w:hAnsi="Helvetica" w:cs="DGKOB A+ Helvetica"/>
          <w:sz w:val="18"/>
          <w:szCs w:val="18"/>
        </w:rPr>
        <w:t xml:space="preserve"> For lines </w:t>
      </w:r>
      <w:r w:rsidR="005B1B2D">
        <w:rPr>
          <w:rFonts w:ascii="Helvetica" w:hAnsi="Helvetica" w:cs="DGKOB A+ Helvetica"/>
          <w:sz w:val="18"/>
          <w:szCs w:val="18"/>
        </w:rPr>
        <w:t>A</w:t>
      </w:r>
      <w:r w:rsidR="003F1009">
        <w:rPr>
          <w:rFonts w:ascii="Helvetica" w:hAnsi="Helvetica" w:cs="DGKOB A+ Helvetica"/>
          <w:sz w:val="18"/>
          <w:szCs w:val="18"/>
        </w:rPr>
        <w:t xml:space="preserve"> and </w:t>
      </w:r>
      <w:r w:rsidR="005B1B2D">
        <w:rPr>
          <w:rFonts w:ascii="Helvetica" w:hAnsi="Helvetica" w:cs="DGKOB A+ Helvetica"/>
          <w:sz w:val="18"/>
          <w:szCs w:val="18"/>
        </w:rPr>
        <w:t>C</w:t>
      </w:r>
      <w:r w:rsidR="003F1009">
        <w:rPr>
          <w:rFonts w:ascii="Helvetica" w:hAnsi="Helvetica" w:cs="DGKOB A+ Helvetica"/>
          <w:sz w:val="18"/>
          <w:szCs w:val="18"/>
        </w:rPr>
        <w:t xml:space="preserve">, the </w:t>
      </w:r>
      <w:r w:rsidR="00640D74">
        <w:rPr>
          <w:rFonts w:ascii="Helvetica" w:hAnsi="Helvetica" w:cs="DGKOB A+ Helvetica"/>
          <w:sz w:val="18"/>
          <w:szCs w:val="18"/>
        </w:rPr>
        <w:t>DCG’s</w:t>
      </w:r>
      <w:r w:rsidR="003F1009">
        <w:rPr>
          <w:rFonts w:ascii="Helvetica" w:hAnsi="Helvetica" w:cs="DGKOB A+ Helvetica"/>
          <w:sz w:val="18"/>
          <w:szCs w:val="18"/>
        </w:rPr>
        <w:t xml:space="preserve"> name may be different from the DCG </w:t>
      </w:r>
      <w:r w:rsidR="009A5C3C">
        <w:rPr>
          <w:rFonts w:ascii="Helvetica" w:hAnsi="Helvetica" w:cs="DGKOB A+ Helvetica"/>
          <w:sz w:val="18"/>
          <w:szCs w:val="18"/>
        </w:rPr>
        <w:t>s</w:t>
      </w:r>
      <w:r w:rsidR="00640D74">
        <w:rPr>
          <w:rFonts w:ascii="Helvetica" w:hAnsi="Helvetica" w:cs="DGKOB A+ Helvetica"/>
          <w:sz w:val="18"/>
          <w:szCs w:val="18"/>
        </w:rPr>
        <w:t>ponsor’s</w:t>
      </w:r>
      <w:r w:rsidR="003F1009">
        <w:rPr>
          <w:rFonts w:ascii="Helvetica" w:hAnsi="Helvetica" w:cs="DGKOB A+ Helvetica"/>
          <w:sz w:val="18"/>
          <w:szCs w:val="18"/>
        </w:rPr>
        <w:t xml:space="preserve"> name (e.g., in the case of </w:t>
      </w:r>
      <w:r w:rsidR="00E95FD9">
        <w:rPr>
          <w:rFonts w:ascii="Helvetica" w:hAnsi="Helvetica" w:cs="DGKOB A+ Helvetica"/>
          <w:sz w:val="18"/>
          <w:szCs w:val="18"/>
        </w:rPr>
        <w:t xml:space="preserve">the </w:t>
      </w:r>
      <w:r w:rsidR="003F1009">
        <w:rPr>
          <w:rFonts w:ascii="Helvetica" w:hAnsi="Helvetica" w:cs="DGKOB A+ Helvetica"/>
          <w:sz w:val="18"/>
          <w:szCs w:val="18"/>
        </w:rPr>
        <w:t>DCG sponsor that offers more than one DCG reporting arrangement).</w:t>
      </w:r>
    </w:p>
    <w:p w:rsidR="006657ED" w:rsidP="006657ED" w14:paraId="2AD7D160" w14:textId="7858D4CB">
      <w:pPr>
        <w:widowControl w:val="0"/>
        <w:tabs>
          <w:tab w:val="clear" w:pos="432"/>
          <w:tab w:val="left" w:pos="720"/>
        </w:tabs>
        <w:autoSpaceDE w:val="0"/>
        <w:autoSpaceDN w:val="0"/>
        <w:adjustRightInd w:val="0"/>
        <w:spacing w:before="60" w:line="186" w:lineRule="atLeast"/>
        <w:ind w:firstLine="0"/>
        <w:rPr>
          <w:rFonts w:ascii="Helvetica" w:hAnsi="Helvetica" w:cs="DGKOC D+ Helvetica"/>
          <w:b/>
          <w:bCs/>
          <w:sz w:val="20"/>
          <w:szCs w:val="20"/>
        </w:rPr>
      </w:pPr>
      <w:r>
        <w:rPr>
          <w:rFonts w:ascii="Helvetica" w:hAnsi="Helvetica" w:cs="DGKOC D+ Helvetica"/>
          <w:b/>
          <w:bCs/>
          <w:sz w:val="20"/>
          <w:szCs w:val="20"/>
        </w:rPr>
        <w:t>Part I</w:t>
      </w:r>
      <w:r w:rsidR="006310A8">
        <w:rPr>
          <w:rFonts w:ascii="Helvetica" w:hAnsi="Helvetica" w:cs="DGKOC D+ Helvetica"/>
          <w:b/>
          <w:bCs/>
          <w:sz w:val="20"/>
          <w:szCs w:val="20"/>
        </w:rPr>
        <w:t>I</w:t>
      </w:r>
      <w:r>
        <w:rPr>
          <w:rFonts w:ascii="Helvetica" w:hAnsi="Helvetica" w:cs="DGKOC D+ Helvetica"/>
          <w:b/>
          <w:bCs/>
          <w:sz w:val="20"/>
          <w:szCs w:val="20"/>
        </w:rPr>
        <w:t xml:space="preserve"> – In</w:t>
      </w:r>
      <w:r w:rsidR="006310A8">
        <w:rPr>
          <w:rFonts w:ascii="Helvetica" w:hAnsi="Helvetica" w:cs="DGKOC D+ Helvetica"/>
          <w:b/>
          <w:bCs/>
          <w:sz w:val="20"/>
          <w:szCs w:val="20"/>
        </w:rPr>
        <w:t>dividual Plan Identification In</w:t>
      </w:r>
      <w:r>
        <w:rPr>
          <w:rFonts w:ascii="Helvetica" w:hAnsi="Helvetica" w:cs="DGKOC D+ Helvetica"/>
          <w:b/>
          <w:bCs/>
          <w:sz w:val="20"/>
          <w:szCs w:val="20"/>
        </w:rPr>
        <w:t xml:space="preserve">formation </w:t>
      </w:r>
    </w:p>
    <w:p w:rsidR="006310A8" w:rsidRPr="006310A8" w:rsidP="006657ED" w14:paraId="051EA837" w14:textId="08C05A20">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sidRPr="008A388B">
        <w:rPr>
          <w:rFonts w:ascii="Helvetica" w:hAnsi="Helvetica" w:cs="DGKOB A+ Helvetica"/>
          <w:b/>
          <w:bCs/>
          <w:color w:val="000000"/>
          <w:sz w:val="18"/>
          <w:szCs w:val="18"/>
        </w:rPr>
        <w:t>Line E</w:t>
      </w:r>
      <w:r w:rsidR="00DD03D4">
        <w:rPr>
          <w:rFonts w:ascii="Helvetica" w:hAnsi="Helvetica" w:cs="DGKOB A+ Helvetica"/>
          <w:b/>
          <w:bCs/>
          <w:color w:val="000000"/>
          <w:sz w:val="18"/>
          <w:szCs w:val="18"/>
        </w:rPr>
        <w:t xml:space="preserve"> </w:t>
      </w:r>
      <w:r w:rsidRPr="00FD22AD">
        <w:rPr>
          <w:rFonts w:ascii="Helvetica" w:hAnsi="Helvetica" w:cs="DGKOC D+ Helvetica"/>
          <w:b/>
          <w:bCs/>
          <w:color w:val="000000"/>
          <w:sz w:val="18"/>
          <w:szCs w:val="18"/>
        </w:rPr>
        <w:t>B</w:t>
      </w:r>
      <w:r w:rsidRPr="006310A8">
        <w:rPr>
          <w:rFonts w:ascii="Helvetica" w:hAnsi="Helvetica" w:cs="DGKOC D+ Helvetica"/>
          <w:b/>
          <w:bCs/>
          <w:color w:val="000000"/>
          <w:sz w:val="18"/>
          <w:szCs w:val="18"/>
        </w:rPr>
        <w:t xml:space="preserve">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Single-Employer Plan. </w:t>
      </w:r>
      <w:r w:rsidRPr="006310A8">
        <w:rPr>
          <w:rFonts w:ascii="Helvetica" w:hAnsi="Helvetica" w:cs="DGKOC D+ Helvetica"/>
          <w:color w:val="000000"/>
          <w:sz w:val="18"/>
          <w:szCs w:val="18"/>
        </w:rPr>
        <w:t xml:space="preserve">Check this box </w:t>
      </w:r>
      <w:r w:rsidR="003F1009">
        <w:rPr>
          <w:rFonts w:ascii="Helvetica" w:hAnsi="Helvetica" w:cs="DGKOC D+ Helvetica"/>
          <w:color w:val="000000"/>
          <w:sz w:val="18"/>
          <w:szCs w:val="18"/>
        </w:rPr>
        <w:t xml:space="preserve">to confirm that </w:t>
      </w:r>
      <w:r w:rsidRPr="006310A8">
        <w:rPr>
          <w:rFonts w:ascii="Helvetica" w:hAnsi="Helvetica" w:cs="DGKOC D+ Helvetica"/>
          <w:color w:val="000000"/>
          <w:sz w:val="18"/>
          <w:szCs w:val="18"/>
        </w:rPr>
        <w:t xml:space="preserve">Schedule DCG is filed for a </w:t>
      </w:r>
      <w:r w:rsidR="003F1009">
        <w:rPr>
          <w:rFonts w:ascii="Helvetica" w:hAnsi="Helvetica" w:cs="DGKOC D+ Helvetica"/>
          <w:color w:val="000000"/>
          <w:sz w:val="18"/>
          <w:szCs w:val="18"/>
        </w:rPr>
        <w:t xml:space="preserve">defined contribution pension plan that is a </w:t>
      </w:r>
      <w:r w:rsidRPr="006310A8">
        <w:rPr>
          <w:rFonts w:ascii="Helvetica" w:hAnsi="Helvetica" w:cs="DGKOC D+ Helvetica"/>
          <w:color w:val="000000"/>
          <w:sz w:val="18"/>
          <w:szCs w:val="18"/>
        </w:rPr>
        <w:t>single-employer plan. A single-employer plan for this reporting purpose is an employee benefit plan maintained by one employer or one employee organization (determined on a controlled group basis) in which the funds attributable to each employer are available to pay benefits only for that employer’s employees.</w:t>
      </w:r>
      <w:r w:rsidR="003F1009">
        <w:rPr>
          <w:rFonts w:ascii="Helvetica" w:hAnsi="Helvetica" w:cs="DGKOC D+ Helvetica"/>
          <w:color w:val="000000"/>
          <w:sz w:val="18"/>
          <w:szCs w:val="18"/>
        </w:rPr>
        <w:t xml:space="preserve"> A plan that does not meet this definition is ineligible to participate in </w:t>
      </w:r>
      <w:r w:rsidR="00E95FD9">
        <w:rPr>
          <w:rFonts w:ascii="Helvetica" w:hAnsi="Helvetica" w:cs="DGKOC D+ Helvetica"/>
          <w:color w:val="000000"/>
          <w:sz w:val="18"/>
          <w:szCs w:val="18"/>
        </w:rPr>
        <w:t xml:space="preserve">a </w:t>
      </w:r>
      <w:r w:rsidR="003F1009">
        <w:rPr>
          <w:rFonts w:ascii="Helvetica" w:hAnsi="Helvetica" w:cs="DGKOC D+ Helvetica"/>
          <w:color w:val="000000"/>
          <w:sz w:val="18"/>
          <w:szCs w:val="18"/>
        </w:rPr>
        <w:t>DCG and should not complete this Schedule. The plan instead must file a separate Form 5500 or Form 5500-SF (if eligible) in accordance with form instructions.</w:t>
      </w:r>
    </w:p>
    <w:p w:rsidR="006310A8" w:rsidP="006657ED" w14:paraId="2BE6D4EC" w14:textId="244B6535">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E </w:t>
      </w:r>
      <w:r w:rsidRPr="006310A8">
        <w:rPr>
          <w:rFonts w:ascii="Helvetica" w:hAnsi="Helvetica" w:cs="DGKOC D+ Helvetica"/>
          <w:b/>
          <w:bCs/>
          <w:color w:val="000000"/>
          <w:sz w:val="18"/>
          <w:szCs w:val="18"/>
        </w:rPr>
        <w:t xml:space="preserve">Box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Collectively-Bargained, Single-Employer Plan. </w:t>
      </w:r>
      <w:r w:rsidRPr="006310A8">
        <w:rPr>
          <w:rFonts w:ascii="Helvetica" w:hAnsi="Helvetica" w:cs="DGKOC D+ Helvetica"/>
          <w:color w:val="000000"/>
          <w:sz w:val="18"/>
          <w:szCs w:val="18"/>
        </w:rPr>
        <w:t>Check this box if the contributions to the plan and/or the benefits paid by the plan are subject to the collective bargaining process. The contributions and/or benefits do not have to be identical for all employees under the plan.</w:t>
      </w:r>
    </w:p>
    <w:p w:rsidR="00835AC2" w:rsidP="00835AC2" w14:paraId="52DD95D8" w14:textId="71662B3E">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First Schedule.</w:t>
      </w:r>
      <w:r>
        <w:rPr>
          <w:rFonts w:ascii="Helvetica" w:hAnsi="Helvetica" w:cs="DGKOC D+ Helvetica"/>
          <w:color w:val="000000"/>
          <w:sz w:val="18"/>
          <w:szCs w:val="18"/>
        </w:rPr>
        <w:t xml:space="preserve"> Check this box only if an annual return/report has not been previously filed for this plan. If a plan participates in a DCG reporting arrangement, it is treated as satisfying its annual return/report requirement under </w:t>
      </w:r>
      <w:r w:rsidR="009D025D">
        <w:rPr>
          <w:rFonts w:ascii="Helvetica" w:hAnsi="Helvetica" w:cs="DGKOC D+ Helvetica"/>
          <w:color w:val="000000"/>
          <w:sz w:val="18"/>
          <w:szCs w:val="18"/>
        </w:rPr>
        <w:t xml:space="preserve">Code section </w:t>
      </w:r>
      <w:r>
        <w:rPr>
          <w:rFonts w:ascii="Helvetica" w:hAnsi="Helvetica" w:cs="DGKOC D+ Helvetica"/>
          <w:color w:val="000000"/>
          <w:sz w:val="18"/>
          <w:szCs w:val="18"/>
        </w:rPr>
        <w:t>6058</w:t>
      </w:r>
      <w:r w:rsidR="009D025D">
        <w:rPr>
          <w:rFonts w:ascii="Helvetica" w:hAnsi="Helvetica" w:cs="DGKOC D+ Helvetica"/>
          <w:color w:val="000000"/>
          <w:sz w:val="18"/>
          <w:szCs w:val="18"/>
        </w:rPr>
        <w:t>(a)</w:t>
      </w:r>
      <w:r>
        <w:rPr>
          <w:rFonts w:ascii="Helvetica" w:hAnsi="Helvetica" w:cs="DGKOC D+ Helvetica"/>
          <w:color w:val="000000"/>
          <w:sz w:val="18"/>
          <w:szCs w:val="18"/>
        </w:rPr>
        <w:t xml:space="preserve"> and </w:t>
      </w:r>
      <w:r w:rsidR="009D025D">
        <w:rPr>
          <w:rFonts w:ascii="Helvetica" w:hAnsi="Helvetica" w:cs="DGKOC D+ Helvetica"/>
          <w:color w:val="000000"/>
          <w:sz w:val="18"/>
          <w:szCs w:val="18"/>
        </w:rPr>
        <w:t xml:space="preserve">ERISA section </w:t>
      </w:r>
      <w:r>
        <w:rPr>
          <w:rFonts w:ascii="Helvetica" w:hAnsi="Helvetica" w:cs="DGKOC D+ Helvetica"/>
          <w:color w:val="000000"/>
          <w:sz w:val="18"/>
          <w:szCs w:val="18"/>
        </w:rPr>
        <w:t>104.</w:t>
      </w:r>
    </w:p>
    <w:p w:rsidR="00835AC2" w:rsidP="00835AC2" w14:paraId="19CA6F44" w14:textId="523B439F">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F Box for an Amended Schedule. </w:t>
      </w:r>
      <w:r>
        <w:rPr>
          <w:rFonts w:ascii="Helvetica" w:hAnsi="Helvetica" w:cs="DGKOC D+ Helvetica"/>
          <w:color w:val="000000"/>
          <w:sz w:val="18"/>
          <w:szCs w:val="18"/>
        </w:rPr>
        <w:t xml:space="preserve">Check this box if an annual return/report for the DCG has already been filed for the </w:t>
      </w:r>
      <w:r w:rsidR="007B4C67">
        <w:rPr>
          <w:rFonts w:ascii="Helvetica" w:hAnsi="Helvetica" w:cs="DGKOC D+ Helvetica"/>
          <w:color w:val="000000"/>
          <w:sz w:val="18"/>
          <w:szCs w:val="18"/>
        </w:rPr>
        <w:t>202</w:t>
      </w:r>
      <w:r w:rsidR="00C53C70">
        <w:rPr>
          <w:rFonts w:ascii="Helvetica" w:hAnsi="Helvetica" w:cs="DGKOC D+ Helvetica"/>
          <w:color w:val="000000"/>
          <w:sz w:val="18"/>
          <w:szCs w:val="18"/>
        </w:rPr>
        <w:t>6</w:t>
      </w:r>
      <w:r w:rsidR="007B4C67">
        <w:rPr>
          <w:rFonts w:ascii="Helvetica" w:hAnsi="Helvetica" w:cs="DGKOC D+ Helvetica"/>
          <w:color w:val="000000"/>
          <w:sz w:val="18"/>
          <w:szCs w:val="18"/>
        </w:rPr>
        <w:t xml:space="preserve"> </w:t>
      </w:r>
      <w:r>
        <w:rPr>
          <w:rFonts w:ascii="Helvetica" w:hAnsi="Helvetica" w:cs="DGKOC D+ Helvetica"/>
          <w:color w:val="000000"/>
          <w:sz w:val="18"/>
          <w:szCs w:val="18"/>
        </w:rPr>
        <w:t xml:space="preserve">plan year, including </w:t>
      </w:r>
      <w:r w:rsidR="005B1B2D">
        <w:rPr>
          <w:rFonts w:ascii="Helvetica" w:hAnsi="Helvetica" w:cs="DGKOC D+ Helvetica"/>
          <w:color w:val="000000"/>
          <w:sz w:val="18"/>
          <w:szCs w:val="18"/>
        </w:rPr>
        <w:t xml:space="preserve">a </w:t>
      </w:r>
      <w:r>
        <w:rPr>
          <w:rFonts w:ascii="Helvetica" w:hAnsi="Helvetica" w:cs="DGKOC D+ Helvetica"/>
          <w:color w:val="000000"/>
          <w:sz w:val="18"/>
          <w:szCs w:val="18"/>
        </w:rPr>
        <w:t>Schedule DCG for this plan, and you are now amending this Schedule DCG to correct errors and/or omissions on the previously filed return/report.</w:t>
      </w:r>
    </w:p>
    <w:p w:rsidR="007347AB" w:rsidP="00835AC2" w14:paraId="0B792633"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p>
    <w:p w:rsidR="00835AC2" w:rsidP="00835AC2" w14:paraId="5D430066"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An amended annual return/report filing must be submitted as a complete replacement of the previously submitted filing. If a Schedule DCG needs to be amended, the common plan administrator must resubmit the entire annual return/report filing for the DCG, with all required schedules and attachments, including Schedule DCG for all the plans in the DCG, through EFAST2. You cannot submit just the Schedule DCG that is being amended. The line F box for “Amended Schedule” must be checked only for those Schedules DCG that have been changed from the original submission. See EFAST2 FAQs available </w:t>
      </w:r>
      <w:hyperlink w:history="1">
        <w:r>
          <w:rPr>
            <w:rStyle w:val="Hyperlink"/>
            <w:rFonts w:ascii="Helvetica" w:hAnsi="Helvetica"/>
            <w:color w:val="000000"/>
            <w:sz w:val="18"/>
            <w:szCs w:val="18"/>
          </w:rPr>
          <w:t>on the EFAST webs</w:t>
        </w:r>
      </w:hyperlink>
      <w:r>
        <w:rPr>
          <w:rFonts w:ascii="Helvetica" w:hAnsi="Helvetica" w:cs="DGKOC D+ Helvetica"/>
          <w:color w:val="000000"/>
          <w:sz w:val="18"/>
          <w:szCs w:val="18"/>
        </w:rPr>
        <w:t xml:space="preserve">ite at </w:t>
      </w:r>
      <w:r w:rsidRPr="00E41EE0">
        <w:rPr>
          <w:rFonts w:ascii="Helvetica" w:hAnsi="Helvetica" w:cs="DGKOC D+ Helvetica"/>
          <w:i/>
          <w:iCs/>
          <w:color w:val="000000"/>
          <w:sz w:val="18"/>
          <w:szCs w:val="18"/>
        </w:rPr>
        <w:t>www.efast.dol.gov</w:t>
      </w:r>
      <w:r>
        <w:rPr>
          <w:rFonts w:ascii="Helvetica" w:hAnsi="Helvetica" w:cs="DGKOC D+ Helvetica"/>
          <w:color w:val="000000"/>
          <w:sz w:val="18"/>
          <w:szCs w:val="18"/>
        </w:rPr>
        <w:t>.</w:t>
      </w:r>
    </w:p>
    <w:p w:rsidR="00835AC2" w:rsidP="00835AC2" w14:paraId="6E731E65"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Final Schedule.</w:t>
      </w:r>
      <w:r>
        <w:rPr>
          <w:rFonts w:ascii="Helvetica" w:hAnsi="Helvetica" w:cs="DGKOC D+ Helvetica"/>
          <w:color w:val="000000"/>
          <w:sz w:val="18"/>
          <w:szCs w:val="18"/>
        </w:rPr>
        <w:t xml:space="preserve"> Check this box if this is the last annual return/report required for this plan.</w:t>
      </w:r>
    </w:p>
    <w:p w:rsidR="00835AC2" w:rsidP="00835AC2" w14:paraId="5162049F" w14:textId="56994D6D">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Check this box if all assets under the plan have been distributed to the participants and beneficiaries or legally transferred to the control of another plan. Do not check this box if you are reporting participants and/or assets at the end of the plan year or if you merely withdraw from a DCG reporting arrangement and still have a filing requirement for this plan.</w:t>
      </w:r>
    </w:p>
    <w:p w:rsidR="00835AC2" w:rsidRPr="006310A8" w:rsidP="006657ED" w14:paraId="7B765BF2" w14:textId="548E75AB">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sz w:val="20"/>
          <w:szCs w:val="20"/>
        </w:rPr>
        <w:t>Part III – Basic Individual Plan Information</w:t>
      </w:r>
    </w:p>
    <w:p w:rsidR="006310A8" w:rsidP="006310A8" w14:paraId="22A1876C" w14:textId="48EFE05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1a.</w:t>
      </w:r>
      <w:r w:rsidRPr="006310A8">
        <w:rPr>
          <w:rFonts w:ascii="Helvetica" w:hAnsi="Helvetica" w:cs="DGKOB A+ Helvetica"/>
          <w:sz w:val="18"/>
          <w:szCs w:val="18"/>
        </w:rPr>
        <w:t xml:space="preserve"> Enter the formal name of the plan </w:t>
      </w:r>
      <w:r w:rsidR="003F1009">
        <w:rPr>
          <w:rFonts w:ascii="Helvetica" w:hAnsi="Helvetica" w:cs="DGKOB A+ Helvetica"/>
          <w:sz w:val="18"/>
          <w:szCs w:val="18"/>
        </w:rPr>
        <w:t xml:space="preserve">participating in the DCG </w:t>
      </w:r>
      <w:r w:rsidRPr="006310A8">
        <w:rPr>
          <w:rFonts w:ascii="Helvetica" w:hAnsi="Helvetica" w:cs="DGKOB A+ Helvetica"/>
          <w:sz w:val="18"/>
          <w:szCs w:val="18"/>
        </w:rPr>
        <w:t xml:space="preserve">or enough information to identify the plan. Abbreviate if necessary. If an annual return/report or a schedule has previously been filed on behalf of the plan, regardless of the type of form or schedule that was filed, use the same name or abbreviation </w:t>
      </w:r>
      <w:r w:rsidR="00835AC2">
        <w:rPr>
          <w:rFonts w:ascii="Helvetica" w:hAnsi="Helvetica" w:cs="DGKOB A+ Helvetica"/>
          <w:sz w:val="18"/>
          <w:szCs w:val="18"/>
        </w:rPr>
        <w:t>that</w:t>
      </w:r>
      <w:r w:rsidRPr="006310A8">
        <w:rPr>
          <w:rFonts w:ascii="Helvetica" w:hAnsi="Helvetica" w:cs="DGKOB A+ Helvetica"/>
          <w:sz w:val="18"/>
          <w:szCs w:val="18"/>
        </w:rPr>
        <w:t xml:space="preserve"> was used on the prior filings. Once you use an abbreviation, continue to use it for that plan on all future annual return/report or schedule filings with the IRS, DOL, and PBGC. Do not use the same name or abbreviation for any other plan, even if the first plan is terminated. If the plan has changed its</w:t>
      </w:r>
      <w:r w:rsidR="00793721">
        <w:rPr>
          <w:rFonts w:ascii="Helvetica" w:hAnsi="Helvetica" w:cs="DGKOB A+ Helvetica"/>
          <w:sz w:val="18"/>
          <w:szCs w:val="18"/>
        </w:rPr>
        <w:t xml:space="preserve"> </w:t>
      </w:r>
      <w:r w:rsidRPr="006310A8">
        <w:rPr>
          <w:rFonts w:ascii="Helvetica" w:hAnsi="Helvetica" w:cs="DGKOB A+ Helvetica"/>
          <w:sz w:val="18"/>
          <w:szCs w:val="18"/>
        </w:rPr>
        <w:t>name from the prior year filing(s), complete line 3 to indicate that the plan was previously identified by a different name.</w:t>
      </w:r>
    </w:p>
    <w:p w:rsidR="003F1009" w:rsidP="006310A8" w14:paraId="47A0588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1b.</w:t>
      </w:r>
      <w:r w:rsidRPr="006310A8">
        <w:rPr>
          <w:rFonts w:ascii="Helvetica" w:hAnsi="Helvetica" w:cs="DGKOB A+ Helvetica"/>
          <w:sz w:val="18"/>
          <w:szCs w:val="18"/>
        </w:rPr>
        <w:t xml:space="preserve"> Enter the three-digit plan or entity number (PN) assigned to the plan</w:t>
      </w:r>
      <w:r>
        <w:rPr>
          <w:rFonts w:ascii="Helvetica" w:hAnsi="Helvetica" w:cs="DGKOB A+ Helvetica"/>
          <w:sz w:val="18"/>
          <w:szCs w:val="18"/>
        </w:rPr>
        <w:t xml:space="preserve"> participating in the DCG</w:t>
      </w:r>
      <w:r w:rsidRPr="006310A8">
        <w:rPr>
          <w:rFonts w:ascii="Helvetica" w:hAnsi="Helvetica" w:cs="DGKOB A+ Helvetica"/>
          <w:sz w:val="18"/>
          <w:szCs w:val="18"/>
        </w:rPr>
        <w:t>. This three-digit number, in conjunction with the EIN entered on line 2b, is used by the IRS, DOL, and PBGC as a unique 12-digit number to identify the plan</w:t>
      </w:r>
      <w:r>
        <w:rPr>
          <w:rFonts w:ascii="Helvetica" w:hAnsi="Helvetica" w:cs="DGKOB A+ Helvetica"/>
          <w:sz w:val="18"/>
          <w:szCs w:val="18"/>
        </w:rPr>
        <w:t xml:space="preserve">. </w:t>
      </w:r>
    </w:p>
    <w:p w:rsidR="006310A8" w:rsidP="004743A6" w14:paraId="2C0576A3" w14:textId="5FF987CF">
      <w:pPr>
        <w:widowControl w:val="0"/>
        <w:tabs>
          <w:tab w:val="clear" w:pos="432"/>
          <w:tab w:val="left" w:pos="720"/>
        </w:tabs>
        <w:autoSpaceDE w:val="0"/>
        <w:autoSpaceDN w:val="0"/>
        <w:adjustRightInd w:val="0"/>
        <w:spacing w:before="60" w:line="240" w:lineRule="auto"/>
        <w:ind w:firstLine="216"/>
        <w:rPr>
          <w:rFonts w:ascii="Helvetica" w:hAnsi="Helvetica" w:cs="DGKOB A+ Helvetica"/>
          <w:sz w:val="18"/>
          <w:szCs w:val="18"/>
        </w:rPr>
      </w:pPr>
      <w:r>
        <w:rPr>
          <w:rFonts w:ascii="Helvetica" w:hAnsi="Helvetica" w:cs="DGKOB A+ Helvetica"/>
          <w:sz w:val="18"/>
          <w:szCs w:val="18"/>
        </w:rPr>
        <w:t>Start at 001 for the first plan providing pension benefits</w:t>
      </w:r>
      <w:r w:rsidRPr="006310A8">
        <w:rPr>
          <w:rFonts w:ascii="Helvetica" w:hAnsi="Helvetica" w:cs="DGKOB A+ Helvetica"/>
          <w:sz w:val="18"/>
          <w:szCs w:val="18"/>
        </w:rPr>
        <w:t>.</w:t>
      </w:r>
      <w:r>
        <w:rPr>
          <w:rFonts w:ascii="Helvetica" w:hAnsi="Helvetica" w:cs="DGKOB A+ Helvetica"/>
          <w:sz w:val="18"/>
          <w:szCs w:val="18"/>
        </w:rPr>
        <w:t xml:space="preserve"> Consecutively number other plans providing pension benefits as 002, 003</w:t>
      </w:r>
      <w:r w:rsidR="00835AC2">
        <w:rPr>
          <w:rFonts w:ascii="Helvetica" w:hAnsi="Helvetica" w:cs="DGKOB A+ Helvetica"/>
          <w:sz w:val="18"/>
          <w:szCs w:val="18"/>
        </w:rPr>
        <w:t>, etc.</w:t>
      </w:r>
      <w:r>
        <w:rPr>
          <w:rFonts w:ascii="Helvetica" w:hAnsi="Helvetica" w:cs="DGKOB A+ Helvetica"/>
          <w:sz w:val="18"/>
          <w:szCs w:val="18"/>
        </w:rPr>
        <w:t xml:space="preserve"> Once you use a plan number, continue to use it for that plan on all future filings with the IRS, DOL, and PBGC. Do not use it for any other plan, even if the first plan or DFE is terminated.</w:t>
      </w:r>
    </w:p>
    <w:p w:rsidR="006310A8" w:rsidP="006310A8" w14:paraId="253B735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1c.</w:t>
      </w:r>
      <w:r w:rsidRPr="006310A8">
        <w:rPr>
          <w:rFonts w:ascii="Helvetica" w:hAnsi="Helvetica" w:cs="DGKOB A+ Helvetica"/>
          <w:sz w:val="18"/>
          <w:szCs w:val="18"/>
        </w:rPr>
        <w:t xml:space="preserve"> Enter the date the plan first became effective.</w:t>
      </w:r>
    </w:p>
    <w:p w:rsidR="00583812" w:rsidRPr="00583812" w:rsidP="00583812" w14:paraId="2ECA973C" w14:textId="3D82AB2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2a.</w:t>
      </w:r>
      <w:r w:rsidRPr="00583812">
        <w:rPr>
          <w:rFonts w:ascii="Helvetica" w:hAnsi="Helvetica" w:cs="DGKOB A+ Helvetica"/>
          <w:sz w:val="18"/>
          <w:szCs w:val="18"/>
        </w:rPr>
        <w:t xml:space="preserve"> Enter the name of the plan sponsor. If the plan covers only the employees of one employer, enter the employer’s name. Enter the current street address, the name of the city, </w:t>
      </w:r>
      <w:r w:rsidR="00835AC2">
        <w:rPr>
          <w:rFonts w:ascii="Helvetica" w:hAnsi="Helvetica" w:cs="DGKOB A+ Helvetica"/>
          <w:sz w:val="18"/>
          <w:szCs w:val="18"/>
        </w:rPr>
        <w:t xml:space="preserve">and </w:t>
      </w:r>
      <w:r w:rsidRPr="00583812">
        <w:rPr>
          <w:rFonts w:ascii="Helvetica" w:hAnsi="Helvetica" w:cs="DGKOB A+ Helvetica"/>
          <w:sz w:val="18"/>
          <w:szCs w:val="18"/>
        </w:rPr>
        <w:t>the two-character abbreviation of the U.S. state or possession and zip code.</w:t>
      </w:r>
      <w:r w:rsidR="00835AC2">
        <w:rPr>
          <w:rFonts w:ascii="Helvetica" w:hAnsi="Helvetica" w:cs="DGKOB A+ Helvetica"/>
          <w:sz w:val="18"/>
          <w:szCs w:val="18"/>
        </w:rPr>
        <w:t xml:space="preserve"> </w:t>
      </w:r>
      <w:r w:rsidR="00835AC2">
        <w:rPr>
          <w:rFonts w:ascii="Helvetica" w:hAnsi="Helvetica" w:cs="Helvetica"/>
          <w:color w:val="000000"/>
          <w:sz w:val="18"/>
          <w:szCs w:val="18"/>
        </w:rPr>
        <w:t>Enter a foreign postal code and country name, if applicable. Leave U.S. state and zip code blank if entering a foreign routing code and country name.</w:t>
      </w:r>
    </w:p>
    <w:p w:rsidR="00583812" w:rsidRPr="00583812" w:rsidP="003F1009" w14:paraId="2D18A2C1" w14:textId="43699FFD">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583812">
        <w:rPr>
          <w:rFonts w:ascii="Helvetica" w:hAnsi="Helvetica" w:cs="DGKOB A+ Helvetica"/>
          <w:sz w:val="18"/>
          <w:szCs w:val="18"/>
        </w:rPr>
        <w:t>A post office box number may be entered if the Post Office does not deliver mail to the sponsor’s street address.</w:t>
      </w:r>
    </w:p>
    <w:p w:rsidR="00583812" w:rsidP="00583812" w14:paraId="0368EE7F"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Note.</w:t>
      </w:r>
      <w:r w:rsidRPr="00583812">
        <w:rPr>
          <w:rFonts w:ascii="Helvetica" w:hAnsi="Helvetica" w:cs="DGKOB A+ Helvetica"/>
          <w:sz w:val="18"/>
          <w:szCs w:val="18"/>
        </w:rPr>
        <w:t xml:space="preserve"> Use the IRS Form 8822-B, </w:t>
      </w:r>
      <w:r w:rsidRPr="001B5CA7">
        <w:rPr>
          <w:rFonts w:ascii="Helvetica" w:hAnsi="Helvetica" w:cs="DGKOB A+ Helvetica"/>
          <w:i/>
          <w:iCs/>
          <w:sz w:val="18"/>
          <w:szCs w:val="18"/>
        </w:rPr>
        <w:t>Change of Address or Responsible Party</w:t>
      </w:r>
      <w:r w:rsidRPr="00583812">
        <w:rPr>
          <w:rFonts w:ascii="Helvetica" w:hAnsi="Helvetica" w:cs="DGKOB A+ Helvetica"/>
          <w:sz w:val="18"/>
          <w:szCs w:val="18"/>
        </w:rPr>
        <w:t xml:space="preserve"> </w:t>
      </w:r>
      <w:r w:rsidRPr="00964DEB">
        <w:rPr>
          <w:rFonts w:ascii="Helvetica" w:hAnsi="Helvetica" w:cs="DGKOB A+ Helvetica"/>
          <w:i/>
          <w:iCs/>
          <w:sz w:val="18"/>
          <w:szCs w:val="18"/>
        </w:rPr>
        <w:t>— Business</w:t>
      </w:r>
      <w:r w:rsidRPr="00583812">
        <w:rPr>
          <w:rFonts w:ascii="Helvetica" w:hAnsi="Helvetica" w:cs="DGKOB A+ Helvetica"/>
          <w:sz w:val="18"/>
          <w:szCs w:val="18"/>
        </w:rPr>
        <w:t>, to notify the IRS if the address provided here is a change in your business mailing address or your business location.</w:t>
      </w:r>
    </w:p>
    <w:p w:rsidR="00583812" w:rsidRPr="00583812" w:rsidP="00583812" w14:paraId="3C40F4D0"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2b.</w:t>
      </w:r>
      <w:r w:rsidRPr="00583812">
        <w:rPr>
          <w:rFonts w:ascii="Helvetica" w:hAnsi="Helvetica" w:cs="DGKOB A+ Helvetica"/>
          <w:sz w:val="18"/>
          <w:szCs w:val="18"/>
        </w:rPr>
        <w:t xml:space="preserve"> Enter the nine-digit EIN assigned to the plan sponsor/employer. Do not use a SSN in lieu of an EIN. Because of privacy concerns, the inclusion of a SSN or any portion thereof on this line may result in the rejection of the filing.</w:t>
      </w:r>
    </w:p>
    <w:p w:rsidR="00583812" w:rsidRPr="00583812" w:rsidP="008442B9" w14:paraId="22FC93AD" w14:textId="3D4C6614">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835AC2">
        <w:rPr>
          <w:rFonts w:ascii="Helvetica" w:hAnsi="Helvetica" w:cs="DGKOB A+ Helvetica"/>
          <w:sz w:val="18"/>
          <w:szCs w:val="18"/>
        </w:rPr>
        <w:t>A p</w:t>
      </w:r>
      <w:r w:rsidR="003F1009">
        <w:rPr>
          <w:rFonts w:ascii="Helvetica" w:hAnsi="Helvetica" w:cs="DGKOB A+ Helvetica"/>
          <w:sz w:val="18"/>
          <w:szCs w:val="18"/>
        </w:rPr>
        <w:t>lan sponsor/e</w:t>
      </w:r>
      <w:r w:rsidRPr="00583812">
        <w:rPr>
          <w:rFonts w:ascii="Helvetica" w:hAnsi="Helvetica" w:cs="DGKOB A+ Helvetica"/>
          <w:sz w:val="18"/>
          <w:szCs w:val="18"/>
        </w:rPr>
        <w:t>mployer without an EIN must apply for one as soon as possible. To apply for an EIN from the IRS:</w:t>
      </w:r>
    </w:p>
    <w:p w:rsidR="00583812" w:rsidRPr="00855E5D" w:rsidP="008A388B" w14:paraId="50668E38" w14:textId="6EEE2CAD">
      <w:pPr>
        <w:pStyle w:val="ListParagraph"/>
        <w:tabs>
          <w:tab w:val="left" w:pos="216"/>
          <w:tab w:val="clear" w:pos="360"/>
        </w:tabs>
        <w:spacing w:before="60" w:after="0"/>
        <w:ind w:left="0" w:right="0" w:firstLine="0"/>
        <w:jc w:val="left"/>
        <w:rPr>
          <w:rFonts w:ascii="Helvetica" w:hAnsi="Helvetica" w:cs="Helvetica"/>
          <w:sz w:val="18"/>
          <w:szCs w:val="18"/>
        </w:rPr>
      </w:pPr>
      <w:r w:rsidRPr="005E6865">
        <w:rPr>
          <w:rFonts w:ascii="Helvetica" w:hAnsi="Helvetica" w:cs="Helvetica"/>
          <w:sz w:val="18"/>
          <w:szCs w:val="18"/>
        </w:rPr>
        <w:t xml:space="preserve">Mail or fax Form SS-4, </w:t>
      </w:r>
      <w:r w:rsidR="00835AC2">
        <w:rPr>
          <w:rFonts w:ascii="Helvetica" w:hAnsi="Helvetica" w:cs="Helvetica"/>
          <w:sz w:val="18"/>
          <w:szCs w:val="18"/>
        </w:rPr>
        <w:t>“</w:t>
      </w:r>
      <w:r w:rsidRPr="005E6865">
        <w:rPr>
          <w:rFonts w:ascii="Helvetica" w:hAnsi="Helvetica" w:cs="Helvetica"/>
          <w:sz w:val="18"/>
          <w:szCs w:val="18"/>
        </w:rPr>
        <w:t>Application for EIN,</w:t>
      </w:r>
      <w:r w:rsidR="00835AC2">
        <w:rPr>
          <w:rFonts w:ascii="Helvetica" w:hAnsi="Helvetica" w:cs="Helvetica"/>
          <w:sz w:val="18"/>
          <w:szCs w:val="18"/>
        </w:rPr>
        <w:t>”</w:t>
      </w:r>
      <w:r w:rsidRPr="005E6865">
        <w:rPr>
          <w:rFonts w:ascii="Helvetica" w:hAnsi="Helvetica" w:cs="Helvetica"/>
          <w:sz w:val="18"/>
          <w:szCs w:val="18"/>
        </w:rPr>
        <w:t xml:space="preserve"> obtained at </w:t>
      </w:r>
      <w:hyperlink r:id="rId68" w:history="1">
        <w:r w:rsidRPr="00E41EE0" w:rsidR="00855E5D">
          <w:rPr>
            <w:rStyle w:val="Hyperlink"/>
            <w:rFonts w:ascii="Helvetica" w:hAnsi="Helvetica" w:cs="Helvetica"/>
            <w:i/>
            <w:iCs/>
            <w:sz w:val="18"/>
            <w:szCs w:val="18"/>
          </w:rPr>
          <w:t>www.irs.gov/orderforms</w:t>
        </w:r>
      </w:hyperlink>
      <w:r w:rsidRPr="005E6865">
        <w:rPr>
          <w:rFonts w:ascii="Helvetica" w:hAnsi="Helvetica" w:cs="Helvetica"/>
          <w:sz w:val="18"/>
          <w:szCs w:val="18"/>
        </w:rPr>
        <w:t>.</w:t>
      </w:r>
      <w:r w:rsidR="00855E5D">
        <w:rPr>
          <w:rFonts w:ascii="Helvetica" w:hAnsi="Helvetica" w:cs="Helvetica"/>
          <w:sz w:val="18"/>
          <w:szCs w:val="18"/>
        </w:rPr>
        <w:t xml:space="preserve"> </w:t>
      </w:r>
      <w:r w:rsidRPr="00855E5D">
        <w:rPr>
          <w:rFonts w:ascii="Helvetica" w:hAnsi="Helvetica" w:cs="Helvetica"/>
          <w:sz w:val="18"/>
          <w:szCs w:val="18"/>
        </w:rPr>
        <w:t xml:space="preserve">See </w:t>
      </w:r>
      <w:r w:rsidRPr="00855E5D">
        <w:rPr>
          <w:rFonts w:ascii="Helvetica" w:hAnsi="Helvetica" w:cs="Helvetica"/>
          <w:i/>
          <w:iCs/>
          <w:sz w:val="18"/>
          <w:szCs w:val="18"/>
        </w:rPr>
        <w:t xml:space="preserve">www.IRS.gov/Businesses </w:t>
      </w:r>
      <w:r w:rsidRPr="00855E5D">
        <w:rPr>
          <w:rFonts w:ascii="Helvetica" w:hAnsi="Helvetica" w:cs="Helvetica"/>
          <w:sz w:val="18"/>
          <w:szCs w:val="18"/>
        </w:rPr>
        <w:t>and click on</w:t>
      </w:r>
      <w:r w:rsidRPr="00855E5D">
        <w:rPr>
          <w:rFonts w:ascii="Helvetica" w:hAnsi="Helvetica" w:cs="Helvetica"/>
          <w:i/>
          <w:iCs/>
          <w:sz w:val="18"/>
          <w:szCs w:val="18"/>
        </w:rPr>
        <w:t xml:space="preserve"> </w:t>
      </w:r>
      <w:r w:rsidRPr="00855E5D">
        <w:rPr>
          <w:rFonts w:ascii="Helvetica" w:hAnsi="Helvetica" w:cs="Helvetica"/>
          <w:sz w:val="18"/>
          <w:szCs w:val="18"/>
        </w:rPr>
        <w:t>“Employer ID Numbers” for additional information. The EIN is issued immediately once the application information is validated. (The online application process is not yet available for corporations with addresses in foreign countries or Puerto Rico.)</w:t>
      </w:r>
    </w:p>
    <w:p w:rsidR="00583812" w:rsidP="00583812" w14:paraId="3E8B4BC5" w14:textId="6776FDC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2c.</w:t>
      </w:r>
      <w:r w:rsidRPr="00583812">
        <w:rPr>
          <w:rFonts w:ascii="Helvetica" w:hAnsi="Helvetica" w:cs="DGKOB A+ Helvetica"/>
          <w:sz w:val="18"/>
          <w:szCs w:val="18"/>
        </w:rPr>
        <w:t xml:space="preserve"> Enter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telephone number, including the area code.</w:t>
      </w:r>
    </w:p>
    <w:p w:rsidR="00583812" w:rsidP="00583812" w14:paraId="1BC9BBC7" w14:textId="164F70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2d.</w:t>
      </w:r>
      <w:r w:rsidRPr="00583812">
        <w:rPr>
          <w:rFonts w:ascii="Helvetica" w:hAnsi="Helvetica" w:cs="DGKOB A+ Helvetica"/>
          <w:sz w:val="18"/>
          <w:szCs w:val="18"/>
        </w:rPr>
        <w:t xml:space="preserve"> Enter the six-digit business code from the list of business codes </w:t>
      </w:r>
      <w:r w:rsidR="00BA6C9F">
        <w:rPr>
          <w:rFonts w:ascii="Helvetica" w:hAnsi="Helvetica" w:cs="DGKOB A+ Helvetica"/>
          <w:sz w:val="18"/>
          <w:szCs w:val="18"/>
        </w:rPr>
        <w:t xml:space="preserve">on </w:t>
      </w:r>
      <w:r w:rsidR="00BA6C9F">
        <w:rPr>
          <w:rFonts w:ascii="Helvetica" w:hAnsi="Helvetica" w:cs="Helvetica"/>
          <w:color w:val="000000"/>
          <w:sz w:val="18"/>
          <w:szCs w:val="18"/>
        </w:rPr>
        <w:t xml:space="preserve">pages </w:t>
      </w:r>
      <w:r w:rsidR="002E5FE4">
        <w:rPr>
          <w:rFonts w:ascii="Helvetica" w:hAnsi="Helvetica" w:cs="Helvetica"/>
          <w:color w:val="000000"/>
          <w:sz w:val="18"/>
          <w:szCs w:val="18"/>
        </w:rPr>
        <w:t>9</w:t>
      </w:r>
      <w:r w:rsidR="008C457B">
        <w:rPr>
          <w:rFonts w:ascii="Helvetica" w:hAnsi="Helvetica" w:cs="Helvetica"/>
          <w:color w:val="000000"/>
          <w:sz w:val="18"/>
          <w:szCs w:val="18"/>
        </w:rPr>
        <w:t>4</w:t>
      </w:r>
      <w:r w:rsidR="00BA6C9F">
        <w:rPr>
          <w:rFonts w:ascii="Helvetica" w:hAnsi="Helvetica" w:cs="Helvetica"/>
          <w:color w:val="000000"/>
          <w:sz w:val="18"/>
          <w:szCs w:val="18"/>
        </w:rPr>
        <w:t xml:space="preserve">, </w:t>
      </w:r>
      <w:r w:rsidR="002E5FE4">
        <w:rPr>
          <w:rFonts w:ascii="Helvetica" w:hAnsi="Helvetica" w:cs="Helvetica"/>
          <w:color w:val="000000"/>
          <w:sz w:val="18"/>
          <w:szCs w:val="18"/>
        </w:rPr>
        <w:t>9</w:t>
      </w:r>
      <w:r w:rsidR="008C457B">
        <w:rPr>
          <w:rFonts w:ascii="Helvetica" w:hAnsi="Helvetica" w:cs="Helvetica"/>
          <w:color w:val="000000"/>
          <w:sz w:val="18"/>
          <w:szCs w:val="18"/>
        </w:rPr>
        <w:t>5</w:t>
      </w:r>
      <w:r w:rsidR="00BA6C9F">
        <w:rPr>
          <w:rFonts w:ascii="Helvetica" w:hAnsi="Helvetica" w:cs="Helvetica"/>
          <w:color w:val="000000"/>
          <w:sz w:val="18"/>
          <w:szCs w:val="18"/>
        </w:rPr>
        <w:t xml:space="preserve">, and </w:t>
      </w:r>
      <w:r w:rsidR="002E5FE4">
        <w:rPr>
          <w:rFonts w:ascii="Helvetica" w:hAnsi="Helvetica" w:cs="Helvetica"/>
          <w:color w:val="000000"/>
          <w:sz w:val="18"/>
          <w:szCs w:val="18"/>
        </w:rPr>
        <w:t>9</w:t>
      </w:r>
      <w:r w:rsidR="008C457B">
        <w:rPr>
          <w:rFonts w:ascii="Helvetica" w:hAnsi="Helvetica" w:cs="Helvetica"/>
          <w:color w:val="000000"/>
          <w:sz w:val="18"/>
          <w:szCs w:val="18"/>
        </w:rPr>
        <w:t>6</w:t>
      </w:r>
      <w:r w:rsidRPr="00583812" w:rsidR="002E5FE4">
        <w:rPr>
          <w:rFonts w:ascii="Helvetica" w:hAnsi="Helvetica" w:cs="DGKOB A+ Helvetica"/>
          <w:sz w:val="18"/>
          <w:szCs w:val="18"/>
        </w:rPr>
        <w:t xml:space="preserve"> </w:t>
      </w:r>
      <w:r w:rsidRPr="00583812">
        <w:rPr>
          <w:rFonts w:ascii="Helvetica" w:hAnsi="Helvetica" w:cs="DGKOB A+ Helvetica"/>
          <w:sz w:val="18"/>
          <w:szCs w:val="18"/>
        </w:rPr>
        <w:t>that best describes the primary nature of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business. Do not enter code 525100 (Insurance &amp; Employee Benefit Funds) or 813930 (Labor Unions and Similar Labor Organizations) unless the predominant industry in which the active participants are employed is the industry of insurance and employee benefit funds, or the industry of labor unions and similar labor organizations.</w:t>
      </w:r>
    </w:p>
    <w:p w:rsidR="00583812" w:rsidP="00583812" w14:paraId="37D9AD55" w14:textId="14F6EB1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w:t>
      </w:r>
      <w:r w:rsidR="003F1009">
        <w:rPr>
          <w:rFonts w:ascii="Helvetica" w:hAnsi="Helvetica" w:cs="DGKOB A+ Helvetica"/>
          <w:b/>
          <w:bCs/>
          <w:sz w:val="18"/>
          <w:szCs w:val="18"/>
        </w:rPr>
        <w:t>s</w:t>
      </w:r>
      <w:r w:rsidRPr="00B12FCB">
        <w:rPr>
          <w:rFonts w:ascii="Helvetica" w:hAnsi="Helvetica" w:cs="DGKOB A+ Helvetica"/>
          <w:b/>
          <w:bCs/>
          <w:sz w:val="18"/>
          <w:szCs w:val="18"/>
        </w:rPr>
        <w:t xml:space="preserve"> 3</w:t>
      </w:r>
      <w:r w:rsidR="003F1009">
        <w:rPr>
          <w:rFonts w:ascii="Helvetica" w:hAnsi="Helvetica" w:cs="DGKOB A+ Helvetica"/>
          <w:b/>
          <w:bCs/>
          <w:sz w:val="18"/>
          <w:szCs w:val="18"/>
        </w:rPr>
        <w:t>a-d</w:t>
      </w:r>
      <w:r w:rsidRPr="00B12FCB">
        <w:rPr>
          <w:rFonts w:ascii="Helvetica" w:hAnsi="Helvetica" w:cs="DGKOB A+ Helvetica"/>
          <w:b/>
          <w:bCs/>
          <w:sz w:val="18"/>
          <w:szCs w:val="18"/>
        </w:rPr>
        <w:t>.</w:t>
      </w:r>
      <w:r w:rsidRPr="00583812">
        <w:rPr>
          <w:rFonts w:ascii="Helvetica" w:hAnsi="Helvetica" w:cs="DGKOB A+ Helvetica"/>
          <w:sz w:val="18"/>
          <w:szCs w:val="18"/>
        </w:rPr>
        <w:t xml:space="preserve"> If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name and/or EIN have changed or the plan name has changed since the last return/report or schedule was filed for this plan, enter the plan sponsor’s name</w:t>
      </w:r>
      <w:r w:rsidR="00855E5D">
        <w:rPr>
          <w:rFonts w:ascii="Helvetica" w:hAnsi="Helvetica" w:cs="DGKOB A+ Helvetica"/>
          <w:sz w:val="18"/>
          <w:szCs w:val="18"/>
        </w:rPr>
        <w:t xml:space="preserve"> and</w:t>
      </w:r>
      <w:r w:rsidRPr="00583812">
        <w:rPr>
          <w:rFonts w:ascii="Helvetica" w:hAnsi="Helvetica" w:cs="DGKOB A+ Helvetica"/>
          <w:sz w:val="18"/>
          <w:szCs w:val="18"/>
        </w:rPr>
        <w:t xml:space="preserve"> EIN, the plan name, and the plan number as it appeared on the last return/report or schedule filed.</w:t>
      </w:r>
    </w:p>
    <w:p w:rsidR="00583812" w:rsidRPr="000D1245" w:rsidP="00583812" w14:paraId="5594CCA9" w14:textId="3F324EA1">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0D1245">
        <w:rPr>
          <w:i/>
          <w:iCs/>
          <w:noProof/>
        </w:rPr>
        <w:drawing>
          <wp:anchor distT="0" distB="0" distL="114300" distR="114300" simplePos="0" relativeHeight="251734016" behindDoc="0" locked="0" layoutInCell="1" allowOverlap="1">
            <wp:simplePos x="0" y="0"/>
            <wp:positionH relativeFrom="column">
              <wp:posOffset>1235</wp:posOffset>
            </wp:positionH>
            <wp:positionV relativeFrom="paragraph">
              <wp:posOffset>37688</wp:posOffset>
            </wp:positionV>
            <wp:extent cx="256032" cy="228600"/>
            <wp:effectExtent l="0" t="0" r="0" b="0"/>
            <wp:wrapSquare wrapText="bothSides"/>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7" descr="A picture containing text, clipart&#10;&#10;Description automatically generated"/>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45">
        <w:rPr>
          <w:rFonts w:ascii="Helvetica" w:hAnsi="Helvetica" w:cs="DGKOB A+ Helvetica"/>
          <w:i/>
          <w:iCs/>
          <w:sz w:val="18"/>
          <w:szCs w:val="18"/>
        </w:rPr>
        <w:t>The failure to indicate on line 3 that a plan sponsor was previously identified by a different name or a different EIN or that the plan name has been changed could result in correspondence from the DOL and/or the IRS.</w:t>
      </w:r>
    </w:p>
    <w:p w:rsidR="00BC75EC" w:rsidRPr="00BC75EC" w:rsidP="00BC75EC" w14:paraId="5427F9B3" w14:textId="04C88B1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4a.</w:t>
      </w:r>
      <w:r w:rsidRPr="00BC75EC">
        <w:rPr>
          <w:rFonts w:ascii="Helvetica" w:hAnsi="Helvetica" w:cs="DGKOB A+ Helvetica"/>
          <w:sz w:val="18"/>
          <w:szCs w:val="18"/>
        </w:rPr>
        <w:t xml:space="preserve"> Enter the name</w:t>
      </w:r>
      <w:r w:rsidR="00855E5D">
        <w:rPr>
          <w:rFonts w:ascii="Helvetica" w:hAnsi="Helvetica" w:cs="DGKOB A+ Helvetica"/>
          <w:sz w:val="18"/>
          <w:szCs w:val="18"/>
        </w:rPr>
        <w:t xml:space="preserve"> and address</w:t>
      </w:r>
      <w:r w:rsidRPr="00BC75EC">
        <w:rPr>
          <w:rFonts w:ascii="Helvetica" w:hAnsi="Helvetica" w:cs="DGKOB A+ Helvetica"/>
          <w:sz w:val="18"/>
          <w:szCs w:val="18"/>
        </w:rPr>
        <w:t xml:space="preserve"> of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a.</w:t>
      </w:r>
    </w:p>
    <w:p w:rsidR="00BC75EC" w:rsidRPr="00BC75EC" w:rsidP="00BC75EC" w14:paraId="1CA3186E" w14:textId="40894D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4b.</w:t>
      </w:r>
      <w:r w:rsidR="006D6277">
        <w:rPr>
          <w:rFonts w:ascii="Helvetica" w:hAnsi="Helvetica" w:cs="DGKOB A+ Helvetica"/>
          <w:b/>
          <w:bCs/>
          <w:sz w:val="18"/>
          <w:szCs w:val="18"/>
        </w:rPr>
        <w:t xml:space="preserve"> </w:t>
      </w:r>
      <w:r w:rsidRPr="00BC75EC">
        <w:rPr>
          <w:rFonts w:ascii="Helvetica" w:hAnsi="Helvetica" w:cs="DGKOB A+ Helvetica"/>
          <w:sz w:val="18"/>
          <w:szCs w:val="18"/>
        </w:rPr>
        <w:t xml:space="preserve">Enter the common plan administrator’s nine-digit EIN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b.</w:t>
      </w:r>
    </w:p>
    <w:p w:rsidR="00BC75EC" w:rsidRPr="00BC75EC" w:rsidP="00BC75EC" w14:paraId="37ECE39E" w14:textId="0D5E652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4c.</w:t>
      </w:r>
      <w:r w:rsidRPr="00BC75EC">
        <w:rPr>
          <w:rFonts w:ascii="Helvetica" w:hAnsi="Helvetica" w:cs="DGKOB A+ Helvetica"/>
          <w:sz w:val="18"/>
          <w:szCs w:val="18"/>
        </w:rPr>
        <w:t xml:space="preserve"> Enter the telephone number for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 xml:space="preserve">c. Use numbers only, including </w:t>
      </w:r>
      <w:r w:rsidR="00855E5D">
        <w:rPr>
          <w:rFonts w:ascii="Helvetica" w:hAnsi="Helvetica" w:cs="DGKOB A+ Helvetica"/>
          <w:sz w:val="18"/>
          <w:szCs w:val="18"/>
        </w:rPr>
        <w:t xml:space="preserve">the </w:t>
      </w:r>
      <w:r w:rsidRPr="00BC75EC">
        <w:rPr>
          <w:rFonts w:ascii="Helvetica" w:hAnsi="Helvetica" w:cs="DGKOB A+ Helvetica"/>
          <w:sz w:val="18"/>
          <w:szCs w:val="18"/>
        </w:rPr>
        <w:t>area code, and do not include any special characters.</w:t>
      </w:r>
    </w:p>
    <w:p w:rsidR="00BC75EC" w:rsidRPr="00BC75EC" w:rsidP="00BC75EC" w14:paraId="0CED2216" w14:textId="7550C03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See Form 5500, Part II</w:t>
      </w:r>
      <w:r w:rsidR="007C4D16">
        <w:rPr>
          <w:rFonts w:ascii="Helvetica" w:hAnsi="Helvetica" w:cs="DGKOB A+ Helvetica"/>
          <w:sz w:val="18"/>
          <w:szCs w:val="18"/>
        </w:rPr>
        <w:t>,</w:t>
      </w:r>
      <w:r w:rsidR="0091190E">
        <w:rPr>
          <w:rFonts w:ascii="Helvetica" w:hAnsi="Helvetica" w:cs="DGKOB A+ Helvetica"/>
          <w:sz w:val="18"/>
          <w:szCs w:val="18"/>
        </w:rPr>
        <w:t xml:space="preserve"> l</w:t>
      </w:r>
      <w:r w:rsidRPr="00BC75EC">
        <w:rPr>
          <w:rFonts w:ascii="Helvetica" w:hAnsi="Helvetica" w:cs="DGKOB A+ Helvetica"/>
          <w:sz w:val="18"/>
          <w:szCs w:val="18"/>
        </w:rPr>
        <w:t>ines 3a-3c for additional information.</w:t>
      </w:r>
    </w:p>
    <w:p w:rsidR="00583812" w:rsidP="00583812" w14:paraId="744AA656" w14:textId="2B2D88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a.</w:t>
      </w:r>
      <w:r w:rsidRPr="00583812">
        <w:rPr>
          <w:rFonts w:ascii="Helvetica" w:hAnsi="Helvetica" w:cs="DGKOB A+ Helvetica"/>
          <w:sz w:val="18"/>
          <w:szCs w:val="18"/>
        </w:rPr>
        <w:t xml:space="preserve"> Enter the total number of participants at the beginning of the plan year.</w:t>
      </w:r>
    </w:p>
    <w:p w:rsidR="00583812" w:rsidP="00583812" w14:paraId="78008787" w14:textId="25FB0A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b.</w:t>
      </w:r>
      <w:r w:rsidRPr="00583812">
        <w:rPr>
          <w:rFonts w:ascii="Helvetica" w:hAnsi="Helvetica" w:cs="DGKOB A+ Helvetica"/>
          <w:sz w:val="18"/>
          <w:szCs w:val="18"/>
        </w:rPr>
        <w:t xml:space="preserve"> Enter the total number of participants at the end of the plan year.</w:t>
      </w:r>
    </w:p>
    <w:p w:rsidR="00583812" w:rsidP="00583812" w14:paraId="66DBBB40" w14:textId="1A4677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c(1).</w:t>
      </w:r>
      <w:r w:rsidRPr="00583812">
        <w:rPr>
          <w:rFonts w:ascii="Helvetica" w:hAnsi="Helvetica" w:cs="DGKOB A+ Helvetica"/>
          <w:sz w:val="18"/>
          <w:szCs w:val="18"/>
        </w:rPr>
        <w:t xml:space="preserve"> Enter the total number of active participants at the beginning of the plan year.</w:t>
      </w:r>
    </w:p>
    <w:p w:rsidR="00583812" w:rsidP="00583812" w14:paraId="39509CC9" w14:textId="7C6E14D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c(2).</w:t>
      </w:r>
      <w:r w:rsidRPr="00583812">
        <w:rPr>
          <w:rFonts w:ascii="Helvetica" w:hAnsi="Helvetica" w:cs="DGKOB A+ Helvetica"/>
          <w:sz w:val="18"/>
          <w:szCs w:val="18"/>
        </w:rPr>
        <w:t xml:space="preserve"> Enter the total number of active participants at the end of the plan year.</w:t>
      </w:r>
    </w:p>
    <w:p w:rsidR="00583812" w:rsidP="00583812" w14:paraId="732857B3" w14:textId="5EF0B2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83812">
        <w:rPr>
          <w:rFonts w:ascii="Helvetica" w:hAnsi="Helvetica" w:cs="DGKOB A+ Helvetica"/>
          <w:sz w:val="18"/>
          <w:szCs w:val="18"/>
        </w:rPr>
        <w:t xml:space="preserve">“Participant” for purpose of lines </w:t>
      </w:r>
      <w:r w:rsidR="0019750D">
        <w:rPr>
          <w:rFonts w:ascii="Helvetica" w:hAnsi="Helvetica" w:cs="DGKOB A+ Helvetica"/>
          <w:sz w:val="18"/>
          <w:szCs w:val="18"/>
        </w:rPr>
        <w:t>5</w:t>
      </w:r>
      <w:r w:rsidRPr="00583812">
        <w:rPr>
          <w:rFonts w:ascii="Helvetica" w:hAnsi="Helvetica" w:cs="DGKOB A+ Helvetica"/>
          <w:sz w:val="18"/>
          <w:szCs w:val="18"/>
        </w:rPr>
        <w:t>a–</w:t>
      </w:r>
      <w:r w:rsidR="0019750D">
        <w:rPr>
          <w:rFonts w:ascii="Helvetica" w:hAnsi="Helvetica" w:cs="DGKOB A+ Helvetica"/>
          <w:sz w:val="18"/>
          <w:szCs w:val="18"/>
        </w:rPr>
        <w:t>5</w:t>
      </w:r>
      <w:r w:rsidRPr="00583812">
        <w:rPr>
          <w:rFonts w:ascii="Helvetica" w:hAnsi="Helvetica" w:cs="DGKOB A+ Helvetica"/>
          <w:sz w:val="18"/>
          <w:szCs w:val="18"/>
        </w:rPr>
        <w:t>c(2) means any individual who is included in one of the categories below.</w:t>
      </w:r>
    </w:p>
    <w:p w:rsidR="00583812" w:rsidP="00583812" w14:paraId="0F4E8EC6" w14:textId="3BB6D2F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5B4629">
        <w:rPr>
          <w:rFonts w:ascii="Helvetica" w:hAnsi="Helvetica" w:cs="DGKOB A+ Helvetica"/>
          <w:b/>
          <w:bCs/>
          <w:sz w:val="18"/>
          <w:szCs w:val="18"/>
        </w:rPr>
        <w:t>.</w:t>
      </w:r>
      <w:r>
        <w:rPr>
          <w:rFonts w:ascii="Helvetica" w:hAnsi="Helvetica" w:cs="DGKOB A+ Helvetica"/>
          <w:sz w:val="18"/>
          <w:szCs w:val="18"/>
        </w:rPr>
        <w:t xml:space="preserve"> </w:t>
      </w:r>
      <w:r w:rsidRPr="00583812">
        <w:rPr>
          <w:rFonts w:ascii="Helvetica" w:hAnsi="Helvetica" w:cs="DGKOB A+ Helvetica"/>
          <w:sz w:val="18"/>
          <w:szCs w:val="18"/>
        </w:rPr>
        <w:t>Active participants (for example, any individuals who are currently in employment covered by the plan and who are earning or retaining credited service under the plan) including:</w:t>
      </w:r>
    </w:p>
    <w:p w:rsidR="00583812" w:rsidRPr="00583812" w:rsidP="00583812" w14:paraId="25E6453F" w14:textId="02BD70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individuals who are eligible to elect to have the employer make payments under a section 401(k) qualified cash or deferred arrangement, and</w:t>
      </w:r>
    </w:p>
    <w:p w:rsidR="00583812" w:rsidP="00583812" w14:paraId="5F30D63D" w14:textId="368CAAB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nonvested individuals who are earning or retaining credited service under the plan.</w:t>
      </w:r>
    </w:p>
    <w:p w:rsidR="009C4049" w:rsidP="002859A0" w14:paraId="3E9EF0F6" w14:textId="7470B80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9C4049">
        <w:rPr>
          <w:rFonts w:ascii="Helvetica" w:hAnsi="Helvetica" w:cs="DGKOB A+ Helvetica"/>
          <w:sz w:val="18"/>
          <w:szCs w:val="18"/>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9C4049" w:rsidP="00583812" w14:paraId="5281D159" w14:textId="116C3F9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31" w:name="OLE_LINK95"/>
      <w:r w:rsidRPr="008A388B">
        <w:rPr>
          <w:rFonts w:ascii="Helvetica" w:hAnsi="Helvetica" w:cs="DGKOB A+ Helvetica"/>
          <w:sz w:val="18"/>
          <w:szCs w:val="18"/>
        </w:rPr>
        <w:t>2</w:t>
      </w:r>
      <w:r w:rsidRPr="00EA77C6">
        <w:rPr>
          <w:rFonts w:ascii="Helvetica" w:hAnsi="Helvetica" w:cs="DGKOB A+ Helvetica"/>
          <w:b/>
          <w:bCs/>
          <w:sz w:val="18"/>
          <w:szCs w:val="18"/>
        </w:rPr>
        <w:t>.</w:t>
      </w:r>
      <w:r>
        <w:rPr>
          <w:rFonts w:ascii="Helvetica" w:hAnsi="Helvetica" w:cs="DGKOB A+ Helvetica"/>
          <w:sz w:val="18"/>
          <w:szCs w:val="18"/>
        </w:rPr>
        <w:t xml:space="preserve"> </w:t>
      </w:r>
      <w:bookmarkEnd w:id="31"/>
      <w:r w:rsidRPr="009C4049">
        <w:rPr>
          <w:rFonts w:ascii="Helvetica" w:hAnsi="Helvetica" w:cs="DGKOB A+ Helvetica"/>
          <w:sz w:val="18"/>
          <w:szCs w:val="18"/>
        </w:rPr>
        <w:t>Retired or separated participants receiving benefits (for example, individuals who are retired or separated from employment covered by the plan and who are receiving benefits under the plan). This category does not include any individual to whom an insurance company has made an irrevocable commitment to pay all the benefits to which the individual is entitled under the plan.</w:t>
      </w:r>
    </w:p>
    <w:p w:rsidR="009C4049" w:rsidP="00583812" w14:paraId="739DA0F5" w14:textId="09944C1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Other retired or separated participants entitled to future benefits (for example, any individuals who are retired or separated from employment covered by the plan and who are entitled to begin receiving benefits under the plan in the future). This category does not include any individual to whom an insurance company has made an irrevocable commitment to pay all the benefits to which the individual is entitled under the plan.</w:t>
      </w:r>
    </w:p>
    <w:p w:rsidR="009C4049" w:rsidP="00583812" w14:paraId="47588636" w14:textId="7C2D92E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Deceased individuals who had one or more beneficiaries who are receiving or are entitled to receive benefits under the plan. This category does not include any individual to whom an insurance company has made an irrevocable commitment to pay all the benefits to which the beneficiaries of that individual are entitled under the plan.</w:t>
      </w:r>
    </w:p>
    <w:p w:rsidR="009C4049" w:rsidP="00583812" w14:paraId="78E39CCF" w14:textId="1BA6698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Pr="00EA77C6">
        <w:rPr>
          <w:rFonts w:ascii="Helvetica" w:hAnsi="Helvetica" w:cs="DGKOB A+ Helvetica"/>
          <w:b/>
          <w:bCs/>
          <w:sz w:val="18"/>
          <w:szCs w:val="18"/>
        </w:rPr>
        <w:t>d</w:t>
      </w:r>
      <w:r w:rsidR="00440C93">
        <w:rPr>
          <w:rFonts w:ascii="Helvetica" w:hAnsi="Helvetica" w:cs="DGKOB A+ Helvetica"/>
          <w:b/>
          <w:bCs/>
          <w:sz w:val="18"/>
          <w:szCs w:val="18"/>
        </w:rPr>
        <w:t>(1)</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a (total number of participants at the beginning of the plan year) who have account balances</w:t>
      </w:r>
      <w:r w:rsidR="00427347">
        <w:rPr>
          <w:rFonts w:ascii="Helvetica" w:hAnsi="Helvetica" w:cs="DGKOB A+ Helvetica"/>
          <w:sz w:val="18"/>
          <w:szCs w:val="18"/>
        </w:rPr>
        <w:t xml:space="preserve"> at the beginning of the plan year</w:t>
      </w:r>
      <w:r w:rsidRPr="009C4049">
        <w:rPr>
          <w:rFonts w:ascii="Helvetica" w:hAnsi="Helvetica" w:cs="DGKOB A+ Helvetica"/>
          <w:sz w:val="18"/>
          <w:szCs w:val="18"/>
        </w:rPr>
        <w:t>.</w:t>
      </w:r>
    </w:p>
    <w:p w:rsidR="009C4049" w:rsidP="00583812" w14:paraId="3DF2AF1A" w14:textId="299FAD9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d(2)</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b (total number of participants at the end of the plan year) who have account balances</w:t>
      </w:r>
      <w:r w:rsidR="00427347">
        <w:rPr>
          <w:rFonts w:ascii="Helvetica" w:hAnsi="Helvetica" w:cs="DGKOB A+ Helvetica"/>
          <w:sz w:val="18"/>
          <w:szCs w:val="18"/>
        </w:rPr>
        <w:t xml:space="preserve"> at the end of the plan year</w:t>
      </w:r>
      <w:r w:rsidRPr="009C4049">
        <w:rPr>
          <w:rFonts w:ascii="Helvetica" w:hAnsi="Helvetica" w:cs="DGKOB A+ Helvetica"/>
          <w:sz w:val="18"/>
          <w:szCs w:val="18"/>
        </w:rPr>
        <w:t xml:space="preserve">. For example, for a section 401(k) plan the number entered on line </w:t>
      </w:r>
      <w:r w:rsidR="0019750D">
        <w:rPr>
          <w:rFonts w:ascii="Helvetica" w:hAnsi="Helvetica" w:cs="DGKOB A+ Helvetica"/>
          <w:sz w:val="18"/>
          <w:szCs w:val="18"/>
        </w:rPr>
        <w:t>5</w:t>
      </w:r>
      <w:r w:rsidR="00427347">
        <w:rPr>
          <w:rFonts w:ascii="Helvetica" w:hAnsi="Helvetica" w:cs="DGKOB A+ Helvetica"/>
          <w:sz w:val="18"/>
          <w:szCs w:val="18"/>
        </w:rPr>
        <w:t>d(2)</w:t>
      </w:r>
      <w:r w:rsidRPr="009C4049">
        <w:rPr>
          <w:rFonts w:ascii="Helvetica" w:hAnsi="Helvetica" w:cs="DGKOB A+ Helvetica"/>
          <w:sz w:val="18"/>
          <w:szCs w:val="18"/>
        </w:rPr>
        <w:t xml:space="preserve"> should be the number of participants counted on line </w:t>
      </w:r>
      <w:r w:rsidR="0019750D">
        <w:rPr>
          <w:rFonts w:ascii="Helvetica" w:hAnsi="Helvetica" w:cs="DGKOB A+ Helvetica"/>
          <w:sz w:val="18"/>
          <w:szCs w:val="18"/>
        </w:rPr>
        <w:t>5</w:t>
      </w:r>
      <w:r w:rsidRPr="009C4049">
        <w:rPr>
          <w:rFonts w:ascii="Helvetica" w:hAnsi="Helvetica" w:cs="DGKOB A+ Helvetica"/>
          <w:sz w:val="18"/>
          <w:szCs w:val="18"/>
        </w:rPr>
        <w:t>b who have made a contribution, or for whom a contribution has been made, to the plan for this plan year or any prior plan year.</w:t>
      </w:r>
    </w:p>
    <w:p w:rsidR="00597DB6" w:rsidRPr="008A388B" w:rsidP="009C4049" w14:paraId="078E43CC" w14:textId="40A82B7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e</w:t>
      </w:r>
      <w:r w:rsidRPr="00EA77C6">
        <w:rPr>
          <w:rFonts w:ascii="Helvetica" w:hAnsi="Helvetica" w:cs="DGKOB A+ Helvetica"/>
          <w:b/>
          <w:bCs/>
          <w:sz w:val="18"/>
          <w:szCs w:val="18"/>
        </w:rPr>
        <w:t>.</w:t>
      </w:r>
      <w:r w:rsidRPr="009C4049">
        <w:rPr>
          <w:rFonts w:ascii="Helvetica" w:hAnsi="Helvetica" w:cs="DGKOB A+ Helvetica"/>
          <w:sz w:val="18"/>
          <w:szCs w:val="18"/>
        </w:rPr>
        <w:t xml:space="preserve"> Include any individual who terminated employment during this plan year, whether or not </w:t>
      </w:r>
      <w:r w:rsidR="00427347">
        <w:rPr>
          <w:rFonts w:ascii="Helvetica" w:hAnsi="Helvetica" w:cs="DGKOB A+ Helvetica"/>
          <w:sz w:val="18"/>
          <w:szCs w:val="18"/>
        </w:rPr>
        <w:t>the individual</w:t>
      </w:r>
      <w:r w:rsidRPr="009C4049">
        <w:rPr>
          <w:rFonts w:ascii="Helvetica" w:hAnsi="Helvetica" w:cs="DGKOB A+ Helvetica"/>
          <w:sz w:val="18"/>
          <w:szCs w:val="18"/>
        </w:rPr>
        <w:t xml:space="preserve"> (a) incurred a break in service, (b) received an irrevocable commitment from an insurance company to pay all the benefits to which </w:t>
      </w:r>
      <w:r w:rsidR="00427347">
        <w:rPr>
          <w:rFonts w:ascii="Helvetica" w:hAnsi="Helvetica" w:cs="DGKOB A+ Helvetica"/>
          <w:sz w:val="18"/>
          <w:szCs w:val="18"/>
        </w:rPr>
        <w:t>the individual</w:t>
      </w:r>
      <w:r w:rsidRPr="009C4049">
        <w:rPr>
          <w:rFonts w:ascii="Helvetica" w:hAnsi="Helvetica" w:cs="DGKOB A+ Helvetica"/>
          <w:sz w:val="18"/>
          <w:szCs w:val="18"/>
        </w:rPr>
        <w:t xml:space="preserve"> is entitled under the plan, and/or (c) received a cash distribution or deemed cash distribution of </w:t>
      </w:r>
      <w:r w:rsidR="00427347">
        <w:rPr>
          <w:rFonts w:ascii="Helvetica" w:hAnsi="Helvetica" w:cs="DGKOB A+ Helvetica"/>
          <w:sz w:val="18"/>
          <w:szCs w:val="18"/>
        </w:rPr>
        <w:t>their</w:t>
      </w:r>
      <w:r w:rsidRPr="009C4049">
        <w:rPr>
          <w:rFonts w:ascii="Helvetica" w:hAnsi="Helvetica" w:cs="DGKOB A+ Helvetica"/>
          <w:sz w:val="18"/>
          <w:szCs w:val="18"/>
        </w:rPr>
        <w:t xml:space="preserve"> nonforfeitable accrued benefit.</w:t>
      </w:r>
    </w:p>
    <w:p w:rsidR="009C4049" w:rsidP="009C4049" w14:paraId="42A9C52F" w14:textId="328DDE19">
      <w:pPr>
        <w:widowControl w:val="0"/>
        <w:tabs>
          <w:tab w:val="clear" w:pos="432"/>
          <w:tab w:val="left" w:pos="720"/>
        </w:tabs>
        <w:autoSpaceDE w:val="0"/>
        <w:autoSpaceDN w:val="0"/>
        <w:adjustRightInd w:val="0"/>
        <w:spacing w:before="60" w:line="240" w:lineRule="auto"/>
        <w:ind w:firstLine="0"/>
        <w:rPr>
          <w:rFonts w:ascii="Helvetica" w:hAnsi="Helvetica" w:cs="DGKOC D+ Helvetica"/>
          <w:b/>
          <w:bCs/>
          <w:sz w:val="20"/>
          <w:szCs w:val="20"/>
        </w:rPr>
      </w:pPr>
      <w:r>
        <w:rPr>
          <w:rFonts w:ascii="Helvetica" w:hAnsi="Helvetica" w:cs="DGKOC D+ Helvetica"/>
          <w:b/>
          <w:bCs/>
          <w:sz w:val="20"/>
          <w:szCs w:val="20"/>
        </w:rPr>
        <w:t xml:space="preserve">Part IV – Financial Information </w:t>
      </w:r>
    </w:p>
    <w:p w:rsidR="00C60297" w:rsidRPr="00C60297" w:rsidP="00C60297" w14:paraId="0B68D302" w14:textId="5B4757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B4629">
        <w:rPr>
          <w:rFonts w:ascii="Helvetica" w:hAnsi="Helvetica" w:cs="DGKOB A+ Helvetica"/>
          <w:b/>
          <w:bCs/>
          <w:sz w:val="18"/>
          <w:szCs w:val="18"/>
        </w:rPr>
        <w:t>Note.</w:t>
      </w:r>
      <w:r w:rsidRPr="00C60297">
        <w:rPr>
          <w:rFonts w:ascii="Helvetica" w:hAnsi="Helvetica" w:cs="DGKOB A+ Helvetica"/>
          <w:sz w:val="18"/>
          <w:szCs w:val="18"/>
        </w:rPr>
        <w:t xml:space="preserve"> The cash, modified cash, or accrual basis accounting methods may be used for recognition of transactions in Part IV, as long as you use one method consistently. If Form 5500 or Form 5500-SF was filed for the previous year, amounts reported on </w:t>
      </w:r>
      <w:r w:rsidR="00BC75EC">
        <w:rPr>
          <w:rFonts w:ascii="Helvetica" w:hAnsi="Helvetica" w:cs="DGKOB A+ Helvetica"/>
          <w:sz w:val="18"/>
          <w:szCs w:val="18"/>
        </w:rPr>
        <w:t xml:space="preserve">Schedule DCG </w:t>
      </w:r>
      <w:r w:rsidR="00724BA5">
        <w:rPr>
          <w:rFonts w:ascii="Helvetica" w:hAnsi="Helvetica" w:cs="DGKOB A+ Helvetica"/>
          <w:sz w:val="18"/>
          <w:szCs w:val="18"/>
        </w:rPr>
        <w:t>lines</w:t>
      </w:r>
      <w:r w:rsidR="00BC75EC">
        <w:rPr>
          <w:rFonts w:ascii="Helvetica" w:hAnsi="Helvetica" w:cs="DGKOB A+ Helvetica"/>
          <w:sz w:val="18"/>
          <w:szCs w:val="18"/>
        </w:rPr>
        <w:t xml:space="preserve"> 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 xml:space="preserve">c for the beginning of the plan year must be the same as reported for the end of the plan year for the corresponding lines on the return/report for the preceding plan year. </w:t>
      </w:r>
      <w:r w:rsidR="00F93C9B">
        <w:rPr>
          <w:rFonts w:ascii="Helvetica" w:hAnsi="Helvetica" w:cs="DGKOB A+ Helvetica"/>
          <w:sz w:val="18"/>
          <w:szCs w:val="18"/>
        </w:rPr>
        <w:t>I</w:t>
      </w:r>
      <w:r w:rsidRPr="00C60297">
        <w:rPr>
          <w:rFonts w:ascii="Helvetica" w:hAnsi="Helvetica" w:cs="DGKOB A+ Helvetica"/>
          <w:sz w:val="18"/>
          <w:szCs w:val="18"/>
        </w:rPr>
        <w:t xml:space="preserve">f Schedule DCG was filed in the previous year, the amount reported on lines </w:t>
      </w:r>
      <w:r w:rsidR="00BC75EC">
        <w:rPr>
          <w:rFonts w:ascii="Helvetica" w:hAnsi="Helvetica" w:cs="DGKOB A+ Helvetica"/>
          <w:sz w:val="18"/>
          <w:szCs w:val="18"/>
        </w:rPr>
        <w:t>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c for the beginning of the plan year must be the same as reported for the end of the plan year on the Schedule DCG filed for the previous year. Use whole dollars only.</w:t>
      </w:r>
    </w:p>
    <w:p w:rsidR="00C60297" w:rsidRPr="00C60297" w:rsidP="00C60297" w14:paraId="4F739D63" w14:textId="3ADCC37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i/>
          <w:iCs/>
          <w:sz w:val="18"/>
          <w:szCs w:val="18"/>
        </w:rPr>
        <w:t>Current value</w:t>
      </w:r>
      <w:r w:rsidRPr="00C60297">
        <w:rPr>
          <w:rFonts w:ascii="Helvetica" w:hAnsi="Helvetica" w:cs="DGKOB A+ Helvetica"/>
          <w:sz w:val="18"/>
          <w:szCs w:val="18"/>
        </w:rPr>
        <w:t xml:space="preserve"> means fair market value where available. Otherwise, it means the fair value as determined in good faith under the terms of the plan by a trustee or a named fiduciary, assuming an orderly liquidation at </w:t>
      </w:r>
      <w:r w:rsidR="00724BA5">
        <w:rPr>
          <w:rFonts w:ascii="Helvetica" w:hAnsi="Helvetica" w:cs="DGKOB A+ Helvetica"/>
          <w:sz w:val="18"/>
          <w:szCs w:val="18"/>
        </w:rPr>
        <w:t xml:space="preserve">the </w:t>
      </w:r>
      <w:r w:rsidRPr="00C60297">
        <w:rPr>
          <w:rFonts w:ascii="Helvetica" w:hAnsi="Helvetica" w:cs="DGKOB A+ Helvetica"/>
          <w:sz w:val="18"/>
          <w:szCs w:val="18"/>
        </w:rPr>
        <w:t>time of the determination. See ERISA section 3(26).</w:t>
      </w:r>
    </w:p>
    <w:p w:rsidR="00C60297" w:rsidRPr="00C60297" w:rsidP="00C60297" w14:paraId="2169B882" w14:textId="469E109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w:t>
      </w:r>
      <w:r w:rsidRPr="00C60297">
        <w:rPr>
          <w:rFonts w:ascii="Helvetica" w:hAnsi="Helvetica" w:cs="DGKOB A+ Helvetica"/>
          <w:sz w:val="18"/>
          <w:szCs w:val="18"/>
        </w:rPr>
        <w:t xml:space="preserve"> Enter the total amount of plan assets at the beginning of the plan year in column (a). Do not include contributions designated for the </w:t>
      </w:r>
      <w:r w:rsidRPr="00C60297" w:rsidR="007B4C67">
        <w:rPr>
          <w:rFonts w:ascii="Helvetica" w:hAnsi="Helvetica" w:cs="DGKOB A+ Helvetica"/>
          <w:sz w:val="18"/>
          <w:szCs w:val="18"/>
        </w:rPr>
        <w:t>202</w:t>
      </w:r>
      <w:r w:rsidR="00C53C70">
        <w:rPr>
          <w:rFonts w:ascii="Helvetica" w:hAnsi="Helvetica" w:cs="DGKOB A+ Helvetica"/>
          <w:sz w:val="18"/>
          <w:szCs w:val="18"/>
        </w:rPr>
        <w:t>6</w:t>
      </w:r>
      <w:r w:rsidRPr="00C60297" w:rsidR="007B4C67">
        <w:rPr>
          <w:rFonts w:ascii="Helvetica" w:hAnsi="Helvetica" w:cs="DGKOB A+ Helvetica"/>
          <w:sz w:val="18"/>
          <w:szCs w:val="18"/>
        </w:rPr>
        <w:t xml:space="preserve"> </w:t>
      </w:r>
      <w:r w:rsidRPr="00C60297">
        <w:rPr>
          <w:rFonts w:ascii="Helvetica" w:hAnsi="Helvetica" w:cs="DGKOB A+ Helvetica"/>
          <w:sz w:val="18"/>
          <w:szCs w:val="18"/>
        </w:rPr>
        <w:t>plan year in column (a). Enter the total amount of plan assets at the end of the plan year in column (b).</w:t>
      </w:r>
    </w:p>
    <w:p w:rsidR="00C60297" w:rsidRPr="00C60297" w:rsidP="00C60297" w14:paraId="6FD80906" w14:textId="3EBB928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a(1).</w:t>
      </w:r>
      <w:r w:rsidRPr="00C60297">
        <w:rPr>
          <w:rFonts w:ascii="Helvetica" w:hAnsi="Helvetica" w:cs="DGKOB A+ Helvetica"/>
          <w:sz w:val="18"/>
          <w:szCs w:val="18"/>
        </w:rPr>
        <w:t xml:space="preserve"> Enter the current value of all loans to participants</w:t>
      </w:r>
      <w:r w:rsidR="00DE09D3">
        <w:rPr>
          <w:rFonts w:ascii="Helvetica" w:hAnsi="Helvetica" w:cs="DGKOB A+ Helvetica"/>
          <w:sz w:val="18"/>
          <w:szCs w:val="18"/>
        </w:rPr>
        <w:t>,</w:t>
      </w:r>
      <w:r w:rsidRPr="00C60297">
        <w:rPr>
          <w:rFonts w:ascii="Helvetica" w:hAnsi="Helvetica" w:cs="DGKOB A+ Helvetica"/>
          <w:sz w:val="18"/>
          <w:szCs w:val="18"/>
        </w:rPr>
        <w:t xml:space="preserve">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C60297" w:rsidRPr="00C60297" w:rsidP="00C60297" w14:paraId="4DDF150E" w14:textId="3452278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B12FCB">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23786E4" w14:textId="59BC0C6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00B12FCB">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2859A0" w14:paraId="26A4B1FC" w14:textId="4F75EA8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both of these circumstances apply, report the loan as a deemed distribution on line </w:t>
      </w:r>
      <w:r w:rsidR="0019750D">
        <w:rPr>
          <w:rFonts w:ascii="Helvetica" w:hAnsi="Helvetica" w:cs="DGKOB A+ Helvetica"/>
          <w:sz w:val="18"/>
          <w:szCs w:val="18"/>
        </w:rPr>
        <w:t>7</w:t>
      </w:r>
      <w:r w:rsidR="00BC75EC">
        <w:rPr>
          <w:rFonts w:ascii="Helvetica" w:hAnsi="Helvetica" w:cs="DGKOB A+ Helvetica"/>
          <w:sz w:val="18"/>
          <w:szCs w:val="18"/>
        </w:rPr>
        <w:t>h</w:t>
      </w:r>
      <w:r w:rsidRPr="00C60297">
        <w:rPr>
          <w:rFonts w:ascii="Helvetica" w:hAnsi="Helvetica" w:cs="DGKOB A+ Helvetica"/>
          <w:sz w:val="18"/>
          <w:szCs w:val="18"/>
        </w:rPr>
        <w:t>. However, if either of these circumstances does not apply, the current value of the participant loan (including interest accruing thereon after the deemed distribution) must be included in column (b) without regard to the occurrence of a deemed distribution.</w:t>
      </w:r>
    </w:p>
    <w:p w:rsidR="00C60297" w:rsidRPr="00C60297" w:rsidP="00C60297" w14:paraId="7A788446" w14:textId="6809FE2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After a participant loan that has been deemed distributed is included in the amount reported on line </w:t>
      </w:r>
      <w:r w:rsidR="00BC75EC">
        <w:rPr>
          <w:rFonts w:ascii="Helvetica" w:hAnsi="Helvetica" w:cs="DGKOB A+ Helvetica"/>
          <w:sz w:val="18"/>
          <w:szCs w:val="18"/>
        </w:rPr>
        <w:t>7h</w:t>
      </w:r>
      <w:r w:rsidRPr="00C60297">
        <w:rPr>
          <w:rFonts w:ascii="Helvetica" w:hAnsi="Helvetica" w:cs="DGKOB A+ Helvetica"/>
          <w:sz w:val="18"/>
          <w:szCs w:val="18"/>
        </w:rPr>
        <w:t xml:space="preserve">, it is no longer to be reported as an asset on line </w:t>
      </w:r>
      <w:r w:rsidR="00BC75EC">
        <w:rPr>
          <w:rFonts w:ascii="Helvetica" w:hAnsi="Helvetica" w:cs="DGKOB A+ Helvetica"/>
          <w:sz w:val="18"/>
          <w:szCs w:val="18"/>
        </w:rPr>
        <w:t>6</w:t>
      </w:r>
      <w:r w:rsidRPr="00C60297">
        <w:rPr>
          <w:rFonts w:ascii="Helvetica" w:hAnsi="Helvetica" w:cs="DGKOB A+ Helvetica"/>
          <w:sz w:val="18"/>
          <w:szCs w:val="18"/>
        </w:rPr>
        <w:t>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w:t>
      </w:r>
      <w:r w:rsidR="00597DB6">
        <w:rPr>
          <w:rFonts w:ascii="Helvetica" w:hAnsi="Helvetica" w:cs="DGKOB A+ Helvetica"/>
          <w:sz w:val="18"/>
          <w:szCs w:val="18"/>
        </w:rPr>
        <w:t xml:space="preserve"> </w:t>
      </w:r>
      <w:r w:rsidRPr="00C60297">
        <w:rPr>
          <w:rFonts w:ascii="Helvetica" w:hAnsi="Helvetica" w:cs="DGKOB A+ Helvetica"/>
          <w:sz w:val="18"/>
          <w:szCs w:val="18"/>
        </w:rPr>
        <w:t>the deemed distribution is not treated as an actual distribution for other purposes, such as the qualification requirements of Code section 401, including, for example, the determination of top- heavy status under Code section 416 and the vesting requirements of Treasury Regulations section 1.411(a)-7(d)(5). See Q&amp;As 12 and 19 of Treasury Regulations section 1.72(p)-1.</w:t>
      </w:r>
    </w:p>
    <w:p w:rsidR="00C60297" w:rsidRPr="00C60297" w:rsidP="002859A0" w14:paraId="7C777620" w14:textId="511B6D4C">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The entry on line </w:t>
      </w:r>
      <w:r w:rsidR="00BC75EC">
        <w:rPr>
          <w:rFonts w:ascii="Helvetica" w:hAnsi="Helvetica" w:cs="DGKOB A+ Helvetica"/>
          <w:sz w:val="18"/>
          <w:szCs w:val="18"/>
        </w:rPr>
        <w:t>6</w:t>
      </w:r>
      <w:r w:rsidRPr="00C60297">
        <w:rPr>
          <w:rFonts w:ascii="Helvetica" w:hAnsi="Helvetica" w:cs="DGKOB A+ Helvetica"/>
          <w:sz w:val="18"/>
          <w:szCs w:val="18"/>
        </w:rPr>
        <w:t xml:space="preserve">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w:t>
      </w:r>
      <w:r w:rsidR="00BC75EC">
        <w:rPr>
          <w:rFonts w:ascii="Helvetica" w:hAnsi="Helvetica" w:cs="DGKOB A+ Helvetica"/>
          <w:sz w:val="18"/>
          <w:szCs w:val="18"/>
        </w:rPr>
        <w:t>7h</w:t>
      </w:r>
      <w:r w:rsidRPr="00C60297">
        <w:rPr>
          <w:rFonts w:ascii="Helvetica" w:hAnsi="Helvetica" w:cs="DGKOB A+ Helvetica"/>
          <w:sz w:val="18"/>
          <w:szCs w:val="18"/>
        </w:rPr>
        <w:t xml:space="preserve"> must be reduced by the amount of the participant loan reported as a deemed distribution for the earlier year.</w:t>
      </w:r>
    </w:p>
    <w:p w:rsidR="00C60297" w:rsidRPr="00C60297" w:rsidP="00C60297" w14:paraId="08E31075" w14:textId="20E10D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total liabilities at the beginning and end of the plan year. Liabilities to be entered here do not include the value of future pension payments to participants. The amount to be entered in line </w:t>
      </w:r>
      <w:r w:rsidR="00EE19F3">
        <w:rPr>
          <w:rFonts w:ascii="Helvetica" w:hAnsi="Helvetica" w:cs="DGKOB A+ Helvetica"/>
          <w:sz w:val="18"/>
          <w:szCs w:val="18"/>
        </w:rPr>
        <w:t>6</w:t>
      </w:r>
      <w:r w:rsidRPr="00C60297">
        <w:rPr>
          <w:rFonts w:ascii="Helvetica" w:hAnsi="Helvetica" w:cs="DGKOB A+ Helvetica"/>
          <w:sz w:val="18"/>
          <w:szCs w:val="18"/>
        </w:rPr>
        <w:t>b for accrual basis filers includes, among other things:</w:t>
      </w:r>
    </w:p>
    <w:p w:rsidR="00C60297" w:rsidRPr="00C60297" w:rsidP="00C60297" w14:paraId="09FB19B2" w14:textId="52E45BA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Benefit claims that have been processed and approved for payment by the plan but have not been paid</w:t>
      </w:r>
      <w:r w:rsidR="005A01A6">
        <w:rPr>
          <w:rFonts w:ascii="Helvetica" w:hAnsi="Helvetica" w:cs="DGKOB A+ Helvetica"/>
          <w:sz w:val="18"/>
          <w:szCs w:val="18"/>
        </w:rPr>
        <w:t>;</w:t>
      </w:r>
    </w:p>
    <w:p w:rsidR="00C60297" w:rsidRPr="00C60297" w:rsidP="00C60297" w14:paraId="01157631" w14:textId="0FC40FF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Accounts payable obligations owed by the plan that were incurred in the normal operations of the plan but have not been paid; and</w:t>
      </w:r>
    </w:p>
    <w:p w:rsidR="00C60297" w:rsidRPr="00C60297" w:rsidP="00C60297" w14:paraId="2F63F5F1" w14:textId="1936E7E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Other liabilities such as acquisition indebtedness and any other amount owed by the plan.</w:t>
      </w:r>
    </w:p>
    <w:p w:rsidR="00C60297" w:rsidRPr="00C60297" w:rsidP="00C60297" w14:paraId="09F513A6" w14:textId="22CD9C2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net assets as of the beginning and end of the plan year. (Subtract line </w:t>
      </w:r>
      <w:r w:rsidR="00EE19F3">
        <w:rPr>
          <w:rFonts w:ascii="Helvetica" w:hAnsi="Helvetica" w:cs="DGKOB A+ Helvetica"/>
          <w:sz w:val="18"/>
          <w:szCs w:val="18"/>
        </w:rPr>
        <w:t>6</w:t>
      </w:r>
      <w:r w:rsidRPr="00C60297">
        <w:rPr>
          <w:rFonts w:ascii="Helvetica" w:hAnsi="Helvetica" w:cs="DGKOB A+ Helvetica"/>
          <w:sz w:val="18"/>
          <w:szCs w:val="18"/>
        </w:rPr>
        <w:t xml:space="preserve">b from </w:t>
      </w:r>
      <w:r w:rsidR="00EE19F3">
        <w:rPr>
          <w:rFonts w:ascii="Helvetica" w:hAnsi="Helvetica" w:cs="DGKOB A+ Helvetica"/>
          <w:sz w:val="18"/>
          <w:szCs w:val="18"/>
        </w:rPr>
        <w:t>6</w:t>
      </w:r>
      <w:r w:rsidRPr="00C60297">
        <w:rPr>
          <w:rFonts w:ascii="Helvetica" w:hAnsi="Helvetica" w:cs="DGKOB A+ Helvetica"/>
          <w:sz w:val="18"/>
          <w:szCs w:val="18"/>
        </w:rPr>
        <w:t xml:space="preserve">a). Line </w:t>
      </w:r>
      <w:r w:rsidR="00EE19F3">
        <w:rPr>
          <w:rFonts w:ascii="Helvetica" w:hAnsi="Helvetica" w:cs="DGKOB A+ Helvetica"/>
          <w:sz w:val="18"/>
          <w:szCs w:val="18"/>
        </w:rPr>
        <w:t>6</w:t>
      </w:r>
      <w:r w:rsidRPr="00C60297">
        <w:rPr>
          <w:rFonts w:ascii="Helvetica" w:hAnsi="Helvetica" w:cs="DGKOB A+ Helvetica"/>
          <w:sz w:val="18"/>
          <w:szCs w:val="18"/>
        </w:rPr>
        <w:t xml:space="preserve">c, column (b), must equal the sum of line </w:t>
      </w:r>
      <w:r w:rsidR="00EE19F3">
        <w:rPr>
          <w:rFonts w:ascii="Helvetica" w:hAnsi="Helvetica" w:cs="DGKOB A+ Helvetica"/>
          <w:sz w:val="18"/>
          <w:szCs w:val="18"/>
        </w:rPr>
        <w:t>6</w:t>
      </w:r>
      <w:r w:rsidRPr="00C60297">
        <w:rPr>
          <w:rFonts w:ascii="Helvetica" w:hAnsi="Helvetica" w:cs="DGKOB A+ Helvetica"/>
          <w:sz w:val="18"/>
          <w:szCs w:val="18"/>
        </w:rPr>
        <w:t xml:space="preserve">c, column (a), plus lines </w:t>
      </w:r>
      <w:r w:rsidR="00EE19F3">
        <w:rPr>
          <w:rFonts w:ascii="Helvetica" w:hAnsi="Helvetica" w:cs="DGKOB A+ Helvetica"/>
          <w:sz w:val="18"/>
          <w:szCs w:val="18"/>
        </w:rPr>
        <w:t>7</w:t>
      </w:r>
      <w:r w:rsidR="00F80DF5">
        <w:rPr>
          <w:rFonts w:ascii="Helvetica" w:hAnsi="Helvetica" w:cs="DGKOB A+ Helvetica"/>
          <w:sz w:val="18"/>
          <w:szCs w:val="18"/>
        </w:rPr>
        <w:t>l</w:t>
      </w:r>
      <w:r w:rsidRPr="00C60297">
        <w:rPr>
          <w:rFonts w:ascii="Helvetica" w:hAnsi="Helvetica" w:cs="DGKOB A+ Helvetica"/>
          <w:sz w:val="18"/>
          <w:szCs w:val="18"/>
        </w:rPr>
        <w:t xml:space="preserve">(net income (loss)) and </w:t>
      </w:r>
      <w:r w:rsidR="00BC75EC">
        <w:rPr>
          <w:rFonts w:ascii="Helvetica" w:hAnsi="Helvetica" w:cs="DGKOB A+ Helvetica"/>
          <w:sz w:val="18"/>
          <w:szCs w:val="18"/>
        </w:rPr>
        <w:t>7m</w:t>
      </w:r>
      <w:r w:rsidRPr="00C60297">
        <w:rPr>
          <w:rFonts w:ascii="Helvetica" w:hAnsi="Helvetica" w:cs="DGKOB A+ Helvetica"/>
          <w:sz w:val="18"/>
          <w:szCs w:val="18"/>
        </w:rPr>
        <w:t xml:space="preserve"> (transfers to (from) the plan).</w:t>
      </w:r>
    </w:p>
    <w:p w:rsidR="00C60297" w:rsidRPr="00C60297" w:rsidP="00C60297" w14:paraId="19FF7068" w14:textId="4FF6A1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Lines </w:t>
      </w:r>
      <w:r w:rsidR="00BC75EC">
        <w:rPr>
          <w:rFonts w:ascii="Helvetica" w:hAnsi="Helvetica" w:cs="DGKOB A+ Helvetica"/>
          <w:b/>
          <w:bCs/>
          <w:sz w:val="18"/>
          <w:szCs w:val="18"/>
        </w:rPr>
        <w:t>7</w:t>
      </w:r>
      <w:r w:rsidRPr="00EA77C6">
        <w:rPr>
          <w:rFonts w:ascii="Helvetica" w:hAnsi="Helvetica" w:cs="DGKOB A+ Helvetica"/>
          <w:b/>
          <w:bCs/>
          <w:sz w:val="18"/>
          <w:szCs w:val="18"/>
        </w:rPr>
        <w:t>a(1) and (2).</w:t>
      </w:r>
      <w:r w:rsidRPr="00C60297">
        <w:rPr>
          <w:rFonts w:ascii="Helvetica" w:hAnsi="Helvetica" w:cs="DGKOB A+ Helvetica"/>
          <w:sz w:val="18"/>
          <w:szCs w:val="18"/>
        </w:rPr>
        <w:t xml:space="preserve"> Enter the total cash contributions received and/or receivable by the plan from employers and participants during the plan year. Plans using the accrual basis of accounting must not include contributions designated for years before the </w:t>
      </w:r>
      <w:r w:rsidRPr="00C60297" w:rsidR="00282FE6">
        <w:rPr>
          <w:rFonts w:ascii="Helvetica" w:hAnsi="Helvetica" w:cs="DGKOB A+ Helvetica"/>
          <w:sz w:val="18"/>
          <w:szCs w:val="18"/>
        </w:rPr>
        <w:t>202</w:t>
      </w:r>
      <w:r w:rsidR="00282FE6">
        <w:rPr>
          <w:rFonts w:ascii="Helvetica" w:hAnsi="Helvetica" w:cs="DGKOB A+ Helvetica"/>
          <w:sz w:val="18"/>
          <w:szCs w:val="18"/>
        </w:rPr>
        <w:t>6</w:t>
      </w:r>
      <w:r w:rsidR="00737211">
        <w:rPr>
          <w:rFonts w:ascii="Helvetica" w:hAnsi="Helvetica" w:cs="DGKOB A+ Helvetica"/>
          <w:sz w:val="18"/>
          <w:szCs w:val="18"/>
        </w:rPr>
        <w:t xml:space="preserve"> </w:t>
      </w:r>
      <w:r w:rsidRPr="00C60297">
        <w:rPr>
          <w:rFonts w:ascii="Helvetica" w:hAnsi="Helvetica" w:cs="DGKOB A+ Helvetica"/>
          <w:sz w:val="18"/>
          <w:szCs w:val="18"/>
        </w:rPr>
        <w:t xml:space="preserve">plan year on line </w:t>
      </w:r>
      <w:r w:rsidR="00BC75EC">
        <w:rPr>
          <w:rFonts w:ascii="Helvetica" w:hAnsi="Helvetica" w:cs="DGKOB A+ Helvetica"/>
          <w:sz w:val="18"/>
          <w:szCs w:val="18"/>
        </w:rPr>
        <w:t>7</w:t>
      </w:r>
      <w:r w:rsidRPr="00C60297">
        <w:rPr>
          <w:rFonts w:ascii="Helvetica" w:hAnsi="Helvetica" w:cs="DGKOB A+ Helvetica"/>
          <w:sz w:val="18"/>
          <w:szCs w:val="18"/>
        </w:rPr>
        <w:t>a(1).</w:t>
      </w:r>
    </w:p>
    <w:p w:rsidR="00C60297" w:rsidRPr="00C60297" w:rsidP="00C60297" w14:paraId="7787FE3D" w14:textId="2C0B4A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a(3).</w:t>
      </w:r>
      <w:r w:rsidRPr="00C60297">
        <w:rPr>
          <w:rFonts w:ascii="Helvetica" w:hAnsi="Helvetica" w:cs="DGKOB A+ Helvetica"/>
          <w:sz w:val="18"/>
          <w:szCs w:val="18"/>
        </w:rPr>
        <w:t xml:space="preserve"> Enter the amount of all other contributions including transfers or rollovers received from other plans valued on the date of contribution.</w:t>
      </w:r>
    </w:p>
    <w:p w:rsidR="00C60297" w:rsidRPr="00C60297" w:rsidP="00C60297" w14:paraId="3731520D" w14:textId="5AEB629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current value, at date contributed, of securities or other noncash property.</w:t>
      </w:r>
    </w:p>
    <w:p w:rsidR="00C60297" w:rsidRPr="00C60297" w:rsidP="00C60297" w14:paraId="0B4DCF2F" w14:textId="0A5BCDD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total cash, noncash, and other contributions received and/or receivable by the plan from employers and participants during the plan year.</w:t>
      </w:r>
    </w:p>
    <w:p w:rsidR="00BC75EC" w:rsidRPr="00BC75EC" w:rsidP="00BC75EC" w14:paraId="015DD4BC" w14:textId="6FB6012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Pr>
          <w:rFonts w:ascii="Helvetica" w:hAnsi="Helvetica" w:cs="DGKOB A+ Helvetica"/>
          <w:b/>
          <w:bCs/>
          <w:sz w:val="18"/>
          <w:szCs w:val="18"/>
        </w:rPr>
        <w:t>7</w:t>
      </w:r>
      <w:r w:rsidRPr="00EA77C6">
        <w:rPr>
          <w:rFonts w:ascii="Helvetica" w:hAnsi="Helvetica" w:cs="DGKOB A+ Helvetica"/>
          <w:b/>
          <w:bCs/>
          <w:sz w:val="18"/>
          <w:szCs w:val="18"/>
        </w:rPr>
        <w:t>d.</w:t>
      </w:r>
      <w:r w:rsidRPr="00C60297">
        <w:rPr>
          <w:rFonts w:ascii="Helvetica" w:hAnsi="Helvetica" w:cs="DGKOB A+ Helvetica"/>
          <w:sz w:val="18"/>
          <w:szCs w:val="18"/>
        </w:rPr>
        <w:t xml:space="preserve"> </w:t>
      </w:r>
      <w:r w:rsidRPr="00BC75EC">
        <w:rPr>
          <w:rFonts w:ascii="Helvetica" w:hAnsi="Helvetica" w:cs="DGKOB A+ Helvetica"/>
          <w:sz w:val="18"/>
          <w:szCs w:val="18"/>
        </w:rPr>
        <w:t xml:space="preserve">Enter all other plan income for the plan year. Do not include transfers from other plans that are reported on line </w:t>
      </w:r>
      <w:r w:rsidR="00F80DF5">
        <w:rPr>
          <w:rFonts w:ascii="Helvetica" w:hAnsi="Helvetica" w:cs="DGKOB A+ Helvetica"/>
          <w:sz w:val="18"/>
          <w:szCs w:val="18"/>
        </w:rPr>
        <w:t>7</w:t>
      </w:r>
      <w:r w:rsidRPr="00BC75EC">
        <w:rPr>
          <w:rFonts w:ascii="Helvetica" w:hAnsi="Helvetica" w:cs="DGKOB A+ Helvetica"/>
          <w:sz w:val="18"/>
          <w:szCs w:val="18"/>
        </w:rPr>
        <w:t>m. Examples of other income received and/or receivable include:</w:t>
      </w:r>
    </w:p>
    <w:p w:rsidR="00BC75EC" w:rsidRPr="00BC75EC" w:rsidP="00BC75EC" w14:paraId="07B6F396" w14:textId="7EAB9A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724BA5">
        <w:rPr>
          <w:rFonts w:ascii="Helvetica" w:hAnsi="Helvetica" w:cs="DGKOB A+ Helvetica"/>
          <w:sz w:val="18"/>
          <w:szCs w:val="18"/>
        </w:rPr>
        <w:t>1</w:t>
      </w:r>
      <w:r w:rsidRPr="008A388B">
        <w:rPr>
          <w:rFonts w:ascii="Helvetica" w:hAnsi="Helvetica" w:cs="DGKOB A+ Helvetica"/>
          <w:b/>
          <w:bCs/>
          <w:sz w:val="18"/>
          <w:szCs w:val="18"/>
        </w:rPr>
        <w:t>.</w:t>
      </w:r>
      <w:r w:rsidRPr="00BC75EC">
        <w:rPr>
          <w:rFonts w:ascii="Helvetica" w:hAnsi="Helvetica" w:cs="DGKOB A+ Helvetica"/>
          <w:sz w:val="18"/>
          <w:szCs w:val="18"/>
        </w:rPr>
        <w:t xml:space="preserve"> Interest on investments (including money market accounts, sweep accounts, etc.)</w:t>
      </w:r>
    </w:p>
    <w:p w:rsidR="00BC75EC" w:rsidRPr="00BC75EC" w:rsidP="00BC75EC" w14:paraId="10AB7951" w14:textId="3D13DBA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2. Dividends. (Accrual basis plans should include dividends declared for all stock held by the plan even if the dividends have not been received as of the end of the plan year.)</w:t>
      </w:r>
    </w:p>
    <w:p w:rsidR="00BC75EC" w:rsidRPr="00BC75EC" w:rsidP="00BC75EC" w14:paraId="1D59E3C5" w14:textId="69D8B3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3. Net gain or loss from the sale of assets.</w:t>
      </w:r>
    </w:p>
    <w:p w:rsidR="00BC75EC" w:rsidRPr="00BC75EC" w:rsidP="00BC75EC" w14:paraId="1C83B567" w14:textId="6CB747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4. Other income such as unrealized appreciation (depreciation) in plan assets. To compute this amount, subtract the current value of all assets at the beginning of the year plus the cost of any assets acquired during the plan year from the current value of all assets at the end of the year minus assets disposed of during the plan year.</w:t>
      </w:r>
    </w:p>
    <w:p w:rsidR="00BC75EC" w:rsidP="00BC75EC" w14:paraId="6E9663C0" w14:textId="2B86B3E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7e.</w:t>
      </w:r>
      <w:r w:rsidRPr="00BC75EC">
        <w:rPr>
          <w:rFonts w:ascii="Helvetica" w:hAnsi="Helvetica" w:cs="DGKOB A+ Helvetica"/>
          <w:sz w:val="18"/>
          <w:szCs w:val="18"/>
        </w:rPr>
        <w:t xml:space="preserve"> Add the total contributions (line </w:t>
      </w:r>
      <w:r w:rsidR="00450BF8">
        <w:rPr>
          <w:rFonts w:ascii="Helvetica" w:hAnsi="Helvetica" w:cs="DGKOB A+ Helvetica"/>
          <w:sz w:val="18"/>
          <w:szCs w:val="18"/>
        </w:rPr>
        <w:t>7</w:t>
      </w:r>
      <w:r w:rsidRPr="00BC75EC">
        <w:rPr>
          <w:rFonts w:ascii="Helvetica" w:hAnsi="Helvetica" w:cs="DGKOB A+ Helvetica"/>
          <w:sz w:val="18"/>
          <w:szCs w:val="18"/>
        </w:rPr>
        <w:t xml:space="preserve">c) and other plan income (line </w:t>
      </w:r>
      <w:r w:rsidR="00450BF8">
        <w:rPr>
          <w:rFonts w:ascii="Helvetica" w:hAnsi="Helvetica" w:cs="DGKOB A+ Helvetica"/>
          <w:sz w:val="18"/>
          <w:szCs w:val="18"/>
        </w:rPr>
        <w:t>7</w:t>
      </w:r>
      <w:r w:rsidRPr="00BC75EC">
        <w:rPr>
          <w:rFonts w:ascii="Helvetica" w:hAnsi="Helvetica" w:cs="DGKOB A+ Helvetica"/>
          <w:sz w:val="18"/>
          <w:szCs w:val="18"/>
        </w:rPr>
        <w:t>d) during the plan year. If entering a negative number, enter a minus sign (“–”) to the left of the number.</w:t>
      </w:r>
    </w:p>
    <w:p w:rsidR="00C60297" w:rsidRPr="00C60297" w:rsidP="00C60297" w14:paraId="4311EC74" w14:textId="3713AC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7f.</w:t>
      </w:r>
      <w:r>
        <w:rPr>
          <w:rFonts w:ascii="Helvetica" w:hAnsi="Helvetica" w:cs="DGKOB A+ Helvetica"/>
          <w:sz w:val="18"/>
          <w:szCs w:val="18"/>
        </w:rPr>
        <w:t xml:space="preserve"> </w:t>
      </w:r>
      <w:r w:rsidRPr="00C60297">
        <w:rPr>
          <w:rFonts w:ascii="Helvetica" w:hAnsi="Helvetica" w:cs="DGKOB A+ Helvetica"/>
          <w:sz w:val="18"/>
          <w:szCs w:val="18"/>
        </w:rPr>
        <w:t>Enter the total amount of benefits paid directly to participants or beneficiaries, including payments made (and for accrual basis filers payments due) to or on behalf of participants or beneficiaries in cash, securities, or other property (including rollovers of an individual’s accrued benefit or account balance)</w:t>
      </w:r>
      <w:r w:rsidR="007B32F2">
        <w:rPr>
          <w:rFonts w:ascii="Helvetica" w:hAnsi="Helvetica" w:cs="DGKOB A+ Helvetica"/>
          <w:sz w:val="18"/>
          <w:szCs w:val="18"/>
        </w:rPr>
        <w:t>.</w:t>
      </w:r>
      <w:r w:rsidRPr="00C60297">
        <w:rPr>
          <w:rFonts w:ascii="Helvetica" w:hAnsi="Helvetica" w:cs="DGKOB A+ Helvetica"/>
          <w:sz w:val="18"/>
          <w:szCs w:val="18"/>
        </w:rPr>
        <w:t xml:space="preserve"> </w:t>
      </w:r>
      <w:r w:rsidR="00724BA5">
        <w:rPr>
          <w:rFonts w:ascii="Helvetica" w:hAnsi="Helvetica" w:cs="DGKOB A+ Helvetica"/>
          <w:sz w:val="18"/>
          <w:szCs w:val="18"/>
        </w:rPr>
        <w:t xml:space="preserve">Include </w:t>
      </w:r>
      <w:r w:rsidRPr="00C60297">
        <w:rPr>
          <w:rFonts w:ascii="Helvetica" w:hAnsi="Helvetica" w:cs="DGKOB A+ Helvetica"/>
          <w:sz w:val="18"/>
          <w:szCs w:val="18"/>
        </w:rPr>
        <w:t>all eligible rollover distributions as defined in Code section 401(a)(31)(D) paid at the participant’s election to an eligible retirement plan (including an IRA within the meaning of Code section 401(a)(31)(E)).</w:t>
      </w:r>
    </w:p>
    <w:p w:rsidR="00C60297" w:rsidRPr="00C60297" w:rsidP="00C60297" w14:paraId="21A908B1" w14:textId="05B964D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7g</w:t>
      </w:r>
      <w:r w:rsidRPr="00EA77C6">
        <w:rPr>
          <w:rFonts w:ascii="Helvetica" w:hAnsi="Helvetica" w:cs="DGKOB A+ Helvetica"/>
          <w:b/>
          <w:bCs/>
          <w:sz w:val="18"/>
          <w:szCs w:val="18"/>
        </w:rPr>
        <w:t>.</w:t>
      </w:r>
      <w:r w:rsidRPr="00C60297">
        <w:rPr>
          <w:rFonts w:ascii="Helvetica" w:hAnsi="Helvetica" w:cs="DGKOB A+ Helvetica"/>
          <w:sz w:val="18"/>
          <w:szCs w:val="18"/>
        </w:rPr>
        <w:t xml:space="preserve"> Enter total amount of corrective distributions, including all distributions paid during the plan year of excess deferrals under </w:t>
      </w:r>
      <w:r w:rsidR="00AE7BF3">
        <w:rPr>
          <w:rFonts w:ascii="Helvetica" w:hAnsi="Helvetica" w:cs="DGKOB A+ Helvetica"/>
          <w:sz w:val="18"/>
          <w:szCs w:val="18"/>
        </w:rPr>
        <w:t xml:space="preserve">Code </w:t>
      </w:r>
      <w:r w:rsidRPr="00C60297">
        <w:rPr>
          <w:rFonts w:ascii="Helvetica" w:hAnsi="Helvetica" w:cs="DGKOB A+ Helvetica"/>
          <w:sz w:val="18"/>
          <w:szCs w:val="18"/>
        </w:rPr>
        <w:t xml:space="preserve">section 402(g)(2)(A)(ii), excess contributions under </w:t>
      </w:r>
      <w:r w:rsidR="00AE7BF3">
        <w:rPr>
          <w:rFonts w:ascii="Helvetica" w:hAnsi="Helvetica" w:cs="DGKOB A+ Helvetica"/>
          <w:sz w:val="18"/>
          <w:szCs w:val="18"/>
        </w:rPr>
        <w:t xml:space="preserve">Code </w:t>
      </w:r>
      <w:r w:rsidRPr="00C60297">
        <w:rPr>
          <w:rFonts w:ascii="Helvetica" w:hAnsi="Helvetica" w:cs="DGKOB A+ Helvetica"/>
          <w:sz w:val="18"/>
          <w:szCs w:val="18"/>
        </w:rPr>
        <w:t>section 401(k)(8), excess aggregate contributions under Code section 401(m)(6), and allocable income distributed. Also include on this line any elective deferrals and employee contributions distributed or returned to employees during the plan year as well as any attributable income that was also distributed.</w:t>
      </w:r>
    </w:p>
    <w:p w:rsidR="00C60297" w:rsidRPr="00C60297" w:rsidP="00C60297" w14:paraId="6CBF2D03" w14:textId="534F4D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7h</w:t>
      </w:r>
      <w:r w:rsidRPr="00EA77C6">
        <w:rPr>
          <w:rFonts w:ascii="Helvetica" w:hAnsi="Helvetica" w:cs="DGKOB A+ Helvetica"/>
          <w:b/>
          <w:bCs/>
          <w:sz w:val="18"/>
          <w:szCs w:val="18"/>
        </w:rPr>
        <w:t>.</w:t>
      </w:r>
      <w:r w:rsidRPr="00C60297">
        <w:rPr>
          <w:rFonts w:ascii="Helvetica" w:hAnsi="Helvetica" w:cs="DGKOB A+ Helvetica"/>
          <w:sz w:val="18"/>
          <w:szCs w:val="18"/>
        </w:rPr>
        <w:t xml:space="preserve"> Enter the total amount of certain deemed distributions of participant loans, including a participant loan that has been deemed distributed during the plan year under the provisions of Code section 72(p) and Treasury Regulations section 1.72(p)-1</w:t>
      </w:r>
      <w:r w:rsidR="00DE09D3">
        <w:rPr>
          <w:rFonts w:ascii="Helvetica" w:hAnsi="Helvetica" w:cs="DGKOB A+ Helvetica"/>
          <w:sz w:val="18"/>
          <w:szCs w:val="18"/>
        </w:rPr>
        <w:t>,</w:t>
      </w:r>
      <w:r w:rsidRPr="00C60297">
        <w:rPr>
          <w:rFonts w:ascii="Helvetica" w:hAnsi="Helvetica" w:cs="DGKOB A+ Helvetica"/>
          <w:sz w:val="18"/>
          <w:szCs w:val="18"/>
        </w:rPr>
        <w:t xml:space="preserve"> only if both of the following circumstances apply:</w:t>
      </w:r>
    </w:p>
    <w:p w:rsidR="00C60297" w:rsidRPr="00C60297" w:rsidP="00C60297" w14:paraId="7D2ECD90" w14:textId="7052552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79108B9" w14:textId="4F3A4A9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P="002859A0" w14:paraId="75970461" w14:textId="32A41B3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either of these circumstances does not apply, a deemed distribution of a participant loan should not be reported on line </w:t>
      </w:r>
      <w:r w:rsidR="00450BF8">
        <w:rPr>
          <w:rFonts w:ascii="Helvetica" w:hAnsi="Helvetica" w:cs="DGKOB A+ Helvetica"/>
          <w:sz w:val="18"/>
          <w:szCs w:val="18"/>
        </w:rPr>
        <w:t>7</w:t>
      </w:r>
      <w:r w:rsidRPr="00BC75EC" w:rsidR="00BC75EC">
        <w:rPr>
          <w:rFonts w:ascii="Helvetica" w:hAnsi="Helvetica" w:cs="DGKOB A+ Helvetica"/>
          <w:sz w:val="18"/>
          <w:szCs w:val="18"/>
        </w:rPr>
        <w:t>h</w:t>
      </w:r>
      <w:r w:rsidRPr="00BC75EC">
        <w:rPr>
          <w:rFonts w:ascii="Helvetica" w:hAnsi="Helvetica" w:cs="DGKOB A+ Helvetica"/>
          <w:sz w:val="18"/>
          <w:szCs w:val="18"/>
        </w:rPr>
        <w:t>.</w:t>
      </w:r>
      <w:r w:rsidRPr="00C60297">
        <w:rPr>
          <w:rFonts w:ascii="Helvetica" w:hAnsi="Helvetica" w:cs="DGKOB A+ Helvetica"/>
          <w:sz w:val="18"/>
          <w:szCs w:val="18"/>
        </w:rPr>
        <w:t xml:space="preserve"> Instead, the current value of the participant loan (including interest accruing thereon after the deemed distribution) must be included on line </w:t>
      </w:r>
      <w:r w:rsidR="00450BF8">
        <w:rPr>
          <w:rFonts w:ascii="Helvetica" w:hAnsi="Helvetica" w:cs="DGKOB A+ Helvetica"/>
          <w:sz w:val="18"/>
          <w:szCs w:val="18"/>
        </w:rPr>
        <w:t>6</w:t>
      </w:r>
      <w:r w:rsidRPr="00C60297">
        <w:rPr>
          <w:rFonts w:ascii="Helvetica" w:hAnsi="Helvetica" w:cs="DGKOB A+ Helvetica"/>
          <w:sz w:val="18"/>
          <w:szCs w:val="18"/>
        </w:rPr>
        <w:t>a(1)), column (b) (participant loans – end of year), without regard to the occurrence of a deemed distribution.</w:t>
      </w:r>
    </w:p>
    <w:p w:rsidR="00C60297" w:rsidRPr="00C60297" w:rsidP="00C60297" w14:paraId="3D8FFC18" w14:textId="0752439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7i</w:t>
      </w:r>
      <w:r w:rsidRPr="00EA77C6">
        <w:rPr>
          <w:rFonts w:ascii="Helvetica" w:hAnsi="Helvetica" w:cs="DGKOB A+ Helvetica"/>
          <w:b/>
          <w:bCs/>
          <w:sz w:val="18"/>
          <w:szCs w:val="18"/>
        </w:rPr>
        <w:t>.</w:t>
      </w:r>
      <w:r w:rsidRPr="00C60297">
        <w:rPr>
          <w:rFonts w:ascii="Helvetica" w:hAnsi="Helvetica" w:cs="DGKOB A+ Helvetica"/>
          <w:sz w:val="18"/>
          <w:szCs w:val="18"/>
        </w:rPr>
        <w:t xml:space="preserve"> 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C60297" w:rsidRPr="00C60297" w:rsidP="00C60297" w14:paraId="57C6EC20" w14:textId="31622B3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CA26CE">
        <w:rPr>
          <w:rFonts w:ascii="Helvetica" w:hAnsi="Helvetica" w:cs="DGKOB A+ Helvetica"/>
          <w:sz w:val="18"/>
          <w:szCs w:val="18"/>
        </w:rPr>
        <w:t xml:space="preserve"> </w:t>
      </w:r>
      <w:r w:rsidRPr="00C60297">
        <w:rPr>
          <w:rFonts w:ascii="Helvetica" w:hAnsi="Helvetica" w:cs="DGKOB A+ Helvetica"/>
          <w:sz w:val="18"/>
          <w:szCs w:val="18"/>
        </w:rPr>
        <w:t>Salaries to employees of the plan;</w:t>
      </w:r>
    </w:p>
    <w:p w:rsidR="00C60297" w:rsidRPr="00C60297" w:rsidP="00C60297" w14:paraId="6B093D0C" w14:textId="01F1E2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724BA5" w:rsidR="00CA26CE">
        <w:rPr>
          <w:rFonts w:ascii="Helvetica" w:hAnsi="Helvetica" w:cs="DGKOB A+ Helvetica"/>
          <w:sz w:val="18"/>
          <w:szCs w:val="18"/>
        </w:rPr>
        <w:t xml:space="preserve"> </w:t>
      </w:r>
      <w:r w:rsidRPr="00C60297">
        <w:rPr>
          <w:rFonts w:ascii="Helvetica" w:hAnsi="Helvetica" w:cs="DGKOB A+ Helvetica"/>
          <w:sz w:val="18"/>
          <w:szCs w:val="18"/>
        </w:rPr>
        <w:t>Fees and expenses for accounting, actuarial, legal, investment management, investment advice, and securities brokerage services;</w:t>
      </w:r>
    </w:p>
    <w:p w:rsidR="00C60297" w:rsidRPr="00C60297" w:rsidP="00C60297" w14:paraId="5C77DA83" w14:textId="1A1BE61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00CA26CE">
        <w:rPr>
          <w:rFonts w:ascii="Helvetica" w:hAnsi="Helvetica" w:cs="DGKOB A+ Helvetica"/>
          <w:sz w:val="18"/>
          <w:szCs w:val="18"/>
        </w:rPr>
        <w:t xml:space="preserve"> </w:t>
      </w:r>
      <w:r w:rsidRPr="00C60297">
        <w:rPr>
          <w:rFonts w:ascii="Helvetica" w:hAnsi="Helvetica" w:cs="DGKOB A+ Helvetica"/>
          <w:sz w:val="18"/>
          <w:szCs w:val="18"/>
        </w:rPr>
        <w:t>Contract administrator fees; and</w:t>
      </w:r>
    </w:p>
    <w:p w:rsidR="00C60297" w:rsidRPr="00C60297" w:rsidP="00C60297" w14:paraId="057A1827" w14:textId="4BDD2F1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00CA26CE">
        <w:rPr>
          <w:rFonts w:ascii="Helvetica" w:hAnsi="Helvetica" w:cs="DGKOB A+ Helvetica"/>
          <w:sz w:val="18"/>
          <w:szCs w:val="18"/>
        </w:rPr>
        <w:t xml:space="preserve"> </w:t>
      </w:r>
      <w:r w:rsidRPr="00C60297">
        <w:rPr>
          <w:rFonts w:ascii="Helvetica" w:hAnsi="Helvetica" w:cs="DGKOB A+ Helvetica"/>
          <w:sz w:val="18"/>
          <w:szCs w:val="18"/>
        </w:rPr>
        <w:t>Fees and expenses for individual plan trustees, including reimbursement for travel, seminars, and meeting expenses.</w:t>
      </w:r>
    </w:p>
    <w:p w:rsidR="00C60297" w:rsidP="00C60297" w14:paraId="37FD4225" w14:textId="5A6479B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7j</w:t>
      </w:r>
      <w:r w:rsidRPr="00EA77C6">
        <w:rPr>
          <w:rFonts w:ascii="Helvetica" w:hAnsi="Helvetica" w:cs="DGKOB A+ Helvetica"/>
          <w:b/>
          <w:bCs/>
          <w:sz w:val="18"/>
          <w:szCs w:val="18"/>
        </w:rPr>
        <w:t>.</w:t>
      </w:r>
      <w:r w:rsidRPr="00C60297">
        <w:rPr>
          <w:rFonts w:ascii="Helvetica" w:hAnsi="Helvetica" w:cs="DGKOB A+ Helvetica"/>
          <w:sz w:val="18"/>
          <w:szCs w:val="18"/>
        </w:rPr>
        <w:t xml:space="preserve"> Other expenses (paid and/or payable) include other administrative and miscellaneous expenses paid by or charged to the plan during the plan year, including among others office supplies and equipment, telephone, and postage.</w:t>
      </w:r>
    </w:p>
    <w:p w:rsidR="00BC75EC" w:rsidRPr="00BC75EC" w:rsidP="00BC75EC" w14:paraId="27DD2555" w14:textId="49A3633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7k.</w:t>
      </w:r>
      <w:r w:rsidRPr="00BC75EC">
        <w:rPr>
          <w:rFonts w:ascii="Helvetica" w:hAnsi="Helvetica" w:cs="DGKOB A+ Helvetica"/>
          <w:sz w:val="18"/>
          <w:szCs w:val="18"/>
        </w:rPr>
        <w:t xml:space="preserve"> Enter the total of all benefits paid or due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f, </w:t>
      </w:r>
      <w:r w:rsidR="00450BF8">
        <w:rPr>
          <w:rFonts w:ascii="Helvetica" w:hAnsi="Helvetica" w:cs="DGKOB A+ Helvetica"/>
          <w:sz w:val="18"/>
          <w:szCs w:val="18"/>
        </w:rPr>
        <w:t>7</w:t>
      </w:r>
      <w:r w:rsidRPr="00BC75EC">
        <w:rPr>
          <w:rFonts w:ascii="Helvetica" w:hAnsi="Helvetica" w:cs="DGKOB A+ Helvetica"/>
          <w:sz w:val="18"/>
          <w:szCs w:val="18"/>
        </w:rPr>
        <w:t xml:space="preserve">g, </w:t>
      </w:r>
      <w:r w:rsidR="00450BF8">
        <w:rPr>
          <w:rFonts w:ascii="Helvetica" w:hAnsi="Helvetica" w:cs="DGKOB A+ Helvetica"/>
          <w:sz w:val="18"/>
          <w:szCs w:val="18"/>
        </w:rPr>
        <w:t>7</w:t>
      </w:r>
      <w:r w:rsidRPr="00BC75EC">
        <w:rPr>
          <w:rFonts w:ascii="Helvetica" w:hAnsi="Helvetica" w:cs="DGKOB A+ Helvetica"/>
          <w:sz w:val="18"/>
          <w:szCs w:val="18"/>
        </w:rPr>
        <w:t xml:space="preserve">h, and all other plan expenses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i and </w:t>
      </w:r>
      <w:r w:rsidR="00450BF8">
        <w:rPr>
          <w:rFonts w:ascii="Helvetica" w:hAnsi="Helvetica" w:cs="DGKOB A+ Helvetica"/>
          <w:sz w:val="18"/>
          <w:szCs w:val="18"/>
        </w:rPr>
        <w:t>7</w:t>
      </w:r>
      <w:r w:rsidRPr="00BC75EC">
        <w:rPr>
          <w:rFonts w:ascii="Helvetica" w:hAnsi="Helvetica" w:cs="DGKOB A+ Helvetica"/>
          <w:sz w:val="18"/>
          <w:szCs w:val="18"/>
        </w:rPr>
        <w:t>j during the plan year.</w:t>
      </w:r>
    </w:p>
    <w:p w:rsidR="00BC75EC" w:rsidRPr="00BC75EC" w:rsidP="00BC75EC" w14:paraId="69EDFAAE" w14:textId="6933F0D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7l.</w:t>
      </w:r>
      <w:r w:rsidRPr="00BC75EC">
        <w:rPr>
          <w:rFonts w:ascii="Helvetica" w:hAnsi="Helvetica" w:cs="DGKOB A+ Helvetica"/>
          <w:sz w:val="18"/>
          <w:szCs w:val="18"/>
        </w:rPr>
        <w:t xml:space="preserve"> Subtract line </w:t>
      </w:r>
      <w:r w:rsidR="00450BF8">
        <w:rPr>
          <w:rFonts w:ascii="Helvetica" w:hAnsi="Helvetica" w:cs="DGKOB A+ Helvetica"/>
          <w:sz w:val="18"/>
          <w:szCs w:val="18"/>
        </w:rPr>
        <w:t>7</w:t>
      </w:r>
      <w:r w:rsidRPr="00BC75EC">
        <w:rPr>
          <w:rFonts w:ascii="Helvetica" w:hAnsi="Helvetica" w:cs="DGKOB A+ Helvetica"/>
          <w:sz w:val="18"/>
          <w:szCs w:val="18"/>
        </w:rPr>
        <w:t xml:space="preserve">k from line </w:t>
      </w:r>
      <w:r w:rsidR="00450BF8">
        <w:rPr>
          <w:rFonts w:ascii="Helvetica" w:hAnsi="Helvetica" w:cs="DGKOB A+ Helvetica"/>
          <w:sz w:val="18"/>
          <w:szCs w:val="18"/>
        </w:rPr>
        <w:t>7</w:t>
      </w:r>
      <w:r w:rsidRPr="00BC75EC">
        <w:rPr>
          <w:rFonts w:ascii="Helvetica" w:hAnsi="Helvetica" w:cs="DGKOB A+ Helvetica"/>
          <w:sz w:val="18"/>
          <w:szCs w:val="18"/>
        </w:rPr>
        <w:t>e.</w:t>
      </w:r>
    </w:p>
    <w:p w:rsidR="00BC75EC" w:rsidRPr="00C60297" w:rsidP="00BC75EC" w14:paraId="5B9E0585" w14:textId="276E3B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7m.</w:t>
      </w:r>
      <w:r w:rsidRPr="00BC75EC">
        <w:rPr>
          <w:rFonts w:ascii="Helvetica" w:hAnsi="Helvetica" w:cs="DGKOB A+ Helvetica"/>
          <w:sz w:val="18"/>
          <w:szCs w:val="18"/>
        </w:rPr>
        <w:t xml:space="preserve"> Include in these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Form 1099-R, Distributions From Pensions, Annuities, Retirement or Profit-Sharing Plans, IRAs, Insurance Contracts, etc., (see the instructions for line </w:t>
      </w:r>
      <w:r w:rsidR="00450BF8">
        <w:rPr>
          <w:rFonts w:ascii="Helvetica" w:hAnsi="Helvetica" w:cs="DGKOB A+ Helvetica"/>
          <w:sz w:val="18"/>
          <w:szCs w:val="18"/>
        </w:rPr>
        <w:t>7</w:t>
      </w:r>
      <w:r w:rsidRPr="00BC75EC">
        <w:rPr>
          <w:rFonts w:ascii="Helvetica" w:hAnsi="Helvetica" w:cs="DGKOB A+ Helvetica"/>
          <w:sz w:val="18"/>
          <w:szCs w:val="18"/>
        </w:rPr>
        <w:t>f). Transfers out at the end of the year should be reported as occurring during the plan year.</w:t>
      </w:r>
    </w:p>
    <w:p w:rsidR="00C60297" w:rsidRPr="00EA77C6" w:rsidP="00C60297" w14:paraId="09DF6534" w14:textId="236C899A">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 - Plan Characteristic</w:t>
      </w:r>
      <w:r w:rsidR="001C5177">
        <w:rPr>
          <w:rFonts w:ascii="Helvetica" w:hAnsi="Helvetica" w:cs="DGKOB A+ Helvetica"/>
          <w:b/>
          <w:bCs/>
          <w:sz w:val="20"/>
          <w:szCs w:val="20"/>
        </w:rPr>
        <w:t xml:space="preserve"> Code</w:t>
      </w:r>
      <w:r w:rsidRPr="00EA77C6">
        <w:rPr>
          <w:rFonts w:ascii="Helvetica" w:hAnsi="Helvetica" w:cs="DGKOB A+ Helvetica"/>
          <w:b/>
          <w:bCs/>
          <w:sz w:val="20"/>
          <w:szCs w:val="20"/>
        </w:rPr>
        <w:t>s</w:t>
      </w:r>
    </w:p>
    <w:p w:rsidR="00C60297" w:rsidRPr="00C60297" w:rsidP="00C60297" w14:paraId="060131C5" w14:textId="3A9CF61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8</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sidR="002220C3">
        <w:rPr>
          <w:rFonts w:ascii="Helvetica" w:hAnsi="Helvetica" w:cs="DGKOB A+ Helvetica"/>
          <w:sz w:val="18"/>
          <w:szCs w:val="18"/>
        </w:rPr>
        <w:t xml:space="preserve">Do not leave blank. </w:t>
      </w:r>
      <w:r w:rsidRPr="00C60297">
        <w:rPr>
          <w:rFonts w:ascii="Helvetica" w:hAnsi="Helvetica" w:cs="DGKOB A+ Helvetica"/>
          <w:sz w:val="18"/>
          <w:szCs w:val="18"/>
        </w:rPr>
        <w:t xml:space="preserve">Enter all applicable </w:t>
      </w:r>
      <w:r w:rsidR="00BC75EC">
        <w:rPr>
          <w:rFonts w:ascii="Helvetica" w:hAnsi="Helvetica" w:cs="DGKOB A+ Helvetica"/>
          <w:sz w:val="18"/>
          <w:szCs w:val="18"/>
        </w:rPr>
        <w:t xml:space="preserve">pension </w:t>
      </w:r>
      <w:r w:rsidRPr="00C60297">
        <w:rPr>
          <w:rFonts w:ascii="Helvetica" w:hAnsi="Helvetica" w:cs="DGKOB A+ Helvetica"/>
          <w:sz w:val="18"/>
          <w:szCs w:val="18"/>
        </w:rPr>
        <w:t xml:space="preserve">plan characteristic codes that applied during the reporting year from the List of Plan Characteristic Codes </w:t>
      </w:r>
      <w:r w:rsidR="002220C3">
        <w:rPr>
          <w:rFonts w:ascii="Helvetica" w:hAnsi="Helvetica" w:cs="DGKOB A+ Helvetica"/>
          <w:sz w:val="18"/>
          <w:szCs w:val="18"/>
        </w:rPr>
        <w:t xml:space="preserve">on pages </w:t>
      </w:r>
      <w:r w:rsidR="002E5FE4">
        <w:rPr>
          <w:rFonts w:ascii="Helvetica" w:hAnsi="Helvetica" w:cs="DGKOB A+ Helvetica"/>
          <w:sz w:val="18"/>
          <w:szCs w:val="18"/>
        </w:rPr>
        <w:t xml:space="preserve">21 </w:t>
      </w:r>
      <w:r w:rsidR="002220C3">
        <w:rPr>
          <w:rFonts w:ascii="Helvetica" w:hAnsi="Helvetica" w:cs="DGKOB A+ Helvetica"/>
          <w:sz w:val="18"/>
          <w:szCs w:val="18"/>
        </w:rPr>
        <w:t xml:space="preserve">and </w:t>
      </w:r>
      <w:r w:rsidR="002E5FE4">
        <w:rPr>
          <w:rFonts w:ascii="Helvetica" w:hAnsi="Helvetica" w:cs="DGKOB A+ Helvetica"/>
          <w:sz w:val="18"/>
          <w:szCs w:val="18"/>
        </w:rPr>
        <w:t xml:space="preserve">22 </w:t>
      </w:r>
      <w:r w:rsidR="002220C3">
        <w:rPr>
          <w:rFonts w:ascii="Helvetica" w:hAnsi="Helvetica" w:cs="DGKOB A+ Helvetica"/>
          <w:sz w:val="18"/>
          <w:szCs w:val="18"/>
        </w:rPr>
        <w:t>that best describe the characteristics of the plan.</w:t>
      </w:r>
    </w:p>
    <w:p w:rsidR="00C60297" w:rsidRPr="00EA77C6" w:rsidP="00C60297" w14:paraId="76DF1806"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VI - Compliance Questions</w:t>
      </w:r>
    </w:p>
    <w:p w:rsidR="00EC3132" w:rsidP="007B32F2" w14:paraId="552DE903" w14:textId="2AE05DE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a.</w:t>
      </w:r>
      <w:r w:rsidRPr="00C60297">
        <w:rPr>
          <w:rFonts w:ascii="Helvetica" w:hAnsi="Helvetica" w:cs="DGKOB A+ Helvetica"/>
          <w:sz w:val="18"/>
          <w:szCs w:val="18"/>
        </w:rPr>
        <w:t xml:space="preserve"> </w:t>
      </w:r>
      <w:r w:rsidR="007B32F2">
        <w:rPr>
          <w:rFonts w:ascii="Helvetica" w:hAnsi="Helvetica" w:cs="DGKOB A+ 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w:t>
      </w:r>
      <w:r w:rsidR="00AE7BF3">
        <w:rPr>
          <w:rFonts w:ascii="Helvetica" w:hAnsi="Helvetica" w:cs="DGKOB A+ Helvetica"/>
          <w:sz w:val="18"/>
          <w:szCs w:val="18"/>
        </w:rPr>
        <w:t>h</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plan not later than th</w:t>
      </w:r>
      <w:r w:rsidR="00AE7BF3">
        <w:rPr>
          <w:rFonts w:ascii="Helvetica" w:hAnsi="Helvetica" w:cs="DGKOB A+ Helvetica"/>
          <w:sz w:val="18"/>
          <w:szCs w:val="18"/>
        </w:rPr>
        <w:t>e</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7th business day following the day on which such amount is received by the employer (in the case of amounts that a participant or beneficiary pay</w:t>
      </w:r>
      <w:r w:rsidR="00CC4035">
        <w:rPr>
          <w:rFonts w:ascii="Helvetica" w:hAnsi="Helvetica" w:cs="DGKOB A+ Helvetica"/>
          <w:sz w:val="18"/>
          <w:szCs w:val="18"/>
        </w:rPr>
        <w:t>s</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to an employer), or th</w:t>
      </w:r>
      <w:r w:rsidR="00CC4035">
        <w:rPr>
          <w:rFonts w:ascii="Helvetica" w:hAnsi="Helvetica" w:cs="DGKOB A+ Helvetica"/>
          <w:sz w:val="18"/>
          <w:szCs w:val="18"/>
        </w:rPr>
        <w:t>e</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 xml:space="preserve">7th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w:t>
      </w:r>
    </w:p>
    <w:p w:rsidR="00EC3132" w:rsidRPr="004E5E70" w:rsidP="00EC3132" w14:paraId="7AE521DB" w14:textId="7240F5B9">
      <w:pPr>
        <w:widowControl w:val="0"/>
        <w:tabs>
          <w:tab w:val="left" w:pos="27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4E5E70">
        <w:rPr>
          <w:i/>
          <w:iCs/>
          <w:noProof/>
        </w:rPr>
        <w:drawing>
          <wp:anchor distT="0" distB="0" distL="114300" distR="114300" simplePos="0" relativeHeight="251748352" behindDoc="0" locked="0" layoutInCell="1" allowOverlap="1">
            <wp:simplePos x="0" y="0"/>
            <wp:positionH relativeFrom="column">
              <wp:posOffset>0</wp:posOffset>
            </wp:positionH>
            <wp:positionV relativeFrom="paragraph">
              <wp:posOffset>66040</wp:posOffset>
            </wp:positionV>
            <wp:extent cx="179705" cy="191135"/>
            <wp:effectExtent l="0" t="0" r="0" b="0"/>
            <wp:wrapSquare wrapText="bothSides"/>
            <wp:docPr id="2104011777" name="Picture 21040117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11777" name="Picture 17" descr="Icon&#10;&#10;Description automatically generated"/>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4E5E70">
        <w:rPr>
          <w:rFonts w:ascii="Helvetica" w:hAnsi="Helvetica" w:cs="Helvetica"/>
          <w:i/>
          <w:iCs/>
          <w:sz w:val="18"/>
          <w:szCs w:val="18"/>
        </w:rPr>
        <w:t>The last plan year to include a delinquent participant contribution on Form 5500, Schedule DCG, Line 9a, and accompanying schedule attachment, is t</w:t>
      </w:r>
      <w:r w:rsidRPr="004E5E70">
        <w:rPr>
          <w:rFonts w:ascii="Helvetica" w:hAnsi="Helvetica" w:cs="Helvetica"/>
          <w:i/>
          <w:iCs/>
          <w:color w:val="000000"/>
          <w:sz w:val="18"/>
          <w:szCs w:val="18"/>
        </w:rPr>
        <w:t>he plan year in which the violation has been fully corrected. For example, a plan is first delinquent on a particular participant contribution during  plan year 202</w:t>
      </w:r>
      <w:r w:rsidR="00D16C96">
        <w:rPr>
          <w:rFonts w:ascii="Helvetica" w:hAnsi="Helvetica" w:cs="Helvetica"/>
          <w:i/>
          <w:iCs/>
          <w:color w:val="000000"/>
          <w:sz w:val="18"/>
          <w:szCs w:val="18"/>
        </w:rPr>
        <w:t>3</w:t>
      </w:r>
      <w:r w:rsidRPr="004E5E70">
        <w:rPr>
          <w:rFonts w:ascii="Helvetica" w:hAnsi="Helvetica" w:cs="Helvetica"/>
          <w:i/>
          <w:iCs/>
          <w:color w:val="000000"/>
          <w:sz w:val="18"/>
          <w:szCs w:val="18"/>
        </w:rPr>
        <w:t>.</w:t>
      </w:r>
      <w:r w:rsidR="00F42E7D">
        <w:rPr>
          <w:rFonts w:ascii="Helvetica" w:hAnsi="Helvetica" w:cs="Helvetica"/>
          <w:i/>
          <w:iCs/>
          <w:color w:val="000000"/>
          <w:sz w:val="18"/>
          <w:szCs w:val="18"/>
        </w:rPr>
        <w:t xml:space="preserve"> </w:t>
      </w:r>
      <w:r w:rsidRPr="004E5E70">
        <w:rPr>
          <w:rFonts w:ascii="Helvetica" w:hAnsi="Helvetica" w:cs="Helvetica"/>
          <w:i/>
          <w:iCs/>
          <w:color w:val="000000"/>
          <w:sz w:val="18"/>
          <w:szCs w:val="18"/>
        </w:rPr>
        <w:t>This delinquent participant contribution is discovered in plan year 202</w:t>
      </w:r>
      <w:r w:rsidR="00D16C96">
        <w:rPr>
          <w:rFonts w:ascii="Helvetica" w:hAnsi="Helvetica" w:cs="Helvetica"/>
          <w:i/>
          <w:iCs/>
          <w:color w:val="000000"/>
          <w:sz w:val="18"/>
          <w:szCs w:val="18"/>
        </w:rPr>
        <w:t>4</w:t>
      </w:r>
      <w:r w:rsidRPr="004E5E70">
        <w:rPr>
          <w:rFonts w:ascii="Helvetica" w:hAnsi="Helvetica" w:cs="Helvetica"/>
          <w:i/>
          <w:iCs/>
          <w:color w:val="000000"/>
          <w:sz w:val="18"/>
          <w:szCs w:val="18"/>
        </w:rPr>
        <w:t xml:space="preserve"> and fully corrected in plan year 202</w:t>
      </w:r>
      <w:r w:rsidR="00D16C96">
        <w:rPr>
          <w:rFonts w:ascii="Helvetica" w:hAnsi="Helvetica" w:cs="Helvetica"/>
          <w:i/>
          <w:iCs/>
          <w:color w:val="000000"/>
          <w:sz w:val="18"/>
          <w:szCs w:val="18"/>
        </w:rPr>
        <w:t>4</w:t>
      </w:r>
      <w:r w:rsidRPr="004E5E70">
        <w:rPr>
          <w:rFonts w:ascii="Helvetica" w:hAnsi="Helvetica" w:cs="Helvetica"/>
          <w:i/>
          <w:iCs/>
          <w:color w:val="000000"/>
          <w:sz w:val="18"/>
          <w:szCs w:val="18"/>
        </w:rPr>
        <w:t>. The plan’s 202</w:t>
      </w:r>
      <w:r w:rsidR="00D16C96">
        <w:rPr>
          <w:rFonts w:ascii="Helvetica" w:hAnsi="Helvetica" w:cs="Helvetica"/>
          <w:i/>
          <w:iCs/>
          <w:color w:val="000000"/>
          <w:sz w:val="18"/>
          <w:szCs w:val="18"/>
        </w:rPr>
        <w:t>3</w:t>
      </w:r>
      <w:r w:rsidRPr="004E5E70">
        <w:rPr>
          <w:rFonts w:ascii="Helvetica" w:hAnsi="Helvetica" w:cs="Helvetica"/>
          <w:i/>
          <w:iCs/>
          <w:color w:val="000000"/>
          <w:sz w:val="18"/>
          <w:szCs w:val="18"/>
        </w:rPr>
        <w:t xml:space="preserve"> Form 5500, Schedule DCG, Line 9a reporting must include the delinquent participant contribution. The plan’s 202</w:t>
      </w:r>
      <w:r w:rsidR="00D16C96">
        <w:rPr>
          <w:rFonts w:ascii="Helvetica" w:hAnsi="Helvetica" w:cs="Helvetica"/>
          <w:i/>
          <w:iCs/>
          <w:color w:val="000000"/>
          <w:sz w:val="18"/>
          <w:szCs w:val="18"/>
        </w:rPr>
        <w:t>4</w:t>
      </w:r>
      <w:r w:rsidRPr="004E5E70">
        <w:rPr>
          <w:rFonts w:ascii="Helvetica" w:hAnsi="Helvetica" w:cs="Helvetica"/>
          <w:i/>
          <w:iCs/>
          <w:color w:val="000000"/>
          <w:sz w:val="18"/>
          <w:szCs w:val="18"/>
        </w:rPr>
        <w:t xml:space="preserve"> Form 5500, Schedule DCG, Line 9a reporting must include the delinquent contribution because although it is fully corrected, it was delinquent within that 202</w:t>
      </w:r>
      <w:r w:rsidR="00D16C96">
        <w:rPr>
          <w:rFonts w:ascii="Helvetica" w:hAnsi="Helvetica" w:cs="Helvetica"/>
          <w:i/>
          <w:iCs/>
          <w:color w:val="000000"/>
          <w:sz w:val="18"/>
          <w:szCs w:val="18"/>
        </w:rPr>
        <w:t>4</w:t>
      </w:r>
      <w:r w:rsidRPr="004E5E70">
        <w:rPr>
          <w:rFonts w:ascii="Helvetica" w:hAnsi="Helvetica" w:cs="Helvetica"/>
          <w:i/>
          <w:iCs/>
          <w:color w:val="000000"/>
          <w:sz w:val="18"/>
          <w:szCs w:val="18"/>
        </w:rPr>
        <w:t xml:space="preserve"> reporting period. The plan’s 202</w:t>
      </w:r>
      <w:r w:rsidR="00D16C96">
        <w:rPr>
          <w:rFonts w:ascii="Helvetica" w:hAnsi="Helvetica" w:cs="Helvetica"/>
          <w:i/>
          <w:iCs/>
          <w:color w:val="000000"/>
          <w:sz w:val="18"/>
          <w:szCs w:val="18"/>
        </w:rPr>
        <w:t>5</w:t>
      </w:r>
      <w:r w:rsidRPr="004E5E70">
        <w:rPr>
          <w:rFonts w:ascii="Helvetica" w:hAnsi="Helvetica" w:cs="Helvetica"/>
          <w:i/>
          <w:iCs/>
          <w:color w:val="000000"/>
          <w:sz w:val="18"/>
          <w:szCs w:val="18"/>
        </w:rPr>
        <w:t xml:space="preserve"> Form 5500, Schedule DCG, does not include the delinquent participant contribution that originated in the 202</w:t>
      </w:r>
      <w:r w:rsidR="00D16C96">
        <w:rPr>
          <w:rFonts w:ascii="Helvetica" w:hAnsi="Helvetica" w:cs="Helvetica"/>
          <w:i/>
          <w:iCs/>
          <w:color w:val="000000"/>
          <w:sz w:val="18"/>
          <w:szCs w:val="18"/>
        </w:rPr>
        <w:t>3</w:t>
      </w:r>
      <w:r w:rsidRPr="004E5E70">
        <w:rPr>
          <w:rFonts w:ascii="Helvetica" w:hAnsi="Helvetica" w:cs="Helvetica"/>
          <w:i/>
          <w:iCs/>
          <w:color w:val="000000"/>
          <w:sz w:val="18"/>
          <w:szCs w:val="18"/>
        </w:rPr>
        <w:t xml:space="preserve"> plan year, but is fully corrected in plan year 202</w:t>
      </w:r>
      <w:r w:rsidR="00D16C96">
        <w:rPr>
          <w:rFonts w:ascii="Helvetica" w:hAnsi="Helvetica" w:cs="Helvetica"/>
          <w:i/>
          <w:iCs/>
          <w:color w:val="000000"/>
          <w:sz w:val="18"/>
          <w:szCs w:val="18"/>
        </w:rPr>
        <w:t>4</w:t>
      </w:r>
      <w:r w:rsidRPr="004E5E70">
        <w:rPr>
          <w:rFonts w:ascii="Helvetica" w:hAnsi="Helvetica" w:cs="Helvetica"/>
          <w:i/>
          <w:iCs/>
          <w:color w:val="000000"/>
          <w:sz w:val="18"/>
          <w:szCs w:val="18"/>
        </w:rPr>
        <w:t>, because the delinquency that began in plan year 202</w:t>
      </w:r>
      <w:r w:rsidR="00D16C96">
        <w:rPr>
          <w:rFonts w:ascii="Helvetica" w:hAnsi="Helvetica" w:cs="Helvetica"/>
          <w:i/>
          <w:iCs/>
          <w:color w:val="000000"/>
          <w:sz w:val="18"/>
          <w:szCs w:val="18"/>
        </w:rPr>
        <w:t>3</w:t>
      </w:r>
      <w:r w:rsidRPr="004E5E70">
        <w:rPr>
          <w:rFonts w:ascii="Helvetica" w:hAnsi="Helvetica" w:cs="Helvetica"/>
          <w:i/>
          <w:iCs/>
          <w:color w:val="000000"/>
          <w:sz w:val="18"/>
          <w:szCs w:val="18"/>
        </w:rPr>
        <w:t xml:space="preserve"> form year is no longer delinquent at any time within the 202</w:t>
      </w:r>
      <w:r w:rsidR="00D16C96">
        <w:rPr>
          <w:rFonts w:ascii="Helvetica" w:hAnsi="Helvetica" w:cs="Helvetica"/>
          <w:i/>
          <w:iCs/>
          <w:color w:val="000000"/>
          <w:sz w:val="18"/>
          <w:szCs w:val="18"/>
        </w:rPr>
        <w:t>5</w:t>
      </w:r>
      <w:r w:rsidRPr="004E5E70">
        <w:rPr>
          <w:rFonts w:ascii="Helvetica" w:hAnsi="Helvetica" w:cs="Helvetica"/>
          <w:i/>
          <w:iCs/>
          <w:color w:val="000000"/>
          <w:sz w:val="18"/>
          <w:szCs w:val="18"/>
        </w:rPr>
        <w:t xml:space="preserve"> plan year.</w:t>
      </w:r>
    </w:p>
    <w:p w:rsidR="00C60297" w:rsidRPr="00C60297" w:rsidP="008A388B" w14:paraId="6D9EB06B" w14:textId="3A95E490">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Helvetica"/>
          <w:color w:val="000000"/>
          <w:sz w:val="18"/>
          <w:szCs w:val="18"/>
        </w:rPr>
        <w:tab/>
      </w:r>
      <w:r w:rsidRPr="00C60297">
        <w:rPr>
          <w:rFonts w:ascii="Helvetica" w:hAnsi="Helvetica" w:cs="DGKOB A+ Helvetica"/>
          <w:sz w:val="18"/>
          <w:szCs w:val="18"/>
        </w:rPr>
        <w:t xml:space="preserve">Plans that check “Yes,” must enter the aggregate amount of all late contributions for the year. The total amount of the delinquent contributions must be included on line </w:t>
      </w:r>
      <w:r w:rsidR="00450BF8">
        <w:rPr>
          <w:rFonts w:ascii="Helvetica" w:hAnsi="Helvetica" w:cs="DGKOB A+ Helvetica"/>
          <w:sz w:val="18"/>
          <w:szCs w:val="18"/>
        </w:rPr>
        <w:t>9</w:t>
      </w:r>
      <w:r w:rsidRPr="00C60297">
        <w:rPr>
          <w:rFonts w:ascii="Helvetica" w:hAnsi="Helvetica" w:cs="DGKOB A+ Helvetica"/>
          <w:sz w:val="18"/>
          <w:szCs w:val="18"/>
        </w:rPr>
        <w:t xml:space="preserve">a for the year in which the contributions were delinquent and must be carried over and reported again on line </w:t>
      </w:r>
      <w:r w:rsidR="00450BF8">
        <w:rPr>
          <w:rFonts w:ascii="Helvetica" w:hAnsi="Helvetica" w:cs="DGKOB A+ Helvetica"/>
          <w:sz w:val="18"/>
          <w:szCs w:val="18"/>
        </w:rPr>
        <w:t>9</w:t>
      </w:r>
      <w:r w:rsidRPr="00C60297">
        <w:rPr>
          <w:rFonts w:ascii="Helvetica" w:hAnsi="Helvetica" w:cs="DGKOB A+ Helvetica"/>
          <w:sz w:val="18"/>
          <w:szCs w:val="18"/>
        </w:rPr>
        <w:t xml:space="preserve">a for each subsequent year (or on line 4a of Schedule H or I of the Form 5500 </w:t>
      </w:r>
      <w:r w:rsidR="007B32F2">
        <w:rPr>
          <w:rFonts w:ascii="Helvetica" w:hAnsi="Helvetica" w:cs="DGKOB A+ Helvetica"/>
          <w:sz w:val="18"/>
          <w:szCs w:val="18"/>
        </w:rPr>
        <w:t xml:space="preserve">or line 10a of the </w:t>
      </w:r>
      <w:r w:rsidRPr="00C60297">
        <w:rPr>
          <w:rFonts w:ascii="Helvetica" w:hAnsi="Helvetica" w:cs="DGKOB A+ Helvetica"/>
          <w:sz w:val="18"/>
          <w:szCs w:val="18"/>
        </w:rPr>
        <w:t xml:space="preserve">Form 5500-SF </w:t>
      </w:r>
      <w:r w:rsidR="007B32F2">
        <w:rPr>
          <w:rFonts w:ascii="Helvetica" w:hAnsi="Helvetica" w:cs="DGKOB A+ Helvetica"/>
          <w:sz w:val="18"/>
          <w:szCs w:val="18"/>
        </w:rPr>
        <w:t>if</w:t>
      </w:r>
      <w:r w:rsidRPr="00C60297">
        <w:rPr>
          <w:rFonts w:ascii="Helvetica" w:hAnsi="Helvetica" w:cs="DGKOB A+ Helvetica"/>
          <w:sz w:val="18"/>
          <w:szCs w:val="18"/>
        </w:rPr>
        <w:t xml:space="preserve"> choosing not to rely on a DCG Form 5500 filing to satisfy the plan’s reporting requirement in the subsequent year) until the year after the violation has been fully corrected by payment of the late contributions and reimbursement of the plan for lost earnings or profits. </w:t>
      </w:r>
      <w:r w:rsidR="007B32F2">
        <w:rPr>
          <w:rFonts w:ascii="Helvetica" w:hAnsi="Helvetica" w:cs="DGKOB A+ Helvetica"/>
          <w:sz w:val="18"/>
          <w:szCs w:val="18"/>
        </w:rPr>
        <w:t xml:space="preserve">All delinquent participant contributions must be reported on line 9a at least for the year in which they were delinquent even if violations have been fully corrected by the close of the plan year. </w:t>
      </w:r>
      <w:r w:rsidRPr="00C60297">
        <w:rPr>
          <w:rFonts w:ascii="Helvetica" w:hAnsi="Helvetica" w:cs="DGKOB A+ Helvetica"/>
          <w:sz w:val="18"/>
          <w:szCs w:val="18"/>
        </w:rPr>
        <w:t>If no participant contributions were received or withheld by the employer during the plan year, answer “No.”</w:t>
      </w:r>
    </w:p>
    <w:p w:rsidR="00C60297" w:rsidRPr="00C60297" w:rsidP="002859A0" w14:paraId="7BE2E238" w14:textId="4EC8BF75">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AA4C36" w:rsidRPr="00A90B5E" w:rsidP="00AA4C36" w14:paraId="790750D3" w14:textId="67AC8F3B">
      <w:pPr>
        <w:widowControl w:val="0"/>
        <w:tabs>
          <w:tab w:val="left" w:pos="274"/>
        </w:tabs>
        <w:autoSpaceDE w:val="0"/>
        <w:autoSpaceDN w:val="0"/>
        <w:adjustRightInd w:val="0"/>
        <w:spacing w:before="60" w:line="240" w:lineRule="auto"/>
        <w:ind w:firstLine="0"/>
        <w:rPr>
          <w:rFonts w:ascii="Helvetica" w:hAnsi="Helvetica" w:cs="Helvetica"/>
          <w:sz w:val="18"/>
          <w:szCs w:val="18"/>
        </w:rPr>
      </w:pPr>
      <w:r>
        <w:rPr>
          <w:rFonts w:ascii="Helvetica" w:hAnsi="Helvetica" w:cs="DGKOB A+ Helvetica"/>
          <w:sz w:val="18"/>
          <w:szCs w:val="18"/>
        </w:rPr>
        <w:tab/>
      </w:r>
      <w:r>
        <w:rPr>
          <w:rFonts w:ascii="Helvetica" w:hAnsi="Helvetica" w:cs="DGKOB A+ Helvetica"/>
          <w:sz w:val="18"/>
          <w:szCs w:val="18"/>
        </w:rPr>
        <w:t xml:space="preserve">Participant loan repayments paid to and/or withheld by an employer for purposes of transmittal to the plan that were not transmitted to the plan in a timely fashion must be reported either on line 9a in accordance with the reporting requirements that apply to delinquent participant contributions or on line 9b. </w:t>
      </w:r>
      <w:r w:rsidRPr="00A90B5E">
        <w:rPr>
          <w:rFonts w:ascii="Helvetica" w:hAnsi="Helvetica" w:cs="Helvetica"/>
          <w:sz w:val="18"/>
          <w:szCs w:val="18"/>
        </w:rPr>
        <w:t>See Advisory O</w:t>
      </w:r>
      <w:hyperlink w:history="1">
        <w:r w:rsidRPr="00AE0439">
          <w:rPr>
            <w:rStyle w:val="Hyperlink"/>
            <w:rFonts w:ascii="Helvetica" w:hAnsi="Helvetica" w:cs="Helvetica"/>
            <w:sz w:val="18"/>
            <w:szCs w:val="18"/>
          </w:rPr>
          <w:t>pinion 2002-02A,</w:t>
        </w:r>
      </w:hyperlink>
      <w:r w:rsidRPr="00A90B5E">
        <w:rPr>
          <w:rFonts w:ascii="Helvetica" w:hAnsi="Helvetica" w:cs="Helvetica"/>
          <w:sz w:val="18"/>
          <w:szCs w:val="18"/>
        </w:rPr>
        <w:t xml:space="preserve"> available </w:t>
      </w:r>
      <w:hyperlink w:history="1">
        <w:r w:rsidRPr="00A90B5E" w:rsidR="00103AA4">
          <w:rPr>
            <w:rStyle w:val="Hyperlink"/>
            <w:rFonts w:ascii="Helvetica" w:hAnsi="Helvetica" w:cs="Helvetica"/>
            <w:sz w:val="18"/>
            <w:szCs w:val="18"/>
          </w:rPr>
          <w:t xml:space="preserve">at </w:t>
        </w:r>
        <w:r w:rsidRPr="00E41EE0" w:rsidR="00103AA4">
          <w:rPr>
            <w:rStyle w:val="Hyperlink"/>
            <w:rFonts w:ascii="Helvetica" w:hAnsi="Helvetica" w:cs="Helvetica"/>
            <w:i/>
            <w:iCs/>
            <w:sz w:val="18"/>
            <w:szCs w:val="18"/>
          </w:rPr>
          <w:t>www.dol.gov/e</w:t>
        </w:r>
      </w:hyperlink>
      <w:r w:rsidRPr="00E41EE0">
        <w:rPr>
          <w:rFonts w:ascii="Helvetica" w:hAnsi="Helvetica" w:cs="Helvetica"/>
          <w:i/>
          <w:iCs/>
          <w:sz w:val="18"/>
          <w:szCs w:val="18"/>
        </w:rPr>
        <w:t>bsa.</w:t>
      </w:r>
    </w:p>
    <w:p w:rsidR="00AA4C36" w:rsidRPr="007701E3" w:rsidP="00AA4C36" w14:paraId="28B4A364" w14:textId="7CD2C59B">
      <w:pPr>
        <w:widowControl w:val="0"/>
        <w:tabs>
          <w:tab w:val="left" w:pos="274"/>
        </w:tabs>
        <w:autoSpaceDE w:val="0"/>
        <w:autoSpaceDN w:val="0"/>
        <w:adjustRightInd w:val="0"/>
        <w:spacing w:before="60" w:line="240" w:lineRule="auto"/>
        <w:ind w:firstLine="0"/>
        <w:rPr>
          <w:rFonts w:ascii="Helvetica" w:hAnsi="Helvetica" w:cs="DGKOB A+ Helvetica"/>
          <w:i/>
          <w:iCs/>
          <w:sz w:val="18"/>
          <w:szCs w:val="18"/>
        </w:rPr>
      </w:pPr>
      <w:r w:rsidRPr="007701E3">
        <w:rPr>
          <w:i/>
          <w:iCs/>
          <w:noProof/>
        </w:rPr>
        <w:drawing>
          <wp:anchor distT="0" distB="0" distL="114300" distR="114300" simplePos="0" relativeHeight="251743232" behindDoc="0" locked="0" layoutInCell="1" allowOverlap="1">
            <wp:simplePos x="0" y="0"/>
            <wp:positionH relativeFrom="column">
              <wp:align>left</wp:align>
            </wp:positionH>
            <wp:positionV relativeFrom="paragraph">
              <wp:posOffset>76200</wp:posOffset>
            </wp:positionV>
            <wp:extent cx="179705" cy="191135"/>
            <wp:effectExtent l="0" t="0" r="0" b="0"/>
            <wp:wrapSquare wrapText="bothSides"/>
            <wp:docPr id="104" name="Picture 1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7" descr="Icon&#10;&#10;Description automatically generated"/>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7701E3">
        <w:rPr>
          <w:rFonts w:ascii="Helvetica" w:hAnsi="Helvetica" w:cs="DGKOB A+ Helvetica"/>
          <w:i/>
          <w:iCs/>
          <w:sz w:val="18"/>
          <w:szCs w:val="18"/>
        </w:rPr>
        <w:t xml:space="preserve">For those Schedule DCG filers required to submit an IQPA report, delinquent participant contributions reported on line 9a must be treated as part of the separate schedules referenced in ERISA section 103(a)(3)(A) and 29 CFR 2520.103-1(b) and 2520.103-2(b) for purposes of preparing the IQPA’s opinion for such individual plan in </w:t>
      </w:r>
      <w:r w:rsidRPr="007701E3" w:rsidR="00E95FD9">
        <w:rPr>
          <w:rFonts w:ascii="Helvetica" w:hAnsi="Helvetica" w:cs="DGKOB A+ Helvetica"/>
          <w:i/>
          <w:iCs/>
          <w:sz w:val="18"/>
          <w:szCs w:val="18"/>
        </w:rPr>
        <w:t xml:space="preserve">a </w:t>
      </w:r>
      <w:r w:rsidRPr="007701E3">
        <w:rPr>
          <w:rFonts w:ascii="Helvetica" w:hAnsi="Helvetica" w:cs="DGKOB A+ Helvetica"/>
          <w:i/>
          <w:iCs/>
          <w:sz w:val="18"/>
          <w:szCs w:val="18"/>
        </w:rPr>
        <w:t xml:space="preserve">DCG, even though they are not required to be listed on Part III of the Schedule G that is filed on a consolidated basis at the DCG level. If the information reported on line 9a is not presented in accordance with regulatory requirements, i.e., when the IQPA concludes that the scheduled information required by line 9a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7D1179">
        <w:rPr>
          <w:rFonts w:ascii="Helvetica" w:hAnsi="Helvetica" w:cs="DGKOB A+ Helvetica"/>
          <w:i/>
          <w:iCs/>
          <w:sz w:val="18"/>
          <w:szCs w:val="18"/>
        </w:rPr>
        <w:t>www.dol.gov/ebsa</w:t>
      </w:r>
      <w:r w:rsidRPr="007701E3">
        <w:rPr>
          <w:rFonts w:ascii="Helvetica" w:hAnsi="Helvetica" w:cs="DGKOB A+ Helvetica"/>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9a, delinquent contributions for which the DOL Voluntary Fiduciary Correction Program (VFCP) requirements and the conditions of the Prohibited Transaction Exemption (PTE) 2002-51 have been satisfied do not need to be treated as nonexempt party-in-interest transactions.</w:t>
      </w:r>
    </w:p>
    <w:p w:rsidR="00AA4C36" w:rsidP="00AA4C36" w14:paraId="34ED0D2B" w14:textId="45BB00BD">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t xml:space="preserve">The VFCP describes the specific transactions covered (which transactions include delinquent participant contributions to pension and welfare plans) and acceptable methods for correcting violations. In addition, applicants that satisfy both the VFCP and the conditions of PTE 2002-51 are eligible for immediate relief from payment of certain prohibited transaction excise taxes for certain corrected transactions and are also relieved from the requirement to file the IRS Form 5330 with the IRS. For more information on the VFCP, the specific transactions covered (which transactions include delinquent participant contributions to pension and welfare plans), and acceptable methods for correcting violations, see </w:t>
      </w:r>
      <w:r w:rsidR="00404A2B">
        <w:rPr>
          <w:rFonts w:ascii="Helvetica" w:hAnsi="Helvetica" w:cs="DGKOB A+ Helvetica"/>
          <w:sz w:val="18"/>
          <w:szCs w:val="18"/>
        </w:rPr>
        <w:t xml:space="preserve">90 </w:t>
      </w:r>
      <w:r>
        <w:rPr>
          <w:rFonts w:ascii="Helvetica" w:hAnsi="Helvetica" w:cs="DGKOB A+ Helvetica"/>
          <w:sz w:val="18"/>
          <w:szCs w:val="18"/>
        </w:rPr>
        <w:t xml:space="preserve">Fed. Reg. </w:t>
      </w:r>
      <w:r w:rsidR="00404A2B">
        <w:rPr>
          <w:rFonts w:ascii="Helvetica" w:hAnsi="Helvetica" w:cs="DGKOB A+ Helvetica"/>
          <w:sz w:val="18"/>
          <w:szCs w:val="18"/>
        </w:rPr>
        <w:t xml:space="preserve">4192 </w:t>
      </w:r>
      <w:r>
        <w:rPr>
          <w:rFonts w:ascii="Helvetica" w:hAnsi="Helvetica" w:cs="DGKOB A+ Helvetica"/>
          <w:sz w:val="18"/>
          <w:szCs w:val="18"/>
        </w:rPr>
        <w:t>(</w:t>
      </w:r>
      <w:r w:rsidR="00404A2B">
        <w:rPr>
          <w:rFonts w:ascii="Helvetica" w:hAnsi="Helvetica" w:cs="DGKOB A+ Helvetica"/>
          <w:sz w:val="18"/>
          <w:szCs w:val="18"/>
        </w:rPr>
        <w:t>Jan</w:t>
      </w:r>
      <w:r>
        <w:rPr>
          <w:rFonts w:ascii="Helvetica" w:hAnsi="Helvetica" w:cs="DGKOB A+ Helvetica"/>
          <w:sz w:val="18"/>
          <w:szCs w:val="18"/>
        </w:rPr>
        <w:t xml:space="preserve">. </w:t>
      </w:r>
      <w:r w:rsidR="00404A2B">
        <w:rPr>
          <w:rFonts w:ascii="Helvetica" w:hAnsi="Helvetica" w:cs="DGKOB A+ Helvetica"/>
          <w:sz w:val="18"/>
          <w:szCs w:val="18"/>
        </w:rPr>
        <w:t>15</w:t>
      </w:r>
      <w:r>
        <w:rPr>
          <w:rFonts w:ascii="Helvetica" w:hAnsi="Helvetica" w:cs="DGKOB A+ Helvetica"/>
          <w:sz w:val="18"/>
          <w:szCs w:val="18"/>
        </w:rPr>
        <w:t>, 20</w:t>
      </w:r>
      <w:r w:rsidR="00404A2B">
        <w:rPr>
          <w:rFonts w:ascii="Helvetica" w:hAnsi="Helvetica" w:cs="DGKOB A+ Helvetica"/>
          <w:sz w:val="18"/>
          <w:szCs w:val="18"/>
        </w:rPr>
        <w:t>25</w:t>
      </w:r>
      <w:r>
        <w:rPr>
          <w:rFonts w:ascii="Helvetica" w:hAnsi="Helvetica" w:cs="DGKOB A+ Helvetica"/>
          <w:sz w:val="18"/>
          <w:szCs w:val="18"/>
        </w:rPr>
        <w:t xml:space="preserve">) and </w:t>
      </w:r>
      <w:r w:rsidR="00404A2B">
        <w:rPr>
          <w:rFonts w:ascii="Helvetica" w:hAnsi="Helvetica" w:cs="DGKOB A+ Helvetica"/>
          <w:sz w:val="18"/>
          <w:szCs w:val="18"/>
        </w:rPr>
        <w:t xml:space="preserve">90 </w:t>
      </w:r>
      <w:r>
        <w:rPr>
          <w:rFonts w:ascii="Helvetica" w:hAnsi="Helvetica" w:cs="DGKOB A+ Helvetica"/>
          <w:sz w:val="18"/>
          <w:szCs w:val="18"/>
        </w:rPr>
        <w:t xml:space="preserve">Fed. Reg. </w:t>
      </w:r>
      <w:r w:rsidR="00404A2B">
        <w:rPr>
          <w:rFonts w:ascii="Helvetica" w:hAnsi="Helvetica" w:cs="DGKOB A+ Helvetica"/>
          <w:sz w:val="18"/>
          <w:szCs w:val="18"/>
        </w:rPr>
        <w:t xml:space="preserve">3667 </w:t>
      </w:r>
      <w:r>
        <w:rPr>
          <w:rFonts w:ascii="Helvetica" w:hAnsi="Helvetica" w:cs="DGKOB A+ Helvetica"/>
          <w:sz w:val="18"/>
          <w:szCs w:val="18"/>
        </w:rPr>
        <w:t>(</w:t>
      </w:r>
      <w:r w:rsidR="00404A2B">
        <w:rPr>
          <w:rFonts w:ascii="Helvetica" w:hAnsi="Helvetica" w:cs="DGKOB A+ Helvetica"/>
          <w:sz w:val="18"/>
          <w:szCs w:val="18"/>
        </w:rPr>
        <w:t>Jan</w:t>
      </w:r>
      <w:r>
        <w:rPr>
          <w:rFonts w:ascii="Helvetica" w:hAnsi="Helvetica" w:cs="DGKOB A+ Helvetica"/>
          <w:sz w:val="18"/>
          <w:szCs w:val="18"/>
        </w:rPr>
        <w:t xml:space="preserve">. </w:t>
      </w:r>
      <w:r w:rsidR="00404A2B">
        <w:rPr>
          <w:rFonts w:ascii="Helvetica" w:hAnsi="Helvetica" w:cs="DGKOB A+ Helvetica"/>
          <w:sz w:val="18"/>
          <w:szCs w:val="18"/>
        </w:rPr>
        <w:t>15</w:t>
      </w:r>
      <w:r>
        <w:rPr>
          <w:rFonts w:ascii="Helvetica" w:hAnsi="Helvetica" w:cs="DGKOB A+ Helvetica"/>
          <w:sz w:val="18"/>
          <w:szCs w:val="18"/>
        </w:rPr>
        <w:t xml:space="preserve">, </w:t>
      </w:r>
      <w:r w:rsidR="00404A2B">
        <w:rPr>
          <w:rFonts w:ascii="Helvetica" w:hAnsi="Helvetica" w:cs="DGKOB A+ Helvetica"/>
          <w:sz w:val="18"/>
          <w:szCs w:val="18"/>
        </w:rPr>
        <w:t>2025</w:t>
      </w:r>
      <w:r>
        <w:rPr>
          <w:rFonts w:ascii="Helvetica" w:hAnsi="Helvetica" w:cs="DGKOB A+ Helvetica"/>
          <w:sz w:val="18"/>
          <w:szCs w:val="18"/>
        </w:rPr>
        <w:t xml:space="preserve">). All delinquent participant contributions must be reported on line 9a at least for the year in which they were delinquent even if violations have been fully corrected by the close of the plan year. Information about the VFCP is also available on the Internet at </w:t>
      </w:r>
      <w:hyperlink r:id="rId16" w:history="1">
        <w:r w:rsidRPr="00E41EE0">
          <w:rPr>
            <w:rStyle w:val="Hyperlink"/>
            <w:rFonts w:ascii="Helvetica" w:hAnsi="Helvetica" w:cs="Helvetica"/>
            <w:i/>
            <w:iCs/>
            <w:sz w:val="18"/>
            <w:szCs w:val="18"/>
          </w:rPr>
          <w:t>www.dol.gov/ebsa</w:t>
        </w:r>
      </w:hyperlink>
      <w:r w:rsidRPr="00CF49D3">
        <w:rPr>
          <w:rFonts w:ascii="Helvetica" w:hAnsi="Helvetica" w:cs="Helvetica"/>
          <w:sz w:val="18"/>
          <w:szCs w:val="18"/>
        </w:rPr>
        <w:t>.</w:t>
      </w:r>
    </w:p>
    <w:p w:rsidR="00AA4C36" w:rsidP="00AA4C36" w14:paraId="051EFC4C"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 xml:space="preserve">Line 9a Schedule. </w:t>
      </w:r>
      <w:r>
        <w:rPr>
          <w:rFonts w:ascii="Helvetica" w:hAnsi="Helvetica" w:cs="DGKOB A+ Helvetica"/>
          <w:sz w:val="18"/>
          <w:szCs w:val="18"/>
        </w:rPr>
        <w:t xml:space="preserve">Attach a Schedule of Delinquent Participant Contributions using the format below if you entered “Yes” on line 9a and you are checking “YES” on line 14 because the report of an IQPA for the plan is required. If you choose to include participant loan repayments on line 9a, you must apply the same supplemental schedule and IQPA disclosure requirements to the loan repayments as apply to delinquent transmittals of participant contributions. </w:t>
      </w:r>
    </w:p>
    <w:p w:rsidR="00AA4C36" w:rsidP="00AA4C36" w14:paraId="10C1A2A4"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p>
    <w:p w:rsidR="00AA4C36" w:rsidP="00AA4C36" w14:paraId="6F891570" w14:textId="77777777">
      <w:pPr>
        <w:widowControl w:val="0"/>
        <w:tabs>
          <w:tab w:val="left" w:pos="274"/>
        </w:tabs>
        <w:autoSpaceDE w:val="0"/>
        <w:autoSpaceDN w:val="0"/>
        <w:adjustRightInd w:val="0"/>
        <w:spacing w:before="60" w:line="240" w:lineRule="auto"/>
        <w:ind w:firstLine="0"/>
        <w:jc w:val="center"/>
        <w:rPr>
          <w:rFonts w:ascii="Helvetica" w:hAnsi="Helvetica" w:cs="DGKOB A+ Helvetica"/>
          <w:b/>
          <w:bCs/>
          <w:sz w:val="18"/>
          <w:szCs w:val="18"/>
        </w:rPr>
      </w:pPr>
      <w:r>
        <w:rPr>
          <w:rFonts w:ascii="Helvetica" w:hAnsi="Helvetica" w:cs="DGKOB A+ Helvetica"/>
          <w:b/>
          <w:bCs/>
          <w:sz w:val="18"/>
          <w:szCs w:val="18"/>
        </w:rPr>
        <w:t>Schedule DCG Line 9a – Schedule of Delinquent Participant Contributions</w:t>
      </w:r>
    </w:p>
    <w:p w:rsidR="00AA4C36" w:rsidP="00AA4C36" w14:paraId="79085BCD" w14:textId="77777777">
      <w:pPr>
        <w:widowControl w:val="0"/>
        <w:tabs>
          <w:tab w:val="left" w:pos="274"/>
          <w:tab w:val="clear" w:pos="432"/>
          <w:tab w:val="left" w:pos="3330"/>
        </w:tabs>
        <w:autoSpaceDE w:val="0"/>
        <w:autoSpaceDN w:val="0"/>
        <w:adjustRightInd w:val="0"/>
        <w:spacing w:before="60" w:line="240" w:lineRule="auto"/>
        <w:ind w:firstLine="0"/>
        <w:rPr>
          <w:rFonts w:ascii="Helvetica" w:hAnsi="Helvetica" w:cs="DGKOB A+ Helvetica"/>
          <w:b/>
          <w:bCs/>
          <w:sz w:val="18"/>
          <w:szCs w:val="18"/>
        </w:rPr>
      </w:pP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83"/>
        <w:gridCol w:w="1005"/>
        <w:gridCol w:w="1097"/>
        <w:gridCol w:w="1006"/>
        <w:gridCol w:w="809"/>
      </w:tblGrid>
      <w:tr w14:paraId="53B5723E" w14:textId="77777777" w:rsidTr="00AA4C36">
        <w:tblPrEx>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Ex>
        <w:trPr>
          <w:trHeight w:val="1108"/>
        </w:trPr>
        <w:tc>
          <w:tcPr>
            <w:tcW w:w="1184" w:type="dxa"/>
            <w:tcBorders>
              <w:top w:val="single" w:sz="4" w:space="0" w:color="000000"/>
              <w:left w:val="single" w:sz="4" w:space="0" w:color="000000"/>
              <w:bottom w:val="single" w:sz="4" w:space="0" w:color="000000"/>
              <w:right w:val="single" w:sz="4" w:space="0" w:color="000000"/>
            </w:tcBorders>
          </w:tcPr>
          <w:p w:rsidR="00AA4C36" w14:paraId="50B6B9E3"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Participant Contributions Transferred Late to Plan</w:t>
            </w:r>
          </w:p>
          <w:p w:rsidR="00AA4C36" w14:paraId="0D062165"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p>
        </w:tc>
        <w:tc>
          <w:tcPr>
            <w:tcW w:w="3111" w:type="dxa"/>
            <w:gridSpan w:val="3"/>
            <w:tcBorders>
              <w:top w:val="single" w:sz="4" w:space="0" w:color="000000"/>
              <w:left w:val="single" w:sz="4" w:space="0" w:color="000000"/>
              <w:bottom w:val="single" w:sz="4" w:space="0" w:color="000000"/>
              <w:right w:val="single" w:sz="4" w:space="0" w:color="000000"/>
            </w:tcBorders>
            <w:hideMark/>
          </w:tcPr>
          <w:p w:rsidR="00AA4C36" w14:paraId="3F3BD0B2"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Pr>
                <w:rFonts w:ascii="Helvetica" w:hAnsi="Helvetica" w:cs="Helvetica"/>
                <w:color w:val="000000"/>
                <w:sz w:val="16"/>
                <w:szCs w:val="16"/>
              </w:rPr>
              <w:t>Total that Constitutes Nonexempt Prohibited Transactions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AA4C36" w14:paraId="74C20E8F"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Total Fully Corrected Under VFCP and PTE 2002-51</w:t>
            </w:r>
          </w:p>
        </w:tc>
      </w:tr>
      <w:tr w14:paraId="1CB2254F" w14:textId="77777777" w:rsidTr="00AA4C36">
        <w:tblPrEx>
          <w:tblW w:w="5100" w:type="dxa"/>
          <w:tblLayout w:type="fixed"/>
          <w:tblCellMar>
            <w:left w:w="0" w:type="dxa"/>
            <w:right w:w="0" w:type="dxa"/>
          </w:tblCellMar>
          <w:tblLook w:val="00A0"/>
        </w:tblPrEx>
        <w:trPr>
          <w:trHeight w:val="1474"/>
        </w:trPr>
        <w:tc>
          <w:tcPr>
            <w:tcW w:w="1184" w:type="dxa"/>
            <w:tcBorders>
              <w:top w:val="single" w:sz="4" w:space="0" w:color="000000"/>
              <w:left w:val="single" w:sz="4" w:space="0" w:color="000000"/>
              <w:bottom w:val="single" w:sz="4" w:space="0" w:color="000000"/>
              <w:right w:val="single" w:sz="4" w:space="0" w:color="000000"/>
            </w:tcBorders>
            <w:hideMark/>
          </w:tcPr>
          <w:p w:rsidR="00AA4C36" w14:paraId="72EC9CBF"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 xml:space="preserve">Check here if Late Participant Loan Repayments are included: </w:t>
            </w:r>
            <w:r>
              <w:rPr>
                <w:rFonts w:ascii="Wingdings 2" w:hAnsi="Wingdings 2" w:cs="Helvetica"/>
                <w:color w:val="000000"/>
                <w:sz w:val="16"/>
                <w:szCs w:val="16"/>
              </w:rPr>
              <w:sym w:font="Wingdings 2" w:char="F030"/>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7A463EA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Not Corrected</w:t>
            </w:r>
          </w:p>
        </w:tc>
        <w:tc>
          <w:tcPr>
            <w:tcW w:w="1098" w:type="dxa"/>
            <w:tcBorders>
              <w:top w:val="single" w:sz="4" w:space="0" w:color="000000"/>
              <w:left w:val="single" w:sz="4" w:space="0" w:color="000000"/>
              <w:bottom w:val="single" w:sz="4" w:space="0" w:color="000000"/>
              <w:right w:val="single" w:sz="4" w:space="0" w:color="000000"/>
            </w:tcBorders>
            <w:hideMark/>
          </w:tcPr>
          <w:p w:rsidR="00AA4C36" w14:paraId="73DD680C"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Pr>
                <w:rFonts w:ascii="Helvetica" w:hAnsi="Helvetica" w:cs="Helvetica"/>
                <w:color w:val="000000"/>
                <w:sz w:val="16"/>
                <w:szCs w:val="16"/>
              </w:rPr>
              <w:t>Contributions Corrected Outside VFCP</w:t>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0FED922B"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Pending Correction in VFCP</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AA4C36" w14:paraId="280D2E33" w14:textId="77777777">
            <w:pPr>
              <w:tabs>
                <w:tab w:val="clear" w:pos="432"/>
              </w:tabs>
              <w:spacing w:line="240" w:lineRule="auto"/>
              <w:ind w:firstLine="0"/>
              <w:rPr>
                <w:rFonts w:ascii="Helvetica" w:hAnsi="Helvetica" w:cs="Helvetica"/>
                <w:color w:val="000000"/>
                <w:sz w:val="16"/>
                <w:szCs w:val="16"/>
              </w:rPr>
            </w:pPr>
          </w:p>
        </w:tc>
      </w:tr>
    </w:tbl>
    <w:p w:rsidR="00C60297" w:rsidRPr="00C60297" w:rsidP="00C60297" w14:paraId="4A0D672B" w14:textId="44EBFCF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b.</w:t>
      </w:r>
      <w:r w:rsidRPr="00C60297">
        <w:rPr>
          <w:rFonts w:ascii="Helvetica" w:hAnsi="Helvetica" w:cs="DGKOB A+ Helvetica"/>
          <w:sz w:val="18"/>
          <w:szCs w:val="18"/>
        </w:rPr>
        <w:t xml:space="preserve"> Check “Yes” if any nonexempt transaction with a party-in-interest occurred. Do not check “Yes” with respect to transactions that are: (1) statutorily exempt under Part 4 of Title I of ERISA; (2) administratively exempt under ERISA section 408(a); (3) exempt under Code sections 4975(c) or 4975(d); </w:t>
      </w:r>
      <w:r w:rsidR="00F93C9B">
        <w:rPr>
          <w:rFonts w:ascii="Helvetica" w:hAnsi="Helvetica" w:cs="DGKOB A+ Helvetica"/>
          <w:sz w:val="18"/>
          <w:szCs w:val="18"/>
        </w:rPr>
        <w:t xml:space="preserve">or </w:t>
      </w:r>
      <w:r w:rsidRPr="00C60297">
        <w:rPr>
          <w:rFonts w:ascii="Helvetica" w:hAnsi="Helvetica" w:cs="DGKOB A+ Helvetica"/>
          <w:sz w:val="18"/>
          <w:szCs w:val="18"/>
        </w:rPr>
        <w:t xml:space="preserve">(4) delinquent participant contributions or delinquent loan repayments reported on line </w:t>
      </w:r>
      <w:r w:rsidR="00AA4C36">
        <w:rPr>
          <w:rFonts w:ascii="Helvetica" w:hAnsi="Helvetica" w:cs="DGKOB A+ Helvetica"/>
          <w:sz w:val="18"/>
          <w:szCs w:val="18"/>
        </w:rPr>
        <w:t>9</w:t>
      </w:r>
      <w:r w:rsidRPr="00C60297">
        <w:rPr>
          <w:rFonts w:ascii="Helvetica" w:hAnsi="Helvetica" w:cs="DGKOB A+ Helvetica"/>
          <w:sz w:val="18"/>
          <w:szCs w:val="18"/>
        </w:rPr>
        <w:t>a.</w:t>
      </w:r>
    </w:p>
    <w:p w:rsidR="00C60297" w:rsidP="002859A0" w14:paraId="318016C8" w14:textId="33A50CF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You may indicate that an application for an administrative exemption is pending. If you are unsure whether a transaction is exempt or not, you should consult either with a qualified public accountant, legal counsel, or both. If the plan is a qualified pension plan and a nonexempt</w:t>
      </w:r>
      <w:r w:rsidR="00597DB6">
        <w:rPr>
          <w:rFonts w:ascii="Helvetica" w:hAnsi="Helvetica" w:cs="DGKOB A+ Helvetica"/>
          <w:sz w:val="18"/>
          <w:szCs w:val="18"/>
        </w:rPr>
        <w:t xml:space="preserve"> </w:t>
      </w:r>
      <w:r w:rsidRPr="00C60297">
        <w:rPr>
          <w:rFonts w:ascii="Helvetica" w:hAnsi="Helvetica" w:cs="DGKOB A+ Helvetica"/>
          <w:sz w:val="18"/>
          <w:szCs w:val="18"/>
        </w:rPr>
        <w:t>prohibited transaction occurred with respect to a disqualified person, an IRS Form 5330 is required to be filed with the IRS to pay the excise tax on the transaction. Plans that check “Yes” must enter the amount.</w:t>
      </w:r>
    </w:p>
    <w:p w:rsidR="00AA4C36" w:rsidRPr="00E41EE0" w:rsidP="002859A0" w14:paraId="5DEFB713" w14:textId="1C4904FA">
      <w:pPr>
        <w:widowControl w:val="0"/>
        <w:tabs>
          <w:tab w:val="left" w:pos="274"/>
          <w:tab w:val="clear" w:pos="432"/>
        </w:tabs>
        <w:autoSpaceDE w:val="0"/>
        <w:autoSpaceDN w:val="0"/>
        <w:adjustRightInd w:val="0"/>
        <w:spacing w:before="60" w:line="240" w:lineRule="auto"/>
        <w:ind w:firstLine="0"/>
        <w:rPr>
          <w:rFonts w:ascii="Helvetica" w:hAnsi="Helvetica" w:cs="DGKOB A+ Helvetica"/>
          <w:i/>
          <w:iCs/>
          <w:sz w:val="18"/>
          <w:szCs w:val="18"/>
        </w:rPr>
      </w:pPr>
      <w:r w:rsidRPr="00BC5E6B">
        <w:rPr>
          <w:rFonts w:ascii="Helvetica" w:hAnsi="Helvetica" w:cs="Helvetica"/>
          <w:i/>
          <w:iCs/>
          <w:noProof/>
          <w:sz w:val="18"/>
          <w:szCs w:val="18"/>
        </w:rPr>
        <w:drawing>
          <wp:anchor distT="0" distB="0" distL="114300" distR="114300" simplePos="0" relativeHeight="251747328" behindDoc="0" locked="0" layoutInCell="1" allowOverlap="1">
            <wp:simplePos x="0" y="0"/>
            <wp:positionH relativeFrom="column">
              <wp:posOffset>0</wp:posOffset>
            </wp:positionH>
            <wp:positionV relativeFrom="paragraph">
              <wp:posOffset>87279</wp:posOffset>
            </wp:positionV>
            <wp:extent cx="209550" cy="191135"/>
            <wp:effectExtent l="0" t="0" r="0" b="0"/>
            <wp:wrapSquare wrapText="bothSides"/>
            <wp:docPr id="826334157" name="Picture 82633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4157" name="Picture 115"/>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E41EE0">
        <w:rPr>
          <w:rFonts w:ascii="Helvetica" w:hAnsi="Helvetica" w:cs="DGKOB A+ Helvetica"/>
          <w:i/>
          <w:iCs/>
          <w:sz w:val="18"/>
          <w:szCs w:val="18"/>
        </w:rPr>
        <w:t>Applicants that satisfy the VFCP requirements and the conditions of PTE 2002-51 (see the instructions for line 9a) are eligible for immediate relief from payment of certain prohibited transaction excise taxes for certain corrected transactions, and are also relieved from the obligation to file the Form 5330 with the IRS. When the conditions of PTE 2002-51 have been satisfied, the corrected transactions should be treated as exempt under Code section 4975(c) for the purposes of answering line 9b.</w:t>
      </w:r>
    </w:p>
    <w:p w:rsidR="00C60297" w:rsidRPr="00C60297" w:rsidP="00C60297" w14:paraId="19F6BF1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Nonexempt transactions.</w:t>
      </w:r>
      <w:r w:rsidRPr="00C60297">
        <w:rPr>
          <w:rFonts w:ascii="Helvetica" w:hAnsi="Helvetica" w:cs="DGKOB A+ Helvetica"/>
          <w:sz w:val="18"/>
          <w:szCs w:val="18"/>
        </w:rPr>
        <w:t xml:space="preserve"> Nonexempt transactions with a party-in-interest include any direct or indirect:</w:t>
      </w:r>
    </w:p>
    <w:p w:rsidR="00C60297" w:rsidP="00C60297" w14:paraId="2A0E87D0" w14:textId="05FA23C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Sale or exchange, or lease, of any property between the plan and a party-in-interest.</w:t>
      </w:r>
    </w:p>
    <w:p w:rsidR="007347AB" w:rsidRPr="00C60297" w:rsidP="00C60297" w14:paraId="0AF164AA"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p>
    <w:p w:rsidR="00C60297" w:rsidRPr="00C60297" w:rsidP="00C60297" w14:paraId="7A66D709" w14:textId="5A9951D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Lending of money or other extension of credit between the plan and a party-in-interest.</w:t>
      </w:r>
    </w:p>
    <w:p w:rsidR="00C60297" w:rsidRPr="00C60297" w:rsidP="00C60297" w14:paraId="009D9C5D" w14:textId="7006C18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Furnishing of goods, services, or facilities between the plan and a party-in-interest.</w:t>
      </w:r>
    </w:p>
    <w:p w:rsidR="00C60297" w:rsidRPr="00C60297" w:rsidP="00C60297" w14:paraId="24182C8F" w14:textId="18B55A1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Transfer to, or use by or for the benefit of, a party in-interest, of any income or assets of the plan.</w:t>
      </w:r>
    </w:p>
    <w:p w:rsidR="00C60297" w:rsidRPr="00C60297" w:rsidP="00C60297" w14:paraId="4E7226DE" w14:textId="6C0F56C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Acquisition, on behalf of the plan, of any employer security or employer real property in violation of ERISA section 407(a).</w:t>
      </w:r>
    </w:p>
    <w:p w:rsidR="00C60297" w:rsidRPr="00C60297" w:rsidP="00C60297" w14:paraId="0C49DFFA" w14:textId="26D569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Dealing with the assets of the plan for a fiduciary’s own interest or own account.</w:t>
      </w:r>
    </w:p>
    <w:p w:rsidR="00C60297" w:rsidRPr="00C60297" w:rsidP="00C60297" w14:paraId="01CB7048" w14:textId="0367C16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C60297" w:rsidRPr="00C60297" w:rsidP="00C60297" w14:paraId="749F302D" w14:textId="550AB1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Receipt of any consideration for</w:t>
      </w:r>
      <w:r w:rsidR="00AA4C36">
        <w:rPr>
          <w:rFonts w:ascii="Helvetica" w:hAnsi="Helvetica" w:cs="DGKOB A+ Helvetica"/>
          <w:sz w:val="18"/>
          <w:szCs w:val="18"/>
        </w:rPr>
        <w:t xml:space="preserve"> their</w:t>
      </w:r>
      <w:r w:rsidRPr="00C60297">
        <w:rPr>
          <w:rFonts w:ascii="Helvetica" w:hAnsi="Helvetica" w:cs="DGKOB A+ Helvetica"/>
          <w:sz w:val="18"/>
          <w:szCs w:val="18"/>
        </w:rPr>
        <w:t xml:space="preserve"> own personal account by a party-in-interest who is a fiduciary from any party dealing with the plan in connection with a transaction involving the income or assets of the plan.</w:t>
      </w:r>
    </w:p>
    <w:p w:rsidR="00C60297" w:rsidRPr="00C60297" w:rsidP="00C60297" w14:paraId="1A082D22"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Party-in-Interest.</w:t>
      </w:r>
      <w:r w:rsidRPr="00C60297">
        <w:rPr>
          <w:rFonts w:ascii="Helvetica" w:hAnsi="Helvetica" w:cs="DGKOB A+ Helvetica"/>
          <w:sz w:val="18"/>
          <w:szCs w:val="18"/>
        </w:rPr>
        <w:t xml:space="preserve"> For purposes of this form, party-in interest is deemed to include a disqualified person. See Code section 4975(e)(2). The term “party-in-interest” means, as to an employee benefit plan:</w:t>
      </w:r>
    </w:p>
    <w:p w:rsidR="00C60297" w:rsidRPr="00C60297" w:rsidP="00C60297" w14:paraId="46B8226E" w14:textId="68C7D99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Any fiduciary (including, but not limited to, any administrator, officer, trustee, or custodian), counsel, or employee of the plan;</w:t>
      </w:r>
    </w:p>
    <w:p w:rsidR="00C60297" w:rsidRPr="00C60297" w:rsidP="00C60297" w14:paraId="210DAED4" w14:textId="696A442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A person providing services to the plan;</w:t>
      </w:r>
    </w:p>
    <w:p w:rsidR="00C60297" w:rsidRPr="00C60297" w:rsidP="00C60297" w14:paraId="75BD8D40" w14:textId="5EC37A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An employer, any of whose employees are covered by the plan;</w:t>
      </w:r>
    </w:p>
    <w:p w:rsidR="00C60297" w:rsidRPr="00C60297" w:rsidP="00C60297" w14:paraId="60316056" w14:textId="00A4F55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An employee organization, any of whose members are covered by the plan;</w:t>
      </w:r>
    </w:p>
    <w:p w:rsidR="00C60297" w:rsidRPr="00C60297" w:rsidP="00C60297" w14:paraId="64B96B25" w14:textId="65E9357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An owner, direct or indirect, of 50% or more of:</w:t>
      </w:r>
    </w:p>
    <w:p w:rsidR="00C60297" w:rsidRPr="00C60297" w:rsidP="00CD1828" w14:paraId="7F297858" w14:textId="360736B3">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a corporation;</w:t>
      </w:r>
    </w:p>
    <w:p w:rsidR="00C60297" w:rsidRPr="00C60297" w:rsidP="00CD1828" w14:paraId="74FAC47F" w14:textId="33279CD6">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capital interest or the profits interest of a partnership; or</w:t>
      </w:r>
    </w:p>
    <w:p w:rsidR="00C60297" w:rsidRPr="00C60297" w:rsidP="00CD1828" w14:paraId="6DE3AE98" w14:textId="43864619">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a trust or unincorporated enterprise which is an employer or an employee organization described in C or D;</w:t>
      </w:r>
    </w:p>
    <w:p w:rsidR="00C60297" w:rsidRPr="00C60297" w:rsidP="00C60297" w14:paraId="52ADDE2D" w14:textId="07243C4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A relative of any individual described in A, B, C, or E;</w:t>
      </w:r>
    </w:p>
    <w:p w:rsidR="00C60297" w:rsidRPr="00C60297" w:rsidP="00C60297" w14:paraId="43708601" w14:textId="1402F9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 corporation, partnership, or trust or estate of which (or in which) 50% or more of:</w:t>
      </w:r>
    </w:p>
    <w:p w:rsidR="00C60297" w:rsidRPr="00C60297" w:rsidP="00AF2110" w14:paraId="5F763725" w14:textId="4CF641C0">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such corporation,</w:t>
      </w:r>
    </w:p>
    <w:p w:rsidR="00C60297" w:rsidRPr="00C60297" w:rsidP="00AF2110" w14:paraId="552E6886" w14:textId="05A2998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capital interest or profits interest of such partnership, or </w:t>
      </w:r>
    </w:p>
    <w:p w:rsidR="00C60297" w:rsidRPr="00C60297" w:rsidP="00AF2110" w14:paraId="706CAD9A" w14:textId="4061C18A">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such trust or estate, is owned directly or indirectly, or held by persons described in A, B, C, D, or E;</w:t>
      </w:r>
    </w:p>
    <w:p w:rsidR="00A6447D" w:rsidP="00C60297" w14:paraId="144CCD62" w14:textId="675342F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An employee, officer, director (or an individual having powers or responsibilities similar to those of officers or directors), or a 10% or more shareholder directly or indirectly, of a person described in B, C, D, E, or G, or of the employee benefit plan; or</w:t>
      </w:r>
    </w:p>
    <w:p w:rsidR="00C60297" w:rsidRPr="00C60297" w:rsidP="00C60297" w14:paraId="616FD362" w14:textId="67AD480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I.</w:t>
      </w:r>
      <w:r w:rsidR="00CA26CE">
        <w:rPr>
          <w:rFonts w:ascii="Helvetica" w:hAnsi="Helvetica" w:cs="DGKOB A+ Helvetica"/>
          <w:sz w:val="18"/>
          <w:szCs w:val="18"/>
        </w:rPr>
        <w:t xml:space="preserve"> </w:t>
      </w:r>
      <w:r w:rsidRPr="00C60297">
        <w:rPr>
          <w:rFonts w:ascii="Helvetica" w:hAnsi="Helvetica" w:cs="DGKOB A+ Helvetica"/>
          <w:sz w:val="18"/>
          <w:szCs w:val="18"/>
        </w:rPr>
        <w:t>A 10% or more (directly or indirectly in capital or profits) partner or joint venture of a person described in B, C, D, E, or G.</w:t>
      </w:r>
    </w:p>
    <w:p w:rsidR="00C60297" w:rsidRPr="00C60297" w:rsidP="00C60297" w14:paraId="1A0D4BF1" w14:textId="79DC3D5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c.</w:t>
      </w:r>
      <w:r w:rsidRPr="00C60297">
        <w:rPr>
          <w:rFonts w:ascii="Helvetica" w:hAnsi="Helvetica" w:cs="DGKOB A+ Helvetica"/>
          <w:sz w:val="18"/>
          <w:szCs w:val="18"/>
        </w:rPr>
        <w:t xml:space="preserve"> You must check “Yes” if any benefits due under the plan were not timely paid or not paid in full. This would include required minimum distributions to 5% owners who have </w:t>
      </w:r>
      <w:r w:rsidRPr="00367FBF">
        <w:rPr>
          <w:rFonts w:ascii="Helvetica" w:hAnsi="Helvetica" w:cs="Helvetica"/>
          <w:sz w:val="18"/>
          <w:szCs w:val="18"/>
        </w:rPr>
        <w:t xml:space="preserve">attained </w:t>
      </w:r>
      <w:r w:rsidRPr="00777864" w:rsidR="00F90600">
        <w:rPr>
          <w:rFonts w:ascii="Helvetica" w:hAnsi="Helvetica" w:cs="Helvetica"/>
          <w:sz w:val="18"/>
          <w:szCs w:val="18"/>
        </w:rPr>
        <w:t xml:space="preserve">the applicable age as described in Code section 401(a)(9)(C)(v) </w:t>
      </w:r>
      <w:r w:rsidRPr="00367FBF">
        <w:rPr>
          <w:rFonts w:ascii="Helvetica" w:hAnsi="Helvetica" w:cs="DGKOB A+ Helvetica"/>
          <w:sz w:val="18"/>
          <w:szCs w:val="18"/>
        </w:rPr>
        <w:t xml:space="preserve">whether or not retired and/or non-5% owners </w:t>
      </w:r>
      <w:r w:rsidRPr="00367FBF">
        <w:rPr>
          <w:rFonts w:ascii="Helvetica" w:hAnsi="Helvetica" w:cs="Helvetica"/>
          <w:sz w:val="18"/>
          <w:szCs w:val="18"/>
        </w:rPr>
        <w:t xml:space="preserve">who have attained </w:t>
      </w:r>
      <w:r w:rsidRPr="00777864" w:rsidR="00F90600">
        <w:rPr>
          <w:rFonts w:ascii="Helvetica" w:hAnsi="Helvetica" w:cs="Helvetica"/>
          <w:sz w:val="18"/>
          <w:szCs w:val="18"/>
        </w:rPr>
        <w:t>the applicable age as described in Code section 401(a)(9)(C)(v)</w:t>
      </w:r>
      <w:r w:rsidRPr="00367FBF">
        <w:rPr>
          <w:rFonts w:ascii="Helvetica" w:hAnsi="Helvetica" w:cs="DGKOB A+ Helvetica"/>
          <w:sz w:val="18"/>
          <w:szCs w:val="18"/>
        </w:rPr>
        <w:t xml:space="preserve"> and</w:t>
      </w:r>
      <w:r w:rsidRPr="00C60297">
        <w:rPr>
          <w:rFonts w:ascii="Helvetica" w:hAnsi="Helvetica" w:cs="DGKOB A+ Helvetica"/>
          <w:sz w:val="18"/>
          <w:szCs w:val="18"/>
        </w:rPr>
        <w:t xml:space="preserve"> have retired or separated from service; see Code section 401(a)(9). Include in this amount the total of any outstanding amounts that were not paid when due in previous years that have continued to remain unpaid.</w:t>
      </w:r>
    </w:p>
    <w:p w:rsidR="00C60297" w:rsidP="00C60297" w14:paraId="7733D078" w14:textId="58F1911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In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2014- 01 is specifically applicable to terminated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009C5DDF" w:rsidP="009C5DDF" w14:paraId="4A3F1756" w14:textId="0C84455B">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9d.</w:t>
      </w:r>
      <w:r>
        <w:rPr>
          <w:rFonts w:ascii="Helvetica" w:hAnsi="Helvetica" w:cs="Helvetica"/>
          <w:color w:val="000000"/>
          <w:sz w:val="18"/>
          <w:szCs w:val="18"/>
        </w:rPr>
        <w:t xml:space="preserve"> Plans that check “Yes” must enter the aggregate amount of fidelity bond coverage for all claims. Check ‘‘Yes’’</w:t>
      </w:r>
      <w:r>
        <w:rPr>
          <w:rFonts w:ascii="Helvetica" w:hAnsi="Helvetica" w:cs="Helvetica"/>
          <w:color w:val="000000"/>
          <w:w w:val="90"/>
          <w:sz w:val="18"/>
          <w:szCs w:val="18"/>
        </w:rPr>
        <w:t xml:space="preserve"> </w:t>
      </w:r>
      <w:r>
        <w:rPr>
          <w:rFonts w:ascii="Helvetica" w:hAnsi="Helvetica" w:cs="Helvetica"/>
          <w:color w:val="000000"/>
          <w:sz w:val="18"/>
          <w:szCs w:val="18"/>
        </w:rPr>
        <w:t>only if the plan itself (as opposed to the plan sponsor or</w:t>
      </w:r>
      <w:r>
        <w:rPr>
          <w:rFonts w:ascii="Helvetica" w:hAnsi="Helvetica" w:cs="Helvetica"/>
          <w:color w:val="000000"/>
          <w:w w:val="90"/>
          <w:sz w:val="18"/>
          <w:szCs w:val="18"/>
        </w:rPr>
        <w:t xml:space="preserve"> </w:t>
      </w:r>
      <w:r>
        <w:rPr>
          <w:rFonts w:ascii="Helvetica" w:hAnsi="Helvetica" w:cs="Helvetica"/>
          <w:color w:val="000000"/>
          <w:sz w:val="18"/>
          <w:szCs w:val="18"/>
        </w:rPr>
        <w:t>administrator) is a named insured under a fidelity bond from an</w:t>
      </w:r>
      <w:r>
        <w:rPr>
          <w:rFonts w:ascii="Helvetica" w:hAnsi="Helvetica" w:cs="Helvetica"/>
          <w:color w:val="000000"/>
          <w:w w:val="90"/>
          <w:sz w:val="18"/>
          <w:szCs w:val="18"/>
        </w:rPr>
        <w:t xml:space="preserve"> </w:t>
      </w:r>
      <w:r>
        <w:rPr>
          <w:rFonts w:ascii="Helvetica" w:hAnsi="Helvetica" w:cs="Helvetica"/>
          <w:color w:val="000000"/>
          <w:sz w:val="18"/>
          <w:szCs w:val="18"/>
        </w:rPr>
        <w:t>approved surety covering plan officials and that protects the</w:t>
      </w:r>
      <w:r>
        <w:rPr>
          <w:rFonts w:ascii="Helvetica" w:hAnsi="Helvetica" w:cs="Helvetica"/>
          <w:color w:val="000000"/>
          <w:w w:val="90"/>
          <w:sz w:val="18"/>
          <w:szCs w:val="18"/>
        </w:rPr>
        <w:t xml:space="preserve"> </w:t>
      </w:r>
      <w:r>
        <w:rPr>
          <w:rFonts w:ascii="Helvetica" w:hAnsi="Helvetica" w:cs="Helvetica"/>
          <w:color w:val="000000"/>
          <w:sz w:val="18"/>
          <w:szCs w:val="18"/>
        </w:rPr>
        <w:t>plan from losses due to fraud or dishonesty as described in 29 CFR Part 2580. Generally, every plan</w:t>
      </w:r>
      <w:r>
        <w:rPr>
          <w:rFonts w:ascii="Helvetica" w:hAnsi="Helvetica" w:cs="Helvetica"/>
          <w:color w:val="000000"/>
          <w:w w:val="90"/>
          <w:sz w:val="18"/>
          <w:szCs w:val="18"/>
        </w:rPr>
        <w:t xml:space="preserve"> </w:t>
      </w:r>
      <w:r>
        <w:rPr>
          <w:rFonts w:ascii="Helvetica" w:hAnsi="Helvetica" w:cs="Helvetica"/>
          <w:color w:val="000000"/>
          <w:sz w:val="18"/>
          <w:szCs w:val="18"/>
        </w:rPr>
        <w:t>official of an employee benefit plan who ‘‘handles’’ funds or</w:t>
      </w:r>
      <w:r>
        <w:rPr>
          <w:rFonts w:ascii="Helvetica" w:hAnsi="Helvetica" w:cs="Helvetica"/>
          <w:color w:val="000000"/>
          <w:w w:val="90"/>
          <w:sz w:val="18"/>
          <w:szCs w:val="18"/>
        </w:rPr>
        <w:t xml:space="preserve"> </w:t>
      </w:r>
      <w:r>
        <w:rPr>
          <w:rFonts w:ascii="Helvetica" w:hAnsi="Helvetica" w:cs="Helvetica"/>
          <w:color w:val="000000"/>
          <w:sz w:val="18"/>
          <w:szCs w:val="18"/>
        </w:rPr>
        <w:t>other property of such plan must be bonded. Generally, a</w:t>
      </w:r>
      <w:r>
        <w:rPr>
          <w:rFonts w:ascii="Helvetica" w:hAnsi="Helvetica" w:cs="Helvetica"/>
          <w:color w:val="000000"/>
          <w:w w:val="90"/>
          <w:sz w:val="18"/>
          <w:szCs w:val="18"/>
        </w:rPr>
        <w:t xml:space="preserve"> </w:t>
      </w:r>
      <w:r>
        <w:rPr>
          <w:rFonts w:ascii="Helvetica" w:hAnsi="Helvetica" w:cs="Helvetica"/>
          <w:color w:val="000000"/>
          <w:sz w:val="18"/>
          <w:szCs w:val="18"/>
        </w:rPr>
        <w:t xml:space="preserve">person shall be deemed to be ‘‘handling’’ funds or other property of a plan, so as to require bonding, whenever </w:t>
      </w:r>
      <w:r>
        <w:rPr>
          <w:rFonts w:ascii="Helvetica" w:hAnsi="Helvetica" w:cs="DGKOB A+ Helvetica"/>
          <w:sz w:val="18"/>
          <w:szCs w:val="18"/>
        </w:rPr>
        <w:t>their</w:t>
      </w:r>
      <w:r>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w:t>
      </w:r>
      <w:r w:rsidRPr="00CC4035" w:rsidR="00CC4035">
        <w:rPr>
          <w:rFonts w:ascii="Helvetica" w:hAnsi="Helvetica" w:cs="Helvetica"/>
          <w:color w:val="000000"/>
          <w:sz w:val="18"/>
          <w:szCs w:val="18"/>
        </w:rPr>
        <w:t xml:space="preserve">ERISA </w:t>
      </w:r>
      <w:r>
        <w:rPr>
          <w:rFonts w:ascii="Helvetica" w:hAnsi="Helvetica" w:cs="Helvetica"/>
          <w:color w:val="000000"/>
          <w:sz w:val="18"/>
          <w:szCs w:val="18"/>
        </w:rPr>
        <w:t>Section 412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Pr>
          <w:rFonts w:ascii="Helvetica" w:hAnsi="Helvetica" w:cs="Helvetica"/>
          <w:color w:val="000000"/>
          <w:sz w:val="18"/>
          <w:szCs w:val="18"/>
        </w:rPr>
        <w:t>s is available on the Internet at</w:t>
      </w:r>
      <w:r w:rsidR="002E5FE4">
        <w:rPr>
          <w:rFonts w:ascii="Helvetica" w:hAnsi="Helvetica" w:cs="Helvetica"/>
          <w:i/>
          <w:sz w:val="18"/>
          <w:szCs w:val="18"/>
        </w:rPr>
        <w:t xml:space="preserve"> www.</w:t>
      </w:r>
      <w:r w:rsidRPr="00276184" w:rsidR="002E5FE4">
        <w:rPr>
          <w:rFonts w:ascii="Helvetica" w:hAnsi="Helvetica" w:cs="Helvetica"/>
          <w:i/>
          <w:sz w:val="18"/>
          <w:szCs w:val="18"/>
        </w:rPr>
        <w:t>fiscal.treasury.gov/surety-bonds/list-certified-companies.html</w:t>
      </w:r>
      <w:r>
        <w:rPr>
          <w:rFonts w:ascii="Helvetica" w:hAnsi="Helvetica" w:cs="Helvetica"/>
          <w:i/>
          <w:sz w:val="18"/>
          <w:szCs w:val="18"/>
        </w:rPr>
        <w:t>.</w:t>
      </w:r>
      <w:r>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www.dol.gov/ebsa</w:t>
      </w:r>
      <w:r>
        <w:rPr>
          <w:rFonts w:ascii="Helvetica" w:hAnsi="Helvetica" w:cs="Helvetica"/>
          <w:color w:val="000000"/>
          <w:sz w:val="18"/>
          <w:szCs w:val="18"/>
        </w:rPr>
        <w:t xml:space="preserve">. </w:t>
      </w:r>
    </w:p>
    <w:p w:rsidR="009C5DDF" w:rsidP="009C5DDF" w14:paraId="4658A6BA" w14:textId="70B3752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9C5DDF" w:rsidP="009C5DDF" w14:paraId="3AF5BD7B" w14:textId="6C140F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Line 9e.</w:t>
      </w:r>
      <w:r>
        <w:rPr>
          <w:rFonts w:ascii="Helvetica" w:hAnsi="Helvetica" w:cs="Helvetica"/>
          <w:color w:val="000000"/>
          <w:spacing w:val="90"/>
          <w:sz w:val="18"/>
          <w:szCs w:val="18"/>
        </w:rPr>
        <w:t xml:space="preserve"> </w:t>
      </w:r>
      <w:r>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9C5DDF" w:rsidRPr="008A388B" w:rsidP="008A388B" w14:paraId="2FA23BED" w14:textId="7D882064">
      <w:pPr>
        <w:widowControl w:val="0"/>
        <w:autoSpaceDE w:val="0"/>
        <w:autoSpaceDN w:val="0"/>
        <w:adjustRightInd w:val="0"/>
        <w:spacing w:before="60" w:line="240" w:lineRule="auto"/>
        <w:ind w:firstLine="0"/>
        <w:rPr>
          <w:rFonts w:ascii="Helvetica" w:hAnsi="Helvetica" w:cs="Helvetica"/>
          <w:i/>
          <w:color w:val="000000"/>
          <w:sz w:val="18"/>
          <w:szCs w:val="18"/>
        </w:rPr>
      </w:pPr>
      <w:r>
        <w:rPr>
          <w:noProof/>
        </w:rPr>
        <w:drawing>
          <wp:anchor distT="0" distB="0" distL="114300" distR="114300" simplePos="0" relativeHeight="251744256" behindDoc="1" locked="0" layoutInCell="1" allowOverlap="1">
            <wp:simplePos x="0" y="0"/>
            <wp:positionH relativeFrom="column">
              <wp:posOffset>1905</wp:posOffset>
            </wp:positionH>
            <wp:positionV relativeFrom="paragraph">
              <wp:posOffset>40005</wp:posOffset>
            </wp:positionV>
            <wp:extent cx="255905" cy="228600"/>
            <wp:effectExtent l="0" t="0" r="0" b="0"/>
            <wp:wrapTight wrapText="bothSides">
              <wp:wrapPolygon>
                <wp:start x="0" y="0"/>
                <wp:lineTo x="0" y="19800"/>
                <wp:lineTo x="19295" y="19800"/>
                <wp:lineTo x="19295" y="0"/>
                <wp:lineTo x="0" y="0"/>
              </wp:wrapPolygon>
            </wp:wrapTight>
            <wp:docPr id="119" name="Picture 1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7" descr="A picture containing text, clipart&#10;&#10;Description automatically generated"/>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9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
          <w:color w:val="000000"/>
          <w:sz w:val="18"/>
          <w:szCs w:val="18"/>
        </w:rPr>
        <w:t>Willful failure to report is a criminal offense. See ERISA section 501.</w:t>
      </w:r>
    </w:p>
    <w:p w:rsidR="00C60297" w:rsidRPr="00C60297" w:rsidP="00C60297" w14:paraId="12CB1273" w14:textId="352DAB5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10</w:t>
      </w:r>
      <w:r w:rsidRPr="00EA77C6">
        <w:rPr>
          <w:rFonts w:ascii="Helvetica" w:hAnsi="Helvetica" w:cs="DGKOB A+ Helvetica"/>
          <w:b/>
          <w:bCs/>
          <w:sz w:val="18"/>
          <w:szCs w:val="18"/>
        </w:rPr>
        <w:t>.</w:t>
      </w:r>
      <w:r w:rsidRPr="00C60297">
        <w:rPr>
          <w:rFonts w:ascii="Helvetica" w:hAnsi="Helvetica" w:cs="DGKOB A+ Helvetica"/>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plan sponsor EIN, and </w:t>
      </w:r>
      <w:r w:rsidR="00CC4035">
        <w:rPr>
          <w:rFonts w:ascii="Helvetica" w:hAnsi="Helvetica" w:cs="DGKOB A+ Helvetica"/>
          <w:sz w:val="18"/>
          <w:szCs w:val="18"/>
        </w:rPr>
        <w:t>p</w:t>
      </w:r>
      <w:r w:rsidR="0032066B">
        <w:rPr>
          <w:rFonts w:ascii="Helvetica" w:hAnsi="Helvetica" w:cs="DGKOB A+ Helvetica"/>
          <w:sz w:val="18"/>
          <w:szCs w:val="18"/>
        </w:rPr>
        <w:t>lan number</w:t>
      </w:r>
      <w:r w:rsidRPr="00C60297">
        <w:rPr>
          <w:rFonts w:ascii="Helvetica" w:hAnsi="Helvetica" w:cs="DGKOB A+ Helvetica"/>
          <w:sz w:val="18"/>
          <w:szCs w:val="18"/>
        </w:rPr>
        <w:t xml:space="preserve"> of the transferee plan(s) involved on lines </w:t>
      </w:r>
      <w:r w:rsidR="00450BF8">
        <w:rPr>
          <w:rFonts w:ascii="Helvetica" w:hAnsi="Helvetica" w:cs="DGKOB A+ Helvetica"/>
          <w:sz w:val="18"/>
          <w:szCs w:val="18"/>
        </w:rPr>
        <w:t>10</w:t>
      </w:r>
      <w:r w:rsidR="0032066B">
        <w:rPr>
          <w:rFonts w:ascii="Helvetica" w:hAnsi="Helvetica" w:cs="DGKOB A+ Helvetica"/>
          <w:sz w:val="18"/>
          <w:szCs w:val="18"/>
        </w:rPr>
        <w:t>a</w:t>
      </w:r>
      <w:r w:rsidRPr="00C60297">
        <w:rPr>
          <w:rFonts w:ascii="Helvetica" w:hAnsi="Helvetica" w:cs="DGKOB A+ Helvetica"/>
          <w:sz w:val="18"/>
          <w:szCs w:val="18"/>
        </w:rPr>
        <w:t xml:space="preserve">, </w:t>
      </w:r>
      <w:r w:rsidR="0032066B">
        <w:rPr>
          <w:rFonts w:ascii="Helvetica" w:hAnsi="Helvetica" w:cs="DGKOB A+ Helvetica"/>
          <w:sz w:val="18"/>
          <w:szCs w:val="18"/>
        </w:rPr>
        <w:t>10b</w:t>
      </w:r>
      <w:r w:rsidRPr="00C60297">
        <w:rPr>
          <w:rFonts w:ascii="Helvetica" w:hAnsi="Helvetica" w:cs="DGKOB A+ Helvetica"/>
          <w:sz w:val="18"/>
          <w:szCs w:val="18"/>
        </w:rPr>
        <w:t xml:space="preserve">, and </w:t>
      </w:r>
      <w:r w:rsidR="0032066B">
        <w:rPr>
          <w:rFonts w:ascii="Helvetica" w:hAnsi="Helvetica" w:cs="DGKOB A+ Helvetica"/>
          <w:sz w:val="18"/>
          <w:szCs w:val="18"/>
        </w:rPr>
        <w:t>10c</w:t>
      </w:r>
      <w:r w:rsidRPr="00C60297">
        <w:rPr>
          <w:rFonts w:ascii="Helvetica" w:hAnsi="Helvetica" w:cs="DGKOB A+ Helvetica"/>
          <w:sz w:val="18"/>
          <w:szCs w:val="18"/>
        </w:rPr>
        <w:t>, respectively.</w:t>
      </w:r>
    </w:p>
    <w:p w:rsidR="00C60297" w:rsidRPr="00C60297" w:rsidP="00CD1828" w14:paraId="138F9428" w14:textId="4083AF5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Do not use a S</w:t>
      </w:r>
      <w:r w:rsidR="00BC75EC">
        <w:rPr>
          <w:rFonts w:ascii="Helvetica" w:hAnsi="Helvetica" w:cs="DGKOB A+ Helvetica"/>
          <w:sz w:val="18"/>
          <w:szCs w:val="18"/>
        </w:rPr>
        <w:t>S</w:t>
      </w:r>
      <w:r w:rsidRPr="00C60297">
        <w:rPr>
          <w:rFonts w:ascii="Helvetica" w:hAnsi="Helvetica" w:cs="DGKOB A+ Helvetica"/>
          <w:sz w:val="18"/>
          <w:szCs w:val="18"/>
        </w:rPr>
        <w:t>N in place of an EIN or include an attachment that contains visible SSN.</w:t>
      </w:r>
    </w:p>
    <w:p w:rsidR="00C60297" w:rsidP="00C60297" w14:paraId="535CADA5" w14:textId="04FEF3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 distribution of all or part of an individual participant’s account balance that is reportable on Form 1099-R should not be included on line </w:t>
      </w:r>
      <w:r w:rsidR="0032066B">
        <w:rPr>
          <w:rFonts w:ascii="Helvetica" w:hAnsi="Helvetica" w:cs="DGKOB A+ Helvetica"/>
          <w:sz w:val="18"/>
          <w:szCs w:val="18"/>
        </w:rPr>
        <w:t>10</w:t>
      </w:r>
      <w:r w:rsidRPr="00C60297">
        <w:rPr>
          <w:rFonts w:ascii="Helvetica" w:hAnsi="Helvetica" w:cs="DGKOB A+ Helvetica"/>
          <w:sz w:val="18"/>
          <w:szCs w:val="18"/>
        </w:rPr>
        <w:t>.</w:t>
      </w:r>
    </w:p>
    <w:p w:rsidR="00C60297" w:rsidRPr="008A388B" w:rsidP="00C60297" w14:paraId="456F518F" w14:textId="1DE451A0">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8A388B">
        <w:rPr>
          <w:i/>
          <w:iCs/>
          <w:noProof/>
        </w:rPr>
        <w:drawing>
          <wp:anchor distT="0" distB="0" distL="114300" distR="114300" simplePos="0" relativeHeight="251732992" behindDoc="0" locked="0" layoutInCell="1" allowOverlap="1">
            <wp:simplePos x="0" y="0"/>
            <wp:positionH relativeFrom="column">
              <wp:posOffset>1235</wp:posOffset>
            </wp:positionH>
            <wp:positionV relativeFrom="paragraph">
              <wp:posOffset>39049</wp:posOffset>
            </wp:positionV>
            <wp:extent cx="256032" cy="228600"/>
            <wp:effectExtent l="0" t="0" r="0" b="0"/>
            <wp:wrapSquare wrapText="bothSides"/>
            <wp:docPr id="97" name="Picture 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text, clipart&#10;&#10;Description automatically generated"/>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8B">
        <w:rPr>
          <w:rFonts w:ascii="Helvetica" w:hAnsi="Helvetica" w:cs="DGKOB A+ Helvetica"/>
          <w:i/>
          <w:iCs/>
          <w:sz w:val="18"/>
          <w:szCs w:val="18"/>
        </w:rPr>
        <w:t>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IRS Form 5310-A on time.</w:t>
      </w:r>
    </w:p>
    <w:p w:rsidR="00C60297" w:rsidRPr="00C60297" w:rsidP="00C60297" w14:paraId="104BE53F" w14:textId="302FA5D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1</w:t>
      </w:r>
      <w:r w:rsidRPr="00EA77C6">
        <w:rPr>
          <w:rFonts w:ascii="Helvetica" w:hAnsi="Helvetica" w:cs="DGKOB A+ Helvetica"/>
          <w:b/>
          <w:bCs/>
          <w:sz w:val="18"/>
          <w:szCs w:val="18"/>
        </w:rPr>
        <w:t>.</w:t>
      </w:r>
      <w:r w:rsidRPr="00C60297">
        <w:rPr>
          <w:rFonts w:ascii="Helvetica" w:hAnsi="Helvetica" w:cs="DGKOB A+ Helvetica"/>
          <w:sz w:val="18"/>
          <w:szCs w:val="18"/>
        </w:rPr>
        <w:t xml:space="preserve"> Check “Yes” if this is a defined contribution plan subject to the minimum funding requirements of Code section 412.</w:t>
      </w:r>
    </w:p>
    <w:p w:rsidR="00C60297" w:rsidRPr="00C60297" w:rsidP="00C60297" w14:paraId="6A6A9F5A" w14:textId="3FAC304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a.</w:t>
      </w:r>
      <w:r w:rsidRPr="00C60297">
        <w:rPr>
          <w:rFonts w:ascii="Helvetica" w:hAnsi="Helvetica" w:cs="DGKOB A+ Helvetica"/>
          <w:sz w:val="18"/>
          <w:szCs w:val="18"/>
        </w:rPr>
        <w:t xml:space="preserve">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w:t>
      </w:r>
      <w:r w:rsidR="00597DB6">
        <w:rPr>
          <w:rFonts w:ascii="Helvetica" w:hAnsi="Helvetica" w:cs="DGKOB A+ Helvetica"/>
          <w:sz w:val="18"/>
          <w:szCs w:val="18"/>
        </w:rPr>
        <w:t xml:space="preserve"> </w:t>
      </w:r>
      <w:r w:rsidRPr="00C60297">
        <w:rPr>
          <w:rFonts w:ascii="Helvetica" w:hAnsi="Helvetica" w:cs="DGKOB A+ Helvetica"/>
          <w:sz w:val="18"/>
          <w:szCs w:val="18"/>
        </w:rPr>
        <w:t>treated as a single plan for purposes of the minimum coverage test of Code section 410(b) must also be treated as a single plan for purpose of the nondiscrimination test under Code section 401(a)(4).</w:t>
      </w:r>
    </w:p>
    <w:p w:rsidR="00C60297" w:rsidRPr="00C60297" w:rsidP="006803A7" w14:paraId="17702946" w14:textId="535E57A3">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See Treasury Regulations sections 1.410(b)-7(d) and 1.401(a)(4)-9(a) for more information.</w:t>
      </w:r>
    </w:p>
    <w:p w:rsidR="00C60297" w:rsidRPr="00C60297" w:rsidP="00C60297" w14:paraId="44EC1348" w14:textId="62DD8E4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b.</w:t>
      </w:r>
      <w:r w:rsidRPr="00C60297">
        <w:rPr>
          <w:rFonts w:ascii="Helvetica" w:hAnsi="Helvetica" w:cs="DGKOB A+ Helvetica"/>
          <w:sz w:val="18"/>
          <w:szCs w:val="18"/>
        </w:rPr>
        <w:t xml:space="preserve">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annual nondiscrimination tests that apply to traditional 401(k) plans.</w:t>
      </w:r>
    </w:p>
    <w:p w:rsidR="00C60297" w:rsidRPr="00C60297" w:rsidP="006803A7" w14:paraId="2FAC9B7B" w14:textId="3E8402B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bookmarkStart w:id="32" w:name="OLE_LINK186"/>
      <w:r>
        <w:rPr>
          <w:rFonts w:ascii="Helvetica" w:hAnsi="Helvetica" w:cs="DGKOB A+ Helvetica"/>
          <w:sz w:val="18"/>
          <w:szCs w:val="18"/>
        </w:rPr>
        <w:tab/>
      </w:r>
      <w:bookmarkEnd w:id="32"/>
      <w:r w:rsidRPr="00C60297">
        <w:rPr>
          <w:rFonts w:ascii="Helvetica" w:hAnsi="Helvetica" w:cs="DGKOB A+ Helvetica"/>
          <w:sz w:val="18"/>
          <w:szCs w:val="18"/>
        </w:rPr>
        <w:t>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C60297" w:rsidRPr="00C60297" w:rsidP="00C60297" w14:paraId="0BD58DDC" w14:textId="1D101B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3</w:t>
      </w:r>
      <w:r w:rsidRPr="00EA77C6">
        <w:rPr>
          <w:rFonts w:ascii="Helvetica" w:hAnsi="Helvetica" w:cs="DGKOB A+ Helvetica"/>
          <w:b/>
          <w:bCs/>
          <w:sz w:val="18"/>
          <w:szCs w:val="18"/>
        </w:rPr>
        <w:t>.</w:t>
      </w:r>
      <w:r w:rsidRPr="00C60297">
        <w:rPr>
          <w:rFonts w:ascii="Helvetica" w:hAnsi="Helvetica" w:cs="DGKOB A+ Helvetica"/>
          <w:sz w:val="18"/>
          <w:szCs w:val="18"/>
        </w:rPr>
        <w:t xml:space="preserve"> If a plan sponsor or an employer adopted a pre-approved plan that relied on a favorable Opinion Letter of a </w:t>
      </w:r>
      <w:r w:rsidR="00F218D2">
        <w:rPr>
          <w:rFonts w:ascii="Helvetica" w:hAnsi="Helvetica" w:cs="DGKOB A+ Helvetica"/>
          <w:sz w:val="18"/>
          <w:szCs w:val="18"/>
        </w:rPr>
        <w:t>P</w:t>
      </w:r>
      <w:r w:rsidRPr="00C60297">
        <w:rPr>
          <w:rFonts w:ascii="Helvetica" w:hAnsi="Helvetica" w:cs="DGKOB A+ Helvetica"/>
          <w:sz w:val="18"/>
          <w:szCs w:val="18"/>
        </w:rPr>
        <w:t xml:space="preserve">re-approved </w:t>
      </w:r>
      <w:r w:rsidR="00F218D2">
        <w:rPr>
          <w:rFonts w:ascii="Helvetica" w:hAnsi="Helvetica" w:cs="DGKOB A+ Helvetica"/>
          <w:sz w:val="18"/>
          <w:szCs w:val="18"/>
        </w:rPr>
        <w:t>P</w:t>
      </w:r>
      <w:r w:rsidRPr="00C60297">
        <w:rPr>
          <w:rFonts w:ascii="Helvetica" w:hAnsi="Helvetica" w:cs="DGKOB A+ Helvetica"/>
          <w:sz w:val="18"/>
          <w:szCs w:val="18"/>
        </w:rPr>
        <w:t>lan, enter the date of the most recent favorable Opinion Letter issued by the IRS and the Opinion Letter serial number listed on the letter.</w:t>
      </w:r>
      <w:r w:rsidR="00F9533D">
        <w:rPr>
          <w:rFonts w:ascii="Helvetica" w:hAnsi="Helvetica" w:cs="DGKOB A+ Helvetica"/>
          <w:sz w:val="18"/>
          <w:szCs w:val="18"/>
        </w:rPr>
        <w:t xml:space="preserve"> </w:t>
      </w:r>
      <w:r w:rsidRPr="00F9533D" w:rsidR="00F9533D">
        <w:rPr>
          <w:rFonts w:ascii="Helvetica" w:hAnsi="Helvetica" w:cs="DGKOB A+ Helvetica"/>
          <w:sz w:val="18"/>
          <w:szCs w:val="18"/>
        </w:rPr>
        <w:t>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AD356C">
        <w:rPr>
          <w:rFonts w:ascii="Helvetica" w:hAnsi="Helvetica" w:cs="DGKOB A+ Helvetica"/>
          <w:sz w:val="18"/>
          <w:szCs w:val="18"/>
        </w:rPr>
        <w:t xml:space="preserve"> </w:t>
      </w:r>
      <w:r w:rsidRPr="00F9533D" w:rsidR="00F9533D">
        <w:rPr>
          <w:rFonts w:ascii="Helvetica" w:hAnsi="Helvetica" w:cs="DGKOB A+ Helvetica"/>
          <w:sz w:val="18"/>
          <w:szCs w:val="18"/>
        </w:rPr>
        <w:t>401(a), Code section 403(a), or both Code sections 401(a) or 403(a) and 4975(e)(7). See Revenue Procedure 2017-41 for more information. The Opinion Letter serial number is a unique combination of a capital letter and a series of six numbers assigned to each Opinion Letter.</w:t>
      </w:r>
    </w:p>
    <w:p w:rsidR="00C60297" w:rsidRPr="00EA77C6" w:rsidP="00C60297" w14:paraId="1AAFF20A" w14:textId="6D22D5B3">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 xml:space="preserve">Part VII – Accountant’s Opinion </w:t>
      </w:r>
      <w:r w:rsidR="00F9533D">
        <w:rPr>
          <w:rFonts w:ascii="Helvetica" w:hAnsi="Helvetica" w:cs="DGKOB A+ Helvetica"/>
          <w:b/>
          <w:bCs/>
          <w:sz w:val="20"/>
          <w:szCs w:val="20"/>
        </w:rPr>
        <w:t xml:space="preserve">Information </w:t>
      </w:r>
      <w:r w:rsidRPr="00EA77C6">
        <w:rPr>
          <w:rFonts w:ascii="Helvetica" w:hAnsi="Helvetica" w:cs="DGKOB A+ Helvetica"/>
          <w:b/>
          <w:bCs/>
          <w:sz w:val="20"/>
          <w:szCs w:val="20"/>
        </w:rPr>
        <w:t>for</w:t>
      </w:r>
      <w:r w:rsidR="00F9533D">
        <w:rPr>
          <w:rFonts w:ascii="Helvetica" w:hAnsi="Helvetica" w:cs="DGKOB A+ Helvetica"/>
          <w:b/>
          <w:bCs/>
          <w:sz w:val="20"/>
          <w:szCs w:val="20"/>
        </w:rPr>
        <w:t xml:space="preserve"> Large </w:t>
      </w:r>
      <w:r w:rsidRPr="009A5C3C" w:rsidR="009A5C3C">
        <w:rPr>
          <w:rFonts w:ascii="Helvetica" w:hAnsi="Helvetica" w:cs="DGKOB A+ Helvetica"/>
          <w:b/>
          <w:bCs/>
          <w:sz w:val="20"/>
          <w:szCs w:val="20"/>
        </w:rPr>
        <w:t>and Certain Small</w:t>
      </w:r>
      <w:r w:rsidR="009A5C3C">
        <w:rPr>
          <w:rFonts w:ascii="Helvetica" w:hAnsi="Helvetica" w:cs="DGKOB A+ Helvetica"/>
          <w:b/>
          <w:bCs/>
          <w:sz w:val="20"/>
          <w:szCs w:val="20"/>
        </w:rPr>
        <w:t xml:space="preserve"> </w:t>
      </w:r>
      <w:r w:rsidRPr="00EA77C6">
        <w:rPr>
          <w:rFonts w:ascii="Helvetica" w:hAnsi="Helvetica" w:cs="DGKOB A+ Helvetica"/>
          <w:b/>
          <w:bCs/>
          <w:sz w:val="20"/>
          <w:szCs w:val="20"/>
        </w:rPr>
        <w:t>Participating Plan</w:t>
      </w:r>
      <w:r w:rsidR="00F9533D">
        <w:rPr>
          <w:rFonts w:ascii="Helvetica" w:hAnsi="Helvetica" w:cs="DGKOB A+ Helvetica"/>
          <w:b/>
          <w:bCs/>
          <w:sz w:val="20"/>
          <w:szCs w:val="20"/>
        </w:rPr>
        <w:t>s</w:t>
      </w:r>
    </w:p>
    <w:p w:rsidR="00F9533D" w:rsidP="00F9533D" w14:paraId="6092E2EF" w14:textId="6DB3C3E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Pr>
          <w:rFonts w:ascii="Helvetica" w:hAnsi="Helvetica" w:cs="DGKOB A+ Helvetica"/>
          <w:b/>
          <w:bCs/>
          <w:sz w:val="18"/>
          <w:szCs w:val="18"/>
        </w:rPr>
        <w:t>4</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Pr>
          <w:rFonts w:ascii="Helvetica" w:hAnsi="Helvetica" w:cs="DGKOB A+ Helvetica"/>
          <w:sz w:val="18"/>
          <w:szCs w:val="18"/>
        </w:rPr>
        <w:t>Each defined contribution plan participating in a DCG determines the number of plan participants used to determine “large plan” or “small plan” status by counting plan participants at the individual plan level using information on participants with account balances reported on lines 5d</w:t>
      </w:r>
      <w:r w:rsidR="00330278">
        <w:rPr>
          <w:rFonts w:ascii="Helvetica" w:hAnsi="Helvetica" w:cs="DGKOB A+ Helvetica"/>
          <w:sz w:val="18"/>
          <w:szCs w:val="18"/>
        </w:rPr>
        <w:t>(1)</w:t>
      </w:r>
      <w:r>
        <w:rPr>
          <w:rFonts w:ascii="Helvetica" w:hAnsi="Helvetica" w:cs="DGKOB A+ Helvetica"/>
          <w:sz w:val="18"/>
          <w:szCs w:val="18"/>
        </w:rPr>
        <w:t xml:space="preserve"> and 5</w:t>
      </w:r>
      <w:r w:rsidR="00330278">
        <w:rPr>
          <w:rFonts w:ascii="Helvetica" w:hAnsi="Helvetica" w:cs="DGKOB A+ Helvetica"/>
          <w:sz w:val="18"/>
          <w:szCs w:val="18"/>
        </w:rPr>
        <w:t>d(2)</w:t>
      </w:r>
      <w:r>
        <w:rPr>
          <w:rFonts w:ascii="Helvetica" w:hAnsi="Helvetica" w:cs="DGKOB A+ Helvetica"/>
          <w:sz w:val="18"/>
          <w:szCs w:val="18"/>
        </w:rPr>
        <w:t xml:space="preserve"> of Schedule DCG, including the “80 to 120” rule at 29 CFR 2520.103-1(d). See </w:t>
      </w:r>
      <w:r w:rsidRPr="00777864">
        <w:rPr>
          <w:rFonts w:ascii="Helvetica" w:hAnsi="Helvetica" w:cs="DGKOB A+ Helvetica"/>
          <w:i/>
          <w:iCs/>
          <w:sz w:val="18"/>
          <w:szCs w:val="18"/>
        </w:rPr>
        <w:t>Section 4</w:t>
      </w:r>
      <w:r w:rsidR="005A01A6">
        <w:rPr>
          <w:rFonts w:ascii="Helvetica" w:hAnsi="Helvetica" w:cs="DGKOB A+ Helvetica"/>
          <w:i/>
          <w:iCs/>
          <w:sz w:val="18"/>
          <w:szCs w:val="18"/>
        </w:rPr>
        <w:t>:</w:t>
      </w:r>
      <w:r w:rsidRPr="00777864">
        <w:rPr>
          <w:rFonts w:ascii="Helvetica" w:hAnsi="Helvetica" w:cs="DGKOB A+ Helvetica"/>
          <w:i/>
          <w:iCs/>
          <w:sz w:val="18"/>
          <w:szCs w:val="18"/>
        </w:rPr>
        <w:t xml:space="preserve"> What to File.</w:t>
      </w:r>
    </w:p>
    <w:p w:rsidR="00C60297" w:rsidP="009850C9" w14:paraId="6AE51730" w14:textId="562CCD4F">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F9533D">
        <w:rPr>
          <w:rFonts w:ascii="Helvetica" w:hAnsi="Helvetica" w:cs="DGKOB A+ Helvetica"/>
          <w:sz w:val="18"/>
          <w:szCs w:val="18"/>
        </w:rPr>
        <w:t xml:space="preserve">A DCG participating plan must be audited and an IQPA report and audited financial statements for such plan must be attached to the Schedule DCG for that participating plan </w:t>
      </w:r>
      <w:r w:rsidRPr="00E41EE0" w:rsidR="00F9533D">
        <w:rPr>
          <w:rFonts w:ascii="Helvetica" w:hAnsi="Helvetica" w:cs="DGKOB A+ Helvetica"/>
          <w:b/>
          <w:bCs/>
          <w:sz w:val="18"/>
          <w:szCs w:val="18"/>
        </w:rPr>
        <w:t>unless</w:t>
      </w:r>
      <w:r w:rsidR="00F9533D">
        <w:rPr>
          <w:rFonts w:ascii="Helvetica" w:hAnsi="Helvetica" w:cs="DGKOB A+ Helvetica"/>
          <w:sz w:val="18"/>
          <w:szCs w:val="18"/>
        </w:rPr>
        <w:t xml:space="preserve"> the plan is </w:t>
      </w:r>
      <w:r w:rsidRPr="000577E3" w:rsidR="00330278">
        <w:rPr>
          <w:rFonts w:ascii="Helvetica" w:hAnsi="Helvetica" w:cs="DGKOB A+ Helvetica"/>
          <w:sz w:val="18"/>
          <w:szCs w:val="18"/>
        </w:rPr>
        <w:t>a small plan (plan that covered fewer than 100 participants with account balance</w:t>
      </w:r>
      <w:r>
        <w:rPr>
          <w:rFonts w:ascii="Helvetica" w:hAnsi="Helvetica" w:cs="DGKOB A+ Helvetica"/>
          <w:sz w:val="18"/>
          <w:szCs w:val="18"/>
        </w:rPr>
        <w:t>s</w:t>
      </w:r>
      <w:r w:rsidRPr="000577E3" w:rsidR="00330278">
        <w:rPr>
          <w:rFonts w:ascii="Helvetica" w:hAnsi="Helvetica" w:cs="DGKOB A+ Helvetica"/>
          <w:sz w:val="18"/>
          <w:szCs w:val="18"/>
        </w:rPr>
        <w:t xml:space="preserve"> as of the beginning of the plan year) </w:t>
      </w:r>
      <w:r w:rsidR="00F9533D">
        <w:rPr>
          <w:rFonts w:ascii="Helvetica" w:hAnsi="Helvetica" w:cs="DGKOB A+ Helvetica"/>
          <w:sz w:val="18"/>
          <w:szCs w:val="18"/>
        </w:rPr>
        <w:t xml:space="preserve">eligible for the waiver of the annual examination and report of an IQPA under 29 CFR 2520.104-46. </w:t>
      </w:r>
      <w:r w:rsidRPr="00C60297">
        <w:rPr>
          <w:rFonts w:ascii="Helvetica" w:hAnsi="Helvetica" w:cs="DGKOB A+ Helvetica"/>
          <w:sz w:val="18"/>
          <w:szCs w:val="18"/>
        </w:rPr>
        <w:t xml:space="preserve">The audit and its report must follow the same rules as required for a plan that is filing its own Form 5500 Annual Return/Report and not having any of its reporting obligations satisfied by the filing of a Form 5500 by a DCG. See Instructions to Schedule H, </w:t>
      </w:r>
      <w:r w:rsidR="00330278">
        <w:rPr>
          <w:rFonts w:ascii="Helvetica" w:hAnsi="Helvetica" w:cs="DGKOB A+ Helvetica"/>
          <w:sz w:val="18"/>
          <w:szCs w:val="18"/>
        </w:rPr>
        <w:t>l</w:t>
      </w:r>
      <w:r w:rsidRPr="00C60297">
        <w:rPr>
          <w:rFonts w:ascii="Helvetica" w:hAnsi="Helvetica" w:cs="DGKOB A+ Helvetica"/>
          <w:sz w:val="18"/>
          <w:szCs w:val="18"/>
        </w:rPr>
        <w:t>ine 3.</w:t>
      </w:r>
    </w:p>
    <w:p w:rsidR="00C4094C" w:rsidRPr="00C4094C" w:rsidP="00E41EE0" w14:paraId="25357AE3" w14:textId="0C891923">
      <w:pPr>
        <w:widowControl w:val="0"/>
        <w:tabs>
          <w:tab w:val="left" w:pos="360"/>
          <w:tab w:val="clear" w:pos="432"/>
        </w:tabs>
        <w:autoSpaceDE w:val="0"/>
        <w:autoSpaceDN w:val="0"/>
        <w:adjustRightInd w:val="0"/>
        <w:spacing w:before="60" w:line="240" w:lineRule="auto"/>
        <w:ind w:firstLine="270"/>
        <w:rPr>
          <w:rFonts w:ascii="Helvetica" w:hAnsi="Helvetica" w:cs="DGKOB A+ Helvetica"/>
          <w:sz w:val="18"/>
          <w:szCs w:val="18"/>
        </w:rPr>
      </w:pPr>
      <w:r w:rsidRPr="00C4094C">
        <w:rPr>
          <w:rFonts w:ascii="Helvetica" w:hAnsi="Helvetica" w:cs="DGKOB A+ Helvetica"/>
          <w:sz w:val="18"/>
          <w:szCs w:val="18"/>
        </w:rPr>
        <w:t>Lines 14a(1) through 14a(4). These boxes identify the type of opinion offered by the IQPA.</w:t>
      </w:r>
    </w:p>
    <w:p w:rsidR="00C4094C" w:rsidRPr="00C60297" w:rsidP="00C4094C" w14:paraId="33C85319" w14:textId="69683C9B">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7701E3">
        <w:rPr>
          <w:i/>
          <w:iCs/>
          <w:noProof/>
        </w:rPr>
        <w:drawing>
          <wp:anchor distT="0" distB="0" distL="114300" distR="114300" simplePos="0" relativeHeight="251746304" behindDoc="0" locked="0" layoutInCell="1" allowOverlap="1">
            <wp:simplePos x="0" y="0"/>
            <wp:positionH relativeFrom="page">
              <wp:posOffset>4136390</wp:posOffset>
            </wp:positionH>
            <wp:positionV relativeFrom="paragraph">
              <wp:posOffset>50352</wp:posOffset>
            </wp:positionV>
            <wp:extent cx="178435" cy="184785"/>
            <wp:effectExtent l="0" t="0" r="0" b="0"/>
            <wp:wrapSquare wrapText="bothSides"/>
            <wp:docPr id="687726107" name="Picture 3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26107" name="Picture 33" descr="Logo&#10;&#10;Description automatically generated with low confidence"/>
                    <pic:cNvPicPr>
                      <a:picLocks noChangeAspect="1" noChangeArrowheads="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7701E3">
        <w:rPr>
          <w:rFonts w:ascii="Helvetica" w:hAnsi="Helvetica" w:cs="DGKOB A+ Helvetica"/>
          <w:i/>
          <w:iCs/>
          <w:sz w:val="18"/>
          <w:szCs w:val="18"/>
        </w:rPr>
        <w:t>The Plan Administrator should confirm with the IQPA of the participating plan subject to audit whether the opinion was an unmodified, qualified, disclaimer of, or adverse opinion before answering line 14a</w:t>
      </w:r>
      <w:r>
        <w:rPr>
          <w:rFonts w:ascii="Helvetica" w:hAnsi="Helvetica" w:cs="DGKOB A+ Helvetica"/>
          <w:sz w:val="18"/>
          <w:szCs w:val="18"/>
        </w:rPr>
        <w:t>.</w:t>
      </w:r>
    </w:p>
    <w:p w:rsidR="000B47AE" w:rsidP="00C60297" w14:paraId="6BDED5AF" w14:textId="25E602A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w:t>
      </w:r>
      <w:r w:rsidRPr="00C60297">
        <w:rPr>
          <w:rFonts w:ascii="Helvetica" w:hAnsi="Helvetica" w:cs="DGKOB A+ Helvetica"/>
          <w:sz w:val="18"/>
          <w:szCs w:val="18"/>
        </w:rPr>
        <w:t xml:space="preserve"> These boxes identify the type of opinion offered by the IQPA. The plan administrator should confirm with the IQPA whether the opinion was an unmodified, qualified, disclaimer of, or adverse opinion before answering </w:t>
      </w:r>
      <w:r>
        <w:rPr>
          <w:rFonts w:ascii="Helvetica" w:hAnsi="Helvetica" w:cs="DGKOB A+ Helvetica"/>
          <w:sz w:val="18"/>
          <w:szCs w:val="18"/>
        </w:rPr>
        <w:t>l</w:t>
      </w:r>
      <w:r w:rsidRPr="00C60297">
        <w:rPr>
          <w:rFonts w:ascii="Helvetica" w:hAnsi="Helvetica" w:cs="DGKOB A+ Helvetica"/>
          <w:sz w:val="18"/>
          <w:szCs w:val="18"/>
        </w:rPr>
        <w:t>ine 1</w:t>
      </w:r>
      <w:r>
        <w:rPr>
          <w:rFonts w:ascii="Helvetica" w:hAnsi="Helvetica" w:cs="DGKOB A+ Helvetica"/>
          <w:sz w:val="18"/>
          <w:szCs w:val="18"/>
        </w:rPr>
        <w:t>4</w:t>
      </w:r>
      <w:r w:rsidRPr="00C60297">
        <w:rPr>
          <w:rFonts w:ascii="Helvetica" w:hAnsi="Helvetica" w:cs="DGKOB A+ Helvetica"/>
          <w:sz w:val="18"/>
          <w:szCs w:val="18"/>
        </w:rPr>
        <w:t>a.</w:t>
      </w:r>
    </w:p>
    <w:p w:rsidR="00C60297" w:rsidRPr="00C60297" w:rsidP="00C60297" w14:paraId="265F6693" w14:textId="1603A15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b/>
          <w:bCs/>
          <w:sz w:val="18"/>
          <w:szCs w:val="18"/>
        </w:rPr>
        <w:t>L</w:t>
      </w:r>
      <w:r w:rsidRPr="008A388B">
        <w:rPr>
          <w:rFonts w:ascii="Helvetica" w:hAnsi="Helvetica" w:cs="DGKOB A+ Helvetica"/>
          <w:b/>
          <w:bCs/>
          <w:sz w:val="18"/>
          <w:szCs w:val="18"/>
        </w:rPr>
        <w:t>ine 1</w:t>
      </w:r>
      <w:r>
        <w:rPr>
          <w:rFonts w:ascii="Helvetica" w:hAnsi="Helvetica" w:cs="DGKOB A+ Helvetica"/>
          <w:b/>
          <w:bCs/>
          <w:sz w:val="18"/>
          <w:szCs w:val="18"/>
        </w:rPr>
        <w:t>4</w:t>
      </w:r>
      <w:r w:rsidRPr="008A388B">
        <w:rPr>
          <w:rFonts w:ascii="Helvetica" w:hAnsi="Helvetica" w:cs="DGKOB A+ Helvetica"/>
          <w:b/>
          <w:bCs/>
          <w:sz w:val="18"/>
          <w:szCs w:val="18"/>
        </w:rPr>
        <w:t>a(1)</w:t>
      </w:r>
      <w:r w:rsidRPr="00C60297">
        <w:rPr>
          <w:rFonts w:ascii="Helvetica" w:hAnsi="Helvetica" w:cs="DGKOB A+ Helvetica"/>
          <w:sz w:val="18"/>
          <w:szCs w:val="18"/>
        </w:rPr>
        <w:t xml:space="preserve">. Check if an unmodified opinion was issued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SAS 136. Generally, an unmodified opinion is issued when the IQPA concludes that the plan’s financial statements are presented fairly, in all material respects, in accordance with the applicable financial reporting framework (generally accepted accounting principles (GAAP) or another basis such as modified cash or cash basis). This also includes the form of opinion that SAS 136 permits an IQPA to issue when the IQPA has performed an ERISA section 103(a)(3)(C) audit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29 CFR 2520.103-8 or 29 CFR 2520.103-12, or both, and had no modifications. Under 29 CFR 2520.103-8, 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The term ‘‘similar institution’’ as used here does not extend to securities brokerage firms (see DOL Advisory Opinion 93-21A). Under 29 CFR 2520.103-12, an audit of an employee benefit plan does not need extend to the investments in a pooled investment fund that files a separate audited Form 5500 as a 103-12 IE. For more information on filing requirements for</w:t>
      </w:r>
      <w:r w:rsidR="00597DB6">
        <w:rPr>
          <w:rFonts w:ascii="Helvetica" w:hAnsi="Helvetica" w:cs="DGKOB A+ Helvetica"/>
          <w:sz w:val="18"/>
          <w:szCs w:val="18"/>
        </w:rPr>
        <w:t xml:space="preserve"> </w:t>
      </w:r>
      <w:r w:rsidRPr="00C60297">
        <w:rPr>
          <w:rFonts w:ascii="Helvetica" w:hAnsi="Helvetica" w:cs="DGKOB A+ Helvetica"/>
          <w:sz w:val="18"/>
          <w:szCs w:val="18"/>
        </w:rPr>
        <w:t xml:space="preserve">103-12 IEs, </w:t>
      </w:r>
      <w:r w:rsidR="00330278">
        <w:rPr>
          <w:rFonts w:ascii="Helvetica" w:hAnsi="Helvetica" w:cs="DGKOB A+ Helvetica"/>
          <w:sz w:val="18"/>
          <w:szCs w:val="18"/>
        </w:rPr>
        <w:t>s</w:t>
      </w:r>
      <w:r w:rsidRPr="00C60297">
        <w:rPr>
          <w:rFonts w:ascii="Helvetica" w:hAnsi="Helvetica" w:cs="DGKOB A+ Helvetica"/>
          <w:sz w:val="18"/>
          <w:szCs w:val="18"/>
        </w:rPr>
        <w:t xml:space="preserve">ee </w:t>
      </w:r>
      <w:r w:rsidRPr="00777864">
        <w:rPr>
          <w:rFonts w:ascii="Helvetica" w:hAnsi="Helvetica" w:cs="DGKOB A+ Helvetica"/>
          <w:i/>
          <w:iCs/>
          <w:sz w:val="18"/>
          <w:szCs w:val="18"/>
        </w:rPr>
        <w:t>Section 4: What to File</w:t>
      </w:r>
      <w:r w:rsidRPr="00C60297">
        <w:rPr>
          <w:rFonts w:ascii="Helvetica" w:hAnsi="Helvetica" w:cs="DGKOB A+ Helvetica"/>
          <w:sz w:val="18"/>
          <w:szCs w:val="18"/>
        </w:rPr>
        <w:t>. Neither of these regulations exempt the plan administrator from engaging an IQPA nor from attaching the IQPA’s report to the Schedule DCG.</w:t>
      </w:r>
    </w:p>
    <w:p w:rsidR="00C60297" w:rsidRPr="00C60297" w:rsidP="00C60297" w14:paraId="34EECD13" w14:textId="3AFFB40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a(2).</w:t>
      </w:r>
      <w:r w:rsidRPr="00C60297">
        <w:rPr>
          <w:rFonts w:ascii="Helvetica" w:hAnsi="Helvetica" w:cs="DGKOB A+ Helvetica"/>
          <w:sz w:val="18"/>
          <w:szCs w:val="18"/>
        </w:rPr>
        <w:t xml:space="preserve"> Check if a qualified opinion was issued. Generally, a qualified opinion is issued by an IQPA when (a)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C60297" w:rsidRPr="00C60297" w:rsidP="00C60297" w14:paraId="483E2A2B" w14:textId="2ED6516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C5512B">
        <w:rPr>
          <w:rFonts w:ascii="Helvetica" w:hAnsi="Helvetica" w:cs="DGKOB A+ Helvetica"/>
          <w:b/>
          <w:bCs/>
          <w:sz w:val="18"/>
          <w:szCs w:val="18"/>
        </w:rPr>
        <w:t>Line 1</w:t>
      </w:r>
      <w:r w:rsidR="00F9533D">
        <w:rPr>
          <w:rFonts w:ascii="Helvetica" w:hAnsi="Helvetica" w:cs="DGKOB A+ Helvetica"/>
          <w:b/>
          <w:bCs/>
          <w:sz w:val="18"/>
          <w:szCs w:val="18"/>
        </w:rPr>
        <w:t>4</w:t>
      </w:r>
      <w:r w:rsidRPr="00C5512B">
        <w:rPr>
          <w:rFonts w:ascii="Helvetica" w:hAnsi="Helvetica" w:cs="DGKOB A+ Helvetica"/>
          <w:b/>
          <w:bCs/>
          <w:sz w:val="18"/>
          <w:szCs w:val="18"/>
        </w:rPr>
        <w:t>a(3).</w:t>
      </w:r>
      <w:r w:rsidRPr="00C60297">
        <w:rPr>
          <w:rFonts w:ascii="Helvetica" w:hAnsi="Helvetica" w:cs="DGKOB A+ Helvetica"/>
          <w:sz w:val="18"/>
          <w:szCs w:val="18"/>
        </w:rPr>
        <w:t xml:space="preserve"> Check if a disclaimer of opinion was issued. 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w:t>
      </w:r>
    </w:p>
    <w:p w:rsidR="00C60297" w:rsidRPr="00C60297" w:rsidP="00C60297" w14:paraId="13E48C6A" w14:textId="57FB3BA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a(4).</w:t>
      </w:r>
      <w:r w:rsidRPr="00C60297">
        <w:rPr>
          <w:rFonts w:ascii="Helvetica" w:hAnsi="Helvetica" w:cs="DGKOB A+ Helvetica"/>
          <w:sz w:val="18"/>
          <w:szCs w:val="18"/>
        </w:rPr>
        <w:t xml:space="preserve"> Check if the plan received an adverse accountant’s opinion. Generally, an adverse opinion is issued by an IQPA when the IQPA having obtained sufficient appropriate audit evidence, concludes that misstatements, individually or in the aggregate, are both material and pervasive to the financial statements.</w:t>
      </w:r>
    </w:p>
    <w:p w:rsidR="00C60297" w:rsidRPr="00C60297" w:rsidP="00C60297" w14:paraId="41EB7B5A" w14:textId="53A2603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b.</w:t>
      </w:r>
      <w:r w:rsidRPr="00C60297">
        <w:rPr>
          <w:rFonts w:ascii="Helvetica" w:hAnsi="Helvetica" w:cs="DGKOB A+ Helvetica"/>
          <w:sz w:val="18"/>
          <w:szCs w:val="18"/>
        </w:rPr>
        <w:t xml:space="preserve"> Check “DOL Regulation 2520.103-8” or “DOL Regulation 2520.103-12(d)” (or both boxes, if applicable) if the IQPA performed an ERISA </w:t>
      </w:r>
      <w:r w:rsidR="0006418C">
        <w:rPr>
          <w:rFonts w:ascii="Helvetica" w:hAnsi="Helvetica" w:cs="DGKOB A+ Helvetica"/>
          <w:sz w:val="18"/>
          <w:szCs w:val="18"/>
        </w:rPr>
        <w:t>s</w:t>
      </w:r>
      <w:r w:rsidRPr="00C60297">
        <w:rPr>
          <w:rFonts w:ascii="Helvetica" w:hAnsi="Helvetica" w:cs="DGKOB A+ Helvetica"/>
          <w:sz w:val="18"/>
          <w:szCs w:val="18"/>
        </w:rPr>
        <w:t xml:space="preserve">ection 103(a)(3)(C) audit of the plan’s financial statements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DOL regulations 29 CFR 2520.103-8, 29 CFR 2520.103-12(d), or under both. If it was not performed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29 CFR 2520.103-8 or 29 CFR 2520</w:t>
      </w:r>
      <w:r w:rsidR="0006418C">
        <w:rPr>
          <w:rFonts w:ascii="Helvetica" w:hAnsi="Helvetica" w:cs="DGKOB A+ Helvetica"/>
          <w:sz w:val="18"/>
          <w:szCs w:val="18"/>
        </w:rPr>
        <w:t>.</w:t>
      </w:r>
      <w:r w:rsidRPr="00C60297">
        <w:rPr>
          <w:rFonts w:ascii="Helvetica" w:hAnsi="Helvetica" w:cs="DGKOB A+ Helvetica"/>
          <w:sz w:val="18"/>
          <w:szCs w:val="18"/>
        </w:rPr>
        <w:t xml:space="preserve">103-12(d), check box (3). Note. These regulations do not exempt the plan administrator from engaging an IQPA or from attaching the IQPA’s report to the </w:t>
      </w:r>
      <w:r w:rsidR="00371557">
        <w:rPr>
          <w:rFonts w:ascii="Helvetica" w:hAnsi="Helvetica" w:cs="DGKOB A+ Helvetica"/>
          <w:sz w:val="18"/>
          <w:szCs w:val="18"/>
        </w:rPr>
        <w:t>Schedule</w:t>
      </w:r>
      <w:r w:rsidRPr="00C60297">
        <w:rPr>
          <w:rFonts w:ascii="Helvetica" w:hAnsi="Helvetica" w:cs="DGKOB A+ Helvetica"/>
          <w:sz w:val="18"/>
          <w:szCs w:val="18"/>
        </w:rPr>
        <w:t xml:space="preserve"> </w:t>
      </w:r>
      <w:r w:rsidR="00371557">
        <w:rPr>
          <w:rFonts w:ascii="Helvetica" w:hAnsi="Helvetica" w:cs="DGKOB A+ Helvetica"/>
          <w:sz w:val="18"/>
          <w:szCs w:val="18"/>
        </w:rPr>
        <w:t>DCG</w:t>
      </w:r>
      <w:r w:rsidRPr="00C60297">
        <w:rPr>
          <w:rFonts w:ascii="Helvetica" w:hAnsi="Helvetica" w:cs="DGKOB A+ Helvetica"/>
          <w:sz w:val="18"/>
          <w:szCs w:val="18"/>
        </w:rPr>
        <w:t>. If you check box 103-8 or 103-12(d) or both, you must also check the appropriate box on line 1</w:t>
      </w:r>
      <w:r w:rsidR="00990FE6">
        <w:rPr>
          <w:rFonts w:ascii="Helvetica" w:hAnsi="Helvetica" w:cs="DGKOB A+ Helvetica"/>
          <w:sz w:val="18"/>
          <w:szCs w:val="18"/>
        </w:rPr>
        <w:t>4</w:t>
      </w:r>
      <w:r w:rsidRPr="00C60297">
        <w:rPr>
          <w:rFonts w:ascii="Helvetica" w:hAnsi="Helvetica" w:cs="DGKOB A+ Helvetica"/>
          <w:sz w:val="18"/>
          <w:szCs w:val="18"/>
        </w:rPr>
        <w:t>a to identify the type of opinion offered by the IQPA.</w:t>
      </w:r>
    </w:p>
    <w:p w:rsidR="00D763EB" w:rsidP="00EA77C6" w14:paraId="3DDE7807" w14:textId="01263DE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sectPr w:rsidSect="008D1B5E">
          <w:headerReference w:type="even" r:id="rId73"/>
          <w:footerReference w:type="even" r:id="rId74"/>
          <w:footerReference w:type="default" r:id="rId75"/>
          <w:headerReference w:type="first" r:id="rId76"/>
          <w:footerReference w:type="first" r:id="rId77"/>
          <w:endnotePr>
            <w:numFmt w:val="decimal"/>
          </w:endnotePr>
          <w:pgSz w:w="12240" w:h="15840" w:code="1"/>
          <w:pgMar w:top="1008" w:right="634" w:bottom="245" w:left="994" w:header="576" w:footer="432" w:gutter="0"/>
          <w:cols w:num="2" w:space="547"/>
          <w:rtlGutter/>
          <w:docGrid w:linePitch="326"/>
        </w:sectPr>
      </w:pPr>
      <w:r>
        <w:rPr>
          <w:rFonts w:ascii="Helvetica" w:hAnsi="Helvetica" w:cs="DGKOB A+ Helvetica"/>
          <w:b/>
          <w:bCs/>
          <w:sz w:val="18"/>
          <w:szCs w:val="18"/>
        </w:rPr>
        <w:br w:type="column"/>
      </w:r>
      <w:r w:rsidRPr="00EA77C6" w:rsidR="00C60297">
        <w:rPr>
          <w:rFonts w:ascii="Helvetica" w:hAnsi="Helvetica" w:cs="DGKOB A+ Helvetica"/>
          <w:b/>
          <w:bCs/>
          <w:sz w:val="18"/>
          <w:szCs w:val="18"/>
        </w:rPr>
        <w:t>Line 1</w:t>
      </w:r>
      <w:r w:rsidR="00F9533D">
        <w:rPr>
          <w:rFonts w:ascii="Helvetica" w:hAnsi="Helvetica" w:cs="DGKOB A+ Helvetica"/>
          <w:b/>
          <w:bCs/>
          <w:sz w:val="18"/>
          <w:szCs w:val="18"/>
        </w:rPr>
        <w:t>4</w:t>
      </w:r>
      <w:r w:rsidRPr="00EA77C6" w:rsidR="00C60297">
        <w:rPr>
          <w:rFonts w:ascii="Helvetica" w:hAnsi="Helvetica" w:cs="DGKOB A+ Helvetica"/>
          <w:b/>
          <w:bCs/>
          <w:sz w:val="18"/>
          <w:szCs w:val="18"/>
        </w:rPr>
        <w:t>c.</w:t>
      </w:r>
      <w:r w:rsidRPr="00C60297" w:rsidR="00C60297">
        <w:rPr>
          <w:rFonts w:ascii="Helvetica" w:hAnsi="Helvetica" w:cs="DGKOB A+ Helvetica"/>
          <w:sz w:val="18"/>
          <w:szCs w:val="18"/>
        </w:rPr>
        <w:t xml:space="preserve"> Enter the name and EIN of the accountant (or accounting firm) in the space provided on line 1</w:t>
      </w:r>
      <w:r w:rsidR="00990FE6">
        <w:rPr>
          <w:rFonts w:ascii="Helvetica" w:hAnsi="Helvetica" w:cs="DGKOB A+ Helvetica"/>
          <w:sz w:val="18"/>
          <w:szCs w:val="18"/>
        </w:rPr>
        <w:t>4</w:t>
      </w:r>
      <w:r w:rsidRPr="00C60297" w:rsidR="00C60297">
        <w:rPr>
          <w:rFonts w:ascii="Helvetica" w:hAnsi="Helvetica" w:cs="DGKOB A+ Helvetica"/>
          <w:sz w:val="18"/>
          <w:szCs w:val="18"/>
        </w:rPr>
        <w:t>c. Do not use a SSN or any portion thereof in lieu of an EIN. The Schedule DCG is open to public inspection, and the contents are public information and are subject to publication on the Internet. Because of privacy concerns, the inclusion of a SSN or any portion thereof on this Schedule DCG may result in the rejection of the filin</w:t>
      </w:r>
      <w:r w:rsidR="00111AC7">
        <w:rPr>
          <w:rFonts w:ascii="Helvetica" w:hAnsi="Helvetica" w:cs="DGKOB A+ Helvetica"/>
          <w:sz w:val="18"/>
          <w:szCs w:val="18"/>
        </w:rPr>
        <w:t>g</w:t>
      </w:r>
      <w:r w:rsidR="00AD356C">
        <w:rPr>
          <w:rFonts w:ascii="Helvetica" w:hAnsi="Helvetica" w:cs="DGKOB A+ Helvetica"/>
          <w:sz w:val="18"/>
          <w:szCs w:val="18"/>
        </w:rPr>
        <w:t>.</w:t>
      </w:r>
    </w:p>
    <w:p w:rsidR="008D4C81" w:rsidRPr="00AE1ECB" w:rsidP="009850C9" w14:paraId="244C80D3" w14:textId="411F9E89">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w:t>
      </w:r>
      <w:r w:rsidR="00C53C70">
        <w:rPr>
          <w:rFonts w:ascii="Helvetica" w:hAnsi="Helvetica" w:cs="Helvetica-Bold"/>
          <w:b/>
          <w:bCs/>
          <w:sz w:val="26"/>
          <w:szCs w:val="26"/>
        </w:rPr>
        <w:t>6</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597C16" w14:paraId="244C80D4"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0D5"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2D59B6" w14:paraId="244C80D6"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2D59B6" w14:paraId="244C80D7"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0D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0D9" w14:textId="7F6CE7D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w:t>
      </w:r>
      <w:r w:rsidR="00513430">
        <w:rPr>
          <w:rFonts w:ascii="Helvetica" w:hAnsi="Helvetica" w:cs="Helvetica"/>
          <w:sz w:val="18"/>
          <w:szCs w:val="18"/>
        </w:rPr>
        <w:t xml:space="preserve">DCG </w:t>
      </w:r>
      <w:r w:rsidRPr="00AE1ECB">
        <w:rPr>
          <w:rFonts w:ascii="Helvetica" w:hAnsi="Helvetica" w:cs="Helvetica"/>
          <w:sz w:val="18"/>
          <w:szCs w:val="18"/>
        </w:rPr>
        <w:t xml:space="preserve">or GIA to report loans or fixed income obligations in default or determined to be uncollectible as of the end of the plan year, leases in default or classified as uncollectible, and nonexempt transactions. </w:t>
      </w:r>
    </w:p>
    <w:p w:rsidR="008D4C81" w:rsidRPr="00AE1ECB" w:rsidP="0063377C" w14:paraId="244C80D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8D4C81" w:rsidP="0063377C" w14:paraId="244C80DB" w14:textId="2BEFDF32">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083DE5" w:rsidRPr="00AE1ECB" w:rsidP="0063377C" w14:paraId="2C5250AA" w14:textId="4F20FB5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Note. </w:t>
      </w:r>
      <w:r>
        <w:rPr>
          <w:rFonts w:ascii="Helvetica" w:hAnsi="Helvetica" w:cs="Helvetica"/>
          <w:sz w:val="18"/>
          <w:szCs w:val="18"/>
        </w:rPr>
        <w:t xml:space="preserve">In the case of a DCG, report the required information for all the plans in the DCG, including identifying information for the specific individual plan as provided below.  </w:t>
      </w:r>
    </w:p>
    <w:p w:rsidR="008D4C81" w:rsidRPr="00AE1ECB" w:rsidP="0063377C" w14:paraId="244C80D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63377C" w14:paraId="244C80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63377C" w14:paraId="244C80DE"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B01739" w:rsidRPr="00AE1ECB" w:rsidP="0063377C" w14:paraId="79D9E699" w14:textId="37994F9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63377C" w14:paraId="244C8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63377C" w14:paraId="244C80E1" w14:textId="667378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w:t>
      </w:r>
      <w:r w:rsidR="00513430">
        <w:rPr>
          <w:rFonts w:ascii="Helvetica" w:hAnsi="Helvetica" w:cs="Helvetica"/>
          <w:sz w:val="18"/>
          <w:szCs w:val="18"/>
        </w:rPr>
        <w:t xml:space="preserve">DCG </w:t>
      </w:r>
      <w:r w:rsidRPr="00AE1ECB">
        <w:rPr>
          <w:rFonts w:ascii="Helvetica" w:hAnsi="Helvetica" w:cs="Helvetica"/>
          <w:sz w:val="18"/>
          <w:szCs w:val="18"/>
        </w:rPr>
        <w:t xml:space="preserve">or 103-12 IE. Include: </w:t>
      </w:r>
    </w:p>
    <w:p w:rsidR="008D4C81" w:rsidRPr="00AE1ECB" w:rsidP="0063377C" w14:paraId="244C80E2"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008D4C81" w:rsidRPr="00AE1ECB" w:rsidP="002D59B6" w14:paraId="244C80E3"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2D59B6" w14:paraId="244C80E4"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B01739" w:rsidRPr="008A388B" w:rsidP="0063377C" w14:paraId="4B4AAD7B" w14:textId="088D9193">
      <w:pPr>
        <w:tabs>
          <w:tab w:val="left" w:pos="90"/>
          <w:tab w:val="clear" w:pos="432"/>
        </w:tabs>
        <w:spacing w:before="60" w:line="240" w:lineRule="auto"/>
        <w:ind w:firstLine="0"/>
        <w:rPr>
          <w:rFonts w:ascii="Helvetica" w:hAnsi="Helvetica" w:cs="Helvetica"/>
          <w:iCs/>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8A388B">
        <w:rPr>
          <w:rFonts w:ascii="Helvetica" w:hAnsi="Helvetica" w:cs="Helvetica"/>
          <w:iCs/>
          <w:sz w:val="18"/>
          <w:szCs w:val="18"/>
        </w:rPr>
        <w:t xml:space="preserve">Check box (a) and identify in element </w:t>
      </w:r>
      <w:r w:rsidRPr="008A388B">
        <w:rPr>
          <w:rFonts w:ascii="Helvetica" w:hAnsi="Helvetica" w:cs="Helvetica"/>
          <w:bCs/>
          <w:iCs/>
          <w:sz w:val="18"/>
          <w:szCs w:val="18"/>
        </w:rPr>
        <w:t xml:space="preserve">(b) </w:t>
      </w:r>
      <w:r w:rsidRPr="008A388B">
        <w:rPr>
          <w:rFonts w:ascii="Helvetica" w:hAnsi="Helvetica" w:cs="Helvetica"/>
          <w:iCs/>
          <w:sz w:val="18"/>
          <w:szCs w:val="18"/>
        </w:rPr>
        <w:t>each obligor known to be a party-in-interest to the plan. For a DCG, include in the description in element (c) the name of the plan or plans involved, EIN(s) and plan number(s). This information must be the same as the information reported on Part III of Schedule DCG.</w:t>
      </w:r>
    </w:p>
    <w:p w:rsidR="008D4C81" w:rsidRPr="00AE1ECB" w:rsidP="00B01739" w14:paraId="244C80E6" w14:textId="77777777">
      <w:pPr>
        <w:tabs>
          <w:tab w:val="left" w:pos="90"/>
          <w:tab w:val="clear" w:pos="432"/>
        </w:tabs>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008D4C81" w:rsidRPr="00AE1ECB" w:rsidP="0063377C" w14:paraId="244C80E7" w14:textId="3FE66ED1">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w:t>
      </w:r>
      <w:r w:rsidR="00BB782A">
        <w:rPr>
          <w:rFonts w:ascii="Helvetica" w:hAnsi="Helvetica" w:cs="Helvetica"/>
          <w:sz w:val="18"/>
          <w:szCs w:val="18"/>
        </w:rPr>
        <w:t>,</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597DB6" w14:paraId="244C80E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63377C" w14:paraId="244C80E9"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P="0063377C" w14:paraId="244C80EA" w14:textId="12A45A81">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B01739" w:rsidRPr="008A388B" w:rsidP="0063377C" w14:paraId="4630B53E" w14:textId="793CBCF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sz w:val="18"/>
          <w:szCs w:val="18"/>
        </w:rPr>
        <w:tab/>
        <w:t>For a DCG, include in the description in element (</w:t>
      </w:r>
      <w:r w:rsidR="00BB782A">
        <w:rPr>
          <w:rFonts w:ascii="Helvetica" w:hAnsi="Helvetica" w:cs="Helvetica"/>
          <w:sz w:val="18"/>
          <w:szCs w:val="18"/>
        </w:rPr>
        <w:t>d</w:t>
      </w:r>
      <w:r>
        <w:rPr>
          <w:rFonts w:ascii="Helvetica" w:hAnsi="Helvetica" w:cs="Helvetica"/>
          <w:sz w:val="18"/>
          <w:szCs w:val="18"/>
        </w:rPr>
        <w:t>) the name of the plan or plans involved, the EIN(s) and plan number(s). This information must be the same as the information reported on Part III of Schedule DCG.</w:t>
      </w:r>
    </w:p>
    <w:p w:rsidR="008D4C81" w:rsidRPr="00AE1ECB" w:rsidP="0063377C" w14:paraId="244C80E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63377C" w14:paraId="244C80EC"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63377C"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008D4C81" w:rsidRPr="00AE1ECB" w:rsidP="002D59B6"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008D4C81" w:rsidRPr="00AE1ECB" w:rsidP="002D59B6"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008D4C81" w:rsidRPr="00AE1ECB" w:rsidP="002D59B6"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008D4C81" w:rsidRPr="00AE1ECB" w:rsidP="002D59B6"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P="002D59B6" w14:paraId="244C80F2" w14:textId="47E5EC54">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B01739" w:rsidRPr="0086613B" w:rsidP="008A388B" w14:paraId="5AA83B0A" w14:textId="39FACB2D">
      <w:pPr>
        <w:tabs>
          <w:tab w:val="left" w:pos="270"/>
          <w:tab w:val="clear" w:pos="432"/>
          <w:tab w:val="right" w:leader="dot" w:pos="4680"/>
        </w:tabs>
        <w:autoSpaceDE w:val="0"/>
        <w:autoSpaceDN w:val="0"/>
        <w:adjustRightInd w:val="0"/>
        <w:spacing w:before="60" w:line="240" w:lineRule="auto"/>
        <w:ind w:firstLine="0"/>
        <w:rPr>
          <w:rFonts w:ascii="Helvetica" w:hAnsi="Helvetica" w:cs="Helvetica"/>
          <w:iCs/>
          <w:sz w:val="18"/>
          <w:szCs w:val="18"/>
        </w:rPr>
      </w:pPr>
      <w:r w:rsidRPr="008A388B">
        <w:rPr>
          <w:rFonts w:ascii="Helvetica" w:hAnsi="Helvetica" w:cs="Helvetica"/>
          <w:b/>
          <w:iCs/>
          <w:sz w:val="18"/>
          <w:szCs w:val="18"/>
        </w:rPr>
        <w:t xml:space="preserve">Note. </w:t>
      </w:r>
      <w:r w:rsidRPr="008A388B">
        <w:rPr>
          <w:rFonts w:ascii="Helvetica" w:hAnsi="Helvetica" w:cs="Helvetica"/>
          <w:iCs/>
          <w:sz w:val="18"/>
          <w:szCs w:val="18"/>
        </w:rPr>
        <w:t xml:space="preserve">In the case of a DCG, include in the description in element (c) the plan in the DCG, the name of the plan or plans involved, EIN(s) and plan number(s). This information must be the same as the information reported on Part III of Schedule DCG. </w:t>
      </w:r>
    </w:p>
    <w:p w:rsidR="008D4C81" w:rsidRPr="00AE1ECB" w:rsidP="0063377C" w14:paraId="244C80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63377C" w14:paraId="244C80F4"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2D59B6" w14:paraId="244C80F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2D59B6" w14:paraId="244C80F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2D59B6" w14:paraId="244C80F7"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2D59B6" w14:paraId="244C80F8"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2D59B6" w14:paraId="244C80F9" w14:textId="5E0D41FA">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r w:rsidR="00D640D1">
        <w:rPr>
          <w:rFonts w:ascii="Helvetica" w:hAnsi="Helvetica" w:cs="Helvetica"/>
          <w:sz w:val="18"/>
          <w:szCs w:val="18"/>
        </w:rPr>
        <w:t>.</w:t>
      </w:r>
    </w:p>
    <w:p w:rsidR="008D4C81" w:rsidRPr="00AE1ECB" w:rsidP="002D59B6" w14:paraId="244C80FA"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FA7C3C" w:rsidP="00FA7C3C" w14:paraId="062D49F7" w14:textId="53EDD4E0">
      <w:pPr>
        <w:tabs>
          <w:tab w:val="left" w:pos="90"/>
          <w:tab w:val="left" w:pos="270"/>
          <w:tab w:val="clear" w:pos="432"/>
        </w:tabs>
        <w:spacing w:after="60" w:line="240" w:lineRule="auto"/>
        <w:ind w:left="187"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w:t>
      </w:r>
      <w:r w:rsidR="00D145AF">
        <w:rPr>
          <w:rFonts w:ascii="Helvetica" w:hAnsi="Helvetica" w:cs="Helvetica"/>
          <w:sz w:val="18"/>
          <w:szCs w:val="18"/>
        </w:rPr>
        <w:t>their</w:t>
      </w:r>
      <w:r w:rsidRPr="00AE1ECB">
        <w:rPr>
          <w:rFonts w:ascii="Helvetica" w:hAnsi="Helvetica" w:cs="Helvetica"/>
          <w:sz w:val="18"/>
          <w:szCs w:val="18"/>
        </w:rPr>
        <w:t xml:space="preserve"> own personal account by party-in-interest who is a fiduciary from any party dealing with the plan in connection with a transaction involving the income or assets of the plan.</w:t>
      </w:r>
    </w:p>
    <w:p w:rsidR="008D4C81" w:rsidRPr="00AE1ECB" w:rsidP="00A50510" w14:paraId="244C80FC" w14:textId="28EF7A23">
      <w:pPr>
        <w:tabs>
          <w:tab w:val="left" w:pos="90"/>
          <w:tab w:val="left" w:pos="270"/>
          <w:tab w:val="clear" w:pos="432"/>
        </w:tabs>
        <w:spacing w:after="60" w:line="240" w:lineRule="auto"/>
        <w:ind w:left="187"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63377C" w14:paraId="244C80FD"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008D4C81" w:rsidRPr="00AE1ECB" w:rsidP="009077C3" w14:paraId="244C80FE"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008D4C81" w:rsidRPr="00AE1ECB" w:rsidP="009077C3" w14:paraId="244C80F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An employer, any of whose employees are covered by the plan;</w:t>
      </w:r>
    </w:p>
    <w:p w:rsidR="008D4C81" w:rsidRPr="00AE1ECB" w:rsidP="009077C3" w14:paraId="244C810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008D4C81" w:rsidRPr="00AE1ECB" w:rsidP="009077C3" w14:paraId="244C8101" w14:textId="3EDB1771">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008D4C81" w:rsidRPr="00AE1ECB" w:rsidP="009077C3" w14:paraId="244C810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008D4C81" w:rsidRPr="00AE1ECB" w:rsidP="009077C3" w14:paraId="244C8103" w14:textId="5AFA0684">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9077C3" w14:paraId="244C8104"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9077C3" w14:paraId="244C8105"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63377C" w14:paraId="244C8106" w14:textId="30E888AD">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4226560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2728B8" w:rsidRPr="00AE1ECB" w:rsidP="0063377C" w14:paraId="244C8107"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63377C" w14:paraId="244C810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63377C" w14:paraId="244C810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63377C" w14:paraId="244C810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63377C" w14:paraId="244C810B" w14:textId="17C3CB72">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noProof/>
          <w:sz w:val="18"/>
          <w:szCs w:val="18"/>
        </w:rPr>
        <w:drawing>
          <wp:anchor distT="0" distB="0" distL="114300" distR="114300" simplePos="0" relativeHeight="251723776" behindDoc="0" locked="0" layoutInCell="1" allowOverlap="1">
            <wp:simplePos x="0" y="0"/>
            <wp:positionH relativeFrom="column">
              <wp:posOffset>57150</wp:posOffset>
            </wp:positionH>
            <wp:positionV relativeFrom="paragraph">
              <wp:posOffset>97155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w:t>
      </w:r>
      <w:r w:rsidR="00404A2B">
        <w:rPr>
          <w:rFonts w:ascii="Helvetica" w:hAnsi="Helvetica" w:cs="Helvetica"/>
          <w:i/>
          <w:sz w:val="18"/>
          <w:szCs w:val="18"/>
        </w:rPr>
        <w:t>90</w:t>
      </w:r>
      <w:r w:rsidRPr="00AE1ECB" w:rsidR="00404A2B">
        <w:rPr>
          <w:rFonts w:ascii="Helvetica" w:hAnsi="Helvetica" w:cs="Helvetica"/>
          <w:i/>
          <w:sz w:val="18"/>
          <w:szCs w:val="18"/>
        </w:rPr>
        <w:t xml:space="preserve"> </w:t>
      </w:r>
      <w:r w:rsidRPr="00AE1ECB">
        <w:rPr>
          <w:rFonts w:ascii="Helvetica" w:hAnsi="Helvetica" w:cs="Helvetica"/>
          <w:i/>
          <w:sz w:val="18"/>
          <w:szCs w:val="18"/>
        </w:rPr>
        <w:t xml:space="preserve">Fed. Reg. </w:t>
      </w:r>
      <w:r w:rsidR="00404A2B">
        <w:rPr>
          <w:rFonts w:ascii="Helvetica" w:hAnsi="Helvetica" w:cs="Helvetica"/>
          <w:i/>
          <w:sz w:val="18"/>
          <w:szCs w:val="18"/>
        </w:rPr>
        <w:t>4192</w:t>
      </w:r>
      <w:r w:rsidRPr="00AE1ECB" w:rsidR="00404A2B">
        <w:rPr>
          <w:rFonts w:ascii="Helvetica" w:hAnsi="Helvetica" w:cs="Helvetica"/>
          <w:i/>
          <w:sz w:val="18"/>
          <w:szCs w:val="18"/>
        </w:rPr>
        <w:t xml:space="preserve"> </w:t>
      </w:r>
      <w:r w:rsidRPr="00AE1ECB">
        <w:rPr>
          <w:rFonts w:ascii="Helvetica" w:hAnsi="Helvetica" w:cs="Helvetica"/>
          <w:i/>
          <w:sz w:val="18"/>
          <w:szCs w:val="18"/>
        </w:rPr>
        <w:t>(</w:t>
      </w:r>
      <w:r w:rsidR="00404A2B">
        <w:rPr>
          <w:rFonts w:ascii="Helvetica" w:hAnsi="Helvetica" w:cs="Helvetica"/>
          <w:i/>
          <w:sz w:val="18"/>
          <w:szCs w:val="18"/>
        </w:rPr>
        <w:t>Jan</w:t>
      </w:r>
      <w:r w:rsidRPr="00AE1ECB">
        <w:rPr>
          <w:rFonts w:ascii="Helvetica" w:hAnsi="Helvetica" w:cs="Helvetica"/>
          <w:i/>
          <w:sz w:val="18"/>
          <w:szCs w:val="18"/>
        </w:rPr>
        <w:t xml:space="preserve">. </w:t>
      </w:r>
      <w:r w:rsidR="00404A2B">
        <w:rPr>
          <w:rFonts w:ascii="Helvetica" w:hAnsi="Helvetica" w:cs="Helvetica"/>
          <w:i/>
          <w:sz w:val="18"/>
          <w:szCs w:val="18"/>
        </w:rPr>
        <w:t>15</w:t>
      </w:r>
      <w:r w:rsidRPr="00AE1ECB">
        <w:rPr>
          <w:rFonts w:ascii="Helvetica" w:hAnsi="Helvetica" w:cs="Helvetica"/>
          <w:i/>
          <w:sz w:val="18"/>
          <w:szCs w:val="18"/>
        </w:rPr>
        <w:t xml:space="preserve">, </w:t>
      </w:r>
      <w:r w:rsidR="00404A2B">
        <w:rPr>
          <w:rFonts w:ascii="Helvetica" w:hAnsi="Helvetica" w:cs="Helvetica"/>
          <w:i/>
          <w:sz w:val="18"/>
          <w:szCs w:val="18"/>
        </w:rPr>
        <w:t>2025</w:t>
      </w:r>
      <w:r w:rsidRPr="00AE1ECB">
        <w:rPr>
          <w:rFonts w:ascii="Helvetica" w:hAnsi="Helvetica" w:cs="Helvetica"/>
          <w:i/>
          <w:sz w:val="18"/>
          <w:szCs w:val="18"/>
        </w:rPr>
        <w:t xml:space="preserve">) </w:t>
      </w:r>
      <w:r w:rsidRPr="00386283">
        <w:rPr>
          <w:rFonts w:ascii="Helvetica" w:hAnsi="Helvetica" w:cs="Helvetica"/>
          <w:i/>
          <w:sz w:val="18"/>
          <w:szCs w:val="18"/>
        </w:rPr>
        <w:t xml:space="preserve">and </w:t>
      </w:r>
      <w:r w:rsidR="00404A2B">
        <w:rPr>
          <w:rFonts w:ascii="Helvetica" w:hAnsi="Helvetica" w:cs="Helvetica"/>
          <w:i/>
          <w:sz w:val="18"/>
          <w:szCs w:val="18"/>
        </w:rPr>
        <w:t>90</w:t>
      </w:r>
      <w:r w:rsidRPr="00386283" w:rsidR="00404A2B">
        <w:rPr>
          <w:rFonts w:ascii="Helvetica" w:hAnsi="Helvetica" w:cs="Helvetica"/>
          <w:i/>
          <w:sz w:val="18"/>
          <w:szCs w:val="18"/>
        </w:rPr>
        <w:t xml:space="preserve"> </w:t>
      </w:r>
      <w:r w:rsidRPr="00386283">
        <w:rPr>
          <w:rFonts w:ascii="Helvetica" w:hAnsi="Helvetica" w:cs="Helvetica"/>
          <w:i/>
          <w:sz w:val="18"/>
          <w:szCs w:val="18"/>
        </w:rPr>
        <w:t xml:space="preserve">Fed. Reg. </w:t>
      </w:r>
      <w:r w:rsidR="00F0330C">
        <w:rPr>
          <w:rFonts w:ascii="Helvetica" w:hAnsi="Helvetica" w:cs="Helvetica"/>
          <w:i/>
          <w:sz w:val="18"/>
          <w:szCs w:val="18"/>
        </w:rPr>
        <w:t>3667</w:t>
      </w:r>
      <w:r w:rsidRPr="00386283" w:rsidR="00F0330C">
        <w:rPr>
          <w:rFonts w:ascii="Helvetica" w:hAnsi="Helvetica" w:cs="Helvetica"/>
          <w:i/>
          <w:sz w:val="18"/>
          <w:szCs w:val="18"/>
        </w:rPr>
        <w:t xml:space="preserve"> </w:t>
      </w:r>
      <w:r w:rsidRPr="00386283">
        <w:rPr>
          <w:rFonts w:ascii="Helvetica" w:hAnsi="Helvetica" w:cs="Helvetica"/>
          <w:i/>
          <w:sz w:val="18"/>
          <w:szCs w:val="18"/>
        </w:rPr>
        <w:t>(</w:t>
      </w:r>
      <w:r w:rsidR="00F0330C">
        <w:rPr>
          <w:rFonts w:ascii="Helvetica" w:hAnsi="Helvetica" w:cs="Helvetica"/>
          <w:i/>
          <w:sz w:val="18"/>
          <w:szCs w:val="18"/>
        </w:rPr>
        <w:t>Jan</w:t>
      </w:r>
      <w:r w:rsidRPr="00386283">
        <w:rPr>
          <w:rFonts w:ascii="Helvetica" w:hAnsi="Helvetica" w:cs="Helvetica"/>
          <w:i/>
          <w:sz w:val="18"/>
          <w:szCs w:val="18"/>
        </w:rPr>
        <w:t xml:space="preserve">. </w:t>
      </w:r>
      <w:r w:rsidR="00F0330C">
        <w:rPr>
          <w:rFonts w:ascii="Helvetica" w:hAnsi="Helvetica" w:cs="Helvetica"/>
          <w:i/>
          <w:sz w:val="18"/>
          <w:szCs w:val="18"/>
        </w:rPr>
        <w:t>15</w:t>
      </w:r>
      <w:r w:rsidRPr="00386283">
        <w:rPr>
          <w:rFonts w:ascii="Helvetica" w:hAnsi="Helvetica" w:cs="Helvetica"/>
          <w:i/>
          <w:sz w:val="18"/>
          <w:szCs w:val="18"/>
        </w:rPr>
        <w:t xml:space="preserve">, </w:t>
      </w:r>
      <w:r w:rsidR="00F0330C">
        <w:rPr>
          <w:rFonts w:ascii="Helvetica" w:hAnsi="Helvetica" w:cs="Helvetica"/>
          <w:i/>
          <w:sz w:val="18"/>
          <w:szCs w:val="18"/>
        </w:rPr>
        <w:t>2025</w:t>
      </w:r>
      <w:r w:rsidRPr="00386283">
        <w:rPr>
          <w:rFonts w:ascii="Helvetica" w:hAnsi="Helvetica" w:cs="Helvetica"/>
          <w:i/>
          <w:sz w:val="18"/>
          <w:szCs w:val="18"/>
        </w:rPr>
        <w:t>).</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E41EE0">
        <w:rPr>
          <w:rFonts w:ascii="Helvetica" w:hAnsi="Helvetica" w:cs="Helvetica"/>
          <w:i/>
          <w:iCs/>
          <w:sz w:val="18"/>
          <w:szCs w:val="18"/>
        </w:rPr>
        <w:t>www.dol.gov/ebsa</w:t>
      </w:r>
      <w:r w:rsidRPr="00AE1ECB">
        <w:rPr>
          <w:rFonts w:ascii="Helvetica" w:hAnsi="Helvetica" w:cs="Helvetica"/>
          <w:sz w:val="18"/>
          <w:szCs w:val="18"/>
        </w:rPr>
        <w:t>.</w:t>
      </w:r>
    </w:p>
    <w:p w:rsidR="008D4C81" w:rsidRPr="00AE1ECB" w:rsidP="00E1783B" w14:paraId="244C810C"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E1783B" w14:paraId="244C810D" w14:textId="77777777">
      <w:pPr>
        <w:tabs>
          <w:tab w:val="left" w:pos="90"/>
          <w:tab w:val="clear" w:pos="432"/>
        </w:tabs>
        <w:spacing w:before="60" w:line="240" w:lineRule="auto"/>
        <w:ind w:firstLine="0"/>
        <w:rPr>
          <w:rFonts w:ascii="Helvetica" w:hAnsi="Helvetica" w:cs="Helvetica"/>
          <w:i/>
          <w:sz w:val="18"/>
          <w:szCs w:val="18"/>
        </w:rPr>
        <w:sectPr w:rsidSect="008D1B5E">
          <w:footerReference w:type="even" r:id="rId78"/>
          <w:footerReference w:type="default" r:id="rId79"/>
          <w:footerReference w:type="first" r:id="rId80"/>
          <w:endnotePr>
            <w:numFmt w:val="decimal"/>
          </w:endnotePr>
          <w:pgSz w:w="12240" w:h="15840" w:code="1"/>
          <w:pgMar w:top="1008" w:right="634" w:bottom="245" w:left="994" w:header="576" w:footer="432" w:gutter="0"/>
          <w:cols w:num="2" w:space="547"/>
          <w:rtlGutter/>
          <w:docGrid w:linePitch="326"/>
        </w:sectPr>
      </w:pPr>
    </w:p>
    <w:p w:rsidR="008D4C81" w:rsidRPr="00AE1ECB" w:rsidP="0063377C" w14:paraId="244C8112"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76545E"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9850C9" w14:paraId="244C8114" w14:textId="7511CFFF">
      <w:pPr>
        <w:pBdr>
          <w:top w:val="single" w:sz="18" w:space="1" w:color="auto"/>
        </w:pBdr>
        <w:tabs>
          <w:tab w:val="clear" w:pos="432"/>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w:t>
      </w:r>
      <w:r w:rsidR="00C53C70">
        <w:rPr>
          <w:rFonts w:ascii="Helvetica" w:hAnsi="Helvetica" w:cs="Helvetica-Bold"/>
          <w:b/>
          <w:bCs/>
          <w:sz w:val="26"/>
          <w:szCs w:val="26"/>
        </w:rPr>
        <w:t>6</w:t>
      </w:r>
      <w:r w:rsidRPr="00AE1ECB">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9850C9" w14:paraId="244C8115" w14:textId="77777777">
      <w:pPr>
        <w:tabs>
          <w:tab w:val="clear" w:pos="432"/>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9850C9" w14:paraId="244C8116"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63377C" w14:paraId="244C8117"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63377C"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63377C" w14:paraId="244C8119" w14:textId="6FA9CD4D">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w:t>
      </w:r>
      <w:r w:rsidR="00192B1B">
        <w:rPr>
          <w:rFonts w:ascii="Helvetica" w:hAnsi="Helvetica" w:cs="Helvetica"/>
          <w:sz w:val="18"/>
          <w:szCs w:val="18"/>
        </w:rPr>
        <w:t xml:space="preserve">DCG </w:t>
      </w:r>
      <w:r w:rsidRPr="00AE1ECB">
        <w:rPr>
          <w:rFonts w:ascii="Helvetica" w:hAnsi="Helvetica" w:cs="Helvetica"/>
          <w:sz w:val="18"/>
          <w:szCs w:val="18"/>
        </w:rPr>
        <w:t xml:space="preserve">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63377C"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E1783B" w14:paraId="244C811B" w14:textId="4A74D819">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6023F5">
        <w:rPr>
          <w:rFonts w:ascii="Helvetica" w:hAnsi="Helvetica" w:cs="Helvetica"/>
          <w:sz w:val="18"/>
          <w:szCs w:val="18"/>
        </w:rPr>
        <w:t>202</w:t>
      </w:r>
      <w:r w:rsidR="00D16C96">
        <w:rPr>
          <w:rFonts w:ascii="Helvetica" w:hAnsi="Helvetica" w:cs="Helvetica"/>
          <w:sz w:val="18"/>
          <w:szCs w:val="18"/>
        </w:rPr>
        <w:t>5</w:t>
      </w:r>
      <w:r w:rsidRPr="00AE1ECB" w:rsidR="006023F5">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7B4C67">
        <w:rPr>
          <w:rFonts w:ascii="Helvetica" w:hAnsi="Helvetica" w:cs="Helvetica"/>
          <w:sz w:val="18"/>
          <w:szCs w:val="18"/>
        </w:rPr>
        <w:t>202</w:t>
      </w:r>
      <w:r w:rsidR="00C53C70">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7B4C67">
        <w:rPr>
          <w:rFonts w:ascii="Helvetica" w:hAnsi="Helvetica" w:cs="Helvetica"/>
          <w:sz w:val="18"/>
          <w:szCs w:val="18"/>
        </w:rPr>
        <w:t>202</w:t>
      </w:r>
      <w:r w:rsidR="00C53C70">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63377C" w14:paraId="244C811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E1783B"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008D4C81" w:rsidP="00E1783B" w14:paraId="244C811E" w14:textId="7D369CFE">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E36AC" w:rsidRPr="008A388B" w:rsidP="008A388B" w14:paraId="3331B462" w14:textId="7FDEEC5F">
      <w:pPr>
        <w:tabs>
          <w:tab w:val="clear" w:pos="432"/>
          <w:tab w:val="left" w:pos="720"/>
        </w:tabs>
        <w:autoSpaceDE w:val="0"/>
        <w:autoSpaceDN w:val="0"/>
        <w:adjustRightInd w:val="0"/>
        <w:spacing w:before="60" w:line="240" w:lineRule="auto"/>
        <w:ind w:firstLine="0"/>
        <w:rPr>
          <w:rFonts w:ascii="Helvetica" w:hAnsi="Helvetica" w:cs="Helvetica"/>
          <w:b/>
          <w:bCs/>
          <w:sz w:val="18"/>
          <w:szCs w:val="18"/>
        </w:rPr>
      </w:pPr>
      <w:r>
        <w:rPr>
          <w:rFonts w:ascii="Helvetica" w:hAnsi="Helvetica" w:cs="Helvetica"/>
          <w:b/>
          <w:bCs/>
          <w:sz w:val="18"/>
          <w:szCs w:val="18"/>
        </w:rPr>
        <w:t xml:space="preserve">Note. </w:t>
      </w:r>
      <w:r>
        <w:rPr>
          <w:rFonts w:ascii="Helvetica" w:hAnsi="Helvetica" w:cs="Helvetica"/>
          <w:color w:val="000000"/>
          <w:sz w:val="18"/>
          <w:szCs w:val="18"/>
        </w:rPr>
        <w:t xml:space="preserve">DCGs report Schedule H information collectively for all plans in </w:t>
      </w:r>
      <w:r w:rsidR="007725AE">
        <w:rPr>
          <w:rFonts w:ascii="Helvetica" w:hAnsi="Helvetica" w:cs="Helvetica"/>
          <w:color w:val="000000"/>
          <w:sz w:val="18"/>
          <w:szCs w:val="18"/>
        </w:rPr>
        <w:t xml:space="preserve">a </w:t>
      </w:r>
      <w:r>
        <w:rPr>
          <w:rFonts w:ascii="Helvetica" w:hAnsi="Helvetica" w:cs="Helvetica"/>
          <w:color w:val="000000"/>
          <w:sz w:val="18"/>
          <w:szCs w:val="18"/>
        </w:rPr>
        <w:t>DCG, except as otherwise provided in the annual reporting regulations or the instructions below.</w:t>
      </w:r>
    </w:p>
    <w:p w:rsidR="008D4C81" w:rsidRPr="00AE1ECB" w:rsidP="0063377C"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63377C"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E1783B"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63377C" w14:paraId="244C812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E1783B"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63377C" w14:paraId="244C812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E1783B"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63377C"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63377C"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E1783B"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008D4C81" w:rsidRPr="00AE1ECB" w:rsidP="00E1783B"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63377C" w14:paraId="244C812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008D4C81" w:rsidRPr="00AE1ECB" w:rsidP="0063377C"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008D4C81" w:rsidRPr="00AE1ECB" w:rsidP="0063377C" w14:paraId="244C812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63377C" w14:paraId="244C812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12E" w14:textId="7F93162A">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7B4C67">
        <w:rPr>
          <w:rFonts w:ascii="Helvetica" w:hAnsi="Helvetica" w:cs="Helvetica"/>
          <w:sz w:val="18"/>
          <w:szCs w:val="18"/>
        </w:rPr>
        <w:t>202</w:t>
      </w:r>
      <w:r w:rsidR="00C53C70">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63377C" w14:paraId="244C812F"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E1783B" w14:paraId="244C8130"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8D4C81" w:rsidRPr="00AE1ECB" w:rsidP="0063377C" w14:paraId="244C813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008D4C81" w:rsidRPr="00AE1ECB" w:rsidP="00E1783B"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63377C"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63377C" w14:paraId="244C8134" w14:textId="48C6365A">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7B4C67">
        <w:rPr>
          <w:rFonts w:ascii="Helvetica" w:hAnsi="Helvetica" w:cs="Helvetica"/>
          <w:sz w:val="18"/>
          <w:szCs w:val="18"/>
        </w:rPr>
        <w:t>202</w:t>
      </w:r>
      <w:r w:rsidR="00C53C70">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63377C"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63377C"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63377C"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63377C"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008D4C81" w:rsidRPr="00AE1ECB" w:rsidP="0063377C"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63377C"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8D4C81" w:rsidRPr="00AE1ECB" w:rsidP="0063377C" w14:paraId="244C813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63377C"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63377C"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8D4C81" w:rsidRPr="00AE1ECB" w:rsidP="0063377C"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8D4C81" w:rsidRPr="00AE1ECB" w:rsidP="0063377C"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3537585</wp:posOffset>
            </wp:positionH>
            <wp:positionV relativeFrom="paragraph">
              <wp:posOffset>-58420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 xml:space="preserve">Line 1c(6).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63377C"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63377C"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8D4C81" w:rsidRPr="00AE1ECB" w:rsidP="0063377C" w14:paraId="244C8143"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E1783B" w14:paraId="244C8144"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63377C" w14:paraId="244C814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63377C"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147"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63377C"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63377C"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8D4C81" w:rsidRPr="00AE1ECB" w:rsidP="0063377C" w14:paraId="244C814A" w14:textId="0FC0816A">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 xml:space="preserve">For reporting purposes, a separate account that is not considered to be holding plan assets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29 CFR 2510.3-101(h)(1)(iii) does not constitute a PSA.</w:t>
      </w:r>
    </w:p>
    <w:p w:rsidR="00493CEE" w:rsidRPr="00AE1ECB" w:rsidP="0063377C"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63377C"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8D4C81" w:rsidRPr="00AE1ECB" w:rsidP="0063377C"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008D4C81" w:rsidRPr="00AE1ECB" w:rsidP="0063377C"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8D4C81" w:rsidRPr="00AE1ECB" w:rsidP="0063377C" w14:paraId="244C8150"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63377C"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63377C"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63377C"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63377C" w14:paraId="244C815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137370"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137370" w14:paraId="244C8156"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137370" w14:paraId="244C8157"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63377C"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63377C" w14:paraId="244C8159" w14:textId="2D53D2A5">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003C6876" w:rsidRPr="00AE1ECB" w:rsidP="0063377C"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bookmarkStart w:id="34" w:name="_Hlk202361773"/>
      <w:r w:rsidRPr="00AE1ECB">
        <w:rPr>
          <w:rFonts w:ascii="Helvetica" w:hAnsi="Helvetica" w:cs="Helvetica"/>
          <w:b/>
          <w:sz w:val="20"/>
          <w:szCs w:val="18"/>
        </w:rPr>
        <w:t>Part II – Income and Expense Statement</w:t>
      </w:r>
    </w:p>
    <w:p w:rsidR="008D4C81" w:rsidRPr="00AE1ECB" w:rsidP="0063377C"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63377C" w14:paraId="244C815C" w14:textId="77200684">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Plans using the accrual basis of accounting should not include contributions designated for years before the</w:t>
      </w:r>
      <w:r w:rsidR="00275901">
        <w:rPr>
          <w:rFonts w:ascii="Helvetica" w:hAnsi="Helvetica" w:cs="Helvetica"/>
          <w:sz w:val="18"/>
          <w:szCs w:val="18"/>
        </w:rPr>
        <w:t xml:space="preserve"> </w:t>
      </w:r>
      <w:r w:rsidR="007B4C67">
        <w:rPr>
          <w:rFonts w:ascii="Helvetica" w:hAnsi="Helvetica" w:cs="Helvetica"/>
          <w:sz w:val="18"/>
          <w:szCs w:val="18"/>
        </w:rPr>
        <w:t>202</w:t>
      </w:r>
      <w:r w:rsidR="00282FE6">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on line 2a. </w:t>
      </w:r>
    </w:p>
    <w:bookmarkEnd w:id="34"/>
    <w:p w:rsidR="008D4C81" w:rsidRPr="00AE1ECB" w:rsidP="0063377C"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63377C"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008D4C81" w:rsidRPr="00AE1ECB" w:rsidP="0063377C"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8D4C81" w:rsidRPr="00AE1ECB" w:rsidP="0063377C"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008D4C81" w:rsidRPr="00AE1ECB" w:rsidP="0063377C"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008D4C81" w:rsidRPr="00AE1ECB" w:rsidP="0063377C"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8D4C81" w:rsidRPr="00AE1ECB" w:rsidP="0063377C"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63377C"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008D4C81" w:rsidRPr="00AE1ECB" w:rsidP="0063377C"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63377C" w14:paraId="244C8166"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63377C" w14:paraId="244C81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008D4C81" w:rsidRPr="00AE1ECB" w:rsidP="00137370" w14:paraId="244C8168"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137370" w14:paraId="244C81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008D4C81" w:rsidRPr="00AE1ECB" w:rsidP="0063377C"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63377C"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8D4C81" w:rsidRPr="00AE1ECB" w:rsidP="0063377C"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63377C" w14:paraId="244C816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9077C3" w14:paraId="244C81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9077C3" w14:paraId="244C816F"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9077C3" w14:paraId="244C817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63377C" w14:paraId="244C817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63377C"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63377C"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008D4C81" w:rsidRPr="00AE1ECB" w:rsidP="0063377C"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63377C"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63377C" w14:paraId="244C8176" w14:textId="79FC802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63377C"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63377C"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63377C"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63377C" w14:paraId="244C817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17B"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63377C" w14:paraId="244C817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8D4C81" w:rsidRPr="00AE1ECB" w:rsidP="0063377C"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008D4C81" w:rsidRPr="00AE1ECB" w:rsidP="008A388B" w14:paraId="244C817E" w14:textId="363C75A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P="0063377C" w14:paraId="244C8180" w14:textId="62A07D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46CA" w:rsidRPr="00AE1ECB" w:rsidP="008E528B" w14:paraId="4200529E" w14:textId="724907E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Include, in the appropriate categories in lines 2i(1)-(11), the total fees paid (or in the case of accrual basis plans, costs incurred </w:t>
      </w:r>
      <w:r w:rsidR="00021E73">
        <w:rPr>
          <w:rFonts w:ascii="Helvetica" w:hAnsi="Helvetica" w:cs="Helvetica"/>
          <w:color w:val="000000"/>
          <w:sz w:val="18"/>
          <w:szCs w:val="18"/>
        </w:rPr>
        <w:t>during the plan year but not paid as of the end of the plan year) by the plan for plan salaries and allowances, contract administrator</w:t>
      </w:r>
      <w:r w:rsidR="001E6129">
        <w:rPr>
          <w:rFonts w:ascii="Helvetica" w:hAnsi="Helvetica" w:cs="Helvetica"/>
          <w:color w:val="000000"/>
          <w:sz w:val="18"/>
          <w:szCs w:val="18"/>
        </w:rPr>
        <w:t xml:space="preserve"> fees, recordkeeping fees</w:t>
      </w:r>
      <w:r w:rsidR="00021E73">
        <w:rPr>
          <w:rFonts w:ascii="Helvetica" w:hAnsi="Helvetica" w:cs="Helvetica"/>
          <w:color w:val="000000"/>
          <w:sz w:val="18"/>
          <w:szCs w:val="18"/>
        </w:rPr>
        <w:t xml:space="preserve">, investment advisory and </w:t>
      </w:r>
      <w:r w:rsidR="001E6129">
        <w:rPr>
          <w:rFonts w:ascii="Helvetica" w:hAnsi="Helvetica" w:cs="Helvetica"/>
          <w:color w:val="000000"/>
          <w:sz w:val="18"/>
          <w:szCs w:val="18"/>
        </w:rPr>
        <w:t xml:space="preserve">investment </w:t>
      </w:r>
      <w:r w:rsidR="00021E73">
        <w:rPr>
          <w:rFonts w:ascii="Helvetica" w:hAnsi="Helvetica" w:cs="Helvetica"/>
          <w:color w:val="000000"/>
          <w:sz w:val="18"/>
          <w:szCs w:val="18"/>
        </w:rPr>
        <w:t>management fees, IQPA audit fees,</w:t>
      </w:r>
      <w:r w:rsidR="009B0B73">
        <w:rPr>
          <w:rFonts w:ascii="Helvetica" w:hAnsi="Helvetica" w:cs="Helvetica"/>
          <w:color w:val="000000"/>
          <w:sz w:val="18"/>
          <w:szCs w:val="18"/>
        </w:rPr>
        <w:t xml:space="preserve"> </w:t>
      </w:r>
      <w:r w:rsidR="00021E73">
        <w:rPr>
          <w:rFonts w:ascii="Helvetica" w:hAnsi="Helvetica" w:cs="Helvetica"/>
          <w:color w:val="000000"/>
          <w:sz w:val="18"/>
          <w:szCs w:val="18"/>
        </w:rPr>
        <w:t>bank or trust company trustee/custodial fees, actu</w:t>
      </w:r>
      <w:r w:rsidR="003945DA">
        <w:rPr>
          <w:rFonts w:ascii="Helvetica" w:hAnsi="Helvetica" w:cs="Helvetica"/>
          <w:color w:val="000000"/>
          <w:sz w:val="18"/>
          <w:szCs w:val="18"/>
        </w:rPr>
        <w:t>a</w:t>
      </w:r>
      <w:r w:rsidR="00021E73">
        <w:rPr>
          <w:rFonts w:ascii="Helvetica" w:hAnsi="Helvetica" w:cs="Helvetica"/>
          <w:color w:val="000000"/>
          <w:sz w:val="18"/>
          <w:szCs w:val="18"/>
        </w:rPr>
        <w:t>rial fees, legal fees, valuation/appraisal services</w:t>
      </w:r>
      <w:r w:rsidR="001E6129">
        <w:rPr>
          <w:rFonts w:ascii="Helvetica" w:hAnsi="Helvetica" w:cs="Helvetica"/>
          <w:color w:val="000000"/>
          <w:sz w:val="18"/>
          <w:szCs w:val="18"/>
        </w:rPr>
        <w:t>, other trustee fees, and other expenses</w:t>
      </w:r>
      <w:r w:rsidR="00021E73">
        <w:rPr>
          <w:rFonts w:ascii="Helvetica" w:hAnsi="Helvetica" w:cs="Helvetica"/>
          <w:color w:val="000000"/>
          <w:sz w:val="18"/>
          <w:szCs w:val="18"/>
        </w:rPr>
        <w:t>.</w:t>
      </w:r>
    </w:p>
    <w:p w:rsidR="008D4C81" w:rsidRPr="00AE1ECB" w:rsidP="0063377C" w14:paraId="244C8181" w14:textId="3473A7D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00021E73">
        <w:rPr>
          <w:rFonts w:ascii="Helvetica" w:hAnsi="Helvetica" w:cs="Helvetica"/>
          <w:color w:val="000000"/>
          <w:sz w:val="18"/>
          <w:szCs w:val="18"/>
        </w:rPr>
        <w:t xml:space="preserve">Report total salaries and </w:t>
      </w:r>
      <w:r w:rsidR="000A49E6">
        <w:rPr>
          <w:rFonts w:ascii="Helvetica" w:hAnsi="Helvetica" w:cs="Helvetica"/>
          <w:color w:val="000000"/>
          <w:sz w:val="18"/>
          <w:szCs w:val="18"/>
        </w:rPr>
        <w:t xml:space="preserve">allowances </w:t>
      </w:r>
      <w:r w:rsidR="00021E73">
        <w:rPr>
          <w:rFonts w:ascii="Helvetica" w:hAnsi="Helvetica" w:cs="Helvetica"/>
          <w:color w:val="000000"/>
          <w:sz w:val="18"/>
          <w:szCs w:val="18"/>
        </w:rPr>
        <w:t xml:space="preserve">for plan employees in </w:t>
      </w:r>
      <w:r w:rsidR="001E6129">
        <w:rPr>
          <w:rFonts w:ascii="Helvetica" w:hAnsi="Helvetica" w:cs="Helvetica"/>
          <w:color w:val="000000"/>
          <w:sz w:val="18"/>
          <w:szCs w:val="18"/>
        </w:rPr>
        <w:t>l</w:t>
      </w:r>
      <w:r w:rsidR="00021E73">
        <w:rPr>
          <w:rFonts w:ascii="Helvetica" w:hAnsi="Helvetica" w:cs="Helvetica"/>
          <w:color w:val="000000"/>
          <w:sz w:val="18"/>
          <w:szCs w:val="18"/>
        </w:rPr>
        <w:t>ine 2i(1).</w:t>
      </w:r>
      <w:r w:rsidR="000A49E6">
        <w:rPr>
          <w:rFonts w:ascii="Helvetica" w:hAnsi="Helvetica" w:cs="Helvetica"/>
          <w:color w:val="000000"/>
          <w:sz w:val="18"/>
          <w:szCs w:val="18"/>
        </w:rPr>
        <w:t xml:space="preserve"> </w:t>
      </w:r>
      <w:r w:rsidR="000A49E6">
        <w:rPr>
          <w:rFonts w:ascii="Helvetica" w:hAnsi="Helvetica" w:cs="Helvetica"/>
          <w:sz w:val="18"/>
          <w:szCs w:val="18"/>
        </w:rPr>
        <w:t>Include plan expenditures such as salaries, other compensation</w:t>
      </w:r>
      <w:r w:rsidR="00BF22EF">
        <w:rPr>
          <w:rFonts w:ascii="Helvetica" w:hAnsi="Helvetica" w:cs="Helvetica"/>
          <w:sz w:val="18"/>
          <w:szCs w:val="18"/>
        </w:rPr>
        <w:t>,</w:t>
      </w:r>
      <w:r w:rsidR="000A49E6">
        <w:rPr>
          <w:rFonts w:ascii="Helvetica" w:hAnsi="Helvetica" w:cs="Helvetica"/>
          <w:sz w:val="18"/>
          <w:szCs w:val="18"/>
        </w:rPr>
        <w:t xml:space="preserve"> and allowances and employee benefits (e.g., payment of premiums to provide health insurance benefits to plan employees).</w:t>
      </w:r>
      <w:r w:rsidR="009F2E7B">
        <w:rPr>
          <w:rFonts w:ascii="Helvetica" w:hAnsi="Helvetica" w:cs="Helvetica"/>
          <w:sz w:val="18"/>
          <w:szCs w:val="18"/>
        </w:rPr>
        <w:t xml:space="preserve"> </w:t>
      </w:r>
      <w:r w:rsidR="001E6129">
        <w:rPr>
          <w:rFonts w:ascii="Helvetica" w:hAnsi="Helvetica" w:cs="Helvetica"/>
          <w:sz w:val="18"/>
          <w:szCs w:val="18"/>
        </w:rPr>
        <w:t>Amounts paid to plan employees to perform recordkeeping/bookkeeping/ accounting and similar functions should be included in line 2i(1).</w:t>
      </w:r>
    </w:p>
    <w:p w:rsidR="008D4C81" w:rsidRPr="00AE1ECB" w:rsidP="0063377C"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C5391" w:rsidP="0063377C" w14:paraId="1D035306" w14:textId="2223C43B">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00021E73">
        <w:rPr>
          <w:rFonts w:ascii="Helvetica" w:hAnsi="Helvetica" w:cs="Helvetica"/>
          <w:sz w:val="18"/>
          <w:szCs w:val="18"/>
        </w:rPr>
        <w:t xml:space="preserve">Include fees for recordkeeping services </w:t>
      </w:r>
      <w:r w:rsidR="001E6129">
        <w:rPr>
          <w:rFonts w:ascii="Helvetica" w:hAnsi="Helvetica" w:cs="Helvetica"/>
          <w:sz w:val="18"/>
          <w:szCs w:val="18"/>
        </w:rPr>
        <w:t>and other accounting fees, such as for payroll audits and other audit fees, paid by the plan. Do not include in line 2i(3) amounts</w:t>
      </w:r>
      <w:r w:rsidR="00021E73">
        <w:rPr>
          <w:rFonts w:ascii="Helvetica" w:hAnsi="Helvetica" w:cs="Helvetica"/>
          <w:sz w:val="18"/>
          <w:szCs w:val="18"/>
        </w:rPr>
        <w:t xml:space="preserve"> paid </w:t>
      </w:r>
      <w:r w:rsidR="001E6129">
        <w:rPr>
          <w:rFonts w:ascii="Helvetica" w:hAnsi="Helvetica" w:cs="Helvetica"/>
          <w:sz w:val="18"/>
          <w:szCs w:val="18"/>
        </w:rPr>
        <w:t xml:space="preserve">to a contract administrator that should be included in line 2i(2) or an IQPA </w:t>
      </w:r>
      <w:r w:rsidR="00021E73">
        <w:rPr>
          <w:rFonts w:ascii="Helvetica" w:hAnsi="Helvetica" w:cs="Helvetica"/>
          <w:sz w:val="18"/>
          <w:szCs w:val="18"/>
        </w:rPr>
        <w:t xml:space="preserve">for </w:t>
      </w:r>
      <w:r w:rsidR="001E6129">
        <w:rPr>
          <w:rFonts w:ascii="Helvetica" w:hAnsi="Helvetica" w:cs="Helvetica"/>
          <w:sz w:val="18"/>
          <w:szCs w:val="18"/>
        </w:rPr>
        <w:t xml:space="preserve">annual </w:t>
      </w:r>
      <w:r w:rsidR="00021E73">
        <w:rPr>
          <w:rFonts w:ascii="Helvetica" w:hAnsi="Helvetica" w:cs="Helvetica"/>
          <w:sz w:val="18"/>
          <w:szCs w:val="18"/>
        </w:rPr>
        <w:t xml:space="preserve">audit </w:t>
      </w:r>
      <w:r w:rsidR="001E6129">
        <w:rPr>
          <w:rFonts w:ascii="Helvetica" w:hAnsi="Helvetica" w:cs="Helvetica"/>
          <w:sz w:val="18"/>
          <w:szCs w:val="18"/>
        </w:rPr>
        <w:t>and related activities that should be included</w:t>
      </w:r>
      <w:r w:rsidR="00021E73">
        <w:rPr>
          <w:rFonts w:ascii="Helvetica" w:hAnsi="Helvetica" w:cs="Helvetica"/>
          <w:sz w:val="18"/>
          <w:szCs w:val="18"/>
        </w:rPr>
        <w:t xml:space="preserve"> in </w:t>
      </w:r>
      <w:r w:rsidR="001E6129">
        <w:rPr>
          <w:rFonts w:ascii="Helvetica" w:hAnsi="Helvetica" w:cs="Helvetica"/>
          <w:sz w:val="18"/>
          <w:szCs w:val="18"/>
        </w:rPr>
        <w:t>l</w:t>
      </w:r>
      <w:r w:rsidR="00021E73">
        <w:rPr>
          <w:rFonts w:ascii="Helvetica" w:hAnsi="Helvetica" w:cs="Helvetica"/>
          <w:sz w:val="18"/>
          <w:szCs w:val="18"/>
        </w:rPr>
        <w:t xml:space="preserve">ine 2i(4). </w:t>
      </w:r>
    </w:p>
    <w:p w:rsidR="008D4C81" w:rsidP="0063377C" w14:paraId="244C8184" w14:textId="0C04EF8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003D0E94">
        <w:rPr>
          <w:rFonts w:ascii="Helvetica" w:hAnsi="Helvetica" w:cs="Helvetica"/>
          <w:sz w:val="18"/>
          <w:szCs w:val="18"/>
        </w:rPr>
        <w:t xml:space="preserve">Enter in </w:t>
      </w:r>
      <w:r w:rsidR="002D387D">
        <w:rPr>
          <w:rFonts w:ascii="Helvetica" w:hAnsi="Helvetica" w:cs="Helvetica"/>
          <w:sz w:val="18"/>
          <w:szCs w:val="18"/>
        </w:rPr>
        <w:t>l</w:t>
      </w:r>
      <w:r w:rsidR="003D0E94">
        <w:rPr>
          <w:rFonts w:ascii="Helvetica" w:hAnsi="Helvetica" w:cs="Helvetica"/>
          <w:sz w:val="18"/>
          <w:szCs w:val="18"/>
        </w:rPr>
        <w:t xml:space="preserve">ine 2i(4) fees </w:t>
      </w:r>
      <w:r w:rsidR="002D387D">
        <w:rPr>
          <w:rFonts w:ascii="Helvetica" w:hAnsi="Helvetica" w:cs="Helvetica"/>
          <w:sz w:val="18"/>
          <w:szCs w:val="18"/>
        </w:rPr>
        <w:t xml:space="preserve">paid to </w:t>
      </w:r>
      <w:r w:rsidR="003D0E94">
        <w:rPr>
          <w:rFonts w:ascii="Helvetica" w:hAnsi="Helvetica" w:cs="Helvetica"/>
          <w:sz w:val="18"/>
          <w:szCs w:val="18"/>
        </w:rPr>
        <w:t>an independent qualified public accountant (IQPA) for</w:t>
      </w:r>
      <w:r w:rsidR="002D387D">
        <w:rPr>
          <w:rFonts w:ascii="Helvetica" w:hAnsi="Helvetica" w:cs="Helvetica"/>
          <w:sz w:val="18"/>
          <w:szCs w:val="18"/>
        </w:rPr>
        <w:t xml:space="preserve"> the annual audit of the plan and related activities.</w:t>
      </w:r>
      <w:bookmarkStart w:id="35" w:name="OLE_LINK7"/>
    </w:p>
    <w:bookmarkEnd w:id="35"/>
    <w:p w:rsidR="007347AB" w:rsidP="0063377C" w14:paraId="727254D3" w14:textId="2731F659">
      <w:pPr>
        <w:tabs>
          <w:tab w:val="left" w:pos="270"/>
          <w:tab w:val="clear" w:pos="432"/>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Line 2i(5). </w:t>
      </w:r>
      <w:r w:rsidRPr="003D0E94">
        <w:rPr>
          <w:rFonts w:ascii="Helvetica" w:hAnsi="Helvetica" w:cs="Helvetica"/>
          <w:sz w:val="18"/>
          <w:szCs w:val="18"/>
        </w:rPr>
        <w:t>Enter the total fees paid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3D0E94" w:rsidP="0063377C" w14:paraId="39532D48" w14:textId="0D1114C0">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2i(6).</w:t>
      </w:r>
      <w:r>
        <w:rPr>
          <w:rFonts w:ascii="Helvetica" w:hAnsi="Helvetica" w:cs="Helvetica"/>
          <w:sz w:val="18"/>
          <w:szCs w:val="18"/>
        </w:rPr>
        <w:t xml:space="preserve"> </w:t>
      </w:r>
      <w:r w:rsidR="002D387D">
        <w:rPr>
          <w:rFonts w:ascii="Helvetica" w:hAnsi="Helvetica" w:cs="Helvetica"/>
          <w:sz w:val="18"/>
          <w:szCs w:val="18"/>
        </w:rPr>
        <w:t>Include</w:t>
      </w:r>
      <w:r>
        <w:rPr>
          <w:rFonts w:ascii="Helvetica" w:hAnsi="Helvetica" w:cs="Helvetica"/>
          <w:sz w:val="18"/>
          <w:szCs w:val="18"/>
        </w:rPr>
        <w:t xml:space="preserve"> bank or trust company trustee/custodial fees.</w:t>
      </w:r>
    </w:p>
    <w:p w:rsidR="003D0E94" w:rsidP="0063377C" w14:paraId="5063F6D6" w14:textId="46FACC3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2i(7).</w:t>
      </w:r>
      <w:r>
        <w:rPr>
          <w:rFonts w:ascii="Helvetica" w:hAnsi="Helvetica" w:cs="Helvetica"/>
          <w:sz w:val="18"/>
          <w:szCs w:val="18"/>
        </w:rPr>
        <w:t xml:space="preserve"> Include fees for actuarial services rendered to the plan, including preparation of Schedules MB or SB, as applicable.</w:t>
      </w:r>
    </w:p>
    <w:p w:rsidR="003D0E94" w:rsidP="0063377C" w14:paraId="1E789E1D" w14:textId="09106B46">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2i(8).</w:t>
      </w:r>
      <w:r>
        <w:rPr>
          <w:rFonts w:ascii="Helvetica" w:hAnsi="Helvetica" w:cs="Helvetica"/>
          <w:sz w:val="18"/>
          <w:szCs w:val="18"/>
        </w:rPr>
        <w:t xml:space="preserve"> Include payments to a lawyer for rendering legal opinions, litigation, and advice and other legal services to the plan (but not for providing legal services as a benefit to plan participants).</w:t>
      </w:r>
    </w:p>
    <w:p w:rsidR="003D0E94" w:rsidP="0063377C" w14:paraId="55F01A65" w14:textId="258DD35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2i(9).</w:t>
      </w:r>
      <w:r>
        <w:rPr>
          <w:rFonts w:ascii="Helvetica" w:hAnsi="Helvetica" w:cs="Helvetica"/>
          <w:sz w:val="18"/>
          <w:szCs w:val="18"/>
        </w:rPr>
        <w:t xml:space="preserve"> I</w:t>
      </w:r>
      <w:r w:rsidR="0016134F">
        <w:rPr>
          <w:rFonts w:ascii="Helvetica" w:hAnsi="Helvetica" w:cs="Helvetica"/>
          <w:sz w:val="18"/>
          <w:szCs w:val="18"/>
        </w:rPr>
        <w:t>n</w:t>
      </w:r>
      <w:r>
        <w:rPr>
          <w:rFonts w:ascii="Helvetica" w:hAnsi="Helvetica" w:cs="Helvetica"/>
          <w:sz w:val="18"/>
          <w:szCs w:val="18"/>
        </w:rPr>
        <w:t>clude the fee(s) for valuations or appraisals to determine the cost, quality, or value of an item such as real property</w:t>
      </w:r>
      <w:r w:rsidR="002D387D">
        <w:rPr>
          <w:rFonts w:ascii="Helvetica" w:hAnsi="Helvetica" w:cs="Helvetica"/>
          <w:sz w:val="18"/>
          <w:szCs w:val="18"/>
        </w:rPr>
        <w:t xml:space="preserve"> or</w:t>
      </w:r>
      <w:r>
        <w:rPr>
          <w:rFonts w:ascii="Helvetica" w:hAnsi="Helvetica" w:cs="Helvetica"/>
          <w:sz w:val="18"/>
          <w:szCs w:val="18"/>
        </w:rPr>
        <w:t xml:space="preserve"> pers</w:t>
      </w:r>
      <w:r w:rsidR="0016134F">
        <w:rPr>
          <w:rFonts w:ascii="Helvetica" w:hAnsi="Helvetica" w:cs="Helvetica"/>
          <w:sz w:val="18"/>
          <w:szCs w:val="18"/>
        </w:rPr>
        <w:t>o</w:t>
      </w:r>
      <w:r>
        <w:rPr>
          <w:rFonts w:ascii="Helvetica" w:hAnsi="Helvetica" w:cs="Helvetica"/>
          <w:sz w:val="18"/>
          <w:szCs w:val="18"/>
        </w:rPr>
        <w:t xml:space="preserve">nal property (gemstones, </w:t>
      </w:r>
      <w:r w:rsidR="0016134F">
        <w:rPr>
          <w:rFonts w:ascii="Helvetica" w:hAnsi="Helvetica" w:cs="Helvetica"/>
          <w:sz w:val="18"/>
          <w:szCs w:val="18"/>
        </w:rPr>
        <w:t>coins, etc.), and for valuations of closely held securities for which there is no ready market.</w:t>
      </w:r>
    </w:p>
    <w:p w:rsidR="0016134F" w:rsidP="0063377C" w14:paraId="48A9D973" w14:textId="67E34DD1">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2i(10).</w:t>
      </w:r>
      <w:r>
        <w:rPr>
          <w:rFonts w:ascii="Helvetica" w:hAnsi="Helvetica" w:cs="Helvetica"/>
          <w:sz w:val="18"/>
          <w:szCs w:val="18"/>
        </w:rPr>
        <w:t xml:space="preserve"> Include the total fees and expenses paid to or on behalf of plan trustees other than bank or trust company fees reported on </w:t>
      </w:r>
      <w:r w:rsidR="002D387D">
        <w:rPr>
          <w:rFonts w:ascii="Helvetica" w:hAnsi="Helvetica" w:cs="Helvetica"/>
          <w:sz w:val="18"/>
          <w:szCs w:val="18"/>
        </w:rPr>
        <w:t>l</w:t>
      </w:r>
      <w:r>
        <w:rPr>
          <w:rFonts w:ascii="Helvetica" w:hAnsi="Helvetica" w:cs="Helvetica"/>
          <w:sz w:val="18"/>
          <w:szCs w:val="18"/>
        </w:rPr>
        <w:t>ine 2i(6). Include direct payment by the plan or reimbursement by the plan to trustees of expenses associated with trustees such as lost time, seminars, travel, meetings, educational conferences, etc</w:t>
      </w:r>
      <w:r w:rsidR="000A49E6">
        <w:rPr>
          <w:rFonts w:ascii="Helvetica" w:hAnsi="Helvetica" w:cs="Helvetica"/>
          <w:sz w:val="18"/>
          <w:szCs w:val="18"/>
        </w:rPr>
        <w:t>.</w:t>
      </w:r>
    </w:p>
    <w:p w:rsidR="0016134F" w:rsidP="0016134F" w14:paraId="31DB4A81" w14:textId="66CD47E2">
      <w:pPr>
        <w:tabs>
          <w:tab w:val="left" w:pos="270"/>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2i(11).</w:t>
      </w:r>
      <w:r>
        <w:rPr>
          <w:rFonts w:ascii="Helvetica" w:hAnsi="Helvetica" w:cs="Helvetica"/>
          <w:sz w:val="18"/>
          <w:szCs w:val="18"/>
        </w:rPr>
        <w:t xml:space="preserve"> </w:t>
      </w:r>
      <w:r w:rsidR="000A49E6">
        <w:rPr>
          <w:rFonts w:ascii="Helvetica" w:hAnsi="Helvetica" w:cs="Helvetica"/>
          <w:sz w:val="18"/>
          <w:szCs w:val="18"/>
        </w:rPr>
        <w:t xml:space="preserve">Enter the total other expenses. </w:t>
      </w:r>
      <w:r>
        <w:rPr>
          <w:rFonts w:ascii="Helvetica" w:hAnsi="Helvetica" w:cs="Helvetica"/>
          <w:sz w:val="18"/>
          <w:szCs w:val="18"/>
        </w:rPr>
        <w:t>Other expenses are those that cannot be associated definitely with lines 2i(1) through 2i(10). These may include expenses for office supplies and equipment, cars, telephone, postage, rent, expenses associated with the ownership of a building used in the operation of the plan, and all miscellaneous expenses. Include premium payments to PBGC when paid from plan assets.</w:t>
      </w:r>
    </w:p>
    <w:p w:rsidR="0016134F" w:rsidP="0063377C" w14:paraId="51B5BF42" w14:textId="3DE825B2">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2i(12).</w:t>
      </w:r>
      <w:r>
        <w:rPr>
          <w:rFonts w:ascii="Helvetica" w:hAnsi="Helvetica" w:cs="Helvetica"/>
          <w:sz w:val="18"/>
          <w:szCs w:val="18"/>
        </w:rPr>
        <w:t xml:space="preserve"> Add all administrative expense amounts in lines 2i(1) through (11) and enter the total </w:t>
      </w:r>
      <w:r w:rsidR="00C81B28">
        <w:rPr>
          <w:rFonts w:ascii="Helvetica" w:hAnsi="Helvetica" w:cs="Helvetica"/>
          <w:sz w:val="18"/>
          <w:szCs w:val="18"/>
        </w:rPr>
        <w:t xml:space="preserve">in column </w:t>
      </w:r>
      <w:r>
        <w:rPr>
          <w:rFonts w:ascii="Helvetica" w:hAnsi="Helvetica" w:cs="Helvetica"/>
          <w:sz w:val="18"/>
          <w:szCs w:val="18"/>
        </w:rPr>
        <w:t>(b).</w:t>
      </w:r>
    </w:p>
    <w:p w:rsidR="00FF2894" w:rsidRPr="003D0E94" w:rsidP="0063377C" w14:paraId="697A4F73" w14:textId="60B6A2D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2j.</w:t>
      </w:r>
      <w:r>
        <w:rPr>
          <w:rFonts w:ascii="Helvetica" w:hAnsi="Helvetica" w:cs="Helvetica"/>
          <w:sz w:val="18"/>
          <w:szCs w:val="18"/>
        </w:rPr>
        <w:t xml:space="preserve"> Add all expense amounts in column (b) and enter </w:t>
      </w:r>
      <w:r w:rsidR="00371557">
        <w:rPr>
          <w:rFonts w:ascii="Helvetica" w:hAnsi="Helvetica" w:cs="Helvetica"/>
          <w:sz w:val="18"/>
          <w:szCs w:val="18"/>
        </w:rPr>
        <w:t xml:space="preserve">the </w:t>
      </w:r>
      <w:r>
        <w:rPr>
          <w:rFonts w:ascii="Helvetica" w:hAnsi="Helvetica" w:cs="Helvetica"/>
          <w:sz w:val="18"/>
          <w:szCs w:val="18"/>
        </w:rPr>
        <w:t>total</w:t>
      </w:r>
      <w:r w:rsidR="00C81B28">
        <w:rPr>
          <w:rFonts w:ascii="Helvetica" w:hAnsi="Helvetica" w:cs="Helvetica"/>
          <w:sz w:val="18"/>
          <w:szCs w:val="18"/>
        </w:rPr>
        <w:t xml:space="preserve"> in column</w:t>
      </w:r>
      <w:r>
        <w:rPr>
          <w:rFonts w:ascii="Helvetica" w:hAnsi="Helvetica" w:cs="Helvetica"/>
          <w:sz w:val="18"/>
          <w:szCs w:val="18"/>
        </w:rPr>
        <w:t xml:space="preserve"> (b).</w:t>
      </w:r>
    </w:p>
    <w:p w:rsidR="008D4C81" w:rsidRPr="00AE1ECB" w:rsidP="0063377C"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E2747E" w:rsidRPr="00AE1ECB" w:rsidP="0063377C" w14:paraId="244C8186" w14:textId="5A592F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3C6876" w:rsidRPr="00AE1ECB" w:rsidP="0063377C"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63377C" w14:paraId="244C8188" w14:textId="6C4BA2B5">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Pr>
          <w:rFonts w:ascii="Helvetica" w:hAnsi="Helvetica"/>
          <w:sz w:val="18"/>
          <w:szCs w:val="18"/>
        </w:rPr>
        <w:t>Independent Qualified Public Accountant (</w:t>
      </w:r>
      <w:r w:rsidRPr="00AE1ECB">
        <w:rPr>
          <w:rFonts w:ascii="Helvetica" w:hAnsi="Helvetica"/>
          <w:sz w:val="18"/>
          <w:szCs w:val="18"/>
        </w:rPr>
        <w:t>IQPA</w:t>
      </w:r>
      <w:r w:rsidRPr="00AE1ECB">
        <w:rPr>
          <w:rFonts w:ascii="Helvetica" w:hAnsi="Helvetica"/>
          <w:sz w:val="18"/>
          <w:szCs w:val="18"/>
        </w:rPr>
        <w:t>)</w:t>
      </w:r>
      <w:r w:rsidRPr="00AE1ECB">
        <w:rPr>
          <w:rFonts w:ascii="Helvetica" w:hAnsi="Helvetica"/>
          <w:sz w:val="18"/>
          <w:szCs w:val="18"/>
        </w:rPr>
        <w:t xml:space="preserve"> </w:t>
      </w:r>
      <w:r w:rsidR="000419E7">
        <w:rPr>
          <w:rFonts w:ascii="Helvetica" w:hAnsi="Helvetica" w:cs="NCLAH M+ Helvetica"/>
          <w:bCs/>
          <w:iCs/>
          <w:color w:val="221E1F"/>
          <w:sz w:val="18"/>
          <w:szCs w:val="18"/>
        </w:rPr>
        <w:t>under</w:t>
      </w:r>
      <w:r w:rsidRPr="00AE1ECB">
        <w:rPr>
          <w:rFonts w:ascii="Helvetica" w:hAnsi="Helvetica"/>
          <w:sz w:val="18"/>
          <w:szCs w:val="18"/>
        </w:rPr>
        <w:t xml:space="preserve">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r w:rsidRPr="009448CA" w:rsidR="009448CA">
        <w:rPr>
          <w:rFonts w:ascii="Helvetica" w:hAnsi="Helvetica"/>
          <w:sz w:val="18"/>
          <w:szCs w:val="18"/>
        </w:rPr>
        <w:t xml:space="preserve"> </w:t>
      </w:r>
      <w:r w:rsidR="009448CA">
        <w:rPr>
          <w:rFonts w:ascii="Helvetica" w:hAnsi="Helvetica"/>
          <w:sz w:val="18"/>
          <w:szCs w:val="18"/>
        </w:rPr>
        <w:t>For DCGs, the IQPA requirements are determined at the plan level for each plan participating in the DCG. The Accountant’s Opinion information must be completed on each plan’s Schedule DCG. The IQPA report for each plan must be attached to the Schedule DCG unless the plan is eligible for the waiver of the annual examination and report of an IQPA under 29 CFR 2520.104-46. See instructions for Part VII of Schedule DCG.</w:t>
      </w:r>
    </w:p>
    <w:p w:rsidR="00E2747E" w:rsidRPr="00AE1ECB" w:rsidP="0063377C" w14:paraId="244C8189" w14:textId="60D377BD">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777864" w:rsidR="00142638">
        <w:rPr>
          <w:rFonts w:ascii="Helvetica" w:hAnsi="Helvetica"/>
          <w:b/>
          <w:iCs/>
          <w:sz w:val="18"/>
          <w:szCs w:val="18"/>
        </w:rPr>
        <w:t>(1)</w:t>
      </w:r>
      <w:r w:rsidRPr="00B41D05">
        <w:rPr>
          <w:rFonts w:ascii="Helvetica" w:hAnsi="Helvetica"/>
          <w:b/>
          <w:iCs/>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w:t>
      </w:r>
      <w:r w:rsidR="00BB782A">
        <w:rPr>
          <w:rFonts w:ascii="Helvetica" w:hAnsi="Helvetica"/>
          <w:sz w:val="18"/>
          <w:szCs w:val="18"/>
        </w:rPr>
        <w:t>-</w:t>
      </w:r>
      <w:r w:rsidRPr="00142638" w:rsidR="00142638">
        <w:rPr>
          <w:rFonts w:ascii="Helvetica" w:hAnsi="Helvetica"/>
          <w:sz w:val="18"/>
          <w:szCs w:val="18"/>
        </w:rPr>
        <w:t>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008D4C81" w:rsidRPr="00AE1ECB" w:rsidP="0063377C"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777864">
        <w:rPr>
          <w:rFonts w:ascii="Helvetica" w:hAnsi="Helvetica" w:cs="Helvetica"/>
          <w:b/>
          <w:bCs/>
          <w:iCs/>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63377C" w14:paraId="244C818C" w14:textId="77777777">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A388B" w:rsidP="0056302C" w14:paraId="244C818E" w14:textId="2BA57A9C">
      <w:pPr>
        <w:widowControl w:val="0"/>
        <w:autoSpaceDE w:val="0"/>
        <w:autoSpaceDN w:val="0"/>
        <w:adjustRightInd w:val="0"/>
        <w:spacing w:before="60" w:line="240" w:lineRule="auto"/>
        <w:ind w:firstLine="0"/>
        <w:rPr>
          <w:rFonts w:ascii="Helvetica" w:hAnsi="Helvetica" w:cs="Helvetica"/>
          <w:i/>
          <w:color w:val="000000"/>
          <w:w w:val="90"/>
          <w:sz w:val="18"/>
          <w:szCs w:val="18"/>
        </w:rPr>
      </w:pPr>
      <w:r w:rsidRPr="008A388B">
        <w:rPr>
          <w:i/>
          <w:noProof/>
        </w:rPr>
        <w:drawing>
          <wp:anchor distT="0" distB="0" distL="114300" distR="114300" simplePos="0" relativeHeight="251728896"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color w:val="000000"/>
          <w:sz w:val="18"/>
          <w:szCs w:val="18"/>
        </w:rPr>
        <w:t xml:space="preserve">The Plan Administrator should confirm with their IQPA whether the opinion was </w:t>
      </w:r>
      <w:r w:rsidRPr="008A388B" w:rsidR="00FD132F">
        <w:rPr>
          <w:rFonts w:ascii="Helvetica" w:hAnsi="Helvetica" w:cs="Helvetica"/>
          <w:i/>
          <w:color w:val="000000"/>
          <w:sz w:val="18"/>
          <w:szCs w:val="18"/>
        </w:rPr>
        <w:t xml:space="preserve">an </w:t>
      </w:r>
      <w:r w:rsidRPr="008A388B">
        <w:rPr>
          <w:rFonts w:ascii="Helvetica" w:hAnsi="Helvetica" w:cs="Helvetica"/>
          <w:i/>
          <w:color w:val="000000"/>
          <w:sz w:val="18"/>
          <w:szCs w:val="18"/>
        </w:rPr>
        <w:t xml:space="preserve">unmodified, qualified, disclaimer of, or adverse opinion before answering </w:t>
      </w:r>
      <w:r w:rsidRPr="008A388B" w:rsidR="009448CA">
        <w:rPr>
          <w:rFonts w:ascii="Helvetica" w:hAnsi="Helvetica" w:cs="Helvetica"/>
          <w:i/>
          <w:color w:val="000000"/>
          <w:sz w:val="18"/>
          <w:szCs w:val="18"/>
        </w:rPr>
        <w:t>l</w:t>
      </w:r>
      <w:r w:rsidRPr="008A388B">
        <w:rPr>
          <w:rFonts w:ascii="Helvetica" w:hAnsi="Helvetica" w:cs="Helvetica"/>
          <w:i/>
          <w:color w:val="000000"/>
          <w:sz w:val="18"/>
          <w:szCs w:val="18"/>
        </w:rPr>
        <w:t xml:space="preserve">ine 3a. </w:t>
      </w:r>
    </w:p>
    <w:p w:rsidR="008D4C81" w:rsidP="0063377C" w14:paraId="244C8190" w14:textId="2838AAE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w:t>
      </w:r>
      <w:r w:rsidR="000419E7">
        <w:rPr>
          <w:rFonts w:ascii="Helvetica" w:hAnsi="Helvetica" w:cs="NCLAH M+ Helvetica"/>
          <w:bCs/>
          <w:iCs/>
          <w:color w:val="221E1F"/>
          <w:sz w:val="18"/>
          <w:szCs w:val="18"/>
        </w:rPr>
        <w:t>under</w:t>
      </w:r>
      <w:r w:rsidR="00651E9B">
        <w:rPr>
          <w:rFonts w:ascii="Helvetica" w:hAnsi="Helvetica" w:cs="Helvetica"/>
          <w:color w:val="000000"/>
          <w:sz w:val="18"/>
          <w:szCs w:val="18"/>
        </w:rPr>
        <w:t xml:space="preserve">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 xml:space="preserve">This also includes the form of opinion that SAS 136 permits an IQPA to issue when the IQPA has performed an ERISA section 103(a)(3)(C) audit </w:t>
      </w:r>
      <w:r w:rsidR="000419E7">
        <w:rPr>
          <w:rFonts w:ascii="Helvetica" w:hAnsi="Helvetica" w:cs="NCLAH M+ Helvetica"/>
          <w:bCs/>
          <w:iCs/>
          <w:color w:val="221E1F"/>
          <w:sz w:val="18"/>
          <w:szCs w:val="18"/>
        </w:rPr>
        <w:t>under</w:t>
      </w:r>
      <w:r w:rsidRPr="00154EBF" w:rsidR="004070B3">
        <w:rPr>
          <w:rFonts w:ascii="Helvetica" w:hAnsi="Helvetica" w:cs="Helvetica"/>
          <w:color w:val="000000"/>
          <w:sz w:val="18"/>
          <w:szCs w:val="18"/>
        </w:rPr>
        <w:t xml:space="preserve">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FD132F" w14:paraId="244C8191" w14:textId="48BFCA7E">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sidRPr="009850C9">
        <w:rPr>
          <w:rFonts w:ascii="Helvetica" w:hAnsi="Helvetica"/>
          <w:bCs/>
          <w:i/>
          <w:iCs/>
          <w:color w:val="000000"/>
          <w:sz w:val="18"/>
        </w:rPr>
        <w:t>See</w:t>
      </w:r>
      <w:r w:rsidRPr="009850C9">
        <w:rPr>
          <w:rFonts w:ascii="Helvetica" w:hAnsi="Helvetica" w:cs="Helvetica"/>
          <w:bCs/>
          <w:i/>
          <w:iCs/>
          <w:color w:val="000000"/>
          <w:sz w:val="18"/>
          <w:szCs w:val="18"/>
        </w:rPr>
        <w:t xml:space="preserve"> Section 4: What to File.</w:t>
      </w:r>
      <w:r>
        <w:rPr>
          <w:rFonts w:ascii="Helvetica" w:hAnsi="Helvetica" w:cs="Helvetica"/>
          <w:color w:val="000000"/>
          <w:sz w:val="18"/>
          <w:szCs w:val="18"/>
        </w:rPr>
        <w:t xml:space="preserve">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63377C"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63377C"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63377C" w14:paraId="244C8196" w14:textId="313AB4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w:t>
      </w:r>
      <w:r w:rsidR="000419E7">
        <w:rPr>
          <w:rFonts w:ascii="Helvetica" w:hAnsi="Helvetica" w:cs="NCLAH M+ Helvetica"/>
          <w:bCs/>
          <w:iCs/>
          <w:color w:val="221E1F"/>
          <w:sz w:val="18"/>
          <w:szCs w:val="18"/>
        </w:rPr>
        <w:t>under</w:t>
      </w:r>
      <w:r w:rsidR="003D4B13">
        <w:rPr>
          <w:rFonts w:ascii="Helvetica" w:hAnsi="Helvetica" w:cs="Helvetica"/>
          <w:color w:val="000000"/>
          <w:sz w:val="18"/>
          <w:szCs w:val="18"/>
        </w:rPr>
        <w:t xml:space="preserve"> DOL regulations 29 CFR 2520.103-8, 29 CFR 2520.103-12(d), or under both. If it was not performed </w:t>
      </w:r>
      <w:r w:rsidR="000419E7">
        <w:rPr>
          <w:rFonts w:ascii="Helvetica" w:hAnsi="Helvetica" w:cs="NCLAH M+ Helvetica"/>
          <w:bCs/>
          <w:iCs/>
          <w:color w:val="221E1F"/>
          <w:sz w:val="18"/>
          <w:szCs w:val="18"/>
        </w:rPr>
        <w:t>under</w:t>
      </w:r>
      <w:r w:rsidR="003D4B13">
        <w:rPr>
          <w:rFonts w:ascii="Helvetica" w:hAnsi="Helvetica" w:cs="Helvetica"/>
          <w:color w:val="000000"/>
          <w:sz w:val="18"/>
          <w:szCs w:val="18"/>
        </w:rPr>
        <w:t xml:space="preserve"> 29 CFR 2520.103-8 or 29 CFR 2520 103-12(d), check box (3). </w:t>
      </w:r>
    </w:p>
    <w:p w:rsidR="008D4C81" w:rsidRPr="00AE1ECB" w:rsidP="0063377C"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63377C"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63377C" w14:paraId="244C8199" w14:textId="3A3C955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only if the Schedule H is being filed for a CCT, PSA, </w:t>
      </w:r>
      <w:r w:rsidR="00C81B28">
        <w:rPr>
          <w:rFonts w:ascii="Helvetica" w:hAnsi="Helvetica" w:cs="Helvetica"/>
          <w:color w:val="000000"/>
          <w:sz w:val="18"/>
          <w:szCs w:val="18"/>
        </w:rPr>
        <w:t xml:space="preserve">DCG </w:t>
      </w:r>
      <w:r w:rsidRPr="00AE1ECB">
        <w:rPr>
          <w:rFonts w:ascii="Helvetica" w:hAnsi="Helvetica" w:cs="Helvetica"/>
          <w:color w:val="000000"/>
          <w:sz w:val="18"/>
          <w:szCs w:val="18"/>
        </w:rPr>
        <w:t>or MTIA.</w:t>
      </w:r>
    </w:p>
    <w:p w:rsidR="008D4C81" w:rsidRPr="00AE1ECB" w:rsidP="0063377C"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63377C"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00B94EF1" w:rsidRPr="00AE1ECB" w:rsidP="0063377C"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63377C"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B001DE" w:rsidRPr="00AE1ECB" w:rsidP="00B001DE" w14:paraId="1677E716" w14:textId="3808A292">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r w:rsidR="009951E5">
        <w:rPr>
          <w:rFonts w:ascii="Helvetica" w:hAnsi="Helvetica" w:cs="Helvetica"/>
          <w:color w:val="000000"/>
          <w:sz w:val="18"/>
          <w:szCs w:val="18"/>
        </w:rPr>
        <w:t xml:space="preserve"> </w:t>
      </w:r>
      <w:r>
        <w:rPr>
          <w:rFonts w:ascii="Helvetica" w:hAnsi="Helvetica" w:cs="Helvetica"/>
          <w:color w:val="000000"/>
          <w:sz w:val="18"/>
          <w:szCs w:val="18"/>
        </w:rPr>
        <w:t>DCG</w:t>
      </w:r>
      <w:bookmarkStart w:id="36" w:name="OLE_LINK19"/>
      <w:r>
        <w:rPr>
          <w:rFonts w:ascii="Helvetica" w:hAnsi="Helvetica" w:cs="Helvetica"/>
          <w:color w:val="000000"/>
          <w:sz w:val="18"/>
          <w:szCs w:val="18"/>
        </w:rPr>
        <w:t xml:space="preserve">s do not complete lines 4e, 4f, 4k, </w:t>
      </w:r>
      <w:r w:rsidR="00C30461">
        <w:rPr>
          <w:rFonts w:ascii="Helvetica" w:hAnsi="Helvetica" w:cs="Helvetica"/>
          <w:color w:val="000000"/>
          <w:sz w:val="18"/>
          <w:szCs w:val="18"/>
        </w:rPr>
        <w:t xml:space="preserve">or </w:t>
      </w:r>
      <w:r>
        <w:rPr>
          <w:rFonts w:ascii="Helvetica" w:hAnsi="Helvetica" w:cs="Helvetica"/>
          <w:color w:val="000000"/>
          <w:sz w:val="18"/>
          <w:szCs w:val="18"/>
        </w:rPr>
        <w:t xml:space="preserve">4l, </w:t>
      </w:r>
      <w:bookmarkEnd w:id="36"/>
      <w:r>
        <w:rPr>
          <w:rFonts w:ascii="Helvetica" w:hAnsi="Helvetica" w:cs="Helvetica"/>
          <w:color w:val="000000"/>
          <w:sz w:val="18"/>
          <w:szCs w:val="18"/>
        </w:rPr>
        <w:t>and generally complete the rest of Part IV information on a consolidated basis for all individual plans in the DCGs, except as otherwise provided.</w:t>
      </w:r>
    </w:p>
    <w:p w:rsidR="008D4C81" w:rsidP="00DF2F73"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B91F12" w:rsidP="00B91F12" w14:paraId="5A74C6EA" w14:textId="1773306C">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749376" behindDoc="1" locked="1" layoutInCell="1" allowOverlap="1">
            <wp:simplePos x="0" y="0"/>
            <wp:positionH relativeFrom="column">
              <wp:posOffset>0</wp:posOffset>
            </wp:positionH>
            <wp:positionV relativeFrom="paragraph">
              <wp:posOffset>61595</wp:posOffset>
            </wp:positionV>
            <wp:extent cx="178435" cy="189865"/>
            <wp:effectExtent l="0" t="0" r="0" b="635"/>
            <wp:wrapTight wrapText="bothSides">
              <wp:wrapPolygon>
                <wp:start x="0" y="0"/>
                <wp:lineTo x="0" y="19505"/>
                <wp:lineTo x="18448" y="19505"/>
                <wp:lineTo x="18448" y="0"/>
                <wp:lineTo x="0" y="0"/>
              </wp:wrapPolygon>
            </wp:wrapTight>
            <wp:docPr id="855622642"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22642" name="Picture 40" descr="Icon&#10;&#10;Description automatically generated"/>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sz w:val="18"/>
          <w:szCs w:val="18"/>
        </w:rPr>
        <w:t>T</w:t>
      </w:r>
      <w:r w:rsidRPr="00B54300">
        <w:rPr>
          <w:rFonts w:ascii="Helvetica" w:hAnsi="Helvetica" w:cs="Helvetica"/>
          <w:i/>
          <w:iCs/>
          <w:sz w:val="18"/>
          <w:szCs w:val="18"/>
        </w:rPr>
        <w:t xml:space="preserve">he last </w:t>
      </w:r>
      <w:r>
        <w:rPr>
          <w:rFonts w:ascii="Helvetica" w:hAnsi="Helvetica" w:cs="Helvetica"/>
          <w:i/>
          <w:iCs/>
          <w:sz w:val="18"/>
          <w:szCs w:val="18"/>
        </w:rPr>
        <w:t xml:space="preserve">plan </w:t>
      </w:r>
      <w:r w:rsidRPr="00B54300">
        <w:rPr>
          <w:rFonts w:ascii="Helvetica" w:hAnsi="Helvetica" w:cs="Helvetica"/>
          <w:i/>
          <w:iCs/>
          <w:sz w:val="18"/>
          <w:szCs w:val="18"/>
        </w:rPr>
        <w:t>year to include a delinquent participant contribution on Form 5500, Schedule H, Line 4a,</w:t>
      </w:r>
      <w:r>
        <w:rPr>
          <w:rFonts w:ascii="Helvetica" w:hAnsi="Helvetica" w:cs="Helvetica"/>
          <w:i/>
          <w:iCs/>
          <w:sz w:val="18"/>
          <w:szCs w:val="18"/>
        </w:rPr>
        <w:t xml:space="preserve"> and accompanying schedule attachment,</w:t>
      </w:r>
      <w:r w:rsidRPr="00B54300">
        <w:rPr>
          <w:rFonts w:ascii="Helvetica" w:hAnsi="Helvetica" w:cs="Helvetica"/>
          <w:i/>
          <w:iCs/>
          <w:sz w:val="18"/>
          <w:szCs w:val="18"/>
        </w:rPr>
        <w:t xml:space="preserve"> is t</w:t>
      </w:r>
      <w:r w:rsidRPr="00B54300">
        <w:rPr>
          <w:rFonts w:ascii="Helvetica" w:hAnsi="Helvetica" w:cs="Helvetica"/>
          <w:i/>
          <w:iCs/>
          <w:color w:val="000000"/>
          <w:sz w:val="18"/>
          <w:szCs w:val="18"/>
        </w:rPr>
        <w:t>he</w:t>
      </w:r>
      <w:r>
        <w:rPr>
          <w:rFonts w:ascii="Helvetica" w:hAnsi="Helvetica" w:cs="Helvetica"/>
          <w:i/>
          <w:iCs/>
          <w:color w:val="000000"/>
          <w:sz w:val="18"/>
          <w:szCs w:val="18"/>
        </w:rPr>
        <w:t xml:space="preserve"> plan</w:t>
      </w:r>
      <w:r w:rsidRPr="00B54300">
        <w:rPr>
          <w:rFonts w:ascii="Helvetica" w:hAnsi="Helvetica" w:cs="Helvetica"/>
          <w:i/>
          <w:iCs/>
          <w:color w:val="000000"/>
          <w:sz w:val="18"/>
          <w:szCs w:val="18"/>
        </w:rPr>
        <w:t xml:space="preserve"> year </w:t>
      </w:r>
      <w:r>
        <w:rPr>
          <w:rFonts w:ascii="Helvetica" w:hAnsi="Helvetica" w:cs="Helvetica"/>
          <w:i/>
          <w:iCs/>
          <w:color w:val="000000"/>
          <w:sz w:val="18"/>
          <w:szCs w:val="18"/>
        </w:rPr>
        <w:t xml:space="preserve">in which </w:t>
      </w:r>
      <w:r w:rsidRPr="00B54300">
        <w:rPr>
          <w:rFonts w:ascii="Helvetica" w:hAnsi="Helvetica" w:cs="Helvetica"/>
          <w:i/>
          <w:iCs/>
          <w:color w:val="000000"/>
          <w:sz w:val="18"/>
          <w:szCs w:val="18"/>
        </w:rPr>
        <w:t>the violation has been fully corrected</w:t>
      </w:r>
      <w:r>
        <w:rPr>
          <w:rFonts w:ascii="Helvetica" w:hAnsi="Helvetica" w:cs="Helvetica"/>
          <w:i/>
          <w:iCs/>
          <w:color w:val="000000"/>
          <w:sz w:val="18"/>
          <w:szCs w:val="18"/>
        </w:rPr>
        <w:t>.</w:t>
      </w:r>
      <w:r w:rsidR="00F42E7D">
        <w:rPr>
          <w:rFonts w:ascii="Helvetica" w:hAnsi="Helvetica" w:cs="Helvetica"/>
          <w:i/>
          <w:iCs/>
          <w:color w:val="000000"/>
          <w:sz w:val="18"/>
          <w:szCs w:val="18"/>
        </w:rPr>
        <w:t xml:space="preserve"> </w:t>
      </w:r>
      <w:r>
        <w:rPr>
          <w:rFonts w:ascii="Helvetica" w:hAnsi="Helvetica" w:cs="Helvetica"/>
          <w:i/>
          <w:iCs/>
          <w:color w:val="000000"/>
          <w:sz w:val="18"/>
          <w:szCs w:val="18"/>
        </w:rPr>
        <w:t>For example, a plan is first delinquent on a particular participant contribution during</w:t>
      </w:r>
      <w:r w:rsidR="006E2F52">
        <w:rPr>
          <w:rFonts w:ascii="Helvetica" w:hAnsi="Helvetica" w:cs="Helvetica"/>
          <w:i/>
          <w:iCs/>
          <w:color w:val="000000"/>
          <w:sz w:val="18"/>
          <w:szCs w:val="18"/>
        </w:rPr>
        <w:t xml:space="preserve"> </w:t>
      </w:r>
      <w:r>
        <w:rPr>
          <w:rFonts w:ascii="Helvetica" w:hAnsi="Helvetica" w:cs="Helvetica"/>
          <w:i/>
          <w:iCs/>
          <w:color w:val="000000"/>
          <w:sz w:val="18"/>
          <w:szCs w:val="18"/>
        </w:rPr>
        <w:t>plan year 202</w:t>
      </w:r>
      <w:r w:rsidR="00A573FD">
        <w:rPr>
          <w:rFonts w:ascii="Helvetica" w:hAnsi="Helvetica" w:cs="Helvetica"/>
          <w:i/>
          <w:iCs/>
          <w:color w:val="000000"/>
          <w:sz w:val="18"/>
          <w:szCs w:val="18"/>
        </w:rPr>
        <w:t>3</w:t>
      </w:r>
      <w:r>
        <w:rPr>
          <w:rFonts w:ascii="Helvetica" w:hAnsi="Helvetica" w:cs="Helvetica"/>
          <w:i/>
          <w:iCs/>
          <w:color w:val="000000"/>
          <w:sz w:val="18"/>
          <w:szCs w:val="18"/>
        </w:rPr>
        <w:t>. This delinquent participant contribution is discovered in plan year 202</w:t>
      </w:r>
      <w:r w:rsidR="00D16C96">
        <w:rPr>
          <w:rFonts w:ascii="Helvetica" w:hAnsi="Helvetica" w:cs="Helvetica"/>
          <w:i/>
          <w:iCs/>
          <w:color w:val="000000"/>
          <w:sz w:val="18"/>
          <w:szCs w:val="18"/>
        </w:rPr>
        <w:t>4</w:t>
      </w:r>
      <w:r>
        <w:rPr>
          <w:rFonts w:ascii="Helvetica" w:hAnsi="Helvetica" w:cs="Helvetica"/>
          <w:i/>
          <w:iCs/>
          <w:color w:val="000000"/>
          <w:sz w:val="18"/>
          <w:szCs w:val="18"/>
        </w:rPr>
        <w:t xml:space="preserve"> and fully corrected in plan year 202</w:t>
      </w:r>
      <w:r w:rsidR="00D16C96">
        <w:rPr>
          <w:rFonts w:ascii="Helvetica" w:hAnsi="Helvetica" w:cs="Helvetica"/>
          <w:i/>
          <w:iCs/>
          <w:color w:val="000000"/>
          <w:sz w:val="18"/>
          <w:szCs w:val="18"/>
        </w:rPr>
        <w:t>4</w:t>
      </w:r>
      <w:r>
        <w:rPr>
          <w:rFonts w:ascii="Helvetica" w:hAnsi="Helvetica" w:cs="Helvetica"/>
          <w:i/>
          <w:iCs/>
          <w:color w:val="000000"/>
          <w:sz w:val="18"/>
          <w:szCs w:val="18"/>
        </w:rPr>
        <w:t>. The plan’s 202</w:t>
      </w:r>
      <w:r w:rsidR="00A573FD">
        <w:rPr>
          <w:rFonts w:ascii="Helvetica" w:hAnsi="Helvetica" w:cs="Helvetica"/>
          <w:i/>
          <w:iCs/>
          <w:color w:val="000000"/>
          <w:sz w:val="18"/>
          <w:szCs w:val="18"/>
        </w:rPr>
        <w:t>3</w:t>
      </w:r>
      <w:r>
        <w:rPr>
          <w:rFonts w:ascii="Helvetica" w:hAnsi="Helvetica" w:cs="Helvetica"/>
          <w:i/>
          <w:iCs/>
          <w:color w:val="000000"/>
          <w:sz w:val="18"/>
          <w:szCs w:val="18"/>
        </w:rPr>
        <w:t xml:space="preserve"> Form 5500, Schedule H, Line 4a reporting must include the delinquent participant contribution. The plan’s 202</w:t>
      </w:r>
      <w:r w:rsidR="00D16C96">
        <w:rPr>
          <w:rFonts w:ascii="Helvetica" w:hAnsi="Helvetica" w:cs="Helvetica"/>
          <w:i/>
          <w:iCs/>
          <w:color w:val="000000"/>
          <w:sz w:val="18"/>
          <w:szCs w:val="18"/>
        </w:rPr>
        <w:t>4</w:t>
      </w:r>
      <w:r>
        <w:rPr>
          <w:rFonts w:ascii="Helvetica" w:hAnsi="Helvetica" w:cs="Helvetica"/>
          <w:i/>
          <w:iCs/>
          <w:color w:val="000000"/>
          <w:sz w:val="18"/>
          <w:szCs w:val="18"/>
        </w:rPr>
        <w:t xml:space="preserve"> Form 5500, Schedule H, Line 4a reporting must include the delinquent contribution because although it is fully corrected, it was delinquent within that 202</w:t>
      </w:r>
      <w:r w:rsidR="00D16C96">
        <w:rPr>
          <w:rFonts w:ascii="Helvetica" w:hAnsi="Helvetica" w:cs="Helvetica"/>
          <w:i/>
          <w:iCs/>
          <w:color w:val="000000"/>
          <w:sz w:val="18"/>
          <w:szCs w:val="18"/>
        </w:rPr>
        <w:t>4</w:t>
      </w:r>
      <w:r>
        <w:rPr>
          <w:rFonts w:ascii="Helvetica" w:hAnsi="Helvetica" w:cs="Helvetica"/>
          <w:i/>
          <w:iCs/>
          <w:color w:val="000000"/>
          <w:sz w:val="18"/>
          <w:szCs w:val="18"/>
        </w:rPr>
        <w:t xml:space="preserve"> reporting period.  The plan’s 202</w:t>
      </w:r>
      <w:r w:rsidR="00D16C96">
        <w:rPr>
          <w:rFonts w:ascii="Helvetica" w:hAnsi="Helvetica" w:cs="Helvetica"/>
          <w:i/>
          <w:iCs/>
          <w:color w:val="000000"/>
          <w:sz w:val="18"/>
          <w:szCs w:val="18"/>
        </w:rPr>
        <w:t>5</w:t>
      </w:r>
      <w:r>
        <w:rPr>
          <w:rFonts w:ascii="Helvetica" w:hAnsi="Helvetica" w:cs="Helvetica"/>
          <w:i/>
          <w:iCs/>
          <w:color w:val="000000"/>
          <w:sz w:val="18"/>
          <w:szCs w:val="18"/>
        </w:rPr>
        <w:t xml:space="preserve"> Form 5500 does not include the delinquent participant contribution that originated in the 202</w:t>
      </w:r>
      <w:r w:rsidR="00A573FD">
        <w:rPr>
          <w:rFonts w:ascii="Helvetica" w:hAnsi="Helvetica" w:cs="Helvetica"/>
          <w:i/>
          <w:iCs/>
          <w:color w:val="000000"/>
          <w:sz w:val="18"/>
          <w:szCs w:val="18"/>
        </w:rPr>
        <w:t>3</w:t>
      </w:r>
      <w:r>
        <w:rPr>
          <w:rFonts w:ascii="Helvetica" w:hAnsi="Helvetica" w:cs="Helvetica"/>
          <w:i/>
          <w:iCs/>
          <w:color w:val="000000"/>
          <w:sz w:val="18"/>
          <w:szCs w:val="18"/>
        </w:rPr>
        <w:t xml:space="preserve"> plan year, but is fully corrected in 202</w:t>
      </w:r>
      <w:r w:rsidR="00D16C96">
        <w:rPr>
          <w:rFonts w:ascii="Helvetica" w:hAnsi="Helvetica" w:cs="Helvetica"/>
          <w:i/>
          <w:iCs/>
          <w:color w:val="000000"/>
          <w:sz w:val="18"/>
          <w:szCs w:val="18"/>
        </w:rPr>
        <w:t>4</w:t>
      </w:r>
      <w:r>
        <w:rPr>
          <w:rFonts w:ascii="Helvetica" w:hAnsi="Helvetica" w:cs="Helvetica"/>
          <w:i/>
          <w:iCs/>
          <w:color w:val="000000"/>
          <w:sz w:val="18"/>
          <w:szCs w:val="18"/>
        </w:rPr>
        <w:t>, because the delinquency that began in plan year 202</w:t>
      </w:r>
      <w:r w:rsidR="00A573FD">
        <w:rPr>
          <w:rFonts w:ascii="Helvetica" w:hAnsi="Helvetica" w:cs="Helvetica"/>
          <w:i/>
          <w:iCs/>
          <w:color w:val="000000"/>
          <w:sz w:val="18"/>
          <w:szCs w:val="18"/>
        </w:rPr>
        <w:t>3</w:t>
      </w:r>
      <w:r>
        <w:rPr>
          <w:rFonts w:ascii="Helvetica" w:hAnsi="Helvetica" w:cs="Helvetica"/>
          <w:i/>
          <w:iCs/>
          <w:color w:val="000000"/>
          <w:sz w:val="18"/>
          <w:szCs w:val="18"/>
        </w:rPr>
        <w:t xml:space="preserve"> is no longer delinquent at any time within the 202</w:t>
      </w:r>
      <w:r w:rsidR="00D16C96">
        <w:rPr>
          <w:rFonts w:ascii="Helvetica" w:hAnsi="Helvetica" w:cs="Helvetica"/>
          <w:i/>
          <w:iCs/>
          <w:color w:val="000000"/>
          <w:sz w:val="18"/>
          <w:szCs w:val="18"/>
        </w:rPr>
        <w:t>5</w:t>
      </w:r>
      <w:r>
        <w:rPr>
          <w:rFonts w:ascii="Helvetica" w:hAnsi="Helvetica" w:cs="Helvetica"/>
          <w:i/>
          <w:iCs/>
          <w:color w:val="000000"/>
          <w:sz w:val="18"/>
          <w:szCs w:val="18"/>
        </w:rPr>
        <w:t xml:space="preserve"> plan year.</w:t>
      </w:r>
    </w:p>
    <w:p w:rsidR="008D4C81" w:rsidP="00FB0647" w14:paraId="244C81A0" w14:textId="12B23A5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63377C"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8A388B" w:rsidP="008A388B" w14:paraId="244C81A3" w14:textId="3E5179FB">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8A388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E41EE0">
        <w:rPr>
          <w:rFonts w:ascii="Helvetica" w:hAnsi="Helvetica" w:cs="Helvetica"/>
          <w:i/>
          <w:iCs/>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B001DE" w:rsidP="00B001DE" w14:paraId="694EA794" w14:textId="17307FEF">
      <w:pPr>
        <w:widowControl w:val="0"/>
        <w:autoSpaceDE w:val="0"/>
        <w:autoSpaceDN w:val="0"/>
        <w:adjustRightInd w:val="0"/>
        <w:spacing w:before="60" w:line="240" w:lineRule="auto"/>
        <w:ind w:firstLine="216"/>
        <w:rPr>
          <w:rFonts w:ascii="Helvetica" w:hAnsi="Helvetica" w:cs="Helvetica"/>
          <w:iCs/>
          <w:color w:val="000000"/>
          <w:sz w:val="18"/>
          <w:szCs w:val="18"/>
        </w:rPr>
      </w:pPr>
      <w:r>
        <w:rPr>
          <w:rFonts w:ascii="Helvetica" w:hAnsi="Helvetica" w:cs="Helvetica"/>
          <w:iCs/>
          <w:color w:val="000000"/>
          <w:sz w:val="18"/>
          <w:szCs w:val="18"/>
        </w:rPr>
        <w:t xml:space="preserve">For DCGs, answer “yes” if any plan in </w:t>
      </w:r>
      <w:r w:rsidR="007725AE">
        <w:rPr>
          <w:rFonts w:ascii="Helvetica" w:hAnsi="Helvetica" w:cs="Helvetica"/>
          <w:iCs/>
          <w:color w:val="000000"/>
          <w:sz w:val="18"/>
          <w:szCs w:val="18"/>
        </w:rPr>
        <w:t xml:space="preserve">a </w:t>
      </w:r>
      <w:r>
        <w:rPr>
          <w:rFonts w:ascii="Helvetica" w:hAnsi="Helvetica" w:cs="Helvetica"/>
          <w:iCs/>
          <w:color w:val="000000"/>
          <w:sz w:val="18"/>
          <w:szCs w:val="18"/>
        </w:rPr>
        <w:t xml:space="preserve">DCG is required to report delinquent participant contributions on the Schedule DCG for the plan, and report the total amount reported by all such plans on line 4a. DCGs do not need to file a consolidated </w:t>
      </w:r>
      <w:r w:rsidR="00C30461">
        <w:rPr>
          <w:rFonts w:ascii="Helvetica" w:hAnsi="Helvetica" w:cs="Helvetica"/>
          <w:iCs/>
          <w:color w:val="000000"/>
          <w:sz w:val="18"/>
          <w:szCs w:val="18"/>
        </w:rPr>
        <w:t xml:space="preserve">Schedule H </w:t>
      </w:r>
      <w:r>
        <w:rPr>
          <w:rFonts w:ascii="Helvetica" w:hAnsi="Helvetica" w:cs="Helvetica"/>
          <w:iCs/>
          <w:color w:val="000000"/>
          <w:sz w:val="18"/>
          <w:szCs w:val="18"/>
        </w:rPr>
        <w:t>Line 4a</w:t>
      </w:r>
      <w:r w:rsidR="00C30461">
        <w:rPr>
          <w:rFonts w:ascii="Helvetica" w:hAnsi="Helvetica" w:cs="Helvetica"/>
          <w:iCs/>
          <w:color w:val="000000"/>
          <w:sz w:val="18"/>
          <w:szCs w:val="18"/>
        </w:rPr>
        <w:t>-</w:t>
      </w:r>
      <w:r>
        <w:rPr>
          <w:rFonts w:ascii="Helvetica" w:hAnsi="Helvetica" w:cs="Helvetica"/>
          <w:iCs/>
          <w:color w:val="000000"/>
          <w:sz w:val="18"/>
          <w:szCs w:val="18"/>
        </w:rPr>
        <w:t xml:space="preserve">Schedule of Delinquent Participant Contributions for </w:t>
      </w:r>
      <w:r w:rsidR="007725AE">
        <w:rPr>
          <w:rFonts w:ascii="Helvetica" w:hAnsi="Helvetica" w:cs="Helvetica"/>
          <w:iCs/>
          <w:color w:val="000000"/>
          <w:sz w:val="18"/>
          <w:szCs w:val="18"/>
        </w:rPr>
        <w:t xml:space="preserve">a </w:t>
      </w:r>
      <w:r>
        <w:rPr>
          <w:rFonts w:ascii="Helvetica" w:hAnsi="Helvetica" w:cs="Helvetica"/>
          <w:iCs/>
          <w:color w:val="000000"/>
          <w:sz w:val="18"/>
          <w:szCs w:val="18"/>
        </w:rPr>
        <w:t xml:space="preserve">DCG. </w:t>
      </w:r>
      <w:r w:rsidR="00C30461">
        <w:rPr>
          <w:rFonts w:ascii="Helvetica" w:hAnsi="Helvetica" w:cs="Helvetica"/>
          <w:iCs/>
          <w:color w:val="000000"/>
          <w:sz w:val="18"/>
          <w:szCs w:val="18"/>
        </w:rPr>
        <w:t>However,</w:t>
      </w:r>
      <w:r>
        <w:rPr>
          <w:rFonts w:ascii="Helvetica" w:hAnsi="Helvetica" w:cs="Helvetica"/>
          <w:iCs/>
          <w:color w:val="000000"/>
          <w:sz w:val="18"/>
          <w:szCs w:val="18"/>
        </w:rPr>
        <w:t xml:space="preserve"> </w:t>
      </w:r>
      <w:r w:rsidR="00C30461">
        <w:rPr>
          <w:rFonts w:ascii="Helvetica" w:hAnsi="Helvetica" w:cs="Helvetica"/>
          <w:iCs/>
          <w:color w:val="000000"/>
          <w:sz w:val="18"/>
          <w:szCs w:val="18"/>
        </w:rPr>
        <w:t>p</w:t>
      </w:r>
      <w:r>
        <w:rPr>
          <w:rFonts w:ascii="Helvetica" w:hAnsi="Helvetica" w:cs="Helvetica"/>
          <w:iCs/>
          <w:color w:val="000000"/>
          <w:sz w:val="18"/>
          <w:szCs w:val="18"/>
        </w:rPr>
        <w:t>lans participating in a DCG must report delinquent participant contribution information on the plan’s Schedule DCG</w:t>
      </w:r>
      <w:r w:rsidR="00C30461">
        <w:rPr>
          <w:rFonts w:ascii="Helvetica" w:hAnsi="Helvetica" w:cs="Helvetica"/>
          <w:iCs/>
          <w:color w:val="000000"/>
          <w:sz w:val="18"/>
          <w:szCs w:val="18"/>
        </w:rPr>
        <w:t xml:space="preserve"> and </w:t>
      </w:r>
      <w:r w:rsidR="007725AE">
        <w:rPr>
          <w:rFonts w:ascii="Helvetica" w:hAnsi="Helvetica" w:cs="Helvetica"/>
          <w:iCs/>
          <w:color w:val="000000"/>
          <w:sz w:val="18"/>
          <w:szCs w:val="18"/>
        </w:rPr>
        <w:t xml:space="preserve">the </w:t>
      </w:r>
      <w:r w:rsidR="00C30461">
        <w:rPr>
          <w:rFonts w:ascii="Helvetica" w:hAnsi="Helvetica" w:cs="Helvetica"/>
          <w:iCs/>
          <w:color w:val="000000"/>
          <w:sz w:val="18"/>
          <w:szCs w:val="18"/>
        </w:rPr>
        <w:t>Schedule DCG Line 9a</w:t>
      </w:r>
      <w:r w:rsidR="00BF06DB">
        <w:rPr>
          <w:rFonts w:ascii="Helvetica" w:hAnsi="Helvetica" w:cs="Helvetica"/>
          <w:iCs/>
          <w:color w:val="000000"/>
          <w:sz w:val="18"/>
          <w:szCs w:val="18"/>
        </w:rPr>
        <w:t>-S</w:t>
      </w:r>
      <w:r>
        <w:rPr>
          <w:rFonts w:ascii="Helvetica" w:hAnsi="Helvetica" w:cs="Helvetica"/>
          <w:iCs/>
          <w:color w:val="000000"/>
          <w:sz w:val="18"/>
          <w:szCs w:val="18"/>
        </w:rPr>
        <w:t>chedule of Delinquent Participant Contributions must be attached to the Schedule DCG for each plan that is subject to an IQPA audit. As described above, the Schedule should be treated as part of the separate schedules referenced in ERISA section 103(a)(3)(A) and 29 CFR 2520.103-1(b) and 2520.103-2(b) for purposes of preparing the IQPA’s opinion for the plan that must be attached to the plan’s Schedule DCG. See Schedule DCG for additional information.</w:t>
      </w:r>
    </w:p>
    <w:p w:rsidR="008D4C81" w:rsidRPr="008A388B" w:rsidP="00B001DE" w14:paraId="244C81A4" w14:textId="48E56864">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iCs/>
          <w:color w:val="000000"/>
          <w:sz w:val="18"/>
          <w:szCs w:val="18"/>
        </w:rPr>
        <w:t xml:space="preserve">All delinquent participant contributions must be reported on line 4a even if violations have been corrected. </w:t>
      </w:r>
      <w:r w:rsidRPr="008A388B">
        <w:rPr>
          <w:rFonts w:ascii="Helvetica" w:hAnsi="Helvetica" w:cs="Helvetica"/>
          <w:color w:val="000000"/>
          <w:sz w:val="18"/>
          <w:szCs w:val="18"/>
        </w:rPr>
        <w:t>The VFCP describes how to apply, the specific transactions</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covered (which transactions include delinquent participant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contributions to pension and welfare plans), and acceptable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methods for correcting violations. In addition, applicants that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satisfy both the VFCP requirements and the conditions of PTE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
          <w:color w:val="000000"/>
          <w:sz w:val="18"/>
          <w:szCs w:val="18"/>
        </w:rPr>
        <w:t>90</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 xml:space="preserve">Fed. Reg. </w:t>
      </w:r>
      <w:r w:rsidR="00F0330C">
        <w:rPr>
          <w:rFonts w:ascii="Helvetica" w:hAnsi="Helvetica" w:cs="Helvetica"/>
          <w:color w:val="000000"/>
          <w:sz w:val="18"/>
          <w:szCs w:val="18"/>
        </w:rPr>
        <w:t>4192</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w:t>
      </w:r>
      <w:r w:rsidR="00F0330C">
        <w:rPr>
          <w:rFonts w:ascii="Helvetica" w:hAnsi="Helvetica" w:cs="Helvetica"/>
          <w:color w:val="000000"/>
          <w:sz w:val="18"/>
          <w:szCs w:val="18"/>
        </w:rPr>
        <w:t>Jan</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15</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2025</w:t>
      </w:r>
      <w:r w:rsidRPr="008A388B">
        <w:rPr>
          <w:rFonts w:ascii="Helvetica" w:hAnsi="Helvetica" w:cs="Helvetica"/>
          <w:color w:val="000000"/>
          <w:sz w:val="18"/>
          <w:szCs w:val="18"/>
        </w:rPr>
        <w:t xml:space="preserve">) and </w:t>
      </w:r>
      <w:r w:rsidR="00F0330C">
        <w:rPr>
          <w:rFonts w:ascii="Helvetica" w:hAnsi="Helvetica" w:cs="Helvetica"/>
          <w:color w:val="000000"/>
          <w:sz w:val="18"/>
          <w:szCs w:val="18"/>
        </w:rPr>
        <w:t>90</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 xml:space="preserve">Fed. Reg. </w:t>
      </w:r>
      <w:r w:rsidR="00F0330C">
        <w:rPr>
          <w:rFonts w:ascii="Helvetica" w:hAnsi="Helvetica" w:cs="Helvetica"/>
          <w:color w:val="000000"/>
          <w:sz w:val="18"/>
          <w:szCs w:val="18"/>
        </w:rPr>
        <w:t>3667</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w:t>
      </w:r>
      <w:r w:rsidR="00F0330C">
        <w:rPr>
          <w:rFonts w:ascii="Helvetica" w:hAnsi="Helvetica" w:cs="Helvetica"/>
          <w:color w:val="000000"/>
          <w:sz w:val="18"/>
          <w:szCs w:val="18"/>
        </w:rPr>
        <w:t>Jan</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15</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2025</w:t>
      </w:r>
      <w:r w:rsidRPr="008A388B">
        <w:rPr>
          <w:rFonts w:ascii="Helvetica" w:hAnsi="Helvetica" w:cs="Helvetica"/>
          <w:color w:val="000000"/>
          <w:sz w:val="18"/>
          <w:szCs w:val="18"/>
        </w:rPr>
        <w:t xml:space="preserve">). Information about the VFCP is also available on the Internet at </w:t>
      </w:r>
      <w:r w:rsidRPr="00E41EE0">
        <w:rPr>
          <w:rFonts w:ascii="Helvetica" w:hAnsi="Helvetica" w:cs="Helvetica"/>
          <w:i/>
          <w:iCs/>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w:t>
      </w:r>
    </w:p>
    <w:p w:rsidR="00EC4E9D" w:rsidP="0063377C" w14:paraId="244C81A6" w14:textId="536728C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5B493E" w:rsidP="0063377C" w14:paraId="3793A0AD"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4A0E14" w14:paraId="244C81A8" w14:textId="6BA7644E">
      <w:pPr>
        <w:widowControl w:val="0"/>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244C81AC"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63377C"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63377C" w14:paraId="244C81AA" w14:textId="57125394">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w:t>
            </w:r>
            <w:r w:rsidR="00BF22EF">
              <w:rPr>
                <w:rFonts w:ascii="Helvetica" w:hAnsi="Helvetica" w:cs="Helvetica"/>
                <w:color w:val="000000"/>
                <w:sz w:val="16"/>
                <w:szCs w:val="16"/>
              </w:rPr>
              <w:t>s</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63377C"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244C81B2" w14:textId="77777777" w:rsidTr="003D178E">
        <w:tblPrEx>
          <w:tblW w:w="0" w:type="auto"/>
          <w:tblCellMar>
            <w:left w:w="0" w:type="dxa"/>
            <w:right w:w="0" w:type="dxa"/>
          </w:tblCellMar>
          <w:tblLook w:val="00A0"/>
        </w:tblPrEx>
        <w:trPr>
          <w:trHeight w:val="1385"/>
        </w:trPr>
        <w:tc>
          <w:tcPr>
            <w:tcW w:w="0" w:type="auto"/>
          </w:tcPr>
          <w:p w:rsidR="008D4C81" w:rsidRPr="00AE1ECB" w:rsidP="00D94C19" w14:paraId="244C81AD" w14:textId="6A88DFDD">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Check here if Late Participant Loan Repayments are included:</w:t>
            </w:r>
          </w:p>
        </w:tc>
        <w:tc>
          <w:tcPr>
            <w:tcW w:w="0" w:type="auto"/>
          </w:tcPr>
          <w:p w:rsidR="008D4C81" w:rsidRPr="00AE1ECB" w:rsidP="0063377C"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63377C"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63377C"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63377C"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63377C" w14:paraId="244C81B3" w14:textId="36FFB1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2411B6">
        <w:rPr>
          <w:rFonts w:ascii="Helvetica" w:hAnsi="Helvetica" w:cs="Helvetica"/>
          <w:color w:val="000000"/>
          <w:sz w:val="18"/>
          <w:szCs w:val="18"/>
        </w:rPr>
        <w:t xml:space="preserve"> DCGs must identify the plans involved on the Schedule G. See the instructions for the Schedule G for more information.</w:t>
      </w:r>
    </w:p>
    <w:p w:rsidR="008D4C81" w:rsidRPr="00AE1ECB" w:rsidP="0063377C" w14:paraId="244C81B4" w14:textId="164FB9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r w:rsidR="002411B6">
        <w:rPr>
          <w:rFonts w:ascii="Helvetica" w:hAnsi="Helvetica" w:cs="Helvetica"/>
          <w:color w:val="000000"/>
          <w:sz w:val="18"/>
          <w:szCs w:val="18"/>
        </w:rPr>
        <w:t>DCGs must identify the plans involved on the Schedule G. See the instructions for the Schedule G for more information.</w:t>
      </w:r>
    </w:p>
    <w:p w:rsidR="00FF58DB" w:rsidP="0063377C" w14:paraId="3A124375" w14:textId="66C3FAEB">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r w:rsidRPr="002411B6" w:rsidR="002411B6">
        <w:rPr>
          <w:rFonts w:ascii="Helvetica" w:hAnsi="Helvetica" w:cs="Helvetica"/>
          <w:color w:val="000000"/>
          <w:sz w:val="18"/>
          <w:szCs w:val="18"/>
        </w:rPr>
        <w:t xml:space="preserve"> </w:t>
      </w:r>
      <w:r w:rsidR="002411B6">
        <w:rPr>
          <w:rFonts w:ascii="Helvetica" w:hAnsi="Helvetica" w:cs="Helvetica"/>
          <w:color w:val="000000"/>
          <w:sz w:val="18"/>
          <w:szCs w:val="18"/>
        </w:rPr>
        <w:t xml:space="preserve">DCGs must identify the plans involved on the Schedule G. See the instructions for the Schedule G for more information. Plans in </w:t>
      </w:r>
      <w:r w:rsidR="007725AE">
        <w:rPr>
          <w:rFonts w:ascii="Helvetica" w:hAnsi="Helvetica" w:cs="Helvetica"/>
          <w:color w:val="000000"/>
          <w:sz w:val="18"/>
          <w:szCs w:val="18"/>
        </w:rPr>
        <w:t xml:space="preserve">a </w:t>
      </w:r>
      <w:r w:rsidR="002411B6">
        <w:rPr>
          <w:rFonts w:ascii="Helvetica" w:hAnsi="Helvetica" w:cs="Helvetica"/>
          <w:color w:val="000000"/>
          <w:sz w:val="18"/>
          <w:szCs w:val="18"/>
        </w:rPr>
        <w:t xml:space="preserve">DCG must also answer this question for their plan separately on the plan’s Schedule DCG.  </w:t>
      </w:r>
    </w:p>
    <w:p w:rsidR="008D4C81" w:rsidRPr="00AE1ECB" w:rsidP="0063377C" w14:paraId="244C81B6" w14:textId="390CC5EF">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551C3D" w:rsidP="0063377C" w14:paraId="244C81B7" w14:textId="0B6E035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8D4C81" w:rsidRPr="00AE1ECB" w:rsidP="007701E3" w14:paraId="244C81B8" w14:textId="1DA6336D">
      <w:pPr>
        <w:tabs>
          <w:tab w:val="clear" w:pos="432"/>
        </w:tabs>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11430</wp:posOffset>
            </wp:positionH>
            <wp:positionV relativeFrom="paragraph">
              <wp:posOffset>71120</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
          <w:i/>
          <w:color w:val="000000"/>
          <w:sz w:val="18"/>
          <w:szCs w:val="18"/>
        </w:rPr>
        <w:t>90</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Fed. Reg. </w:t>
      </w:r>
      <w:r w:rsidR="00F0330C">
        <w:rPr>
          <w:rFonts w:ascii="Helvetica" w:hAnsi="Helvetica" w:cs="Helvetica"/>
          <w:i/>
          <w:color w:val="000000"/>
          <w:sz w:val="18"/>
          <w:szCs w:val="18"/>
        </w:rPr>
        <w:t>4192</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w:t>
      </w:r>
      <w:r w:rsidR="00F0330C">
        <w:rPr>
          <w:rFonts w:ascii="Helvetica" w:hAnsi="Helvetica" w:cs="Helvetica"/>
          <w:i/>
          <w:color w:val="000000"/>
          <w:sz w:val="18"/>
          <w:szCs w:val="18"/>
        </w:rPr>
        <w:t>Jan</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15</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2025</w:t>
      </w:r>
      <w:r w:rsidRPr="00AE1ECB">
        <w:rPr>
          <w:rFonts w:ascii="Helvetica" w:hAnsi="Helvetica" w:cs="Helvetica"/>
          <w:i/>
          <w:color w:val="000000"/>
          <w:sz w:val="18"/>
          <w:szCs w:val="18"/>
        </w:rPr>
        <w:t xml:space="preserve">) and </w:t>
      </w:r>
      <w:r w:rsidR="00F0330C">
        <w:rPr>
          <w:rFonts w:ascii="Helvetica" w:hAnsi="Helvetica" w:cs="Helvetica"/>
          <w:i/>
          <w:color w:val="000000"/>
          <w:sz w:val="18"/>
          <w:szCs w:val="18"/>
        </w:rPr>
        <w:t>90</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Fed. Reg. </w:t>
      </w:r>
      <w:r w:rsidR="00F0330C">
        <w:rPr>
          <w:rFonts w:ascii="Helvetica" w:hAnsi="Helvetica" w:cs="Helvetica"/>
          <w:i/>
          <w:color w:val="000000"/>
          <w:sz w:val="18"/>
          <w:szCs w:val="18"/>
        </w:rPr>
        <w:t>3667</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w:t>
      </w:r>
      <w:r w:rsidR="00F0330C">
        <w:rPr>
          <w:rFonts w:ascii="Helvetica" w:hAnsi="Helvetica" w:cs="Helvetica"/>
          <w:i/>
          <w:color w:val="000000"/>
          <w:sz w:val="18"/>
          <w:szCs w:val="18"/>
        </w:rPr>
        <w:t>Jan</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15</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2025</w:t>
      </w:r>
      <w:r w:rsidRPr="00AE1ECB">
        <w:rPr>
          <w:rFonts w:ascii="Helvetica" w:hAnsi="Helvetica" w:cs="Helvetica"/>
          <w:i/>
          <w:color w:val="000000"/>
          <w:sz w:val="18"/>
          <w:szCs w:val="18"/>
        </w:rPr>
        <w:t xml:space="preserve">). When the conditions of PTE 2002-51 have been satisfied, the corrected transactions should be treated as exempt under Code section 4975(c) for the purposes of answering line 4d. </w:t>
      </w:r>
    </w:p>
    <w:p w:rsidR="008D4C81" w:rsidRPr="00AE1ECB" w:rsidP="0063377C" w14:paraId="244C81B9" w14:textId="4294175F">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w:t>
      </w:r>
      <w:r w:rsidR="002411B6">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sidRPr="00AE1ECB">
        <w:rPr>
          <w:rFonts w:ascii="Helvetica" w:hAnsi="Helvetica" w:cs="Helvetica"/>
          <w:color w:val="000000"/>
          <w:sz w:val="18"/>
          <w:szCs w:val="18"/>
        </w:rPr>
        <w:t>s is available on the Internet at</w:t>
      </w:r>
      <w:r w:rsidR="0041329D">
        <w:rPr>
          <w:rFonts w:ascii="Helvetica" w:hAnsi="Helvetica" w:cs="Helvetica"/>
          <w:color w:val="000000"/>
          <w:sz w:val="18"/>
          <w:szCs w:val="18"/>
        </w:rPr>
        <w:t xml:space="preserve"> </w:t>
      </w:r>
      <w:r w:rsidRPr="00AE1ECB" w:rsidR="00067443">
        <w:rPr>
          <w:rFonts w:ascii="Helvetica" w:hAnsi="Helvetica" w:cs="Helvetica"/>
          <w:i/>
          <w:sz w:val="18"/>
          <w:szCs w:val="18"/>
        </w:rPr>
        <w:t>www.</w:t>
      </w:r>
      <w:r w:rsidRPr="003B24BC" w:rsidR="0041329D">
        <w:rPr>
          <w:rFonts w:ascii="Helvetica" w:hAnsi="Helvetica" w:cs="Helvetica"/>
          <w:i/>
          <w:sz w:val="18"/>
          <w:szCs w:val="18"/>
        </w:rPr>
        <w:t>fiscal.treasury.gov/surety-bonds/list-certified-companies.html</w:t>
      </w:r>
      <w:r w:rsidRPr="00AE1ECB" w:rsidR="00067443">
        <w:rPr>
          <w:rFonts w:ascii="Helvetica" w:hAnsi="Helvetica" w:cs="Helvetica"/>
          <w:i/>
          <w:sz w:val="18"/>
          <w:szCs w:val="18"/>
        </w:rPr>
        <w:t>.</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63377C"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63377C" w14:paraId="244C81BB" w14:textId="65BF31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8D4C81" w:rsidRPr="00AE1ECB" w:rsidP="0063377C"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9920"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4A0E14" w14:paraId="244C81BD" w14:textId="77777777">
      <w:pPr>
        <w:widowControl w:val="0"/>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63377C"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8D4C81" w:rsidRPr="00AE1ECB" w:rsidP="0063377C" w14:paraId="244C81BF" w14:textId="356B698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w:t>
      </w:r>
      <w:r w:rsidR="00995BAC">
        <w:rPr>
          <w:rFonts w:ascii="Helvetica" w:hAnsi="Helvetica" w:cs="Helvetica"/>
          <w:color w:val="000000"/>
          <w:sz w:val="18"/>
          <w:szCs w:val="18"/>
        </w:rPr>
        <w:t>,</w:t>
      </w:r>
      <w:r w:rsidRPr="00AE1ECB">
        <w:rPr>
          <w:rFonts w:ascii="Helvetica" w:hAnsi="Helvetica" w:cs="Helvetica"/>
          <w:color w:val="000000"/>
          <w:sz w:val="18"/>
          <w:szCs w:val="18"/>
        </w:rPr>
        <w:t xml:space="preserve">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w:t>
      </w:r>
      <w:r w:rsidR="00D640D1">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404(c).</w:t>
      </w:r>
    </w:p>
    <w:p w:rsidR="008D4C81" w:rsidRPr="00AE1ECB" w:rsidP="008A388B" w14:paraId="244C81C0" w14:textId="272DBDE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536568" w:rsidP="008A388B" w14:paraId="628E35B4" w14:textId="02851E8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w:t>
      </w:r>
    </w:p>
    <w:p w:rsidR="008D4C81" w:rsidP="008A388B" w14:paraId="244C81C1" w14:textId="5F78F94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2411B6" w:rsidP="008A388B" w14:paraId="30ABC607" w14:textId="27FB87ED">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A DCG must check “Yes” on line 4g if any of the plans in the DCG held any assets described in line 4g and “Yes” on line 4h if any of the plans in the DCG held any noncash contributions as described in line 4h. A DCG checking “Yes” must attach a list identifying the plans holding such assets or noncash contributions. The plan information reported must be the same as the information reported on Part III of Schedule DCG for the plan or plans involved. Use the format and label as shown below.</w:t>
      </w:r>
    </w:p>
    <w:p w:rsidR="002411B6" w:rsidP="002411B6" w14:paraId="48D8D8A7"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4g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4g – Plans in a DCG Holding Line 4g Assets.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1FC5DE7"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4C182E9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9AB3B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919CD13"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DDD14B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65717165"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76C80699"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56C1581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25C308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BEBFA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71CA3E61"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08C7F720"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72B2030E"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322C2A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636522B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39F1B560"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P="002411B6" w14:paraId="7A603288"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FF58DB" w:rsidP="002411B6" w14:paraId="38415D36" w14:textId="77777777">
      <w:pPr>
        <w:widowControl w:val="0"/>
        <w:tabs>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p>
    <w:p w:rsidR="00FF58DB" w14:paraId="5E27646A"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2411B6" w:rsidP="002411B6" w14:paraId="577F762E" w14:textId="3EA1BEF4">
      <w:pPr>
        <w:widowControl w:val="0"/>
        <w:tabs>
          <w:tab w:val="left" w:pos="27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The attachment for line 4</w:t>
      </w:r>
      <w:r w:rsidR="008A388B">
        <w:rPr>
          <w:rFonts w:ascii="Helvetica" w:hAnsi="Helvetica" w:cs="Helvetica"/>
          <w:color w:val="000000"/>
          <w:sz w:val="18"/>
          <w:szCs w:val="18"/>
        </w:rPr>
        <w:t>h</w:t>
      </w:r>
      <w:r>
        <w:rPr>
          <w:rFonts w:ascii="Helvetica" w:hAnsi="Helvetica" w:cs="Helvetica"/>
          <w:color w:val="000000"/>
          <w:sz w:val="18"/>
          <w:szCs w:val="18"/>
        </w:rPr>
        <w:t xml:space="preserve"> must be </w:t>
      </w:r>
      <w:r>
        <w:rPr>
          <w:rFonts w:ascii="Helvetica" w:hAnsi="Helvetica" w:cs="Arial"/>
          <w:color w:val="000000"/>
          <w:w w:val="101"/>
          <w:sz w:val="18"/>
          <w:szCs w:val="18"/>
        </w:rPr>
        <w:t>clearly labeled</w:t>
      </w:r>
      <w:r>
        <w:rPr>
          <w:rFonts w:ascii="Helvetica" w:hAnsi="Helvetica" w:cs="Helvetica"/>
          <w:b/>
          <w:bCs/>
          <w:color w:val="000000"/>
          <w:sz w:val="18"/>
          <w:szCs w:val="18"/>
        </w:rPr>
        <w:t xml:space="preserve"> “Schedule H, Line 4h – Plans in a DCG Holding Line 4h Noncash Contributions.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FE59668"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77FA0135"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35C7E9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155A5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5DBCC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2D60DC8E"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48FC255E"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4D0D55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139024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1BCF75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0DD686F"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6BF06C5C"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C326616"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4831E4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2C69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3D05F9B"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RPr="00AE1ECB" w:rsidP="0063377C" w14:paraId="28AF0FCF"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8D4C81" w:rsidRPr="00AE1ECB" w:rsidP="0063377C" w14:paraId="244C81C2" w14:textId="0DC327A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A DCG must check “Yes” if any of the plans in the DCG had any assets held for investment purposes.  </w:t>
      </w:r>
    </w:p>
    <w:p w:rsidR="008D4C81" w:rsidRPr="00AE1ECB" w:rsidP="00A50510" w14:paraId="244C81C3" w14:textId="77777777">
      <w:pPr>
        <w:widowControl w:val="0"/>
        <w:tabs>
          <w:tab w:val="left" w:pos="360"/>
          <w:tab w:val="clear" w:pos="432"/>
        </w:tabs>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63377C" w14:paraId="244C81C4" w14:textId="77777777">
      <w:pPr>
        <w:spacing w:before="60" w:line="240" w:lineRule="auto"/>
        <w:ind w:firstLine="0"/>
        <w:jc w:val="both"/>
        <w:rPr>
          <w:rFonts w:ascii="Helvetica" w:hAnsi="Helvetica"/>
          <w:sz w:val="18"/>
          <w:szCs w:val="18"/>
        </w:rPr>
      </w:pPr>
      <w:r w:rsidRPr="00AE1ECB">
        <w:rPr>
          <w:rFonts w:ascii="Symbol" w:hAnsi="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9077C3" w14:paraId="244C81C5" w14:textId="77777777">
      <w:pPr>
        <w:spacing w:line="240" w:lineRule="auto"/>
        <w:ind w:firstLine="0"/>
        <w:jc w:val="both"/>
        <w:rPr>
          <w:rFonts w:ascii="Helvetica" w:hAnsi="Helvetica"/>
          <w:sz w:val="18"/>
          <w:szCs w:val="18"/>
        </w:rPr>
      </w:pPr>
      <w:r w:rsidRPr="00AE1ECB">
        <w:rPr>
          <w:rFonts w:ascii="Symbol" w:hAnsi="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63377C" w14:paraId="244C81C6"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9077C3" w14:paraId="244C81C7"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9077C3"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9077C3"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9077C3" w14:paraId="244C81CA"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9077C3"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9077C3"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63377C"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63377C"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008D4C81" w:rsidRPr="00AE1ECB" w:rsidP="009077C3"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008D4C81" w:rsidRPr="00AE1ECB" w:rsidP="009077C3"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9077C3"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63377C"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82"/>
          <w:headerReference w:type="default" r:id="rId83"/>
          <w:footerReference w:type="even" r:id="rId84"/>
          <w:footerReference w:type="default" r:id="rId85"/>
          <w:headerReference w:type="first" r:id="rId86"/>
          <w:footerReference w:type="first" r:id="rId87"/>
          <w:endnotePr>
            <w:numFmt w:val="decimal"/>
          </w:endnotePr>
          <w:pgSz w:w="12240" w:h="15840" w:code="1"/>
          <w:pgMar w:top="1008" w:right="634" w:bottom="432" w:left="994" w:header="576" w:footer="432" w:gutter="0"/>
          <w:cols w:num="2" w:space="360"/>
          <w:rtlGutter/>
          <w:docGrid w:linePitch="326"/>
        </w:sectPr>
      </w:pPr>
    </w:p>
    <w:p w:rsidR="00E53D83" w:rsidRPr="00AE1ECB" w:rsidP="0063377C" w14:paraId="244C81D3" w14:textId="77777777">
      <w:pPr>
        <w:widowControl w:val="0"/>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146F0E" w14:paraId="244C81D4" w14:textId="5F2B9D17">
      <w:pPr>
        <w:widowControl w:val="0"/>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In the case of a DCG, </w:t>
      </w:r>
      <w:r w:rsidR="00146F0E">
        <w:rPr>
          <w:rFonts w:ascii="Helvetica" w:hAnsi="Helvetica" w:cs="Arial"/>
          <w:color w:val="000000"/>
          <w:sz w:val="18"/>
          <w:szCs w:val="18"/>
        </w:rPr>
        <w:t>the DCG</w:t>
      </w:r>
      <w:r w:rsidR="0019321C">
        <w:rPr>
          <w:rFonts w:ascii="Helvetica" w:hAnsi="Helvetica" w:cs="Arial"/>
          <w:color w:val="000000"/>
          <w:sz w:val="18"/>
          <w:szCs w:val="18"/>
        </w:rPr>
        <w:t>’</w:t>
      </w:r>
      <w:r w:rsidR="002E5A4C">
        <w:rPr>
          <w:rFonts w:ascii="Helvetica" w:hAnsi="Helvetica" w:cs="Arial"/>
          <w:color w:val="000000"/>
          <w:sz w:val="18"/>
          <w:szCs w:val="18"/>
        </w:rPr>
        <w:t>s</w:t>
      </w:r>
      <w:r w:rsidR="00146F0E">
        <w:rPr>
          <w:rFonts w:ascii="Helvetica" w:hAnsi="Helvetica" w:cs="Arial"/>
          <w:color w:val="000000"/>
          <w:sz w:val="18"/>
          <w:szCs w:val="18"/>
        </w:rPr>
        <w:t xml:space="preserve"> common plan administrator must attach a consolidated Schedule of Assets for the entire DCG.  </w:t>
      </w:r>
    </w:p>
    <w:p w:rsidR="008D4C81" w:rsidRPr="00AE1ECB" w:rsidP="0063377C" w14:paraId="244C81D5" w14:textId="7B0213CD">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r w:rsidR="000941A8">
        <w:rPr>
          <w:rFonts w:ascii="Helvetica" w:hAnsi="Helvetica" w:cs="Arial"/>
          <w:color w:val="000000"/>
          <w:w w:val="101"/>
          <w:sz w:val="18"/>
          <w:szCs w:val="18"/>
        </w:rPr>
        <w:t xml:space="preserve"> A </w:t>
      </w:r>
      <w:r w:rsidR="000941A8">
        <w:rPr>
          <w:rFonts w:ascii="Helvetica" w:hAnsi="Helvetica" w:cs="Arial"/>
          <w:color w:val="000000"/>
          <w:sz w:val="18"/>
          <w:szCs w:val="18"/>
        </w:rPr>
        <w:t>DCG must also include in column (c) the number of plans in the DCG holding the asset.</w:t>
      </w:r>
    </w:p>
    <w:p w:rsidR="008D4C81" w:rsidRPr="00AE1ECB" w:rsidP="00A50510" w14:paraId="244C81D7" w14:textId="30E7AE94">
      <w:pPr>
        <w:widowControl w:val="0"/>
        <w:autoSpaceDE w:val="0"/>
        <w:autoSpaceDN w:val="0"/>
        <w:adjustRightInd w:val="0"/>
        <w:spacing w:before="66" w:line="360" w:lineRule="auto"/>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244C81D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0C063D" w14:paraId="244C81D8" w14:textId="77777777">
            <w:pPr>
              <w:keepNext/>
              <w:keepLines/>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0C063D" w14:paraId="244C81D9"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0C063D" w14:paraId="244C81DA"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0C063D" w14:paraId="244C81DB"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0C063D" w14:paraId="244C81DC"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244C81E3" w14:textId="77777777" w:rsidTr="004C56F5">
        <w:tblPrEx>
          <w:tblW w:w="0" w:type="auto"/>
          <w:tblLook w:val="00A0"/>
        </w:tblPrEx>
        <w:tc>
          <w:tcPr>
            <w:tcW w:w="468" w:type="dxa"/>
            <w:tcBorders>
              <w:left w:val="nil"/>
            </w:tcBorders>
          </w:tcPr>
          <w:p w:rsidR="008D4C81" w:rsidRPr="00AE1ECB" w:rsidP="000C063D" w14:paraId="244C81D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DF"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0"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2"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9" w14:textId="77777777" w:rsidTr="004C56F5">
        <w:tblPrEx>
          <w:tblW w:w="0" w:type="auto"/>
          <w:tblLook w:val="00A0"/>
        </w:tblPrEx>
        <w:tc>
          <w:tcPr>
            <w:tcW w:w="468" w:type="dxa"/>
            <w:tcBorders>
              <w:left w:val="nil"/>
            </w:tcBorders>
          </w:tcPr>
          <w:p w:rsidR="008D4C81" w:rsidRPr="00AE1ECB" w:rsidP="000C063D" w14:paraId="244C81E4" w14:textId="77777777">
            <w:pPr>
              <w:keepNext/>
              <w:keepLines/>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1" style="width:312.75pt;height:6pt;margin-top:1.45pt;margin-left:-4.7pt;position:absolute;z-index:251676672" coordorigin="900,9045" coordsize="10785,208">
                      <v:group id="Group 42" o:spid="_x0000_s1042" style="width:10785;height:104;left:900;position:absolute;top:9045" coordorigin="900,9045" coordsize="10785,217">
                        <v:shape id="Freeform 43" o:spid="_x0000_s104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9" style="width:10785;height:104;left:900;position:absolute;top:9149" coordorigin="900,9045" coordsize="10785,217">
                        <v:shape id="Freeform 50" o:spid="_x0000_s105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0C063D" w14:paraId="244C81E5"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6"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7"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8"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F" w14:textId="77777777" w:rsidTr="004C56F5">
        <w:tblPrEx>
          <w:tblW w:w="0" w:type="auto"/>
          <w:tblLook w:val="00A0"/>
        </w:tblPrEx>
        <w:tc>
          <w:tcPr>
            <w:tcW w:w="468" w:type="dxa"/>
            <w:tcBorders>
              <w:left w:val="nil"/>
            </w:tcBorders>
          </w:tcPr>
          <w:p w:rsidR="008D4C81" w:rsidRPr="00AE1ECB" w:rsidP="000C063D" w14:paraId="244C81EA"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EB"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C"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D"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bl>
    <w:p w:rsidR="00146F0E" w:rsidP="00A50510" w14:paraId="00AA6547" w14:textId="432135D0">
      <w:pPr>
        <w:widowControl w:val="0"/>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Pr>
          <w:rFonts w:ascii="Helvetica" w:hAnsi="Helvetica" w:cs="Helvetica"/>
          <w:color w:val="000000"/>
          <w:sz w:val="18"/>
          <w:szCs w:val="18"/>
        </w:rPr>
        <w:t xml:space="preserve">A DCG </w:t>
      </w:r>
      <w:r>
        <w:rPr>
          <w:rFonts w:ascii="Helvetica" w:hAnsi="Helvetica" w:cs="Arial"/>
          <w:color w:val="000000"/>
          <w:sz w:val="18"/>
          <w:szCs w:val="18"/>
        </w:rPr>
        <w:t xml:space="preserve">must include in column (b) the name of the plan or plans holding the assets, the EIN(s) and plan number(s). </w:t>
      </w:r>
      <w:bookmarkStart w:id="40" w:name="OLE_LINK33"/>
      <w:r>
        <w:rPr>
          <w:rFonts w:ascii="Helvetica" w:hAnsi="Helvetica" w:cs="Arial"/>
          <w:color w:val="000000"/>
          <w:sz w:val="18"/>
          <w:szCs w:val="18"/>
        </w:rPr>
        <w:t>This information must be the same as the information reported on Part III of Schedule DCG</w:t>
      </w:r>
      <w:r w:rsidR="002E5A4C">
        <w:rPr>
          <w:rFonts w:ascii="Helvetica" w:hAnsi="Helvetica" w:cs="Arial"/>
          <w:color w:val="000000"/>
          <w:sz w:val="18"/>
          <w:szCs w:val="18"/>
        </w:rPr>
        <w:t xml:space="preserve"> for the plan or plans holding the assets</w:t>
      </w:r>
      <w:r>
        <w:rPr>
          <w:rFonts w:ascii="Helvetica" w:hAnsi="Helvetica" w:cs="Arial"/>
          <w:color w:val="000000"/>
          <w:sz w:val="18"/>
          <w:szCs w:val="18"/>
        </w:rPr>
        <w:t>. A DCG should not include in this schedule assets transferred between plans within the DCG.</w:t>
      </w:r>
    </w:p>
    <w:p w:rsidR="00610208" w:rsidRPr="00AE1ECB" w:rsidP="00A50510" w14:paraId="3FE06667" w14:textId="1C36B1C6">
      <w:pPr>
        <w:widowControl w:val="0"/>
        <w:autoSpaceDE w:val="0"/>
        <w:autoSpaceDN w:val="0"/>
        <w:adjustRightInd w:val="0"/>
        <w:spacing w:before="60" w:after="60" w:line="360" w:lineRule="auto"/>
        <w:ind w:firstLine="0"/>
        <w:jc w:val="both"/>
        <w:rPr>
          <w:rFonts w:ascii="Helvetica" w:hAnsi="Helvetica" w:cs="Helvetica"/>
          <w:b/>
          <w:bCs/>
          <w:color w:val="000000"/>
          <w:sz w:val="18"/>
          <w:szCs w:val="18"/>
        </w:rPr>
      </w:pPr>
      <w:r>
        <w:rPr>
          <w:rFonts w:ascii="Helvetica" w:hAnsi="Helvetica" w:cs="Arial"/>
          <w:color w:val="000000"/>
          <w:sz w:val="18"/>
          <w:szCs w:val="18"/>
        </w:rPr>
        <w:tab/>
      </w:r>
      <w:bookmarkEnd w:id="40"/>
      <w:r w:rsidRPr="00AE1ECB" w:rsidR="008D4C81">
        <w:rPr>
          <w:rFonts w:ascii="Helvetica" w:hAnsi="Helvetica" w:cs="Arial"/>
          <w:color w:val="000000"/>
          <w:w w:val="101"/>
          <w:sz w:val="18"/>
          <w:szCs w:val="18"/>
        </w:rPr>
        <w:t>This</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schedule</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must</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be</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cl</w:t>
      </w:r>
      <w:r w:rsidRPr="00AE1ECB" w:rsidR="008D4C81">
        <w:rPr>
          <w:rFonts w:ascii="Helvetica" w:hAnsi="Helvetica" w:cs="Arial"/>
          <w:color w:val="000000"/>
          <w:spacing w:val="2"/>
          <w:w w:val="101"/>
          <w:sz w:val="18"/>
          <w:szCs w:val="18"/>
        </w:rPr>
        <w:t>e</w:t>
      </w:r>
      <w:r w:rsidRPr="00AE1ECB" w:rsidR="008D4C81">
        <w:rPr>
          <w:rFonts w:ascii="Helvetica" w:hAnsi="Helvetica" w:cs="Arial"/>
          <w:color w:val="000000"/>
          <w:w w:val="99"/>
          <w:sz w:val="18"/>
          <w:szCs w:val="18"/>
        </w:rPr>
        <w:t>arly</w:t>
      </w:r>
      <w:r w:rsidRPr="00AE1ECB" w:rsidR="008D4C81">
        <w:rPr>
          <w:rFonts w:ascii="Helvetica" w:hAnsi="Helvetica" w:cs="Arial"/>
          <w:color w:val="000000"/>
          <w:spacing w:val="-2"/>
          <w:w w:val="99"/>
          <w:sz w:val="18"/>
          <w:szCs w:val="18"/>
        </w:rPr>
        <w:t xml:space="preserve"> </w:t>
      </w:r>
      <w:r w:rsidRPr="00AE1ECB" w:rsidR="008D4C81">
        <w:rPr>
          <w:rFonts w:ascii="Helvetica" w:hAnsi="Helvetica" w:cs="Arial"/>
          <w:color w:val="000000"/>
          <w:w w:val="99"/>
          <w:sz w:val="18"/>
          <w:szCs w:val="18"/>
        </w:rPr>
        <w:t>lab</w:t>
      </w:r>
      <w:r w:rsidRPr="00AE1ECB" w:rsidR="008D4C81">
        <w:rPr>
          <w:rFonts w:ascii="Helvetica" w:hAnsi="Helvetica" w:cs="Arial"/>
          <w:color w:val="000000"/>
          <w:spacing w:val="2"/>
          <w:w w:val="99"/>
          <w:sz w:val="18"/>
          <w:szCs w:val="18"/>
        </w:rPr>
        <w:t>e</w:t>
      </w:r>
      <w:r w:rsidRPr="00AE1ECB" w:rsidR="008D4C81">
        <w:rPr>
          <w:rFonts w:ascii="Helvetica" w:hAnsi="Helvetica" w:cs="Arial"/>
          <w:color w:val="000000"/>
          <w:w w:val="101"/>
          <w:sz w:val="18"/>
          <w:szCs w:val="18"/>
        </w:rPr>
        <w:t>led</w:t>
      </w:r>
      <w:r w:rsidRPr="00AE1ECB" w:rsidR="008D4C81">
        <w:rPr>
          <w:rFonts w:ascii="Helvetica" w:hAnsi="Helvetica" w:cs="Arial"/>
          <w:color w:val="000000"/>
          <w:spacing w:val="-2"/>
          <w:w w:val="101"/>
          <w:sz w:val="18"/>
          <w:szCs w:val="18"/>
        </w:rPr>
        <w:t xml:space="preserve"> </w:t>
      </w:r>
      <w:r w:rsidRPr="00AE1ECB" w:rsidR="008D4C81">
        <w:rPr>
          <w:rFonts w:ascii="Helvetica" w:hAnsi="Helvetica" w:cs="Helvetica"/>
          <w:b/>
          <w:bCs/>
          <w:color w:val="000000"/>
          <w:sz w:val="18"/>
          <w:szCs w:val="18"/>
        </w:rPr>
        <w:t>“Schedule</w:t>
      </w:r>
      <w:r w:rsidRPr="00AE1ECB" w:rsidR="008D4C81">
        <w:rPr>
          <w:rFonts w:ascii="Helvetica" w:hAnsi="Helvetica" w:cs="Helvetica"/>
          <w:b/>
          <w:bCs/>
          <w:color w:val="000000"/>
          <w:spacing w:val="-1"/>
          <w:sz w:val="18"/>
          <w:szCs w:val="18"/>
        </w:rPr>
        <w:t xml:space="preserve"> </w:t>
      </w:r>
      <w:r w:rsidRPr="00AE1ECB" w:rsidR="008D4C81">
        <w:rPr>
          <w:rFonts w:ascii="Helvetica" w:hAnsi="Helvetica" w:cs="Helvetica"/>
          <w:b/>
          <w:bCs/>
          <w:color w:val="000000"/>
          <w:sz w:val="18"/>
          <w:szCs w:val="18"/>
        </w:rPr>
        <w:t>H,</w:t>
      </w:r>
      <w:r w:rsidRPr="00AE1ECB" w:rsidR="008D4C81">
        <w:rPr>
          <w:rFonts w:ascii="Helvetica" w:hAnsi="Helvetica" w:cs="Helvetica"/>
          <w:b/>
          <w:bCs/>
          <w:color w:val="000000"/>
          <w:spacing w:val="-3"/>
          <w:sz w:val="18"/>
          <w:szCs w:val="18"/>
        </w:rPr>
        <w:t xml:space="preserve"> </w:t>
      </w:r>
      <w:r w:rsidRPr="00AE1ECB" w:rsidR="008D4C81">
        <w:rPr>
          <w:rFonts w:ascii="Helvetica" w:hAnsi="Helvetica" w:cs="Helvetica"/>
          <w:b/>
          <w:bCs/>
          <w:color w:val="000000"/>
          <w:sz w:val="18"/>
          <w:szCs w:val="18"/>
        </w:rPr>
        <w:t>line</w:t>
      </w:r>
      <w:r w:rsidRPr="00AE1ECB" w:rsidR="008D4C81">
        <w:rPr>
          <w:rFonts w:ascii="Helvetica" w:hAnsi="Helvetica" w:cs="Helvetica"/>
          <w:b/>
          <w:bCs/>
          <w:color w:val="000000"/>
          <w:spacing w:val="-3"/>
          <w:sz w:val="18"/>
          <w:szCs w:val="18"/>
        </w:rPr>
        <w:t xml:space="preserve"> </w:t>
      </w:r>
      <w:r w:rsidRPr="00AE1ECB" w:rsidR="008D4C81">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sidR="008D4C81">
        <w:rPr>
          <w:rFonts w:ascii="Helvetica" w:hAnsi="Helvetica" w:cs="Helvetica"/>
          <w:b/>
          <w:bCs/>
          <w:color w:val="000000"/>
          <w:sz w:val="18"/>
          <w:szCs w:val="18"/>
        </w:rPr>
        <w:t>Schedule</w:t>
      </w:r>
      <w:r w:rsidRPr="00AE1ECB" w:rsidR="008D4C81">
        <w:rPr>
          <w:rFonts w:ascii="Helvetica" w:hAnsi="Helvetica" w:cs="Helvetica"/>
          <w:b/>
          <w:bCs/>
          <w:color w:val="000000"/>
          <w:spacing w:val="-2"/>
          <w:sz w:val="18"/>
          <w:szCs w:val="18"/>
        </w:rPr>
        <w:t xml:space="preserve"> </w:t>
      </w:r>
      <w:r w:rsidRPr="00AE1ECB" w:rsidR="008D4C81">
        <w:rPr>
          <w:rFonts w:ascii="Helvetica" w:hAnsi="Helvetica" w:cs="Helvetica"/>
          <w:b/>
          <w:bCs/>
          <w:color w:val="000000"/>
          <w:sz w:val="18"/>
          <w:szCs w:val="18"/>
        </w:rPr>
        <w:t>of</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Assets</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(Acqui</w:t>
      </w:r>
      <w:r w:rsidRPr="00AE1ECB" w:rsidR="008D4C81">
        <w:rPr>
          <w:rFonts w:ascii="Helvetica" w:hAnsi="Helvetica" w:cs="Helvetica"/>
          <w:b/>
          <w:bCs/>
          <w:color w:val="000000"/>
          <w:spacing w:val="-4"/>
          <w:sz w:val="18"/>
          <w:szCs w:val="18"/>
        </w:rPr>
        <w:t>r</w:t>
      </w:r>
      <w:r w:rsidRPr="00AE1ECB" w:rsidR="008D4C81">
        <w:rPr>
          <w:rFonts w:ascii="Helvetica" w:hAnsi="Helvetica" w:cs="Helvetica"/>
          <w:b/>
          <w:bCs/>
          <w:color w:val="000000"/>
          <w:sz w:val="18"/>
          <w:szCs w:val="18"/>
        </w:rPr>
        <w:t>ed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and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Disposed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of</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Within</w:t>
      </w:r>
      <w:r w:rsidRPr="00AE1ECB" w:rsidR="008D4C81">
        <w:rPr>
          <w:rFonts w:ascii="Helvetica" w:hAnsi="Helvetica" w:cs="Arial"/>
          <w:color w:val="000000"/>
          <w:w w:val="102"/>
          <w:sz w:val="18"/>
          <w:szCs w:val="18"/>
        </w:rPr>
        <w:t xml:space="preserve"> </w:t>
      </w:r>
      <w:r w:rsidRPr="00AE1ECB" w:rsidR="008D4C81">
        <w:rPr>
          <w:rFonts w:ascii="Helvetica" w:hAnsi="Helvetica" w:cs="Helvetica"/>
          <w:b/>
          <w:bCs/>
          <w:color w:val="000000"/>
          <w:spacing w:val="-16"/>
          <w:sz w:val="18"/>
          <w:szCs w:val="18"/>
        </w:rPr>
        <w:t>Y</w:t>
      </w:r>
      <w:r w:rsidRPr="00AE1ECB" w:rsidR="008D4C81">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244C81F5"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63377C"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63377C"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63377C"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63377C"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244C81FA" w14:textId="77777777" w:rsidTr="004C56F5">
        <w:tblPrEx>
          <w:tblW w:w="0" w:type="auto"/>
          <w:tblLayout w:type="fixed"/>
          <w:tblLook w:val="00A0"/>
        </w:tblPrEx>
        <w:tc>
          <w:tcPr>
            <w:tcW w:w="3978" w:type="dxa"/>
          </w:tcPr>
          <w:p w:rsidR="008D4C81" w:rsidRPr="00AE1ECB" w:rsidP="0063377C"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1FF" w14:textId="77777777" w:rsidTr="004C56F5">
        <w:tblPrEx>
          <w:tblW w:w="0" w:type="auto"/>
          <w:tblLayout w:type="fixed"/>
          <w:tblLook w:val="00A0"/>
        </w:tblPrEx>
        <w:tc>
          <w:tcPr>
            <w:tcW w:w="3978" w:type="dxa"/>
          </w:tcPr>
          <w:p w:rsidR="008D4C81" w:rsidRPr="00AE1ECB" w:rsidP="0063377C"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6" style="width:312.75pt;height:6pt;margin-top:2pt;margin-left:-4.7pt;position:absolute;z-index:251678720" coordorigin="900,9045" coordsize="10785,208">
                      <v:group id="Group 57" o:spid="_x0000_s1057" style="width:10785;height:104;left:900;position:absolute;top:9045" coordorigin="900,9045" coordsize="10785,217">
                        <v:shape id="Freeform 58" o:spid="_x0000_s1058"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9"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60"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1"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2"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3"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4" style="width:10785;height:104;left:900;position:absolute;top:9149" coordorigin="900,9045" coordsize="10785,217">
                        <v:shape id="Freeform 65" o:spid="_x0000_s1065"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6"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7"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8"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9"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70"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63377C"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204" w14:textId="77777777" w:rsidTr="004C56F5">
        <w:tblPrEx>
          <w:tblW w:w="0" w:type="auto"/>
          <w:tblLayout w:type="fixed"/>
          <w:tblLook w:val="00A0"/>
        </w:tblPrEx>
        <w:tc>
          <w:tcPr>
            <w:tcW w:w="3978" w:type="dxa"/>
          </w:tcPr>
          <w:p w:rsidR="008D4C81" w:rsidRPr="00AE1ECB" w:rsidP="0063377C"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000941A8" w:rsidP="000941A8" w14:paraId="627A7101" w14:textId="77777777">
      <w:pPr>
        <w:widowControl w:val="0"/>
        <w:autoSpaceDE w:val="0"/>
        <w:autoSpaceDN w:val="0"/>
        <w:adjustRightInd w:val="0"/>
        <w:spacing w:before="60" w:line="240" w:lineRule="auto"/>
        <w:ind w:firstLine="0"/>
        <w:rPr>
          <w:rFonts w:ascii="Helvetica" w:hAnsi="Helvetica" w:cs="Helvetica"/>
          <w:b/>
          <w:bCs/>
          <w:color w:val="000000"/>
          <w:spacing w:val="4"/>
          <w:sz w:val="18"/>
          <w:szCs w:val="18"/>
        </w:rPr>
      </w:pPr>
      <w:r>
        <w:rPr>
          <w:rFonts w:ascii="Helvetica" w:hAnsi="Helvetica" w:cs="Helvetica"/>
          <w:color w:val="000000"/>
          <w:sz w:val="18"/>
          <w:szCs w:val="18"/>
        </w:rPr>
        <w:tab/>
        <w:t xml:space="preserve">In the case of DCGs, the Schedule DCG for each plan subject to the IQPA audit requirement should include a Schedule of Assets for each such plan (see Schedule DCG for additional information). </w:t>
      </w:r>
    </w:p>
    <w:p w:rsidR="00A3027C" w:rsidP="0063377C" w14:paraId="244C8206" w14:textId="70F438E3">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777864">
        <w:rPr>
          <w:rFonts w:ascii="Helvetica" w:hAnsi="Helvetica" w:cs="Helvetica"/>
          <w:b/>
          <w:bCs/>
          <w:i/>
          <w:i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000941A8">
        <w:rPr>
          <w:rFonts w:ascii="Helvetica" w:hAnsi="Helvetica" w:cs="Helvetica"/>
          <w:i/>
          <w:iCs/>
          <w:color w:val="000000"/>
          <w:sz w:val="18"/>
          <w:szCs w:val="18"/>
        </w:rPr>
        <w:t>their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5324D3" w:rsidRPr="00AE1ECB" w:rsidP="0063377C" w14:paraId="244C820A" w14:textId="6B6702DC">
      <w:pPr>
        <w:widowControl w:val="0"/>
        <w:autoSpaceDE w:val="0"/>
        <w:autoSpaceDN w:val="0"/>
        <w:adjustRightInd w:val="0"/>
        <w:spacing w:before="60" w:line="240" w:lineRule="auto"/>
        <w:ind w:firstLine="0"/>
        <w:rPr>
          <w:rFonts w:ascii="Helvetica" w:hAnsi="Helvetica" w:cs="Helvetica"/>
          <w:b/>
          <w:bCs/>
          <w:color w:val="000000"/>
          <w:sz w:val="18"/>
          <w:szCs w:val="18"/>
        </w:rPr>
        <w:sectPr w:rsidSect="008D1B5E">
          <w:headerReference w:type="default" r:id="rId88"/>
          <w:footerReference w:type="default" r:id="rId89"/>
          <w:endnotePr>
            <w:numFmt w:val="decimal"/>
          </w:endnotePr>
          <w:type w:val="continuous"/>
          <w:pgSz w:w="12240" w:h="15840" w:code="1"/>
          <w:pgMar w:top="1008" w:right="634" w:bottom="432" w:left="994" w:header="576" w:footer="576" w:gutter="0"/>
          <w:cols w:space="360"/>
          <w:titlePg/>
          <w:rtlGutter/>
          <w:docGrid w:linePitch="326"/>
        </w:sect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r w:rsidR="00FA7C3C">
        <w:rPr>
          <w:rFonts w:ascii="Helvetica" w:hAnsi="Helvetica" w:cs="Helvetica"/>
          <w:b/>
          <w:bCs/>
          <w:color w:val="000000"/>
          <w:sz w:val="18"/>
          <w:szCs w:val="18"/>
        </w:rPr>
        <w:br/>
      </w:r>
    </w:p>
    <w:p w:rsidR="008D4C81" w:rsidRPr="00AE1ECB" w:rsidP="0063377C" w14:paraId="244C820B" w14:textId="643744FD">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00EA39F0">
        <w:rPr>
          <w:rFonts w:ascii="Helvetica" w:hAnsi="Helvetica" w:cs="Helvetica"/>
          <w:color w:val="000000"/>
          <w:sz w:val="18"/>
          <w:szCs w:val="18"/>
        </w:rPr>
        <w:t>.</w:t>
      </w:r>
      <w:r w:rsidRPr="00AE1ECB">
        <w:rPr>
          <w:rFonts w:ascii="Helvetica" w:hAnsi="Helvetica" w:cs="Helvetica"/>
          <w:b/>
          <w:color w:val="000000"/>
          <w:sz w:val="18"/>
          <w:szCs w:val="18"/>
        </w:rPr>
        <w:t xml:space="preserve"> </w:t>
      </w:r>
      <w:r w:rsidR="00AE7C7F">
        <w:rPr>
          <w:rFonts w:ascii="Helvetica" w:hAnsi="Helvetica" w:cs="Helvetica"/>
          <w:color w:val="000000"/>
          <w:sz w:val="18"/>
          <w:szCs w:val="18"/>
        </w:rPr>
        <w:t>A DCG must check “Yes” if any of the plans in the DCG had any reportable transactions.</w:t>
      </w:r>
      <w:r w:rsidR="00AE7C7F">
        <w:rPr>
          <w:rFonts w:ascii="Helvetica" w:hAnsi="Helvetica" w:cs="Helvetica"/>
          <w:b/>
          <w:color w:val="000000"/>
          <w:sz w:val="18"/>
          <w:szCs w:val="18"/>
        </w:rPr>
        <w:t xml:space="preserve"> </w:t>
      </w:r>
      <w:r w:rsidR="00AE7C7F">
        <w:rPr>
          <w:rFonts w:ascii="Helvetica" w:hAnsi="Helvetica" w:cs="Helvetica"/>
          <w:color w:val="000000"/>
          <w:sz w:val="18"/>
          <w:szCs w:val="18"/>
        </w:rPr>
        <w:t>(S</w:t>
      </w:r>
      <w:r w:rsidRPr="00AE1ECB">
        <w:rPr>
          <w:rFonts w:ascii="Helvetica" w:hAnsi="Helvetica" w:cs="Helvetica"/>
          <w:color w:val="000000"/>
          <w:sz w:val="18"/>
          <w:szCs w:val="18"/>
        </w:rPr>
        <w:t>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w:t>
      </w:r>
      <w:r w:rsidR="00AE7C7F">
        <w:rPr>
          <w:rFonts w:ascii="Helvetica" w:hAnsi="Helvetica" w:cs="Helvetica"/>
          <w:color w:val="000000"/>
          <w:sz w:val="18"/>
          <w:szCs w:val="18"/>
        </w:rPr>
        <w:t xml:space="preserve"> for more information on reportable transactions</w:t>
      </w:r>
      <w:r w:rsidRPr="00AE1ECB">
        <w:rPr>
          <w:rFonts w:ascii="Helvetica" w:hAnsi="Helvetica" w:cs="Helvetica"/>
          <w:color w:val="000000"/>
          <w:sz w:val="18"/>
          <w:szCs w:val="18"/>
        </w:rPr>
        <w:t>).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63377C"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BB5D45"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008D4C81" w:rsidRPr="00AE1ECB" w:rsidP="00BB5D45"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8D4C81" w:rsidRPr="00AE1ECB" w:rsidP="00BB5D45"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BB5D45"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7A3864"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63377C"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008D4C81" w:rsidRPr="00AE1ECB" w:rsidP="0063377C"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14:paraId="244C8214" w14:textId="7777777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14:paraId="244C8215" w14:textId="4CAC0CC2">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w:t>
      </w:r>
      <w:r w:rsidR="00AE7C7F">
        <w:rPr>
          <w:rFonts w:ascii="Helvetica" w:hAnsi="Helvetica" w:cs="Helvetica"/>
          <w:i/>
          <w:iCs/>
          <w:color w:val="000000"/>
          <w:sz w:val="18"/>
          <w:szCs w:val="18"/>
        </w:rPr>
        <w:t xml:space="preserve"> their</w:t>
      </w:r>
      <w:r w:rsidRPr="00AE1ECB">
        <w:rPr>
          <w:rFonts w:ascii="Helvetica" w:hAnsi="Helvetica" w:cs="Helvetica"/>
          <w:i/>
          <w:iCs/>
          <w:color w:val="000000"/>
          <w:sz w:val="18"/>
          <w:szCs w:val="18"/>
        </w:rPr>
        <w:t xml:space="preserve">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61D18" w14:paraId="684D31AF" w14:textId="77777777">
      <w:pPr>
        <w:tabs>
          <w:tab w:val="clear" w:pos="432"/>
        </w:tabs>
        <w:spacing w:line="240" w:lineRule="auto"/>
        <w:ind w:firstLine="0"/>
        <w:rPr>
          <w:rFonts w:ascii="Helvetica" w:hAnsi="Helvetica" w:cs="Helvetica"/>
          <w:i/>
          <w:iCs/>
          <w:color w:val="000000"/>
          <w:sz w:val="18"/>
          <w:szCs w:val="18"/>
        </w:rPr>
        <w:sectPr w:rsidSect="008D1B5E">
          <w:footerReference w:type="first" r:id="rId90"/>
          <w:endnotePr>
            <w:numFmt w:val="decimal"/>
          </w:endnotePr>
          <w:type w:val="continuous"/>
          <w:pgSz w:w="12240" w:h="15840" w:code="1"/>
          <w:pgMar w:top="1008" w:right="634" w:bottom="432" w:left="994" w:header="576" w:footer="432" w:gutter="0"/>
          <w:cols w:num="2" w:space="360"/>
          <w:docGrid w:linePitch="326"/>
        </w:sectPr>
      </w:pPr>
    </w:p>
    <w:p w:rsidR="00101278" w:rsidP="007A3864" w14:paraId="244C8217" w14:textId="3426171E">
      <w:pPr>
        <w:widowControl w:val="0"/>
        <w:autoSpaceDE w:val="0"/>
        <w:autoSpaceDN w:val="0"/>
        <w:adjustRightInd w:val="0"/>
        <w:spacing w:before="60" w:line="240" w:lineRule="auto"/>
        <w:ind w:firstLine="0"/>
        <w:rPr>
          <w:rFonts w:ascii="Helvetica" w:hAnsi="Helvetica" w:cs="Helvetica"/>
          <w:i/>
          <w:iCs/>
          <w:color w:val="000000"/>
          <w:sz w:val="18"/>
          <w:szCs w:val="18"/>
        </w:rPr>
        <w:sectPr w:rsidSect="008D1B5E">
          <w:footerReference w:type="first" r:id="rId91"/>
          <w:endnotePr>
            <w:numFmt w:val="decimal"/>
          </w:endnotePr>
          <w:type w:val="continuous"/>
          <w:pgSz w:w="12240" w:h="15840" w:code="1"/>
          <w:pgMar w:top="1008" w:right="634" w:bottom="432" w:left="994" w:header="576" w:footer="432" w:gutter="0"/>
          <w:cols w:space="360"/>
          <w:titlePg/>
          <w:docGrid w:linePitch="326"/>
        </w:sectPr>
      </w:pPr>
    </w:p>
    <w:p w:rsidR="00484680" w:rsidP="00484680" w14:paraId="4F1B5795" w14:textId="77777777">
      <w:pPr>
        <w:widowControl w:val="0"/>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r>
        <w:rPr>
          <w:rFonts w:ascii="Helvetica" w:hAnsi="Helvetica" w:cs="Helvetica"/>
          <w:b/>
          <w:color w:val="000000"/>
          <w:sz w:val="18"/>
          <w:szCs w:val="18"/>
        </w:rPr>
        <w:t xml:space="preserve"> </w:t>
      </w:r>
      <w:r>
        <w:rPr>
          <w:rFonts w:ascii="Helvetica" w:hAnsi="Helvetica" w:cs="Helvetica"/>
          <w:bCs/>
          <w:color w:val="000000"/>
          <w:sz w:val="18"/>
          <w:szCs w:val="18"/>
        </w:rPr>
        <w:t xml:space="preserve">A </w:t>
      </w:r>
      <w:r>
        <w:rPr>
          <w:rFonts w:ascii="Helvetica" w:hAnsi="Helvetica" w:cs="Arial"/>
          <w:color w:val="000000"/>
          <w:sz w:val="18"/>
          <w:szCs w:val="18"/>
        </w:rPr>
        <w:t>DCG must include in column (b) the name of the plan or plans with the reportable transaction(s), the EIN(s) and plan number(s). This information must be the same as the information reported on Part III of Schedule DCG for the plan or plans involved.</w:t>
      </w:r>
    </w:p>
    <w:p w:rsidR="00101278" w:rsidRPr="00AE1ECB" w:rsidP="0063377C" w14:paraId="244C821A" w14:textId="77777777">
      <w:pPr>
        <w:widowControl w:val="0"/>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244C8225"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7A3864"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7A3864"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7A3864"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7A3864"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7A3864"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7A3864"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7A3864"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7A3864"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7A3864"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7A3864"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244C822F" w14:textId="77777777" w:rsidTr="002A12F9">
        <w:tblPrEx>
          <w:tblW w:w="0" w:type="auto"/>
          <w:tblLook w:val="00A0"/>
        </w:tblPrEx>
        <w:tc>
          <w:tcPr>
            <w:tcW w:w="1203" w:type="dxa"/>
          </w:tcPr>
          <w:p w:rsidR="00101278" w:rsidRPr="00AE1ECB" w:rsidP="007A3864"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39" w14:textId="77777777" w:rsidTr="002A12F9">
        <w:tblPrEx>
          <w:tblW w:w="0" w:type="auto"/>
          <w:tblLook w:val="00A0"/>
        </w:tblPrEx>
        <w:tc>
          <w:tcPr>
            <w:tcW w:w="1203" w:type="dxa"/>
          </w:tcPr>
          <w:p w:rsidR="00101278" w:rsidRPr="00AE1ECB" w:rsidP="007A3864"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26848"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13" name="Group 134"/>
                              <wpg:cNvGrpSpPr/>
                              <wpg:grpSpPr>
                                <a:xfrm>
                                  <a:off x="900" y="9045"/>
                                  <a:ext cx="10785" cy="104"/>
                                  <a:chOff x="900" y="9045"/>
                                  <a:chExt cx="10785" cy="217"/>
                                </a:xfrm>
                              </wpg:grpSpPr>
                              <wps:wsp xmlns:wps="http://schemas.microsoft.com/office/word/2010/wordprocessingShape">
                                <wps:cNvPr id="14"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141"/>
                              <wpg:cNvGrpSpPr/>
                              <wpg:grpSpPr>
                                <a:xfrm>
                                  <a:off x="900" y="9149"/>
                                  <a:ext cx="10785" cy="104"/>
                                  <a:chOff x="900" y="9045"/>
                                  <a:chExt cx="10785" cy="217"/>
                                </a:xfrm>
                              </wpg:grpSpPr>
                              <wps:wsp xmlns:wps="http://schemas.microsoft.com/office/word/2010/wordprocessingShape">
                                <wps:cNvPr id="85"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1" style="width:312.75pt;height:6pt;margin-top:0.55pt;margin-left:-4.7pt;position:absolute;z-index:251727872" coordorigin="900,9045" coordsize="10785,208">
                      <v:group id="Group 134" o:spid="_x0000_s1072" style="width:10785;height:104;left:900;position:absolute;top:9045" coordorigin="900,9045" coordsize="10785,217">
                        <v:shape id="Freeform 135" o:spid="_x0000_s107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9" style="width:10785;height:104;left:900;position:absolute;top:9149" coordorigin="900,9045" coordsize="10785,217">
                        <v:shape id="Freeform 142" o:spid="_x0000_s108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7A3864"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43" w14:textId="77777777" w:rsidTr="002A12F9">
        <w:tblPrEx>
          <w:tblW w:w="0" w:type="auto"/>
          <w:tblLook w:val="00A0"/>
        </w:tblPrEx>
        <w:tc>
          <w:tcPr>
            <w:tcW w:w="1203" w:type="dxa"/>
          </w:tcPr>
          <w:p w:rsidR="00101278" w:rsidRPr="00AE1ECB" w:rsidP="007A3864"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63377C"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63377C"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Sect="008D1B5E">
          <w:endnotePr>
            <w:numFmt w:val="decimal"/>
          </w:endnotePr>
          <w:type w:val="continuous"/>
          <w:pgSz w:w="12240" w:h="15840" w:code="1"/>
          <w:pgMar w:top="1008" w:right="634" w:bottom="432" w:left="994" w:header="576" w:footer="432" w:gutter="0"/>
          <w:cols w:space="360"/>
          <w:titlePg/>
          <w:docGrid w:linePitch="326"/>
        </w:sectPr>
      </w:pPr>
    </w:p>
    <w:p w:rsidR="00761D18" w14:paraId="0A209777" w14:textId="77777777">
      <w:pPr>
        <w:tabs>
          <w:tab w:val="clear" w:pos="432"/>
        </w:tabs>
        <w:spacing w:line="240" w:lineRule="auto"/>
        <w:ind w:firstLine="0"/>
        <w:rPr>
          <w:rFonts w:ascii="Helvetica" w:hAnsi="Helvetica" w:cs="Helvetica"/>
          <w:b/>
          <w:iCs/>
          <w:color w:val="000000"/>
          <w:sz w:val="18"/>
          <w:szCs w:val="18"/>
        </w:rPr>
      </w:pPr>
      <w:r>
        <w:rPr>
          <w:rFonts w:ascii="Helvetica" w:hAnsi="Helvetica" w:cs="Helvetica"/>
          <w:b/>
          <w:iCs/>
          <w:color w:val="000000"/>
          <w:sz w:val="18"/>
          <w:szCs w:val="18"/>
        </w:rPr>
        <w:br w:type="page"/>
      </w:r>
    </w:p>
    <w:p w:rsidR="008D4C81" w:rsidRPr="00AE1ECB" w:rsidP="007A3864" w14:paraId="244C8246" w14:textId="74BCE949">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PBGC.</w:t>
      </w:r>
    </w:p>
    <w:p w:rsidR="008D4C81" w:rsidRPr="00AE1ECB" w:rsidP="0063377C"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14:paraId="244C8248" w14:textId="23B58C3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w:t>
      </w:r>
      <w:r w:rsidRPr="00777864" w:rsidR="00641584">
        <w:rPr>
          <w:rFonts w:ascii="Helvetica" w:hAnsi="Helvetica" w:cs="Helvetica"/>
          <w:sz w:val="18"/>
          <w:szCs w:val="18"/>
        </w:rPr>
        <w:t xml:space="preserve">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whether or not retired and/or non-5%</w:t>
      </w:r>
      <w:r w:rsidRPr="00777864" w:rsidR="00AD6446">
        <w:rPr>
          <w:rFonts w:ascii="Helvetica" w:hAnsi="Helvetica" w:cs="Helvetica"/>
          <w:sz w:val="18"/>
          <w:szCs w:val="18"/>
        </w:rPr>
        <w:t xml:space="preserve"> owners who have 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an</w:t>
      </w:r>
      <w:r w:rsidRPr="00641584" w:rsidR="00641584">
        <w:rPr>
          <w:rFonts w:ascii="Helvetica" w:hAnsi="Helvetica" w:cs="Helvetica"/>
          <w:color w:val="000000"/>
          <w:sz w:val="18"/>
          <w:szCs w:val="18"/>
        </w:rPr>
        <w:t xml:space="preserve">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0A0F55"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484680" w:rsidP="00484680" w14:paraId="54D07AA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w:t>
      </w:r>
      <w:r>
        <w:rPr>
          <w:rFonts w:ascii="Helvetica" w:hAnsi="Helvetica" w:cs="Helvetica"/>
          <w:color w:val="000000"/>
          <w:sz w:val="18"/>
          <w:szCs w:val="18"/>
        </w:rPr>
        <w:t>A DCG must check “Yes” if there was a “blackout period” for any of the plans in the DCG. A DCG checking “Yes” must attach a list identifying all the plans that had a “blackout period.” The plan information reported must be the same as the information reported on Part III of Schedule DCG for the plan or plans involved. Use the format and label as shown below.</w:t>
      </w:r>
    </w:p>
    <w:p w:rsidR="00484680" w:rsidP="00484680" w14:paraId="5CFF50F5"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4m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4m – Plans in a DCG that had Blackout Period.</w:t>
      </w:r>
      <w:r>
        <w:rPr>
          <w:rFonts w:ascii="Helvetica" w:hAnsi="Helvetica" w:cs="Helvetica"/>
          <w:color w:val="000000"/>
          <w:sz w:val="18"/>
          <w:szCs w:val="18"/>
        </w:rPr>
        <w:t>”</w:t>
      </w:r>
      <w:r>
        <w:rPr>
          <w:rFonts w:ascii="Helvetica" w:hAnsi="Helvetica" w:cs="Helvetica"/>
          <w:b/>
          <w:bCs/>
          <w:color w:val="000000"/>
          <w:sz w:val="18"/>
          <w:szCs w:val="18"/>
        </w:rPr>
        <w:t xml:space="preserve"> </w:t>
      </w:r>
    </w:p>
    <w:p w:rsidR="00484680" w:rsidP="00484680" w14:paraId="49D1A87C"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274556AE"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0B3982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38617F5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F5E14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02B2BBCD"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2A1B25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6E77CD1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503ED4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5F103646"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1DDB566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028D95D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CBA385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484680" w:rsidP="00484680" w14:paraId="0BFF1602"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9850C9" w14:paraId="244C824A" w14:textId="44C107B5">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r:id="rId16"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197F0F" w:rsidP="00197F0F" w14:paraId="7C48E887" w14:textId="3DB5B82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r w:rsidRPr="00197F0F">
        <w:rPr>
          <w:rFonts w:ascii="Helvetica" w:hAnsi="Helvetica" w:cs="Helvetica"/>
          <w:color w:val="000000"/>
          <w:sz w:val="18"/>
          <w:szCs w:val="18"/>
        </w:rPr>
        <w:t xml:space="preserve"> </w:t>
      </w:r>
      <w:r>
        <w:rPr>
          <w:rFonts w:ascii="Helvetica" w:hAnsi="Helvetica" w:cs="Helvetica"/>
          <w:color w:val="000000"/>
          <w:sz w:val="18"/>
          <w:szCs w:val="18"/>
        </w:rPr>
        <w:t>A DCG checking “No” must attach a list identifying all the plans that failed to provide the required notice on a timely basis. The plan information reported must be the same as the information reported on Part III of Schedule DCG</w:t>
      </w:r>
      <w:r w:rsidR="00367FBF">
        <w:rPr>
          <w:rFonts w:ascii="Helvetica" w:hAnsi="Helvetica" w:cs="Helvetica"/>
          <w:color w:val="000000"/>
          <w:sz w:val="18"/>
          <w:szCs w:val="18"/>
        </w:rPr>
        <w:t xml:space="preserve"> for the plan or plans involved</w:t>
      </w:r>
      <w:r>
        <w:rPr>
          <w:rFonts w:ascii="Helvetica" w:hAnsi="Helvetica" w:cs="Helvetica"/>
          <w:color w:val="000000"/>
          <w:sz w:val="18"/>
          <w:szCs w:val="18"/>
        </w:rPr>
        <w:t>. Use the format and label as shown below.</w:t>
      </w:r>
    </w:p>
    <w:p w:rsidR="00197F0F" w:rsidP="00197F0F" w14:paraId="140D8B1E"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4n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4n – Plans in a DCG that Failed to Provide Required Blackout Notice.</w:t>
      </w:r>
      <w:r>
        <w:rPr>
          <w:rFonts w:ascii="Helvetica" w:hAnsi="Helvetica" w:cs="Helvetica"/>
          <w:color w:val="000000"/>
          <w:sz w:val="18"/>
          <w:szCs w:val="18"/>
        </w:rPr>
        <w:t>”</w:t>
      </w:r>
      <w:r>
        <w:rPr>
          <w:rFonts w:ascii="Helvetica" w:hAnsi="Helvetica" w:cs="Helvetica"/>
          <w:b/>
          <w:bCs/>
          <w:color w:val="000000"/>
          <w:sz w:val="18"/>
          <w:szCs w:val="18"/>
        </w:rPr>
        <w:t xml:space="preserve"> </w:t>
      </w:r>
    </w:p>
    <w:p w:rsidR="00197F0F" w:rsidP="00197F0F" w14:paraId="669EABFA"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40070B60"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70388AD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433E91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168323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1626F344"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94C43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2DC69F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7E98F3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2C828C2A"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F4F2E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BB6CF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F4A9D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197F0F" w:rsidP="00197F0F" w14:paraId="2747E94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943FED" w:rsidP="0063377C" w14:paraId="244C824B" w14:textId="1009204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5. </w:t>
      </w:r>
      <w:r>
        <w:rPr>
          <w:rFonts w:ascii="Helvetica" w:hAnsi="Helvetica" w:cs="Helvetica"/>
          <w:color w:val="000000"/>
          <w:sz w:val="18"/>
          <w:szCs w:val="18"/>
        </w:rPr>
        <w:t xml:space="preserve">MTIAs, 103-12 IEs, GIAs </w:t>
      </w:r>
      <w:r w:rsidR="00367FBF">
        <w:rPr>
          <w:rFonts w:ascii="Helvetica" w:hAnsi="Helvetica" w:cs="Helvetica"/>
          <w:color w:val="000000"/>
          <w:sz w:val="18"/>
          <w:szCs w:val="18"/>
        </w:rPr>
        <w:t>and</w:t>
      </w:r>
      <w:r>
        <w:rPr>
          <w:rFonts w:ascii="Helvetica" w:hAnsi="Helvetica" w:cs="Helvetica"/>
          <w:color w:val="000000"/>
          <w:sz w:val="18"/>
          <w:szCs w:val="18"/>
        </w:rPr>
        <w:t xml:space="preserve"> DCGs do not complete line 5. </w:t>
      </w:r>
    </w:p>
    <w:p w:rsidR="00C80DC8" w:rsidP="00142141"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63377C" w14:paraId="244C824D" w14:textId="19340FF8">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0704"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3D178E"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63377C"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63377C" w14:paraId="244C8251" w14:textId="0E4E9606">
      <w:pPr>
        <w:widowControl w:val="0"/>
        <w:autoSpaceDE w:val="0"/>
        <w:autoSpaceDN w:val="0"/>
        <w:adjustRightInd w:val="0"/>
        <w:spacing w:before="60" w:line="240" w:lineRule="auto"/>
        <w:ind w:firstLine="0"/>
        <w:rPr>
          <w:rFonts w:ascii="Helvetica" w:hAnsi="Helvetica" w:cs="Helvetica"/>
          <w:i/>
          <w:color w:val="000000"/>
          <w:sz w:val="18"/>
          <w:szCs w:val="18"/>
        </w:rPr>
      </w:pPr>
      <w:r w:rsidRPr="009850C9">
        <w:rPr>
          <w:rFonts w:ascii="Helvetica" w:hAnsi="Helvetica" w:cs="Helvetica"/>
          <w:b/>
          <w:bCs/>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PBGC. See PBGC Form 10, Post-Event Notice of Reportable Events, and PBGC Form 10-Advance, Advance Notice of Reportable Events. </w:t>
      </w:r>
    </w:p>
    <w:p w:rsidR="00125F8A" w:rsidP="0063377C"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14:paraId="244C8253" w14:textId="4B5B85A5">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br w:type="column"/>
      </w: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B26836" w:rsidP="000802C3" w14:paraId="3F23C5A1" w14:textId="06D136F6">
      <w:pPr>
        <w:widowControl w:val="0"/>
        <w:autoSpaceDE w:val="0"/>
        <w:autoSpaceDN w:val="0"/>
        <w:adjustRightInd w:val="0"/>
        <w:spacing w:before="60" w:line="240" w:lineRule="auto"/>
        <w:ind w:right="712" w:firstLine="0"/>
        <w:rPr>
          <w:rFonts w:ascii="Helvetica" w:hAnsi="Helvetica" w:cs="Helvetica"/>
          <w:sz w:val="18"/>
          <w:szCs w:val="18"/>
        </w:rPr>
        <w:sectPr w:rsidSect="008D1B5E">
          <w:headerReference w:type="even" r:id="rId92"/>
          <w:headerReference w:type="default" r:id="rId93"/>
          <w:footerReference w:type="even" r:id="rId94"/>
          <w:footerReference w:type="default" r:id="rId95"/>
          <w:footerReference w:type="first" r:id="rId96"/>
          <w:endnotePr>
            <w:numFmt w:val="decimal"/>
          </w:endnotePr>
          <w:type w:val="continuous"/>
          <w:pgSz w:w="12240" w:h="15840" w:code="1"/>
          <w:pgMar w:top="1008" w:right="634" w:bottom="432" w:left="994" w:header="576" w:footer="432" w:gutter="0"/>
          <w:cols w:num="2" w:space="547"/>
          <w:titlePg/>
          <w:docGrid w:linePitch="326"/>
        </w:sect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7" w:history="1">
        <w:r w:rsidRPr="00E41EE0">
          <w:rPr>
            <w:rStyle w:val="Hyperlink"/>
            <w:rFonts w:ascii="Helvetica" w:hAnsi="Helvetica" w:cs="Helvetica"/>
            <w:i/>
            <w:iCs/>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BF06DB">
        <w:rPr>
          <w:rFonts w:ascii="Helvetica" w:hAnsi="Helvetica" w:cs="Helvetica"/>
          <w:sz w:val="18"/>
          <w:szCs w:val="18"/>
        </w:rPr>
        <w:t>T</w:t>
      </w:r>
      <w:r w:rsidRPr="000802C3">
        <w:rPr>
          <w:rFonts w:ascii="Helvetica" w:hAnsi="Helvetica" w:cs="Helvetica"/>
          <w:sz w:val="18"/>
          <w:szCs w:val="18"/>
        </w:rPr>
        <w:t>itle IV of ERISA apply to it.</w:t>
      </w:r>
    </w:p>
    <w:p w:rsidR="00484AAF" w:rsidRPr="00AE1ECB" w:rsidP="0063377C"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14:paraId="244C8256" w14:textId="77777777">
      <w:pPr>
        <w:pBdr>
          <w:top w:val="single" w:sz="18" w:space="1" w:color="auto"/>
        </w:pBdr>
        <w:spacing w:before="120" w:line="240" w:lineRule="auto"/>
        <w:ind w:firstLine="0"/>
        <w:rPr>
          <w:rFonts w:ascii="Helvetica" w:hAnsi="Helvetica" w:cs="Helvetica"/>
          <w:b/>
          <w:iCs/>
          <w:color w:val="000000"/>
          <w:sz w:val="18"/>
          <w:szCs w:val="18"/>
        </w:rPr>
        <w:sectPr w:rsidSect="00FB0647">
          <w:footerReference w:type="even" r:id="rId98"/>
          <w:footerReference w:type="first" r:id="rId99"/>
          <w:endnotePr>
            <w:numFmt w:val="decimal"/>
          </w:endnotePr>
          <w:pgSz w:w="12240" w:h="15840" w:code="1"/>
          <w:pgMar w:top="1008" w:right="634" w:bottom="432" w:left="994" w:header="576" w:footer="432" w:gutter="0"/>
          <w:cols w:num="2" w:space="547"/>
          <w:titlePg/>
          <w:docGrid w:linePitch="326"/>
        </w:sectPr>
      </w:pPr>
    </w:p>
    <w:p w:rsidR="008D4C81" w:rsidRPr="00AE1ECB" w:rsidP="009850C9" w14:paraId="244C8258" w14:textId="39154D17">
      <w:pPr>
        <w:pBdr>
          <w:top w:val="single" w:sz="18" w:space="1" w:color="auto"/>
        </w:pBdr>
        <w:spacing w:line="240" w:lineRule="auto"/>
        <w:ind w:firstLine="0"/>
        <w:rPr>
          <w:rFonts w:ascii="Helvetica" w:hAnsi="Helvetica" w:cs="Helvetica-Bold"/>
          <w:b/>
          <w:bCs/>
          <w:sz w:val="26"/>
          <w:szCs w:val="26"/>
        </w:rPr>
      </w:pPr>
      <w:r>
        <w:rPr>
          <w:rFonts w:ascii="Helvetica" w:hAnsi="Helvetica" w:cs="Helvetica-Bold"/>
          <w:b/>
          <w:bCs/>
          <w:sz w:val="26"/>
          <w:szCs w:val="26"/>
        </w:rPr>
        <w:t>202</w:t>
      </w:r>
      <w:r w:rsidR="00111714">
        <w:rPr>
          <w:rFonts w:ascii="Helvetica" w:hAnsi="Helvetica" w:cs="Helvetica-Bold"/>
          <w:b/>
          <w:bCs/>
          <w:sz w:val="26"/>
          <w:szCs w:val="26"/>
        </w:rPr>
        <w:t>6</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597C16"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25A"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9077C3" w14:paraId="244C825B"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63377C"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63377C" w14:paraId="244C825F" w14:textId="5ACBD5F9">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6023F5">
        <w:rPr>
          <w:rFonts w:ascii="Helvetica" w:hAnsi="Helvetica" w:cs="Helvetica"/>
          <w:sz w:val="18"/>
          <w:szCs w:val="18"/>
        </w:rPr>
        <w:t>202</w:t>
      </w:r>
      <w:r w:rsidR="00D16C96">
        <w:rPr>
          <w:rFonts w:ascii="Helvetica" w:hAnsi="Helvetica" w:cs="Helvetica"/>
          <w:sz w:val="18"/>
          <w:szCs w:val="18"/>
        </w:rPr>
        <w:t>5</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7B4C67">
        <w:rPr>
          <w:rFonts w:ascii="Helvetica" w:hAnsi="Helvetica" w:cs="Helvetica"/>
          <w:sz w:val="18"/>
          <w:szCs w:val="18"/>
        </w:rPr>
        <w:t>202</w:t>
      </w:r>
      <w:r w:rsidR="00111714">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63377C"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63377C"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63377C"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8D4C81" w:rsidRPr="00AE1ECB" w:rsidP="0063377C"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63377C"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63377C"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63377C"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63377C"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008D4C81" w:rsidRPr="00AE1ECB" w:rsidP="0063377C"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63377C"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63377C"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63377C"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9077C3"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63377C" w14:paraId="244C826E" w14:textId="58DC89F3">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7B4C67">
        <w:rPr>
          <w:rFonts w:ascii="Helvetica" w:hAnsi="Helvetica" w:cs="Helvetica"/>
          <w:sz w:val="18"/>
          <w:szCs w:val="18"/>
        </w:rPr>
        <w:t>202</w:t>
      </w:r>
      <w:r w:rsidR="00111714">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63377C"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63377C"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Pr>
          <w:rFonts w:ascii="Helvetica" w:hAnsi="Helvetica" w:cs="Helvetica-Bold"/>
          <w:b/>
          <w:bCs/>
          <w:sz w:val="18"/>
          <w:szCs w:val="18"/>
        </w:rPr>
        <w:t xml:space="preserv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63377C" w14:paraId="244C827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273"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63377C"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63377C"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Pr>
          <w:rFonts w:ascii="Helvetica" w:hAnsi="Helvetica" w:cs="Helvetica"/>
          <w:sz w:val="18"/>
          <w:szCs w:val="18"/>
        </w:rPr>
        <w:t>2(p)-1.</w:t>
      </w:r>
    </w:p>
    <w:p w:rsidR="008D4C81" w:rsidRPr="00AE1ECB" w:rsidP="0063377C"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63377C"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8D4C81" w:rsidRPr="00AE1ECB" w:rsidP="0063377C" w14:paraId="244C827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008D4C81" w:rsidRPr="00AE1ECB" w:rsidP="009077C3" w14:paraId="244C8279"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9077C3" w14:paraId="244C827A"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63377C"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2B5527" w:rsidRPr="00AE1ECB" w:rsidP="00E54813" w14:paraId="13352291" w14:textId="6AE1E84F">
      <w:pPr>
        <w:tabs>
          <w:tab w:val="clear" w:pos="432"/>
        </w:tabs>
        <w:autoSpaceDE w:val="0"/>
        <w:autoSpaceDN w:val="0"/>
        <w:adjustRightInd w:val="0"/>
        <w:spacing w:before="60" w:line="240" w:lineRule="auto"/>
        <w:ind w:firstLine="0"/>
        <w:rPr>
          <w:rFonts w:ascii="Helvetica" w:hAnsi="Helvetica" w:cs="Helvetica"/>
          <w:sz w:val="18"/>
          <w:szCs w:val="18"/>
        </w:rPr>
      </w:pPr>
      <w:bookmarkStart w:id="43" w:name="_Hlk202361813"/>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63377C" w14:paraId="244C827D" w14:textId="1FA50213">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7B4C67">
        <w:rPr>
          <w:rFonts w:ascii="Helvetica" w:hAnsi="Helvetica" w:cs="Helvetica-Bold"/>
          <w:bCs/>
          <w:sz w:val="18"/>
          <w:szCs w:val="18"/>
        </w:rPr>
        <w:t>202</w:t>
      </w:r>
      <w:r w:rsidR="00111714">
        <w:rPr>
          <w:rFonts w:ascii="Helvetica" w:hAnsi="Helvetica" w:cs="Helvetica-Bold"/>
          <w:bCs/>
          <w:sz w:val="18"/>
          <w:szCs w:val="18"/>
        </w:rPr>
        <w:t>6</w:t>
      </w:r>
      <w:r w:rsidRPr="00AE1ECB" w:rsidR="007B4C67">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bookmarkEnd w:id="43"/>
    <w:p w:rsidR="008D4C81" w:rsidRPr="00AE1ECB" w:rsidP="0063377C"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63377C"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63377C"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63377C"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9077C3"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9077C3"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9077C3"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9077C3"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9077C3"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9B0B73" w14:paraId="244C8287" w14:textId="0E967A2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To compute this amount</w:t>
      </w:r>
      <w:r w:rsidR="00BF06DB">
        <w:rPr>
          <w:rFonts w:ascii="Helvetica" w:hAnsi="Helvetica" w:cs="Helvetica"/>
          <w:sz w:val="18"/>
          <w:szCs w:val="18"/>
        </w:rPr>
        <w:t>,</w:t>
      </w:r>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63377C"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008D4C81" w:rsidRPr="00AE1ECB" w:rsidP="0063377C" w14:paraId="244C8289" w14:textId="5A41BBB3">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008D4C81" w:rsidRPr="00AE1ECB" w:rsidP="0063377C"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63377C"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Pr>
          <w:rFonts w:ascii="Helvetica" w:hAnsi="Helvetica" w:cs="Helvetica-Bold"/>
          <w:b/>
          <w:bCs/>
          <w:sz w:val="18"/>
          <w:szCs w:val="18"/>
        </w:rPr>
        <w:t xml:space="preserve">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63377C"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63377C"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63377C"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8D4C81" w:rsidRPr="00AE1ECB" w:rsidP="009B0B73" w14:paraId="244C8290" w14:textId="62CA50C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Pr>
          <w:rFonts w:ascii="Helvetica" w:hAnsi="Helvetica" w:cs="Helvetica-Bold"/>
          <w:b/>
          <w:bCs/>
          <w:sz w:val="18"/>
          <w:szCs w:val="18"/>
        </w:rPr>
        <w:t xml:space="preserve">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63377C"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008D4C81" w:rsidRPr="00AE1ECB" w:rsidP="009077C3"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008D4C81" w:rsidRPr="00AE1ECB" w:rsidP="009077C3"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008D4C81" w:rsidRPr="00AE1ECB" w:rsidP="009077C3"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9077C3"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63377C"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008D4C81" w:rsidRPr="00AE1ECB" w:rsidP="0063377C"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63377C"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63377C"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8D4C81" w:rsidRPr="00AE1ECB" w:rsidP="0063377C"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63377C"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008D4C81" w:rsidRPr="00AE1ECB" w:rsidP="0063377C"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008D4C81" w:rsidRPr="00AE1ECB" w:rsidP="0063377C"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63377C"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63377C"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63377C"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63377C"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Pr>
          <w:rFonts w:ascii="Helvetica" w:hAnsi="Helvetica" w:cs="Helvetica"/>
          <w:b/>
          <w:sz w:val="18"/>
          <w:szCs w:val="18"/>
        </w:rPr>
        <w:t xml:space="preserve">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63377C"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63377C" w14:paraId="244C82A7" w14:textId="26CA97F9">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29 CFR 2520.104-50 in connection with a short plan year of seven months or less. Plans with all of their fund held in a master trust should check “No” on Schedule I, lines 4b, c, and i.</w:t>
      </w:r>
    </w:p>
    <w:p w:rsidR="0088621F" w:rsidRPr="00AE1ECB" w:rsidP="0063377C" w14:paraId="244C82A8" w14:textId="0D4B1BFC">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Pr>
          <w:rFonts w:ascii="Helvetica" w:hAnsi="Helvetica" w:cs="Helvetica"/>
          <w:sz w:val="18"/>
          <w:szCs w:val="18"/>
        </w:rPr>
        <w:t>. S</w:t>
      </w:r>
      <w:r w:rsidRPr="00AE1ECB">
        <w:rPr>
          <w:rFonts w:ascii="Helvetica" w:hAnsi="Helvetica" w:cs="Helvetica"/>
          <w:sz w:val="18"/>
          <w:szCs w:val="18"/>
        </w:rPr>
        <w:t>ee 29 CFR 2510.3-102</w:t>
      </w:r>
      <w:r w:rsidRPr="00AE1ECB">
        <w:rPr>
          <w:rFonts w:ascii="Helvetica" w:hAnsi="Helvetica" w:cs="Helvetica"/>
          <w:sz w:val="18"/>
          <w:szCs w:val="18"/>
        </w:rPr>
        <w:t>.</w:t>
      </w:r>
      <w:r w:rsidRPr="00AE1ECB">
        <w:rPr>
          <w:rFonts w:ascii="Helvetica" w:hAnsi="Helvetica" w:cs="Helvetica"/>
          <w:sz w:val="18"/>
          <w:szCs w:val="18"/>
        </w:rPr>
        <w:t xml:space="preserve"> </w:t>
      </w:r>
      <w:r w:rsidRPr="00AE1ECB">
        <w:rPr>
          <w:rFonts w:ascii="Helvetica" w:hAnsi="Helvetica" w:cs="Helvetica"/>
          <w:sz w:val="18"/>
          <w:szCs w:val="18"/>
        </w:rPr>
        <w:t>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w:t>
      </w:r>
      <w:r w:rsidR="00442AFD">
        <w:rPr>
          <w:rFonts w:ascii="Helvetica" w:hAnsi="Helvetica" w:cs="Helvetica"/>
          <w:sz w:val="18"/>
          <w:szCs w:val="18"/>
        </w:rPr>
        <w:t>-</w:t>
      </w:r>
      <w:r w:rsidRPr="00AE1ECB">
        <w:rPr>
          <w:rFonts w:ascii="Helvetica" w:hAnsi="Helvetica" w:cs="Helvetica"/>
          <w:sz w:val="18"/>
          <w:szCs w:val="18"/>
        </w:rPr>
        <w:t>102(a)(2).</w:t>
      </w:r>
    </w:p>
    <w:p w:rsidR="008D4C81" w:rsidP="0063377C" w14:paraId="244C82A9" w14:textId="569734BA">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4C4940" w:rsidRPr="00FB0647" w:rsidP="00FB0647" w14:paraId="5845A36C" w14:textId="774A583F">
      <w:pPr>
        <w:tabs>
          <w:tab w:val="left" w:pos="270"/>
          <w:tab w:val="clear" w:pos="432"/>
        </w:tabs>
        <w:spacing w:before="60" w:line="240" w:lineRule="auto"/>
        <w:ind w:firstLine="0"/>
        <w:rPr>
          <w:rFonts w:ascii="Helvetica" w:hAnsi="Helvetica" w:cs="Helvetica"/>
          <w:i/>
          <w:iCs/>
          <w:sz w:val="18"/>
          <w:szCs w:val="18"/>
        </w:rPr>
      </w:pPr>
      <w:r w:rsidRPr="00AE1ECB">
        <w:rPr>
          <w:noProof/>
        </w:rPr>
        <w:drawing>
          <wp:anchor distT="0" distB="0" distL="114300" distR="114300" simplePos="0" relativeHeight="251750400" behindDoc="1" locked="1" layoutInCell="1" allowOverlap="1">
            <wp:simplePos x="0" y="0"/>
            <wp:positionH relativeFrom="column">
              <wp:posOffset>0</wp:posOffset>
            </wp:positionH>
            <wp:positionV relativeFrom="paragraph">
              <wp:posOffset>75565</wp:posOffset>
            </wp:positionV>
            <wp:extent cx="178435" cy="189865"/>
            <wp:effectExtent l="0" t="0" r="0" b="0"/>
            <wp:wrapTight wrapText="bothSides">
              <wp:wrapPolygon>
                <wp:start x="0" y="0"/>
                <wp:lineTo x="0" y="19505"/>
                <wp:lineTo x="18448" y="19505"/>
                <wp:lineTo x="18448" y="0"/>
                <wp:lineTo x="0" y="0"/>
              </wp:wrapPolygon>
            </wp:wrapTight>
            <wp:docPr id="213628241"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8241" name="Picture 40" descr="Icon&#10;&#10;Description automatically generated"/>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sz w:val="18"/>
          <w:szCs w:val="18"/>
        </w:rPr>
        <w:t>T</w:t>
      </w:r>
      <w:r w:rsidRPr="00B54300">
        <w:rPr>
          <w:rFonts w:ascii="Helvetica" w:hAnsi="Helvetica" w:cs="Helvetica"/>
          <w:i/>
          <w:iCs/>
          <w:sz w:val="18"/>
          <w:szCs w:val="18"/>
        </w:rPr>
        <w:t xml:space="preserve">he last </w:t>
      </w:r>
      <w:r>
        <w:rPr>
          <w:rFonts w:ascii="Helvetica" w:hAnsi="Helvetica" w:cs="Helvetica"/>
          <w:i/>
          <w:iCs/>
          <w:sz w:val="18"/>
          <w:szCs w:val="18"/>
        </w:rPr>
        <w:t xml:space="preserve">plan </w:t>
      </w:r>
      <w:r w:rsidRPr="00B54300">
        <w:rPr>
          <w:rFonts w:ascii="Helvetica" w:hAnsi="Helvetica" w:cs="Helvetica"/>
          <w:i/>
          <w:iCs/>
          <w:sz w:val="18"/>
          <w:szCs w:val="18"/>
        </w:rPr>
        <w:t xml:space="preserve">year to include a delinquent participant contribution on Form 5500, Schedule </w:t>
      </w:r>
      <w:r>
        <w:rPr>
          <w:rFonts w:ascii="Helvetica" w:hAnsi="Helvetica" w:cs="Helvetica"/>
          <w:i/>
          <w:iCs/>
          <w:sz w:val="18"/>
          <w:szCs w:val="18"/>
        </w:rPr>
        <w:t>I</w:t>
      </w:r>
      <w:r w:rsidRPr="00B54300">
        <w:rPr>
          <w:rFonts w:ascii="Helvetica" w:hAnsi="Helvetica" w:cs="Helvetica"/>
          <w:i/>
          <w:iCs/>
          <w:sz w:val="18"/>
          <w:szCs w:val="18"/>
        </w:rPr>
        <w:t>, Line 4a,</w:t>
      </w:r>
      <w:r>
        <w:rPr>
          <w:rFonts w:ascii="Helvetica" w:hAnsi="Helvetica" w:cs="Helvetica"/>
          <w:i/>
          <w:iCs/>
          <w:sz w:val="18"/>
          <w:szCs w:val="18"/>
        </w:rPr>
        <w:t xml:space="preserve"> and accompanying schedule attachment,</w:t>
      </w:r>
      <w:r w:rsidRPr="00B54300">
        <w:rPr>
          <w:rFonts w:ascii="Helvetica" w:hAnsi="Helvetica" w:cs="Helvetica"/>
          <w:i/>
          <w:iCs/>
          <w:sz w:val="18"/>
          <w:szCs w:val="18"/>
        </w:rPr>
        <w:t xml:space="preserve"> is t</w:t>
      </w:r>
      <w:r w:rsidRPr="00B54300">
        <w:rPr>
          <w:rFonts w:ascii="Helvetica" w:hAnsi="Helvetica" w:cs="Helvetica"/>
          <w:i/>
          <w:iCs/>
          <w:color w:val="000000"/>
          <w:sz w:val="18"/>
          <w:szCs w:val="18"/>
        </w:rPr>
        <w:t>he</w:t>
      </w:r>
      <w:r>
        <w:rPr>
          <w:rFonts w:ascii="Helvetica" w:hAnsi="Helvetica" w:cs="Helvetica"/>
          <w:i/>
          <w:iCs/>
          <w:color w:val="000000"/>
          <w:sz w:val="18"/>
          <w:szCs w:val="18"/>
        </w:rPr>
        <w:t xml:space="preserve"> plan</w:t>
      </w:r>
      <w:r w:rsidRPr="00B54300">
        <w:rPr>
          <w:rFonts w:ascii="Helvetica" w:hAnsi="Helvetica" w:cs="Helvetica"/>
          <w:i/>
          <w:iCs/>
          <w:color w:val="000000"/>
          <w:sz w:val="18"/>
          <w:szCs w:val="18"/>
        </w:rPr>
        <w:t xml:space="preserve"> year </w:t>
      </w:r>
      <w:r>
        <w:rPr>
          <w:rFonts w:ascii="Helvetica" w:hAnsi="Helvetica" w:cs="Helvetica"/>
          <w:i/>
          <w:iCs/>
          <w:color w:val="000000"/>
          <w:sz w:val="18"/>
          <w:szCs w:val="18"/>
        </w:rPr>
        <w:t xml:space="preserve">in which </w:t>
      </w:r>
      <w:r w:rsidRPr="00B54300">
        <w:rPr>
          <w:rFonts w:ascii="Helvetica" w:hAnsi="Helvetica" w:cs="Helvetica"/>
          <w:i/>
          <w:iCs/>
          <w:color w:val="000000"/>
          <w:sz w:val="18"/>
          <w:szCs w:val="18"/>
        </w:rPr>
        <w:t>the violation has been fully corrected</w:t>
      </w:r>
      <w:r>
        <w:rPr>
          <w:rFonts w:ascii="Helvetica" w:hAnsi="Helvetica" w:cs="Helvetica"/>
          <w:i/>
          <w:iCs/>
          <w:color w:val="000000"/>
          <w:sz w:val="18"/>
          <w:szCs w:val="18"/>
        </w:rPr>
        <w:t>.</w:t>
      </w:r>
      <w:r w:rsidRPr="00B54300">
        <w:rPr>
          <w:rFonts w:ascii="Helvetica" w:hAnsi="Helvetica" w:cs="Helvetica"/>
          <w:i/>
          <w:iCs/>
          <w:color w:val="000000"/>
          <w:sz w:val="18"/>
          <w:szCs w:val="18"/>
        </w:rPr>
        <w:t xml:space="preserve"> </w:t>
      </w:r>
      <w:r>
        <w:rPr>
          <w:rFonts w:ascii="Helvetica" w:hAnsi="Helvetica" w:cs="Helvetica"/>
          <w:i/>
          <w:iCs/>
          <w:color w:val="000000"/>
          <w:sz w:val="18"/>
          <w:szCs w:val="18"/>
        </w:rPr>
        <w:t>For example, a plan is first delinquent on a particular participant contribution during plan year 202</w:t>
      </w:r>
      <w:r w:rsidR="00A573FD">
        <w:rPr>
          <w:rFonts w:ascii="Helvetica" w:hAnsi="Helvetica" w:cs="Helvetica"/>
          <w:i/>
          <w:iCs/>
          <w:color w:val="000000"/>
          <w:sz w:val="18"/>
          <w:szCs w:val="18"/>
        </w:rPr>
        <w:t>3</w:t>
      </w:r>
      <w:r>
        <w:rPr>
          <w:rFonts w:ascii="Helvetica" w:hAnsi="Helvetica" w:cs="Helvetica"/>
          <w:i/>
          <w:iCs/>
          <w:color w:val="000000"/>
          <w:sz w:val="18"/>
          <w:szCs w:val="18"/>
        </w:rPr>
        <w:t>.</w:t>
      </w:r>
      <w:r w:rsidR="00F42E7D">
        <w:rPr>
          <w:rFonts w:ascii="Helvetica" w:hAnsi="Helvetica" w:cs="Helvetica"/>
          <w:i/>
          <w:iCs/>
          <w:color w:val="000000"/>
          <w:sz w:val="18"/>
          <w:szCs w:val="18"/>
        </w:rPr>
        <w:t xml:space="preserve"> </w:t>
      </w:r>
      <w:r>
        <w:rPr>
          <w:rFonts w:ascii="Helvetica" w:hAnsi="Helvetica" w:cs="Helvetica"/>
          <w:i/>
          <w:iCs/>
          <w:color w:val="000000"/>
          <w:sz w:val="18"/>
          <w:szCs w:val="18"/>
        </w:rPr>
        <w:t>This delinquent participant contribution is discovered in plan year 202</w:t>
      </w:r>
      <w:r w:rsidR="00D16C96">
        <w:rPr>
          <w:rFonts w:ascii="Helvetica" w:hAnsi="Helvetica" w:cs="Helvetica"/>
          <w:i/>
          <w:iCs/>
          <w:color w:val="000000"/>
          <w:sz w:val="18"/>
          <w:szCs w:val="18"/>
        </w:rPr>
        <w:t>4</w:t>
      </w:r>
      <w:r>
        <w:rPr>
          <w:rFonts w:ascii="Helvetica" w:hAnsi="Helvetica" w:cs="Helvetica"/>
          <w:i/>
          <w:iCs/>
          <w:color w:val="000000"/>
          <w:sz w:val="18"/>
          <w:szCs w:val="18"/>
        </w:rPr>
        <w:t xml:space="preserve"> and fully corrected in plan year 202</w:t>
      </w:r>
      <w:r w:rsidR="00D16C96">
        <w:rPr>
          <w:rFonts w:ascii="Helvetica" w:hAnsi="Helvetica" w:cs="Helvetica"/>
          <w:i/>
          <w:iCs/>
          <w:color w:val="000000"/>
          <w:sz w:val="18"/>
          <w:szCs w:val="18"/>
        </w:rPr>
        <w:t>4</w:t>
      </w:r>
      <w:r>
        <w:rPr>
          <w:rFonts w:ascii="Helvetica" w:hAnsi="Helvetica" w:cs="Helvetica"/>
          <w:i/>
          <w:iCs/>
          <w:color w:val="000000"/>
          <w:sz w:val="18"/>
          <w:szCs w:val="18"/>
        </w:rPr>
        <w:t>. The plan’s 202</w:t>
      </w:r>
      <w:r w:rsidR="00A573FD">
        <w:rPr>
          <w:rFonts w:ascii="Helvetica" w:hAnsi="Helvetica" w:cs="Helvetica"/>
          <w:i/>
          <w:iCs/>
          <w:color w:val="000000"/>
          <w:sz w:val="18"/>
          <w:szCs w:val="18"/>
        </w:rPr>
        <w:t>3</w:t>
      </w:r>
      <w:r>
        <w:rPr>
          <w:rFonts w:ascii="Helvetica" w:hAnsi="Helvetica" w:cs="Helvetica"/>
          <w:i/>
          <w:iCs/>
          <w:color w:val="000000"/>
          <w:sz w:val="18"/>
          <w:szCs w:val="18"/>
        </w:rPr>
        <w:t xml:space="preserve"> Form 5500, Schedule </w:t>
      </w:r>
      <w:r w:rsidR="00090042">
        <w:rPr>
          <w:rFonts w:ascii="Helvetica" w:hAnsi="Helvetica" w:cs="Helvetica"/>
          <w:i/>
          <w:iCs/>
          <w:color w:val="000000"/>
          <w:sz w:val="18"/>
          <w:szCs w:val="18"/>
        </w:rPr>
        <w:t>I</w:t>
      </w:r>
      <w:r>
        <w:rPr>
          <w:rFonts w:ascii="Helvetica" w:hAnsi="Helvetica" w:cs="Helvetica"/>
          <w:i/>
          <w:iCs/>
          <w:color w:val="000000"/>
          <w:sz w:val="18"/>
          <w:szCs w:val="18"/>
        </w:rPr>
        <w:t>, Line 4a reporting must include the delinquent participant contribution. The plan’s 202</w:t>
      </w:r>
      <w:r w:rsidR="00D16C96">
        <w:rPr>
          <w:rFonts w:ascii="Helvetica" w:hAnsi="Helvetica" w:cs="Helvetica"/>
          <w:i/>
          <w:iCs/>
          <w:color w:val="000000"/>
          <w:sz w:val="18"/>
          <w:szCs w:val="18"/>
        </w:rPr>
        <w:t>4</w:t>
      </w:r>
      <w:r>
        <w:rPr>
          <w:rFonts w:ascii="Helvetica" w:hAnsi="Helvetica" w:cs="Helvetica"/>
          <w:i/>
          <w:iCs/>
          <w:color w:val="000000"/>
          <w:sz w:val="18"/>
          <w:szCs w:val="18"/>
        </w:rPr>
        <w:t xml:space="preserve"> Form 5500, Schedule </w:t>
      </w:r>
      <w:r w:rsidR="00090042">
        <w:rPr>
          <w:rFonts w:ascii="Helvetica" w:hAnsi="Helvetica" w:cs="Helvetica"/>
          <w:i/>
          <w:iCs/>
          <w:color w:val="000000"/>
          <w:sz w:val="18"/>
          <w:szCs w:val="18"/>
        </w:rPr>
        <w:t>I</w:t>
      </w:r>
      <w:r>
        <w:rPr>
          <w:rFonts w:ascii="Helvetica" w:hAnsi="Helvetica" w:cs="Helvetica"/>
          <w:i/>
          <w:iCs/>
          <w:color w:val="000000"/>
          <w:sz w:val="18"/>
          <w:szCs w:val="18"/>
        </w:rPr>
        <w:t>, Line 4a reporting must include the delinquent contribution because although it is fully corrected, it was delinquent within that 202</w:t>
      </w:r>
      <w:r w:rsidR="00D16C96">
        <w:rPr>
          <w:rFonts w:ascii="Helvetica" w:hAnsi="Helvetica" w:cs="Helvetica"/>
          <w:i/>
          <w:iCs/>
          <w:color w:val="000000"/>
          <w:sz w:val="18"/>
          <w:szCs w:val="18"/>
        </w:rPr>
        <w:t>4</w:t>
      </w:r>
      <w:r>
        <w:rPr>
          <w:rFonts w:ascii="Helvetica" w:hAnsi="Helvetica" w:cs="Helvetica"/>
          <w:i/>
          <w:iCs/>
          <w:color w:val="000000"/>
          <w:sz w:val="18"/>
          <w:szCs w:val="18"/>
        </w:rPr>
        <w:t xml:space="preserve"> reporting period. The plan’s 202</w:t>
      </w:r>
      <w:r w:rsidR="00D16C96">
        <w:rPr>
          <w:rFonts w:ascii="Helvetica" w:hAnsi="Helvetica" w:cs="Helvetica"/>
          <w:i/>
          <w:iCs/>
          <w:color w:val="000000"/>
          <w:sz w:val="18"/>
          <w:szCs w:val="18"/>
        </w:rPr>
        <w:t>5</w:t>
      </w:r>
      <w:r>
        <w:rPr>
          <w:rFonts w:ascii="Helvetica" w:hAnsi="Helvetica" w:cs="Helvetica"/>
          <w:i/>
          <w:iCs/>
          <w:color w:val="000000"/>
          <w:sz w:val="18"/>
          <w:szCs w:val="18"/>
        </w:rPr>
        <w:t xml:space="preserve"> Form 5500 does not include the delinquent participant contribution that originated in the 202</w:t>
      </w:r>
      <w:r w:rsidR="00A573FD">
        <w:rPr>
          <w:rFonts w:ascii="Helvetica" w:hAnsi="Helvetica" w:cs="Helvetica"/>
          <w:i/>
          <w:iCs/>
          <w:color w:val="000000"/>
          <w:sz w:val="18"/>
          <w:szCs w:val="18"/>
        </w:rPr>
        <w:t>3</w:t>
      </w:r>
      <w:r>
        <w:rPr>
          <w:rFonts w:ascii="Helvetica" w:hAnsi="Helvetica" w:cs="Helvetica"/>
          <w:i/>
          <w:iCs/>
          <w:color w:val="000000"/>
          <w:sz w:val="18"/>
          <w:szCs w:val="18"/>
        </w:rPr>
        <w:t xml:space="preserve"> plan year, but is fully corrected in plan year 202</w:t>
      </w:r>
      <w:r w:rsidR="00D16C96">
        <w:rPr>
          <w:rFonts w:ascii="Helvetica" w:hAnsi="Helvetica" w:cs="Helvetica"/>
          <w:i/>
          <w:iCs/>
          <w:color w:val="000000"/>
          <w:sz w:val="18"/>
          <w:szCs w:val="18"/>
        </w:rPr>
        <w:t>4</w:t>
      </w:r>
      <w:r>
        <w:rPr>
          <w:rFonts w:ascii="Helvetica" w:hAnsi="Helvetica" w:cs="Helvetica"/>
          <w:i/>
          <w:iCs/>
          <w:color w:val="000000"/>
          <w:sz w:val="18"/>
          <w:szCs w:val="18"/>
        </w:rPr>
        <w:t>, because the delinquency that began in plan year 202</w:t>
      </w:r>
      <w:r w:rsidR="00A573FD">
        <w:rPr>
          <w:rFonts w:ascii="Helvetica" w:hAnsi="Helvetica" w:cs="Helvetica"/>
          <w:i/>
          <w:iCs/>
          <w:color w:val="000000"/>
          <w:sz w:val="18"/>
          <w:szCs w:val="18"/>
        </w:rPr>
        <w:t>3</w:t>
      </w:r>
      <w:r>
        <w:rPr>
          <w:rFonts w:ascii="Helvetica" w:hAnsi="Helvetica" w:cs="Helvetica"/>
          <w:i/>
          <w:iCs/>
          <w:color w:val="000000"/>
          <w:sz w:val="18"/>
          <w:szCs w:val="18"/>
        </w:rPr>
        <w:t xml:space="preserve"> is no longer delinquent at any time within the 202</w:t>
      </w:r>
      <w:r w:rsidR="00D16C96">
        <w:rPr>
          <w:rFonts w:ascii="Helvetica" w:hAnsi="Helvetica" w:cs="Helvetica"/>
          <w:i/>
          <w:iCs/>
          <w:color w:val="000000"/>
          <w:sz w:val="18"/>
          <w:szCs w:val="18"/>
        </w:rPr>
        <w:t>5</w:t>
      </w:r>
      <w:r>
        <w:rPr>
          <w:rFonts w:ascii="Helvetica" w:hAnsi="Helvetica" w:cs="Helvetica"/>
          <w:i/>
          <w:iCs/>
          <w:color w:val="000000"/>
          <w:sz w:val="18"/>
          <w:szCs w:val="18"/>
        </w:rPr>
        <w:t xml:space="preserve"> plan year.</w:t>
      </w:r>
    </w:p>
    <w:p w:rsidR="008D4C81" w:rsidRPr="00AE1ECB" w:rsidP="0063377C" w14:paraId="244C82AA" w14:textId="502FE3DE">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63377C" w14:paraId="244C82AB"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63377C"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E41EE0">
        <w:rPr>
          <w:rFonts w:ascii="Helvetica" w:hAnsi="Helvetica" w:cs="Helvetica-Oblique"/>
          <w:i/>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63377C" w14:paraId="244C82AD" w14:textId="6971C4E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Oblique"/>
          <w:i/>
          <w:iCs/>
          <w:sz w:val="18"/>
          <w:szCs w:val="18"/>
        </w:rPr>
        <w:t>90</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 xml:space="preserve">Fed. Reg. </w:t>
      </w:r>
      <w:r w:rsidR="00F0330C">
        <w:rPr>
          <w:rFonts w:ascii="Helvetica" w:hAnsi="Helvetica" w:cs="Helvetica-Oblique"/>
          <w:i/>
          <w:iCs/>
          <w:sz w:val="18"/>
          <w:szCs w:val="18"/>
        </w:rPr>
        <w:t>4192</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w:t>
      </w:r>
      <w:r w:rsidR="00F0330C">
        <w:rPr>
          <w:rFonts w:ascii="Helvetica" w:hAnsi="Helvetica" w:cs="Helvetica-Oblique"/>
          <w:i/>
          <w:iCs/>
          <w:sz w:val="18"/>
          <w:szCs w:val="18"/>
        </w:rPr>
        <w:t>Jan</w:t>
      </w:r>
      <w:r w:rsidRPr="00AE1ECB">
        <w:rPr>
          <w:rFonts w:ascii="Helvetica" w:hAnsi="Helvetica" w:cs="Helvetica-Oblique"/>
          <w:i/>
          <w:iCs/>
          <w:sz w:val="18"/>
          <w:szCs w:val="18"/>
        </w:rPr>
        <w:t xml:space="preserve">. </w:t>
      </w:r>
      <w:r w:rsidR="00F0330C">
        <w:rPr>
          <w:rFonts w:ascii="Helvetica" w:hAnsi="Helvetica" w:cs="Helvetica-Oblique"/>
          <w:i/>
          <w:iCs/>
          <w:sz w:val="18"/>
          <w:szCs w:val="18"/>
        </w:rPr>
        <w:t>15</w:t>
      </w:r>
      <w:r w:rsidRPr="00AE1ECB">
        <w:rPr>
          <w:rFonts w:ascii="Helvetica" w:hAnsi="Helvetica" w:cs="Helvetica-Oblique"/>
          <w:i/>
          <w:iCs/>
          <w:sz w:val="18"/>
          <w:szCs w:val="18"/>
        </w:rPr>
        <w:t xml:space="preserve">, </w:t>
      </w:r>
      <w:r w:rsidR="00F0330C">
        <w:rPr>
          <w:rFonts w:ascii="Helvetica" w:hAnsi="Helvetica" w:cs="Helvetica-Oblique"/>
          <w:i/>
          <w:iCs/>
          <w:sz w:val="18"/>
          <w:szCs w:val="18"/>
        </w:rPr>
        <w:t>2025</w:t>
      </w:r>
      <w:r w:rsidRPr="00AE1ECB">
        <w:rPr>
          <w:rFonts w:ascii="Helvetica" w:hAnsi="Helvetica" w:cs="Helvetica-Oblique"/>
          <w:i/>
          <w:iCs/>
          <w:sz w:val="18"/>
          <w:szCs w:val="18"/>
        </w:rPr>
        <w:t xml:space="preserve">) and </w:t>
      </w:r>
      <w:r w:rsidR="00F0330C">
        <w:rPr>
          <w:rFonts w:ascii="Helvetica" w:hAnsi="Helvetica" w:cs="Helvetica-Oblique"/>
          <w:i/>
          <w:iCs/>
          <w:sz w:val="18"/>
          <w:szCs w:val="18"/>
        </w:rPr>
        <w:t>90</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 xml:space="preserve">Fed. Reg. </w:t>
      </w:r>
      <w:r w:rsidR="00F0330C">
        <w:rPr>
          <w:rFonts w:ascii="Helvetica" w:hAnsi="Helvetica" w:cs="Helvetica-Oblique"/>
          <w:i/>
          <w:iCs/>
          <w:sz w:val="18"/>
          <w:szCs w:val="18"/>
        </w:rPr>
        <w:t>3667</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w:t>
      </w:r>
      <w:r w:rsidR="00F0330C">
        <w:rPr>
          <w:rFonts w:ascii="Helvetica" w:hAnsi="Helvetica" w:cs="Helvetica-Oblique"/>
          <w:i/>
          <w:iCs/>
          <w:sz w:val="18"/>
          <w:szCs w:val="18"/>
        </w:rPr>
        <w:t>Jan</w:t>
      </w:r>
      <w:r w:rsidRPr="00AE1ECB">
        <w:rPr>
          <w:rFonts w:ascii="Helvetica" w:hAnsi="Helvetica" w:cs="Helvetica-Oblique"/>
          <w:i/>
          <w:iCs/>
          <w:sz w:val="18"/>
          <w:szCs w:val="18"/>
        </w:rPr>
        <w:t xml:space="preserve">. </w:t>
      </w:r>
      <w:r w:rsidR="00F0330C">
        <w:rPr>
          <w:rFonts w:ascii="Helvetica" w:hAnsi="Helvetica" w:cs="Helvetica-Oblique"/>
          <w:i/>
          <w:iCs/>
          <w:sz w:val="18"/>
          <w:szCs w:val="18"/>
        </w:rPr>
        <w:t>15</w:t>
      </w:r>
      <w:r w:rsidRPr="00AE1ECB">
        <w:rPr>
          <w:rFonts w:ascii="Helvetica" w:hAnsi="Helvetica" w:cs="Helvetica-Oblique"/>
          <w:i/>
          <w:iCs/>
          <w:sz w:val="18"/>
          <w:szCs w:val="18"/>
        </w:rPr>
        <w:t xml:space="preserve">, </w:t>
      </w:r>
      <w:r w:rsidR="00F0330C">
        <w:rPr>
          <w:rFonts w:ascii="Helvetica" w:hAnsi="Helvetica" w:cs="Helvetica-Oblique"/>
          <w:i/>
          <w:iCs/>
          <w:sz w:val="18"/>
          <w:szCs w:val="18"/>
        </w:rPr>
        <w:t>2025</w:t>
      </w:r>
      <w:r w:rsidRPr="00AE1ECB">
        <w:rPr>
          <w:rFonts w:ascii="Helvetica" w:hAnsi="Helvetica" w:cs="Helvetica-Oblique"/>
          <w:i/>
          <w:iCs/>
          <w:sz w:val="18"/>
          <w:szCs w:val="18"/>
        </w:rPr>
        <w:t xml:space="preserve">). All delinquent participant contributions must be reported on line 4a even if violations have been corrected. Information about the VFCP is also available on the Internet at </w:t>
      </w:r>
      <w:hyperlink r:id="rId16" w:history="1">
        <w:r w:rsidRPr="00E41EE0">
          <w:rPr>
            <w:rStyle w:val="Hyperlink"/>
            <w:rFonts w:ascii="Helvetica" w:hAnsi="Helvetica" w:cs="Helvetica"/>
            <w:i/>
            <w:iCs/>
            <w:sz w:val="18"/>
            <w:szCs w:val="18"/>
          </w:rPr>
          <w:t>www.dol.gov/ebsa</w:t>
        </w:r>
      </w:hyperlink>
      <w:r w:rsidRPr="00AE1ECB">
        <w:rPr>
          <w:rFonts w:ascii="Helvetica" w:hAnsi="Helvetica" w:cs="Helvetica-Oblique"/>
          <w:i/>
          <w:iCs/>
          <w:sz w:val="18"/>
          <w:szCs w:val="18"/>
        </w:rPr>
        <w:t>.</w:t>
      </w:r>
    </w:p>
    <w:p w:rsidR="008D4C81" w:rsidRPr="00AE1ECB" w:rsidP="0063377C"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63377C" w14:paraId="244C82AF" w14:textId="77777777">
      <w:pPr>
        <w:spacing w:before="60" w:line="240" w:lineRule="auto"/>
        <w:ind w:firstLine="0"/>
        <w:rPr>
          <w:rFonts w:ascii="Helvetica" w:hAnsi="Helvetica" w:cs="Helvetica-Bold"/>
          <w:bCs/>
          <w:sz w:val="20"/>
          <w:szCs w:val="20"/>
        </w:rPr>
      </w:pPr>
    </w:p>
    <w:p w:rsidR="008D4C81" w:rsidRPr="00AE1ECB" w:rsidP="0063377C"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6"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44C82B5"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63377C"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63377C" w14:paraId="244C82B2" w14:textId="5867538E">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w:t>
            </w:r>
            <w:r w:rsidR="00BF22EF">
              <w:rPr>
                <w:rFonts w:ascii="Helvetica" w:hAnsi="Helvetica" w:cs="Helvetica"/>
                <w:sz w:val="16"/>
                <w:szCs w:val="16"/>
              </w:rPr>
              <w:t>s</w:t>
            </w:r>
            <w:r w:rsidRPr="00AE1ECB">
              <w:rPr>
                <w:rFonts w:ascii="Helvetica" w:hAnsi="Helvetica" w:cs="Helvetica"/>
                <w:sz w:val="16"/>
                <w:szCs w:val="16"/>
              </w:rPr>
              <w:t xml:space="preserve"> Nonexempt Prohibited Transactions</w:t>
            </w:r>
          </w:p>
        </w:tc>
        <w:tc>
          <w:tcPr>
            <w:tcW w:w="0" w:type="auto"/>
            <w:vMerge w:val="restart"/>
          </w:tcPr>
          <w:p w:rsidR="008D4C81" w:rsidRPr="00AE1ECB" w:rsidP="0063377C"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63377C"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244C82BB"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63377C"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63377C"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63377C"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63377C"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63377C" w14:paraId="244C82BA" w14:textId="77777777">
            <w:pPr>
              <w:spacing w:before="60" w:line="240" w:lineRule="auto"/>
              <w:ind w:firstLine="0"/>
              <w:jc w:val="center"/>
              <w:rPr>
                <w:rFonts w:ascii="Helvetica" w:hAnsi="Helvetica" w:cs="Helvetica"/>
                <w:i/>
                <w:sz w:val="16"/>
                <w:szCs w:val="16"/>
              </w:rPr>
            </w:pPr>
          </w:p>
        </w:tc>
      </w:tr>
    </w:tbl>
    <w:p w:rsidR="008D4C81" w:rsidRPr="00AE1ECB" w:rsidP="0063377C"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63377C"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63377C"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4404E1" w14:paraId="244C82BF" w14:textId="38EE67A1">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10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Form 5330 with the IRS. For more information, see </w:t>
      </w:r>
      <w:r w:rsidR="0049348B">
        <w:rPr>
          <w:rFonts w:ascii="Helvetica" w:hAnsi="Helvetica" w:cs="Helvetica"/>
          <w:i/>
          <w:iCs/>
          <w:color w:val="000000"/>
          <w:sz w:val="18"/>
          <w:szCs w:val="18"/>
        </w:rPr>
        <w:t>90</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w:t>
      </w:r>
      <w:r w:rsidR="0049348B">
        <w:rPr>
          <w:rFonts w:ascii="Helvetica" w:hAnsi="Helvetica" w:cs="Helvetica"/>
          <w:i/>
          <w:iCs/>
          <w:color w:val="000000"/>
          <w:sz w:val="18"/>
          <w:szCs w:val="18"/>
        </w:rPr>
        <w:t>4192</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w:t>
      </w:r>
      <w:r w:rsidR="0049348B">
        <w:rPr>
          <w:rFonts w:ascii="Helvetica" w:hAnsi="Helvetica" w:cs="Helvetica"/>
          <w:i/>
          <w:iCs/>
          <w:color w:val="000000"/>
          <w:sz w:val="18"/>
          <w:szCs w:val="18"/>
        </w:rPr>
        <w:t>Jan</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15</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2025</w:t>
      </w:r>
      <w:r w:rsidRPr="00AE1ECB">
        <w:rPr>
          <w:rFonts w:ascii="Helvetica" w:hAnsi="Helvetica" w:cs="Helvetica"/>
          <w:i/>
          <w:iCs/>
          <w:color w:val="000000"/>
          <w:sz w:val="18"/>
          <w:szCs w:val="18"/>
        </w:rPr>
        <w:t xml:space="preserve">) and </w:t>
      </w:r>
      <w:r w:rsidR="0049348B">
        <w:rPr>
          <w:rFonts w:ascii="Helvetica" w:hAnsi="Helvetica" w:cs="Helvetica"/>
          <w:i/>
          <w:iCs/>
          <w:color w:val="000000"/>
          <w:sz w:val="18"/>
          <w:szCs w:val="18"/>
        </w:rPr>
        <w:t>90</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Fed. Reg. </w:t>
      </w:r>
      <w:r w:rsidR="0049348B">
        <w:rPr>
          <w:rFonts w:ascii="Helvetica" w:hAnsi="Helvetica" w:cs="Helvetica"/>
          <w:i/>
          <w:iCs/>
          <w:color w:val="000000"/>
          <w:sz w:val="18"/>
          <w:szCs w:val="18"/>
        </w:rPr>
        <w:t>3667</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w:t>
      </w:r>
      <w:r w:rsidR="0049348B">
        <w:rPr>
          <w:rFonts w:ascii="Helvetica" w:hAnsi="Helvetica" w:cs="Helvetica"/>
          <w:i/>
          <w:iCs/>
          <w:color w:val="000000"/>
          <w:sz w:val="18"/>
          <w:szCs w:val="18"/>
        </w:rPr>
        <w:t>Jan</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15</w:t>
      </w:r>
      <w:r w:rsidRPr="00AE1ECB">
        <w:rPr>
          <w:rFonts w:ascii="Helvetica" w:hAnsi="Helvetica" w:cs="Helvetica"/>
          <w:i/>
          <w:iCs/>
          <w:color w:val="000000"/>
          <w:sz w:val="18"/>
          <w:szCs w:val="18"/>
        </w:rPr>
        <w:t>,</w:t>
      </w:r>
      <w:r w:rsidRPr="00AE1ECB">
        <w:rPr>
          <w:rFonts w:ascii="Helvetica" w:hAnsi="Helvetica" w:cs="Helvetica"/>
          <w:color w:val="000000"/>
          <w:sz w:val="18"/>
          <w:szCs w:val="18"/>
        </w:rPr>
        <w:t xml:space="preserve"> </w:t>
      </w:r>
      <w:r w:rsidR="0049348B">
        <w:rPr>
          <w:rFonts w:ascii="Helvetica" w:hAnsi="Helvetica" w:cs="Helvetica"/>
          <w:i/>
          <w:iCs/>
          <w:color w:val="000000"/>
          <w:sz w:val="18"/>
          <w:szCs w:val="18"/>
        </w:rPr>
        <w:t>2025</w:t>
      </w:r>
      <w:r w:rsidRPr="00AE1ECB">
        <w:rPr>
          <w:rFonts w:ascii="Helvetica" w:hAnsi="Helvetica" w:cs="Helvetica"/>
          <w:i/>
          <w:iCs/>
          <w:color w:val="000000"/>
          <w:sz w:val="18"/>
          <w:szCs w:val="18"/>
        </w:rPr>
        <w:t>).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63377C"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63377C"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008D4C81" w:rsidRPr="00AE1ECB" w:rsidP="009077C3"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008D4C81" w:rsidRPr="00AE1ECB" w:rsidP="009077C3"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008D4C81" w:rsidRPr="00AE1ECB" w:rsidP="009077C3"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008D4C81" w:rsidRPr="00AE1ECB" w:rsidP="009077C3"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008D4C81" w:rsidRPr="00AE1ECB" w:rsidP="009077C3"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008D4C81" w:rsidRPr="00AE1ECB" w:rsidP="009077C3"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9077C3"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008D4C81" w:rsidRPr="00AE1ECB" w:rsidP="009077C3" w14:paraId="244C82C9" w14:textId="48B66143">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venture of a person described in B, C, D, E, or G.</w:t>
      </w:r>
    </w:p>
    <w:p w:rsidR="008D4C81" w:rsidRPr="00AE1ECB" w:rsidP="0063377C"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9077C3"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9077C3"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B2059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B2059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B2059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7E74BB"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7E74BB"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9077C3" w14:paraId="244C82D2" w14:textId="05413FD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w:t>
      </w:r>
      <w:r w:rsidR="00197F0F">
        <w:rPr>
          <w:rFonts w:ascii="Helvetica" w:hAnsi="Helvetica" w:cs="Helvetica"/>
          <w:bCs/>
          <w:color w:val="000000"/>
          <w:sz w:val="18"/>
          <w:szCs w:val="18"/>
        </w:rPr>
        <w:t xml:space="preserve"> their </w:t>
      </w:r>
      <w:r w:rsidRPr="00AE1ECB">
        <w:rPr>
          <w:rFonts w:ascii="Helvetica" w:hAnsi="Helvetica" w:cs="Helvetica"/>
          <w:bCs/>
          <w:color w:val="000000"/>
          <w:sz w:val="18"/>
          <w:szCs w:val="18"/>
        </w:rPr>
        <w:t>own personal account by a party-in-interest who is a fiduciary from any party dealing with the plan in connection with a transaction involving the income or assets of the plan.</w:t>
      </w:r>
    </w:p>
    <w:p w:rsidR="008D4C81" w:rsidRPr="00AE1ECB" w:rsidP="009077C3" w14:paraId="244C82D3" w14:textId="4534EC0C">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so as to require bonding, whenever </w:t>
      </w:r>
      <w:r w:rsidR="00BE06BA">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w:t>
      </w:r>
      <w:r w:rsidRPr="003B24BC" w:rsidR="00A83F29">
        <w:rPr>
          <w:rFonts w:ascii="Helvetica" w:hAnsi="Helvetica" w:cs="Helvetica"/>
          <w:i/>
          <w:iCs/>
          <w:color w:val="000000"/>
          <w:sz w:val="18"/>
          <w:szCs w:val="18"/>
        </w:rPr>
        <w:t>fiscal.treasury.gov/surety-bonds/list-certified-companies.html</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290F8A" w:rsidP="009077C3" w14:paraId="244C82D4" w14:textId="1DBF32C4">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290F8A" w14:paraId="4B0B3B68"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8D4C81" w:rsidRPr="00AE1ECB" w:rsidP="009077C3" w14:paraId="244C82D5" w14:textId="1795D9FC">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1A7FCA" w14:paraId="244C82D7" w14:textId="6AD846ED">
      <w:pPr>
        <w:widowControl w:val="0"/>
        <w:autoSpaceDE w:val="0"/>
        <w:autoSpaceDN w:val="0"/>
        <w:adjustRightInd w:val="0"/>
        <w:spacing w:line="240" w:lineRule="auto"/>
        <w:ind w:left="-86" w:firstLine="0"/>
        <w:rPr>
          <w:rFonts w:ascii="Helvetica" w:hAnsi="Helvetica" w:cs="Helvetica"/>
          <w:color w:val="000000"/>
          <w:sz w:val="18"/>
          <w:szCs w:val="18"/>
        </w:rPr>
      </w:pPr>
      <w:r w:rsidRPr="00AE1ECB">
        <w:rPr>
          <w:noProof/>
        </w:rPr>
        <w:drawing>
          <wp:anchor distT="0" distB="0" distL="114300" distR="114300" simplePos="0" relativeHeight="251751424" behindDoc="1" locked="0" layoutInCell="1" allowOverlap="1">
            <wp:simplePos x="0" y="0"/>
            <wp:positionH relativeFrom="column">
              <wp:posOffset>0</wp:posOffset>
            </wp:positionH>
            <wp:positionV relativeFrom="paragraph">
              <wp:posOffset>26409</wp:posOffset>
            </wp:positionV>
            <wp:extent cx="179705" cy="191135"/>
            <wp:effectExtent l="0" t="0" r="0" b="0"/>
            <wp:wrapTight wrapText="bothSides">
              <wp:wrapPolygon>
                <wp:start x="0" y="0"/>
                <wp:lineTo x="0" y="19375"/>
                <wp:lineTo x="18318" y="19375"/>
                <wp:lineTo x="18318" y="0"/>
                <wp:lineTo x="0" y="0"/>
              </wp:wrapPolygon>
            </wp:wrapTight>
            <wp:docPr id="668255081" name="Picture 66825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55081" name="Picture 92"/>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Willful failure to report is a criminal offense. See ERISA</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section 501.</w:t>
      </w:r>
    </w:p>
    <w:p w:rsidR="008D4C81" w:rsidRPr="00AE1ECB" w:rsidP="009077C3"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008D4C81" w:rsidRPr="00AE1ECB" w:rsidP="0063377C" w14:paraId="244C82DA" w14:textId="1A5051D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w:t>
      </w:r>
      <w:r w:rsidR="00D93F72">
        <w:rPr>
          <w:rFonts w:ascii="Helvetica" w:hAnsi="Helvetica" w:cs="Helvetica"/>
          <w:color w:val="000000"/>
          <w:sz w:val="18"/>
          <w:szCs w:val="18"/>
        </w:rPr>
        <w:t xml:space="preserve">ERISA </w:t>
      </w:r>
      <w:r w:rsidRPr="00AE1ECB">
        <w:rPr>
          <w:rFonts w:ascii="Helvetica" w:hAnsi="Helvetica" w:cs="Helvetica"/>
          <w:color w:val="000000"/>
          <w:sz w:val="18"/>
          <w:szCs w:val="18"/>
        </w:rPr>
        <w:t>section 404(c).</w:t>
      </w:r>
    </w:p>
    <w:p w:rsidR="008D4C81" w:rsidRPr="00AE1ECB" w:rsidP="0063377C"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8D4C81" w:rsidRPr="00AE1ECB" w:rsidP="0063377C"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63377C" w14:paraId="244C82DD" w14:textId="78662AE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6023F5">
        <w:rPr>
          <w:rFonts w:ascii="Helvetica" w:hAnsi="Helvetica" w:cs="Helvetica"/>
          <w:color w:val="000000"/>
          <w:sz w:val="18"/>
          <w:szCs w:val="18"/>
        </w:rPr>
        <w:t>202</w:t>
      </w:r>
      <w:r w:rsidR="00D16C96">
        <w:rPr>
          <w:rFonts w:ascii="Helvetica" w:hAnsi="Helvetica" w:cs="Helvetica"/>
          <w:color w:val="000000"/>
          <w:sz w:val="18"/>
          <w:szCs w:val="18"/>
        </w:rPr>
        <w:t>4</w:t>
      </w:r>
      <w:r w:rsidRPr="00426143" w:rsidR="00426143">
        <w:rPr>
          <w:rFonts w:ascii="Helvetica" w:hAnsi="Helvetica" w:cs="Helvetica"/>
          <w:color w:val="000000"/>
          <w:sz w:val="18"/>
          <w:szCs w:val="18"/>
        </w:rPr>
        <w:t xml:space="preserve">, which matures on June 30, </w:t>
      </w:r>
      <w:r w:rsidR="007B4C67">
        <w:rPr>
          <w:rFonts w:ascii="Helvetica" w:hAnsi="Helvetica" w:cs="Helvetica"/>
          <w:color w:val="000000"/>
          <w:sz w:val="18"/>
          <w:szCs w:val="18"/>
        </w:rPr>
        <w:t>202</w:t>
      </w:r>
      <w:r w:rsidR="00111714">
        <w:rPr>
          <w:rFonts w:ascii="Helvetica" w:hAnsi="Helvetica" w:cs="Helvetica"/>
          <w:color w:val="000000"/>
          <w:sz w:val="18"/>
          <w:szCs w:val="18"/>
        </w:rPr>
        <w:t>6</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008D4C81" w:rsidRPr="00AE1ECB" w:rsidP="0063377C" w14:paraId="244C82DE" w14:textId="2B83B265">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PBGC. </w:t>
      </w:r>
    </w:p>
    <w:p w:rsidR="008D4C81" w:rsidRPr="00AE1ECB" w:rsidP="0063377C"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63377C"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63377C"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9077C3"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63377C"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63377C" w14:paraId="244C82E4" w14:textId="765F98E4">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29 CFR 2520.104-50 in connection with a short plan year of seven months or less and the contents of the required explanatory statement, see the 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63377C"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63377C"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63377C"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63377C"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63377C"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63377C"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9077C3"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008D4C81" w:rsidRPr="00AE1ECB" w:rsidP="009077C3"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008D4C81" w:rsidRPr="00AE1ECB" w:rsidP="009077C3"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9077C3"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9077C3"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008D4C81" w:rsidRPr="00AE1ECB" w:rsidP="009077C3"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008D4C81" w:rsidRPr="00AE1ECB" w:rsidP="009077C3"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8D4C81" w:rsidRPr="00AE1ECB" w:rsidP="009077C3"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9077C3"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63377C" w14:paraId="244C82F4" w14:textId="66496D8D">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w:t>
      </w:r>
      <w:r w:rsidR="00D93F72">
        <w:rPr>
          <w:rFonts w:ascii="Helvetica" w:hAnsi="Helvetica" w:cs="Helvetica"/>
          <w:color w:val="000000"/>
          <w:sz w:val="18"/>
          <w:szCs w:val="18"/>
        </w:rPr>
        <w:t xml:space="preserve">ERISA </w:t>
      </w:r>
      <w:r w:rsidRPr="00AE1ECB">
        <w:rPr>
          <w:rFonts w:ascii="Helvetica" w:hAnsi="Helvetica" w:cs="Helvetica"/>
          <w:color w:val="000000"/>
          <w:sz w:val="18"/>
          <w:szCs w:val="18"/>
        </w:rPr>
        <w:t>section 101(f)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63377C"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8D4C81" w:rsidRPr="00AE1ECB" w:rsidP="009077C3"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008D4C81" w:rsidRPr="00AE1ECB" w:rsidP="009077C3"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9077C3"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63377C"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63377C"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63377C"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008D4C81" w:rsidRPr="00AE1ECB" w:rsidP="0063377C"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14:paraId="244C82FE" w14:textId="2AECAE5F">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This would include required minimum distributions to 5% owners who have a</w:t>
      </w:r>
      <w:r w:rsidRPr="00777864" w:rsidR="007F2569">
        <w:rPr>
          <w:rFonts w:ascii="Helvetica" w:hAnsi="Helvetica" w:cs="Helvetica"/>
          <w:sz w:val="18"/>
          <w:szCs w:val="18"/>
        </w:rPr>
        <w:t xml:space="preserve">ttained </w:t>
      </w:r>
      <w:r w:rsidRPr="00777864" w:rsidR="00367FBF">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wheth</w:t>
      </w:r>
      <w:r w:rsidRPr="007F2569" w:rsidR="007F2569">
        <w:rPr>
          <w:rFonts w:ascii="Helvetica" w:hAnsi="Helvetica" w:cs="Helvetica"/>
          <w:color w:val="000000"/>
          <w:sz w:val="18"/>
          <w:szCs w:val="18"/>
        </w:rPr>
        <w:t xml:space="preserve">er or not retired and/or non-5% owners </w:t>
      </w:r>
      <w:r w:rsidRPr="00777864" w:rsidR="007F2569">
        <w:rPr>
          <w:rFonts w:ascii="Helvetica" w:hAnsi="Helvetica" w:cs="Helvetica"/>
          <w:sz w:val="18"/>
          <w:szCs w:val="18"/>
        </w:rPr>
        <w:t xml:space="preserve">who have attained </w:t>
      </w:r>
      <w:r w:rsidRPr="00777864" w:rsidR="00263CAC">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and h</w:t>
      </w:r>
      <w:r w:rsidRPr="007F2569" w:rsidR="007F2569">
        <w:rPr>
          <w:rFonts w:ascii="Helvetica" w:hAnsi="Helvetica" w:cs="Helvetica"/>
          <w:color w:val="000000"/>
          <w:sz w:val="18"/>
          <w:szCs w:val="18"/>
        </w:rPr>
        <w:t>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0A0F55"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63377C"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7347AB" w:rsidP="00FB0647" w14:paraId="356CB976" w14:textId="360B9A2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B3050E" w:rsidRPr="00AE1ECB" w:rsidP="0063377C"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63377C"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3536"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63377C"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63377C"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00891DF9" w:rsidRPr="00AE1ECB" w:rsidP="0063377C" w14:paraId="244C8308" w14:textId="29FCB75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PBGC. See PBGC Form 10, Post-Event Notice of Reportable Events, and PBGC Form 10-Advance, Advance Notice of Reportable Events.</w:t>
      </w:r>
    </w:p>
    <w:p w:rsidR="00E84E22" w:rsidP="00311404"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14:paraId="244C830A" w14:textId="5F12DE92">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FE473E" w14:paraId="244C830B" w14:textId="71F16FF0">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00D93F72">
        <w:rPr>
          <w:rFonts w:ascii="Helvetica" w:hAnsi="Helvetica" w:cs="Helvetica"/>
          <w:b/>
          <w:color w:val="000000"/>
          <w:sz w:val="18"/>
          <w:szCs w:val="18"/>
        </w:rPr>
        <w:t>.</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7" w:history="1">
        <w:r w:rsidRPr="00E41EE0">
          <w:rPr>
            <w:rStyle w:val="Hyperlink"/>
            <w:rFonts w:ascii="Helvetica" w:hAnsi="Helvetica" w:cs="Helvetica"/>
            <w:i/>
            <w:iCs/>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73046E">
        <w:rPr>
          <w:rFonts w:ascii="Helvetica" w:hAnsi="Helvetica" w:cs="Helvetica"/>
          <w:sz w:val="18"/>
          <w:szCs w:val="18"/>
        </w:rPr>
        <w:t>T</w:t>
      </w:r>
      <w:r w:rsidRPr="000802C3">
        <w:rPr>
          <w:rFonts w:ascii="Helvetica" w:hAnsi="Helvetica" w:cs="Helvetica"/>
          <w:sz w:val="18"/>
          <w:szCs w:val="18"/>
        </w:rPr>
        <w:t>itle IV of ERISA apply to it.</w:t>
      </w:r>
    </w:p>
    <w:p w:rsidR="001C73C6" w:rsidP="0063377C"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Sect="008D1B5E">
          <w:footerReference w:type="even" r:id="rId101"/>
          <w:footerReference w:type="default" r:id="rId102"/>
          <w:footerReference w:type="first" r:id="rId103"/>
          <w:endnotePr>
            <w:numFmt w:val="decimal"/>
          </w:endnotePr>
          <w:type w:val="continuous"/>
          <w:pgSz w:w="12240" w:h="15840" w:code="1"/>
          <w:pgMar w:top="1008" w:right="634" w:bottom="432" w:left="994" w:header="576" w:footer="432" w:gutter="0"/>
          <w:cols w:num="2" w:space="547"/>
          <w:docGrid w:linePitch="326"/>
        </w:sectPr>
      </w:pPr>
    </w:p>
    <w:p w:rsidR="007A1F07" w:rsidRPr="00AE1ECB" w:rsidP="0063377C"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9850C9" w14:paraId="244C830E" w14:textId="0289D54A">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color w:val="221E1F"/>
          <w:sz w:val="26"/>
          <w:szCs w:val="18"/>
        </w:rPr>
      </w:pPr>
      <w:bookmarkStart w:id="44" w:name="OLE_LINK106"/>
      <w:r>
        <w:rPr>
          <w:rFonts w:ascii="Helvetica" w:hAnsi="Helvetica" w:cs="NCLAD L+ Helvetica"/>
          <w:b/>
          <w:bCs/>
          <w:color w:val="221E1F"/>
          <w:sz w:val="26"/>
          <w:szCs w:val="18"/>
        </w:rPr>
        <w:t>202</w:t>
      </w:r>
      <w:r w:rsidR="00111714">
        <w:rPr>
          <w:rFonts w:ascii="Helvetica" w:hAnsi="Helvetica" w:cs="NCLAD L+ Helvetica"/>
          <w:b/>
          <w:bCs/>
          <w:color w:val="221E1F"/>
          <w:sz w:val="26"/>
          <w:szCs w:val="18"/>
        </w:rPr>
        <w:t>6</w:t>
      </w:r>
      <w:r w:rsidRPr="00AE1ECB">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9850C9" w14:paraId="244C830F"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9850C9" w14:paraId="244C8310" w14:textId="77777777">
      <w:pPr>
        <w:tabs>
          <w:tab w:val="left" w:pos="270"/>
          <w:tab w:val="clear" w:pos="432"/>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9850C9" w14:paraId="244C8311"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9850C9" w14:paraId="244C8312"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63377C" w14:paraId="244C83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63377C" w14:paraId="244C831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63377C" w14:paraId="244C8315"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009918FC" w:rsidRPr="00AE1ECB" w:rsidP="0063377C" w14:paraId="244C8316"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63377C" w14:paraId="244C8317"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bookmarkEnd w:id="44"/>
    <w:p w:rsidR="009918FC" w:rsidRPr="00AE1ECB" w:rsidP="0063377C" w14:paraId="244C831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63377C" w14:paraId="244C8319" w14:textId="44E62D21">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63377C" w14:paraId="244C83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009918FC" w:rsidRPr="00AE1ECB" w:rsidP="0063377C" w14:paraId="244C831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63377C" w14:paraId="244C831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63377C" w14:paraId="244C831D"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A50510" w14:paraId="244C831F" w14:textId="49D797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Pr>
          <w:rFonts w:ascii="Helvetica" w:hAnsi="Helvetica" w:cs="NCLAD L+ Helvetica"/>
          <w:b/>
          <w:bCs/>
          <w:iCs/>
          <w:color w:val="221E1F"/>
          <w:sz w:val="18"/>
          <w:szCs w:val="18"/>
        </w:rPr>
        <w:t xml:space="preserv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costs and contributions</w:t>
      </w:r>
      <w:r w:rsidR="00EA458A">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w:t>
      </w:r>
      <w:r w:rsidR="00D93F72">
        <w:rPr>
          <w:rFonts w:ascii="Helvetica" w:hAnsi="Helvetica" w:cs="NCLAD L+ Helvetica"/>
          <w:color w:val="221E1F"/>
          <w:sz w:val="18"/>
          <w:szCs w:val="18"/>
        </w:rPr>
        <w:t xml:space="preserve"> ERISA</w:t>
      </w:r>
      <w:r w:rsidRPr="00AE1ECB">
        <w:rPr>
          <w:rFonts w:ascii="Helvetica" w:hAnsi="Helvetica" w:cs="NCLAD L+ Helvetica"/>
          <w:color w:val="221E1F"/>
          <w:sz w:val="18"/>
          <w:szCs w:val="18"/>
        </w:rPr>
        <w:t xml:space="preserve"> section 4041A(a)(2</w:t>
      </w:r>
      <w:r w:rsidR="00D93F72">
        <w:rPr>
          <w:rFonts w:ascii="Helvetica" w:hAnsi="Helvetica" w:cs="NCLAD L+ Helvetica"/>
          <w:color w:val="221E1F"/>
          <w:sz w:val="18"/>
          <w:szCs w:val="18"/>
        </w:rPr>
        <w:t>)</w:t>
      </w:r>
      <w:r w:rsidRPr="00AE1ECB">
        <w:rPr>
          <w:rFonts w:ascii="Helvetica" w:hAnsi="Helvetica" w:cs="NCLAD L+ Helvetica"/>
          <w:color w:val="221E1F"/>
          <w:sz w:val="18"/>
          <w:szCs w:val="18"/>
        </w:rPr>
        <w:t>. Accordingly, the Schedule MB is not required to be filed for any later plan year.</w:t>
      </w:r>
    </w:p>
    <w:p w:rsidR="009918FC" w:rsidRPr="00AE1ECB" w:rsidP="0063377C" w14:paraId="244C8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63377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P="0063377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CA5502" w:rsidRPr="00231654" w:rsidP="00231654" w14:paraId="18697E11" w14:textId="0EEAA71A">
      <w:pPr>
        <w:widowControl w:val="0"/>
        <w:tabs>
          <w:tab w:val="clear" w:pos="432"/>
        </w:tabs>
        <w:autoSpaceDE w:val="0"/>
        <w:autoSpaceDN w:val="0"/>
        <w:adjustRightInd w:val="0"/>
        <w:spacing w:before="60" w:line="240" w:lineRule="auto"/>
        <w:ind w:firstLine="0"/>
        <w:rPr>
          <w:rFonts w:ascii="Helvetica" w:hAnsi="Helvetica" w:cs="DGKOB A+ Helvetica"/>
          <w:b/>
          <w:bCs/>
          <w:i/>
          <w:iCs/>
          <w:color w:val="221E1F"/>
          <w:sz w:val="20"/>
          <w:szCs w:val="20"/>
        </w:rPr>
      </w:pPr>
      <w:r w:rsidRPr="00AE1ECB">
        <w:rPr>
          <w:noProof/>
        </w:rPr>
        <w:drawing>
          <wp:anchor distT="0" distB="0" distL="114300" distR="114300" simplePos="0" relativeHeight="251753472" behindDoc="0" locked="0" layoutInCell="1" allowOverlap="1">
            <wp:simplePos x="0" y="0"/>
            <wp:positionH relativeFrom="column">
              <wp:posOffset>0</wp:posOffset>
            </wp:positionH>
            <wp:positionV relativeFrom="paragraph">
              <wp:posOffset>79375</wp:posOffset>
            </wp:positionV>
            <wp:extent cx="180340" cy="166370"/>
            <wp:effectExtent l="0" t="0" r="0" b="0"/>
            <wp:wrapSquare wrapText="bothSides"/>
            <wp:docPr id="6409640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64014" name="Picture 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231654">
        <w:rPr>
          <w:rFonts w:ascii="Helvetica" w:hAnsi="Helvetica" w:cs="DGKOB A+ Helvetica"/>
          <w:i/>
          <w:iCs/>
          <w:color w:val="221E1F"/>
          <w:sz w:val="18"/>
          <w:szCs w:val="18"/>
        </w:rPr>
        <w:t xml:space="preserve">Before attaching your Schedule MB to Form 5500, it is important to confirm that the enrolled actuary’s name matches their most recent enrollment number.  Information can be found on the IRS website. See FAQ 7 at </w:t>
      </w:r>
      <w:hyperlink r:id="rId104" w:history="1">
        <w:r w:rsidRPr="00231654">
          <w:rPr>
            <w:rStyle w:val="Hyperlink"/>
            <w:rFonts w:ascii="Helvetica" w:hAnsi="Helvetica" w:cs="DGKOB A+ Helvetica"/>
            <w:i/>
            <w:iCs/>
            <w:sz w:val="18"/>
            <w:szCs w:val="18"/>
          </w:rPr>
          <w:t>https://www.irs.gov/tax-professionals/enrolled-actuaries/enrolled-actuary-frequently-asked-questions</w:t>
        </w:r>
      </w:hyperlink>
      <w:r w:rsidRPr="00231654">
        <w:rPr>
          <w:rFonts w:ascii="Helvetica" w:hAnsi="Helvetica" w:cs="DGKOB A+ Helvetica"/>
          <w:i/>
          <w:iCs/>
          <w:color w:val="221E1F"/>
          <w:sz w:val="18"/>
          <w:szCs w:val="18"/>
        </w:rPr>
        <w:t xml:space="preserve">. </w:t>
      </w:r>
    </w:p>
    <w:p w:rsidR="009918FC" w:rsidRPr="00AE1ECB" w:rsidP="0063377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63377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63377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63377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63377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009918FC" w:rsidRPr="00AE1ECB" w:rsidP="0063377C" w14:paraId="244C8328" w14:textId="51D12371">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7B4C67">
        <w:rPr>
          <w:rFonts w:ascii="Helvetica" w:hAnsi="Helvetica" w:cs="DGKOB A+ Helvetica"/>
          <w:color w:val="221E1F"/>
          <w:sz w:val="18"/>
          <w:szCs w:val="18"/>
        </w:rPr>
        <w:t>202</w:t>
      </w:r>
      <w:r w:rsidR="00111714">
        <w:rPr>
          <w:rFonts w:ascii="Helvetica" w:hAnsi="Helvetica" w:cs="DGKOB A+ Helvetica"/>
          <w:color w:val="221E1F"/>
          <w:sz w:val="18"/>
          <w:szCs w:val="18"/>
        </w:rPr>
        <w:t>6</w:t>
      </w:r>
      <w:r w:rsidRPr="00AE1ECB" w:rsidR="007B4C6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00BE06BA" w:rsidP="00BE06BA" w14:paraId="63C32D7E" w14:textId="5F4994CB">
      <w:pPr>
        <w:tabs>
          <w:tab w:val="left" w:pos="270"/>
        </w:tabs>
        <w:spacing w:line="240" w:lineRule="auto"/>
        <w:ind w:firstLine="180"/>
        <w:rPr>
          <w:rFonts w:cstheme="minorHAnsi"/>
          <w:color w:val="221E1F"/>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7B4C67">
        <w:rPr>
          <w:rFonts w:ascii="Helvetica" w:hAnsi="Helvetica" w:cs="NCLAD L+ Helvetica"/>
          <w:color w:val="221E1F"/>
          <w:sz w:val="18"/>
          <w:szCs w:val="18"/>
        </w:rPr>
        <w:t>202</w:t>
      </w:r>
      <w:r w:rsidR="00111714">
        <w:rPr>
          <w:rFonts w:ascii="Helvetica" w:hAnsi="Helvetica" w:cs="NCLAD L+ Helvetica"/>
          <w:color w:val="221E1F"/>
          <w:sz w:val="18"/>
          <w:szCs w:val="18"/>
        </w:rPr>
        <w:t>6</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1I, column (a)) or Schedule I (Form 5500) (line 1c, column (a)). Additionally, asset and liability amounts must be determined in a consistent manner. Therefore, if the value of any insurance contracts </w:t>
      </w:r>
      <w:r w:rsidRPr="00AE1ECB">
        <w:rPr>
          <w:rFonts w:ascii="Helvetica" w:hAnsi="Helvetica" w:cs="NCLAD L+ Helvetica"/>
          <w:color w:val="221E1F"/>
          <w:sz w:val="18"/>
          <w:szCs w:val="18"/>
        </w:rPr>
        <w:t>ha</w:t>
      </w:r>
      <w:r>
        <w:rPr>
          <w:rFonts w:ascii="Helvetica" w:hAnsi="Helvetica" w:cs="NCLAD L+ Helvetica"/>
          <w:color w:val="221E1F"/>
          <w:sz w:val="18"/>
          <w:szCs w:val="18"/>
        </w:rPr>
        <w:t>s</w:t>
      </w:r>
      <w:r w:rsidRPr="00AE1ECB">
        <w:rPr>
          <w:rFonts w:ascii="Helvetica" w:hAnsi="Helvetica" w:cs="NCLAD L+ Helvetica"/>
          <w:color w:val="221E1F"/>
          <w:sz w:val="18"/>
          <w:szCs w:val="18"/>
        </w:rPr>
        <w:t xml:space="preserve"> </w:t>
      </w:r>
      <w:r w:rsidRPr="00AE1ECB">
        <w:rPr>
          <w:rFonts w:ascii="Helvetica" w:hAnsi="Helvetica" w:cs="NCLAD L+ Helvetica"/>
          <w:color w:val="221E1F"/>
          <w:sz w:val="18"/>
          <w:szCs w:val="18"/>
        </w:rPr>
        <w:t>been excluded from the amount reported on line 1b(1), liabilities satisfied by such contracts should also be excluded from the liability values reported on lines 1c(1), 1c(2), and 1d(2) of the Schedule MB.</w:t>
      </w:r>
    </w:p>
    <w:p w:rsidR="009918FC" w:rsidRPr="00AE1ECB" w:rsidP="00BE06BA" w14:paraId="244C8329" w14:textId="5F019B45">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bCs/>
          <w:color w:val="221E1F"/>
          <w:sz w:val="18"/>
          <w:szCs w:val="18"/>
        </w:rPr>
        <w:t xml:space="preserve">Note. </w:t>
      </w:r>
      <w:r>
        <w:rPr>
          <w:rFonts w:ascii="Helvetica" w:hAnsi="Helvetica" w:cs="Helvetica"/>
          <w:color w:val="221E1F"/>
          <w:sz w:val="18"/>
          <w:szCs w:val="18"/>
        </w:rPr>
        <w:t>If the plan received</w:t>
      </w:r>
      <w:r>
        <w:rPr>
          <w:rFonts w:ascii="Helvetica" w:hAnsi="Helvetica" w:cs="Helvetica"/>
          <w:b/>
          <w:bCs/>
          <w:color w:val="221E1F"/>
          <w:sz w:val="18"/>
          <w:szCs w:val="18"/>
        </w:rPr>
        <w:t xml:space="preserve"> </w:t>
      </w:r>
      <w:r>
        <w:rPr>
          <w:rFonts w:ascii="Helvetica" w:hAnsi="Helvetica" w:cs="Helvetica"/>
          <w:color w:val="000000"/>
          <w:sz w:val="18"/>
          <w:szCs w:val="18"/>
        </w:rPr>
        <w:t xml:space="preserve">special financial assistance under ERISA section 4262 on or before the </w:t>
      </w:r>
      <w:r>
        <w:rPr>
          <w:rFonts w:ascii="Helvetica" w:hAnsi="Helvetica" w:cs="Helvetica"/>
          <w:bCs/>
          <w:sz w:val="18"/>
          <w:szCs w:val="18"/>
        </w:rPr>
        <w:t>valuation</w:t>
      </w:r>
      <w:r>
        <w:rPr>
          <w:rFonts w:ascii="Helvetica" w:hAnsi="Helvetica" w:cs="Helvetica"/>
          <w:color w:val="000000"/>
          <w:sz w:val="18"/>
          <w:szCs w:val="18"/>
        </w:rPr>
        <w:t xml:space="preserve"> date, exclude the value of the special financial assistance account (as described in IRS Notice 2021-38) as of the valuation date</w:t>
      </w:r>
      <w:r w:rsidR="00EA39F0">
        <w:rPr>
          <w:rFonts w:ascii="Helvetica" w:hAnsi="Helvetica" w:cs="Helvetica"/>
          <w:color w:val="000000"/>
          <w:sz w:val="18"/>
          <w:szCs w:val="18"/>
        </w:rPr>
        <w:t>.</w:t>
      </w:r>
    </w:p>
    <w:p w:rsidR="00BE06BA" w:rsidP="00BE06BA" w14:paraId="639A742E" w14:textId="24DE1B6C">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7B4C67">
        <w:rPr>
          <w:rFonts w:ascii="Helvetica" w:hAnsi="Helvetica" w:cs="NCLAD L+ Helvetica"/>
          <w:color w:val="221E1F"/>
          <w:sz w:val="18"/>
          <w:szCs w:val="18"/>
        </w:rPr>
        <w:t>202</w:t>
      </w:r>
      <w:r w:rsidR="00111714">
        <w:rPr>
          <w:rFonts w:ascii="Helvetica" w:hAnsi="Helvetica" w:cs="NCLAD L+ Helvetica"/>
          <w:color w:val="221E1F"/>
          <w:sz w:val="18"/>
          <w:szCs w:val="18"/>
        </w:rPr>
        <w:t>6</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BE06BA" w14:paraId="244C832A" w14:textId="6AEA2563">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sz w:val="18"/>
          <w:szCs w:val="18"/>
        </w:rPr>
        <w:t>Note.</w:t>
      </w:r>
      <w:r>
        <w:rPr>
          <w:rFonts w:ascii="Helvetica" w:hAnsi="Helvetica" w:cs="Helvetica"/>
          <w:bCs/>
          <w:sz w:val="18"/>
          <w:szCs w:val="18"/>
        </w:rPr>
        <w:t xml:space="preserve"> If the plan received special financial assistance under ERISA section 4262 on or before the valuation date, exclude the value of the special financial assistance account (as described in IRS Notice 2021-38) as of the valuation date.</w:t>
      </w:r>
    </w:p>
    <w:p w:rsidR="009918FC" w:rsidRPr="00AE1ECB" w:rsidP="0063377C" w14:paraId="244C832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009918FC" w:rsidRPr="00AE1ECB" w:rsidP="00C50654" w14:paraId="244C832C"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63377C" w14:paraId="244C83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63377C" w14:paraId="244C832E"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63377C" w14:paraId="244C832F"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63377C" w14:paraId="244C83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009918FC" w:rsidRPr="00AE1ECB" w:rsidP="0063377C" w14:paraId="244C8331" w14:textId="77CEB262">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the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7B4C67">
        <w:rPr>
          <w:rFonts w:ascii="Helvetica" w:hAnsi="Helvetica" w:cs="NCLAD L+ Helvetica"/>
          <w:color w:val="221E1F"/>
          <w:sz w:val="18"/>
          <w:szCs w:val="18"/>
        </w:rPr>
        <w:t>202</w:t>
      </w:r>
      <w:r w:rsidR="00111714">
        <w:rPr>
          <w:rFonts w:ascii="Helvetica" w:hAnsi="Helvetica" w:cs="NCLAD L+ Helvetica"/>
          <w:color w:val="221E1F"/>
          <w:sz w:val="18"/>
          <w:szCs w:val="18"/>
        </w:rPr>
        <w:t>6</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63377C" w14:paraId="244C833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63377C" w14:paraId="244C833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63377C" w14:paraId="244C833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63377C" w14:paraId="244C833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63377C" w14:paraId="244C83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63377C" w14:paraId="244C8337" w14:textId="4F9E43A0">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7B4C67">
        <w:rPr>
          <w:rFonts w:ascii="Helvetica" w:hAnsi="Helvetica" w:cs="NCLAD L+ Helvetica"/>
          <w:color w:val="221E1F"/>
          <w:sz w:val="18"/>
          <w:szCs w:val="18"/>
        </w:rPr>
        <w:t>202</w:t>
      </w:r>
      <w:r w:rsidR="00111714">
        <w:rPr>
          <w:rFonts w:ascii="Helvetica" w:hAnsi="Helvetica" w:cs="NCLAD L+ Helvetica"/>
          <w:color w:val="221E1F"/>
          <w:sz w:val="18"/>
          <w:szCs w:val="18"/>
        </w:rPr>
        <w:t>6</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117557" w:rsidP="00117557" w14:paraId="58BD97AC" w14:textId="46C095DA">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7B4C67">
        <w:rPr>
          <w:rFonts w:ascii="Helvetica" w:hAnsi="Helvetica" w:cs="NCLAD L+ Helvetica"/>
          <w:color w:val="221E1F"/>
          <w:sz w:val="18"/>
          <w:szCs w:val="18"/>
        </w:rPr>
        <w:t>202</w:t>
      </w:r>
      <w:r w:rsidR="00111714">
        <w:rPr>
          <w:rFonts w:ascii="Helvetica" w:hAnsi="Helvetica" w:cs="NCLAD L+ Helvetica"/>
          <w:color w:val="221E1F"/>
          <w:sz w:val="18"/>
          <w:szCs w:val="18"/>
        </w:rPr>
        <w:t>6</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7B4C67">
        <w:rPr>
          <w:rFonts w:ascii="Helvetica" w:hAnsi="Helvetica" w:cs="NCLAD L+ Helvetica"/>
          <w:color w:val="221E1F"/>
          <w:sz w:val="18"/>
          <w:szCs w:val="18"/>
        </w:rPr>
        <w:t>202</w:t>
      </w:r>
      <w:r w:rsidR="00111714">
        <w:rPr>
          <w:rFonts w:ascii="Helvetica" w:hAnsi="Helvetica" w:cs="NCLAD L+ Helvetica"/>
          <w:color w:val="221E1F"/>
          <w:sz w:val="18"/>
          <w:szCs w:val="18"/>
        </w:rPr>
        <w:t>6</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117557" w14:paraId="244C8338" w14:textId="0D4E6BB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Helvetica"/>
          <w:b/>
          <w:sz w:val="18"/>
          <w:szCs w:val="18"/>
        </w:rPr>
        <w:t xml:space="preserve">Note. </w:t>
      </w:r>
      <w:r>
        <w:rPr>
          <w:rFonts w:ascii="Helvetica" w:hAnsi="Helvetica" w:cs="Helvetica"/>
          <w:bCs/>
          <w:sz w:val="18"/>
          <w:szCs w:val="18"/>
        </w:rPr>
        <w:t>If the plan received special financial assistance under ERISA section 4262 on or before the first day of the plan year, exclude the value of the special financial assistance account (as described in IRS Notice 2021-38) as of the first day of the plan year.</w:t>
      </w:r>
    </w:p>
    <w:p w:rsidR="009918FC" w:rsidRPr="00AE1ECB" w:rsidP="0063377C" w14:paraId="244C833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63377C" w14:paraId="244C83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009918FC" w:rsidRPr="00AE1ECB" w:rsidP="0063377C" w14:paraId="244C833B"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63377C" w14:paraId="244C833C"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9918FC" w:rsidRPr="00AE1ECB" w:rsidP="0063377C" w14:paraId="244C833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14:paraId="244C833E"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63377C" w14:paraId="163CED2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63377C" w14:paraId="244C833F" w14:textId="29BBB121">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w:t>
      </w:r>
      <w:r w:rsidR="00F100AB">
        <w:rPr>
          <w:rFonts w:ascii="Helvetica" w:hAnsi="Helvetica" w:cs="NCLAD L+ Helvetica"/>
          <w:bCs/>
          <w:iCs/>
          <w:color w:val="221E1F"/>
          <w:sz w:val="18"/>
          <w:szCs w:val="18"/>
        </w:rPr>
        <w:t xml:space="preserve"> as a structured attachment, e.g.,</w:t>
      </w:r>
      <w:r w:rsidR="00D73B3E">
        <w:rPr>
          <w:rFonts w:ascii="Helvetica" w:hAnsi="Helvetica" w:cs="NCLAD L+ Helvetica"/>
          <w:bCs/>
          <w:iCs/>
          <w:color w:val="221E1F"/>
          <w:sz w:val="18"/>
          <w:szCs w:val="18"/>
        </w:rPr>
        <w:t xml:space="preserve">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DEA1A25" w14:textId="77777777" w:rsidTr="00D73B3E">
        <w:tblPrEx>
          <w:tblW w:w="0" w:type="auto"/>
          <w:tblLook w:val="04A0"/>
        </w:tblPrEx>
        <w:trPr>
          <w:trHeight w:val="332"/>
        </w:trPr>
        <w:tc>
          <w:tcPr>
            <w:tcW w:w="5022" w:type="dxa"/>
            <w:gridSpan w:val="4"/>
          </w:tcPr>
          <w:p w:rsidR="00D73B3E" w:rsidRPr="00EC35E3" w:rsidP="00EC35E3" w14:paraId="2A00DB4E" w14:textId="31A757CE">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13A605A8" w14:textId="77777777" w:rsidTr="00D73B3E">
        <w:tblPrEx>
          <w:tblW w:w="0" w:type="auto"/>
          <w:tblLook w:val="04A0"/>
        </w:tblPrEx>
        <w:tc>
          <w:tcPr>
            <w:tcW w:w="1165" w:type="dxa"/>
          </w:tcPr>
          <w:p w:rsidR="00D73B3E" w:rsidRPr="00D73B3E" w:rsidP="00EC35E3" w14:paraId="18FA0357" w14:textId="3825158F">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EC35E3" w14:paraId="4A5EEADC" w14:textId="3B50DDF0">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EC35E3" w14:paraId="3664D3FD" w14:textId="3CDE2DD3">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EC35E3" w14:paraId="5525511F" w14:textId="485EDDC2">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6B3DC02B" w14:textId="77777777" w:rsidTr="00D73B3E">
        <w:tblPrEx>
          <w:tblW w:w="0" w:type="auto"/>
          <w:tblLook w:val="04A0"/>
        </w:tblPrEx>
        <w:tc>
          <w:tcPr>
            <w:tcW w:w="1165" w:type="dxa"/>
          </w:tcPr>
          <w:p w:rsidR="00D73B3E" w:rsidP="00D73B3E" w14:paraId="6333A70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4F9B2C0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F3FD4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414766C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E3BFF13" w14:textId="77777777" w:rsidTr="00D73B3E">
        <w:tblPrEx>
          <w:tblW w:w="0" w:type="auto"/>
          <w:tblLook w:val="04A0"/>
        </w:tblPrEx>
        <w:tc>
          <w:tcPr>
            <w:tcW w:w="1165" w:type="dxa"/>
          </w:tcPr>
          <w:p w:rsidR="00D73B3E" w:rsidP="00D73B3E" w14:paraId="3B022B75"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D49E87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7768099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6D443F4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429425E" w14:textId="77777777" w:rsidTr="00D73B3E">
        <w:tblPrEx>
          <w:tblW w:w="0" w:type="auto"/>
          <w:tblLook w:val="04A0"/>
        </w:tblPrEx>
        <w:tc>
          <w:tcPr>
            <w:tcW w:w="1165" w:type="dxa"/>
          </w:tcPr>
          <w:p w:rsidR="00D73B3E" w:rsidP="00D73B3E" w14:paraId="0EB560F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F56585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89108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3B4BC09E"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63377C" w14:paraId="51160EB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63377C" w14:paraId="244C834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63377C" w14:paraId="244C8341"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009918FC" w:rsidRPr="00AE1ECB" w:rsidP="0063377C" w14:paraId="244C8342"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C50654" w14:paraId="244C8343"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4560"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7"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5584"/>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C50654"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C50654"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C50654"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C50654"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117557" w:rsidP="00117557" w14:paraId="4E5F08C6"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6608"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8"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7632"/>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bookmarkStart w:id="45" w:name="OLE_LINK48"/>
    </w:p>
    <w:p w:rsidR="009918FC" w:rsidRPr="008A388B" w:rsidP="008A388B" w14:paraId="244C8349" w14:textId="79915FDB">
      <w:pPr>
        <w:tabs>
          <w:tab w:val="left" w:pos="180"/>
          <w:tab w:val="right" w:leader="dot" w:pos="4680"/>
        </w:tabs>
        <w:autoSpaceDE w:val="0"/>
        <w:autoSpaceDN w:val="0"/>
        <w:adjustRightInd w:val="0"/>
        <w:spacing w:before="60" w:line="240" w:lineRule="auto"/>
        <w:ind w:right="-8" w:firstLine="0"/>
        <w:rPr>
          <w:rFonts w:ascii="Helvetica" w:hAnsi="Helvetica" w:cs="NCLAD L+ Helvetica"/>
          <w:sz w:val="18"/>
          <w:szCs w:val="18"/>
        </w:rPr>
      </w:pPr>
      <w:r w:rsidRPr="008A388B">
        <w:rPr>
          <w:rFonts w:ascii="Helvetica" w:hAnsi="Helvetica" w:cs="Helvetica"/>
          <w:b/>
          <w:bCs/>
          <w:sz w:val="18"/>
          <w:szCs w:val="18"/>
        </w:rPr>
        <w:t xml:space="preserve">Note. </w:t>
      </w:r>
      <w:r w:rsidRPr="008A388B">
        <w:rPr>
          <w:rFonts w:ascii="Helvetica" w:hAnsi="Helvetica" w:cs="Helvetica"/>
          <w:sz w:val="18"/>
          <w:szCs w:val="18"/>
        </w:rPr>
        <w:t>If the plan received special financial assistance under ERISA section 4262, the plan is deemed to be in critical status for plan years beginning with the plan year in which the effective date for such assistance occurs and ending with the last plan year ending in 2051 in accordance with Code section 432(b)(7).</w:t>
      </w:r>
      <w:bookmarkEnd w:id="45"/>
    </w:p>
    <w:p w:rsidR="009918FC" w:rsidRPr="00AE1ECB" w:rsidP="0063377C" w14:paraId="244C834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63377C" w14:paraId="244C834B" w14:textId="40CF3552">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14:paraId="244C834C" w14:textId="65E6DF25">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63377C" w14:paraId="650B7730" w14:textId="3F93A870">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319C9" w14:paraId="244C834D" w14:textId="13FFE08C">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319C9" w14:paraId="244C834E" w14:textId="2209514D">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319C9" w14:paraId="244C834F" w14:textId="289B85EB">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63377C" w14:paraId="244C835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63377C" w14:paraId="244C835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63377C" w14:paraId="244C8352" w14:textId="22DC34F8">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 xml:space="preserve">If the change was made </w:t>
      </w:r>
      <w:r w:rsidR="000419E7">
        <w:rPr>
          <w:rFonts w:ascii="Helvetica" w:hAnsi="Helvetica" w:cs="NCLAH M+ Helvetica"/>
          <w:bCs/>
          <w:iCs/>
          <w:color w:val="221E1F"/>
          <w:sz w:val="18"/>
          <w:szCs w:val="18"/>
        </w:rPr>
        <w:t>under</w:t>
      </w:r>
      <w:r w:rsidRPr="00AE1ECB" w:rsidR="00972BF7">
        <w:rPr>
          <w:rFonts w:ascii="Helvetica" w:hAnsi="Helvetica" w:cs="Helvetica"/>
          <w:color w:val="221E1F"/>
          <w:sz w:val="18"/>
          <w:szCs w:val="18"/>
        </w:rPr>
        <w:t xml:space="preserve">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 xml:space="preserve">or </w:t>
      </w:r>
      <w:r w:rsidR="000419E7">
        <w:rPr>
          <w:rFonts w:ascii="Helvetica" w:hAnsi="Helvetica" w:cs="NCLAH M+ Helvetica"/>
          <w:bCs/>
          <w:iCs/>
          <w:color w:val="221E1F"/>
          <w:sz w:val="18"/>
          <w:szCs w:val="18"/>
        </w:rPr>
        <w:t>under</w:t>
      </w:r>
      <w:r w:rsidRPr="00AE1ECB" w:rsidR="00972BF7">
        <w:rPr>
          <w:rFonts w:ascii="Helvetica" w:hAnsi="Helvetica" w:cs="Helvetica"/>
          <w:sz w:val="18"/>
          <w:szCs w:val="18"/>
        </w:rPr>
        <w:t>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r w:rsidR="004C4940">
        <w:rPr>
          <w:rFonts w:ascii="Helvetica" w:hAnsi="Helvetica" w:cs="Helvetica"/>
          <w:sz w:val="18"/>
          <w:szCs w:val="18"/>
        </w:rPr>
        <w:t xml:space="preserve"> </w:t>
      </w:r>
      <w:r w:rsidRPr="0078771F" w:rsidR="004C4940">
        <w:rPr>
          <w:rFonts w:ascii="Helvetica" w:hAnsi="Helvetica" w:cs="Helvetica"/>
          <w:sz w:val="18"/>
          <w:szCs w:val="18"/>
        </w:rPr>
        <w:t>The information supplied in this schedule and any accompanying attachments must be complete and accurate.</w:t>
      </w:r>
    </w:p>
    <w:p w:rsidR="009918FC" w:rsidRPr="00AE1ECB" w:rsidP="0063377C" w14:paraId="244C8353" w14:textId="7AD4528C">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63377C" w14:paraId="244C8354"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009918FC" w:rsidRPr="00AE1ECB" w:rsidP="0063377C" w14:paraId="244C835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63377C" w14:paraId="244C835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63377C" w14:paraId="244C8357" w14:textId="3E6FB3FA">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w:t>
      </w:r>
      <w:r w:rsidR="00D93F72">
        <w:rPr>
          <w:rFonts w:ascii="Helvetica" w:hAnsi="Helvetica" w:cs="NCLAD L+ Helvetica"/>
          <w:color w:val="221E1F"/>
          <w:sz w:val="18"/>
          <w:szCs w:val="18"/>
        </w:rPr>
        <w:t xml:space="preserve">ERISA </w:t>
      </w:r>
      <w:r w:rsidRPr="00AE1ECB">
        <w:rPr>
          <w:rFonts w:ascii="Helvetica" w:hAnsi="Helvetica" w:cs="NCLAD L+ Helvetica"/>
          <w:color w:val="221E1F"/>
          <w:sz w:val="18"/>
          <w:szCs w:val="18"/>
        </w:rPr>
        <w:t xml:space="preserve">section 103(d)).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63377C" w14:paraId="244C835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63377C" w14:paraId="244C8359" w14:textId="65419A7E">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7B4C67">
        <w:rPr>
          <w:rFonts w:ascii="Helvetica" w:hAnsi="Helvetica" w:cs="NCLAD L+ Helvetica"/>
          <w:color w:val="221E1F"/>
          <w:sz w:val="18"/>
          <w:szCs w:val="18"/>
        </w:rPr>
        <w:t>202</w:t>
      </w:r>
      <w:r w:rsidR="00111714">
        <w:rPr>
          <w:rFonts w:ascii="Helvetica" w:hAnsi="Helvetica" w:cs="NCLAD L+ Helvetica"/>
          <w:color w:val="221E1F"/>
          <w:sz w:val="18"/>
          <w:szCs w:val="18"/>
        </w:rPr>
        <w:t>6</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63377C" w14:paraId="244C835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6006B8" w:rsidP="0063377C" w14:paraId="244C835B" w14:textId="32B1A780">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6006B8" w14:paraId="6473B7D5" w14:textId="77777777">
      <w:pPr>
        <w:tabs>
          <w:tab w:val="clear" w:pos="432"/>
        </w:tabs>
        <w:spacing w:line="240" w:lineRule="auto"/>
        <w:ind w:firstLine="0"/>
        <w:rPr>
          <w:rFonts w:ascii="Helvetica" w:hAnsi="Helvetica" w:cs="NCLAD L+ Helvetica"/>
          <w:color w:val="221E1F"/>
          <w:sz w:val="18"/>
          <w:szCs w:val="18"/>
        </w:rPr>
      </w:pPr>
      <w:r>
        <w:rPr>
          <w:rFonts w:ascii="Helvetica" w:hAnsi="Helvetica" w:cs="NCLAD L+ Helvetica"/>
          <w:color w:val="221E1F"/>
          <w:sz w:val="18"/>
          <w:szCs w:val="18"/>
        </w:rPr>
        <w:br w:type="page"/>
      </w:r>
    </w:p>
    <w:p w:rsidR="009918FC" w:rsidRPr="00AE1ECB" w:rsidP="00C50654" w14:paraId="244C835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C50654" w14:paraId="244C835D"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C50654" w14:paraId="244C835E" w14:textId="6F664889">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C50654" w14:paraId="244C835F" w14:textId="50AACF64">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B20591" w14:paraId="244C8360" w14:textId="4FE25EE6">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A47552" w14:paraId="244C8366" w14:textId="6221918C">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F16B95"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F16B95"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F16B95"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09681B"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09681B"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A47552" w14:paraId="244C836C"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A47552" w14:paraId="244C836D"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63377C" w14:paraId="244C836F" w14:textId="193F48C9">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F34194">
        <w:rPr>
          <w:rFonts w:ascii="Helvetica" w:hAnsi="Helvetica" w:cs="NCLAD L+ Helvetica"/>
          <w:color w:val="221E1F"/>
          <w:sz w:val="18"/>
          <w:szCs w:val="18"/>
        </w:rPr>
        <w:t>2022</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009951E5">
        <w:rPr>
          <w:rFonts w:ascii="Helvetica" w:hAnsi="Helvetica" w:cs="NCLAD L+ Helvetica"/>
          <w:color w:val="221E1F"/>
          <w:sz w:val="18"/>
          <w:szCs w:val="18"/>
        </w:rPr>
        <w:t>F</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009951E5">
        <w:rPr>
          <w:rFonts w:ascii="Helvetica" w:hAnsi="Helvetica" w:cs="NCLAD L+ Helvetica"/>
          <w:color w:val="221E1F"/>
          <w:sz w:val="18"/>
          <w:szCs w:val="18"/>
        </w:rPr>
        <w:t>2</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9918FC" w:rsidRPr="00AE1ECB" w:rsidP="0063377C" w14:paraId="244C8370" w14:textId="0DC1378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63377C" w14:paraId="244C8372" w14:textId="747B85C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B64087" w14:paraId="3C674156" w14:textId="2BD819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B64087" w14:paraId="60424F7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00B64087" w:rsidRPr="00B64087" w:rsidP="00B64087" w14:paraId="13774740" w14:textId="1825ADC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63377C" w14:paraId="244C8373" w14:textId="1C1602D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516CFA" w:rsidRPr="00AE1ECB" w:rsidP="0063377C" w14:paraId="244C837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63377C" w14:paraId="244C837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9918FC" w:rsidRPr="00AE1ECB" w:rsidP="0063377C" w14:paraId="244C83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Pr>
          <w:rFonts w:ascii="Helvetica" w:hAnsi="Helvetica" w:cs="NCLAD L+ Helvetica"/>
          <w:b/>
          <w:bCs/>
          <w:color w:val="221E1F"/>
          <w:sz w:val="18"/>
          <w:szCs w:val="18"/>
        </w:rPr>
        <w:t>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A42140" w14:paraId="44548C88" w14:textId="32DE94C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63377C" w14:paraId="244C8377" w14:textId="43393F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W w:w="0" w:type="auto"/>
        <w:jc w:val="right"/>
        <w:tblBorders>
          <w:top w:val="single" w:sz="4" w:space="0" w:color="000000"/>
          <w:bottom w:val="single" w:sz="4" w:space="0" w:color="000000"/>
          <w:insideH w:val="single" w:sz="4" w:space="0" w:color="000000"/>
          <w:insideV w:val="single" w:sz="4" w:space="0" w:color="000000"/>
        </w:tblBorders>
        <w:tblLook w:val="00A0"/>
      </w:tblPr>
      <w:tblGrid>
        <w:gridCol w:w="5032"/>
      </w:tblGrid>
      <w:tr w14:paraId="244C8382" w14:textId="77777777" w:rsidTr="00AE0439">
        <w:tblPrEx>
          <w:tblW w:w="0" w:type="auto"/>
          <w:jc w:val="right"/>
          <w:tblBorders>
            <w:top w:val="single" w:sz="4" w:space="0" w:color="000000"/>
            <w:bottom w:val="single" w:sz="4" w:space="0" w:color="000000"/>
            <w:insideH w:val="single" w:sz="4" w:space="0" w:color="000000"/>
            <w:insideV w:val="single" w:sz="4" w:space="0" w:color="000000"/>
          </w:tblBorders>
          <w:tblLook w:val="00A0"/>
        </w:tblPrEx>
        <w:trPr>
          <w:trHeight w:val="2151"/>
          <w:jc w:val="right"/>
        </w:trPr>
        <w:tc>
          <w:tcPr>
            <w:tcW w:w="5248" w:type="dxa"/>
          </w:tcPr>
          <w:p w:rsidR="00A75361" w:rsidRPr="00AE1ECB" w:rsidP="00E01A3E" w14:paraId="244C837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00A75361" w:rsidRPr="00AE1ECB" w:rsidP="00E01A3E"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E01A3E"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E01A3E"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E01A3E"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E01A3E"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E01A3E"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E01A3E"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E01A3E" w14:paraId="244C8380" w14:textId="4BC39682">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E01A3E"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63377C" w14:paraId="56B51F37" w14:textId="1BC401B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63377C" w14:paraId="244C8383" w14:textId="66D6BA4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6378CF" w:rsidRPr="006378CF" w:rsidP="0063377C" w14:paraId="244C8384" w14:textId="57EA20D5">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or more total 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w:t>
      </w:r>
      <w:r w:rsidR="00A83F29">
        <w:rPr>
          <w:rFonts w:ascii="Helvetica" w:hAnsi="Helvetica" w:cs="NCLAD L+ Helvetica"/>
          <w:color w:val="221E1F"/>
          <w:sz w:val="18"/>
          <w:szCs w:val="18"/>
        </w:rPr>
        <w:t>4</w:t>
      </w:r>
      <w:r w:rsidRPr="00B64087" w:rsidR="00B64087">
        <w:rPr>
          <w:rFonts w:ascii="Helvetica" w:hAnsi="Helvetica" w:cs="NCLAD L+ Helvetica"/>
          <w:color w:val="221E1F"/>
          <w:sz w:val="18"/>
          <w:szCs w:val="18"/>
        </w:rPr>
        <w:t>), column (1)).</w:t>
      </w:r>
    </w:p>
    <w:p w:rsidR="00B64087" w:rsidP="0063377C" w14:paraId="3C153AFA" w14:textId="1FFDCB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w:t>
      </w:r>
      <w:r w:rsidR="00B514D6">
        <w:rPr>
          <w:rFonts w:ascii="Helvetica" w:hAnsi="Helvetica" w:cs="NCLAD L+ Helvetica"/>
          <w:color w:val="221E1F"/>
          <w:sz w:val="18"/>
          <w:szCs w:val="18"/>
        </w:rPr>
        <w:t xml:space="preserve"> </w:t>
      </w:r>
      <w:r>
        <w:rPr>
          <w:rFonts w:ascii="Helvetica" w:hAnsi="Helvetica" w:cs="NCLAD L+ Helvetica"/>
          <w:color w:val="221E1F"/>
          <w:sz w:val="18"/>
          <w:szCs w:val="18"/>
        </w:rPr>
        <w:t>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41558E" w14:paraId="5D4FE7B3" w14:textId="48B39DAF">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br w:type="column"/>
      </w:r>
      <w:r w:rsidRPr="006378CF" w:rsidR="006378CF">
        <w:rPr>
          <w:rFonts w:ascii="Helvetica" w:hAnsi="Helvetica" w:cs="NCLAD L+ Helvetica"/>
          <w:color w:val="221E1F"/>
          <w:sz w:val="18"/>
          <w:szCs w:val="18"/>
        </w:rPr>
        <w:t>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r>
        <w:rPr>
          <w:rFonts w:ascii="Helvetica" w:hAnsi="Helvetica" w:cs="NCLAD L+ Helvetica"/>
          <w:color w:val="221E1F"/>
          <w:sz w:val="18"/>
          <w:szCs w:val="18"/>
        </w:rPr>
        <w:t xml:space="preserve">The attachment may be provided </w:t>
      </w:r>
      <w:r w:rsidR="0041558E">
        <w:rPr>
          <w:rFonts w:ascii="Helvetica" w:hAnsi="Helvetica" w:cs="NCLAD L+ Helvetica"/>
          <w:color w:val="221E1F"/>
          <w:sz w:val="18"/>
          <w:szCs w:val="18"/>
        </w:rPr>
        <w:t xml:space="preserve">as a structured attachment, e.g., </w:t>
      </w:r>
      <w:r>
        <w:rPr>
          <w:rFonts w:ascii="Helvetica" w:hAnsi="Helvetica" w:cs="NCLAD L+ Helvetica"/>
          <w:color w:val="221E1F"/>
          <w:sz w:val="18"/>
          <w:szCs w:val="18"/>
        </w:rPr>
        <w:t>in a spreadsheet file (CSV format).</w:t>
      </w:r>
    </w:p>
    <w:tbl>
      <w:tblPr>
        <w:tblStyle w:val="TableGrid"/>
        <w:tblW w:w="5305" w:type="dxa"/>
        <w:jc w:val="center"/>
        <w:tblLayout w:type="fixed"/>
        <w:tblLook w:val="04A0"/>
      </w:tblPr>
      <w:tblGrid>
        <w:gridCol w:w="985"/>
        <w:gridCol w:w="1170"/>
        <w:gridCol w:w="1170"/>
        <w:gridCol w:w="1260"/>
        <w:gridCol w:w="720"/>
      </w:tblGrid>
      <w:tr w14:paraId="0A6DF349"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4B60A9" w14:paraId="35C61059" w14:textId="2A3A59A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05A291DA" w14:textId="77777777" w:rsidTr="004032FA">
        <w:tblPrEx>
          <w:tblW w:w="5305" w:type="dxa"/>
          <w:jc w:val="center"/>
          <w:tblLayout w:type="fixed"/>
          <w:tblLook w:val="04A0"/>
        </w:tblPrEx>
        <w:trPr>
          <w:trHeight w:val="1061"/>
          <w:jc w:val="center"/>
        </w:trPr>
        <w:tc>
          <w:tcPr>
            <w:tcW w:w="985" w:type="dxa"/>
            <w:vAlign w:val="bottom"/>
          </w:tcPr>
          <w:p w:rsidR="0077627C" w:rsidRPr="006101F8" w:rsidP="004B60A9" w14:paraId="371AFFE7" w14:textId="0DA94E4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4B60A9" w14:paraId="21D8063B" w14:textId="0C18702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4B60A9" w14:paraId="7773B995" w14:textId="79B1375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4B60A9" w14:paraId="2DA37327" w14:textId="4C0C385D">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4B60A9" w14:paraId="728579E7" w14:textId="645488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57C35975" w14:textId="77777777" w:rsidTr="00AE0439">
        <w:tblPrEx>
          <w:tblW w:w="5305" w:type="dxa"/>
          <w:jc w:val="center"/>
          <w:tblLayout w:type="fixed"/>
          <w:tblLook w:val="04A0"/>
        </w:tblPrEx>
        <w:trPr>
          <w:trHeight w:val="557"/>
          <w:jc w:val="center"/>
        </w:trPr>
        <w:tc>
          <w:tcPr>
            <w:tcW w:w="985" w:type="dxa"/>
            <w:vAlign w:val="center"/>
          </w:tcPr>
          <w:p w:rsidR="0077627C" w:rsidRPr="006101F8" w:rsidP="004B60A9" w14:paraId="48C20048" w14:textId="1124EDF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4B60A9" w14:paraId="5591AAD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052D38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148A372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15722A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BB33EFC" w14:textId="77777777" w:rsidTr="00AE0439">
        <w:tblPrEx>
          <w:tblW w:w="5305" w:type="dxa"/>
          <w:jc w:val="center"/>
          <w:tblLayout w:type="fixed"/>
          <w:tblLook w:val="04A0"/>
        </w:tblPrEx>
        <w:trPr>
          <w:trHeight w:val="440"/>
          <w:jc w:val="center"/>
        </w:trPr>
        <w:tc>
          <w:tcPr>
            <w:tcW w:w="985" w:type="dxa"/>
            <w:vAlign w:val="center"/>
          </w:tcPr>
          <w:p w:rsidR="006101F8" w:rsidRPr="004B60A9" w:rsidP="006101F8" w14:paraId="44CF65E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7C4BD490" w14:textId="3DD8E4D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4B60A9" w14:paraId="04268A3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590CA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EAEBF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00F17F7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546E7FB9" w14:textId="77777777" w:rsidTr="00AE0439">
        <w:tblPrEx>
          <w:tblW w:w="5305" w:type="dxa"/>
          <w:jc w:val="center"/>
          <w:tblLayout w:type="fixed"/>
          <w:tblLook w:val="04A0"/>
        </w:tblPrEx>
        <w:trPr>
          <w:trHeight w:val="503"/>
          <w:jc w:val="center"/>
        </w:trPr>
        <w:tc>
          <w:tcPr>
            <w:tcW w:w="985" w:type="dxa"/>
            <w:vAlign w:val="center"/>
          </w:tcPr>
          <w:p w:rsidR="0077627C" w:rsidRPr="006101F8" w:rsidP="004B60A9" w14:paraId="36842C14" w14:textId="0DCDDD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4B60A9" w14:paraId="079BDB1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0131342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57A9E5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2BCF8D5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0B50FC0A" w14:textId="77777777" w:rsidTr="00AE0439">
        <w:tblPrEx>
          <w:tblW w:w="5305" w:type="dxa"/>
          <w:jc w:val="center"/>
          <w:tblLayout w:type="fixed"/>
          <w:tblLook w:val="04A0"/>
        </w:tblPrEx>
        <w:trPr>
          <w:trHeight w:val="431"/>
          <w:jc w:val="center"/>
        </w:trPr>
        <w:tc>
          <w:tcPr>
            <w:tcW w:w="985" w:type="dxa"/>
            <w:vAlign w:val="center"/>
          </w:tcPr>
          <w:p w:rsidR="006101F8" w:rsidRPr="004B60A9" w:rsidP="006101F8" w14:paraId="7750DAB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2E26C7BB" w14:textId="6384C39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4B60A9" w14:paraId="20C91D8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E7DF67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16619B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64F44D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520807" w:rsidP="0063377C" w14:paraId="244C839E" w14:textId="1C95907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63377C" w14:paraId="55CF1B3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 xml:space="preserve">If line </w:t>
      </w:r>
      <w:r w:rsidR="007B518F">
        <w:rPr>
          <w:rFonts w:ascii="Helvetica" w:hAnsi="Helvetica" w:cs="NCLAD L+ Helvetica"/>
          <w:color w:val="221E1F"/>
          <w:sz w:val="18"/>
          <w:szCs w:val="18"/>
        </w:rPr>
        <w:t>8b(2) is “Yes,” attach a schedule of the active plan participant data used in the valuation for this plan year. Use</w:t>
      </w:r>
    </w:p>
    <w:p w:rsidR="00906EFC" w:rsidP="00AE0439" w14:paraId="61CE35DE" w14:textId="730BD36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bookmarkStart w:id="46" w:name="OLE_LINK28"/>
      <w:r w:rsidRPr="00AE1ECB">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w:t>
      </w:r>
      <w:r w:rsidRPr="00AE1ECB">
        <w:rPr>
          <w:rFonts w:ascii="Helvetica" w:hAnsi="Helvetica" w:cs="NCLAD L+ Helvetica"/>
          <w:b/>
          <w:i/>
          <w:color w:val="221E1F"/>
          <w:sz w:val="18"/>
          <w:szCs w:val="18"/>
        </w:rPr>
        <w:t xml:space="preserve">Schedule </w:t>
      </w:r>
      <w:bookmarkStart w:id="47" w:name="_Hlk94192997"/>
      <w:r w:rsidRPr="00AE1ECB">
        <w:rPr>
          <w:rFonts w:ascii="Helvetica" w:hAnsi="Helvetica" w:cs="NCLAD L+ Helvetica"/>
          <w:b/>
          <w:i/>
          <w:color w:val="221E1F"/>
          <w:sz w:val="18"/>
          <w:szCs w:val="18"/>
        </w:rPr>
        <w:t xml:space="preserve">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906EFC" w14:paraId="7B25D8C9" w14:textId="227993C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w:t>
      </w:r>
      <w:r w:rsidR="0041558E">
        <w:rPr>
          <w:rFonts w:ascii="Helvetica" w:hAnsi="Helvetica" w:cs="NCLAD L+ Helvetica"/>
          <w:color w:val="221E1F"/>
          <w:sz w:val="18"/>
          <w:szCs w:val="18"/>
        </w:rPr>
        <w:t xml:space="preserve"> as a structured attachment, e.g.,</w:t>
      </w:r>
      <w:r>
        <w:rPr>
          <w:rFonts w:ascii="Helvetica" w:hAnsi="Helvetica" w:cs="NCLAD L+ Helvetica"/>
          <w:color w:val="221E1F"/>
          <w:sz w:val="18"/>
          <w:szCs w:val="18"/>
        </w:rPr>
        <w:t xml:space="preserve"> in a spreadsheet file (CSV format).</w:t>
      </w:r>
    </w:p>
    <w:bookmarkEnd w:id="46"/>
    <w:bookmarkEnd w:id="47"/>
    <w:p w:rsidR="00A75361" w:rsidP="0063377C" w14:paraId="244C83E3" w14:textId="433B651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Pr>
          <w:rFonts w:ascii="Helvetica" w:hAnsi="Helvetica" w:cs="NCLAD L+ Helvetica"/>
          <w:color w:val="221E1F"/>
          <w:sz w:val="18"/>
          <w:szCs w:val="18"/>
        </w:rPr>
        <w:t xml:space="preserve">er the plan’s benefit formula. </w:t>
      </w:r>
    </w:p>
    <w:p w:rsidR="001842FB" w:rsidP="0063377C" w14:paraId="58A2CED8" w14:textId="4407E85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bottomFromText="160" w:vertAnchor="text" w:horzAnchor="margin" w:tblpY="187"/>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482"/>
        <w:gridCol w:w="761"/>
        <w:gridCol w:w="1046"/>
        <w:gridCol w:w="475"/>
        <w:gridCol w:w="761"/>
        <w:gridCol w:w="1046"/>
        <w:gridCol w:w="570"/>
        <w:gridCol w:w="761"/>
        <w:gridCol w:w="951"/>
        <w:gridCol w:w="285"/>
        <w:gridCol w:w="570"/>
        <w:gridCol w:w="761"/>
        <w:gridCol w:w="951"/>
      </w:tblGrid>
      <w:tr w14:paraId="6FBDCDBC" w14:textId="77777777" w:rsidTr="001842FB">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0" w:type="dxa"/>
            <w:gridSpan w:val="14"/>
            <w:tcBorders>
              <w:top w:val="single" w:sz="4" w:space="0" w:color="auto"/>
              <w:left w:val="single" w:sz="4" w:space="0" w:color="auto"/>
              <w:bottom w:val="single" w:sz="4" w:space="0" w:color="auto"/>
              <w:right w:val="single" w:sz="4" w:space="0" w:color="auto"/>
            </w:tcBorders>
            <w:vAlign w:val="center"/>
            <w:hideMark/>
          </w:tcPr>
          <w:p w:rsidR="001842FB" w14:paraId="06BBDA99" w14:textId="77777777">
            <w:pPr>
              <w:spacing w:line="240" w:lineRule="auto"/>
              <w:ind w:firstLine="0"/>
              <w:jc w:val="center"/>
              <w:rPr>
                <w:rFonts w:ascii="Helvetica" w:hAnsi="Helvetica"/>
                <w:b/>
                <w:sz w:val="18"/>
                <w:szCs w:val="18"/>
              </w:rPr>
            </w:pPr>
            <w:r>
              <w:rPr>
                <w:rFonts w:ascii="Helvetica" w:hAnsi="Helvetica"/>
                <w:b/>
                <w:sz w:val="18"/>
                <w:szCs w:val="18"/>
              </w:rPr>
              <w:t>Schedule MB, line 8b(2) – Schedule of Active Participant Data</w:t>
            </w:r>
          </w:p>
        </w:tc>
      </w:tr>
      <w:tr w14:paraId="69391FBC" w14:textId="77777777" w:rsidTr="001842FB">
        <w:tblPrEx>
          <w:tblW w:w="10380" w:type="dxa"/>
          <w:tblLayout w:type="fixed"/>
          <w:tblLook w:val="00A0"/>
        </w:tblPrEx>
        <w:trPr>
          <w:trHeight w:val="464"/>
        </w:trPr>
        <w:tc>
          <w:tcPr>
            <w:tcW w:w="960" w:type="dxa"/>
            <w:vMerge w:val="restart"/>
            <w:tcBorders>
              <w:top w:val="single" w:sz="4" w:space="0" w:color="auto"/>
              <w:left w:val="single" w:sz="4" w:space="0" w:color="auto"/>
              <w:bottom w:val="single" w:sz="4" w:space="0" w:color="auto"/>
              <w:right w:val="single" w:sz="4" w:space="0" w:color="auto"/>
            </w:tcBorders>
          </w:tcPr>
          <w:p w:rsidR="001842FB" w14:paraId="5F8AA14D" w14:textId="77777777">
            <w:pPr>
              <w:spacing w:line="240" w:lineRule="auto"/>
              <w:ind w:firstLine="0"/>
              <w:jc w:val="center"/>
              <w:rPr>
                <w:rFonts w:ascii="Helvetica" w:hAnsi="Helvetica"/>
                <w:b/>
                <w:sz w:val="14"/>
                <w:szCs w:val="14"/>
              </w:rPr>
            </w:pPr>
          </w:p>
        </w:tc>
        <w:tc>
          <w:tcPr>
            <w:tcW w:w="6853" w:type="dxa"/>
            <w:gridSpan w:val="9"/>
            <w:tcBorders>
              <w:top w:val="single" w:sz="4" w:space="0" w:color="auto"/>
              <w:left w:val="single" w:sz="4" w:space="0" w:color="auto"/>
              <w:bottom w:val="single" w:sz="4" w:space="0" w:color="auto"/>
              <w:right w:val="single" w:sz="4" w:space="0" w:color="auto"/>
            </w:tcBorders>
            <w:vAlign w:val="bottom"/>
            <w:hideMark/>
          </w:tcPr>
          <w:p w:rsidR="001842FB" w14:paraId="645AF87D" w14:textId="77777777">
            <w:pPr>
              <w:spacing w:line="240" w:lineRule="auto"/>
              <w:jc w:val="center"/>
              <w:rPr>
                <w:rFonts w:ascii="Helvetica" w:hAnsi="Helvetica"/>
                <w:b/>
                <w:sz w:val="14"/>
                <w:szCs w:val="14"/>
              </w:rPr>
            </w:pPr>
            <w:r>
              <w:rPr>
                <w:rFonts w:ascii="Helvetica" w:hAnsi="Helvetica"/>
                <w:b/>
                <w:sz w:val="14"/>
                <w:szCs w:val="14"/>
              </w:rPr>
              <w:t>YEARS OF CREDITED SERVICE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10FBB45F" w14:textId="77777777">
            <w:pPr>
              <w:spacing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234355A3" w14:textId="77777777">
            <w:pPr>
              <w:spacing w:line="240" w:lineRule="auto"/>
              <w:ind w:firstLine="0"/>
              <w:jc w:val="center"/>
              <w:rPr>
                <w:rFonts w:ascii="Helvetica" w:hAnsi="Helvetica"/>
                <w:b/>
                <w:sz w:val="14"/>
                <w:szCs w:val="14"/>
              </w:rPr>
            </w:pPr>
          </w:p>
        </w:tc>
      </w:tr>
      <w:tr w14:paraId="5B7D2CAD" w14:textId="77777777" w:rsidTr="001842FB">
        <w:tblPrEx>
          <w:tblW w:w="10380" w:type="dxa"/>
          <w:tblLayout w:type="fixed"/>
          <w:tblLook w:val="00A0"/>
        </w:tblPrEx>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4F83611D" w14:textId="77777777">
            <w:pPr>
              <w:tabs>
                <w:tab w:val="clear" w:pos="432"/>
              </w:tabs>
              <w:spacing w:line="240" w:lineRule="auto"/>
              <w:ind w:firstLine="0"/>
              <w:rPr>
                <w:rFonts w:ascii="Helvetica" w:hAnsi="Helvetica"/>
                <w:b/>
                <w:sz w:val="14"/>
                <w:szCs w:val="14"/>
              </w:rPr>
            </w:pPr>
          </w:p>
        </w:tc>
        <w:tc>
          <w:tcPr>
            <w:tcW w:w="2289" w:type="dxa"/>
            <w:gridSpan w:val="3"/>
            <w:tcBorders>
              <w:top w:val="single" w:sz="4" w:space="0" w:color="auto"/>
              <w:left w:val="single" w:sz="4" w:space="0" w:color="auto"/>
              <w:bottom w:val="single" w:sz="4" w:space="0" w:color="auto"/>
              <w:right w:val="single" w:sz="4" w:space="0" w:color="auto"/>
            </w:tcBorders>
            <w:hideMark/>
          </w:tcPr>
          <w:p w:rsidR="001842FB" w14:paraId="7E316C00"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Under 1</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49092D5E" w14:textId="77777777">
            <w:pPr>
              <w:spacing w:before="60" w:line="240" w:lineRule="auto"/>
              <w:ind w:firstLine="72"/>
              <w:jc w:val="center"/>
              <w:rPr>
                <w:rFonts w:ascii="Helvetica" w:hAnsi="Helvetica"/>
                <w:b/>
                <w:sz w:val="14"/>
                <w:szCs w:val="14"/>
              </w:rPr>
            </w:pPr>
            <w:r>
              <w:rPr>
                <w:rFonts w:ascii="Helvetica" w:hAnsi="Helvetica"/>
                <w:b/>
                <w:sz w:val="14"/>
                <w:szCs w:val="14"/>
              </w:rPr>
              <w:t>1 to 4</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001E4240" w14:textId="77777777">
            <w:pPr>
              <w:spacing w:before="60" w:line="240" w:lineRule="auto"/>
              <w:ind w:firstLine="20"/>
              <w:jc w:val="center"/>
              <w:rPr>
                <w:rFonts w:ascii="Helvetica" w:hAnsi="Helvetica"/>
                <w:b/>
                <w:sz w:val="14"/>
                <w:szCs w:val="14"/>
              </w:rPr>
            </w:pPr>
            <w:r>
              <w:rPr>
                <w:rFonts w:ascii="Helvetica" w:hAnsi="Helvetica"/>
                <w:b/>
                <w:sz w:val="14"/>
                <w:szCs w:val="14"/>
              </w:rPr>
              <w:t>5 to 9</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3E02F39" w14:textId="77777777">
            <w:pPr>
              <w:spacing w:before="60"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6A806A5C" w14:textId="77777777">
            <w:pPr>
              <w:spacing w:before="60" w:line="240" w:lineRule="auto"/>
              <w:ind w:firstLine="0"/>
              <w:jc w:val="center"/>
              <w:rPr>
                <w:rFonts w:ascii="Helvetica" w:hAnsi="Helvetica"/>
                <w:b/>
                <w:sz w:val="14"/>
                <w:szCs w:val="14"/>
              </w:rPr>
            </w:pPr>
            <w:r>
              <w:rPr>
                <w:rFonts w:ascii="Helvetica" w:hAnsi="Helvetica"/>
                <w:b/>
                <w:sz w:val="14"/>
                <w:szCs w:val="14"/>
              </w:rPr>
              <w:t>40 &amp; up</w:t>
            </w:r>
          </w:p>
        </w:tc>
      </w:tr>
      <w:tr w14:paraId="65654F94" w14:textId="77777777" w:rsidTr="001842FB">
        <w:tblPrEx>
          <w:tblW w:w="10380" w:type="dxa"/>
          <w:tblLayout w:type="fixed"/>
          <w:tblLook w:val="00A0"/>
        </w:tblPrEx>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1842FB" w14:paraId="6C27E035" w14:textId="77777777">
            <w:pPr>
              <w:spacing w:line="240" w:lineRule="auto"/>
              <w:ind w:firstLine="0"/>
              <w:jc w:val="center"/>
              <w:rPr>
                <w:rFonts w:ascii="Helvetica" w:hAnsi="Helvetica"/>
                <w:b/>
                <w:sz w:val="14"/>
                <w:szCs w:val="14"/>
              </w:rPr>
            </w:pPr>
          </w:p>
          <w:p w:rsidR="001842FB" w14:paraId="50D138A7" w14:textId="77777777">
            <w:pPr>
              <w:spacing w:line="240" w:lineRule="auto"/>
              <w:ind w:firstLine="0"/>
              <w:jc w:val="center"/>
              <w:rPr>
                <w:rFonts w:ascii="Helvetica" w:hAnsi="Helvetica"/>
                <w:b/>
                <w:sz w:val="14"/>
                <w:szCs w:val="14"/>
              </w:rPr>
            </w:pPr>
            <w:r>
              <w:rPr>
                <w:rFonts w:ascii="Helvetica" w:hAnsi="Helvetica"/>
                <w:b/>
                <w:sz w:val="14"/>
                <w:szCs w:val="14"/>
              </w:rPr>
              <w:t>Attained</w:t>
            </w:r>
          </w:p>
          <w:p w:rsidR="001842FB" w14:paraId="057751FD" w14:textId="77777777">
            <w:pPr>
              <w:spacing w:line="240" w:lineRule="auto"/>
              <w:ind w:firstLine="0"/>
              <w:jc w:val="center"/>
              <w:rPr>
                <w:rFonts w:ascii="Helvetica" w:hAnsi="Helvetica"/>
                <w:b/>
                <w:sz w:val="14"/>
                <w:szCs w:val="14"/>
              </w:rPr>
            </w:pPr>
            <w:r>
              <w:rPr>
                <w:rFonts w:ascii="Helvetica" w:hAnsi="Helvetica"/>
                <w:b/>
                <w:sz w:val="14"/>
                <w:szCs w:val="14"/>
              </w:rPr>
              <w:t>Age</w:t>
            </w:r>
          </w:p>
        </w:tc>
        <w:tc>
          <w:tcPr>
            <w:tcW w:w="482" w:type="dxa"/>
            <w:vMerge w:val="restart"/>
            <w:tcBorders>
              <w:top w:val="single" w:sz="4" w:space="0" w:color="auto"/>
              <w:left w:val="single" w:sz="4" w:space="0" w:color="auto"/>
              <w:bottom w:val="single" w:sz="4" w:space="0" w:color="auto"/>
              <w:right w:val="single" w:sz="4" w:space="0" w:color="auto"/>
            </w:tcBorders>
          </w:tcPr>
          <w:p w:rsidR="001842FB" w14:paraId="4D90F8ED" w14:textId="77777777">
            <w:pPr>
              <w:spacing w:line="240" w:lineRule="auto"/>
              <w:jc w:val="center"/>
              <w:rPr>
                <w:rFonts w:ascii="Helvetica" w:hAnsi="Helvetica"/>
                <w:b/>
                <w:sz w:val="14"/>
                <w:szCs w:val="14"/>
              </w:rPr>
            </w:pPr>
          </w:p>
          <w:p w:rsidR="001842FB" w14:paraId="4DAA87C5" w14:textId="77777777">
            <w:pPr>
              <w:spacing w:line="240" w:lineRule="auto"/>
              <w:ind w:firstLine="3"/>
              <w:jc w:val="center"/>
              <w:rPr>
                <w:rFonts w:ascii="Helvetica" w:hAnsi="Helvetica"/>
                <w:b/>
                <w:sz w:val="14"/>
                <w:szCs w:val="14"/>
              </w:rPr>
            </w:pPr>
          </w:p>
          <w:p w:rsidR="001842FB" w14:paraId="22276B15"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5D43C84A" w14:textId="77777777">
            <w:pPr>
              <w:tabs>
                <w:tab w:val="left" w:pos="-18"/>
              </w:tabs>
              <w:spacing w:line="240" w:lineRule="auto"/>
              <w:ind w:hanging="18"/>
              <w:jc w:val="center"/>
              <w:rPr>
                <w:rFonts w:ascii="Helvetica" w:hAnsi="Helvetica"/>
                <w:b/>
                <w:sz w:val="14"/>
                <w:szCs w:val="14"/>
              </w:rPr>
            </w:pPr>
            <w:r>
              <w:rPr>
                <w:rFonts w:ascii="Helvetica" w:hAnsi="Helvetica"/>
                <w:b/>
                <w:sz w:val="14"/>
                <w:szCs w:val="14"/>
              </w:rPr>
              <w:t>Average</w:t>
            </w:r>
          </w:p>
        </w:tc>
        <w:tc>
          <w:tcPr>
            <w:tcW w:w="475" w:type="dxa"/>
            <w:vMerge w:val="restart"/>
            <w:tcBorders>
              <w:top w:val="single" w:sz="4" w:space="0" w:color="auto"/>
              <w:left w:val="single" w:sz="4" w:space="0" w:color="auto"/>
              <w:bottom w:val="single" w:sz="4" w:space="0" w:color="auto"/>
              <w:right w:val="single" w:sz="4" w:space="0" w:color="auto"/>
            </w:tcBorders>
          </w:tcPr>
          <w:p w:rsidR="001842FB" w14:paraId="0C67998D" w14:textId="77777777">
            <w:pPr>
              <w:spacing w:line="240" w:lineRule="auto"/>
              <w:ind w:right="30"/>
              <w:jc w:val="center"/>
              <w:rPr>
                <w:rFonts w:ascii="Helvetica" w:hAnsi="Helvetica"/>
                <w:b/>
                <w:sz w:val="14"/>
                <w:szCs w:val="14"/>
              </w:rPr>
            </w:pPr>
          </w:p>
          <w:p w:rsidR="001842FB" w14:paraId="7D7A6174" w14:textId="77777777">
            <w:pPr>
              <w:spacing w:line="240" w:lineRule="auto"/>
              <w:ind w:firstLine="0"/>
              <w:jc w:val="center"/>
              <w:rPr>
                <w:rFonts w:ascii="Helvetica" w:hAnsi="Helvetica"/>
                <w:b/>
                <w:sz w:val="14"/>
                <w:szCs w:val="14"/>
              </w:rPr>
            </w:pPr>
          </w:p>
          <w:p w:rsidR="001842FB" w14:paraId="5AF997EC"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34463172" w14:textId="77777777">
            <w:pPr>
              <w:tabs>
                <w:tab w:val="left" w:pos="0"/>
              </w:tabs>
              <w:spacing w:line="240" w:lineRule="auto"/>
              <w:ind w:firstLine="14"/>
              <w:jc w:val="center"/>
              <w:rPr>
                <w:rFonts w:ascii="Helvetica" w:hAnsi="Helvetica"/>
                <w:b/>
                <w:sz w:val="14"/>
                <w:szCs w:val="14"/>
              </w:rPr>
            </w:pPr>
            <w:r>
              <w:rPr>
                <w:rFonts w:ascii="Helvetica" w:hAnsi="Helvetica"/>
                <w:b/>
                <w:sz w:val="14"/>
                <w:szCs w:val="14"/>
              </w:rPr>
              <w:t>Average</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1842FB" w14:paraId="03E3ADCC" w14:textId="77777777">
            <w:pPr>
              <w:spacing w:line="240" w:lineRule="auto"/>
              <w:ind w:firstLine="0"/>
              <w:jc w:val="center"/>
              <w:rPr>
                <w:rFonts w:ascii="Helvetica" w:hAnsi="Helvetica"/>
                <w:b/>
                <w:sz w:val="14"/>
                <w:szCs w:val="14"/>
              </w:rPr>
            </w:pPr>
          </w:p>
          <w:p w:rsidR="001842FB" w14:paraId="508F143F" w14:textId="77777777">
            <w:pPr>
              <w:spacing w:before="60" w:line="240" w:lineRule="auto"/>
              <w:ind w:firstLine="20"/>
              <w:jc w:val="center"/>
              <w:rPr>
                <w:rFonts w:ascii="Helvetica" w:hAnsi="Helvetica"/>
                <w:b/>
                <w:sz w:val="14"/>
                <w:szCs w:val="14"/>
              </w:rPr>
            </w:pPr>
            <w:r>
              <w:rPr>
                <w:rFonts w:ascii="Helvetica" w:hAnsi="Helvetica"/>
                <w:b/>
                <w:sz w:val="14"/>
                <w:szCs w:val="14"/>
              </w:rPr>
              <w:t>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1C088403" w14:textId="77777777">
            <w:pPr>
              <w:spacing w:line="240" w:lineRule="auto"/>
              <w:ind w:firstLine="20"/>
              <w:jc w:val="center"/>
              <w:rPr>
                <w:rFonts w:ascii="Helvetica" w:hAnsi="Helvetica"/>
                <w:b/>
                <w:sz w:val="14"/>
                <w:szCs w:val="14"/>
              </w:rPr>
            </w:pPr>
            <w:r>
              <w:rPr>
                <w:rFonts w:ascii="Helvetica" w:hAnsi="Helvetica"/>
                <w:b/>
                <w:sz w:val="14"/>
                <w:szCs w:val="14"/>
              </w:rPr>
              <w:t>Average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0DBD39BD" w14:textId="77777777">
            <w:pPr>
              <w:spacing w:line="240" w:lineRule="auto"/>
              <w:jc w:val="center"/>
              <w:rPr>
                <w:rFonts w:ascii="Helvetica" w:hAnsi="Helvetica"/>
                <w:b/>
                <w:sz w:val="14"/>
                <w:szCs w:val="14"/>
              </w:rPr>
            </w:pPr>
          </w:p>
          <w:p w:rsidR="001842FB" w14:paraId="2F5CC88D" w14:textId="77777777">
            <w:pPr>
              <w:spacing w:line="240" w:lineRule="auto"/>
              <w:jc w:val="center"/>
              <w:rPr>
                <w:rFonts w:ascii="Helvetica" w:hAnsi="Helvetica"/>
                <w:b/>
                <w:sz w:val="14"/>
                <w:szCs w:val="14"/>
              </w:rPr>
            </w:pPr>
            <w:r>
              <w:rPr>
                <w:rFonts w:ascii="Helvetica" w:hAnsi="Helvetica"/>
                <w:b/>
                <w:sz w:val="14"/>
                <w:szCs w:val="14"/>
              </w:rPr>
              <w:t>.</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842FB" w14:paraId="1586883E" w14:textId="77777777">
            <w:pPr>
              <w:spacing w:before="60" w:line="240" w:lineRule="auto"/>
              <w:jc w:val="center"/>
              <w:rPr>
                <w:rFonts w:ascii="Helvetica" w:hAnsi="Helvetica"/>
                <w:b/>
                <w:sz w:val="14"/>
                <w:szCs w:val="14"/>
              </w:rPr>
            </w:pPr>
            <w:r>
              <w:rPr>
                <w:rFonts w:ascii="Helvetica" w:hAnsi="Helvetica"/>
                <w:b/>
                <w:sz w:val="14"/>
                <w:szCs w:val="14"/>
              </w:rPr>
              <w:t>NNo.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65255CC8" w14:textId="77777777">
            <w:pPr>
              <w:spacing w:line="240" w:lineRule="auto"/>
              <w:ind w:hanging="40"/>
              <w:jc w:val="center"/>
              <w:rPr>
                <w:rFonts w:ascii="Helvetica" w:hAnsi="Helvetica"/>
                <w:b/>
                <w:sz w:val="14"/>
                <w:szCs w:val="14"/>
              </w:rPr>
            </w:pPr>
            <w:r>
              <w:rPr>
                <w:rFonts w:ascii="Helvetica" w:hAnsi="Helvetica"/>
                <w:b/>
                <w:sz w:val="14"/>
                <w:szCs w:val="14"/>
              </w:rPr>
              <w:t>Average</w:t>
            </w:r>
          </w:p>
        </w:tc>
      </w:tr>
      <w:tr w14:paraId="17CC366B" w14:textId="77777777" w:rsidTr="001842FB">
        <w:tblPrEx>
          <w:tblW w:w="10380" w:type="dxa"/>
          <w:tblLayout w:type="fixed"/>
          <w:tblLook w:val="00A0"/>
        </w:tblPrEx>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7AAAC252" w14:textId="77777777">
            <w:pPr>
              <w:tabs>
                <w:tab w:val="clear" w:pos="432"/>
              </w:tabs>
              <w:spacing w:line="240" w:lineRule="auto"/>
              <w:ind w:firstLine="0"/>
              <w:rPr>
                <w:rFonts w:ascii="Helvetica" w:hAnsi="Helvetica"/>
                <w:b/>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03EDB0AA"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509F1A63" w14:textId="77777777">
            <w:pPr>
              <w:tabs>
                <w:tab w:val="left" w:pos="162"/>
              </w:tabs>
              <w:spacing w:before="60" w:line="240" w:lineRule="auto"/>
              <w:ind w:firstLine="72"/>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02C41D63"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8A81524"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233FC612" w14:textId="77777777">
            <w:pPr>
              <w:spacing w:before="60" w:line="240" w:lineRule="auto"/>
              <w:ind w:firstLine="14"/>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609E6FA9" w14:textId="77777777">
            <w:pPr>
              <w:spacing w:before="60" w:line="240" w:lineRule="auto"/>
              <w:ind w:firstLine="26"/>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92E9F68"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4CA619AB" w14:textId="77777777">
            <w:pPr>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1B339A80"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Accrued Mon. Ben.</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5BAF120" w14:textId="77777777">
            <w:pPr>
              <w:spacing w:before="60" w:line="240" w:lineRule="auto"/>
              <w:jc w:val="center"/>
              <w:rPr>
                <w:rFonts w:ascii="Helvetica" w:hAnsi="Helvetica"/>
                <w:b/>
                <w:sz w:val="14"/>
                <w:szCs w:val="14"/>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842FB" w14:paraId="0FC11D30"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7E8975A1"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7A728E5B" w14:textId="77777777">
            <w:pPr>
              <w:spacing w:before="60" w:line="240" w:lineRule="auto"/>
              <w:ind w:firstLine="0"/>
              <w:jc w:val="center"/>
              <w:rPr>
                <w:rFonts w:ascii="Helvetica" w:hAnsi="Helvetica"/>
                <w:b/>
                <w:sz w:val="14"/>
                <w:szCs w:val="14"/>
              </w:rPr>
            </w:pPr>
            <w:r>
              <w:rPr>
                <w:rFonts w:ascii="Helvetica" w:hAnsi="Helvetica"/>
                <w:b/>
                <w:sz w:val="14"/>
                <w:szCs w:val="14"/>
              </w:rPr>
              <w:t>Accrued Mon. Ben.</w:t>
            </w:r>
          </w:p>
        </w:tc>
      </w:tr>
      <w:tr w14:paraId="29C2AFBA" w14:textId="77777777" w:rsidTr="001842FB">
        <w:tblPrEx>
          <w:tblW w:w="10380" w:type="dxa"/>
          <w:tblLayout w:type="fixed"/>
          <w:tblLook w:val="00A0"/>
        </w:tblPrEx>
        <w:trPr>
          <w:trHeight w:val="331"/>
        </w:trPr>
        <w:tc>
          <w:tcPr>
            <w:tcW w:w="960" w:type="dxa"/>
            <w:tcBorders>
              <w:top w:val="single" w:sz="4" w:space="0" w:color="auto"/>
              <w:left w:val="single" w:sz="4" w:space="0" w:color="auto"/>
              <w:bottom w:val="single" w:sz="4" w:space="0" w:color="auto"/>
              <w:right w:val="single" w:sz="4" w:space="0" w:color="auto"/>
            </w:tcBorders>
          </w:tcPr>
          <w:p w:rsidR="001842FB" w14:paraId="10505601" w14:textId="77777777">
            <w:pPr>
              <w:spacing w:line="240" w:lineRule="auto"/>
              <w:ind w:firstLine="0"/>
              <w:jc w:val="center"/>
              <w:rPr>
                <w:rFonts w:ascii="Helvetica" w:hAnsi="Helvetica"/>
                <w:sz w:val="14"/>
                <w:szCs w:val="14"/>
              </w:rPr>
            </w:pPr>
            <w:r>
              <w:rPr>
                <w:rFonts w:ascii="Helvetica" w:hAnsi="Helvetica"/>
                <w:sz w:val="14"/>
                <w:szCs w:val="14"/>
              </w:rPr>
              <w:t>Under 25</w:t>
            </w:r>
          </w:p>
          <w:p w:rsidR="001842FB" w14:paraId="75002180" w14:textId="77777777">
            <w:pPr>
              <w:spacing w:line="240" w:lineRule="auto"/>
              <w:ind w:firstLine="0"/>
              <w:jc w:val="center"/>
              <w:rPr>
                <w:rFonts w:ascii="Helvetica" w:hAnsi="Helvetica"/>
                <w:sz w:val="14"/>
                <w:szCs w:val="14"/>
              </w:rPr>
            </w:pPr>
            <w:r>
              <w:rPr>
                <w:rFonts w:ascii="Helvetica" w:hAnsi="Helvetica"/>
                <w:sz w:val="14"/>
                <w:szCs w:val="14"/>
              </w:rPr>
              <w:t>25 to 29</w:t>
            </w:r>
          </w:p>
          <w:p w:rsidR="001842FB" w14:paraId="21123419" w14:textId="77777777">
            <w:pPr>
              <w:spacing w:line="240" w:lineRule="auto"/>
              <w:ind w:firstLine="0"/>
              <w:jc w:val="center"/>
              <w:rPr>
                <w:rFonts w:ascii="Helvetica" w:hAnsi="Helvetica"/>
                <w:sz w:val="14"/>
                <w:szCs w:val="14"/>
              </w:rPr>
            </w:pPr>
            <w:r>
              <w:rPr>
                <w:rFonts w:ascii="Helvetica" w:hAnsi="Helvetica"/>
                <w:sz w:val="14"/>
                <w:szCs w:val="14"/>
              </w:rPr>
              <w:t>30 to 34</w:t>
            </w:r>
          </w:p>
          <w:p w:rsidR="001842FB" w14:paraId="52655BA7" w14:textId="77777777">
            <w:pPr>
              <w:spacing w:line="240" w:lineRule="auto"/>
              <w:ind w:firstLine="0"/>
              <w:jc w:val="center"/>
              <w:rPr>
                <w:rFonts w:ascii="Helvetica" w:hAnsi="Helvetica"/>
                <w:sz w:val="14"/>
                <w:szCs w:val="14"/>
              </w:rPr>
            </w:pPr>
            <w:r>
              <w:rPr>
                <w:rFonts w:ascii="Helvetica" w:hAnsi="Helvetica"/>
                <w:sz w:val="14"/>
                <w:szCs w:val="14"/>
              </w:rPr>
              <w:t>35 to 39</w:t>
            </w:r>
          </w:p>
          <w:p w:rsidR="001842FB" w14:paraId="1579F4D4" w14:textId="77777777">
            <w:pPr>
              <w:spacing w:line="240" w:lineRule="auto"/>
              <w:ind w:firstLine="0"/>
              <w:jc w:val="center"/>
              <w:rPr>
                <w:rFonts w:ascii="Helvetica" w:hAnsi="Helvetica"/>
                <w:sz w:val="14"/>
                <w:szCs w:val="14"/>
              </w:rPr>
            </w:pPr>
            <w:r>
              <w:rPr>
                <w:rFonts w:ascii="Helvetica" w:hAnsi="Helvetica"/>
                <w:sz w:val="14"/>
                <w:szCs w:val="14"/>
              </w:rPr>
              <w:t>40 to 44</w:t>
            </w:r>
          </w:p>
          <w:p w:rsidR="001842FB" w14:paraId="02B236B8" w14:textId="77777777">
            <w:pPr>
              <w:spacing w:line="240" w:lineRule="auto"/>
              <w:ind w:firstLine="0"/>
              <w:jc w:val="center"/>
              <w:rPr>
                <w:rFonts w:ascii="Helvetica" w:hAnsi="Helvetica"/>
                <w:sz w:val="14"/>
                <w:szCs w:val="14"/>
              </w:rPr>
            </w:pPr>
            <w:r>
              <w:rPr>
                <w:rFonts w:ascii="Helvetica" w:hAnsi="Helvetica"/>
                <w:sz w:val="14"/>
                <w:szCs w:val="14"/>
              </w:rPr>
              <w:t>45 to 49</w:t>
            </w:r>
          </w:p>
          <w:p w:rsidR="001842FB" w14:paraId="09E9F22F" w14:textId="77777777">
            <w:pPr>
              <w:spacing w:line="240" w:lineRule="auto"/>
              <w:ind w:firstLine="0"/>
              <w:jc w:val="center"/>
              <w:rPr>
                <w:rFonts w:ascii="Helvetica" w:hAnsi="Helvetica"/>
                <w:sz w:val="14"/>
                <w:szCs w:val="14"/>
              </w:rPr>
            </w:pPr>
            <w:r>
              <w:rPr>
                <w:rFonts w:ascii="Helvetica" w:hAnsi="Helvetica"/>
                <w:sz w:val="14"/>
                <w:szCs w:val="14"/>
              </w:rPr>
              <w:t>50 to 54</w:t>
            </w:r>
          </w:p>
          <w:p w:rsidR="001842FB" w14:paraId="6EFCB789" w14:textId="77777777">
            <w:pPr>
              <w:spacing w:line="240" w:lineRule="auto"/>
              <w:ind w:firstLine="0"/>
              <w:jc w:val="center"/>
              <w:rPr>
                <w:rFonts w:ascii="Helvetica" w:hAnsi="Helvetica"/>
                <w:sz w:val="14"/>
                <w:szCs w:val="14"/>
              </w:rPr>
            </w:pPr>
            <w:r>
              <w:rPr>
                <w:rFonts w:ascii="Helvetica" w:hAnsi="Helvetica"/>
                <w:sz w:val="14"/>
                <w:szCs w:val="14"/>
              </w:rPr>
              <w:t>55 to 59</w:t>
            </w:r>
          </w:p>
          <w:p w:rsidR="001842FB" w14:paraId="7019F805" w14:textId="77777777">
            <w:pPr>
              <w:spacing w:line="240" w:lineRule="auto"/>
              <w:ind w:firstLine="0"/>
              <w:jc w:val="center"/>
              <w:rPr>
                <w:rFonts w:ascii="Helvetica" w:hAnsi="Helvetica"/>
                <w:sz w:val="14"/>
                <w:szCs w:val="14"/>
              </w:rPr>
            </w:pPr>
            <w:r>
              <w:rPr>
                <w:rFonts w:ascii="Helvetica" w:hAnsi="Helvetica"/>
                <w:sz w:val="14"/>
                <w:szCs w:val="14"/>
              </w:rPr>
              <w:t>60 to 64</w:t>
            </w:r>
          </w:p>
          <w:p w:rsidR="001842FB" w14:paraId="2F4CD313" w14:textId="77777777">
            <w:pPr>
              <w:spacing w:line="240" w:lineRule="auto"/>
              <w:ind w:firstLine="0"/>
              <w:jc w:val="center"/>
              <w:rPr>
                <w:rFonts w:ascii="Helvetica" w:hAnsi="Helvetica"/>
                <w:sz w:val="14"/>
                <w:szCs w:val="14"/>
              </w:rPr>
            </w:pPr>
            <w:r>
              <w:rPr>
                <w:rFonts w:ascii="Helvetica" w:hAnsi="Helvetica"/>
                <w:sz w:val="14"/>
                <w:szCs w:val="14"/>
              </w:rPr>
              <w:t>65 to 69</w:t>
            </w:r>
          </w:p>
          <w:p w:rsidR="001842FB" w14:paraId="314A521A" w14:textId="77777777">
            <w:pPr>
              <w:spacing w:line="240" w:lineRule="auto"/>
              <w:ind w:firstLine="0"/>
              <w:jc w:val="center"/>
              <w:rPr>
                <w:rFonts w:ascii="Helvetica" w:hAnsi="Helvetica"/>
                <w:sz w:val="14"/>
                <w:szCs w:val="14"/>
              </w:rPr>
            </w:pPr>
            <w:r>
              <w:rPr>
                <w:rFonts w:ascii="Helvetica" w:hAnsi="Helvetica"/>
                <w:sz w:val="14"/>
                <w:szCs w:val="14"/>
              </w:rPr>
              <w:t>70 &amp; up</w:t>
            </w:r>
          </w:p>
          <w:p w:rsidR="001842FB" w14:paraId="0B3C6CE4" w14:textId="77777777">
            <w:pPr>
              <w:spacing w:line="240" w:lineRule="auto"/>
              <w:ind w:firstLine="0"/>
              <w:jc w:val="center"/>
              <w:rPr>
                <w:rFonts w:ascii="Helvetica" w:hAnsi="Helvetica"/>
                <w:sz w:val="14"/>
                <w:szCs w:val="14"/>
              </w:rPr>
            </w:pPr>
          </w:p>
        </w:tc>
        <w:tc>
          <w:tcPr>
            <w:tcW w:w="2289" w:type="dxa"/>
            <w:gridSpan w:val="3"/>
            <w:tcBorders>
              <w:top w:val="single" w:sz="4" w:space="0" w:color="auto"/>
              <w:left w:val="single" w:sz="4" w:space="0" w:color="auto"/>
              <w:bottom w:val="single" w:sz="4" w:space="0" w:color="auto"/>
              <w:right w:val="single" w:sz="4" w:space="0" w:color="auto"/>
            </w:tcBorders>
          </w:tcPr>
          <w:p w:rsidR="001842FB" w14:paraId="282A183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71EF77A0"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0ACD352E" w14:textId="77777777">
            <w:pPr>
              <w:spacing w:line="240" w:lineRule="auto"/>
              <w:ind w:firstLine="20"/>
              <w:jc w:val="center"/>
              <w:rPr>
                <w:rFonts w:ascii="Helvetica" w:hAnsi="Helvetica"/>
                <w:sz w:val="14"/>
                <w:szCs w:val="14"/>
              </w:rPr>
            </w:pP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7D7DE98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62747BEA" w14:textId="77777777">
            <w:pPr>
              <w:spacing w:line="240" w:lineRule="auto"/>
              <w:jc w:val="center"/>
              <w:rPr>
                <w:rFonts w:ascii="Helvetica" w:hAnsi="Helvetica"/>
                <w:sz w:val="14"/>
                <w:szCs w:val="14"/>
              </w:rPr>
            </w:pPr>
          </w:p>
        </w:tc>
      </w:tr>
    </w:tbl>
    <w:p w:rsidR="001842FB" w:rsidRPr="00AE1ECB" w:rsidP="0063377C" w14:paraId="7E6A4F4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1842FB" w:rsidP="0063377C" w14:paraId="3CBA2D1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sectPr w:rsidSect="008D1B5E">
          <w:headerReference w:type="even" r:id="rId105"/>
          <w:headerReference w:type="default" r:id="rId106"/>
          <w:footerReference w:type="even" r:id="rId107"/>
          <w:footerReference w:type="default" r:id="rId108"/>
          <w:footerReference w:type="first" r:id="rId109"/>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NCLAD L+ Helvetica"/>
          <w:color w:val="221E1F"/>
          <w:sz w:val="18"/>
          <w:szCs w:val="18"/>
        </w:rPr>
        <w:tab/>
      </w:r>
    </w:p>
    <w:p w:rsidR="009918FC" w:rsidP="0063377C" w14:paraId="244C83E4" w14:textId="05DBB66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63377C" w14:paraId="30FAC4D0" w14:textId="766C3D3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F03F92" w14:paraId="244C83E6" w14:textId="79D75BCA">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63377C" w14:paraId="244C83E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Pr>
          <w:rFonts w:ascii="Helvetica" w:hAnsi="Helvetica" w:cs="NCLAD L+ Helvetica"/>
          <w:color w:val="221E1F"/>
          <w:sz w:val="18"/>
          <w:szCs w:val="18"/>
        </w:rPr>
        <w:t>the number of active participants in the age/service bin,</w:t>
      </w:r>
    </w:p>
    <w:p w:rsidR="009918FC" w:rsidRPr="00AE1ECB" w:rsidP="00C50654" w14:paraId="244C83E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Pr>
          <w:rFonts w:ascii="Helvetica" w:hAnsi="Helvetica" w:cs="NCLAD L+ Helvetica"/>
          <w:color w:val="221E1F"/>
          <w:sz w:val="18"/>
          <w:szCs w:val="18"/>
        </w:rPr>
        <w:t>the average compensation of the active participants in the age/service bin, and</w:t>
      </w:r>
    </w:p>
    <w:p w:rsidR="009918FC" w:rsidRPr="00AE1ECB" w:rsidP="00C50654" w14:paraId="244C83E9" w14:textId="7458E50F">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8A388B" w14:paraId="244C83F2" w14:textId="3176534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63377C" w14:paraId="244C83F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C50654" w14:paraId="244C83F4"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41558E" w14:paraId="2CC05851" w14:textId="4BFA73E5">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w:t>
      </w:r>
      <w:r w:rsidR="005B1734">
        <w:rPr>
          <w:rFonts w:ascii="Helvetica" w:hAnsi="Helvetica" w:cs="NCLAD L+ Helvetica"/>
          <w:color w:val="221E1F"/>
          <w:sz w:val="18"/>
          <w:szCs w:val="18"/>
        </w:rPr>
        <w:t>4</w:t>
      </w:r>
      <w:r w:rsidRPr="00F03F92">
        <w:rPr>
          <w:rFonts w:ascii="Helvetica" w:hAnsi="Helvetica" w:cs="NCLAD L+ Helvetica"/>
          <w:color w:val="221E1F"/>
          <w:sz w:val="18"/>
          <w:szCs w:val="18"/>
        </w:rPr>
        <w:t xml:space="preserve">),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w:t>
      </w:r>
      <w:r w:rsidR="0041558E">
        <w:rPr>
          <w:rFonts w:ascii="Helvetica" w:hAnsi="Helvetica" w:cs="NCLAD L+ Helvetica"/>
          <w:color w:val="221E1F"/>
          <w:sz w:val="18"/>
          <w:szCs w:val="18"/>
        </w:rPr>
        <w:t xml:space="preserve">as a structured attachment, e.g., </w:t>
      </w:r>
      <w:r w:rsidRPr="00F03F92">
        <w:rPr>
          <w:rFonts w:ascii="Helvetica" w:hAnsi="Helvetica" w:cs="NCLAD L+ Helvetica"/>
          <w:color w:val="221E1F"/>
          <w:sz w:val="18"/>
          <w:szCs w:val="18"/>
        </w:rPr>
        <w:t>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FA73C16" w14:textId="77777777" w:rsidTr="004032FA">
        <w:tblPrEx>
          <w:tblW w:w="0" w:type="auto"/>
          <w:jc w:val="center"/>
          <w:tblLook w:val="04A0"/>
        </w:tblPrEx>
        <w:trPr>
          <w:cantSplit/>
          <w:trHeight w:val="413"/>
          <w:jc w:val="center"/>
        </w:trPr>
        <w:tc>
          <w:tcPr>
            <w:tcW w:w="5022" w:type="dxa"/>
            <w:gridSpan w:val="4"/>
            <w:vAlign w:val="bottom"/>
          </w:tcPr>
          <w:p w:rsidR="005569CA" w:rsidRPr="0000578E" w:rsidP="005569CA" w14:paraId="223829C5" w14:textId="0660D41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14:paraId="049AE784" w14:textId="77777777" w:rsidTr="00AE0439">
        <w:tblPrEx>
          <w:tblW w:w="0" w:type="auto"/>
          <w:jc w:val="center"/>
          <w:tblLook w:val="04A0"/>
        </w:tblPrEx>
        <w:trPr>
          <w:cantSplit/>
          <w:trHeight w:val="485"/>
          <w:jc w:val="center"/>
        </w:trPr>
        <w:tc>
          <w:tcPr>
            <w:tcW w:w="1155" w:type="dxa"/>
            <w:vAlign w:val="bottom"/>
          </w:tcPr>
          <w:p w:rsidR="0000578E" w:rsidRPr="0077627C" w:rsidP="0000578E" w14:paraId="1F45E859" w14:textId="78B914F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4B60A9" w14:paraId="57EF68E2" w14:textId="6F65D09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4B60A9" w14:paraId="16979C0B" w14:textId="2FFF5BA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4B60A9" w14:paraId="514A01BA" w14:textId="726C4E8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3A8E00A2" w14:textId="77777777" w:rsidTr="00AE0439">
        <w:tblPrEx>
          <w:tblW w:w="0" w:type="auto"/>
          <w:jc w:val="center"/>
          <w:tblLook w:val="04A0"/>
        </w:tblPrEx>
        <w:trPr>
          <w:cantSplit/>
          <w:trHeight w:val="476"/>
          <w:jc w:val="center"/>
        </w:trPr>
        <w:tc>
          <w:tcPr>
            <w:tcW w:w="1155" w:type="dxa"/>
            <w:vAlign w:val="center"/>
          </w:tcPr>
          <w:p w:rsidR="0000578E" w:rsidRPr="004B60A9" w:rsidP="0000578E" w14:paraId="4AB934D3" w14:textId="69B2F4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4B60A9" w14:paraId="3E2C65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482CD0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7A4F595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07542EAD" w14:textId="77777777" w:rsidTr="00AE0439">
        <w:tblPrEx>
          <w:tblW w:w="0" w:type="auto"/>
          <w:jc w:val="center"/>
          <w:tblLook w:val="04A0"/>
        </w:tblPrEx>
        <w:trPr>
          <w:cantSplit/>
          <w:trHeight w:val="440"/>
          <w:jc w:val="center"/>
        </w:trPr>
        <w:tc>
          <w:tcPr>
            <w:tcW w:w="1155" w:type="dxa"/>
            <w:vAlign w:val="center"/>
          </w:tcPr>
          <w:p w:rsidR="0000578E" w:rsidRPr="004B60A9" w:rsidP="0000578E" w14:paraId="198DA8BB" w14:textId="71979371">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4B60A9" w14:paraId="6A8ED5F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4B2476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466943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2872BF4A" w14:textId="77777777" w:rsidTr="00AE0439">
        <w:tblPrEx>
          <w:tblW w:w="0" w:type="auto"/>
          <w:jc w:val="center"/>
          <w:tblLook w:val="04A0"/>
        </w:tblPrEx>
        <w:trPr>
          <w:cantSplit/>
          <w:trHeight w:val="512"/>
          <w:jc w:val="center"/>
        </w:trPr>
        <w:tc>
          <w:tcPr>
            <w:tcW w:w="1155" w:type="dxa"/>
            <w:vAlign w:val="center"/>
          </w:tcPr>
          <w:p w:rsidR="0000578E" w:rsidRPr="004B60A9" w:rsidP="0000578E" w14:paraId="755FBB93" w14:textId="0288B7E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4B60A9" w14:paraId="74ABE5D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19C870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6CF4D40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1BC2F73" w14:textId="77777777" w:rsidTr="00AE0439">
        <w:tblPrEx>
          <w:tblW w:w="0" w:type="auto"/>
          <w:jc w:val="center"/>
          <w:tblLook w:val="04A0"/>
        </w:tblPrEx>
        <w:trPr>
          <w:cantSplit/>
          <w:trHeight w:val="440"/>
          <w:jc w:val="center"/>
        </w:trPr>
        <w:tc>
          <w:tcPr>
            <w:tcW w:w="1155" w:type="dxa"/>
            <w:vAlign w:val="center"/>
          </w:tcPr>
          <w:p w:rsidR="0000578E" w:rsidRPr="004B60A9" w:rsidP="0000578E" w14:paraId="39177008" w14:textId="19A3F8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00578E" w14:paraId="5331B88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00578E" w14:paraId="3581C44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00578E" w14:paraId="4E5497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63377C" w14:paraId="244C83F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63377C" w14:paraId="244C83F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63377C" w14:paraId="244C83F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63377C" w14:paraId="244C83F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009918FC" w:rsidRPr="00AE1ECB" w:rsidP="0063377C" w14:paraId="244C83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63377C" w14:paraId="244C83F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63377C" w14:paraId="244C83F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63377C" w14:paraId="244C83F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009918FC" w:rsidRPr="00AE1ECB" w:rsidP="0063377C" w14:paraId="244C83F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007A655F" w:rsidRPr="00AE1ECB" w:rsidP="0063377C" w14:paraId="244C83F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C50654" w14:paraId="244C8400"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63377C" w14:paraId="244C840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63377C" w14:paraId="244C84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63377C" w14:paraId="244C840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14:paraId="244C84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009918FC" w:rsidRPr="00AE1ECB" w:rsidP="0063377C" w14:paraId="244C84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9918FC" w:rsidRPr="00AE1ECB" w:rsidP="0063377C" w14:paraId="244C8406" w14:textId="3AADFA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w:t>
      </w:r>
      <w:r w:rsidR="00B70586">
        <w:rPr>
          <w:rFonts w:ascii="Helvetica" w:hAnsi="Helvetica" w:cs="NCLAD L+ Helvetica"/>
          <w:color w:val="221E1F"/>
          <w:sz w:val="18"/>
          <w:szCs w:val="18"/>
        </w:rPr>
        <w:t xml:space="preserve">generally </w:t>
      </w:r>
      <w:r w:rsidRPr="00AE1ECB">
        <w:rPr>
          <w:rFonts w:ascii="Helvetica" w:hAnsi="Helvetica" w:cs="NCLAD L+ Helvetica"/>
          <w:color w:val="221E1F"/>
          <w:sz w:val="18"/>
          <w:szCs w:val="18"/>
        </w:rPr>
        <w:t>equal</w:t>
      </w:r>
      <w:r w:rsidR="00B70586">
        <w:rPr>
          <w:rFonts w:ascii="Helvetica" w:hAnsi="Helvetica" w:cs="NCLAD L+ Helvetica"/>
          <w:color w:val="221E1F"/>
          <w:sz w:val="18"/>
          <w:szCs w:val="18"/>
        </w:rPr>
        <w:t>s</w:t>
      </w:r>
      <w:r w:rsidRPr="00AE1ECB">
        <w:rPr>
          <w:rFonts w:ascii="Helvetica" w:hAnsi="Helvetica" w:cs="NCLAD L+ Helvetica"/>
          <w:color w:val="221E1F"/>
          <w:sz w:val="18"/>
          <w:szCs w:val="18"/>
        </w:rPr>
        <w:t xml:space="preserve"> the unfunded liability.</w:t>
      </w:r>
    </w:p>
    <w:p w:rsidR="00F814BB" w:rsidP="0063377C" w14:paraId="244C840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14:paraId="244C840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8D1B5E">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63377C" w14:paraId="244C84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503604" w:rsidRPr="00D17F1F" w:rsidP="00D17F1F" w14:paraId="6904B568" w14:textId="63AF428C">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Cs/>
          <w:color w:val="221E1F"/>
          <w:sz w:val="26"/>
          <w:szCs w:val="18"/>
        </w:rPr>
      </w:pPr>
      <w:r>
        <w:rPr>
          <w:rFonts w:ascii="Helvetica" w:hAnsi="Helvetica" w:cs="NCLAD L+ Helvetica"/>
          <w:b/>
          <w:bCs/>
          <w:color w:val="221E1F"/>
          <w:sz w:val="26"/>
          <w:szCs w:val="18"/>
        </w:rPr>
        <w:t>202</w:t>
      </w:r>
      <w:r w:rsidR="00111714">
        <w:rPr>
          <w:rFonts w:ascii="Helvetica" w:hAnsi="Helvetica" w:cs="NCLAD L+ Helvetica"/>
          <w:b/>
          <w:bCs/>
          <w:color w:val="221E1F"/>
          <w:sz w:val="26"/>
          <w:szCs w:val="18"/>
        </w:rPr>
        <w:t>6</w:t>
      </w:r>
      <w:r>
        <w:rPr>
          <w:rFonts w:ascii="Helvetica" w:hAnsi="Helvetica" w:cs="NCLAD L+ Helvetica"/>
          <w:b/>
          <w:bCs/>
          <w:color w:val="221E1F"/>
          <w:sz w:val="26"/>
          <w:szCs w:val="18"/>
        </w:rPr>
        <w:t xml:space="preserve"> </w:t>
      </w:r>
      <w:r>
        <w:rPr>
          <w:rFonts w:ascii="Helvetica" w:hAnsi="Helvetica" w:cs="NCLAD L+ Helvetica"/>
          <w:b/>
          <w:bCs/>
          <w:color w:val="221E1F"/>
          <w:sz w:val="26"/>
          <w:szCs w:val="18"/>
        </w:rPr>
        <w:t xml:space="preserve">Instructions for Schedule MEP </w:t>
      </w:r>
      <w:r w:rsidRPr="00D17F1F">
        <w:rPr>
          <w:rFonts w:ascii="Helvetica" w:hAnsi="Helvetica" w:cs="NCLAD L+ Helvetica"/>
          <w:b/>
          <w:iCs/>
          <w:color w:val="221E1F"/>
          <w:sz w:val="26"/>
          <w:szCs w:val="18"/>
        </w:rPr>
        <w:t>(Form 5500)</w:t>
      </w:r>
    </w:p>
    <w:p w:rsidR="00503604" w:rsidRPr="008A388B" w:rsidP="00503604" w14:paraId="05E86309"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color w:val="000000"/>
          <w:sz w:val="26"/>
          <w:szCs w:val="26"/>
        </w:rPr>
      </w:pPr>
      <w:r w:rsidRPr="008A388B">
        <w:rPr>
          <w:rFonts w:ascii="Helvetica" w:hAnsi="Helvetica" w:cs="NCLAD L+ Helvetica"/>
          <w:b/>
          <w:i/>
          <w:color w:val="221E1F"/>
          <w:sz w:val="26"/>
          <w:szCs w:val="18"/>
        </w:rPr>
        <w:t>Multiple-Employer Retirement Plan Information</w:t>
      </w:r>
    </w:p>
    <w:p w:rsidR="00503604" w:rsidP="00503604" w14:paraId="3F2C03D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503604" w:rsidP="00503604" w14:paraId="3938EC33" w14:textId="5440DA10">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Pr>
          <w:rFonts w:ascii="Helvetica" w:hAnsi="Helvetica" w:cs="NCLAD L+ Helvetica"/>
          <w:b/>
          <w:color w:val="221E1F"/>
          <w:sz w:val="22"/>
          <w:szCs w:val="22"/>
        </w:rPr>
        <w:t>General Instructions</w:t>
      </w:r>
    </w:p>
    <w:p w:rsidR="00503604" w:rsidRPr="00503604" w:rsidP="00503604" w14:paraId="7B729E3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sidRPr="00503604">
        <w:rPr>
          <w:rFonts w:ascii="Helvetica" w:hAnsi="Helvetica" w:cs="NCLAD L+ Helvetica"/>
          <w:bCs/>
          <w:color w:val="221E1F"/>
          <w:sz w:val="18"/>
          <w:szCs w:val="18"/>
        </w:rPr>
        <w:t>The Schedule MEP provides information about multiple-employer pension plans (MEPs). It consists of three parts. All MEPs must complete Parts I and II to indicate the specific type of plan or arrangement, to complete a list of participating employers, and to provide certain required information.</w:t>
      </w:r>
    </w:p>
    <w:p w:rsidR="00ED724B" w:rsidP="00ED724B" w14:paraId="4F018B0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sidRPr="00503604" w:rsidR="00503604">
        <w:rPr>
          <w:rFonts w:ascii="Helvetica" w:hAnsi="Helvetica" w:cs="NCLAD L+ Helvetica"/>
          <w:bCs/>
          <w:color w:val="221E1F"/>
          <w:sz w:val="18"/>
          <w:szCs w:val="18"/>
        </w:rPr>
        <w:t>Part III only needs to be completed by pooled employer plans to answer questions specific to pooled employer plans</w:t>
      </w:r>
      <w:r w:rsidR="00081C21">
        <w:rPr>
          <w:rFonts w:ascii="Helvetica" w:hAnsi="Helvetica" w:cs="NCLAD L+ Helvetica"/>
          <w:bCs/>
          <w:color w:val="221E1F"/>
          <w:sz w:val="18"/>
          <w:szCs w:val="18"/>
        </w:rPr>
        <w:t>.</w:t>
      </w:r>
    </w:p>
    <w:p w:rsidR="00503604" w:rsidRPr="00D17F1F" w:rsidP="00C5060C" w14:paraId="56FA8CA0" w14:textId="26F2A27D">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color w:val="221E1F"/>
          <w:sz w:val="18"/>
          <w:szCs w:val="18"/>
        </w:rPr>
        <w:t>Remember to check the Schedule MEP box on the Form 5500 (Part II, line 10a(5)) if a Schedule MEP is attached to the Form 5500.</w:t>
      </w:r>
    </w:p>
    <w:p w:rsidR="00503604" w:rsidP="00503604" w14:paraId="57CA34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Pr>
          <w:rFonts w:ascii="Helvetica" w:hAnsi="Helvetica" w:cs="NCLAD L+ Helvetica"/>
          <w:b/>
          <w:color w:val="221E1F"/>
          <w:sz w:val="20"/>
          <w:szCs w:val="20"/>
        </w:rPr>
        <w:t>Who Must File</w:t>
      </w:r>
    </w:p>
    <w:p w:rsidR="00503604" w:rsidP="00503604" w14:paraId="55E1C76D" w14:textId="7B549D9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Schedule MEP (Form 5500) must be attached to a Form 5500 </w:t>
      </w:r>
      <w:r w:rsidR="00081C21">
        <w:rPr>
          <w:rFonts w:ascii="Helvetica" w:hAnsi="Helvetica" w:cs="NCLAD L+ Helvetica"/>
          <w:color w:val="221E1F"/>
          <w:sz w:val="18"/>
          <w:szCs w:val="18"/>
        </w:rPr>
        <w:t xml:space="preserve">or Form 5500-SF </w:t>
      </w:r>
      <w:r w:rsidRPr="00503604">
        <w:rPr>
          <w:rFonts w:ascii="Helvetica" w:hAnsi="Helvetica" w:cs="NCLAD L+ Helvetica"/>
          <w:color w:val="221E1F"/>
          <w:sz w:val="18"/>
          <w:szCs w:val="18"/>
        </w:rPr>
        <w:t>filed for a pension plan that checks the “multiple</w:t>
      </w:r>
      <w:r w:rsidR="00ED724B">
        <w:rPr>
          <w:rFonts w:ascii="Helvetica" w:hAnsi="Helvetica" w:cs="NCLAD L+ Helvetica"/>
          <w:color w:val="221E1F"/>
          <w:sz w:val="18"/>
          <w:szCs w:val="18"/>
        </w:rPr>
        <w:t>-</w:t>
      </w:r>
      <w:r w:rsidRPr="00503604">
        <w:rPr>
          <w:rFonts w:ascii="Helvetica" w:hAnsi="Helvetica" w:cs="NCLAD L+ Helvetica"/>
          <w:color w:val="221E1F"/>
          <w:sz w:val="18"/>
          <w:szCs w:val="18"/>
        </w:rPr>
        <w:t>employer plan” box on Part I of Form 5500</w:t>
      </w:r>
      <w:r w:rsidR="00081C21">
        <w:rPr>
          <w:rFonts w:ascii="Helvetica" w:hAnsi="Helvetica" w:cs="NCLAD L+ Helvetica"/>
          <w:color w:val="221E1F"/>
          <w:sz w:val="18"/>
          <w:szCs w:val="18"/>
        </w:rPr>
        <w:t xml:space="preserve"> or Form 5500-SF</w:t>
      </w:r>
      <w:r w:rsidRPr="00503604">
        <w:rPr>
          <w:rFonts w:ascii="Helvetica" w:hAnsi="Helvetica" w:cs="NCLAD L+ Helvetica"/>
          <w:color w:val="221E1F"/>
          <w:sz w:val="18"/>
          <w:szCs w:val="18"/>
        </w:rPr>
        <w:t>, to provide information specific to such plan, including a list of participating employers and related information.</w:t>
      </w:r>
    </w:p>
    <w:p w:rsidR="00503604" w:rsidP="00503604" w14:paraId="472DCFDD" w14:textId="5F3392B5">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Multiple-employer w</w:t>
      </w:r>
      <w:r w:rsidRPr="00503604">
        <w:rPr>
          <w:rFonts w:ascii="Helvetica" w:hAnsi="Helvetica" w:cs="NCLAD L+ Helvetica"/>
          <w:color w:val="221E1F"/>
          <w:sz w:val="18"/>
          <w:szCs w:val="18"/>
        </w:rPr>
        <w:t>elfare plans are not required to file the Schedule MEP</w:t>
      </w:r>
      <w:r>
        <w:rPr>
          <w:rFonts w:ascii="Helvetica" w:hAnsi="Helvetica" w:cs="NCLAD L+ Helvetica"/>
          <w:color w:val="221E1F"/>
          <w:sz w:val="18"/>
          <w:szCs w:val="18"/>
        </w:rPr>
        <w:t xml:space="preserve"> but must include an attachment to report the participating employer information in accordance with the instructions for the “multiple-employer plan” box on Part I of Form 5500.</w:t>
      </w:r>
    </w:p>
    <w:p w:rsidR="00503604" w:rsidP="00081C21" w14:paraId="4ED316B0" w14:textId="77777777">
      <w:pPr>
        <w:widowControl w:val="0"/>
        <w:tabs>
          <w:tab w:val="clear" w:pos="432"/>
          <w:tab w:val="left" w:pos="720"/>
        </w:tabs>
        <w:autoSpaceDE w:val="0"/>
        <w:autoSpaceDN w:val="0"/>
        <w:adjustRightInd w:val="0"/>
        <w:spacing w:before="100" w:beforeAutospacing="1" w:line="200" w:lineRule="exact"/>
        <w:ind w:firstLine="0"/>
        <w:rPr>
          <w:rFonts w:ascii="Helvetica" w:hAnsi="Helvetica" w:cs="Helvetica"/>
          <w:b/>
          <w:bCs/>
          <w:color w:val="000000"/>
          <w:sz w:val="22"/>
          <w:szCs w:val="22"/>
        </w:rPr>
      </w:pPr>
      <w:r>
        <w:rPr>
          <w:rFonts w:ascii="Helvetica" w:hAnsi="Helvetica" w:cs="Helvetica"/>
          <w:b/>
          <w:bCs/>
          <w:color w:val="000000"/>
          <w:sz w:val="22"/>
          <w:szCs w:val="22"/>
        </w:rPr>
        <w:t>Specific Instructions</w:t>
      </w:r>
    </w:p>
    <w:p w:rsidR="00503604" w:rsidRPr="007F7998" w:rsidP="00503604" w14:paraId="13862F00"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 Type of Multiple-Employer Pension Plan</w:t>
      </w:r>
    </w:p>
    <w:p w:rsidR="00DA7487" w:rsidRPr="00A83D43" w:rsidP="00503604" w14:paraId="13D28504" w14:textId="63D9F2E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1.</w:t>
      </w:r>
      <w:r w:rsidRPr="00503604">
        <w:rPr>
          <w:rFonts w:ascii="Helvetica" w:hAnsi="Helvetica" w:cs="NCLAD L+ Helvetica"/>
          <w:color w:val="221E1F"/>
          <w:sz w:val="18"/>
          <w:szCs w:val="18"/>
        </w:rPr>
        <w:t xml:space="preserve"> For purposes of completing the Schedule MEP, </w:t>
      </w:r>
      <w:r w:rsidR="00081C21">
        <w:rPr>
          <w:rFonts w:ascii="Helvetica" w:hAnsi="Helvetica" w:cs="NCLAD L+ Helvetica"/>
          <w:color w:val="221E1F"/>
          <w:sz w:val="18"/>
          <w:szCs w:val="18"/>
        </w:rPr>
        <w:t xml:space="preserve">from among (a) to (d) described below, </w:t>
      </w:r>
      <w:r w:rsidRPr="00503604">
        <w:rPr>
          <w:rFonts w:ascii="Helvetica" w:hAnsi="Helvetica" w:cs="NCLAD L+ Helvetica"/>
          <w:color w:val="221E1F"/>
          <w:sz w:val="18"/>
          <w:szCs w:val="18"/>
        </w:rPr>
        <w:t xml:space="preserve">check the </w:t>
      </w:r>
      <w:r w:rsidR="00081C21">
        <w:rPr>
          <w:rFonts w:ascii="Helvetica" w:hAnsi="Helvetica" w:cs="NCLAD L+ Helvetica"/>
          <w:color w:val="221E1F"/>
          <w:sz w:val="18"/>
          <w:szCs w:val="18"/>
        </w:rPr>
        <w:t xml:space="preserve">box on line 1 </w:t>
      </w:r>
      <w:r w:rsidRPr="00503604">
        <w:rPr>
          <w:rFonts w:ascii="Helvetica" w:hAnsi="Helvetica" w:cs="NCLAD L+ Helvetica"/>
          <w:color w:val="221E1F"/>
          <w:sz w:val="18"/>
          <w:szCs w:val="18"/>
        </w:rPr>
        <w:t>that best describes the type of plan.</w:t>
      </w:r>
      <w:r w:rsidR="00081C21">
        <w:rPr>
          <w:rFonts w:ascii="Helvetica" w:hAnsi="Helvetica" w:cs="NCLAD L+ Helvetica"/>
          <w:color w:val="221E1F"/>
          <w:sz w:val="18"/>
          <w:szCs w:val="18"/>
        </w:rPr>
        <w:t xml:space="preserve"> Filers must check one of the four boxes.</w:t>
      </w:r>
    </w:p>
    <w:p w:rsidR="00503604" w:rsidP="00503604" w14:paraId="1B66F359" w14:textId="42646B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(a) Association Retirement Plan.</w:t>
      </w:r>
      <w:r w:rsidRPr="00503604">
        <w:rPr>
          <w:rFonts w:ascii="Helvetica" w:hAnsi="Helvetica" w:cs="NCLAD L+ Helvetica"/>
          <w:color w:val="221E1F"/>
          <w:sz w:val="18"/>
          <w:szCs w:val="18"/>
        </w:rPr>
        <w:t xml:space="preserve"> Check this box if the Schedule MEP is being filed for a defined contribution MEP that is an Association Retirement Plan and complete Part II. A defined contribution pension plan sponsored by a bona fide group or association of employers is a MEP that is an Association Retirement Plan if: (1) the group or association has at least one substantial business purpose unrelated to offering and providing employee benefits to its employer members and their employees; (2) each employer member directly acts as an employer of at least one employee participating in the MEP; (3) </w:t>
      </w:r>
      <w:r w:rsidR="004204FA">
        <w:rPr>
          <w:rFonts w:ascii="Helvetica" w:hAnsi="Helvetica" w:cs="NCLAD L+ Helvetica"/>
          <w:color w:val="221E1F"/>
          <w:sz w:val="18"/>
          <w:szCs w:val="18"/>
        </w:rPr>
        <w:t xml:space="preserve">the </w:t>
      </w:r>
      <w:r w:rsidRPr="00503604">
        <w:rPr>
          <w:rFonts w:ascii="Helvetica" w:hAnsi="Helvetica" w:cs="NCLAD L+ Helvetica"/>
          <w:color w:val="221E1F"/>
          <w:sz w:val="18"/>
          <w:szCs w:val="18"/>
        </w:rPr>
        <w:t xml:space="preserve">group or association has a </w:t>
      </w:r>
      <w:r w:rsidR="00081C21">
        <w:rPr>
          <w:rFonts w:ascii="Helvetica" w:hAnsi="Helvetica" w:cs="NCLAD L+ Helvetica"/>
          <w:color w:val="221E1F"/>
          <w:sz w:val="18"/>
          <w:szCs w:val="18"/>
        </w:rPr>
        <w:t>formal organizational structure</w:t>
      </w:r>
      <w:r w:rsidR="0073046E">
        <w:rPr>
          <w:rFonts w:ascii="Helvetica" w:hAnsi="Helvetica" w:cs="NCLAD L+ Helvetica"/>
          <w:color w:val="221E1F"/>
          <w:sz w:val="18"/>
          <w:szCs w:val="18"/>
        </w:rPr>
        <w:t>;</w:t>
      </w:r>
      <w:r w:rsidR="004204FA">
        <w:rPr>
          <w:rFonts w:ascii="Helvetica" w:hAnsi="Helvetica" w:cs="NCLAD L+ Helvetica"/>
          <w:color w:val="221E1F"/>
          <w:sz w:val="18"/>
          <w:szCs w:val="18"/>
        </w:rPr>
        <w:t xml:space="preserve"> </w:t>
      </w:r>
      <w:r w:rsidR="00081C21">
        <w:rPr>
          <w:rFonts w:ascii="Helvetica" w:hAnsi="Helvetica" w:cs="NCLAD L+ Helvetica"/>
          <w:color w:val="221E1F"/>
          <w:sz w:val="18"/>
          <w:szCs w:val="18"/>
        </w:rPr>
        <w:t>(4) the group or association is controlled by its employer members; (5) employer members of the group or association have a commonality of interest; (6) plan participation is limited to employees and former employees of its employer members, and their beneficiaries; (7) the group or association must not be a bank or trust company, insurance issuer, broker-dealer, or other similar financial services firm (including a pension record keeper or third-party administrator) or owned or controlled by such an entity or any subsidiary or affiliate of such an entity, other than to the extent such an entity, subsidiary</w:t>
      </w:r>
      <w:r w:rsidR="004204FA">
        <w:rPr>
          <w:rFonts w:ascii="Helvetica" w:hAnsi="Helvetica" w:cs="NCLAD L+ Helvetica"/>
          <w:color w:val="221E1F"/>
          <w:sz w:val="18"/>
          <w:szCs w:val="18"/>
        </w:rPr>
        <w:t>,</w:t>
      </w:r>
      <w:r w:rsidR="00081C21">
        <w:rPr>
          <w:rFonts w:ascii="Helvetica" w:hAnsi="Helvetica" w:cs="NCLAD L+ Helvetica"/>
          <w:color w:val="221E1F"/>
          <w:sz w:val="18"/>
          <w:szCs w:val="18"/>
        </w:rPr>
        <w:t xml:space="preserve"> or affiliate participates in the group or association in its capacity as an employer member; and (8) the group or association meets any other applicable conditions under 29 CFR 2510.3-55(b).</w:t>
      </w:r>
    </w:p>
    <w:p w:rsidR="00DA7487" w:rsidRPr="00503604" w:rsidP="00503604" w14:paraId="2E2BD2BF" w14:textId="4997FA0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noProof/>
        </w:rPr>
        <w:drawing>
          <wp:anchor distT="0" distB="0" distL="114300" distR="114300" simplePos="0" relativeHeight="251735040" behindDoc="1" locked="0" layoutInCell="1" allowOverlap="1">
            <wp:simplePos x="0" y="0"/>
            <wp:positionH relativeFrom="column">
              <wp:posOffset>1270</wp:posOffset>
            </wp:positionH>
            <wp:positionV relativeFrom="paragraph">
              <wp:posOffset>41910</wp:posOffset>
            </wp:positionV>
            <wp:extent cx="173736" cy="192024"/>
            <wp:effectExtent l="0" t="0" r="0" b="0"/>
            <wp:wrapTight wrapText="bothSides">
              <wp:wrapPolygon>
                <wp:start x="0" y="0"/>
                <wp:lineTo x="0" y="19311"/>
                <wp:lineTo x="18989" y="19311"/>
                <wp:lineTo x="18989" y="0"/>
                <wp:lineTo x="0" y="0"/>
              </wp:wrapPolygon>
            </wp:wrapTight>
            <wp:docPr id="105" name="Picture 10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1" descr="Icon&#10;&#10;Description automatically generated with low confidence"/>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DA7487">
        <w:rPr>
          <w:rFonts w:ascii="Helvetica" w:hAnsi="Helvetica" w:cs="NCLAD L+ Helvetica"/>
          <w:i/>
          <w:iCs/>
          <w:color w:val="221E1F"/>
          <w:sz w:val="18"/>
          <w:szCs w:val="18"/>
        </w:rPr>
        <w:t>Do not check this box for a defined benefit plan sponsored by a bona fide group or association of employers. See instructions for</w:t>
      </w:r>
      <w:r>
        <w:rPr>
          <w:rFonts w:ascii="Helvetica" w:hAnsi="Helvetica" w:cs="NCLAD L+ Helvetica"/>
          <w:i/>
          <w:iCs/>
          <w:color w:val="221E1F"/>
          <w:sz w:val="18"/>
          <w:szCs w:val="18"/>
        </w:rPr>
        <w:t xml:space="preserve"> </w:t>
      </w:r>
      <w:r w:rsidRPr="00DA7487">
        <w:rPr>
          <w:rFonts w:ascii="Helvetica" w:hAnsi="Helvetica" w:cs="NCLAD L+ Helvetica"/>
          <w:i/>
          <w:iCs/>
          <w:color w:val="221E1F"/>
          <w:sz w:val="18"/>
          <w:szCs w:val="18"/>
        </w:rPr>
        <w:t>(d) Other Multiple-Employer Pension Plan</w:t>
      </w:r>
      <w:r w:rsidRPr="00503604">
        <w:rPr>
          <w:rFonts w:ascii="Helvetica" w:hAnsi="Helvetica" w:cs="NCLAD L+ Helvetica"/>
          <w:color w:val="221E1F"/>
          <w:sz w:val="18"/>
          <w:szCs w:val="18"/>
        </w:rPr>
        <w:t>.</w:t>
      </w:r>
    </w:p>
    <w:p w:rsidR="00503604" w:rsidRPr="00503604" w:rsidP="00503604" w14:paraId="57927094" w14:textId="2D00F7A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(b) Professional Employer Organization Plan (PEO Plan).</w:t>
      </w:r>
      <w:r w:rsidRPr="00503604">
        <w:rPr>
          <w:rFonts w:ascii="Helvetica" w:hAnsi="Helvetica" w:cs="NCLAD L+ Helvetica"/>
          <w:color w:val="221E1F"/>
          <w:sz w:val="18"/>
          <w:szCs w:val="18"/>
        </w:rPr>
        <w:t xml:space="preserve"> Check this box if the Schedule MEP is being filed for a defined contribution MEP that is a Professional Employer Organization Plan (PEO Plan) and complete Part II. For this purpose, a professional employer organization (PEO) is a human-resource company that contractually assumes certain employer responsibilities of its client employers. A defined contribution pension plan sponsored by a PEO is a MEP that is a PEO Plan if the PEO</w:t>
      </w:r>
      <w:r w:rsidR="0073046E">
        <w:rPr>
          <w:rFonts w:ascii="Helvetica" w:hAnsi="Helvetica" w:cs="NCLAD L+ Helvetica"/>
          <w:color w:val="221E1F"/>
          <w:sz w:val="18"/>
          <w:szCs w:val="18"/>
        </w:rPr>
        <w:t>:</w:t>
      </w:r>
      <w:r w:rsidRPr="00503604">
        <w:rPr>
          <w:rFonts w:ascii="Helvetica" w:hAnsi="Helvetica" w:cs="NCLAD L+ Helvetica"/>
          <w:color w:val="221E1F"/>
          <w:sz w:val="18"/>
          <w:szCs w:val="18"/>
        </w:rPr>
        <w:t xml:space="preserve"> (1) performs substantial employment functions on behalf of its client employers and maintains adequate records relating to such functions; (2) ha</w:t>
      </w:r>
      <w:r w:rsidR="00ED724B">
        <w:rPr>
          <w:rFonts w:ascii="Helvetica" w:hAnsi="Helvetica" w:cs="NCLAD L+ Helvetica"/>
          <w:color w:val="221E1F"/>
          <w:sz w:val="18"/>
          <w:szCs w:val="18"/>
        </w:rPr>
        <w:t>s</w:t>
      </w:r>
      <w:r w:rsidRPr="00503604">
        <w:rPr>
          <w:rFonts w:ascii="Helvetica" w:hAnsi="Helvetica" w:cs="NCLAD L+ Helvetica"/>
          <w:color w:val="221E1F"/>
          <w:sz w:val="18"/>
          <w:szCs w:val="18"/>
        </w:rPr>
        <w:t xml:space="preserve"> substantial control over the functions and activities of the MEP as the plan sponsor, the plan administrator, and a named fiduciary and continues to have plan obligations to MEP participants after the client employer no longer contracts with the organization; (3) ensures that each client employer that adopts the MEP acts directly as an employer of at least one employee </w:t>
      </w:r>
      <w:r w:rsidR="00ED724B">
        <w:rPr>
          <w:rFonts w:ascii="Helvetica" w:hAnsi="Helvetica" w:cs="NCLAD L+ Helvetica"/>
          <w:color w:val="221E1F"/>
          <w:sz w:val="18"/>
          <w:szCs w:val="18"/>
        </w:rPr>
        <w:t>that</w:t>
      </w:r>
      <w:r w:rsidRPr="00503604">
        <w:rPr>
          <w:rFonts w:ascii="Helvetica" w:hAnsi="Helvetica" w:cs="NCLAD L+ Helvetica"/>
          <w:color w:val="221E1F"/>
          <w:sz w:val="18"/>
          <w:szCs w:val="18"/>
        </w:rPr>
        <w:t xml:space="preserve"> is a participant covered under the MEP; (4) ensures that participation in the MEP is available only to employees and former employees of the PEO and client employers</w:t>
      </w:r>
      <w:r w:rsidR="00ED724B">
        <w:rPr>
          <w:rFonts w:ascii="Helvetica" w:hAnsi="Helvetica" w:cs="NCLAD L+ Helvetica"/>
          <w:color w:val="221E1F"/>
          <w:sz w:val="18"/>
          <w:szCs w:val="18"/>
        </w:rPr>
        <w:t xml:space="preserve"> and to</w:t>
      </w:r>
      <w:r w:rsidRPr="00503604">
        <w:rPr>
          <w:rFonts w:ascii="Helvetica" w:hAnsi="Helvetica" w:cs="NCLAD L+ Helvetica"/>
          <w:color w:val="221E1F"/>
          <w:sz w:val="18"/>
          <w:szCs w:val="18"/>
        </w:rPr>
        <w:t xml:space="preserve"> employees and former employees of former client employers who became participants during the contract period between the PEO and former client employers, and their beneficiaries; and (5) meets any other applicable condit</w:t>
      </w:r>
      <w:r w:rsidRPr="00263CAC">
        <w:rPr>
          <w:rFonts w:ascii="Helvetica" w:hAnsi="Helvetica" w:cs="Helvetica"/>
          <w:color w:val="221E1F"/>
          <w:sz w:val="18"/>
          <w:szCs w:val="18"/>
        </w:rPr>
        <w:t xml:space="preserve">ions under </w:t>
      </w:r>
      <w:r w:rsidRPr="00777864" w:rsidR="00263CAC">
        <w:rPr>
          <w:rFonts w:ascii="Helvetica" w:hAnsi="Helvetica" w:cs="Helvetica"/>
          <w:sz w:val="18"/>
          <w:szCs w:val="18"/>
        </w:rPr>
        <w:t>29</w:t>
      </w:r>
      <w:r w:rsidR="00E379A5">
        <w:rPr>
          <w:rFonts w:ascii="Helvetica" w:hAnsi="Helvetica" w:cs="Helvetica"/>
          <w:sz w:val="18"/>
          <w:szCs w:val="18"/>
        </w:rPr>
        <w:t xml:space="preserve"> </w:t>
      </w:r>
      <w:r w:rsidRPr="00777864" w:rsidR="00263CAC">
        <w:rPr>
          <w:rFonts w:ascii="Helvetica" w:hAnsi="Helvetica" w:cs="Helvetica"/>
          <w:sz w:val="18"/>
          <w:szCs w:val="18"/>
        </w:rPr>
        <w:t>CFR 2510.3-55(c)</w:t>
      </w:r>
      <w:r w:rsidRPr="00263CAC">
        <w:rPr>
          <w:rFonts w:ascii="Helvetica" w:hAnsi="Helvetica" w:cs="Helvetica"/>
          <w:color w:val="221E1F"/>
          <w:sz w:val="18"/>
          <w:szCs w:val="18"/>
        </w:rPr>
        <w:t>.</w:t>
      </w:r>
    </w:p>
    <w:p w:rsidR="00503604" w:rsidRPr="00A83D43" w:rsidP="00503604" w14:paraId="27F5B00A" w14:textId="696130AF">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A83D43">
        <w:rPr>
          <w:i/>
          <w:iCs/>
          <w:noProof/>
        </w:rPr>
        <w:drawing>
          <wp:anchor distT="0" distB="0" distL="114300" distR="114300" simplePos="0" relativeHeight="251736064" behindDoc="1" locked="0" layoutInCell="1" allowOverlap="1">
            <wp:simplePos x="0" y="0"/>
            <wp:positionH relativeFrom="column">
              <wp:posOffset>1905</wp:posOffset>
            </wp:positionH>
            <wp:positionV relativeFrom="paragraph">
              <wp:posOffset>34290</wp:posOffset>
            </wp:positionV>
            <wp:extent cx="173736" cy="192024"/>
            <wp:effectExtent l="0" t="0" r="0" b="0"/>
            <wp:wrapTight wrapText="bothSides">
              <wp:wrapPolygon>
                <wp:start x="0" y="0"/>
                <wp:lineTo x="0" y="19311"/>
                <wp:lineTo x="18989" y="19311"/>
                <wp:lineTo x="18989" y="0"/>
                <wp:lineTo x="0" y="0"/>
              </wp:wrapPolygon>
            </wp:wrapTight>
            <wp:docPr id="101" name="Picture 10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con&#10;&#10;Description automatically generated with low confidence"/>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A83D43">
        <w:rPr>
          <w:rFonts w:ascii="Helvetica" w:hAnsi="Helvetica" w:cs="NCLAD L+ Helvetica"/>
          <w:i/>
          <w:iCs/>
          <w:color w:val="221E1F"/>
          <w:sz w:val="18"/>
          <w:szCs w:val="18"/>
        </w:rPr>
        <w:t xml:space="preserve">Do not check this box for a defined benefit plan sponsored by a </w:t>
      </w:r>
      <w:r w:rsidRPr="00A83D43" w:rsidR="00A83D43">
        <w:rPr>
          <w:rFonts w:ascii="Helvetica" w:hAnsi="Helvetica" w:cs="NCLAD L+ Helvetica"/>
          <w:i/>
          <w:iCs/>
          <w:color w:val="221E1F"/>
          <w:sz w:val="18"/>
          <w:szCs w:val="18"/>
        </w:rPr>
        <w:t>PEO</w:t>
      </w:r>
      <w:r w:rsidRPr="00A83D43" w:rsidR="001B11A5">
        <w:rPr>
          <w:rFonts w:ascii="Helvetica" w:hAnsi="Helvetica" w:cs="NCLAD L+ Helvetica"/>
          <w:i/>
          <w:iCs/>
          <w:color w:val="221E1F"/>
          <w:sz w:val="18"/>
          <w:szCs w:val="18"/>
        </w:rPr>
        <w:t>.</w:t>
      </w:r>
      <w:r w:rsidRPr="00A83D43">
        <w:rPr>
          <w:rFonts w:ascii="Helvetica" w:hAnsi="Helvetica" w:cs="NCLAD L+ Helvetica"/>
          <w:i/>
          <w:iCs/>
          <w:color w:val="221E1F"/>
          <w:sz w:val="18"/>
          <w:szCs w:val="18"/>
        </w:rPr>
        <w:t xml:space="preserve"> See instructions for </w:t>
      </w:r>
      <w:r w:rsidR="00A83D43">
        <w:rPr>
          <w:rFonts w:ascii="Helvetica" w:hAnsi="Helvetica" w:cs="NCLAD L+ Helvetica"/>
          <w:i/>
          <w:iCs/>
          <w:color w:val="221E1F"/>
          <w:sz w:val="18"/>
          <w:szCs w:val="18"/>
        </w:rPr>
        <w:t xml:space="preserve">element </w:t>
      </w:r>
      <w:r w:rsidRPr="00A83D43" w:rsidR="00192B1B">
        <w:rPr>
          <w:rFonts w:ascii="Helvetica" w:hAnsi="Helvetica" w:cs="NCLAD L+ Helvetica"/>
          <w:i/>
          <w:iCs/>
          <w:color w:val="221E1F"/>
          <w:sz w:val="18"/>
          <w:szCs w:val="18"/>
        </w:rPr>
        <w:t xml:space="preserve">(d) Other </w:t>
      </w:r>
      <w:r w:rsidRPr="00A83D43" w:rsidR="001B11A5">
        <w:rPr>
          <w:rFonts w:ascii="Helvetica" w:hAnsi="Helvetica" w:cs="NCLAD L+ Helvetica"/>
          <w:i/>
          <w:iCs/>
          <w:color w:val="221E1F"/>
          <w:sz w:val="18"/>
          <w:szCs w:val="18"/>
        </w:rPr>
        <w:t>Multipl</w:t>
      </w:r>
      <w:r w:rsidRPr="00A83D43">
        <w:rPr>
          <w:rFonts w:ascii="Helvetica" w:hAnsi="Helvetica" w:cs="NCLAD L+ Helvetica"/>
          <w:i/>
          <w:iCs/>
          <w:color w:val="221E1F"/>
          <w:sz w:val="18"/>
          <w:szCs w:val="18"/>
        </w:rPr>
        <w:t>e</w:t>
      </w:r>
      <w:r w:rsidRPr="00A83D43" w:rsidR="00192B1B">
        <w:rPr>
          <w:rFonts w:ascii="Helvetica" w:hAnsi="Helvetica" w:cs="NCLAD L+ Helvetica"/>
          <w:i/>
          <w:iCs/>
          <w:color w:val="221E1F"/>
          <w:sz w:val="18"/>
          <w:szCs w:val="18"/>
        </w:rPr>
        <w:t>-</w:t>
      </w:r>
      <w:r w:rsidRPr="00A83D43">
        <w:rPr>
          <w:rFonts w:ascii="Helvetica" w:hAnsi="Helvetica" w:cs="NCLAD L+ Helvetica"/>
          <w:i/>
          <w:iCs/>
          <w:color w:val="221E1F"/>
          <w:sz w:val="18"/>
          <w:szCs w:val="18"/>
        </w:rPr>
        <w:t>Employer Pension Plan.</w:t>
      </w:r>
    </w:p>
    <w:p w:rsidR="00503604" w:rsidRPr="00503604" w:rsidP="00503604" w14:paraId="176F340C" w14:textId="6E19FC5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(c) Pooled Employer Plan.</w:t>
      </w:r>
      <w:r w:rsidRPr="00503604">
        <w:rPr>
          <w:rFonts w:ascii="Helvetica" w:hAnsi="Helvetica" w:cs="NCLAD L+ Helvetica"/>
          <w:color w:val="221E1F"/>
          <w:sz w:val="18"/>
          <w:szCs w:val="18"/>
        </w:rPr>
        <w:t xml:space="preserve"> Check this box if the Schedule MEP </w:t>
      </w:r>
      <w:r w:rsidR="00ED724B">
        <w:rPr>
          <w:rFonts w:ascii="Helvetica" w:hAnsi="Helvetica" w:cs="NCLAD L+ Helvetica"/>
          <w:color w:val="221E1F"/>
          <w:sz w:val="18"/>
          <w:szCs w:val="18"/>
        </w:rPr>
        <w:t xml:space="preserve">is being filed for a defined contribution MEP </w:t>
      </w:r>
      <w:r w:rsidR="00AB3273">
        <w:rPr>
          <w:rFonts w:ascii="Helvetica" w:hAnsi="Helvetica" w:cs="NCLAD L+ Helvetica"/>
          <w:color w:val="221E1F"/>
          <w:sz w:val="18"/>
          <w:szCs w:val="18"/>
        </w:rPr>
        <w:t xml:space="preserve">that is a pooled employer plan and </w:t>
      </w:r>
      <w:r w:rsidRPr="00503604">
        <w:rPr>
          <w:rFonts w:ascii="Helvetica" w:hAnsi="Helvetica" w:cs="NCLAD L+ Helvetica"/>
          <w:color w:val="221E1F"/>
          <w:sz w:val="18"/>
          <w:szCs w:val="18"/>
        </w:rPr>
        <w:t xml:space="preserve">complete Parts II and III. A </w:t>
      </w:r>
      <w:r w:rsidR="001B11A5">
        <w:rPr>
          <w:rFonts w:ascii="Helvetica" w:hAnsi="Helvetica" w:cs="NCLAD L+ Helvetica"/>
          <w:color w:val="221E1F"/>
          <w:sz w:val="18"/>
          <w:szCs w:val="18"/>
        </w:rPr>
        <w:t xml:space="preserve">plan </w:t>
      </w:r>
      <w:r w:rsidRPr="00503604">
        <w:rPr>
          <w:rFonts w:ascii="Helvetica" w:hAnsi="Helvetica" w:cs="NCLAD L+ Helvetica"/>
          <w:color w:val="221E1F"/>
          <w:sz w:val="18"/>
          <w:szCs w:val="18"/>
        </w:rPr>
        <w:t xml:space="preserve">operated by a “pooled plan provider” is a </w:t>
      </w:r>
      <w:r w:rsidR="001B11A5">
        <w:rPr>
          <w:rFonts w:ascii="Helvetica" w:hAnsi="Helvetica" w:cs="NCLAD L+ Helvetica"/>
          <w:color w:val="221E1F"/>
          <w:sz w:val="18"/>
          <w:szCs w:val="18"/>
        </w:rPr>
        <w:t>pooled employer plan if</w:t>
      </w:r>
      <w:r w:rsidR="009F4D08">
        <w:rPr>
          <w:rFonts w:ascii="Helvetica" w:hAnsi="Helvetica" w:cs="NCLAD L+ Helvetica"/>
          <w:color w:val="221E1F"/>
          <w:sz w:val="18"/>
          <w:szCs w:val="18"/>
        </w:rPr>
        <w:t>:</w:t>
      </w:r>
      <w:r w:rsidR="001B11A5">
        <w:rPr>
          <w:rFonts w:ascii="Helvetica" w:hAnsi="Helvetica" w:cs="NCLAD L+ Helvetica"/>
          <w:color w:val="221E1F"/>
          <w:sz w:val="18"/>
          <w:szCs w:val="18"/>
        </w:rPr>
        <w:t xml:space="preserve"> </w:t>
      </w:r>
      <w:r w:rsidRPr="00503604">
        <w:rPr>
          <w:rFonts w:ascii="Helvetica" w:hAnsi="Helvetica" w:cs="NCLAD L+ Helvetica"/>
          <w:color w:val="221E1F"/>
          <w:sz w:val="18"/>
          <w:szCs w:val="18"/>
        </w:rPr>
        <w:t>(1) the plan is an individual account plan established or maintained for the purpose of providing benefits to the employees of two or more employers; (2) the plan is a qualified retirement plan</w:t>
      </w:r>
      <w:r w:rsidR="00263CAC">
        <w:rPr>
          <w:rFonts w:ascii="Helvetica" w:hAnsi="Helvetica" w:cs="NCLAD L+ Helvetica"/>
          <w:color w:val="221E1F"/>
          <w:sz w:val="18"/>
          <w:szCs w:val="18"/>
        </w:rPr>
        <w:t xml:space="preserve">, a plan that consists of annuity contracts described in Code section 403(b) that also meets the requirements of Code section 403(b)(15), </w:t>
      </w:r>
      <w:r w:rsidRPr="00503604">
        <w:rPr>
          <w:rFonts w:ascii="Helvetica" w:hAnsi="Helvetica" w:cs="NCLAD L+ Helvetica"/>
          <w:color w:val="221E1F"/>
          <w:sz w:val="18"/>
          <w:szCs w:val="18"/>
        </w:rPr>
        <w:t>or a plan funded entirely with individual retirement accounts (IRA-based plan); and (3) the terms of the plan meet certain requirements set forth in ERISA section 3(43).</w:t>
      </w:r>
    </w:p>
    <w:p w:rsidR="00503604" w:rsidRPr="00503604" w:rsidP="00503604" w14:paraId="202C5D9E" w14:textId="6092D34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A “pooled plan provider” with respect to a pooled employer plan is defined in ERISA section 3(44) and Code section 413</w:t>
      </w:r>
      <w:r w:rsidR="001B11A5">
        <w:rPr>
          <w:rFonts w:ascii="Helvetica" w:hAnsi="Helvetica" w:cs="NCLAD L+ Helvetica"/>
          <w:color w:val="221E1F"/>
          <w:sz w:val="18"/>
          <w:szCs w:val="18"/>
        </w:rPr>
        <w:t>(</w:t>
      </w:r>
      <w:r w:rsidR="00E67FDF">
        <w:rPr>
          <w:rFonts w:ascii="Helvetica" w:hAnsi="Helvetica" w:cs="NCLAD L+ Helvetica"/>
          <w:color w:val="221E1F"/>
          <w:sz w:val="18"/>
          <w:szCs w:val="18"/>
        </w:rPr>
        <w:t>e</w:t>
      </w:r>
      <w:r w:rsidR="001B11A5">
        <w:rPr>
          <w:rFonts w:ascii="Helvetica" w:hAnsi="Helvetica" w:cs="NCLAD L+ Helvetica"/>
          <w:color w:val="221E1F"/>
          <w:sz w:val="18"/>
          <w:szCs w:val="18"/>
        </w:rPr>
        <w:t>)</w:t>
      </w:r>
      <w:r w:rsidRPr="00503604">
        <w:rPr>
          <w:rFonts w:ascii="Helvetica" w:hAnsi="Helvetica" w:cs="NCLAD L+ Helvetica"/>
          <w:color w:val="221E1F"/>
          <w:sz w:val="18"/>
          <w:szCs w:val="18"/>
        </w:rPr>
        <w:t xml:space="preserve"> to mean a person that:</w:t>
      </w:r>
    </w:p>
    <w:p w:rsidR="00503604" w:rsidRPr="00503604" w:rsidP="00503604" w14:paraId="61104525" w14:textId="150115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1.</w:t>
      </w:r>
      <w:r w:rsidRPr="00503604">
        <w:rPr>
          <w:rFonts w:ascii="Helvetica" w:hAnsi="Helvetica" w:cs="NCLAD L+ Helvetica"/>
          <w:color w:val="221E1F"/>
          <w:sz w:val="18"/>
          <w:szCs w:val="18"/>
        </w:rPr>
        <w:t xml:space="preserve"> is designated by the terms of the plan as a named fiduciary under ERISA, as the plan administrator, and as the person responsible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perform</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all administrative duties that are reasonably necessary to ensure that the plan meets the Code requirements for tax-favored treatment and the requirements of ERISA and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ensur</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that each employer in the plan takes actions as the Secretary of Labor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00503604" w:rsidRPr="00503604" w:rsidP="00503604" w14:paraId="483998F9" w14:textId="30F8DC0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2.</w:t>
      </w:r>
      <w:r w:rsidRPr="00503604">
        <w:rPr>
          <w:rFonts w:ascii="Helvetica" w:hAnsi="Helvetica" w:cs="NCLAD L+ Helvetica"/>
          <w:color w:val="221E1F"/>
          <w:sz w:val="18"/>
          <w:szCs w:val="18"/>
        </w:rPr>
        <w:t xml:space="preserve"> acknowledges in writing its status as a named fiduciary under ERISA and as the plan administrator;</w:t>
      </w:r>
    </w:p>
    <w:p w:rsidR="00503604" w:rsidRPr="00503604" w:rsidP="00503604" w14:paraId="64AE5DF3" w14:textId="037A2A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3</w:t>
      </w:r>
      <w:r w:rsidRPr="007F7998">
        <w:rPr>
          <w:rFonts w:ascii="Helvetica" w:hAnsi="Helvetica" w:cs="NCLAD L+ Helvetica"/>
          <w:b/>
          <w:bCs/>
          <w:color w:val="221E1F"/>
          <w:sz w:val="18"/>
          <w:szCs w:val="18"/>
        </w:rPr>
        <w:t>.</w:t>
      </w:r>
      <w:r w:rsidRPr="00503604">
        <w:rPr>
          <w:rFonts w:ascii="Helvetica" w:hAnsi="Helvetica" w:cs="NCLAD L+ Helvetica"/>
          <w:color w:val="221E1F"/>
          <w:sz w:val="18"/>
          <w:szCs w:val="18"/>
        </w:rPr>
        <w:t xml:space="preserve"> is responsible for ensuring that all persons who handle plan assets or are plan fiduciaries are bonded in accordance with ERISA requirements; and</w:t>
      </w:r>
    </w:p>
    <w:p w:rsidR="00503604" w:rsidRPr="00503604" w:rsidP="00503604" w14:paraId="105716C9" w14:textId="5FD29D9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4.</w:t>
      </w:r>
      <w:r w:rsidRPr="00E67FDF">
        <w:rPr>
          <w:rFonts w:ascii="Helvetica" w:hAnsi="Helvetica" w:cs="NCLAD L+ Helvetica"/>
          <w:color w:val="221E1F"/>
          <w:sz w:val="18"/>
          <w:szCs w:val="18"/>
        </w:rPr>
        <w:t xml:space="preserve"> </w:t>
      </w:r>
      <w:r w:rsidRPr="00503604">
        <w:rPr>
          <w:rFonts w:ascii="Helvetica" w:hAnsi="Helvetica" w:cs="NCLAD L+ Helvetica"/>
          <w:color w:val="221E1F"/>
          <w:sz w:val="18"/>
          <w:szCs w:val="18"/>
        </w:rPr>
        <w:t>registers as a pooled plan provider by filing a Form PR in accordance with 29 CFR 2510.3-44.</w:t>
      </w:r>
    </w:p>
    <w:p w:rsidR="00503604" w:rsidRPr="00503604" w:rsidP="00503604" w14:paraId="7811D8E2"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The term “pooled employer plan” does not include a multiemployer plan or plan maintained by employers that have a commonality of interest other than having adopted the plan. The term also does not include a plan established before January 1, 2021, which is the effective date of the SECURE Act provisions allowing pooled employer plans to begin operating, unless the plan administrator elects to have the plan treated as a pooled employer plan and the plan meets the Code and ERISA requirements applicable to a pooled employer plan established on or after such date, including the requirement that the pooled plan provider file a Form PR with the Department of Labor before beginning to operate any pooled employer plan(s).</w:t>
      </w:r>
    </w:p>
    <w:p w:rsidR="00503604" w:rsidRPr="009506AC" w:rsidP="00503604" w14:paraId="5FBA5B53" w14:textId="6FD8E35A">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9506AC">
        <w:rPr>
          <w:i/>
          <w:iCs/>
          <w:noProof/>
        </w:rPr>
        <w:drawing>
          <wp:anchor distT="0" distB="0" distL="114300" distR="114300" simplePos="0" relativeHeight="251737088"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2" name="Picture 10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Icon&#10;&#10;Description automatically generated with low confidence"/>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The pooled plan provider must be the same as the person identified as the plan sponsor and administrator in Part II of the Form 5500</w:t>
      </w:r>
      <w:r w:rsidRPr="009506AC" w:rsidR="001B11A5">
        <w:rPr>
          <w:rFonts w:ascii="Helvetica" w:hAnsi="Helvetica" w:cs="NCLAD L+ Helvetica"/>
          <w:i/>
          <w:iCs/>
          <w:color w:val="221E1F"/>
          <w:sz w:val="18"/>
          <w:szCs w:val="18"/>
        </w:rPr>
        <w:t xml:space="preserve"> and plan administrator on line C of Schedule MEP</w:t>
      </w:r>
      <w:r w:rsidRPr="009506AC">
        <w:rPr>
          <w:rFonts w:ascii="Helvetica" w:hAnsi="Helvetica" w:cs="NCLAD L+ Helvetica"/>
          <w:i/>
          <w:iCs/>
          <w:color w:val="221E1F"/>
          <w:sz w:val="18"/>
          <w:szCs w:val="18"/>
        </w:rPr>
        <w:t>. All information for the pooled employer plan and the pooled plan provider operating the plan reported on the Form 5500, including Schedule MEP, must match the information reported on the Form PR. Failure to use consistent identifying information could result in correspondence from the Department of Labor or the Internal Revenue Service.</w:t>
      </w:r>
    </w:p>
    <w:p w:rsidR="00503604" w:rsidRPr="00503604" w:rsidP="00503604" w14:paraId="0B4E577F" w14:textId="5171816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(d) Other Multiple-Employer Pension Plan.</w:t>
      </w:r>
      <w:r w:rsidRPr="00503604">
        <w:rPr>
          <w:rFonts w:ascii="Helvetica" w:hAnsi="Helvetica" w:cs="NCLAD L+ Helvetica"/>
          <w:color w:val="221E1F"/>
          <w:sz w:val="18"/>
          <w:szCs w:val="18"/>
        </w:rPr>
        <w:t xml:space="preserve"> Check this box, describe the type of MEP (e.g., defined benefit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or collectively</w:t>
      </w:r>
      <w:r w:rsidR="006933CA">
        <w:rPr>
          <w:rFonts w:ascii="Helvetica" w:hAnsi="Helvetica" w:cs="NCLAD L+ Helvetica"/>
          <w:color w:val="221E1F"/>
          <w:sz w:val="18"/>
          <w:szCs w:val="18"/>
        </w:rPr>
        <w:t>-</w:t>
      </w:r>
      <w:r w:rsidRPr="00503604">
        <w:rPr>
          <w:rFonts w:ascii="Helvetica" w:hAnsi="Helvetica" w:cs="NCLAD L+ Helvetica"/>
          <w:color w:val="221E1F"/>
          <w:sz w:val="18"/>
          <w:szCs w:val="18"/>
        </w:rPr>
        <w:t>bargained multiple-employer pension plan that did not elect to be treated as a multiemployer plan) and complete Part II of the Schedule MEP if the Schedule MEP is being filed for a plan that is maintained by more than one employer and is not one of the plans already described.</w:t>
      </w:r>
    </w:p>
    <w:p w:rsidR="00503604" w:rsidRPr="00503604" w:rsidP="00503604" w14:paraId="577F5C88" w14:textId="08856F9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A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can be collectively bargained and collectively funded, but if covered by PBGC termination insurance, must have properly elected before September 27, 1981, not to be treated as a multiemployer plan under Code section 414(f)(5) or ERISA sections 3(37)</w:t>
      </w:r>
      <w:r w:rsidR="001B11A5">
        <w:rPr>
          <w:rFonts w:ascii="Helvetica" w:hAnsi="Helvetica" w:cs="NCLAD L+ Helvetica"/>
          <w:color w:val="221E1F"/>
          <w:sz w:val="18"/>
          <w:szCs w:val="18"/>
        </w:rPr>
        <w:t>(E)</w:t>
      </w:r>
      <w:r w:rsidRPr="00503604">
        <w:rPr>
          <w:rFonts w:ascii="Helvetica" w:hAnsi="Helvetica" w:cs="NCLAD L+ Helvetica"/>
          <w:color w:val="221E1F"/>
          <w:sz w:val="18"/>
          <w:szCs w:val="18"/>
        </w:rPr>
        <w:t xml:space="preserve"> and 4001(a)(3) and have not revoked that election or made an election to be treated as a multiemployer plan under Code section 414(f)(6) or ERISA section 3(37)(G).</w:t>
      </w:r>
    </w:p>
    <w:p w:rsidR="00503604" w:rsidRPr="007F7998" w:rsidP="00503604" w14:paraId="4C0DAC7D"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 Multiple-Employer Plan Participating Employer Information.</w:t>
      </w:r>
    </w:p>
    <w:p w:rsidR="00503604" w:rsidRPr="00503604" w:rsidP="00503604" w14:paraId="439F2481" w14:textId="7AB7B8F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All MEPs (including association retirement plans, PEO plans, pooled employer plans, and other multiple-employer pension plans) must complete Part II to report the information for each participating employer in the MEP filing the Form 5500.</w:t>
      </w:r>
      <w:r w:rsidR="001B11A5">
        <w:rPr>
          <w:rFonts w:ascii="Helvetica" w:hAnsi="Helvetica" w:cs="NCLAD L+ Helvetica"/>
          <w:color w:val="221E1F"/>
          <w:sz w:val="18"/>
          <w:szCs w:val="18"/>
        </w:rPr>
        <w:t xml:space="preserve"> All MEPs complete lines 2a-2c. Defined contribution MEPs also complete line 2d.</w:t>
      </w:r>
    </w:p>
    <w:p w:rsidR="00503604" w:rsidRPr="00503604" w:rsidP="00503604" w14:paraId="4B4854AF" w14:textId="22A160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Complete as many entries as needed to list the required information for each participating employer that is not an individual person.</w:t>
      </w:r>
    </w:p>
    <w:p w:rsidR="00503604" w:rsidRPr="00503604" w:rsidP="00503604" w14:paraId="449A59C8" w14:textId="77F5841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If there are any working owners without employees participating in the plan, answer “Yes” to line 2e and provide the </w:t>
      </w:r>
      <w:r w:rsidR="00B3503E">
        <w:rPr>
          <w:rFonts w:ascii="Helvetica" w:hAnsi="Helvetica" w:cs="NCLAD L+ Helvetica"/>
          <w:color w:val="221E1F"/>
          <w:sz w:val="18"/>
          <w:szCs w:val="18"/>
        </w:rPr>
        <w:t xml:space="preserve">percentage of </w:t>
      </w:r>
      <w:r w:rsidRPr="00503604">
        <w:rPr>
          <w:rFonts w:ascii="Helvetica" w:hAnsi="Helvetica" w:cs="NCLAD L+ Helvetica"/>
          <w:color w:val="221E1F"/>
          <w:sz w:val="18"/>
          <w:szCs w:val="18"/>
        </w:rPr>
        <w:t xml:space="preserve">total contribution and </w:t>
      </w:r>
      <w:r w:rsidR="00B3503E">
        <w:rPr>
          <w:rFonts w:ascii="Helvetica" w:hAnsi="Helvetica" w:cs="NCLAD L+ Helvetica"/>
          <w:color w:val="221E1F"/>
          <w:sz w:val="18"/>
          <w:szCs w:val="18"/>
        </w:rPr>
        <w:t xml:space="preserve">aggregate </w:t>
      </w:r>
      <w:r w:rsidRPr="00503604">
        <w:rPr>
          <w:rFonts w:ascii="Helvetica" w:hAnsi="Helvetica" w:cs="NCLAD L+ Helvetica"/>
          <w:color w:val="221E1F"/>
          <w:sz w:val="18"/>
          <w:szCs w:val="18"/>
        </w:rPr>
        <w:t xml:space="preserve">account balance information for all such individuals on lines 2f and 2g, without providing names or other identifying information. </w:t>
      </w:r>
    </w:p>
    <w:p w:rsidR="00295320" w:rsidRPr="00503604" w:rsidP="00295320" w14:paraId="2BB0E5F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2a.</w:t>
      </w:r>
      <w:r w:rsidRPr="00503604">
        <w:rPr>
          <w:rFonts w:ascii="Helvetica" w:hAnsi="Helvetica" w:cs="NCLAD L+ Helvetica"/>
          <w:color w:val="221E1F"/>
          <w:sz w:val="18"/>
          <w:szCs w:val="18"/>
        </w:rPr>
        <w:t xml:space="preserve"> Enter the name of each participating employer in line 2a.</w:t>
      </w:r>
    </w:p>
    <w:p w:rsidR="00503604" w:rsidRPr="00503604" w:rsidP="00503604" w14:paraId="70731835" w14:textId="6A1720D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2b.</w:t>
      </w:r>
      <w:r w:rsidRPr="00503604">
        <w:rPr>
          <w:rFonts w:ascii="Helvetica" w:hAnsi="Helvetica" w:cs="NCLAD L+ Helvetica"/>
          <w:color w:val="221E1F"/>
          <w:sz w:val="18"/>
          <w:szCs w:val="18"/>
        </w:rPr>
        <w:t xml:space="preserve"> Enter the EIN of </w:t>
      </w:r>
      <w:r w:rsidR="00295320">
        <w:rPr>
          <w:rFonts w:ascii="Helvetica" w:hAnsi="Helvetica" w:cs="NCLAD L+ Helvetica"/>
          <w:color w:val="221E1F"/>
          <w:sz w:val="18"/>
          <w:szCs w:val="18"/>
        </w:rPr>
        <w:t>each</w:t>
      </w:r>
      <w:r w:rsidRPr="00503604">
        <w:rPr>
          <w:rFonts w:ascii="Helvetica" w:hAnsi="Helvetica" w:cs="NCLAD L+ Helvetica"/>
          <w:color w:val="221E1F"/>
          <w:sz w:val="18"/>
          <w:szCs w:val="18"/>
        </w:rPr>
        <w:t xml:space="preserve"> participating employer.</w:t>
      </w:r>
    </w:p>
    <w:p w:rsidR="00503604" w:rsidRPr="009506AC" w:rsidP="00503604" w14:paraId="0A749F32" w14:textId="543EF6CD">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Pr>
          <w:noProof/>
        </w:rPr>
        <w:drawing>
          <wp:anchor distT="0" distB="0" distL="114300" distR="114300" simplePos="0" relativeHeight="251738112"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3" name="Picture 10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with low confidence"/>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 xml:space="preserve">Do not enter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in lieu of an EIN. The Schedule MEP is open to public inspection, and the contents are public information and are subject to publication on the Internet. Because of privacy concerns, the inclusion of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or any portion thereof on </w:t>
      </w:r>
      <w:r w:rsidR="00B3503E">
        <w:rPr>
          <w:rFonts w:ascii="Helvetica" w:hAnsi="Helvetica" w:cs="NCLAD L+ Helvetica"/>
          <w:i/>
          <w:iCs/>
          <w:color w:val="221E1F"/>
          <w:sz w:val="18"/>
          <w:szCs w:val="18"/>
        </w:rPr>
        <w:t>a</w:t>
      </w:r>
      <w:r w:rsidRPr="009506AC">
        <w:rPr>
          <w:rFonts w:ascii="Helvetica" w:hAnsi="Helvetica" w:cs="NCLAD L+ Helvetica"/>
          <w:i/>
          <w:iCs/>
          <w:color w:val="221E1F"/>
          <w:sz w:val="18"/>
          <w:szCs w:val="18"/>
        </w:rPr>
        <w:t xml:space="preserve"> Schedule MEP may result in the rejection of the filing.</w:t>
      </w:r>
    </w:p>
    <w:p w:rsidR="00503604" w:rsidRPr="00503604" w:rsidP="00503604" w14:paraId="370BF10B" w14:textId="2C2EBEF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2c.</w:t>
      </w:r>
      <w:r w:rsidRPr="00503604">
        <w:rPr>
          <w:rFonts w:ascii="Helvetica" w:hAnsi="Helvetica" w:cs="NCLAD L+ Helvetica"/>
          <w:color w:val="221E1F"/>
          <w:sz w:val="18"/>
          <w:szCs w:val="18"/>
        </w:rPr>
        <w:t xml:space="preserve"> Enter a good faith estimate of </w:t>
      </w:r>
      <w:r w:rsidR="00295320">
        <w:rPr>
          <w:rFonts w:ascii="Helvetica" w:hAnsi="Helvetica" w:cs="NCLAD L+ Helvetica"/>
          <w:color w:val="221E1F"/>
          <w:sz w:val="18"/>
          <w:szCs w:val="18"/>
        </w:rPr>
        <w:t xml:space="preserve">each </w:t>
      </w:r>
      <w:r w:rsidRPr="00503604">
        <w:rPr>
          <w:rFonts w:ascii="Helvetica" w:hAnsi="Helvetica" w:cs="NCLAD L+ Helvetica"/>
          <w:color w:val="221E1F"/>
          <w:sz w:val="18"/>
          <w:szCs w:val="18"/>
        </w:rPr>
        <w:t xml:space="preserve">participating employer’s percentage of the total contributions </w:t>
      </w:r>
      <w:r w:rsidR="00295320">
        <w:rPr>
          <w:rFonts w:ascii="Helvetica" w:hAnsi="Helvetica" w:cs="NCLAD L+ Helvetica"/>
          <w:color w:val="221E1F"/>
          <w:sz w:val="18"/>
          <w:szCs w:val="18"/>
        </w:rPr>
        <w:t xml:space="preserve">(including </w:t>
      </w:r>
      <w:r w:rsidR="00B3503E">
        <w:rPr>
          <w:rFonts w:ascii="Helvetica" w:hAnsi="Helvetica" w:cs="NCLAD L+ Helvetica"/>
          <w:color w:val="221E1F"/>
          <w:sz w:val="18"/>
          <w:szCs w:val="18"/>
        </w:rPr>
        <w:t>employer</w:t>
      </w:r>
      <w:r w:rsidR="00295320">
        <w:rPr>
          <w:rFonts w:ascii="Helvetica" w:hAnsi="Helvetica" w:cs="NCLAD L+ Helvetica"/>
          <w:color w:val="221E1F"/>
          <w:sz w:val="18"/>
          <w:szCs w:val="18"/>
        </w:rPr>
        <w:t xml:space="preserve"> and participant contribution</w:t>
      </w:r>
      <w:r w:rsidR="00B3503E">
        <w:rPr>
          <w:rFonts w:ascii="Helvetica" w:hAnsi="Helvetica" w:cs="NCLAD L+ Helvetica"/>
          <w:color w:val="221E1F"/>
          <w:sz w:val="18"/>
          <w:szCs w:val="18"/>
        </w:rPr>
        <w:t>s</w:t>
      </w:r>
      <w:r w:rsidR="00295320">
        <w:rPr>
          <w:rFonts w:ascii="Helvetica" w:hAnsi="Helvetica" w:cs="NCLAD L+ Helvetica"/>
          <w:color w:val="221E1F"/>
          <w:sz w:val="18"/>
          <w:szCs w:val="18"/>
        </w:rPr>
        <w:t xml:space="preserve">) </w:t>
      </w:r>
      <w:r w:rsidRPr="00503604">
        <w:rPr>
          <w:rFonts w:ascii="Helvetica" w:hAnsi="Helvetica" w:cs="NCLAD L+ Helvetica"/>
          <w:color w:val="221E1F"/>
          <w:sz w:val="18"/>
          <w:szCs w:val="18"/>
        </w:rPr>
        <w:t>made by all participating employer</w:t>
      </w:r>
      <w:r w:rsidR="00B3503E">
        <w:rPr>
          <w:rFonts w:ascii="Helvetica" w:hAnsi="Helvetica" w:cs="NCLAD L+ Helvetica"/>
          <w:color w:val="221E1F"/>
          <w:sz w:val="18"/>
          <w:szCs w:val="18"/>
        </w:rPr>
        <w:t>s</w:t>
      </w:r>
      <w:r w:rsidRPr="00503604">
        <w:rPr>
          <w:rFonts w:ascii="Helvetica" w:hAnsi="Helvetica" w:cs="NCLAD L+ Helvetica"/>
          <w:color w:val="221E1F"/>
          <w:sz w:val="18"/>
          <w:szCs w:val="18"/>
        </w:rPr>
        <w:t xml:space="preserve"> </w:t>
      </w:r>
      <w:r w:rsidR="00295320">
        <w:rPr>
          <w:rFonts w:ascii="Helvetica" w:hAnsi="Helvetica" w:cs="NCLAD L+ Helvetica"/>
          <w:color w:val="221E1F"/>
          <w:sz w:val="18"/>
          <w:szCs w:val="18"/>
        </w:rPr>
        <w:t>durin</w:t>
      </w:r>
      <w:r w:rsidRPr="00503604">
        <w:rPr>
          <w:rFonts w:ascii="Helvetica" w:hAnsi="Helvetica" w:cs="NCLAD L+ Helvetica"/>
          <w:color w:val="221E1F"/>
          <w:sz w:val="18"/>
          <w:szCs w:val="18"/>
        </w:rPr>
        <w:t xml:space="preserve">g the plan year. </w:t>
      </w:r>
      <w:r w:rsidR="00175803">
        <w:rPr>
          <w:rFonts w:ascii="Helvetica" w:hAnsi="Helvetica" w:cs="NCLAD L+ Helvetica"/>
          <w:color w:val="221E1F"/>
          <w:sz w:val="18"/>
          <w:szCs w:val="18"/>
        </w:rPr>
        <w:t>The percentage may be rounded to the nearest whole percentage.</w:t>
      </w:r>
      <w:r w:rsidR="00175803">
        <w:t xml:space="preserve"> </w:t>
      </w:r>
      <w:r w:rsidR="00295320">
        <w:rPr>
          <w:rFonts w:ascii="Helvetica" w:hAnsi="Helvetica" w:cs="NCLAD L+ Helvetica"/>
          <w:color w:val="221E1F"/>
          <w:sz w:val="18"/>
          <w:szCs w:val="18"/>
        </w:rPr>
        <w:t xml:space="preserve">Any employer </w:t>
      </w:r>
      <w:r w:rsidR="00175803">
        <w:rPr>
          <w:rFonts w:ascii="Helvetica" w:hAnsi="Helvetica" w:cs="NCLAD L+ Helvetica"/>
          <w:color w:val="221E1F"/>
          <w:sz w:val="18"/>
          <w:szCs w:val="18"/>
        </w:rPr>
        <w:t>that</w:t>
      </w:r>
      <w:r w:rsidR="00295320">
        <w:rPr>
          <w:rFonts w:ascii="Helvetica" w:hAnsi="Helvetica" w:cs="NCLAD L+ Helvetica"/>
          <w:color w:val="221E1F"/>
          <w:sz w:val="18"/>
          <w:szCs w:val="18"/>
        </w:rPr>
        <w:t xml:space="preserve"> was obligated to make contributions to the plan for the plan year, </w:t>
      </w:r>
      <w:r w:rsidR="00175803">
        <w:rPr>
          <w:rFonts w:ascii="Helvetica" w:hAnsi="Helvetica" w:cs="NCLAD L+ Helvetica"/>
          <w:color w:val="221E1F"/>
          <w:sz w:val="18"/>
          <w:szCs w:val="18"/>
        </w:rPr>
        <w:t>who made contributions to the plan for the plan year,</w:t>
      </w:r>
      <w:r w:rsidR="00175803">
        <w:t xml:space="preserve"> </w:t>
      </w:r>
      <w:r w:rsidR="00295320">
        <w:rPr>
          <w:rFonts w:ascii="Helvetica" w:hAnsi="Helvetica" w:cs="NCLAD L+ Helvetica"/>
          <w:color w:val="221E1F"/>
          <w:sz w:val="18"/>
          <w:szCs w:val="18"/>
        </w:rPr>
        <w:t xml:space="preserve">or whose employees were covered under the plan </w:t>
      </w:r>
      <w:r w:rsidR="00175803">
        <w:rPr>
          <w:rFonts w:ascii="Helvetica" w:hAnsi="Helvetica" w:cs="NCLAD L+ Helvetica"/>
          <w:color w:val="221E1F"/>
          <w:sz w:val="18"/>
          <w:szCs w:val="18"/>
        </w:rPr>
        <w:t xml:space="preserve">for the plan year </w:t>
      </w:r>
      <w:r w:rsidR="00295320">
        <w:rPr>
          <w:rFonts w:ascii="Helvetica" w:hAnsi="Helvetica" w:cs="NCLAD L+ Helvetica"/>
          <w:color w:val="221E1F"/>
          <w:sz w:val="18"/>
          <w:szCs w:val="18"/>
        </w:rPr>
        <w:t xml:space="preserve">is a “participating employer” for this purpose. </w:t>
      </w:r>
      <w:r w:rsidRPr="00503604">
        <w:rPr>
          <w:rFonts w:ascii="Helvetica" w:hAnsi="Helvetica" w:cs="NCLAD L+ Helvetica"/>
          <w:color w:val="221E1F"/>
          <w:sz w:val="18"/>
          <w:szCs w:val="18"/>
        </w:rPr>
        <w:t>If a participating employer made no contributions for the plan year (including participant contributions), enter “-0-” on line 2c.</w:t>
      </w:r>
    </w:p>
    <w:p w:rsidR="00503604" w:rsidRPr="00503604" w:rsidP="00503604" w14:paraId="602B0F75" w14:textId="6D8B915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2d.</w:t>
      </w:r>
      <w:r w:rsidRPr="00503604">
        <w:rPr>
          <w:rFonts w:ascii="Helvetica" w:hAnsi="Helvetica" w:cs="NCLAD L+ Helvetica"/>
          <w:color w:val="221E1F"/>
          <w:sz w:val="18"/>
          <w:szCs w:val="18"/>
        </w:rPr>
        <w:t xml:space="preserve"> </w:t>
      </w:r>
      <w:r w:rsidR="009229CA">
        <w:rPr>
          <w:rFonts w:ascii="Helvetica" w:hAnsi="Helvetica" w:cs="NCLAD L+ Helvetica"/>
          <w:color w:val="221E1F"/>
          <w:sz w:val="18"/>
          <w:szCs w:val="18"/>
        </w:rPr>
        <w:t>If this filing is for a defined contribution MEP, e</w:t>
      </w:r>
      <w:r w:rsidRPr="00503604">
        <w:rPr>
          <w:rFonts w:ascii="Helvetica" w:hAnsi="Helvetica" w:cs="NCLAD L+ Helvetica"/>
          <w:color w:val="221E1F"/>
          <w:sz w:val="18"/>
          <w:szCs w:val="18"/>
        </w:rPr>
        <w:t xml:space="preserve">nter the aggregate account balances for </w:t>
      </w:r>
      <w:r w:rsidR="009229CA">
        <w:rPr>
          <w:rFonts w:ascii="Helvetica" w:hAnsi="Helvetica" w:cs="NCLAD L+ Helvetica"/>
          <w:color w:val="221E1F"/>
          <w:sz w:val="18"/>
          <w:szCs w:val="18"/>
        </w:rPr>
        <w:t xml:space="preserve">each </w:t>
      </w:r>
      <w:r w:rsidRPr="00503604">
        <w:rPr>
          <w:rFonts w:ascii="Helvetica" w:hAnsi="Helvetica" w:cs="NCLAD L+ Helvetica"/>
          <w:color w:val="221E1F"/>
          <w:sz w:val="18"/>
          <w:szCs w:val="18"/>
        </w:rPr>
        <w:t>participating employer, determined as the sum of the account balances of the employees of such employer (and the beneficiaries of such employees).</w:t>
      </w:r>
      <w:r w:rsidR="009229CA">
        <w:rPr>
          <w:rFonts w:ascii="Helvetica" w:hAnsi="Helvetica" w:cs="NCLAD L+ Helvetica"/>
          <w:color w:val="221E1F"/>
          <w:sz w:val="18"/>
          <w:szCs w:val="18"/>
        </w:rPr>
        <w:t xml:space="preserve"> For line 2d, the aggregate account balance attributable to each employer is the sum of the account balances of the employees of such employer and their beneficiaries at the end</w:t>
      </w:r>
      <w:r w:rsidR="00550EEB">
        <w:rPr>
          <w:rFonts w:ascii="Helvetica" w:hAnsi="Helvetica" w:cs="NCLAD L+ Helvetica"/>
          <w:color w:val="221E1F"/>
          <w:sz w:val="18"/>
          <w:szCs w:val="18"/>
        </w:rPr>
        <w:t xml:space="preserve"> </w:t>
      </w:r>
      <w:r w:rsidR="009229CA">
        <w:rPr>
          <w:rFonts w:ascii="Helvetica" w:hAnsi="Helvetica" w:cs="NCLAD L+ Helvetica"/>
          <w:color w:val="221E1F"/>
          <w:sz w:val="18"/>
          <w:szCs w:val="18"/>
        </w:rPr>
        <w:t>of the year. Consistent with the information on the schedule of the assets for the plan as a whole, use the end</w:t>
      </w:r>
      <w:r w:rsidR="00550EEB">
        <w:rPr>
          <w:rFonts w:ascii="Helvetica" w:hAnsi="Helvetica" w:cs="NCLAD L+ Helvetica"/>
          <w:color w:val="221E1F"/>
          <w:sz w:val="18"/>
          <w:szCs w:val="18"/>
        </w:rPr>
        <w:t>-</w:t>
      </w:r>
      <w:r w:rsidR="009229CA">
        <w:rPr>
          <w:rFonts w:ascii="Helvetica" w:hAnsi="Helvetica" w:cs="NCLAD L+ Helvetica"/>
          <w:color w:val="221E1F"/>
          <w:sz w:val="18"/>
          <w:szCs w:val="18"/>
        </w:rPr>
        <w:t>of</w:t>
      </w:r>
      <w:r w:rsidR="00550EEB">
        <w:rPr>
          <w:rFonts w:ascii="Helvetica" w:hAnsi="Helvetica" w:cs="NCLAD L+ Helvetica"/>
          <w:color w:val="221E1F"/>
          <w:sz w:val="18"/>
          <w:szCs w:val="18"/>
        </w:rPr>
        <w:t>-</w:t>
      </w:r>
      <w:r w:rsidR="009229CA">
        <w:rPr>
          <w:rFonts w:ascii="Helvetica" w:hAnsi="Helvetica" w:cs="NCLAD L+ Helvetica"/>
          <w:color w:val="221E1F"/>
          <w:sz w:val="18"/>
          <w:szCs w:val="18"/>
        </w:rPr>
        <w:t>year valuation to calculate the amount of the aggregate account balances of each employer. The amounts can be rounded to the nearest dollar, consistent with other asset reporting on the forms and schedules.</w:t>
      </w:r>
    </w:p>
    <w:p w:rsidR="00503604" w:rsidRPr="00503604" w:rsidP="00503604" w14:paraId="6EFCDAE3" w14:textId="1416CE2E">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2e.</w:t>
      </w:r>
      <w:r w:rsidRPr="00503604">
        <w:rPr>
          <w:rFonts w:ascii="Helvetica" w:hAnsi="Helvetica" w:cs="NCLAD L+ Helvetica"/>
          <w:color w:val="221E1F"/>
          <w:sz w:val="18"/>
          <w:szCs w:val="18"/>
        </w:rPr>
        <w:t xml:space="preserve"> If the plan includes any individuals not participating through an employer or who are individual working owners, answer “Yes” to line 2e and complete lines 2f and 2g. Do not identify such individuals on line 2a.</w:t>
      </w:r>
      <w:r w:rsidR="009229CA">
        <w:rPr>
          <w:rFonts w:ascii="Helvetica" w:hAnsi="Helvetica" w:cs="NCLAD L+ Helvetica"/>
          <w:color w:val="221E1F"/>
          <w:sz w:val="18"/>
          <w:szCs w:val="18"/>
        </w:rPr>
        <w:t xml:space="preserve"> For purposes of completing this schedule, a “working owner” has the same meaning as in 29 </w:t>
      </w:r>
      <w:r w:rsidR="00802874">
        <w:rPr>
          <w:rFonts w:ascii="Helvetica" w:hAnsi="Helvetica" w:cs="NCLAD L+ Helvetica"/>
          <w:color w:val="221E1F"/>
          <w:sz w:val="18"/>
          <w:szCs w:val="18"/>
        </w:rPr>
        <w:t>CFR 2510.3-55(d)(2).</w:t>
      </w:r>
    </w:p>
    <w:p w:rsidR="00503604" w:rsidRPr="00503604" w:rsidP="00503604" w14:paraId="75661911" w14:textId="7772062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2f.</w:t>
      </w:r>
      <w:r w:rsidRPr="00503604">
        <w:rPr>
          <w:rFonts w:ascii="Helvetica" w:hAnsi="Helvetica" w:cs="NCLAD L+ Helvetica"/>
          <w:color w:val="221E1F"/>
          <w:sz w:val="18"/>
          <w:szCs w:val="18"/>
        </w:rPr>
        <w:t xml:space="preserve"> If the answer to line 2e is “Yes,” enter a good faith estimate of the percentage of total contributions made by </w:t>
      </w:r>
      <w:r w:rsidR="003F58CF">
        <w:rPr>
          <w:rFonts w:ascii="Helvetica" w:hAnsi="Helvetica" w:cs="NCLAD L+ Helvetica"/>
          <w:color w:val="221E1F"/>
          <w:sz w:val="18"/>
          <w:szCs w:val="18"/>
        </w:rPr>
        <w:t xml:space="preserve">all </w:t>
      </w:r>
      <w:r w:rsidRPr="00503604">
        <w:rPr>
          <w:rFonts w:ascii="Helvetica" w:hAnsi="Helvetica" w:cs="NCLAD L+ Helvetica"/>
          <w:color w:val="221E1F"/>
          <w:sz w:val="18"/>
          <w:szCs w:val="18"/>
        </w:rPr>
        <w:t>such individuals that are not listed on line 2a.</w:t>
      </w:r>
      <w:r w:rsidR="003F58CF">
        <w:rPr>
          <w:rFonts w:ascii="Helvetica" w:hAnsi="Helvetica" w:cs="NCLAD L+ Helvetica"/>
          <w:color w:val="221E1F"/>
          <w:sz w:val="18"/>
          <w:szCs w:val="18"/>
        </w:rPr>
        <w:t xml:space="preserve"> The amounts listed in line 2c and line 2f must equal 100 percent (with a permitted variance of less than 1 percent due to rounding).</w:t>
      </w:r>
    </w:p>
    <w:p w:rsidR="00503604" w:rsidRPr="00503604" w:rsidP="00503604" w14:paraId="68DCA2E0" w14:textId="3D96BF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2g.</w:t>
      </w:r>
      <w:r w:rsidRPr="00503604">
        <w:rPr>
          <w:rFonts w:ascii="Helvetica" w:hAnsi="Helvetica" w:cs="NCLAD L+ Helvetica"/>
          <w:color w:val="221E1F"/>
          <w:sz w:val="18"/>
          <w:szCs w:val="18"/>
        </w:rPr>
        <w:t xml:space="preserve"> If the answer to line 2e is “Yes,” enter the aggregate account balances for all individuals </w:t>
      </w:r>
      <w:r w:rsidR="00550EEB">
        <w:rPr>
          <w:rFonts w:ascii="Helvetica" w:hAnsi="Helvetica" w:cs="NCLAD L+ Helvetica"/>
          <w:color w:val="221E1F"/>
          <w:sz w:val="18"/>
          <w:szCs w:val="18"/>
        </w:rPr>
        <w:t>who</w:t>
      </w:r>
      <w:r w:rsidRPr="00503604">
        <w:rPr>
          <w:rFonts w:ascii="Helvetica" w:hAnsi="Helvetica" w:cs="NCLAD L+ Helvetica"/>
          <w:color w:val="221E1F"/>
          <w:sz w:val="18"/>
          <w:szCs w:val="18"/>
        </w:rPr>
        <w:t xml:space="preserve"> are not listed on line 2a.</w:t>
      </w:r>
    </w:p>
    <w:p w:rsidR="00503604" w:rsidRPr="007F7998" w:rsidP="00503604" w14:paraId="73615565"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III. Pooled Employer Plan Information.</w:t>
      </w:r>
    </w:p>
    <w:p w:rsidR="00503604" w:rsidRPr="00503604" w:rsidP="00503604" w14:paraId="781604B7" w14:textId="369C351C">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If this filing is for a pooled employer plan, you must </w:t>
      </w:r>
      <w:r w:rsidR="003F58CF">
        <w:rPr>
          <w:rFonts w:ascii="Helvetica" w:hAnsi="Helvetica" w:cs="NCLAD L+ Helvetica"/>
          <w:color w:val="221E1F"/>
          <w:sz w:val="18"/>
          <w:szCs w:val="18"/>
        </w:rPr>
        <w:t>complete Part III.</w:t>
      </w:r>
    </w:p>
    <w:p w:rsidR="003F58CF" w:rsidRPr="003F58CF" w:rsidP="003F58CF" w14:paraId="01E16327" w14:textId="726ED9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w:t>
      </w:r>
      <w:r w:rsidRPr="003F58CF">
        <w:rPr>
          <w:rFonts w:ascii="Helvetica" w:hAnsi="Helvetica" w:cs="NCLAD L+ Helvetica"/>
          <w:color w:val="221E1F"/>
          <w:sz w:val="18"/>
          <w:szCs w:val="18"/>
        </w:rPr>
        <w:t xml:space="preserve"> To be able to operate one or more pooled employer plans, pooled plan providers must satisfy a number of conditions, including compliance with the Form PR (Pooled Plan Provider Registration) requirements. See 29 CFR 2510.3-44.</w:t>
      </w:r>
    </w:p>
    <w:p w:rsidR="003F58CF" w:rsidRPr="003F58CF" w:rsidP="003F58CF" w14:paraId="3EA56DAA" w14:textId="60BE146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3a.</w:t>
      </w:r>
      <w:r>
        <w:rPr>
          <w:rFonts w:ascii="Helvetica" w:hAnsi="Helvetica" w:cs="NCLAD L+ Helvetica"/>
          <w:b/>
          <w:bCs/>
          <w:color w:val="221E1F"/>
          <w:sz w:val="18"/>
          <w:szCs w:val="18"/>
        </w:rPr>
        <w:t xml:space="preserve"> </w:t>
      </w:r>
      <w:r w:rsidRPr="003F58CF">
        <w:rPr>
          <w:rFonts w:ascii="Helvetica" w:hAnsi="Helvetica" w:cs="NCLAD L+ Helvetica"/>
          <w:color w:val="221E1F"/>
          <w:sz w:val="18"/>
          <w:szCs w:val="18"/>
        </w:rPr>
        <w:t xml:space="preserve">Pooled employer plans must answer whether the pooled plan provider (identified as the plan sponsor and administrator in Part II of the Form 5500 and line C of Schedule MEP) has complied with the Form PR registration requirements. </w:t>
      </w:r>
    </w:p>
    <w:p w:rsidR="003F58CF" w:rsidRPr="003F58CF" w:rsidP="003F58CF" w14:paraId="6B6CE9D3" w14:textId="3B06D54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3b.</w:t>
      </w:r>
      <w:r w:rsidRPr="003F58CF">
        <w:rPr>
          <w:rFonts w:ascii="Helvetica" w:hAnsi="Helvetica" w:cs="NCLAD L+ Helvetica"/>
          <w:color w:val="221E1F"/>
          <w:sz w:val="18"/>
          <w:szCs w:val="18"/>
        </w:rPr>
        <w:t xml:space="preserve"> If line 3a is “Yes,” enter in line 3b the Receipt Confirmation Code (A</w:t>
      </w:r>
      <w:r w:rsidR="00550EEB">
        <w:rPr>
          <w:rFonts w:ascii="Helvetica" w:hAnsi="Helvetica" w:cs="NCLAD L+ Helvetica"/>
          <w:color w:val="221E1F"/>
          <w:sz w:val="18"/>
          <w:szCs w:val="18"/>
        </w:rPr>
        <w:t>CK</w:t>
      </w:r>
      <w:r w:rsidRPr="003F58CF">
        <w:rPr>
          <w:rFonts w:ascii="Helvetica" w:hAnsi="Helvetica" w:cs="NCLAD L+ Helvetica"/>
          <w:color w:val="221E1F"/>
          <w:sz w:val="18"/>
          <w:szCs w:val="18"/>
        </w:rPr>
        <w:t xml:space="preserve"> ID) for the most recent Form PR that was required to be filed under the Form PR filing requirements. The A</w:t>
      </w:r>
      <w:r w:rsidR="00550EEB">
        <w:rPr>
          <w:rFonts w:ascii="Helvetica" w:hAnsi="Helvetica" w:cs="NCLAD L+ Helvetica"/>
          <w:color w:val="221E1F"/>
          <w:sz w:val="18"/>
          <w:szCs w:val="18"/>
        </w:rPr>
        <w:t xml:space="preserve">CK </w:t>
      </w:r>
      <w:r w:rsidRPr="003F58CF">
        <w:rPr>
          <w:rFonts w:ascii="Helvetica" w:hAnsi="Helvetica" w:cs="NCLAD L+ Helvetica"/>
          <w:color w:val="221E1F"/>
          <w:sz w:val="18"/>
          <w:szCs w:val="18"/>
        </w:rPr>
        <w:t xml:space="preserve">ID is the acknowledgement code generated by the system in response to a completed Form PR </w:t>
      </w:r>
      <w:r w:rsidR="00550EEB">
        <w:rPr>
          <w:rFonts w:ascii="Helvetica" w:hAnsi="Helvetica" w:cs="NCLAD L+ Helvetica"/>
          <w:color w:val="221E1F"/>
          <w:sz w:val="18"/>
          <w:szCs w:val="18"/>
        </w:rPr>
        <w:t xml:space="preserve">being </w:t>
      </w:r>
      <w:r w:rsidRPr="003F58CF">
        <w:rPr>
          <w:rFonts w:ascii="Helvetica" w:hAnsi="Helvetica" w:cs="NCLAD L+ Helvetica"/>
          <w:color w:val="221E1F"/>
          <w:sz w:val="18"/>
          <w:szCs w:val="18"/>
        </w:rPr>
        <w:t>submitted.</w:t>
      </w:r>
    </w:p>
    <w:p w:rsidR="003F58CF" w:rsidRPr="003F58CF" w:rsidP="003F58CF" w14:paraId="4C53370B" w14:textId="0985F76B">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3F58CF">
        <w:rPr>
          <w:rFonts w:ascii="Helvetica" w:hAnsi="Helvetica" w:cs="NCLAD L+ Helvetica"/>
          <w:color w:val="221E1F"/>
          <w:sz w:val="18"/>
          <w:szCs w:val="18"/>
        </w:rPr>
        <w:t>The instructions to the Form PR advise the pooled plan provider that it must keep, under ERISA section 107, the electronic receipt for the Form PR filing as part of the records of the pooled employer plans operated by the pooled plan provider.</w:t>
      </w:r>
    </w:p>
    <w:p w:rsidR="00503604" w:rsidP="003F58CF" w14:paraId="7FC21ECF" w14:textId="78B4A182">
      <w:pPr>
        <w:tabs>
          <w:tab w:val="left" w:pos="270"/>
        </w:tabs>
        <w:autoSpaceDE w:val="0"/>
        <w:autoSpaceDN w:val="0"/>
        <w:adjustRightInd w:val="0"/>
        <w:spacing w:before="60" w:line="240" w:lineRule="auto"/>
        <w:ind w:right="-101" w:firstLine="0"/>
        <w:rPr>
          <w:rFonts w:ascii="Helvetica" w:hAnsi="Helvetica" w:cs="DGKOB A+ Helvetica"/>
          <w:color w:val="221E1F"/>
          <w:sz w:val="18"/>
          <w:szCs w:val="18"/>
        </w:rPr>
      </w:pPr>
      <w:r>
        <w:rPr>
          <w:rFonts w:ascii="Helvetica" w:hAnsi="Helvetica" w:cs="NCLAD L+ Helvetica"/>
          <w:color w:val="221E1F"/>
          <w:sz w:val="18"/>
          <w:szCs w:val="18"/>
        </w:rPr>
        <w:tab/>
      </w:r>
      <w:r w:rsidRPr="003F58CF" w:rsidR="003F58CF">
        <w:rPr>
          <w:rFonts w:ascii="Helvetica" w:hAnsi="Helvetica" w:cs="NCLAD L+ Helvetica"/>
          <w:color w:val="221E1F"/>
          <w:sz w:val="18"/>
          <w:szCs w:val="18"/>
        </w:rPr>
        <w:t>Failure to enter a valid Receipt Confirmation Code (A</w:t>
      </w:r>
      <w:r w:rsidR="00550EEB">
        <w:rPr>
          <w:rFonts w:ascii="Helvetica" w:hAnsi="Helvetica" w:cs="NCLAD L+ Helvetica"/>
          <w:color w:val="221E1F"/>
          <w:sz w:val="18"/>
          <w:szCs w:val="18"/>
        </w:rPr>
        <w:t xml:space="preserve">CK </w:t>
      </w:r>
      <w:r w:rsidRPr="003F58CF" w:rsidR="003F58CF">
        <w:rPr>
          <w:rFonts w:ascii="Helvetica" w:hAnsi="Helvetica" w:cs="NCLAD L+ Helvetica"/>
          <w:color w:val="221E1F"/>
          <w:sz w:val="18"/>
          <w:szCs w:val="18"/>
        </w:rPr>
        <w:t>ID) for the pooled plan provider’s most recent Form PR will subject the Form 5500 filing to rejection as incomplete</w:t>
      </w:r>
      <w:r w:rsidRPr="00503604">
        <w:rPr>
          <w:rFonts w:ascii="Helvetica" w:hAnsi="Helvetica" w:cs="NCLAD L+ Helvetica"/>
          <w:color w:val="221E1F"/>
          <w:sz w:val="18"/>
          <w:szCs w:val="18"/>
        </w:rPr>
        <w:t>.</w:t>
      </w:r>
    </w:p>
    <w:p w:rsidR="008764D7" w14:paraId="6FFA213C" w14:textId="77777777">
      <w:pPr>
        <w:tabs>
          <w:tab w:val="clear" w:pos="432"/>
        </w:tabs>
        <w:spacing w:line="240" w:lineRule="auto"/>
        <w:ind w:firstLine="0"/>
        <w:rPr>
          <w:rFonts w:ascii="Helvetica" w:hAnsi="Helvetica"/>
          <w:sz w:val="18"/>
          <w:szCs w:val="18"/>
        </w:rPr>
        <w:sectPr w:rsidSect="008D1B5E">
          <w:footerReference w:type="even" r:id="rId110"/>
          <w:footerReference w:type="default" r:id="rId111"/>
          <w:endnotePr>
            <w:numFmt w:val="decimal"/>
          </w:endnotePr>
          <w:type w:val="continuous"/>
          <w:pgSz w:w="12240" w:h="15840" w:code="1"/>
          <w:pgMar w:top="1008" w:right="634" w:bottom="432" w:left="994" w:header="576" w:footer="432" w:gutter="0"/>
          <w:cols w:num="2" w:space="547"/>
          <w:titlePg/>
          <w:docGrid w:linePitch="326"/>
        </w:sectPr>
      </w:pPr>
    </w:p>
    <w:p w:rsidR="00503604" w14:paraId="73D5F46D" w14:textId="77777777">
      <w:pPr>
        <w:tabs>
          <w:tab w:val="clear" w:pos="432"/>
        </w:tabs>
        <w:spacing w:line="240" w:lineRule="auto"/>
        <w:ind w:firstLine="0"/>
        <w:rPr>
          <w:rFonts w:ascii="Helvetica" w:hAnsi="Helvetica"/>
          <w:sz w:val="18"/>
          <w:szCs w:val="18"/>
        </w:rPr>
      </w:pPr>
      <w:r>
        <w:rPr>
          <w:rFonts w:ascii="Helvetica" w:hAnsi="Helvetica"/>
          <w:sz w:val="18"/>
          <w:szCs w:val="18"/>
        </w:rPr>
        <w:br w:type="page"/>
      </w:r>
    </w:p>
    <w:p w:rsidR="008D4C81" w:rsidRPr="00AE1ECB" w:rsidP="00C50654" w14:paraId="244C840D" w14:textId="5598EC38">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w:t>
      </w:r>
      <w:r w:rsidR="00111714">
        <w:rPr>
          <w:rFonts w:ascii="Helvetica" w:hAnsi="Helvetica" w:cs="Helvetica"/>
          <w:b/>
          <w:bCs/>
          <w:color w:val="000000"/>
          <w:sz w:val="26"/>
          <w:szCs w:val="26"/>
        </w:rPr>
        <w:t>6</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C50654" w14:paraId="244C840E"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C50654" w14:paraId="244C8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bookmarkStart w:id="48" w:name="OLE_LINK107"/>
    </w:p>
    <w:p w:rsidR="008D4C81" w:rsidRPr="00AE1ECB" w:rsidP="00C50654" w14:paraId="244C841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63377C" w14:paraId="244C84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63377C"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14:paraId="244C8413" w14:textId="78EB87B9">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w:t>
      </w:r>
      <w:bookmarkEnd w:id="48"/>
      <w:r w:rsidRPr="00E35A73">
        <w:rPr>
          <w:rFonts w:ascii="Helvetica" w:hAnsi="Helvetica" w:cs="Helvetica"/>
          <w:color w:val="000000"/>
          <w:sz w:val="18"/>
          <w:szCs w:val="18"/>
        </w:rPr>
        <w:t>rmation on retirement plan distributions, funding, nondiscrimination, coverage, and the adoption of amendments, as well as certain information on single</w:t>
      </w:r>
      <w:r w:rsidR="006933CA">
        <w:rPr>
          <w:rFonts w:ascii="Helvetica" w:hAnsi="Helvetica" w:cs="Helvetica"/>
          <w:color w:val="000000"/>
          <w:sz w:val="18"/>
          <w:szCs w:val="18"/>
        </w:rPr>
        <w:t>-</w:t>
      </w:r>
      <w:r w:rsidRPr="00E35A73">
        <w:rPr>
          <w:rFonts w:ascii="Helvetica" w:hAnsi="Helvetica" w:cs="Helvetica"/>
          <w:color w:val="000000"/>
          <w:sz w:val="18"/>
          <w:szCs w:val="18"/>
        </w:rPr>
        <w:t>employer and multiemployer defined benefit plans.</w:t>
      </w:r>
      <w:r w:rsidRPr="00E35A73">
        <w:rPr>
          <w:rFonts w:ascii="Helvetica" w:hAnsi="Helvetica" w:cs="Helvetica"/>
          <w:color w:val="000000"/>
          <w:sz w:val="18"/>
          <w:szCs w:val="18"/>
        </w:rPr>
        <w:t xml:space="preserve"> </w:t>
      </w:r>
    </w:p>
    <w:p w:rsidR="00342591" w:rsidP="0063377C"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C50654"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63377C"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63377C" w14:paraId="244C8417" w14:textId="2A8EA4B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w:t>
      </w:r>
      <w:r w:rsidRPr="00682267" w:rsidR="00682267">
        <w:rPr>
          <w:rFonts w:ascii="Helvetica" w:hAnsi="Helvetica" w:cs="Helvetica"/>
          <w:color w:val="000000"/>
          <w:sz w:val="18"/>
          <w:szCs w:val="18"/>
        </w:rPr>
        <w:t xml:space="preserve">Schedule R should not be completed for a DCG reporting group as each individual plan participating in </w:t>
      </w:r>
      <w:r w:rsidR="00B454F2">
        <w:rPr>
          <w:rFonts w:ascii="Helvetica" w:hAnsi="Helvetica" w:cs="Helvetica"/>
          <w:color w:val="000000"/>
          <w:sz w:val="18"/>
          <w:szCs w:val="18"/>
        </w:rPr>
        <w:t>the</w:t>
      </w:r>
      <w:r w:rsidRPr="00682267" w:rsidR="00B454F2">
        <w:rPr>
          <w:rFonts w:ascii="Helvetica" w:hAnsi="Helvetica" w:cs="Helvetica"/>
          <w:color w:val="000000"/>
          <w:sz w:val="18"/>
          <w:szCs w:val="18"/>
        </w:rPr>
        <w:t xml:space="preserve"> </w:t>
      </w:r>
      <w:r w:rsidRPr="00682267" w:rsidR="00682267">
        <w:rPr>
          <w:rFonts w:ascii="Helvetica" w:hAnsi="Helvetica" w:cs="Helvetica"/>
          <w:color w:val="000000"/>
          <w:sz w:val="18"/>
          <w:szCs w:val="18"/>
        </w:rPr>
        <w:t>DCG report</w:t>
      </w:r>
      <w:r w:rsidR="004204FA">
        <w:rPr>
          <w:rFonts w:ascii="Helvetica" w:hAnsi="Helvetica" w:cs="Helvetica"/>
          <w:color w:val="000000"/>
          <w:sz w:val="18"/>
          <w:szCs w:val="18"/>
        </w:rPr>
        <w:t>s</w:t>
      </w:r>
      <w:r w:rsidRPr="00682267" w:rsidR="00682267">
        <w:rPr>
          <w:rFonts w:ascii="Helvetica" w:hAnsi="Helvetica" w:cs="Helvetica"/>
          <w:color w:val="000000"/>
          <w:sz w:val="18"/>
          <w:szCs w:val="18"/>
        </w:rPr>
        <w:t xml:space="preserve"> Part VII IRS Compliance information on Schedule DCG. </w:t>
      </w:r>
      <w:r w:rsidRPr="00AE1ECB">
        <w:rPr>
          <w:rFonts w:ascii="Helvetica" w:hAnsi="Helvetica" w:cs="Helvetica"/>
          <w:color w:val="000000"/>
          <w:sz w:val="18"/>
          <w:szCs w:val="18"/>
        </w:rPr>
        <w:t xml:space="preserve">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14:paraId="244C8418" w14:textId="3D57412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Pr="00AE1ECB">
        <w:rPr>
          <w:rFonts w:ascii="Helvetica" w:hAnsi="Helvetica" w:cs="Helvetica"/>
          <w:b/>
          <w:bCs/>
          <w:color w:val="000000"/>
          <w:spacing w:val="90"/>
          <w:sz w:val="18"/>
          <w:szCs w:val="18"/>
        </w:rPr>
        <w:t xml:space="preserve"> </w:t>
      </w:r>
      <w:r w:rsidR="00307273">
        <w:rPr>
          <w:rFonts w:ascii="Helvetica" w:hAnsi="Helvetica" w:cs="Helvetica"/>
          <w:color w:val="000000"/>
          <w:sz w:val="18"/>
          <w:szCs w:val="18"/>
        </w:rPr>
        <w:t>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8D4C81" w:rsidRPr="00AE1ECB" w:rsidP="00772B91" w14:paraId="244C8420" w14:textId="126A85C1">
      <w:pPr>
        <w:widowControl w:val="0"/>
        <w:tabs>
          <w:tab w:val="clear" w:pos="432"/>
        </w:tabs>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Check the Schedule R box on the Form 5500 (Part II, line 10a(1)) if a Schedule R is attached to the Form 5500.</w:t>
      </w:r>
    </w:p>
    <w:p w:rsidR="008D4C81" w:rsidRPr="00AE1ECB" w:rsidP="00B5560F" w14:paraId="244C8421" w14:textId="31B61C18">
      <w:pPr>
        <w:widowControl w:val="0"/>
        <w:tabs>
          <w:tab w:val="clear" w:pos="432"/>
        </w:tabs>
        <w:autoSpaceDE w:val="0"/>
        <w:autoSpaceDN w:val="0"/>
        <w:adjustRightInd w:val="0"/>
        <w:spacing w:before="120" w:line="200" w:lineRule="exact"/>
        <w:ind w:firstLine="0"/>
        <w:rPr>
          <w:rFonts w:ascii="Helvetica" w:hAnsi="Helvetica" w:cs="Helvetica"/>
          <w:b/>
          <w:bCs/>
          <w:color w:val="000000"/>
          <w:sz w:val="22"/>
          <w:szCs w:val="22"/>
        </w:rPr>
      </w:pPr>
      <w:bookmarkStart w:id="49" w:name="OLE_LINK110"/>
      <w:r w:rsidRPr="00AE1ECB">
        <w:rPr>
          <w:rFonts w:ascii="Helvetica" w:hAnsi="Helvetica" w:cs="Helvetica"/>
          <w:b/>
          <w:bCs/>
          <w:color w:val="000000"/>
          <w:sz w:val="22"/>
          <w:szCs w:val="22"/>
        </w:rPr>
        <w:t>Specific Instructions</w:t>
      </w:r>
    </w:p>
    <w:bookmarkEnd w:id="49"/>
    <w:p w:rsidR="008D4C81" w:rsidRPr="00AE1ECB" w:rsidP="0063377C"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63377C" w14:paraId="244C8423" w14:textId="77777777">
      <w:pPr>
        <w:widowControl w:val="0"/>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63377C" w14:paraId="244C8424"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63377C" w14:paraId="244C8425"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3B434C" w:rsidP="0063377C" w14:paraId="5C235C09" w14:textId="77777777">
      <w:pPr>
        <w:widowControl w:val="0"/>
        <w:tabs>
          <w:tab w:val="left" w:pos="180"/>
          <w:tab w:val="clear" w:pos="432"/>
        </w:tabs>
        <w:autoSpaceDE w:val="0"/>
        <w:autoSpaceDN w:val="0"/>
        <w:adjustRightInd w:val="0"/>
        <w:spacing w:before="60" w:line="240" w:lineRule="auto"/>
        <w:ind w:right="-14" w:firstLine="0"/>
        <w:rPr>
          <w:rFonts w:ascii="Helvetica" w:hAnsi="Helvetica" w:cs="Helvetica"/>
          <w:b/>
          <w:bCs/>
          <w:color w:val="000000"/>
          <w:sz w:val="20"/>
          <w:szCs w:val="20"/>
        </w:rPr>
      </w:pPr>
    </w:p>
    <w:p w:rsidR="008D4C81" w:rsidRPr="00AE1ECB" w:rsidP="0063377C" w14:paraId="244C8426" w14:textId="027BA2DB">
      <w:pPr>
        <w:widowControl w:val="0"/>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63377C"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008D4C81" w:rsidRPr="00AE1ECB" w:rsidP="0063377C"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008D4C81" w:rsidRPr="00AE1ECB" w:rsidP="00C50654" w14:paraId="244C8429" w14:textId="3D52EA62">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Distributions of automatic contributions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Code section 414(w);</w:t>
      </w:r>
    </w:p>
    <w:p w:rsidR="008D4C81" w:rsidRPr="00AE1ECB" w:rsidP="00C50654"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C50654"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63377C"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63377C"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63377C"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P="00FF477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D12C67" w:rsidP="009D6209" w14:paraId="32DED722" w14:textId="08D2F7AE">
      <w:pPr>
        <w:widowControl w:val="0"/>
        <w:autoSpaceDE w:val="0"/>
        <w:autoSpaceDN w:val="0"/>
        <w:adjustRightInd w:val="0"/>
        <w:spacing w:before="60" w:line="240" w:lineRule="auto"/>
        <w:ind w:firstLine="0"/>
        <w:rPr>
          <w:rFonts w:ascii="Helvetica" w:hAnsi="Helvetica" w:cs="Helvetica"/>
          <w:i/>
          <w:iCs/>
          <w:color w:val="000000"/>
          <w:sz w:val="18"/>
          <w:szCs w:val="18"/>
        </w:rPr>
      </w:pPr>
      <w:r w:rsidRPr="00231654">
        <w:rPr>
          <w:i/>
          <w:iCs/>
          <w:strike/>
          <w:noProof/>
          <w:highlight w:val="yellow"/>
        </w:rPr>
        <w:drawing>
          <wp:anchor distT="0" distB="0" distL="114300" distR="114300" simplePos="0" relativeHeight="251754496" behindDoc="0" locked="0" layoutInCell="1" allowOverlap="1">
            <wp:simplePos x="0" y="0"/>
            <wp:positionH relativeFrom="margin">
              <wp:posOffset>3540760</wp:posOffset>
            </wp:positionH>
            <wp:positionV relativeFrom="paragraph">
              <wp:posOffset>95250</wp:posOffset>
            </wp:positionV>
            <wp:extent cx="180340" cy="166370"/>
            <wp:effectExtent l="0" t="0" r="0" b="5080"/>
            <wp:wrapSquare wrapText="bothSides"/>
            <wp:docPr id="7400250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25039" name="Picture 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231654">
        <w:rPr>
          <w:rFonts w:ascii="Helvetica" w:hAnsi="Helvetica" w:cs="Helvetica"/>
          <w:i/>
          <w:iCs/>
          <w:color w:val="000000"/>
          <w:sz w:val="18"/>
          <w:szCs w:val="18"/>
        </w:rPr>
        <w:t>When making entries on Lines 1-3, see 29 CFR 2510.3-3(d)(2), which provides information on how to determine which employees remain Participants Covered Under the Plan in cases where one or more “Distributions” are made during the plan year being reporte</w:t>
      </w:r>
      <w:r w:rsidR="009D6209">
        <w:rPr>
          <w:rFonts w:ascii="Helvetica" w:hAnsi="Helvetica" w:cs="Helvetica"/>
          <w:i/>
          <w:iCs/>
          <w:color w:val="000000"/>
          <w:sz w:val="18"/>
          <w:szCs w:val="18"/>
        </w:rPr>
        <w:t>d.</w:t>
      </w:r>
    </w:p>
    <w:p w:rsidR="008D4C81" w:rsidRPr="00AE1ECB" w:rsidP="00932F40" w14:paraId="244C843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63377C"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63377C" w14:paraId="244C8432" w14:textId="7B146982">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008D4C81" w:rsidRPr="00AE1ECB" w:rsidP="0063377C"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63377C"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63377C"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8D4C81" w:rsidRPr="00AE1ECB" w:rsidP="0063377C"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008D4C81" w:rsidRPr="00AE1ECB" w:rsidP="00C50654"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C50654"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63377C"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63377C"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63377C"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63377C" w14:paraId="244C843C" w14:textId="30F697E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032644" w:rsidR="005E6553">
        <w:rPr>
          <w:rFonts w:ascii="Helvetica" w:hAnsi="Helvetica" w:cs="Helvetica"/>
          <w:color w:val="000000"/>
          <w:sz w:val="18"/>
          <w:szCs w:val="18"/>
          <w:vertAlign w:val="superscript"/>
        </w:rPr>
        <w:t>½</w:t>
      </w:r>
      <w:r w:rsidRPr="00AE1ECB" w:rsidR="005E6553">
        <w:rPr>
          <w:rFonts w:ascii="Helvetica" w:hAnsi="Helvetica" w:cs="Helvetica"/>
          <w:color w:val="000000"/>
          <w:sz w:val="18"/>
          <w:szCs w:val="18"/>
        </w:rPr>
        <w:t xml:space="preserve">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008D4C81" w:rsidRPr="00AE1ECB" w:rsidP="0063377C"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032644">
        <w:rPr>
          <w:rFonts w:ascii="Helvetica" w:hAnsi="Helvetica" w:cs="Helvetica"/>
          <w:color w:val="000000"/>
          <w:position w:val="5"/>
          <w:sz w:val="11"/>
          <w:szCs w:val="11"/>
          <w:vertAlign w:val="superscript"/>
        </w:rPr>
        <w:t>1</w:t>
      </w:r>
      <w:r w:rsidRPr="00032644">
        <w:rPr>
          <w:rFonts w:ascii="Helvetica" w:hAnsi="Helvetica" w:cs="Helvetica"/>
          <w:color w:val="000000"/>
          <w:sz w:val="18"/>
          <w:szCs w:val="18"/>
          <w:vertAlign w:val="superscript"/>
        </w:rPr>
        <w:t>/</w:t>
      </w:r>
      <w:r w:rsidRPr="00032644">
        <w:rPr>
          <w:rFonts w:ascii="Helvetica" w:hAnsi="Helvetica" w:cs="Helvetica"/>
          <w:color w:val="000000"/>
          <w:position w:val="1"/>
          <w:sz w:val="11"/>
          <w:szCs w:val="11"/>
          <w:vertAlign w:val="superscript"/>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008D4C81" w:rsidRPr="00AE1ECB" w:rsidP="0063377C" w14:paraId="244C843E" w14:textId="7F2D6A4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the minimum required contribution remaining in line 6c will be made not later than 8</w:t>
      </w:r>
      <w:r w:rsidRPr="00032644">
        <w:rPr>
          <w:rFonts w:ascii="Helvetica" w:hAnsi="Helvetica" w:cs="Helvetica"/>
          <w:color w:val="000000"/>
          <w:sz w:val="18"/>
          <w:szCs w:val="18"/>
          <w:vertAlign w:val="superscript"/>
        </w:rPr>
        <w:t>½</w:t>
      </w:r>
      <w:r w:rsidRPr="00AE1ECB">
        <w:rPr>
          <w:rFonts w:ascii="Helvetica" w:hAnsi="Helvetica" w:cs="Helvetica"/>
          <w:color w:val="000000"/>
          <w:sz w:val="18"/>
          <w:szCs w:val="18"/>
        </w:rPr>
        <w:t xml:space="preserve"> months after the end of the plan year. If “Yes,” and contributions are actually made by this date, then there will be no reportable deficiency and IRS Form 5330 will not need to be filed. </w:t>
      </w:r>
    </w:p>
    <w:p w:rsidR="005E6553" w:rsidRPr="00AE1ECB" w:rsidP="00245F85" w14:paraId="244C843F" w14:textId="56A52413">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 xml:space="preserve">-2 C.B. 357, providing for automatic approval for a change in funding method for a plan year, generally do not apply unless the plan administrator or an authorized representative of the plan sponsor explicitly agrees to the change. If a change in funding method made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Pr>
          <w:rFonts w:ascii="Helvetica" w:hAnsi="Helvetica" w:cs="Helvetica"/>
          <w:color w:val="000000"/>
          <w:sz w:val="18"/>
          <w:szCs w:val="18"/>
        </w:rPr>
        <w:t xml:space="preserve">If the plan’s change in funding method is not made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revenue procedure or other authority providing automatic approval which requires plan sponsor agreement, or to a class ruling letter (e.g., it is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regulation, then this line should be checked “N/A.”</w:t>
      </w:r>
    </w:p>
    <w:p w:rsidR="008D4C81" w:rsidRPr="00AE1ECB" w:rsidP="0063377C"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63377C"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C5060C" w14:paraId="244C8442" w14:textId="77777777">
      <w:pPr>
        <w:widowControl w:val="0"/>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C50654" w14:paraId="244C8443"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8D4C81" w:rsidRPr="00AE1ECB" w:rsidP="00C50654" w14:paraId="244C8444" w14:textId="77777777">
      <w:pPr>
        <w:widowControl w:val="0"/>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8D4C81" w:rsidRPr="00AE1ECB" w:rsidP="00C50654" w14:paraId="244C8445"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63377C" w14:paraId="244C8446" w14:textId="16E21DBB">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xml:space="preserve">–  </w:t>
      </w:r>
      <w:r w:rsidR="00953E44">
        <w:rPr>
          <w:rFonts w:ascii="Helvetica" w:hAnsi="Helvetica" w:cs="Helvetica"/>
          <w:b/>
          <w:bCs/>
          <w:color w:val="000000"/>
          <w:sz w:val="20"/>
          <w:szCs w:val="20"/>
        </w:rPr>
        <w:t xml:space="preserve">ESOP </w:t>
      </w:r>
      <w:r w:rsidRPr="00AE1ECB">
        <w:rPr>
          <w:rFonts w:ascii="Helvetica" w:hAnsi="Helvetica" w:cs="Helvetica"/>
          <w:b/>
          <w:bCs/>
          <w:color w:val="000000"/>
          <w:sz w:val="20"/>
          <w:szCs w:val="20"/>
        </w:rPr>
        <w:t>Information</w:t>
      </w:r>
    </w:p>
    <w:p w:rsidR="008D4C81" w:rsidRPr="00AE1ECB" w:rsidP="0063377C"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734EB7"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63377C"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7347AB" w:rsidP="0063377C" w14:paraId="244C844B" w14:textId="394B2203">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008D4C81" w:rsidRPr="00AE1ECB" w:rsidP="0063377C"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008D4C81" w:rsidRPr="00AE1ECB" w:rsidP="0063377C"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63377C"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63377C"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63377C"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63377C" w14:paraId="244C8451" w14:textId="1103976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63377C"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245F85"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63377C"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63377C"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63377C"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63377C"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63377C"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734EB7" w14:paraId="244C845A" w14:textId="3F583111">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734EB7" w14:paraId="244C845B" w14:textId="59209856">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w:t>
      </w:r>
      <w:r w:rsidR="00550EEB">
        <w:rPr>
          <w:rFonts w:ascii="Helvetica" w:eastAsia="Calibri" w:hAnsi="Helvetica" w:cs="Helvetica"/>
          <w:sz w:val="18"/>
          <w:szCs w:val="18"/>
        </w:rPr>
        <w:t>l</w:t>
      </w:r>
      <w:r w:rsidRPr="000D5FA2" w:rsidR="000D5FA2">
        <w:rPr>
          <w:rFonts w:ascii="Helvetica" w:eastAsia="Calibri" w:hAnsi="Helvetica" w:cs="Helvetica"/>
          <w:sz w:val="18"/>
          <w:szCs w:val="18"/>
        </w:rPr>
        <w:t xml:space="preserve">ine 14 only those inactive participants who had no covered service with any of these employers;  </w:t>
      </w:r>
    </w:p>
    <w:p w:rsidR="004D66DA" w:rsidRPr="00AE1ECB" w:rsidP="00734EB7" w14:paraId="244C845C" w14:textId="1865D4FB">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xml:space="preserve">, a plan that is unable to use the last contributing employer method or the alternative method, must make a reasonable, good faith effort to count inactive participants to satisfy the requirements of </w:t>
      </w:r>
      <w:r w:rsidR="00860B55">
        <w:rPr>
          <w:rFonts w:ascii="Helvetica" w:eastAsia="Calibri" w:hAnsi="Helvetica" w:cs="Helvetica"/>
          <w:sz w:val="18"/>
          <w:szCs w:val="18"/>
        </w:rPr>
        <w:t xml:space="preserve">ERISA </w:t>
      </w:r>
      <w:r w:rsidRPr="000D5FA2" w:rsidR="000D5FA2">
        <w:rPr>
          <w:rFonts w:ascii="Helvetica" w:eastAsia="Calibri" w:hAnsi="Helvetica" w:cs="Helvetica"/>
          <w:sz w:val="18"/>
          <w:szCs w:val="18"/>
        </w:rPr>
        <w:t>section 103(f)(2)(C)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63377C"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63377C"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63377C"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63377C" w14:paraId="244C8461" w14:textId="51D305C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63377C" w14:paraId="244C8462" w14:textId="254CCCE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7B4C67">
        <w:rPr>
          <w:rFonts w:ascii="Helvetica" w:hAnsi="Helvetica" w:cs="Helvetica"/>
          <w:color w:val="000000"/>
          <w:sz w:val="18"/>
          <w:szCs w:val="18"/>
        </w:rPr>
        <w:t>202</w:t>
      </w:r>
      <w:r w:rsidR="00111714">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8D4C81" w:rsidRPr="00AE1ECB" w:rsidP="0063377C" w14:paraId="244C8463" w14:textId="38FCD40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50"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7B4C67">
        <w:rPr>
          <w:rFonts w:ascii="Helvetica" w:hAnsi="Helvetica" w:cs="Helvetica"/>
          <w:color w:val="000000"/>
          <w:sz w:val="18"/>
          <w:szCs w:val="18"/>
        </w:rPr>
        <w:t>202</w:t>
      </w:r>
      <w:r w:rsidR="00111714">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6023F5">
        <w:rPr>
          <w:rFonts w:ascii="Helvetica" w:hAnsi="Helvetica" w:cs="Helvetica"/>
          <w:color w:val="000000"/>
          <w:sz w:val="18"/>
          <w:szCs w:val="18"/>
        </w:rPr>
        <w:t>202</w:t>
      </w:r>
      <w:r w:rsidR="00D16C96">
        <w:rPr>
          <w:rFonts w:ascii="Helvetica" w:hAnsi="Helvetica" w:cs="Helvetica"/>
          <w:color w:val="000000"/>
          <w:sz w:val="18"/>
          <w:szCs w:val="18"/>
        </w:rPr>
        <w:t>5</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63377C" w14:paraId="244C8464" w14:textId="68B2C2A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7B4C67">
        <w:rPr>
          <w:rFonts w:ascii="Helvetica" w:hAnsi="Helvetica" w:cs="Helvetica"/>
          <w:color w:val="000000"/>
          <w:sz w:val="18"/>
          <w:szCs w:val="18"/>
        </w:rPr>
        <w:t>202</w:t>
      </w:r>
      <w:r w:rsidR="00111714">
        <w:rPr>
          <w:rFonts w:ascii="Helvetica" w:hAnsi="Helvetica" w:cs="Helvetica"/>
          <w:color w:val="000000"/>
          <w:sz w:val="18"/>
          <w:szCs w:val="18"/>
        </w:rPr>
        <w:t>6</w:t>
      </w:r>
      <w:r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6023F5">
        <w:rPr>
          <w:rFonts w:ascii="Helvetica" w:hAnsi="Helvetica" w:cs="Helvetica"/>
          <w:color w:val="000000"/>
          <w:sz w:val="18"/>
          <w:szCs w:val="18"/>
        </w:rPr>
        <w:t>202</w:t>
      </w:r>
      <w:r w:rsidR="00D16C96">
        <w:rPr>
          <w:rFonts w:ascii="Helvetica" w:hAnsi="Helvetica" w:cs="Helvetica"/>
          <w:color w:val="000000"/>
          <w:sz w:val="18"/>
          <w:szCs w:val="18"/>
        </w:rPr>
        <w:t>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50"/>
    <w:p w:rsidR="008D4C81" w:rsidRPr="00AE1ECB" w:rsidP="0063377C"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63377C" w14:paraId="244C8466" w14:textId="238D102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6023F5">
        <w:rPr>
          <w:rFonts w:ascii="Helvetica" w:hAnsi="Helvetica" w:cs="Helvetica"/>
          <w:color w:val="000000"/>
          <w:sz w:val="18"/>
          <w:szCs w:val="18"/>
        </w:rPr>
        <w:t>202</w:t>
      </w:r>
      <w:r w:rsidR="00D16C96">
        <w:rPr>
          <w:rFonts w:ascii="Helvetica" w:hAnsi="Helvetica" w:cs="Helvetica"/>
          <w:color w:val="000000"/>
          <w:sz w:val="18"/>
          <w:szCs w:val="18"/>
        </w:rPr>
        <w:t>5</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8D4C81" w:rsidRPr="00AE1ECB" w:rsidP="0063377C" w14:paraId="244C8468" w14:textId="62444E5F">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w:t>
      </w:r>
      <w:r w:rsidR="00860B55">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4203.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63377C" w14:paraId="244C8469" w14:textId="5FAE966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7B4C67">
        <w:rPr>
          <w:rFonts w:ascii="Helvetica" w:hAnsi="Helvetica" w:cs="Helvetica"/>
          <w:color w:val="000000"/>
          <w:sz w:val="18"/>
          <w:szCs w:val="18"/>
        </w:rPr>
        <w:t>202</w:t>
      </w:r>
      <w:r w:rsidR="00111714">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7B4C67">
        <w:rPr>
          <w:rFonts w:ascii="Helvetica" w:hAnsi="Helvetica" w:cs="Helvetica"/>
          <w:color w:val="000000"/>
          <w:sz w:val="18"/>
          <w:szCs w:val="18"/>
        </w:rPr>
        <w:t>202</w:t>
      </w:r>
      <w:r w:rsidR="00111714">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63377C" w14:paraId="244C846B" w14:textId="13E2D93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7B4C67">
        <w:rPr>
          <w:rFonts w:ascii="Helvetica" w:hAnsi="Helvetica" w:cs="Helvetica"/>
          <w:color w:val="000000"/>
          <w:sz w:val="18"/>
          <w:szCs w:val="18"/>
        </w:rPr>
        <w:t>202</w:t>
      </w:r>
      <w:r w:rsidR="00111714">
        <w:rPr>
          <w:rFonts w:ascii="Helvetica" w:hAnsi="Helvetica" w:cs="Helvetica"/>
          <w:color w:val="000000"/>
          <w:sz w:val="18"/>
          <w:szCs w:val="18"/>
        </w:rPr>
        <w:t>6</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6023F5">
        <w:rPr>
          <w:rFonts w:ascii="Helvetica" w:hAnsi="Helvetica" w:cs="Helvetica"/>
          <w:color w:val="000000"/>
          <w:sz w:val="18"/>
          <w:szCs w:val="18"/>
        </w:rPr>
        <w:t>202</w:t>
      </w:r>
      <w:r w:rsidR="00D16C96">
        <w:rPr>
          <w:rFonts w:ascii="Helvetica" w:hAnsi="Helvetica" w:cs="Helvetica"/>
          <w:color w:val="000000"/>
          <w:sz w:val="18"/>
          <w:szCs w:val="18"/>
        </w:rPr>
        <w:t>5</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7239D4" w:rsidP="00B70586" w14:paraId="244C846E" w14:textId="2F7D48F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B70586">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Use the market value of assets </w:t>
      </w:r>
      <w:r w:rsidR="00B70586">
        <w:rPr>
          <w:rFonts w:ascii="Helvetica" w:hAnsi="Helvetica" w:cs="Helvetica"/>
          <w:color w:val="000000"/>
          <w:sz w:val="18"/>
          <w:szCs w:val="18"/>
        </w:rPr>
        <w:t xml:space="preserve">(not notional or book value) </w:t>
      </w:r>
      <w:r w:rsidRPr="00AE1ECB">
        <w:rPr>
          <w:rFonts w:ascii="Helvetica" w:hAnsi="Helvetica" w:cs="Helvetica"/>
          <w:color w:val="000000"/>
          <w:sz w:val="18"/>
          <w:szCs w:val="18"/>
        </w:rPr>
        <w:t xml:space="preserve">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w:t>
      </w:r>
      <w:r w:rsidR="004204FA">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regardless of how they are listed on the Schedule H</w:t>
      </w:r>
      <w:r w:rsidR="00B70586">
        <w:rPr>
          <w:rFonts w:ascii="Helvetica" w:hAnsi="Helvetica" w:cs="Helvetica"/>
          <w:color w:val="000000"/>
          <w:sz w:val="18"/>
          <w:szCs w:val="18"/>
        </w:rPr>
        <w:t xml:space="preserve"> and the sum of the</w:t>
      </w:r>
      <w:r w:rsidRPr="00AE1ECB">
        <w:rPr>
          <w:rFonts w:ascii="Helvetica" w:hAnsi="Helvetica" w:cs="Helvetica"/>
          <w:color w:val="000000"/>
          <w:sz w:val="18"/>
          <w:szCs w:val="18"/>
        </w:rPr>
        <w:t xml:space="preserve"> percentages in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categories should sum to 100 percent. Assets held in trusts, accounts, mutual funds, and other investment arrangements should be disaggregated among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asset </w:t>
      </w:r>
      <w:r w:rsidR="006431AD">
        <w:rPr>
          <w:rFonts w:ascii="Helvetica" w:hAnsi="Helvetica" w:cs="Helvetica"/>
          <w:color w:val="000000"/>
          <w:sz w:val="18"/>
          <w:szCs w:val="18"/>
        </w:rPr>
        <w:t>categories</w:t>
      </w:r>
      <w:r w:rsidR="00B70586">
        <w:rPr>
          <w:rFonts w:ascii="Helvetica" w:hAnsi="Helvetica" w:cs="Helvetica"/>
          <w:color w:val="000000"/>
          <w:sz w:val="18"/>
          <w:szCs w:val="18"/>
        </w:rPr>
        <w:t>.</w:t>
      </w:r>
      <w:r w:rsidRPr="00AE1ECB">
        <w:rPr>
          <w:rFonts w:ascii="Helvetica" w:hAnsi="Helvetica" w:cs="Helvetica"/>
          <w:color w:val="000000"/>
          <w:sz w:val="18"/>
          <w:szCs w:val="18"/>
        </w:rPr>
        <w:t xml:space="preserve"> The same methodology should be used in disaggregating trust assets as is used when disclosing the allocation of plan assets on the sponsor’s 10-K filings to the Securities and Exchange Commission. </w:t>
      </w:r>
      <w:r w:rsidR="00D4108B">
        <w:rPr>
          <w:rFonts w:ascii="Helvetica" w:hAnsi="Helvetica" w:cs="Helvetica"/>
          <w:color w:val="000000"/>
          <w:sz w:val="18"/>
          <w:szCs w:val="18"/>
        </w:rPr>
        <w:t>Split assets between the following seven categories:</w:t>
      </w:r>
    </w:p>
    <w:p w:rsidR="00D4108B" w:rsidRPr="00D4108B" w:rsidP="00D4108B" w14:paraId="17A830D0" w14:textId="5D380D8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 Publicly traded </w:t>
      </w:r>
      <w:r w:rsidR="00B5560F">
        <w:rPr>
          <w:rFonts w:ascii="Helvetica" w:hAnsi="Helvetica" w:cs="Helvetica"/>
          <w:color w:val="000000"/>
          <w:sz w:val="18"/>
          <w:szCs w:val="18"/>
        </w:rPr>
        <w:t xml:space="preserve">U.S. and non-U.S.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D4108B" w:rsidRPr="00D4108B" w:rsidP="00D4108B" w14:paraId="2A655795" w14:textId="3A22053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Private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w:t>
      </w:r>
      <w:r w:rsidR="00B5560F">
        <w:rPr>
          <w:rFonts w:ascii="Helvetica" w:hAnsi="Helvetica" w:cs="Helvetica"/>
          <w:color w:val="000000"/>
          <w:sz w:val="18"/>
          <w:szCs w:val="18"/>
        </w:rPr>
        <w:t>–</w:t>
      </w:r>
      <w:r w:rsidRPr="00D4108B">
        <w:rPr>
          <w:rFonts w:ascii="Helvetica" w:hAnsi="Helvetica" w:cs="Helvetica"/>
          <w:color w:val="000000"/>
          <w:sz w:val="18"/>
          <w:szCs w:val="18"/>
        </w:rPr>
        <w:t xml:space="preserve"> Direct ownership, </w:t>
      </w:r>
      <w:r w:rsidR="00B5560F">
        <w:rPr>
          <w:rFonts w:ascii="Helvetica" w:hAnsi="Helvetica" w:cs="Helvetica"/>
          <w:color w:val="000000"/>
          <w:sz w:val="18"/>
          <w:szCs w:val="18"/>
        </w:rPr>
        <w:t xml:space="preserve">co-investment, </w:t>
      </w:r>
      <w:r w:rsidRPr="00D4108B">
        <w:rPr>
          <w:rFonts w:ascii="Helvetica" w:hAnsi="Helvetica" w:cs="Helvetica"/>
          <w:color w:val="000000"/>
          <w:sz w:val="18"/>
          <w:szCs w:val="18"/>
        </w:rPr>
        <w:t>limited partnerships, fund of funds or other investments in equity ownership not included in the Public Equity category.</w:t>
      </w:r>
    </w:p>
    <w:p w:rsidR="00D4108B" w:rsidRPr="00D4108B" w:rsidP="00D4108B" w14:paraId="0CDDB591" w14:textId="75EE74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Investment-Grade Debt and Interest</w:t>
      </w:r>
      <w:r w:rsidR="00CE0E90">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Hedging Assets </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w:t>
      </w:r>
      <w:r w:rsidR="00B5560F">
        <w:rPr>
          <w:rFonts w:ascii="Helvetica" w:hAnsi="Helvetica" w:cs="Helvetica"/>
          <w:color w:val="000000"/>
          <w:sz w:val="18"/>
          <w:szCs w:val="18"/>
        </w:rPr>
        <w:t xml:space="preserve">dollar denominated </w:t>
      </w:r>
      <w:r w:rsidRPr="00D4108B">
        <w:rPr>
          <w:rFonts w:ascii="Helvetica" w:hAnsi="Helvetica" w:cs="Helvetica"/>
          <w:color w:val="000000"/>
          <w:sz w:val="18"/>
          <w:szCs w:val="18"/>
        </w:rPr>
        <w:t xml:space="preserve">debt securities (fixed income) traded publicly or privately, and the approximate portion of the mutual funds or collective trusts invested in such securities. Investment-grade debt-instruments are those with an S&amp;P rating of BBB- or higher, a Moody’s rating of Baa3 or higher, an equivalent rating from another rating agency, or generally considered to be of equivalent credit quality. </w:t>
      </w:r>
      <w:r w:rsidR="00B5560F">
        <w:rPr>
          <w:rFonts w:ascii="Helvetica" w:hAnsi="Helvetica" w:cs="Helvetica"/>
          <w:color w:val="000000"/>
          <w:sz w:val="18"/>
          <w:szCs w:val="18"/>
        </w:rPr>
        <w:t xml:space="preserve">Include preferred equity in this category. </w:t>
      </w:r>
      <w:r w:rsidRPr="00D4108B">
        <w:rPr>
          <w:rFonts w:ascii="Helvetica" w:hAnsi="Helvetica" w:cs="Helvetica"/>
          <w:color w:val="000000"/>
          <w:sz w:val="18"/>
          <w:szCs w:val="18"/>
        </w:rPr>
        <w:t xml:space="preserve">Unrated debt with the backing of a government entity would be included in the “investment-grade” category unless it is generally accepted that the debt should be considered as “high-yield.” Use the ratings in effect as of the </w:t>
      </w:r>
      <w:r w:rsidR="00040FAB">
        <w:rPr>
          <w:rFonts w:ascii="Helvetica" w:hAnsi="Helvetica" w:cs="Helvetica"/>
          <w:color w:val="000000"/>
          <w:sz w:val="18"/>
          <w:szCs w:val="18"/>
        </w:rPr>
        <w:t>end</w:t>
      </w:r>
      <w:r w:rsidRPr="00D4108B">
        <w:rPr>
          <w:rFonts w:ascii="Helvetica" w:hAnsi="Helvetica" w:cs="Helvetica"/>
          <w:color w:val="000000"/>
          <w:sz w:val="18"/>
          <w:szCs w:val="18"/>
        </w:rPr>
        <w:t xml:space="preserve"> of the plan year. Include the market value (not notional value) of interest rate swaps, futures and other derivates designed to be interest</w:t>
      </w:r>
      <w:r w:rsidR="006933CA">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sensitive in this category. </w:t>
      </w:r>
    </w:p>
    <w:p w:rsidR="00D4108B" w:rsidRPr="00D4108B" w:rsidP="00D4108B" w14:paraId="308B2543" w14:textId="0636B02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w:t>
      </w:r>
      <w:r w:rsidR="00E67FDF">
        <w:rPr>
          <w:rFonts w:ascii="Helvetica" w:hAnsi="Helvetica" w:cs="Helvetica"/>
          <w:color w:val="000000"/>
          <w:sz w:val="18"/>
          <w:szCs w:val="18"/>
        </w:rPr>
        <w:t>-</w:t>
      </w:r>
      <w:r w:rsidRPr="00D4108B">
        <w:rPr>
          <w:rFonts w:ascii="Helvetica" w:hAnsi="Helvetica" w:cs="Helvetica"/>
          <w:color w:val="000000"/>
          <w:sz w:val="18"/>
          <w:szCs w:val="18"/>
        </w:rPr>
        <w:t>Yield Debt – Debt securities not included in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00B5560F">
        <w:rPr>
          <w:rFonts w:ascii="Helvetica" w:hAnsi="Helvetica" w:cs="Helvetica"/>
          <w:color w:val="000000"/>
          <w:sz w:val="18"/>
          <w:szCs w:val="18"/>
        </w:rPr>
        <w:t xml:space="preserve">as described above </w:t>
      </w:r>
      <w:r w:rsidRPr="00D4108B">
        <w:rPr>
          <w:rFonts w:ascii="Helvetica" w:hAnsi="Helvetica" w:cs="Helvetica"/>
          <w:color w:val="000000"/>
          <w:sz w:val="18"/>
          <w:szCs w:val="18"/>
        </w:rPr>
        <w:t>or in Cash and Cash Equivalents as described below. Include the approximate portion of the mutual funds or collective trusts invested in high</w:t>
      </w:r>
      <w:r w:rsidR="006933CA">
        <w:rPr>
          <w:rFonts w:ascii="Helvetica" w:hAnsi="Helvetica" w:cs="Helvetica"/>
          <w:color w:val="000000"/>
          <w:sz w:val="18"/>
          <w:szCs w:val="18"/>
        </w:rPr>
        <w:t>-</w:t>
      </w:r>
      <w:r w:rsidRPr="00D4108B">
        <w:rPr>
          <w:rFonts w:ascii="Helvetica" w:hAnsi="Helvetica" w:cs="Helvetica"/>
          <w:color w:val="000000"/>
          <w:sz w:val="18"/>
          <w:szCs w:val="18"/>
        </w:rPr>
        <w:t>yield debt securities.</w:t>
      </w:r>
    </w:p>
    <w:p w:rsidR="00D4108B" w:rsidRPr="00D4108B" w:rsidP="00D4108B" w14:paraId="65214DE9" w14:textId="4B7AADB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sidR="00040FAB">
        <w:rPr>
          <w:rFonts w:ascii="Helvetica" w:hAnsi="Helvetica" w:cs="Helvetica"/>
          <w:color w:val="000000"/>
          <w:sz w:val="18"/>
          <w:szCs w:val="18"/>
        </w:rPr>
        <w:t>, co-investments,</w:t>
      </w:r>
      <w:r w:rsidRPr="00D4108B">
        <w:rPr>
          <w:rFonts w:ascii="Helvetica" w:hAnsi="Helvetica" w:cs="Helvetica"/>
          <w:color w:val="000000"/>
          <w:sz w:val="18"/>
          <w:szCs w:val="18"/>
        </w:rPr>
        <w:t xml:space="preserve"> or shares of funds with direct ownership in income-producing assets such as real estate, infrastructure, or land (e.g., farmland or timberland). Real estate investment trusts (REITs) should be included with </w:t>
      </w:r>
      <w:r w:rsidR="00B5560F">
        <w:rPr>
          <w:rFonts w:ascii="Helvetica" w:hAnsi="Helvetica" w:cs="Helvetica"/>
          <w:color w:val="000000"/>
          <w:sz w:val="18"/>
          <w:szCs w:val="18"/>
        </w:rPr>
        <w:t>P</w:t>
      </w:r>
      <w:r w:rsidR="00250C18">
        <w:rPr>
          <w:rFonts w:ascii="Helvetica" w:hAnsi="Helvetica" w:cs="Helvetica"/>
          <w:color w:val="000000"/>
          <w:sz w:val="18"/>
          <w:szCs w:val="18"/>
        </w:rPr>
        <w:t>ublic Equity.</w:t>
      </w:r>
    </w:p>
    <w:p w:rsidR="00D4108B" w:rsidRPr="00D4108B" w:rsidP="00D4108B" w14:paraId="49B6C3ED" w14:textId="552291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D4108B" w:rsidRPr="00D4108B" w:rsidP="00D4108B" w14:paraId="4E4F8CE9" w14:textId="5D2E600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RPr="00D4108B" w:rsidP="00D4108B" w14:paraId="244C846F" w14:textId="232F7CC3">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19b</w:t>
      </w:r>
      <w:r w:rsidRPr="00D4108B" w:rsidR="003D1A5A">
        <w:rPr>
          <w:rFonts w:ascii="Helvetica" w:hAnsi="Helvetica" w:cs="Helvetica"/>
          <w:b/>
          <w:bCs/>
          <w:color w:val="000000"/>
          <w:sz w:val="18"/>
          <w:szCs w:val="18"/>
        </w:rPr>
        <w:t>.</w:t>
      </w:r>
      <w:r w:rsidRPr="00D4108B" w:rsidR="004F5E97">
        <w:rPr>
          <w:rFonts w:ascii="Helvetica" w:hAnsi="Helvetica" w:cs="Helvetica"/>
          <w:color w:val="000000"/>
          <w:sz w:val="18"/>
          <w:szCs w:val="18"/>
        </w:rPr>
        <w:t xml:space="preserve"> </w:t>
      </w:r>
      <w:r w:rsidRPr="00D4108B">
        <w:rPr>
          <w:rFonts w:ascii="Helvetica" w:hAnsi="Helvetica" w:cs="Helvetica"/>
          <w:color w:val="000000"/>
          <w:sz w:val="18"/>
          <w:szCs w:val="18"/>
        </w:rPr>
        <w:t xml:space="preserve">Check the box that shows the average duration of the plan’s combined investment-grade </w:t>
      </w:r>
      <w:r w:rsidR="00271326">
        <w:rPr>
          <w:rFonts w:ascii="Helvetica" w:hAnsi="Helvetica" w:cs="Helvetica"/>
          <w:color w:val="000000"/>
          <w:sz w:val="18"/>
          <w:szCs w:val="18"/>
        </w:rPr>
        <w:t xml:space="preserve">debt </w:t>
      </w:r>
      <w:r w:rsidRPr="00D4108B">
        <w:rPr>
          <w:rFonts w:ascii="Helvetica" w:hAnsi="Helvetica" w:cs="Helvetica"/>
          <w:color w:val="000000"/>
          <w:sz w:val="18"/>
          <w:szCs w:val="18"/>
        </w:rPr>
        <w:t xml:space="preserve">and </w:t>
      </w:r>
      <w:r w:rsidR="00271326">
        <w:rPr>
          <w:rFonts w:ascii="Helvetica" w:hAnsi="Helvetica" w:cs="Helvetica"/>
          <w:color w:val="000000"/>
          <w:sz w:val="18"/>
          <w:szCs w:val="18"/>
        </w:rPr>
        <w:t>interest</w:t>
      </w:r>
      <w:r w:rsidR="003D6A36">
        <w:rPr>
          <w:rFonts w:ascii="Helvetica" w:hAnsi="Helvetica" w:cs="Helvetica"/>
          <w:color w:val="000000"/>
          <w:sz w:val="18"/>
          <w:szCs w:val="18"/>
        </w:rPr>
        <w:t xml:space="preserve"> </w:t>
      </w:r>
      <w:r w:rsidR="00271326">
        <w:rPr>
          <w:rFonts w:ascii="Helvetica" w:hAnsi="Helvetica" w:cs="Helvetica"/>
          <w:color w:val="000000"/>
          <w:sz w:val="18"/>
          <w:szCs w:val="18"/>
        </w:rPr>
        <w:t xml:space="preserve">rate hedging assets </w:t>
      </w:r>
      <w:r w:rsidRPr="00D4108B">
        <w:rPr>
          <w:rFonts w:ascii="Helvetica" w:hAnsi="Helvetica" w:cs="Helvetica"/>
          <w:color w:val="000000"/>
          <w:sz w:val="18"/>
          <w:szCs w:val="18"/>
        </w:rPr>
        <w:t>portfolio. If the average duration falls exactly on the boundary of two boxes, check the box with the lower duration. To determine the average duration, use the “effective duration” or any other generally accepted measure of duration. If debt instruments are held in multiple debt portfolios, report the weighted average of the average durations of the various portfolios where the weights are the dollar values of the individual portfolios.</w:t>
      </w:r>
    </w:p>
    <w:p w:rsidR="00632DC6" w:rsidRPr="00D4108B" w:rsidP="0063377C"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w:t>
      </w:r>
      <w:r w:rsidRPr="00D4108B">
        <w:rPr>
          <w:rFonts w:ascii="Helvetica" w:hAnsi="Helvetica" w:cs="Helvetica"/>
          <w:color w:val="000000"/>
          <w:sz w:val="18"/>
          <w:szCs w:val="18"/>
        </w:rPr>
        <w:t xml:space="preserve"> This line must be completed for all single-employer defined benefit plans that are covered by PBGC.</w:t>
      </w:r>
    </w:p>
    <w:p w:rsidR="00E61564" w:rsidP="00E61564" w14:paraId="244C8471" w14:textId="72173DBF">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20a.</w:t>
      </w:r>
      <w:r w:rsidRPr="00D4108B">
        <w:rPr>
          <w:rFonts w:ascii="Helvetica" w:hAnsi="Helvetica" w:cs="Helvetica"/>
          <w:color w:val="000000"/>
          <w:sz w:val="18"/>
          <w:szCs w:val="18"/>
        </w:rPr>
        <w:t xml:space="preserve"> If the amount reported on Schedule SB (Form 5500) line 40 is greater than $0, check the “Yes”</w:t>
      </w:r>
      <w:r w:rsidRPr="00D4108B" w:rsidR="00326B2B">
        <w:rPr>
          <w:rFonts w:ascii="Helvetica" w:hAnsi="Helvetica" w:cs="Helvetica"/>
          <w:color w:val="000000"/>
          <w:sz w:val="18"/>
          <w:szCs w:val="18"/>
        </w:rPr>
        <w:t xml:space="preserve"> box and complete line 20b. O</w:t>
      </w:r>
      <w:r w:rsidRPr="00D4108B">
        <w:rPr>
          <w:rFonts w:ascii="Helvetica" w:hAnsi="Helvetica" w:cs="Helvetica"/>
          <w:color w:val="000000"/>
          <w:sz w:val="18"/>
          <w:szCs w:val="18"/>
        </w:rPr>
        <w:t>therwise, check “No” and skip line 20b.</w:t>
      </w:r>
    </w:p>
    <w:p w:rsidR="00F70134" w:rsidP="00F70134" w14:paraId="13859D2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20b. </w:t>
      </w:r>
      <w:r>
        <w:rPr>
          <w:rFonts w:ascii="Helvetica" w:hAnsi="Helvetica" w:cs="Helvetica"/>
          <w:color w:val="000000"/>
          <w:sz w:val="18"/>
          <w:szCs w:val="18"/>
        </w:rPr>
        <w:t>In general, a PBGC-insured single-employer plan must notify PBGC if a required contribution is not made by its due date. With the exception of situations where the accumulated value of missed contributions exceeds $1 million, PBGC waives reporting if contributions equal to or exceeding the missed amount are made by the 30</w:t>
      </w:r>
      <w:r>
        <w:rPr>
          <w:rFonts w:ascii="Helvetica" w:hAnsi="Helvetica" w:cs="Helvetica"/>
          <w:color w:val="000000"/>
          <w:sz w:val="18"/>
          <w:szCs w:val="18"/>
          <w:vertAlign w:val="superscript"/>
        </w:rPr>
        <w:t>th</w:t>
      </w:r>
      <w:r>
        <w:rPr>
          <w:rFonts w:ascii="Helvetica" w:hAnsi="Helvetica" w:cs="Helvetica"/>
          <w:color w:val="000000"/>
          <w:sz w:val="18"/>
          <w:szCs w:val="18"/>
        </w:rPr>
        <w:t xml:space="preserve"> day after the due date. For more information, see 29 CFR 4043.25 and 4043.81 and the filing instructions for PBGC Forms 10 and 200.</w:t>
      </w:r>
    </w:p>
    <w:p w:rsidR="00F70134" w:rsidP="00F70134" w14:paraId="00A8CC90" w14:textId="0449F52D">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 Otherwise, check the box that best explains why PBGC wasn’t notified. If the “No. Other. Provide explanation”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F70134" w:rsidRPr="00200EB3" w:rsidP="00F70134" w14:paraId="50FB41D8" w14:textId="462D0B26">
      <w:pPr>
        <w:widowControl w:val="0"/>
        <w:autoSpaceDE w:val="0"/>
        <w:autoSpaceDN w:val="0"/>
        <w:adjustRightInd w:val="0"/>
        <w:spacing w:before="60" w:line="240" w:lineRule="auto"/>
        <w:ind w:firstLine="0"/>
        <w:rPr>
          <w:rFonts w:ascii="Helvetica" w:hAnsi="Helvetica" w:cs="Helvetica"/>
          <w:b/>
          <w:bCs/>
          <w:color w:val="000000"/>
          <w:sz w:val="18"/>
          <w:szCs w:val="18"/>
        </w:rPr>
      </w:pPr>
      <w:r w:rsidRPr="00200EB3">
        <w:rPr>
          <w:rFonts w:ascii="Helvetica" w:hAnsi="Helvetica" w:cs="Helvetica"/>
          <w:b/>
          <w:bCs/>
          <w:color w:val="000000"/>
          <w:sz w:val="18"/>
          <w:szCs w:val="18"/>
        </w:rPr>
        <w:t xml:space="preserve">Part VII </w:t>
      </w:r>
      <w:r w:rsidRPr="00AE1ECB" w:rsidR="00040FAB">
        <w:rPr>
          <w:rFonts w:ascii="Helvetica" w:hAnsi="Helvetica" w:cs="Helvetica"/>
          <w:b/>
          <w:bCs/>
          <w:color w:val="000000"/>
          <w:sz w:val="20"/>
          <w:szCs w:val="20"/>
        </w:rPr>
        <w:t>–</w:t>
      </w:r>
      <w:r w:rsidR="00040FAB">
        <w:rPr>
          <w:rFonts w:ascii="Helvetica" w:hAnsi="Helvetica" w:cs="Helvetica"/>
          <w:b/>
          <w:bCs/>
          <w:color w:val="000000"/>
          <w:sz w:val="18"/>
          <w:szCs w:val="18"/>
        </w:rPr>
        <w:t xml:space="preserve"> </w:t>
      </w:r>
      <w:r w:rsidRPr="00200EB3">
        <w:rPr>
          <w:rFonts w:ascii="Helvetica" w:hAnsi="Helvetica" w:cs="Helvetica"/>
          <w:b/>
          <w:bCs/>
          <w:color w:val="000000"/>
          <w:sz w:val="18"/>
          <w:szCs w:val="18"/>
        </w:rPr>
        <w:t>IRS Compliance Questions</w:t>
      </w:r>
    </w:p>
    <w:p w:rsidR="00F70134" w:rsidP="00F70134" w14:paraId="244F761F" w14:textId="382E273C">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21a.</w:t>
      </w:r>
      <w:r w:rsidRPr="00F70134">
        <w:rPr>
          <w:rFonts w:ascii="Helvetica" w:hAnsi="Helvetica" w:cs="Helvetica"/>
          <w:color w:val="000000"/>
          <w:sz w:val="18"/>
          <w:szCs w:val="18"/>
        </w:rPr>
        <w:t xml:space="preserve"> A multiple-employer plan or a pooled employer plan can skip this question.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w:t>
      </w:r>
      <w:r w:rsidR="005B1734">
        <w:rPr>
          <w:rFonts w:ascii="Helvetica" w:hAnsi="Helvetica" w:cs="Helvetica"/>
          <w:color w:val="000000"/>
          <w:sz w:val="18"/>
          <w:szCs w:val="18"/>
        </w:rPr>
        <w:t>(</w:t>
      </w:r>
      <w:r w:rsidRPr="00F70134">
        <w:rPr>
          <w:rFonts w:ascii="Helvetica" w:hAnsi="Helvetica" w:cs="Helvetica"/>
          <w:color w:val="000000"/>
          <w:sz w:val="18"/>
          <w:szCs w:val="18"/>
        </w:rPr>
        <w:t>a) for more information.</w:t>
      </w:r>
    </w:p>
    <w:p w:rsidR="00F70134" w:rsidP="00F70134" w14:paraId="2437D042" w14:textId="1BBDCCA9">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21b.</w:t>
      </w:r>
      <w:r w:rsidRPr="00F70134">
        <w:rPr>
          <w:rFonts w:ascii="Helvetica" w:hAnsi="Helvetica" w:cs="Helvetica"/>
          <w:color w:val="000000"/>
          <w:sz w:val="18"/>
          <w:szCs w:val="18"/>
        </w:rPr>
        <w:t xml:space="preserve"> A multiple-employer plan or a pooled employer plan can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annual nondiscrimination tests that apply to traditional 401(k) plans.</w:t>
      </w:r>
    </w:p>
    <w:p w:rsidR="00F70134" w:rsidP="00F70134" w14:paraId="5DC0DC5F" w14:textId="0769782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"Design-based safe harbor method"</w:t>
      </w:r>
      <w:r w:rsidRPr="00F70134">
        <w:rPr>
          <w:rFonts w:ascii="Helvetica" w:hAnsi="Helvetica" w:cs="Helvetica"/>
          <w:color w:val="000000"/>
          <w:sz w:val="18"/>
          <w:szCs w:val="18"/>
        </w:rPr>
        <w:t xml:space="preserve"> if this is a safe harbor 401(k) plan, that is, a SIMPLE 401(k) plan under Code section 40</w:t>
      </w:r>
      <w:r w:rsidR="00EE0087">
        <w:rPr>
          <w:rFonts w:ascii="Helvetica" w:hAnsi="Helvetica" w:cs="Helvetica"/>
          <w:color w:val="000000"/>
          <w:sz w:val="18"/>
          <w:szCs w:val="18"/>
        </w:rPr>
        <w:t>1</w:t>
      </w:r>
      <w:r w:rsidRPr="00F70134">
        <w:rPr>
          <w:rFonts w:ascii="Helvetica" w:hAnsi="Helvetica" w:cs="Helvetica"/>
          <w:color w:val="000000"/>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F70134" w:rsidP="00F70134" w14:paraId="074FC1C1" w14:textId="1977A969">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the appropriate box</w:t>
      </w:r>
      <w:r w:rsidRPr="00F70134">
        <w:rPr>
          <w:rFonts w:ascii="Helvetica" w:hAnsi="Helvetica" w:cs="Helvetica"/>
          <w:color w:val="000000"/>
          <w:sz w:val="18"/>
          <w:szCs w:val="18"/>
        </w:rPr>
        <w:t xml:space="preserve"> to indicate if the plan uses the "current year" ADP test or the "prior year" ADP test.</w:t>
      </w:r>
    </w:p>
    <w:p w:rsidR="00F70134" w:rsidP="00F70134" w14:paraId="1EAAD60C" w14:textId="214FA1EB">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"current year"</w:t>
      </w:r>
      <w:r w:rsidRPr="00F70134">
        <w:rPr>
          <w:rFonts w:ascii="Helvetica" w:hAnsi="Helvetica" w:cs="Helvetica"/>
          <w:color w:val="000000"/>
          <w:sz w:val="18"/>
          <w:szCs w:val="18"/>
        </w:rPr>
        <w:t xml:space="preserve"> </w:t>
      </w:r>
      <w:r w:rsidRPr="009850C9">
        <w:rPr>
          <w:rFonts w:ascii="Helvetica" w:hAnsi="Helvetica" w:cs="Helvetica"/>
          <w:b/>
          <w:bCs/>
          <w:color w:val="000000"/>
          <w:sz w:val="18"/>
          <w:szCs w:val="18"/>
        </w:rPr>
        <w:t>ADP test</w:t>
      </w:r>
      <w:r w:rsidRPr="00F70134">
        <w:rPr>
          <w:rFonts w:ascii="Helvetica" w:hAnsi="Helvetica" w:cs="Helvetica"/>
          <w:color w:val="000000"/>
          <w:sz w:val="18"/>
          <w:szCs w:val="18"/>
        </w:rPr>
        <w:t xml:space="preserve"> if the plan uses the current year testing method under which the ADP test is performed by comparing the current plan year's ADP for highly compensated employees (HCEs) with the current plan year's (rather than the prior plan year's) ADP for nonhighly compensated employees (NHCEs).</w:t>
      </w:r>
    </w:p>
    <w:p w:rsidR="00FF58DB" w:rsidP="00F70134" w14:paraId="070377CF" w14:textId="2B206B8E">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all boxes that apply</w:t>
      </w:r>
      <w:r w:rsidRPr="00F70134">
        <w:rPr>
          <w:rFonts w:ascii="Helvetica" w:hAnsi="Helvetica" w:cs="Helvetica"/>
          <w:color w:val="000000"/>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F70134" w:rsidP="00F70134" w14:paraId="599E63E0" w14:textId="0168F887">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 xml:space="preserve">Check </w:t>
      </w:r>
      <w:r w:rsidRPr="00200EB3">
        <w:rPr>
          <w:rFonts w:ascii="Helvetica" w:hAnsi="Helvetica" w:cs="Helvetica"/>
          <w:b/>
          <w:bCs/>
          <w:i/>
          <w:iCs/>
          <w:color w:val="000000"/>
          <w:sz w:val="18"/>
          <w:szCs w:val="18"/>
        </w:rPr>
        <w:t>"N/A"</w:t>
      </w:r>
      <w:r w:rsidRPr="00F70134">
        <w:rPr>
          <w:rFonts w:ascii="Helvetica" w:hAnsi="Helvetica" w:cs="Helvetica"/>
          <w:color w:val="000000"/>
          <w:sz w:val="18"/>
          <w:szCs w:val="18"/>
        </w:rPr>
        <w:t xml:space="preserve"> if the plan is not required to test for nondiscrimination under Code section 401(k)(3), such as a plan in which no HCE is benefiting.</w:t>
      </w:r>
    </w:p>
    <w:p w:rsidR="00111BB7" w:rsidP="00F70134" w14:paraId="05FA3E9B" w14:textId="37FCCF3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22.</w:t>
      </w:r>
      <w:r w:rsidRPr="00F70134">
        <w:rPr>
          <w:rFonts w:ascii="Helvetica" w:hAnsi="Helvetica" w:cs="Helvetica"/>
          <w:color w:val="000000"/>
          <w:sz w:val="18"/>
          <w:szCs w:val="18"/>
        </w:rPr>
        <w:t xml:space="preserve"> If a plan sponsor or an employer adopted a Pre-approved Plan that had received a favorable IRS Opinion Letter, enter the date of the most recent favorable Opinion Letter issued by the IRS and the Opinion Letter serial number listed on the letter. A “Pre-approved Plan” is a plan approved by the IRS with a favorable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 longer an Adopting Employer of a Pre-approved Plan, and the plan is treated as an individually designed plan. An “Opinion Letter” is a written statement issued by the IRS to a Provider or Mass Submitter as an opinion on the qualification in form of a plan under Code section 401(a), Code section 403(a), or both Code sections 401(a) or 403(a) and 4975(e)(7). See </w:t>
      </w:r>
      <w:hyperlink r:id="rId112" w:history="1">
        <w:r w:rsidRPr="00402B82">
          <w:rPr>
            <w:rStyle w:val="Hyperlink"/>
            <w:rFonts w:ascii="Helvetica" w:hAnsi="Helvetica" w:cs="Helvetica"/>
            <w:color w:val="1F4E79" w:themeColor="accent1" w:themeShade="80"/>
            <w:sz w:val="18"/>
            <w:szCs w:val="18"/>
          </w:rPr>
          <w:t>Revenue Procedure 2017-41</w:t>
        </w:r>
      </w:hyperlink>
      <w:r w:rsidRPr="00F70134">
        <w:rPr>
          <w:rFonts w:ascii="Helvetica" w:hAnsi="Helvetica" w:cs="Helvetica"/>
          <w:color w:val="000000"/>
          <w:sz w:val="18"/>
          <w:szCs w:val="18"/>
        </w:rPr>
        <w:t xml:space="preserve"> for more information. The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serial number is a unique combination of a capital letter and a series of six numbers assigned to each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etter.</w:t>
      </w:r>
    </w:p>
    <w:p w:rsidR="00111BB7" w:rsidP="0063377C"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D1853"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63377C" w14:paraId="58347AB6"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113"/>
          <w:headerReference w:type="default" r:id="rId114"/>
          <w:footerReference w:type="even" r:id="rId115"/>
          <w:footerReference w:type="default" r:id="rId116"/>
          <w:headerReference w:type="first" r:id="rId117"/>
          <w:footerReference w:type="first" r:id="rId118"/>
          <w:endnotePr>
            <w:numFmt w:val="decimal"/>
          </w:endnotePr>
          <w:type w:val="continuous"/>
          <w:pgSz w:w="12240" w:h="15840" w:code="1"/>
          <w:pgMar w:top="1008" w:right="634" w:bottom="432" w:left="994" w:header="576" w:footer="432" w:gutter="0"/>
          <w:cols w:num="2" w:space="540"/>
          <w:titlePg/>
          <w:rtlGutter/>
          <w:docGrid w:linePitch="326"/>
        </w:sectPr>
      </w:pPr>
    </w:p>
    <w:p w:rsidR="00111BB7" w:rsidP="00AE4541" w14:paraId="3839AEF9" w14:textId="77777777">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D1B5E">
          <w:footerReference w:type="even" r:id="rId119"/>
          <w:footerReference w:type="default" r:id="rId120"/>
          <w:footerReference w:type="first" r:id="rId121"/>
          <w:endnotePr>
            <w:numFmt w:val="decimal"/>
          </w:endnotePr>
          <w:type w:val="continuous"/>
          <w:pgSz w:w="12240" w:h="15840" w:code="1"/>
          <w:pgMar w:top="1008" w:right="634" w:bottom="432" w:left="994" w:header="576" w:footer="432" w:gutter="0"/>
          <w:cols w:num="2" w:space="540"/>
          <w:rtlGutter/>
          <w:docGrid w:linePitch="326"/>
        </w:sectPr>
      </w:pPr>
    </w:p>
    <w:p w:rsidR="00A26046" w:rsidRPr="00AE1ECB" w:rsidP="00AE4541" w14:paraId="244C8477" w14:textId="2D3B4863">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w:t>
      </w:r>
      <w:r w:rsidR="00111714">
        <w:rPr>
          <w:rFonts w:ascii="Helvetica" w:hAnsi="Helvetica" w:cs="Helvetica-Bold"/>
          <w:b/>
          <w:bCs/>
          <w:sz w:val="26"/>
          <w:szCs w:val="26"/>
        </w:rPr>
        <w:t>6</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C50654" w14:paraId="244C8478"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C50654" w14:paraId="244C847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E22B47" w14:paraId="244C847A"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E22B47" w14:paraId="244C847B"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63377C"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14:paraId="244C847D" w14:textId="17023365">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0B11DC">
        <w:rPr>
          <w:rFonts w:ascii="Helvetica" w:hAnsi="Helvetica"/>
          <w:b/>
          <w:bCs/>
          <w:sz w:val="18"/>
          <w:szCs w:val="18"/>
        </w:rPr>
        <w:t xml:space="preserve"> </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63377C"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63377C" w14:paraId="244C847F" w14:textId="16D1C533">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section. The plan administrator must retain with the plan records the Schedule SB that is prepared and signed by the plan’s actuary.</w:t>
      </w:r>
    </w:p>
    <w:p w:rsidR="00A26046" w:rsidRPr="00AE1ECB" w:rsidP="0063377C"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63377C" w14:paraId="244C8481" w14:textId="0886ED34">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w:t>
      </w:r>
    </w:p>
    <w:p w:rsidR="00A26046" w:rsidRPr="00AE1ECB" w:rsidP="0063377C"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63377C"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A26046" w:rsidRPr="00AE1ECB" w:rsidP="0063377C"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63377C"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63377C"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63377C" w14:paraId="244C8487"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63377C" w14:paraId="244C848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63377C"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A26046" w:rsidRPr="00AE1ECB" w:rsidP="0063377C" w14:paraId="244C848A" w14:textId="77777777">
      <w:pPr>
        <w:spacing w:before="60" w:line="240" w:lineRule="auto"/>
        <w:ind w:firstLine="0"/>
        <w:rPr>
          <w:rFonts w:ascii="Helvetica" w:hAnsi="Helvetica" w:cs="Helvetica"/>
          <w:sz w:val="18"/>
          <w:szCs w:val="18"/>
        </w:rPr>
      </w:pPr>
      <w:bookmarkStart w:id="51" w:name="OLE_LINK10"/>
      <w:r w:rsidRPr="00AE1ECB">
        <w:rPr>
          <w:rFonts w:ascii="Helvetica" w:hAnsi="Helvetica" w:cs="Helvetica"/>
          <w:sz w:val="18"/>
          <w:szCs w:val="18"/>
        </w:rPr>
        <w:t xml:space="preserve">● </w:t>
      </w:r>
      <w:bookmarkEnd w:id="51"/>
      <w:r w:rsidRPr="00AE1ECB">
        <w:rPr>
          <w:rFonts w:ascii="Helvetica" w:hAnsi="Helvetica" w:cs="Helvetica"/>
          <w:sz w:val="18"/>
          <w:szCs w:val="18"/>
        </w:rPr>
        <w:t>Check “Single” if the Form 5500, Form 5500-SF, or Form 5500-EZ is filed for a single-employer plan (including a plan maintained by more than one member of the same controlled group).</w:t>
      </w:r>
    </w:p>
    <w:p w:rsidR="00A26046" w:rsidRPr="00AE1ECB" w:rsidP="00C50654"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C50654"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63377C" w14:paraId="244C848D"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63377C"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63377C"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63377C" w14:paraId="244C8490" w14:textId="4342FA1B">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w:t>
      </w:r>
      <w:r w:rsidRPr="009D1FE2" w:rsidR="009D1FE2">
        <w:rPr>
          <w:rFonts w:ascii="Helvetica" w:hAnsi="Helvetica" w:cs="Helvetica"/>
          <w:sz w:val="18"/>
          <w:szCs w:val="18"/>
        </w:rPr>
        <w:t>Part IX is completed only for those plans for which an alternative amortization schedule was elected under Code section 430(c)(2)(D) or ERISA section 303(c)(2)(D</w:t>
      </w:r>
      <w:r w:rsidR="009D1FE2">
        <w:rPr>
          <w:rFonts w:ascii="Helvetica" w:hAnsi="Helvetica" w:cs="Helvetica"/>
          <w:sz w:val="18"/>
          <w:szCs w:val="18"/>
        </w:rPr>
        <w:t>)</w:t>
      </w:r>
      <w:r w:rsidRPr="009D1FE2" w:rsidR="009D1FE2">
        <w:rPr>
          <w:rFonts w:ascii="Helvetica" w:hAnsi="Helvetica" w:cs="Helvetica"/>
          <w:sz w:val="18"/>
          <w:szCs w:val="18"/>
        </w:rPr>
        <w:t>, as amended by PRA 2010.</w:t>
      </w:r>
    </w:p>
    <w:p w:rsidR="00A26046" w:rsidRPr="00AE1ECB" w:rsidP="00AE0439" w14:paraId="244C8491" w14:textId="5539E1C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AE0439" w14:paraId="244C8492" w14:textId="23B81B64">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63377C"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C50654" w14:paraId="244C8494" w14:textId="3A97822B">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Pr>
          <w:rFonts w:ascii="Helvetica" w:hAnsi="Helvetica" w:cs="Helvetica-BoldOblique"/>
          <w:b/>
          <w:i/>
          <w:iCs/>
          <w:sz w:val="18"/>
          <w:szCs w:val="18"/>
        </w:rPr>
        <w:t>(</w:t>
      </w:r>
      <w:r w:rsidRPr="00AE1ECB">
        <w:rPr>
          <w:rFonts w:ascii="Helvetica" w:hAnsi="Helvetica" w:cs="Helvetica-BoldOblique"/>
          <w:b/>
          <w:i/>
          <w:iCs/>
          <w:sz w:val="18"/>
          <w:szCs w:val="18"/>
        </w:rPr>
        <w:t>2</w:t>
      </w:r>
      <w:r w:rsidRPr="00AE1ECB">
        <w:rPr>
          <w:rFonts w:ascii="Helvetica" w:hAnsi="Helvetica" w:cs="Helvetica-BoldOblique"/>
          <w:b/>
          <w:i/>
          <w:iCs/>
          <w:sz w:val="18"/>
          <w:szCs w:val="18"/>
        </w:rPr>
        <w:t>)</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PBGC issues a notice of noncompliance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29 CFR section 4041.31 for a standard termination) — there is no termination date, and therefore, minimum funding standards continue to apply and a Schedule SB continues to be required.</w:t>
      </w:r>
    </w:p>
    <w:p w:rsidR="00A26046" w:rsidRPr="00AE1ECB" w:rsidP="0063377C"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63377C"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P="0063377C" w14:paraId="244C849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146E4F" w:rsidRPr="00231654" w:rsidP="0063377C" w14:paraId="3F332A49" w14:textId="12C376F5">
      <w:pPr>
        <w:tabs>
          <w:tab w:val="left" w:pos="270"/>
          <w:tab w:val="clear" w:pos="432"/>
        </w:tabs>
        <w:spacing w:before="60" w:line="240" w:lineRule="auto"/>
        <w:ind w:firstLine="0"/>
        <w:rPr>
          <w:rFonts w:ascii="Helvetica" w:hAnsi="Helvetica"/>
          <w:i/>
          <w:iCs/>
          <w:sz w:val="18"/>
          <w:szCs w:val="18"/>
        </w:rPr>
      </w:pPr>
      <w:r w:rsidRPr="00231654">
        <w:rPr>
          <w:i/>
          <w:iCs/>
          <w:noProof/>
        </w:rPr>
        <w:drawing>
          <wp:anchor distT="0" distB="0" distL="114300" distR="114300" simplePos="0" relativeHeight="251755520" behindDoc="0" locked="0" layoutInCell="1" allowOverlap="1">
            <wp:simplePos x="0" y="0"/>
            <wp:positionH relativeFrom="column">
              <wp:posOffset>0</wp:posOffset>
            </wp:positionH>
            <wp:positionV relativeFrom="paragraph">
              <wp:posOffset>95250</wp:posOffset>
            </wp:positionV>
            <wp:extent cx="176530" cy="191135"/>
            <wp:effectExtent l="0" t="0" r="0" b="0"/>
            <wp:wrapSquare wrapText="bothSides"/>
            <wp:docPr id="1205843535" name="Picture 1205843535"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43535" name="Picture 1689588355" descr="Icon&#10;&#10;AI-generated content may be incorrect."/>
                    <pic:cNvPicPr>
                      <a:picLocks noChangeAspect="1" noChangeArrowheads="1"/>
                    </pic:cNvPicPr>
                  </pic:nvPicPr>
                  <pic:blipFill>
                    <a:blip xmlns:r="http://schemas.openxmlformats.org/officeDocument/2006/relationships" r:embed="rId10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231654">
        <w:rPr>
          <w:rFonts w:ascii="Helvetica" w:hAnsi="Helvetica" w:cs="DGKOB A+ Helvetica"/>
          <w:i/>
          <w:iCs/>
          <w:color w:val="221E1F"/>
          <w:sz w:val="18"/>
          <w:szCs w:val="18"/>
        </w:rPr>
        <w:t xml:space="preserve">Before attaching your Schedule SB to Form 5500, it is important to verify that the enrolled actuary’s name matches their most recent enrollment number.  Information can be found on the IRS website. See FAQ 7 at </w:t>
      </w:r>
      <w:hyperlink r:id="rId104" w:history="1">
        <w:r w:rsidRPr="00231654">
          <w:rPr>
            <w:rStyle w:val="Hyperlink"/>
            <w:rFonts w:ascii="Helvetica" w:hAnsi="Helvetica" w:cs="DGKOB A+ Helvetica"/>
            <w:i/>
            <w:iCs/>
            <w:sz w:val="18"/>
            <w:szCs w:val="18"/>
          </w:rPr>
          <w:t>https://www.irs.gov/tax-professionals/enrolled-actuaries/enrolled-actuary-frequently-asked-questions</w:t>
        </w:r>
      </w:hyperlink>
      <w:r w:rsidRPr="00231654">
        <w:rPr>
          <w:rFonts w:ascii="Helvetica" w:hAnsi="Helvetica" w:cs="DGKOB A+ Helvetica"/>
          <w:i/>
          <w:iCs/>
          <w:color w:val="221E1F"/>
          <w:sz w:val="18"/>
          <w:szCs w:val="18"/>
        </w:rPr>
        <w:t>.</w:t>
      </w:r>
    </w:p>
    <w:p w:rsidR="00A26046" w:rsidRPr="00AE1ECB" w:rsidP="0063377C"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63377C"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AE0439" w14:paraId="244C849A" w14:textId="57434573">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5B1734" w:rsidRPr="00AF14B3" w:rsidP="00AE0439" w14:paraId="240FCF71" w14:textId="5EC69B01">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F14B3" w:rsidR="001A1003">
        <w:rPr>
          <w:rFonts w:ascii="Helvetica" w:hAnsi="Helvetica"/>
          <w:sz w:val="18"/>
          <w:szCs w:val="18"/>
        </w:rPr>
        <w:t xml:space="preserve">The first year Schedule SB attachment for a plan retroactively adopted </w:t>
      </w:r>
      <w:r w:rsidR="000419E7">
        <w:rPr>
          <w:rFonts w:ascii="Helvetica" w:hAnsi="Helvetica" w:cs="NCLAH M+ Helvetica"/>
          <w:bCs/>
          <w:iCs/>
          <w:color w:val="221E1F"/>
          <w:sz w:val="18"/>
          <w:szCs w:val="18"/>
        </w:rPr>
        <w:t>under</w:t>
      </w:r>
      <w:r w:rsidRPr="00AF14B3" w:rsidR="001A1003">
        <w:rPr>
          <w:rFonts w:ascii="Helvetica" w:hAnsi="Helvetica"/>
          <w:sz w:val="18"/>
          <w:szCs w:val="18"/>
        </w:rPr>
        <w:t xml:space="preserve"> SECURE Act section 201. If a plan sponsor adopted a defined benefit pension plan in </w:t>
      </w:r>
      <w:r w:rsidR="00250143">
        <w:rPr>
          <w:rFonts w:ascii="Helvetica" w:hAnsi="Helvetica"/>
          <w:sz w:val="18"/>
          <w:szCs w:val="18"/>
        </w:rPr>
        <w:t>202</w:t>
      </w:r>
      <w:r w:rsidR="00111714">
        <w:rPr>
          <w:rFonts w:ascii="Helvetica" w:hAnsi="Helvetica"/>
          <w:sz w:val="18"/>
          <w:szCs w:val="18"/>
        </w:rPr>
        <w:t>6</w:t>
      </w:r>
      <w:r w:rsidRPr="00AF14B3" w:rsidR="00250143">
        <w:rPr>
          <w:rFonts w:ascii="Helvetica" w:hAnsi="Helvetica"/>
          <w:sz w:val="18"/>
          <w:szCs w:val="18"/>
        </w:rPr>
        <w:t xml:space="preserve"> </w:t>
      </w:r>
      <w:r w:rsidRPr="00AF14B3" w:rsidR="001A1003">
        <w:rPr>
          <w:rFonts w:ascii="Helvetica" w:hAnsi="Helvetica"/>
          <w:sz w:val="18"/>
          <w:szCs w:val="18"/>
        </w:rPr>
        <w:t xml:space="preserve">(i.e., by the due date, including extension, for filing the plan sponsor’s tax return for the </w:t>
      </w:r>
      <w:r w:rsidR="00250143">
        <w:rPr>
          <w:rFonts w:ascii="Helvetica" w:hAnsi="Helvetica"/>
          <w:sz w:val="18"/>
          <w:szCs w:val="18"/>
        </w:rPr>
        <w:t>202</w:t>
      </w:r>
      <w:r w:rsidR="00D16C96">
        <w:rPr>
          <w:rFonts w:ascii="Helvetica" w:hAnsi="Helvetica"/>
          <w:sz w:val="18"/>
          <w:szCs w:val="18"/>
        </w:rPr>
        <w:t>5</w:t>
      </w:r>
      <w:r w:rsidRPr="00AF14B3" w:rsidR="00250143">
        <w:rPr>
          <w:rFonts w:ascii="Helvetica" w:hAnsi="Helvetica"/>
          <w:sz w:val="18"/>
          <w:szCs w:val="18"/>
        </w:rPr>
        <w:t xml:space="preserve"> </w:t>
      </w:r>
      <w:r w:rsidRPr="00AF14B3" w:rsidR="001A1003">
        <w:rPr>
          <w:rFonts w:ascii="Helvetica" w:hAnsi="Helvetica"/>
          <w:sz w:val="18"/>
          <w:szCs w:val="18"/>
        </w:rPr>
        <w:t xml:space="preserve">taxable year) and elected to treat the plan as having been adopted before the </w:t>
      </w:r>
      <w:r w:rsidR="00250143">
        <w:rPr>
          <w:rFonts w:ascii="Helvetica" w:hAnsi="Helvetica"/>
          <w:sz w:val="18"/>
          <w:szCs w:val="18"/>
        </w:rPr>
        <w:t>202</w:t>
      </w:r>
      <w:r w:rsidR="00111714">
        <w:rPr>
          <w:rFonts w:ascii="Helvetica" w:hAnsi="Helvetica"/>
          <w:sz w:val="18"/>
          <w:szCs w:val="18"/>
        </w:rPr>
        <w:t>6</w:t>
      </w:r>
      <w:r w:rsidRPr="00AF14B3" w:rsidR="00250143">
        <w:rPr>
          <w:rFonts w:ascii="Helvetica" w:hAnsi="Helvetica"/>
          <w:sz w:val="18"/>
          <w:szCs w:val="18"/>
        </w:rPr>
        <w:t xml:space="preserve"> </w:t>
      </w:r>
      <w:r w:rsidRPr="00AF14B3" w:rsidR="001A1003">
        <w:rPr>
          <w:rFonts w:ascii="Helvetica" w:hAnsi="Helvetica"/>
          <w:sz w:val="18"/>
          <w:szCs w:val="18"/>
        </w:rPr>
        <w:t xml:space="preserve">plan year began as permitted under SECURE Act section 201, then the enrolled actuary must complete and sign the </w:t>
      </w:r>
      <w:r w:rsidR="00250143">
        <w:rPr>
          <w:rFonts w:ascii="Helvetica" w:hAnsi="Helvetica"/>
          <w:sz w:val="18"/>
          <w:szCs w:val="18"/>
        </w:rPr>
        <w:t>202</w:t>
      </w:r>
      <w:r w:rsidR="00D16C96">
        <w:rPr>
          <w:rFonts w:ascii="Helvetica" w:hAnsi="Helvetica"/>
          <w:sz w:val="18"/>
          <w:szCs w:val="18"/>
        </w:rPr>
        <w:t>5</w:t>
      </w:r>
      <w:r w:rsidRPr="00AF14B3" w:rsidR="00250143">
        <w:rPr>
          <w:rFonts w:ascii="Helvetica" w:hAnsi="Helvetica"/>
          <w:sz w:val="18"/>
          <w:szCs w:val="18"/>
        </w:rPr>
        <w:t xml:space="preserve"> </w:t>
      </w:r>
      <w:r w:rsidRPr="00AF14B3" w:rsidR="001A1003">
        <w:rPr>
          <w:rFonts w:ascii="Helvetica" w:hAnsi="Helvetica"/>
          <w:sz w:val="18"/>
          <w:szCs w:val="18"/>
        </w:rPr>
        <w:t xml:space="preserve">Schedule SB (Form 5500). If the plan sponsor is required to file Schedule SB (see instructions for Schedule SB under “Who Must File”), attach the </w:t>
      </w:r>
      <w:r w:rsidR="00250143">
        <w:rPr>
          <w:rFonts w:ascii="Helvetica" w:hAnsi="Helvetica"/>
          <w:sz w:val="18"/>
          <w:szCs w:val="18"/>
        </w:rPr>
        <w:t>202</w:t>
      </w:r>
      <w:r w:rsidR="00D16C96">
        <w:rPr>
          <w:rFonts w:ascii="Helvetica" w:hAnsi="Helvetica"/>
          <w:sz w:val="18"/>
          <w:szCs w:val="18"/>
        </w:rPr>
        <w:t>5</w:t>
      </w:r>
      <w:r w:rsidRPr="00AF14B3" w:rsidR="00250143">
        <w:rPr>
          <w:rFonts w:ascii="Helvetica" w:hAnsi="Helvetica"/>
          <w:sz w:val="18"/>
          <w:szCs w:val="18"/>
        </w:rPr>
        <w:t xml:space="preserve"> </w:t>
      </w:r>
      <w:r w:rsidRPr="00AF14B3" w:rsidR="001A1003">
        <w:rPr>
          <w:rFonts w:ascii="Helvetica" w:hAnsi="Helvetica"/>
          <w:sz w:val="18"/>
          <w:szCs w:val="18"/>
        </w:rPr>
        <w:t xml:space="preserve">Schedule SB (Form 5500) as a Portable Document Format (PDF) attachment to the </w:t>
      </w:r>
      <w:r w:rsidR="00250143">
        <w:rPr>
          <w:rFonts w:ascii="Helvetica" w:hAnsi="Helvetica"/>
          <w:sz w:val="18"/>
          <w:szCs w:val="18"/>
        </w:rPr>
        <w:t>202</w:t>
      </w:r>
      <w:r w:rsidR="00111714">
        <w:rPr>
          <w:rFonts w:ascii="Helvetica" w:hAnsi="Helvetica"/>
          <w:sz w:val="18"/>
          <w:szCs w:val="18"/>
        </w:rPr>
        <w:t>6</w:t>
      </w:r>
      <w:r w:rsidRPr="00AF14B3" w:rsidR="00250143">
        <w:rPr>
          <w:rFonts w:ascii="Helvetica" w:hAnsi="Helvetica"/>
          <w:sz w:val="18"/>
          <w:szCs w:val="18"/>
        </w:rPr>
        <w:t xml:space="preserve"> </w:t>
      </w:r>
      <w:r w:rsidRPr="00AF14B3" w:rsidR="001A1003">
        <w:rPr>
          <w:rFonts w:ascii="Helvetica" w:hAnsi="Helvetica"/>
          <w:sz w:val="18"/>
          <w:szCs w:val="18"/>
        </w:rPr>
        <w:t xml:space="preserve">Schedule SB when filing the </w:t>
      </w:r>
      <w:r w:rsidR="00250143">
        <w:rPr>
          <w:rFonts w:ascii="Helvetica" w:hAnsi="Helvetica"/>
          <w:sz w:val="18"/>
          <w:szCs w:val="18"/>
        </w:rPr>
        <w:t>202</w:t>
      </w:r>
      <w:r w:rsidR="00111714">
        <w:rPr>
          <w:rFonts w:ascii="Helvetica" w:hAnsi="Helvetica"/>
          <w:sz w:val="18"/>
          <w:szCs w:val="18"/>
        </w:rPr>
        <w:t>6</w:t>
      </w:r>
      <w:r w:rsidRPr="00AF14B3" w:rsidR="00250143">
        <w:rPr>
          <w:rFonts w:ascii="Helvetica" w:hAnsi="Helvetica"/>
          <w:sz w:val="18"/>
          <w:szCs w:val="18"/>
        </w:rPr>
        <w:t xml:space="preserve"> </w:t>
      </w:r>
      <w:r w:rsidRPr="00AF14B3" w:rsidR="001A1003">
        <w:rPr>
          <w:rFonts w:ascii="Helvetica" w:hAnsi="Helvetica"/>
          <w:sz w:val="18"/>
          <w:szCs w:val="18"/>
        </w:rPr>
        <w:t xml:space="preserve">Form 5500. Label the attachment “The first year Schedule SB attachment for a plan retroactively adopted </w:t>
      </w:r>
      <w:r w:rsidR="000419E7">
        <w:rPr>
          <w:rFonts w:ascii="Helvetica" w:hAnsi="Helvetica" w:cs="NCLAH M+ Helvetica"/>
          <w:bCs/>
          <w:iCs/>
          <w:color w:val="221E1F"/>
          <w:sz w:val="18"/>
          <w:szCs w:val="18"/>
        </w:rPr>
        <w:t>under</w:t>
      </w:r>
      <w:r w:rsidRPr="00AF14B3" w:rsidR="001A1003">
        <w:rPr>
          <w:rFonts w:ascii="Helvetica" w:hAnsi="Helvetica"/>
          <w:sz w:val="18"/>
          <w:szCs w:val="18"/>
        </w:rPr>
        <w:t xml:space="preserve"> SECURE Act 201”.</w:t>
      </w:r>
    </w:p>
    <w:p w:rsidR="00A26046" w:rsidRPr="00AE1ECB" w:rsidP="0063377C"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63377C" w14:paraId="244C849C" w14:textId="73F89078">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w:t>
      </w:r>
      <w:r w:rsidRPr="00AE1ECB" w:rsidR="004B3EF7">
        <w:rPr>
          <w:rFonts w:ascii="Helvetica" w:hAnsi="Helvetica"/>
          <w:sz w:val="18"/>
          <w:szCs w:val="18"/>
        </w:rPr>
        <w:t>PPA</w:t>
      </w:r>
      <w:r w:rsidR="00195A3D">
        <w:rPr>
          <w:rFonts w:ascii="Helvetica" w:hAnsi="Helvetica"/>
          <w:sz w:val="18"/>
          <w:szCs w:val="18"/>
        </w:rPr>
        <w:t xml:space="preserve"> </w:t>
      </w:r>
      <w:r w:rsidRPr="00195A3D" w:rsidR="00195A3D">
        <w:rPr>
          <w:rFonts w:ascii="Helvetica" w:hAnsi="Helvetica"/>
          <w:sz w:val="18"/>
          <w:szCs w:val="18"/>
        </w:rPr>
        <w:t>section 104</w:t>
      </w:r>
      <w:r w:rsidRPr="00AE1ECB" w:rsidR="004B3EF7">
        <w:rPr>
          <w:rFonts w:ascii="Helvetica" w:hAnsi="Helvetica"/>
          <w:sz w:val="18"/>
          <w:szCs w:val="18"/>
        </w:rPr>
        <w:t>, the information should be reported as if PPA provisions were effective for all plan years beginning after December 31, 2007.</w:t>
      </w:r>
    </w:p>
    <w:p w:rsidR="00A26046" w:rsidRPr="00AE1ECB" w:rsidP="0063377C"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63377C" w14:paraId="244C849E"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63377C"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63377C" w14:paraId="244C84A0"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63377C" w14:paraId="244C84A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63377C"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4E09B4" w14:paraId="244C84A3"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00A26046" w:rsidRPr="00AE1ECB" w:rsidP="0063377C"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63377C"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63377C" w14:paraId="244C84A6"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63377C" w14:paraId="244C84A7"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63377C" w14:paraId="244C84A8"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63377C"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63377C"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63377C"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63377C" w14:paraId="244C84AC" w14:textId="171031EC">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w:t>
      </w:r>
      <w:bookmarkStart w:id="52" w:name="OLE_LINK36"/>
      <w:r w:rsidRPr="00AE1ECB">
        <w:rPr>
          <w:rFonts w:ascii="Helvetica" w:hAnsi="Helvetica" w:cs="Helvetica"/>
          <w:sz w:val="18"/>
          <w:szCs w:val="18"/>
        </w:rPr>
        <w:t xml:space="preserve">For example, the funding target for a plan that is in at-risk status for </w:t>
      </w:r>
      <w:r w:rsidR="007B4C67">
        <w:rPr>
          <w:rFonts w:ascii="Helvetica" w:hAnsi="Helvetica" w:cs="Helvetica"/>
          <w:sz w:val="18"/>
          <w:szCs w:val="18"/>
        </w:rPr>
        <w:t>202</w:t>
      </w:r>
      <w:r w:rsidR="00111714">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6023F5">
        <w:rPr>
          <w:rFonts w:ascii="Helvetica" w:hAnsi="Helvetica" w:cs="Helvetica"/>
          <w:sz w:val="18"/>
          <w:szCs w:val="18"/>
        </w:rPr>
        <w:t>202</w:t>
      </w:r>
      <w:r w:rsidR="00A573FD">
        <w:rPr>
          <w:rFonts w:ascii="Helvetica" w:hAnsi="Helvetica" w:cs="Helvetica"/>
          <w:sz w:val="18"/>
          <w:szCs w:val="18"/>
        </w:rPr>
        <w:t>3</w:t>
      </w:r>
      <w:r w:rsidRPr="00AE1ECB">
        <w:rPr>
          <w:rFonts w:ascii="Helvetica" w:hAnsi="Helvetica" w:cs="Helvetica"/>
          <w:sz w:val="18"/>
          <w:szCs w:val="18"/>
        </w:rPr>
        <w:t xml:space="preserve">, </w:t>
      </w:r>
      <w:r w:rsidR="006023F5">
        <w:rPr>
          <w:rFonts w:ascii="Helvetica" w:hAnsi="Helvetica" w:cs="Helvetica"/>
          <w:sz w:val="18"/>
          <w:szCs w:val="18"/>
        </w:rPr>
        <w:t>202</w:t>
      </w:r>
      <w:r w:rsidR="00D16C96">
        <w:rPr>
          <w:rFonts w:ascii="Helvetica" w:hAnsi="Helvetica" w:cs="Helvetica"/>
          <w:sz w:val="18"/>
          <w:szCs w:val="18"/>
        </w:rPr>
        <w:t>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and </w:t>
      </w:r>
      <w:r w:rsidR="006023F5">
        <w:rPr>
          <w:rFonts w:ascii="Helvetica" w:hAnsi="Helvetica" w:cs="Helvetica"/>
          <w:sz w:val="18"/>
          <w:szCs w:val="18"/>
        </w:rPr>
        <w:t>202</w:t>
      </w:r>
      <w:r w:rsidR="00D16C96">
        <w:rPr>
          <w:rFonts w:ascii="Helvetica" w:hAnsi="Helvetica" w:cs="Helvetica"/>
          <w:sz w:val="18"/>
          <w:szCs w:val="18"/>
        </w:rPr>
        <w:t>5</w:t>
      </w:r>
      <w:r w:rsidRPr="00AE1ECB" w:rsidR="006023F5">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BA56DB">
        <w:rPr>
          <w:rFonts w:ascii="Helvetica" w:hAnsi="Helvetica" w:cs="Helvetica"/>
          <w:sz w:val="18"/>
          <w:szCs w:val="18"/>
        </w:rPr>
        <w:t>202</w:t>
      </w:r>
      <w:r w:rsidR="00146E4F">
        <w:rPr>
          <w:rFonts w:ascii="Helvetica" w:hAnsi="Helvetica" w:cs="Helvetica"/>
          <w:sz w:val="18"/>
          <w:szCs w:val="18"/>
        </w:rPr>
        <w:t>2</w:t>
      </w:r>
      <w:r w:rsidRPr="00AE1ECB" w:rsidR="00BA56DB">
        <w:rPr>
          <w:rFonts w:ascii="Helvetica" w:hAnsi="Helvetica" w:cs="Helvetica"/>
          <w:sz w:val="18"/>
          <w:szCs w:val="18"/>
        </w:rPr>
        <w:t xml:space="preserve"> </w:t>
      </w:r>
      <w:r w:rsidRPr="00AE1ECB" w:rsidR="00665C58">
        <w:rPr>
          <w:rFonts w:ascii="Helvetica" w:hAnsi="Helvetica" w:cs="Helvetica"/>
          <w:sz w:val="18"/>
          <w:szCs w:val="18"/>
        </w:rPr>
        <w:t>plan year)</w:t>
      </w:r>
      <w:bookmarkEnd w:id="52"/>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63377C"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00A26046" w:rsidRPr="00AE1ECB" w:rsidP="0063377C" w14:paraId="244C84AE" w14:textId="6C161780">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7B4C67">
        <w:rPr>
          <w:rFonts w:ascii="Helvetica" w:hAnsi="Helvetica" w:cs="Helvetica"/>
          <w:sz w:val="18"/>
          <w:szCs w:val="18"/>
        </w:rPr>
        <w:t>202</w:t>
      </w:r>
      <w:r w:rsidR="00111714">
        <w:rPr>
          <w:rFonts w:ascii="Helvetica" w:hAnsi="Helvetica" w:cs="Helvetica"/>
          <w:sz w:val="18"/>
          <w:szCs w:val="18"/>
        </w:rPr>
        <w:t>6</w:t>
      </w:r>
      <w:r w:rsidR="007B4C67">
        <w:rPr>
          <w:rFonts w:ascii="Helvetica" w:hAnsi="Helvetica" w:cs="Helvetica"/>
          <w:sz w:val="18"/>
          <w:szCs w:val="18"/>
        </w:rPr>
        <w:t xml:space="preserve"> </w:t>
      </w:r>
      <w:r w:rsidRPr="00AE1ECB">
        <w:rPr>
          <w:rFonts w:ascii="Helvetica" w:hAnsi="Helvetica" w:cs="Helvetica"/>
          <w:sz w:val="18"/>
          <w:szCs w:val="18"/>
        </w:rPr>
        <w:t>if both:</w:t>
      </w:r>
    </w:p>
    <w:p w:rsidR="00A26046" w:rsidRPr="00AE1ECB" w:rsidP="0063377C" w14:paraId="244C84AF" w14:textId="0E539A5B">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6023F5">
        <w:rPr>
          <w:rFonts w:ascii="Helvetica" w:hAnsi="Helvetica" w:cs="Helvetica"/>
          <w:sz w:val="18"/>
          <w:szCs w:val="18"/>
        </w:rPr>
        <w:t>202</w:t>
      </w:r>
      <w:r w:rsidR="00D16C96">
        <w:rPr>
          <w:rFonts w:ascii="Helvetica" w:hAnsi="Helvetica" w:cs="Helvetica"/>
          <w:sz w:val="18"/>
          <w:szCs w:val="18"/>
        </w:rPr>
        <w:t>5</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(line 14 of the </w:t>
      </w:r>
      <w:r w:rsidR="006023F5">
        <w:rPr>
          <w:rFonts w:ascii="Helvetica" w:hAnsi="Helvetica" w:cs="Helvetica"/>
          <w:sz w:val="18"/>
          <w:szCs w:val="18"/>
        </w:rPr>
        <w:t>202</w:t>
      </w:r>
      <w:r w:rsidR="00D16C96">
        <w:rPr>
          <w:rFonts w:ascii="Helvetica" w:hAnsi="Helvetica" w:cs="Helvetica"/>
          <w:sz w:val="18"/>
          <w:szCs w:val="18"/>
        </w:rPr>
        <w:t>5</w:t>
      </w:r>
      <w:r w:rsidRPr="00AE1ECB" w:rsidR="006023F5">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C50654" w14:paraId="244C84B0" w14:textId="38554CF5">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6023F5">
        <w:rPr>
          <w:rFonts w:ascii="Helvetica" w:hAnsi="Helvetica" w:cs="Helvetica"/>
          <w:sz w:val="18"/>
          <w:szCs w:val="18"/>
        </w:rPr>
        <w:t>202</w:t>
      </w:r>
      <w:r w:rsidR="00D16C96">
        <w:rPr>
          <w:rFonts w:ascii="Helvetica" w:hAnsi="Helvetica" w:cs="Helvetica"/>
          <w:sz w:val="18"/>
          <w:szCs w:val="18"/>
        </w:rPr>
        <w:t>5</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63377C" w14:paraId="244C84B1" w14:textId="08042A3E">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6023F5">
        <w:rPr>
          <w:rFonts w:ascii="Helvetica" w:hAnsi="Helvetica" w:cs="Helvetica"/>
          <w:sz w:val="18"/>
          <w:szCs w:val="18"/>
        </w:rPr>
        <w:t>202</w:t>
      </w:r>
      <w:r w:rsidR="00D16C96">
        <w:rPr>
          <w:rFonts w:ascii="Helvetica" w:hAnsi="Helvetica" w:cs="Helvetica"/>
          <w:sz w:val="18"/>
          <w:szCs w:val="18"/>
        </w:rPr>
        <w:t>5</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7B4C67">
        <w:rPr>
          <w:rFonts w:ascii="Helvetica" w:hAnsi="Helvetica" w:cs="Helvetica"/>
          <w:sz w:val="18"/>
          <w:szCs w:val="18"/>
        </w:rPr>
        <w:t>202</w:t>
      </w:r>
      <w:r w:rsidR="00111714">
        <w:rPr>
          <w:rFonts w:ascii="Helvetica" w:hAnsi="Helvetica" w:cs="Helvetica"/>
          <w:sz w:val="18"/>
          <w:szCs w:val="18"/>
        </w:rPr>
        <w:t>6</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6023F5">
        <w:rPr>
          <w:rFonts w:ascii="Helvetica" w:hAnsi="Helvetica" w:cs="Helvetica"/>
          <w:sz w:val="18"/>
          <w:szCs w:val="18"/>
        </w:rPr>
        <w:t>202</w:t>
      </w:r>
      <w:r w:rsidR="00D16C96">
        <w:rPr>
          <w:rFonts w:ascii="Helvetica" w:hAnsi="Helvetica" w:cs="Helvetica"/>
          <w:sz w:val="18"/>
          <w:szCs w:val="18"/>
        </w:rPr>
        <w:t>5</w:t>
      </w:r>
      <w:r w:rsidR="006023F5">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63377C" w14:paraId="244C84B2"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63377C"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63377C"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C50654"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00A26046" w:rsidRPr="00AE1ECB" w:rsidP="00AE0439" w14:paraId="244C84B6" w14:textId="51576E06">
      <w:pPr>
        <w:tabs>
          <w:tab w:val="left" w:pos="180"/>
          <w:tab w:val="clear" w:pos="432"/>
        </w:tabs>
        <w:spacing w:before="60" w:line="240" w:lineRule="auto"/>
        <w:ind w:firstLine="0"/>
        <w:rPr>
          <w:rFonts w:ascii="Helvetica" w:hAnsi="Helvetica" w:cs="Helvetica-BoldOblique"/>
          <w:i/>
          <w:iCs/>
          <w:sz w:val="18"/>
          <w:szCs w:val="18"/>
        </w:rPr>
      </w:pPr>
      <w:r>
        <w:rPr>
          <w:rFonts w:ascii="Helvetica" w:hAnsi="Helvetica" w:cs="Helvetica"/>
          <w:sz w:val="18"/>
          <w:szCs w:val="18"/>
        </w:rPr>
        <w:tab/>
      </w: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412F9B" w:rsidP="009D1FE2" w14:paraId="3689D810" w14:textId="4F76D1B0">
      <w:pPr>
        <w:spacing w:before="60" w:line="240" w:lineRule="auto"/>
        <w:ind w:firstLine="0"/>
        <w:rPr>
          <w:rFonts w:ascii="Helvetica" w:hAnsi="Helvetica"/>
          <w:b/>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CE1984" w:rsidP="00A50510" w14:paraId="627C5D90" w14:textId="5B0A55C9">
      <w:pPr>
        <w:keepNext/>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A50510" w14:paraId="244C84B9" w14:textId="03F7DE2D">
      <w:pPr>
        <w:keepNext/>
        <w:spacing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 xml:space="preserve">reflecting the special assumptions and the loading factor for at-risk plans, if applicable. If the plan is in at-risk status for the current plan year and has been in at-risk status for fewer than five consecutive years, report </w:t>
      </w:r>
      <w:r w:rsidR="00726417">
        <w:rPr>
          <w:rFonts w:ascii="Helvetica" w:hAnsi="Helvetica" w:cs="Helvetica"/>
          <w:sz w:val="18"/>
          <w:szCs w:val="18"/>
        </w:rPr>
        <w:t>this amount</w:t>
      </w:r>
      <w:r w:rsidRPr="00AE1ECB">
        <w:rPr>
          <w:rFonts w:ascii="Helvetica" w:hAnsi="Helvetica" w:cs="Helvetica"/>
          <w:sz w:val="18"/>
          <w:szCs w:val="18"/>
        </w:rPr>
        <w:t xml:space="preserve"> after reflecting the transition rule provided in Code section 430(i)(5) and ERISA section 303(i)(5).</w:t>
      </w:r>
    </w:p>
    <w:p w:rsidR="00CE1984" w:rsidRPr="00937012" w:rsidP="009D18F8" w14:paraId="6FB6BAFA" w14:textId="5713149A">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9D18F8" w14:paraId="502FFC82" w14:textId="6D41120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6c. </w:t>
      </w:r>
      <w:r w:rsidR="00726417">
        <w:rPr>
          <w:rFonts w:ascii="Helvetica" w:hAnsi="Helvetica" w:cs="Helvetica"/>
          <w:b/>
          <w:bCs/>
          <w:sz w:val="18"/>
          <w:szCs w:val="18"/>
        </w:rPr>
        <w:t>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726417">
        <w:rPr>
          <w:rFonts w:ascii="Helvetica" w:hAnsi="Helvetica" w:cs="Helvetica"/>
          <w:sz w:val="18"/>
          <w:szCs w:val="18"/>
        </w:rPr>
        <w:t>, reduced (but not below zero) by any mandatory employee contributions expected to be made during the plan year.</w:t>
      </w:r>
    </w:p>
    <w:p w:rsidR="00A26046" w:rsidRPr="00AE1ECB" w:rsidP="0063377C"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63377C"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AE0439" w14:paraId="244C84BC" w14:textId="09523E7A">
      <w:pPr>
        <w:tabs>
          <w:tab w:val="left" w:pos="180"/>
          <w:tab w:val="clear" w:pos="432"/>
        </w:tabs>
        <w:spacing w:before="60" w:line="240" w:lineRule="auto"/>
        <w:ind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63377C"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AE0439" w14:paraId="244C84BE" w14:textId="745C7A17">
      <w:pPr>
        <w:tabs>
          <w:tab w:val="left" w:pos="18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AE0439" w14:paraId="244C84BF" w14:textId="1AC4BA5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p>
    <w:p w:rsidR="00A26046" w:rsidRPr="00AE1ECB" w:rsidP="00AE0439" w14:paraId="244C84C0" w14:textId="0F322E08">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BoldOblique"/>
          <w:b/>
          <w:i/>
          <w:iCs/>
          <w:sz w:val="18"/>
          <w:szCs w:val="18"/>
        </w:rPr>
        <w:tab/>
      </w: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63377C"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AE0439" w14:paraId="244C84C2" w14:textId="61847C95">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
          <w:sz w:val="18"/>
          <w:szCs w:val="18"/>
        </w:rPr>
        <w:tab/>
      </w: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63377C"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AE0439" w14:paraId="244C84C6" w14:textId="79F1782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63377C"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63377C"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63377C"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BB582C" w14:paraId="244C84CA"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000E3E27" w:rsidRPr="00AE1ECB" w:rsidP="004E09B4" w14:paraId="244C84CB"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63377C"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63377C"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63377C"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63377C"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63377C"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63377C"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63377C"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63377C"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63377C"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63377C" w14:paraId="244C84D5" w14:textId="082E854A">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63377C"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00A26046" w:rsidRPr="00AE1ECB" w:rsidP="0063377C"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AE0439" w14:paraId="244C84D8" w14:textId="510787C0">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63377C"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AE0439" w14:paraId="244C84DA" w14:textId="3FECE8B9">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AE0439" w14:paraId="244C84DB" w14:textId="0056926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63377C"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63377C"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C50654"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AE0439" w14:paraId="244C84DF" w14:textId="2BED9A04">
      <w:pPr>
        <w:tabs>
          <w:tab w:val="left" w:pos="180"/>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412F9B" w14:paraId="5F26B06B" w14:textId="14CE516B">
      <w:pPr>
        <w:tabs>
          <w:tab w:val="clear" w:pos="432"/>
        </w:tabs>
        <w:spacing w:line="240" w:lineRule="auto"/>
        <w:ind w:firstLine="0"/>
        <w:rPr>
          <w:rFonts w:ascii="Helvetica" w:hAnsi="Helvetica"/>
          <w:b/>
          <w:sz w:val="20"/>
          <w:szCs w:val="22"/>
        </w:rPr>
      </w:pPr>
      <w:r>
        <w:rPr>
          <w:rFonts w:ascii="Helvetica" w:hAnsi="Helvetica"/>
          <w:b/>
          <w:sz w:val="20"/>
          <w:szCs w:val="22"/>
        </w:rPr>
        <w:br w:type="page"/>
      </w:r>
    </w:p>
    <w:p w:rsidR="00A26046" w:rsidRPr="00AE1ECB" w:rsidP="0063377C"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63377C"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63377C"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63377C"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63377C"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C50654"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A26046" w:rsidRPr="00AE1ECB" w:rsidP="0063377C"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120002" w:rsidRPr="00AE1ECB" w:rsidP="0063377C"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A26046" w:rsidRPr="00AE1ECB" w:rsidP="0063377C" w14:paraId="244C84E8" w14:textId="65483689">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Pr>
          <w:rFonts w:ascii="Helvetica" w:hAnsi="Helvetica" w:cs="Helvetica"/>
          <w:sz w:val="18"/>
          <w:szCs w:val="18"/>
        </w:rPr>
        <w:t>.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63377C"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C50654"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63377C"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63377C"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C50654"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63377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63377C"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63377C"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63377C"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A26046" w:rsidRPr="00AE1ECB" w:rsidP="0063377C"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00A26046" w:rsidRPr="00AE1ECB" w:rsidP="0063377C"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63377C"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63377C"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63377C"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63377C"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63377C"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A26046" w:rsidRPr="00AE1ECB" w:rsidP="0063377C"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00A26046" w:rsidRPr="00AE1ECB" w:rsidP="0063377C"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63377C"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63377C"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63377C"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A26046" w:rsidRPr="00AE1ECB" w:rsidP="0063377C"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63377C"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63377C" w14:paraId="244C8500"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63377C" w14:paraId="244C8501" w14:textId="1C572D39">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PBGC providing that all or a portion of the funding standard carryover balance and/or prefunding balance is not available to offset the minimum required contribution for the prior plan year.</w:t>
      </w:r>
    </w:p>
    <w:p w:rsidR="00A26046" w:rsidRPr="00AE1ECB" w:rsidP="0063377C"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63377C"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63377C"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00A26046" w:rsidRPr="00AE1ECB" w:rsidP="0063377C"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63377C"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A26046" w:rsidRPr="00AE1ECB" w:rsidP="0063377C"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A26046" w:rsidP="0063377C"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63377C"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63377C"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63377C"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A26046" w:rsidRPr="00AE1ECB" w:rsidP="0063377C"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14:paraId="244C8510" w14:textId="0BD1DC1F">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 xml:space="preserve">(other than for disabled lives </w:t>
      </w:r>
      <w:r w:rsidR="000419E7">
        <w:rPr>
          <w:rFonts w:ascii="Helvetica" w:hAnsi="Helvetica" w:cs="NCLAH M+ Helvetica"/>
          <w:bCs/>
          <w:iCs/>
          <w:color w:val="221E1F"/>
          <w:sz w:val="18"/>
          <w:szCs w:val="18"/>
        </w:rPr>
        <w:t>under</w:t>
      </w:r>
      <w:r w:rsidRPr="00D319C9" w:rsidR="00D319C9">
        <w:rPr>
          <w:rFonts w:ascii="Helvetica" w:hAnsi="Helvetica" w:cs="Helvetica"/>
          <w:sz w:val="18"/>
          <w:szCs w:val="18"/>
        </w:rPr>
        <w:t xml:space="preserve">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63377C"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00A26046" w:rsidRPr="00AE1ECB" w:rsidP="00C50654"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00A26046" w:rsidRPr="00AE1ECB" w:rsidP="00C50654"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6750B" w14:paraId="244C8515" w14:textId="7328D422">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w:t>
      </w:r>
      <w:r w:rsidR="002370A4">
        <w:rPr>
          <w:rFonts w:ascii="Helvetica" w:hAnsi="Helvetica" w:cs="Helvetica"/>
          <w:sz w:val="18"/>
          <w:szCs w:val="18"/>
        </w:rPr>
        <w:t xml:space="preserve">, and the interest crediting rate </w:t>
      </w:r>
      <w:r w:rsidR="002370A4">
        <w:rPr>
          <w:rFonts w:ascii="Helvetica" w:hAnsi="Helvetica" w:cs="NCLAD L+ Helvetica"/>
          <w:color w:val="221E1F"/>
          <w:sz w:val="18"/>
          <w:szCs w:val="18"/>
        </w:rPr>
        <w:t>used to project the balance to the assumed retirement age (for participants whose assumed retirement age is not the age at valuation date)</w:t>
      </w:r>
      <w:r w:rsidRPr="00AE1ECB" w:rsidR="002370A4">
        <w:rPr>
          <w:rFonts w:ascii="Helvetica" w:hAnsi="Helvetica" w:cs="Helvetica"/>
          <w:sz w:val="18"/>
          <w:szCs w:val="18"/>
        </w:rPr>
        <w:t>.</w:t>
      </w:r>
      <w:r w:rsidRPr="00AE1ECB">
        <w:rPr>
          <w:rFonts w:ascii="Helvetica" w:hAnsi="Helvetica" w:cs="Helvetica"/>
          <w:sz w:val="18"/>
          <w:szCs w:val="18"/>
        </w:rPr>
        <w:t xml:space="preserve"> In addition, the statement must describe the method for determining the actuarial value of assets and any other aspects of the funding method for determining the Schedule SB entries that are not prescribed by law.</w:t>
      </w:r>
    </w:p>
    <w:p w:rsidR="00A26046" w:rsidRPr="00AE1ECB" w:rsidP="0063377C"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63377C"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63377C"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63377C" w14:paraId="244C8519" w14:textId="0CF64231">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w:t>
      </w:r>
      <w:r w:rsidR="001631D3">
        <w:rPr>
          <w:rFonts w:ascii="Helvetica" w:hAnsi="Helvetica" w:cs="Helvetica"/>
          <w:sz w:val="18"/>
          <w:szCs w:val="18"/>
        </w:rPr>
        <w:t xml:space="preserve"> ERISA</w:t>
      </w:r>
      <w:r w:rsidRPr="00AE1ECB">
        <w:rPr>
          <w:rFonts w:ascii="Helvetica" w:hAnsi="Helvetica" w:cs="Helvetica"/>
          <w:sz w:val="18"/>
          <w:szCs w:val="18"/>
        </w:rPr>
        <w:t xml:space="preserve"> section 103(d).) Label the attachment </w:t>
      </w:r>
      <w:r w:rsidRPr="00AE1ECB">
        <w:rPr>
          <w:rFonts w:ascii="Helvetica" w:hAnsi="Helvetica" w:cs="Helvetica-BoldOblique"/>
          <w:b/>
          <w:i/>
          <w:iCs/>
          <w:sz w:val="18"/>
          <w:szCs w:val="18"/>
        </w:rPr>
        <w:t>“Schedule SB, line 24 – Change in Actuarial Assumptions.”</w:t>
      </w:r>
    </w:p>
    <w:p w:rsidR="00A26046" w:rsidRPr="00AE1ECB" w:rsidP="0063377C"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00A26046" w:rsidRPr="00AE1ECB" w:rsidP="0063377C"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63377C" w14:paraId="244C851C" w14:textId="5E312CAC">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Include, as an attachment, a description of the change</w:t>
      </w:r>
      <w:r w:rsidR="009840B9">
        <w:rPr>
          <w:rFonts w:ascii="Helvetica" w:hAnsi="Helvetica" w:cs="Helvetica"/>
          <w:sz w:val="18"/>
          <w:szCs w:val="18"/>
        </w:rPr>
        <w:t xml:space="preserve"> </w:t>
      </w:r>
      <w:r w:rsidRPr="00E63D51" w:rsidR="009840B9">
        <w:rPr>
          <w:rFonts w:ascii="Helvetica" w:hAnsi="Helvetica" w:cs="Helvetica"/>
          <w:sz w:val="18"/>
          <w:szCs w:val="18"/>
        </w:rPr>
        <w:t>in funding method along with the date of approval from the IRS. If no approval from the IRS was necessary, please provide rationale as to why the change in funding method was automatically approved under Revenue Procedure 2017-56, 2017-44 IRB 465. Note that the plan sponsor’s agreement to certain changes in funding methods should be reported on line 8 of Schedule R (Form 5500)</w:t>
      </w:r>
      <w:r w:rsidRPr="00AE1ECB">
        <w:rPr>
          <w:rFonts w:ascii="Helvetica" w:hAnsi="Helvetica" w:cs="Helvetica"/>
          <w:sz w:val="18"/>
          <w:szCs w:val="18"/>
        </w:rPr>
        <w:t xml:space="preserve">. Label the attachment </w:t>
      </w:r>
      <w:r w:rsidRPr="00AE1ECB">
        <w:rPr>
          <w:rFonts w:ascii="Helvetica" w:hAnsi="Helvetica" w:cs="Helvetica-BoldOblique"/>
          <w:b/>
          <w:i/>
          <w:iCs/>
          <w:sz w:val="18"/>
          <w:szCs w:val="18"/>
        </w:rPr>
        <w:t>“Schedule SB, line 25 – Change in Method.”</w:t>
      </w:r>
      <w:r w:rsidR="009840B9">
        <w:rPr>
          <w:rFonts w:ascii="Helvetica" w:hAnsi="Helvetica" w:cs="Helvetica-BoldOblique"/>
          <w:b/>
          <w:i/>
          <w:iCs/>
          <w:sz w:val="18"/>
          <w:szCs w:val="18"/>
        </w:rPr>
        <w:t xml:space="preserve"> </w:t>
      </w:r>
      <w:r w:rsidRPr="00E63D51" w:rsidR="009840B9">
        <w:rPr>
          <w:rFonts w:ascii="Helvetica" w:hAnsi="Helvetica" w:cs="Helvetica-BoldOblique"/>
          <w:bCs/>
          <w:sz w:val="18"/>
          <w:szCs w:val="18"/>
        </w:rPr>
        <w:t>The information supplied in this accompanying attachment must be complete and accurate</w:t>
      </w:r>
      <w:r w:rsidR="009840B9">
        <w:rPr>
          <w:rFonts w:ascii="Helvetica" w:hAnsi="Helvetica" w:cs="Helvetica-BoldOblique"/>
          <w:bCs/>
          <w:sz w:val="18"/>
          <w:szCs w:val="18"/>
        </w:rPr>
        <w:t>.</w:t>
      </w:r>
    </w:p>
    <w:p w:rsidR="00D6750B" w:rsidP="0063377C"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244C851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AE4541" w14:paraId="244C851E" w14:textId="6E9315DA">
            <w:pPr>
              <w:spacing w:line="240" w:lineRule="auto"/>
              <w:jc w:val="center"/>
              <w:rPr>
                <w:rFonts w:ascii="Helvetica" w:hAnsi="Helvetica"/>
                <w:b/>
                <w:sz w:val="18"/>
                <w:szCs w:val="18"/>
              </w:rPr>
            </w:pPr>
            <w:bookmarkStart w:id="53"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244C8524"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AE4541" w14:paraId="244C852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AE4541"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AE4541" w14:paraId="244C8522"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AE4541" w14:paraId="244C8523" w14:textId="77777777">
            <w:pPr>
              <w:spacing w:line="240" w:lineRule="auto"/>
              <w:ind w:firstLine="0"/>
              <w:jc w:val="both"/>
              <w:rPr>
                <w:rFonts w:ascii="Helvetica" w:hAnsi="Helvetica"/>
                <w:sz w:val="14"/>
                <w:szCs w:val="14"/>
              </w:rPr>
            </w:pPr>
          </w:p>
        </w:tc>
      </w:tr>
      <w:tr w14:paraId="244C852B"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AE4541" w14:paraId="244C8525"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AE4541" w14:paraId="244C8526"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AE4541"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AE4541"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29"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AE4541"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244C853F"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AE4541"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AE4541"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AE4541" w14:paraId="244C852E" w14:textId="77777777">
            <w:pPr>
              <w:spacing w:line="240" w:lineRule="auto"/>
              <w:jc w:val="both"/>
              <w:rPr>
                <w:rFonts w:ascii="Helvetica" w:hAnsi="Helvetica"/>
                <w:sz w:val="14"/>
                <w:szCs w:val="14"/>
              </w:rPr>
            </w:pPr>
          </w:p>
          <w:p w:rsidR="00D6750B" w:rsidRPr="00AE1ECB" w:rsidP="0076545E" w14:paraId="244C852F" w14:textId="77777777">
            <w:pPr>
              <w:spacing w:line="336" w:lineRule="auto"/>
              <w:ind w:firstLine="0"/>
              <w:rPr>
                <w:rFonts w:ascii="Helvetica" w:hAnsi="Helvetica"/>
                <w:sz w:val="14"/>
                <w:szCs w:val="14"/>
              </w:rPr>
            </w:pPr>
          </w:p>
          <w:p w:rsidR="00D6750B" w:rsidRPr="00AE1ECB" w:rsidP="00AE4541"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AE4541" w14:paraId="244C8531"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AE4541" w14:paraId="244C8532" w14:textId="77777777">
            <w:pPr>
              <w:spacing w:line="240" w:lineRule="auto"/>
              <w:ind w:right="30"/>
              <w:jc w:val="both"/>
              <w:rPr>
                <w:rFonts w:ascii="Helvetica" w:hAnsi="Helvetica"/>
                <w:sz w:val="14"/>
                <w:szCs w:val="14"/>
              </w:rPr>
            </w:pPr>
          </w:p>
          <w:p w:rsidR="00D6750B" w:rsidRPr="00AE1ECB" w:rsidP="0076545E" w14:paraId="244C8533" w14:textId="77777777">
            <w:pPr>
              <w:spacing w:line="336" w:lineRule="auto"/>
              <w:ind w:firstLine="0"/>
              <w:rPr>
                <w:rFonts w:ascii="Helvetica" w:hAnsi="Helvetica"/>
                <w:sz w:val="14"/>
                <w:szCs w:val="14"/>
              </w:rPr>
            </w:pPr>
          </w:p>
          <w:p w:rsidR="00D6750B" w:rsidRPr="00AE1ECB" w:rsidP="00AE4541"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AE4541" w14:paraId="244C8535"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AE4541" w14:paraId="244C8536" w14:textId="77777777">
            <w:pPr>
              <w:spacing w:line="240" w:lineRule="auto"/>
              <w:ind w:firstLine="20"/>
              <w:rPr>
                <w:rFonts w:ascii="Helvetica" w:hAnsi="Helvetica"/>
                <w:sz w:val="14"/>
                <w:szCs w:val="14"/>
              </w:rPr>
            </w:pPr>
          </w:p>
          <w:p w:rsidR="00D6750B" w:rsidRPr="00AE1ECB" w:rsidP="0076545E" w14:paraId="244C8537" w14:textId="77777777">
            <w:pPr>
              <w:spacing w:line="360" w:lineRule="auto"/>
              <w:ind w:firstLine="20"/>
              <w:rPr>
                <w:rFonts w:ascii="Helvetica" w:hAnsi="Helvetica"/>
                <w:sz w:val="14"/>
                <w:szCs w:val="14"/>
              </w:rPr>
            </w:pPr>
          </w:p>
          <w:p w:rsidR="00D6750B" w:rsidRPr="00AE1ECB" w:rsidP="00AE4541"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AE4541"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3A" w14:textId="77777777">
            <w:pPr>
              <w:spacing w:line="240" w:lineRule="auto"/>
              <w:jc w:val="both"/>
              <w:rPr>
                <w:rFonts w:ascii="Helvetica" w:hAnsi="Helvetica"/>
                <w:sz w:val="14"/>
                <w:szCs w:val="14"/>
              </w:rPr>
            </w:pPr>
          </w:p>
          <w:p w:rsidR="00D6750B" w:rsidRPr="00AE1ECB" w:rsidP="00AE4541"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AE4541" w14:paraId="244C853C"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AE4541" w14:paraId="244C853D"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AE4541"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244C854E"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AE4541" w14:paraId="244C8540"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AE4541" w14:paraId="244C8541"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AE4541" w14:paraId="244C854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AE4541" w14:paraId="244C8543"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AE4541" w14:paraId="244C8544"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AE4541"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AE4541"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AE4541" w14:paraId="244C854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AE4541"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AE4541" w14:paraId="244C8549"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4A"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AE4541"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AE4541"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AE4541"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244C8560"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AE4541"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AE4541"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AE4541"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AE4541"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AE4541"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AE4541"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AE4541"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AE4541"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AE4541"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AE4541"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AE4541"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AE4541" w14:paraId="244C855A"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AE4541" w14:paraId="244C855B" w14:textId="77777777">
            <w:pPr>
              <w:spacing w:line="240" w:lineRule="auto"/>
              <w:jc w:val="both"/>
              <w:rPr>
                <w:rFonts w:ascii="Helvetica" w:hAnsi="Helvetica"/>
                <w:sz w:val="14"/>
                <w:szCs w:val="14"/>
              </w:rPr>
            </w:pPr>
          </w:p>
        </w:tc>
        <w:tc>
          <w:tcPr>
            <w:tcW w:w="2160" w:type="dxa"/>
            <w:gridSpan w:val="3"/>
          </w:tcPr>
          <w:p w:rsidR="00D6750B" w:rsidRPr="00AE1ECB" w:rsidP="00AE4541" w14:paraId="244C855C"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AE4541" w14:paraId="244C855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AE4541" w14:paraId="244C855E"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AE4541" w14:paraId="244C855F" w14:textId="77777777">
            <w:pPr>
              <w:spacing w:line="240" w:lineRule="auto"/>
              <w:jc w:val="both"/>
              <w:rPr>
                <w:rFonts w:ascii="Helvetica" w:hAnsi="Helvetica"/>
                <w:sz w:val="14"/>
                <w:szCs w:val="14"/>
              </w:rPr>
            </w:pPr>
          </w:p>
        </w:tc>
      </w:tr>
    </w:tbl>
    <w:bookmarkEnd w:id="53"/>
    <w:p w:rsidR="00A26046" w:rsidRPr="00AE1ECB" w:rsidP="0063377C"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63377C" w14:paraId="244C8562" w14:textId="114CCA7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w:t>
      </w:r>
      <w:r w:rsidR="000A3799">
        <w:rPr>
          <w:rFonts w:ascii="Helvetica" w:hAnsi="Helvetica" w:cs="Helvetica-BoldOblique"/>
          <w:bCs/>
          <w:sz w:val="18"/>
          <w:szCs w:val="18"/>
        </w:rPr>
        <w:t xml:space="preserve"> as a structured attachment, e.g.,</w:t>
      </w:r>
      <w:r w:rsidR="009805C0">
        <w:rPr>
          <w:rFonts w:ascii="Helvetica" w:hAnsi="Helvetica" w:cs="Helvetica-BoldOblique"/>
          <w:bCs/>
          <w:sz w:val="18"/>
          <w:szCs w:val="18"/>
        </w:rPr>
        <w:t xml:space="preserve">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63377C"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63377C" w14:paraId="244C8564" w14:textId="1E611D6F">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144A66">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A26046" w:rsidRPr="00AE1ECB" w:rsidP="0063377C" w14:paraId="244C8565" w14:textId="29B6D573">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In the case of a plan under which benefits are primarily pay-related and under which no future accruals are granted (i.e., a “hard-frozen” plan as defined in the instructions for plan characteristic </w:t>
      </w:r>
      <w:r w:rsidR="001C5177">
        <w:rPr>
          <w:rFonts w:ascii="Helvetica" w:hAnsi="Helvetica" w:cs="Helvetica"/>
          <w:sz w:val="18"/>
          <w:szCs w:val="18"/>
        </w:rPr>
        <w:t xml:space="preserve">code </w:t>
      </w:r>
      <w:r w:rsidRPr="00AE1ECB">
        <w:rPr>
          <w:rFonts w:ascii="Helvetica" w:hAnsi="Helvetica" w:cs="Helvetica"/>
          <w:sz w:val="18"/>
          <w:szCs w:val="18"/>
        </w:rPr>
        <w:t>1I applicable to line 8a of the Form 5500), report the average annual accrued benefit in lieu of average compensation. Include a note on the scatter indicating that the plan is “hard frozen” and the average accrued benefits are in lieu of compensation.</w:t>
      </w:r>
    </w:p>
    <w:p w:rsidR="00A26046" w:rsidRPr="00AE1ECB" w:rsidP="0063377C"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63377C"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63377C"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C50654"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C50654"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9850C9" w14:paraId="244C856B" w14:textId="3A416A94">
      <w:pPr>
        <w:tabs>
          <w:tab w:val="left" w:pos="270"/>
          <w:tab w:val="clear" w:pos="432"/>
        </w:tabs>
        <w:spacing w:before="60" w:line="240" w:lineRule="auto"/>
        <w:ind w:right="-101"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63377C"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041C02"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C50654"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8A388B" w14:paraId="244C856F" w14:textId="3AA92FDD">
      <w:pPr>
        <w:tabs>
          <w:tab w:val="left" w:pos="180"/>
          <w:tab w:val="clear" w:pos="432"/>
        </w:tabs>
        <w:spacing w:before="60" w:line="240" w:lineRule="auto"/>
        <w:ind w:right="-101"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63377C"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C50654"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63377C"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A26046" w:rsidRPr="00AE1ECB" w:rsidP="0063377C"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Participant Data” </w:t>
      </w:r>
      <w:r w:rsidRPr="00AE1ECB">
        <w:rPr>
          <w:rFonts w:ascii="Helvetica" w:hAnsi="Helvetica" w:cs="Helvetica"/>
          <w:sz w:val="18"/>
          <w:szCs w:val="18"/>
        </w:rPr>
        <w:t>for each participating employer in the multiple-employer plan.</w:t>
      </w:r>
    </w:p>
    <w:p w:rsidR="009805C0" w:rsidRPr="000F2330" w:rsidP="009805C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440893" w14:paraId="12978BDE" w14:textId="5E561CBA">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 xml:space="preserve">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w:t>
      </w:r>
      <w:r w:rsidRPr="00194B1D" w:rsidR="00440893">
        <w:rPr>
          <w:rFonts w:ascii="Helvetica" w:hAnsi="Helvetica"/>
          <w:bCs/>
          <w:sz w:val="18"/>
          <w:szCs w:val="18"/>
        </w:rPr>
        <w:t>used to determine the funding target (i.e., if the plan is subject to the annuity substitution rule provided in Treasury Regulations section 1.430(d)-1(f)(4)(iii)(B), projected benefits should be in an annuity form).</w:t>
      </w:r>
    </w:p>
    <w:p w:rsidR="009805C0" w:rsidRPr="000F2330" w:rsidP="000A3799" w14:paraId="5ADD77DF" w14:textId="76F33298">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E06094">
        <w:rPr>
          <w:rFonts w:ascii="Helvetica" w:hAnsi="Helvetica"/>
          <w:b/>
          <w:i/>
          <w:iCs/>
          <w:sz w:val="18"/>
          <w:szCs w:val="18"/>
        </w:rPr>
        <w:t xml:space="preserve">“Schedule SB, </w:t>
      </w:r>
      <w:r w:rsidRPr="00E06094" w:rsidR="00C325F8">
        <w:rPr>
          <w:rFonts w:ascii="Helvetica" w:hAnsi="Helvetica"/>
          <w:b/>
          <w:i/>
          <w:iCs/>
          <w:sz w:val="18"/>
          <w:szCs w:val="18"/>
        </w:rPr>
        <w:t>l</w:t>
      </w:r>
      <w:r w:rsidRPr="00E06094">
        <w:rPr>
          <w:rFonts w:ascii="Helvetica" w:hAnsi="Helvetica"/>
          <w:b/>
          <w:i/>
          <w:iCs/>
          <w:sz w:val="18"/>
          <w:szCs w:val="18"/>
        </w:rPr>
        <w:t>ine 26b – Schedule of Projection of Expected Benefit Payments</w:t>
      </w:r>
      <w:r w:rsidRPr="00E06094" w:rsidR="00B82CD4">
        <w:rPr>
          <w:rFonts w:ascii="Helvetica" w:hAnsi="Helvetica"/>
          <w:b/>
          <w:i/>
          <w:iCs/>
          <w:sz w:val="18"/>
          <w:szCs w:val="18"/>
        </w:rPr>
        <w:t>.</w:t>
      </w:r>
      <w:r w:rsidRPr="00E06094">
        <w:rPr>
          <w:rFonts w:ascii="Helvetica" w:hAnsi="Helvetica"/>
          <w:b/>
          <w:i/>
          <w:iCs/>
          <w:sz w:val="18"/>
          <w:szCs w:val="18"/>
        </w:rPr>
        <w:t>”</w:t>
      </w:r>
      <w:r w:rsidRPr="000F2330">
        <w:rPr>
          <w:rFonts w:ascii="Helvetica" w:hAnsi="Helvetica"/>
          <w:bCs/>
          <w:sz w:val="18"/>
          <w:szCs w:val="18"/>
        </w:rPr>
        <w:t xml:space="preserve"> The attachment may be provided</w:t>
      </w:r>
      <w:r w:rsidR="000A3799">
        <w:rPr>
          <w:rFonts w:ascii="Helvetica" w:hAnsi="Helvetica"/>
          <w:bCs/>
          <w:sz w:val="18"/>
          <w:szCs w:val="18"/>
        </w:rPr>
        <w:t xml:space="preserve"> as a structured attachment, e.g.,</w:t>
      </w:r>
      <w:r w:rsidRPr="000F2330">
        <w:rPr>
          <w:rFonts w:ascii="Helvetica" w:hAnsi="Helvetica"/>
          <w:bCs/>
          <w:sz w:val="18"/>
          <w:szCs w:val="18"/>
        </w:rPr>
        <w:t xml:space="preserve">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6B30893C"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5569CA"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4032FA"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42F93F43"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5569CA" w14:paraId="400DB92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4032FA" w14:paraId="6986199C" w14:textId="743204BD">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5569CA" w14:paraId="5891783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5569CA" w14:paraId="5FBD00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5569CA" w14:paraId="70B74C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8A4F32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6A6E97" w14:paraId="6EFCBF1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6A6E97" w14:paraId="713B8F5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14F739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6B76F9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4E4B450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B19D7CA"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6A6E97" w14:paraId="2B1089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6A6E97" w14:paraId="3480F3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20849C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23046B8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7B9E185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900FCC5"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6A6E97" w14:paraId="29785426" w14:textId="502BA85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6A6E97" w14:paraId="084101B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40EB56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1F68B6C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0F382C1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2D5A95F"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6A6E97" w14:paraId="35EE002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6A6E97" w14:paraId="068902A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136BD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3C06DCC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6E515FD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P="006E51B5" w14:paraId="244C8575" w14:textId="23EB9612">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If one of the alternative funding rules was used for this plan year, enter the appropriate code from the table below and follow the special instructions</w:t>
      </w:r>
      <w:r w:rsidR="006E51B5">
        <w:rPr>
          <w:rFonts w:ascii="Helvetica" w:hAnsi="Helvetica"/>
          <w:sz w:val="18"/>
          <w:szCs w:val="18"/>
        </w:rPr>
        <w:t xml:space="preserve"> </w:t>
      </w:r>
      <w:r w:rsidRPr="00AE1ECB">
        <w:rPr>
          <w:rFonts w:ascii="Helvetica" w:hAnsi="Helvetica"/>
          <w:sz w:val="18"/>
          <w:szCs w:val="18"/>
        </w:rPr>
        <w:t xml:space="preserve">applicable to that code, including completion of any required attachments. </w:t>
      </w:r>
    </w:p>
    <w:p w:rsidR="009E1EA5" w:rsidRPr="00AE1ECB" w:rsidP="0063377C" w14:paraId="244C857F" w14:textId="57E921DE">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206020" w14:paraId="244C8580"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206020" w14:paraId="244C8581" w14:textId="0EDC004D">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PPA</w:t>
      </w:r>
      <w:r w:rsidR="000978C2">
        <w:rPr>
          <w:rFonts w:ascii="Helvetica" w:hAnsi="Helvetica"/>
          <w:sz w:val="18"/>
          <w:szCs w:val="18"/>
        </w:rPr>
        <w:t xml:space="preserve"> </w:t>
      </w:r>
      <w:r w:rsidRPr="000978C2" w:rsidR="000978C2">
        <w:rPr>
          <w:rFonts w:ascii="Helvetica" w:hAnsi="Helvetica"/>
          <w:sz w:val="18"/>
          <w:szCs w:val="18"/>
        </w:rPr>
        <w:t>section 105</w:t>
      </w:r>
      <w:r w:rsidRPr="00AE1ECB" w:rsidR="005050B9">
        <w:rPr>
          <w:rFonts w:ascii="Helvetica" w:hAnsi="Helvetica"/>
          <w:sz w:val="18"/>
          <w:szCs w:val="18"/>
        </w:rPr>
        <w:t>, is no longer applicable and should not be used</w:t>
      </w:r>
    </w:p>
    <w:p w:rsidR="009E1EA5" w:rsidRPr="00AE1ECB" w:rsidP="00206020"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206020" w14:paraId="244C858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206020" w14:paraId="244C8584" w14:textId="29044D56">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PPA</w:t>
      </w:r>
      <w:r w:rsidR="000978C2">
        <w:rPr>
          <w:rFonts w:ascii="Helvetica" w:hAnsi="Helvetica"/>
          <w:sz w:val="18"/>
          <w:szCs w:val="18"/>
        </w:rPr>
        <w:t xml:space="preserve"> </w:t>
      </w:r>
      <w:r w:rsidRPr="000978C2" w:rsidR="000978C2">
        <w:rPr>
          <w:rFonts w:ascii="Helvetica" w:hAnsi="Helvetica"/>
          <w:sz w:val="18"/>
          <w:szCs w:val="18"/>
        </w:rPr>
        <w:t>section 402(a)(2)</w:t>
      </w:r>
      <w:r w:rsidR="001D3FDD">
        <w:rPr>
          <w:rFonts w:ascii="Helvetica" w:hAnsi="Helvetica"/>
          <w:sz w:val="18"/>
          <w:szCs w:val="18"/>
        </w:rPr>
        <w:t xml:space="preserve"> (as amended), is no longer applicable and should not be used.</w:t>
      </w:r>
    </w:p>
    <w:p w:rsidR="009E1EA5" w:rsidRPr="00AE1ECB" w:rsidP="00206020" w14:paraId="244C8585" w14:textId="25179B09">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PPA</w:t>
      </w:r>
      <w:r w:rsidR="000978C2">
        <w:rPr>
          <w:rFonts w:ascii="Helvetica" w:hAnsi="Helvetica"/>
          <w:sz w:val="18"/>
          <w:szCs w:val="18"/>
        </w:rPr>
        <w:t xml:space="preserve"> </w:t>
      </w:r>
      <w:r w:rsidRPr="000978C2" w:rsidR="000978C2">
        <w:rPr>
          <w:rFonts w:ascii="Helvetica" w:hAnsi="Helvetica"/>
          <w:sz w:val="18"/>
          <w:szCs w:val="18"/>
        </w:rPr>
        <w:t>section 402(a)(1)</w:t>
      </w:r>
    </w:p>
    <w:p w:rsidR="009E1EA5" w:rsidRPr="00AE1ECB" w:rsidP="00206020" w14:paraId="244C8586" w14:textId="15A363FE">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PPA</w:t>
      </w:r>
      <w:r w:rsidR="000978C2">
        <w:rPr>
          <w:rFonts w:ascii="Helvetica" w:hAnsi="Helvetica"/>
          <w:sz w:val="18"/>
          <w:szCs w:val="18"/>
        </w:rPr>
        <w:t xml:space="preserve"> </w:t>
      </w:r>
      <w:r w:rsidRPr="000978C2" w:rsidR="000978C2">
        <w:rPr>
          <w:rFonts w:ascii="Helvetica" w:hAnsi="Helvetica"/>
          <w:sz w:val="18"/>
          <w:szCs w:val="18"/>
        </w:rPr>
        <w:t>section 115</w:t>
      </w:r>
    </w:p>
    <w:p w:rsidR="005A74E8" w:rsidP="00206020" w14:paraId="3532DC78" w14:textId="383FB1D5">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Pr>
          <w:rFonts w:ascii="Helvetica" w:hAnsi="Helvetica"/>
          <w:b/>
          <w:sz w:val="18"/>
          <w:szCs w:val="18"/>
        </w:rPr>
        <w:t>8</w:t>
      </w:r>
      <w:r w:rsidRPr="00AE1ECB">
        <w:rPr>
          <w:rFonts w:ascii="Helvetica" w:hAnsi="Helvetica"/>
          <w:b/>
          <w:sz w:val="18"/>
          <w:szCs w:val="18"/>
        </w:rPr>
        <w:tab/>
      </w:r>
      <w:r>
        <w:rPr>
          <w:rFonts w:ascii="Helvetica" w:hAnsi="Helvetica"/>
          <w:sz w:val="18"/>
          <w:szCs w:val="18"/>
        </w:rPr>
        <w:t>This code, formerly used by a plan subject to PPA</w:t>
      </w:r>
      <w:r w:rsidR="000978C2">
        <w:rPr>
          <w:rFonts w:ascii="Helvetica" w:hAnsi="Helvetica"/>
          <w:sz w:val="18"/>
          <w:szCs w:val="18"/>
        </w:rPr>
        <w:t xml:space="preserve"> </w:t>
      </w:r>
      <w:r w:rsidRPr="000978C2" w:rsidR="000978C2">
        <w:rPr>
          <w:rFonts w:ascii="Helvetica" w:hAnsi="Helvetica"/>
          <w:sz w:val="18"/>
          <w:szCs w:val="18"/>
        </w:rPr>
        <w:t>section 104</w:t>
      </w:r>
      <w:r>
        <w:rPr>
          <w:rFonts w:ascii="Helvetica" w:hAnsi="Helvetica"/>
          <w:sz w:val="18"/>
          <w:szCs w:val="18"/>
        </w:rPr>
        <w:t xml:space="preserve"> (as amended) that is not a CSEC plan, is no longer applicable and should not be used.</w:t>
      </w:r>
      <w:r w:rsidRPr="005A74E8">
        <w:rPr>
          <w:rFonts w:ascii="Helvetica" w:hAnsi="Helvetica"/>
          <w:b/>
          <w:sz w:val="18"/>
          <w:szCs w:val="18"/>
        </w:rPr>
        <w:t xml:space="preserve"> </w:t>
      </w:r>
    </w:p>
    <w:p w:rsidR="005A74E8" w:rsidRPr="00AE1ECB" w:rsidP="005A74E8" w14:paraId="2F9406D9" w14:textId="7E9618CF">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w:t>
      </w:r>
      <w:r w:rsidR="001631D3">
        <w:rPr>
          <w:rFonts w:ascii="Helvetica" w:hAnsi="Helvetica"/>
          <w:sz w:val="18"/>
          <w:szCs w:val="18"/>
        </w:rPr>
        <w:t xml:space="preserve"> that have elected to use the alternative funding standards described in Code section 430(m)(4)</w:t>
      </w:r>
      <w:r>
        <w:rPr>
          <w:rFonts w:ascii="Helvetica" w:hAnsi="Helvetica"/>
          <w:sz w:val="18"/>
          <w:szCs w:val="18"/>
        </w:rPr>
        <w:t>.</w:t>
      </w:r>
    </w:p>
    <w:p w:rsidR="009E1EA5" w:rsidRPr="00AE1ECB" w:rsidP="00C50654" w14:paraId="244C8588"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63377C"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5D602B"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C50654"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C50654"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14:paraId="244C8591" w14:textId="45D64FBC">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 xml:space="preserve">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430(h)(2)(C)(iii) and ERISA section 303(h)(2)(C)(iii) is substituted for the current liability interest rate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412(b)(5)(B) and ERISA section 302(b)(5)(B) (as in effect before PPA ‘06).</w:t>
      </w:r>
      <w:r>
        <w:rPr>
          <w:rFonts w:ascii="Helvetica" w:hAnsi="Helvetica" w:cs="Helvetica"/>
          <w:sz w:val="18"/>
          <w:szCs w:val="18"/>
        </w:rPr>
        <w:t xml:space="preserve"> </w:t>
      </w:r>
    </w:p>
    <w:p w:rsidR="00390C81" w:rsidP="003D178E" w14:paraId="244C8592" w14:textId="0FA217D0">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 xml:space="preserve">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433(j)(4) and ERISA section 306(j)(4).</w:t>
      </w:r>
    </w:p>
    <w:p w:rsidR="005D602B" w:rsidP="003D178E" w14:paraId="244C8593" w14:textId="58782EDF">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433(j)(1) and ERISA section 306(j)(1), then the details of this calculation must be included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E64ADD" w14:paraId="244C8594" w14:textId="1D189960">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63377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Pr>
          <w:rFonts w:ascii="Helvetica" w:hAnsi="Helvetica" w:cs="Helvetica-BoldOblique"/>
          <w:b/>
          <w:bCs/>
          <w:i/>
          <w:iCs/>
          <w:sz w:val="18"/>
          <w:szCs w:val="18"/>
        </w:rPr>
        <w:t xml:space="preserve">. </w:t>
      </w:r>
      <w:r w:rsidRPr="00AE1ECB">
        <w:rPr>
          <w:rFonts w:ascii="Helvetica" w:hAnsi="Helvetica"/>
          <w:sz w:val="18"/>
          <w:szCs w:val="18"/>
        </w:rPr>
        <w:t>Complete the following lines on Schedule SB and provide associated attachments:</w:t>
      </w:r>
    </w:p>
    <w:p w:rsidR="00A26046" w:rsidRPr="00AE1ECB" w:rsidP="0063377C"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C50654"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C50654"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63377C" w14:paraId="244C8599" w14:textId="53C0A84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w:t>
      </w:r>
      <w:r w:rsidR="000978C2">
        <w:rPr>
          <w:rFonts w:ascii="Helvetica" w:hAnsi="Helvetica"/>
          <w:sz w:val="18"/>
          <w:szCs w:val="18"/>
        </w:rPr>
        <w:t xml:space="preserve"> </w:t>
      </w:r>
      <w:r w:rsidRPr="00AE1ECB">
        <w:rPr>
          <w:rFonts w:ascii="Helvetica" w:hAnsi="Helvetica"/>
          <w:sz w:val="18"/>
          <w:szCs w:val="18"/>
        </w:rPr>
        <w:t xml:space="preserve">PPA </w:t>
      </w:r>
      <w:r w:rsidRPr="000978C2" w:rsidR="000978C2">
        <w:rPr>
          <w:rFonts w:ascii="Helvetica" w:hAnsi="Helvetica"/>
          <w:sz w:val="18"/>
          <w:szCs w:val="18"/>
        </w:rPr>
        <w:t>section 402(e)(3)(A)</w:t>
      </w:r>
      <w:r w:rsidR="000978C2">
        <w:rPr>
          <w:rFonts w:ascii="Helvetica" w:hAnsi="Helvetica"/>
          <w:sz w:val="18"/>
          <w:szCs w:val="18"/>
        </w:rPr>
        <w:t xml:space="preserve"> </w:t>
      </w:r>
      <w:r w:rsidRPr="00AE1ECB">
        <w:rPr>
          <w:rFonts w:ascii="Helvetica" w:hAnsi="Helvetica"/>
          <w:sz w:val="18"/>
          <w:szCs w:val="18"/>
        </w:rPr>
        <w:t>except for the information reported on the following lines:</w:t>
      </w:r>
    </w:p>
    <w:p w:rsidR="00A26046" w:rsidRPr="00AE1ECB" w:rsidP="0063377C" w14:paraId="244C859A" w14:textId="210492AC">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PPA</w:t>
      </w:r>
      <w:r w:rsidR="000978C2">
        <w:rPr>
          <w:rFonts w:ascii="Helvetica" w:hAnsi="Helvetica"/>
          <w:sz w:val="18"/>
          <w:szCs w:val="18"/>
        </w:rPr>
        <w:t xml:space="preserve"> </w:t>
      </w:r>
      <w:r w:rsidRPr="000978C2" w:rsidR="000978C2">
        <w:rPr>
          <w:rFonts w:ascii="Helvetica" w:hAnsi="Helvetica"/>
          <w:sz w:val="18"/>
          <w:szCs w:val="18"/>
        </w:rPr>
        <w:t>section 402(e)(4)(B)</w:t>
      </w:r>
      <w:r w:rsidRPr="00AE1ECB">
        <w:rPr>
          <w:rFonts w:ascii="Helvetica" w:hAnsi="Helvetica"/>
          <w:sz w:val="18"/>
          <w:szCs w:val="18"/>
        </w:rPr>
        <w:t>.</w:t>
      </w:r>
    </w:p>
    <w:p w:rsidR="00A26046" w:rsidRPr="00AE1ECB" w:rsidP="00C50654" w14:paraId="244C859B" w14:textId="477B9305">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to the extent applicable (i.e., for purposes of calculating the required annual payment under Code section 430(j)(3)(D)(ii)(l) and ERISA section 303(j)(3)(D)(ii)(l)).</w:t>
      </w:r>
    </w:p>
    <w:p w:rsidR="00A26046" w:rsidRPr="00AE1ECB" w:rsidP="00C50654" w14:paraId="244C859C" w14:textId="6AC40C0B">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when determining the unpaid minimum required contribution.</w:t>
      </w:r>
    </w:p>
    <w:p w:rsidR="00A26046" w:rsidRPr="00AE1ECB" w:rsidP="0063377C" w14:paraId="244C859D" w14:textId="7E0EEB0B">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Also, attach a worksheet showing the information below, determined in accordance with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63377C" w14:paraId="244C859E" w14:textId="1D5BF82A">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PPA</w:t>
      </w:r>
      <w:r w:rsidR="00263421">
        <w:rPr>
          <w:rFonts w:ascii="Helvetica" w:hAnsi="Helvetica"/>
          <w:sz w:val="18"/>
          <w:szCs w:val="18"/>
        </w:rPr>
        <w:t xml:space="preserve"> </w:t>
      </w:r>
      <w:r w:rsidRPr="00263421" w:rsidR="00263421">
        <w:rPr>
          <w:rFonts w:ascii="Helvetica" w:hAnsi="Helvetica"/>
          <w:sz w:val="18"/>
          <w:szCs w:val="18"/>
        </w:rPr>
        <w:t>section 402(b)(2)</w:t>
      </w:r>
      <w:r w:rsidRPr="00AE1ECB">
        <w:rPr>
          <w:rFonts w:ascii="Helvetica" w:hAnsi="Helvetica"/>
          <w:sz w:val="18"/>
          <w:szCs w:val="18"/>
        </w:rPr>
        <w:t>.</w:t>
      </w:r>
    </w:p>
    <w:p w:rsidR="00A26046" w:rsidRPr="00AE1ECB" w:rsidP="00C50654"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C50654"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C50654"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C50654"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C50654" w14:paraId="244C85A3" w14:textId="6C4C1DC6">
      <w:pPr>
        <w:spacing w:line="240" w:lineRule="auto"/>
        <w:ind w:firstLine="0"/>
        <w:rPr>
          <w:rFonts w:ascii="Helvetica" w:hAnsi="Helvetica"/>
          <w:sz w:val="18"/>
          <w:szCs w:val="18"/>
        </w:rPr>
      </w:pPr>
      <w:r w:rsidRPr="00AE1ECB">
        <w:rPr>
          <w:rFonts w:ascii="Helvetica" w:hAnsi="Helvetica"/>
          <w:sz w:val="18"/>
          <w:szCs w:val="18"/>
        </w:rPr>
        <w:t>● Unfunded liability under PPA</w:t>
      </w:r>
      <w:r w:rsidR="00263421">
        <w:rPr>
          <w:rFonts w:ascii="Helvetica" w:hAnsi="Helvetica"/>
          <w:sz w:val="18"/>
          <w:szCs w:val="18"/>
        </w:rPr>
        <w:t xml:space="preserve"> </w:t>
      </w:r>
      <w:r w:rsidRPr="00263421" w:rsidR="00263421">
        <w:rPr>
          <w:rFonts w:ascii="Helvetica" w:hAnsi="Helvetica"/>
          <w:sz w:val="18"/>
          <w:szCs w:val="18"/>
        </w:rPr>
        <w:t>section 402(e)(3)(A)</w:t>
      </w:r>
      <w:r w:rsidRPr="00AE1ECB">
        <w:rPr>
          <w:rFonts w:ascii="Helvetica" w:hAnsi="Helvetica"/>
          <w:sz w:val="18"/>
          <w:szCs w:val="18"/>
        </w:rPr>
        <w:t>.</w:t>
      </w:r>
    </w:p>
    <w:p w:rsidR="00A26046" w:rsidRPr="00AE1ECB" w:rsidP="00C50654"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63377C"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A26046" w:rsidRPr="00AE1ECB" w:rsidP="00C50654"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C50654"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14:paraId="244C85A8" w14:textId="3F1F2FD0">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PPA</w:t>
      </w:r>
      <w:r w:rsidR="000978C2">
        <w:rPr>
          <w:rFonts w:ascii="Helvetica" w:hAnsi="Helvetica" w:cs="Helvetica"/>
          <w:color w:val="000000"/>
          <w:sz w:val="18"/>
          <w:szCs w:val="18"/>
        </w:rPr>
        <w:t xml:space="preserve"> </w:t>
      </w:r>
      <w:r w:rsidRPr="000978C2" w:rsidR="000978C2">
        <w:rPr>
          <w:rFonts w:ascii="Helvetica" w:hAnsi="Helvetica" w:cs="Helvetica"/>
          <w:color w:val="000000"/>
          <w:sz w:val="18"/>
          <w:szCs w:val="18"/>
        </w:rPr>
        <w:t>section 115(b)</w:t>
      </w:r>
      <w:r w:rsidRPr="00AE1ECB">
        <w:rPr>
          <w:rFonts w:ascii="Helvetica" w:hAnsi="Helvetica" w:cs="Helvetica"/>
          <w:color w:val="000000"/>
          <w:sz w:val="18"/>
          <w:szCs w:val="18"/>
        </w:rPr>
        <w:t>, and disregarding the attachment required for plans reporting the use of the substit</w:t>
      </w:r>
      <w:r w:rsidRPr="00AE1ECB">
        <w:rPr>
          <w:rFonts w:ascii="Helvetica" w:hAnsi="Helvetica" w:cs="Helvetica"/>
          <w:color w:val="000000"/>
          <w:sz w:val="18"/>
          <w:szCs w:val="18"/>
        </w:rPr>
        <w:t>ute mortality table in line 23.</w:t>
      </w:r>
    </w:p>
    <w:p w:rsidR="001631D3" w:rsidRPr="001631D3" w:rsidP="001631D3" w14:paraId="6CA2EE25" w14:textId="77777777">
      <w:pPr>
        <w:spacing w:before="60" w:line="240" w:lineRule="auto"/>
        <w:ind w:right="-101" w:firstLine="274"/>
        <w:rPr>
          <w:rFonts w:ascii="Helvetica" w:hAnsi="Helvetica" w:cs="Helvetica"/>
          <w:color w:val="000000"/>
          <w:sz w:val="18"/>
          <w:szCs w:val="18"/>
        </w:rPr>
      </w:pPr>
      <w:r w:rsidRPr="00A50510">
        <w:rPr>
          <w:rFonts w:ascii="Helvetica" w:hAnsi="Helvetica" w:cs="Helvetica"/>
          <w:b/>
          <w:bCs/>
          <w:i/>
          <w:iCs/>
          <w:color w:val="000000"/>
          <w:sz w:val="18"/>
          <w:szCs w:val="18"/>
        </w:rPr>
        <w:t>Community newspaper plans using alternative minimum funding standards (code 9).</w:t>
      </w:r>
      <w:r w:rsidRPr="001631D3">
        <w:rPr>
          <w:rFonts w:ascii="Helvetica" w:hAnsi="Helvetica" w:cs="Helvetica"/>
          <w:color w:val="000000"/>
          <w:sz w:val="18"/>
          <w:szCs w:val="18"/>
        </w:rPr>
        <w:t xml:space="preserve"> Complete the entire Schedule SB and attachments as outlined in these instructions. However, please complete the following lines in the manner described below:</w:t>
      </w:r>
    </w:p>
    <w:p w:rsidR="001631D3" w:rsidRPr="001631D3" w:rsidP="00A50510" w14:paraId="4196E505"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Funding target in line 3 should reflect the interest rates under Code section 430(m)(4)(A).</w:t>
      </w:r>
    </w:p>
    <w:p w:rsidR="001631D3" w:rsidRPr="001631D3" w:rsidP="00A50510" w14:paraId="54DCDA17"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Effective interest rate in line 5 should reflect both the interest rates under Code section 430(m)(4)(A)(i) and Code section 430(m)(4)(A)(ii), if applicable.</w:t>
      </w:r>
    </w:p>
    <w:p w:rsidR="001631D3" w:rsidRPr="001631D3" w:rsidP="00A50510" w14:paraId="37A78610"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Present value of current year accruals in line 6a should reflect the interest rates under Code section 430(m)(4)(A).</w:t>
      </w:r>
    </w:p>
    <w:p w:rsidR="001631D3" w:rsidRPr="001631D3" w:rsidP="00A50510" w14:paraId="30CEE842"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Enter “8.00%” for each of the three segment rates in line 21a and do not check the full yield curve box, even if some or all of the funding target or target normal cost is calculated using the applicable United States Treasury obligation yield curve.</w:t>
      </w:r>
    </w:p>
    <w:p w:rsidR="001631D3" w:rsidRPr="001631D3" w:rsidP="00A50510" w14:paraId="0CB0FAA8"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Enter “0” in line 21b.</w:t>
      </w:r>
    </w:p>
    <w:p w:rsidR="001631D3" w:rsidP="00A50510" w14:paraId="40DA687D" w14:textId="7C8CA7DD">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Shortfall amortization installments in line 32a should be the amounts necessary to amortize the shortfall amortization base of the plan year for any plan year in level annual installments over the 30-year period beginning with such plan year under Code section 430(m)(4)(C)(i).</w:t>
      </w:r>
    </w:p>
    <w:p w:rsidR="00A26046" w:rsidRPr="00AE1ECB" w:rsidP="0063377C"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63377C"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63377C"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63377C"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63377C"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364553"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63377C"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63377C"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63377C"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4308EE"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63377C"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63377C"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63377C"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63377C"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63377C"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63377C" w14:paraId="244C85B9" w14:textId="2A7A1435">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PBGC providing that all or a portion of the funding standard carryover balance and/or prefunding balance is not available to offset the minimum required contribution for the plan year.</w:t>
      </w:r>
    </w:p>
    <w:p w:rsidR="00A26046" w:rsidRPr="00AE1ECB" w:rsidP="0063377C"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63377C"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C50654" w14:paraId="244C85BC" w14:textId="15AB1694">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 xml:space="preserve">his amount is the level amortization payment that will amortize the new shortfall amortization base over </w:t>
      </w:r>
      <w:r w:rsidR="009E0A8C">
        <w:rPr>
          <w:rFonts w:ascii="Helvetica" w:hAnsi="Helvetica"/>
          <w:sz w:val="18"/>
          <w:szCs w:val="18"/>
        </w:rPr>
        <w:t>15</w:t>
      </w:r>
      <w:r w:rsidRPr="00AE1ECB" w:rsidR="009E0A8C">
        <w:rPr>
          <w:rFonts w:ascii="Helvetica" w:hAnsi="Helvetica"/>
          <w:sz w:val="18"/>
          <w:szCs w:val="18"/>
        </w:rPr>
        <w:t xml:space="preserve"> </w:t>
      </w:r>
      <w:r w:rsidRPr="00AE1ECB">
        <w:rPr>
          <w:rFonts w:ascii="Helvetica" w:hAnsi="Helvetica"/>
          <w:sz w:val="18"/>
          <w:szCs w:val="18"/>
        </w:rPr>
        <w:t>annual payments, using the interest rates reported in line 21 for the current plan year.</w:t>
      </w:r>
    </w:p>
    <w:p w:rsidR="00A26046" w:rsidRPr="00AE1ECB" w:rsidP="0063377C"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63377C"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63377C"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63377C"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A26046" w:rsidRPr="00AE1ECB" w:rsidP="0063377C"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63377C"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63377C"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63377C"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Pr>
          <w:rFonts w:ascii="Helvetica" w:hAnsi="Helvetica"/>
          <w:sz w:val="18"/>
          <w:szCs w:val="18"/>
        </w:rPr>
        <w:t xml:space="preserve"> type of base (shortfall or waiver),</w:t>
      </w:r>
    </w:p>
    <w:p w:rsidR="00A26046" w:rsidRPr="00AE1ECB" w:rsidP="00C50654"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C50654"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C50654"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C50654"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BB582C" w14:paraId="244C85CA"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63377C"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63377C"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R="002831FD">
        <w:rPr>
          <w:rFonts w:ascii="Helvetica" w:hAnsi="Helvetica"/>
          <w:sz w:val="18"/>
          <w:szCs w:val="18"/>
        </w:rPr>
        <w:t xml:space="preserve"> </w:t>
      </w:r>
      <w:r w:rsidRPr="00AE1ECB" w:rsidR="002831FD">
        <w:rPr>
          <w:rFonts w:ascii="Helvetica" w:hAnsi="Helvetica"/>
          <w:sz w:val="18"/>
          <w:szCs w:val="18"/>
        </w:rPr>
        <w:t xml:space="preserve"> </w:t>
      </w:r>
    </w:p>
    <w:p w:rsidR="00A26046" w:rsidRPr="00AE1ECB" w:rsidP="0063377C"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00A26046" w:rsidRPr="00AE1ECB" w:rsidP="0063377C"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63377C"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00A26046" w:rsidRPr="00AE1ECB" w:rsidP="0063377C"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63377C"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63377C"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63377C"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63377C"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63377C"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63377C"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2C24BA" w:rsidP="0063377C" w14:paraId="21CBECAA" w14:textId="7804FB65">
      <w:pPr>
        <w:spacing w:before="60" w:line="240" w:lineRule="auto"/>
        <w:ind w:firstLine="0"/>
        <w:rPr>
          <w:rFonts w:ascii="Helvetica" w:hAnsi="Helvetica"/>
          <w:b/>
          <w:sz w:val="20"/>
          <w:szCs w:val="22"/>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r w:rsidR="0020186C">
        <w:rPr>
          <w:rFonts w:ascii="Helvetica" w:hAnsi="Helvetica"/>
          <w:sz w:val="18"/>
          <w:szCs w:val="18"/>
        </w:rPr>
        <w:br w:type="column"/>
      </w: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63377C" w14:paraId="6D4D8497" w14:textId="3D8E93E1">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w:t>
      </w:r>
      <w:r w:rsidR="00D812B3">
        <w:rPr>
          <w:rFonts w:ascii="Helvetica" w:hAnsi="Helvetica"/>
          <w:bCs/>
          <w:sz w:val="18"/>
          <w:szCs w:val="18"/>
        </w:rPr>
        <w:t>30</w:t>
      </w:r>
      <w:r w:rsidRPr="000F2330">
        <w:rPr>
          <w:rFonts w:ascii="Helvetica" w:hAnsi="Helvetica"/>
          <w:bCs/>
          <w:sz w:val="18"/>
          <w:szCs w:val="18"/>
        </w:rPr>
        <w:t>(c)(8)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14:paraId="268B8AD9" w14:textId="77777777">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8D1B5E">
          <w:headerReference w:type="even" r:id="rId122"/>
          <w:headerReference w:type="default" r:id="rId123"/>
          <w:footerReference w:type="even" r:id="rId124"/>
          <w:headerReference w:type="first" r:id="rId125"/>
          <w:footerReference w:type="first" r:id="rId126"/>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4B60A9" w14:paraId="244C85DE" w14:textId="7EBA74F2">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C02235"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8A5C4B"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8A5C4B"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8A5C4B"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C02235" w14:paraId="244C85E3"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C02235" w14:paraId="244C85E4"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C02235"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C02235" w14:paraId="244C85E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7502C7" w14:paraId="244C85E8" w14:textId="28660055">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Title I or IV of ERISA. Generally, the Form 5500 return/reports are open to public inspection and are subject to publication on the Internet. </w:t>
      </w:r>
    </w:p>
    <w:p w:rsidR="008D4C81" w:rsidRPr="00AE1ECB" w:rsidP="007502C7"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C02235"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10530" w:type="dxa"/>
        <w:tblLook w:val="00A0"/>
      </w:tblPr>
      <w:tblGrid>
        <w:gridCol w:w="2160"/>
        <w:gridCol w:w="2248"/>
        <w:gridCol w:w="2072"/>
        <w:gridCol w:w="1980"/>
        <w:gridCol w:w="2070"/>
      </w:tblGrid>
      <w:tr w14:paraId="244C85EE" w14:textId="77777777" w:rsidTr="004B60A9">
        <w:tblPrEx>
          <w:tblW w:w="10530" w:type="dxa"/>
          <w:tblLook w:val="00A0"/>
        </w:tblPrEx>
        <w:tc>
          <w:tcPr>
            <w:tcW w:w="2160" w:type="dxa"/>
            <w:tcBorders>
              <w:right w:val="single" w:sz="8" w:space="0" w:color="auto"/>
            </w:tcBorders>
          </w:tcPr>
          <w:p w:rsidR="008D4C81" w:rsidRPr="00AE1ECB" w:rsidP="004C56F5"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2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05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244C85F4"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248" w:type="dxa"/>
            <w:tcBorders>
              <w:top w:val="single" w:sz="8" w:space="0" w:color="auto"/>
              <w:left w:val="single" w:sz="8" w:space="0" w:color="auto"/>
              <w:bottom w:val="single" w:sz="8" w:space="0" w:color="auto"/>
              <w:right w:val="single" w:sz="8" w:space="0" w:color="auto"/>
            </w:tcBorders>
          </w:tcPr>
          <w:p w:rsidR="008D4C81" w:rsidRPr="00AE1ECB" w:rsidP="004C56F5"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2" w:type="dxa"/>
            <w:tcBorders>
              <w:top w:val="single" w:sz="8" w:space="0" w:color="auto"/>
              <w:left w:val="single" w:sz="8" w:space="0" w:color="auto"/>
              <w:bottom w:val="single" w:sz="8" w:space="0" w:color="auto"/>
              <w:right w:val="single" w:sz="8" w:space="0" w:color="auto"/>
            </w:tcBorders>
          </w:tcPr>
          <w:p w:rsidR="008D4C81" w:rsidRPr="00AE1ECB" w:rsidP="004C56F5"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980" w:type="dxa"/>
            <w:tcBorders>
              <w:top w:val="single" w:sz="8" w:space="0" w:color="auto"/>
              <w:left w:val="single" w:sz="8" w:space="0" w:color="auto"/>
              <w:bottom w:val="single" w:sz="8" w:space="0" w:color="auto"/>
              <w:right w:val="single" w:sz="8" w:space="0" w:color="auto"/>
            </w:tcBorders>
          </w:tcPr>
          <w:p w:rsidR="008D4C81" w:rsidRPr="00AE1ECB" w:rsidP="004C56F5"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0" w:type="dxa"/>
            <w:tcBorders>
              <w:top w:val="single" w:sz="8" w:space="0" w:color="auto"/>
              <w:left w:val="single" w:sz="8" w:space="0" w:color="auto"/>
              <w:bottom w:val="single" w:sz="8" w:space="0" w:color="auto"/>
              <w:right w:val="single" w:sz="8" w:space="0" w:color="auto"/>
            </w:tcBorders>
          </w:tcPr>
          <w:p w:rsidR="008D4C81" w:rsidRPr="00AE1ECB" w:rsidP="004C56F5"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244C85FA" w14:textId="77777777" w:rsidTr="004B60A9">
        <w:tblPrEx>
          <w:tblW w:w="10530" w:type="dxa"/>
          <w:tblLook w:val="00A0"/>
        </w:tblPrEx>
        <w:tc>
          <w:tcPr>
            <w:tcW w:w="2160" w:type="dxa"/>
            <w:tcBorders>
              <w:top w:val="single" w:sz="8" w:space="0" w:color="auto"/>
              <w:right w:val="single" w:sz="8" w:space="0" w:color="auto"/>
            </w:tcBorders>
          </w:tcPr>
          <w:p w:rsidR="008D4C81" w:rsidRPr="00AE1ECB" w:rsidP="004C56F5"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248" w:type="dxa"/>
            <w:tcBorders>
              <w:top w:val="single" w:sz="8" w:space="0" w:color="auto"/>
              <w:left w:val="single" w:sz="8" w:space="0" w:color="auto"/>
              <w:right w:val="single" w:sz="8" w:space="0" w:color="auto"/>
            </w:tcBorders>
          </w:tcPr>
          <w:p w:rsidR="008D4C81" w:rsidRPr="00AE1ECB" w:rsidP="004C56F5" w14:paraId="244C85F6" w14:textId="60B17F95">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2C52D1">
              <w:rPr>
                <w:rFonts w:ascii="Helvetica" w:hAnsi="Helvetica" w:cs="Helvetica"/>
                <w:color w:val="000000"/>
                <w:sz w:val="18"/>
                <w:szCs w:val="18"/>
              </w:rPr>
              <w:t>5</w:t>
            </w:r>
            <w:r w:rsidR="002C52D1">
              <w:rPr>
                <w:rFonts w:ascii="Helvetica" w:hAnsi="Helvetica" w:cs="Helvetica"/>
                <w:color w:val="000000"/>
                <w:sz w:val="18"/>
                <w:szCs w:val="18"/>
              </w:rPr>
              <w:t>0</w:t>
            </w:r>
            <w:r w:rsidRPr="00AE1ECB" w:rsidR="002C52D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top w:val="single" w:sz="8" w:space="0" w:color="auto"/>
              <w:left w:val="single" w:sz="8" w:space="0" w:color="auto"/>
              <w:right w:val="single" w:sz="8" w:space="0" w:color="auto"/>
            </w:tcBorders>
          </w:tcPr>
          <w:p w:rsidR="008D4C81" w:rsidRPr="00AE1ECB" w:rsidP="004C56F5"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980" w:type="dxa"/>
            <w:tcBorders>
              <w:top w:val="single" w:sz="8" w:space="0" w:color="auto"/>
              <w:left w:val="single" w:sz="8" w:space="0" w:color="auto"/>
              <w:right w:val="single" w:sz="8" w:space="0" w:color="auto"/>
            </w:tcBorders>
          </w:tcPr>
          <w:p w:rsidR="008D4C81" w:rsidRPr="00AE1ECB" w:rsidP="004C56F5"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070" w:type="dxa"/>
            <w:tcBorders>
              <w:top w:val="single" w:sz="8" w:space="0" w:color="auto"/>
              <w:left w:val="single" w:sz="8" w:space="0" w:color="auto"/>
              <w:right w:val="single" w:sz="8" w:space="0" w:color="auto"/>
            </w:tcBorders>
          </w:tcPr>
          <w:p w:rsidR="008D4C81" w:rsidRPr="00AE1ECB" w:rsidP="004C56F5"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244C8600" w14:textId="77777777" w:rsidTr="004B60A9">
        <w:tblPrEx>
          <w:tblW w:w="10530" w:type="dxa"/>
          <w:tblLook w:val="00A0"/>
        </w:tblPrEx>
        <w:tc>
          <w:tcPr>
            <w:tcW w:w="2160" w:type="dxa"/>
            <w:tcBorders>
              <w:right w:val="single" w:sz="8" w:space="0" w:color="auto"/>
            </w:tcBorders>
          </w:tcPr>
          <w:p w:rsidR="008D4C81" w:rsidRPr="00AE1ECB" w:rsidP="004C56F5"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248" w:type="dxa"/>
            <w:tcBorders>
              <w:left w:val="single" w:sz="8" w:space="0" w:color="auto"/>
              <w:right w:val="single" w:sz="8" w:space="0" w:color="auto"/>
            </w:tcBorders>
          </w:tcPr>
          <w:p w:rsidR="008D4C81" w:rsidRPr="00AE1ECB" w:rsidP="004C56F5"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072" w:type="dxa"/>
            <w:tcBorders>
              <w:left w:val="single" w:sz="8" w:space="0" w:color="auto"/>
              <w:right w:val="single" w:sz="8" w:space="0" w:color="auto"/>
            </w:tcBorders>
          </w:tcPr>
          <w:p w:rsidR="008D4C81" w:rsidRPr="00AE1ECB" w:rsidP="004C56F5" w14:paraId="244C85FD" w14:textId="14785CE2">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2</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5FE" w14:textId="68901733">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3 hr., </w:t>
            </w:r>
            <w:r w:rsidR="005C6E71">
              <w:rPr>
                <w:rFonts w:ascii="Helvetica" w:hAnsi="Helvetica" w:cs="Helvetica"/>
                <w:color w:val="000000"/>
                <w:sz w:val="18"/>
                <w:szCs w:val="18"/>
              </w:rPr>
              <w:t>40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244C8606" w14:textId="77777777" w:rsidTr="004B60A9">
        <w:tblPrEx>
          <w:tblW w:w="10530" w:type="dxa"/>
          <w:tblLook w:val="00A0"/>
        </w:tblPrEx>
        <w:tc>
          <w:tcPr>
            <w:tcW w:w="2160" w:type="dxa"/>
            <w:tcBorders>
              <w:right w:val="single" w:sz="8" w:space="0" w:color="auto"/>
            </w:tcBorders>
          </w:tcPr>
          <w:p w:rsidR="008D4C81" w:rsidRPr="00AE1ECB" w:rsidP="004C56F5"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248" w:type="dxa"/>
            <w:tcBorders>
              <w:left w:val="single" w:sz="8" w:space="0" w:color="auto"/>
              <w:right w:val="single" w:sz="8" w:space="0" w:color="auto"/>
            </w:tcBorders>
          </w:tcPr>
          <w:p w:rsidR="008D4C81" w:rsidRPr="00AE1ECB" w:rsidP="004C56F5" w14:paraId="244C8602" w14:textId="249660B0">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2</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51</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070" w:type="dxa"/>
            <w:tcBorders>
              <w:left w:val="single" w:sz="8" w:space="0" w:color="auto"/>
              <w:right w:val="single" w:sz="8" w:space="0" w:color="auto"/>
            </w:tcBorders>
          </w:tcPr>
          <w:p w:rsidR="008D4C81" w:rsidRPr="00AE1ECB" w:rsidP="004C56F5"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0C" w14:textId="77777777" w:rsidTr="004B60A9">
        <w:tblPrEx>
          <w:tblW w:w="10530" w:type="dxa"/>
          <w:tblLook w:val="00A0"/>
        </w:tblPrEx>
        <w:tc>
          <w:tcPr>
            <w:tcW w:w="2160" w:type="dxa"/>
            <w:tcBorders>
              <w:right w:val="single" w:sz="8" w:space="0" w:color="auto"/>
            </w:tcBorders>
          </w:tcPr>
          <w:p w:rsidR="008D4C81" w:rsidP="004C56F5" w14:paraId="426D8E42"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p w:rsidR="002C52D1" w:rsidRPr="00AE1ECB" w:rsidP="004C56F5" w14:paraId="244C8607" w14:textId="4E8B096E">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DCG</w:t>
            </w:r>
          </w:p>
        </w:tc>
        <w:tc>
          <w:tcPr>
            <w:tcW w:w="2248" w:type="dxa"/>
            <w:tcBorders>
              <w:left w:val="single" w:sz="8" w:space="0" w:color="auto"/>
              <w:right w:val="single" w:sz="8" w:space="0" w:color="auto"/>
            </w:tcBorders>
          </w:tcPr>
          <w:p w:rsidR="008D4C81" w:rsidP="004C56F5" w14:paraId="4279753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p w:rsidR="002C52D1" w:rsidRPr="00AE1ECB" w:rsidP="004C56F5" w14:paraId="244C8608" w14:textId="15CDB3C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 hr., 33 min.</w:t>
            </w:r>
          </w:p>
        </w:tc>
        <w:tc>
          <w:tcPr>
            <w:tcW w:w="2072" w:type="dxa"/>
            <w:tcBorders>
              <w:left w:val="single" w:sz="8" w:space="0" w:color="auto"/>
              <w:right w:val="single" w:sz="8" w:space="0" w:color="auto"/>
            </w:tcBorders>
          </w:tcPr>
          <w:p w:rsidR="008D4C81" w:rsidP="004C56F5" w14:paraId="218C379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9" w14:textId="1A0882E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P="004C56F5" w14:paraId="30B1D8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p w:rsidR="002C52D1" w:rsidRPr="00AE1ECB" w:rsidP="004C56F5" w14:paraId="244C860A" w14:textId="0F6E066D">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70A4434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B" w14:textId="43C75BA7">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12" w14:textId="77777777" w:rsidTr="004B60A9">
        <w:tblPrEx>
          <w:tblW w:w="10530" w:type="dxa"/>
          <w:tblLook w:val="00A0"/>
        </w:tblPrEx>
        <w:tc>
          <w:tcPr>
            <w:tcW w:w="2160" w:type="dxa"/>
            <w:tcBorders>
              <w:right w:val="single" w:sz="8" w:space="0" w:color="auto"/>
            </w:tcBorders>
          </w:tcPr>
          <w:p w:rsidR="008D4C81" w:rsidRPr="00AE1ECB" w:rsidP="004C56F5"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248" w:type="dxa"/>
            <w:tcBorders>
              <w:left w:val="single" w:sz="8" w:space="0" w:color="auto"/>
              <w:right w:val="single" w:sz="8" w:space="0" w:color="auto"/>
            </w:tcBorders>
          </w:tcPr>
          <w:p w:rsidR="008D4C81" w:rsidRPr="00AE1ECB" w:rsidP="004C56F5" w14:paraId="244C860E" w14:textId="244B7898">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w:t>
            </w:r>
            <w:r>
              <w:rPr>
                <w:rFonts w:ascii="Helvetica" w:hAnsi="Helvetica" w:cs="Helvetica"/>
                <w:color w:val="000000"/>
                <w:sz w:val="18"/>
                <w:szCs w:val="18"/>
              </w:rPr>
              <w:t>4</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w:t>
            </w:r>
            <w:r w:rsidRPr="00AE1ECB">
              <w:rPr>
                <w:rFonts w:ascii="Helvetica" w:hAnsi="Helvetica" w:cs="Helvetica"/>
                <w:color w:val="000000"/>
                <w:sz w:val="18"/>
                <w:szCs w:val="18"/>
              </w:rPr>
              <w:t xml:space="preserve">9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0" w14:textId="7E5E32E9">
            <w:pPr>
              <w:tabs>
                <w:tab w:val="left" w:pos="344"/>
                <w:tab w:val="clear" w:pos="432"/>
                <w:tab w:val="left" w:leader="dot" w:pos="5760"/>
              </w:tabs>
              <w:spacing w:line="240" w:lineRule="auto"/>
              <w:ind w:right="514" w:firstLine="0"/>
              <w:rPr>
                <w:rFonts w:ascii="Helvetica" w:hAnsi="Helvetica" w:cs="Helvetica"/>
                <w:color w:val="000000"/>
                <w:sz w:val="18"/>
                <w:szCs w:val="18"/>
              </w:rPr>
            </w:pPr>
            <w:r>
              <w:rPr>
                <w:rFonts w:ascii="Helvetica" w:hAnsi="Helvetica" w:cs="Helvetica"/>
                <w:color w:val="000000"/>
                <w:sz w:val="18"/>
                <w:szCs w:val="18"/>
              </w:rPr>
              <w:t xml:space="preserve">   </w:t>
            </w:r>
            <w:r w:rsidRPr="00AE1ECB">
              <w:rPr>
                <w:rFonts w:ascii="Helvetica" w:hAnsi="Helvetica" w:cs="Helvetica"/>
                <w:color w:val="000000"/>
                <w:sz w:val="18"/>
                <w:szCs w:val="18"/>
              </w:rPr>
              <w:t>11 hr.</w:t>
            </w:r>
            <w:r>
              <w:rPr>
                <w:rFonts w:ascii="Helvetica" w:hAnsi="Helvetica" w:cs="Helvetica"/>
                <w:color w:val="000000"/>
                <w:sz w:val="18"/>
                <w:szCs w:val="18"/>
              </w:rPr>
              <w:t xml:space="preserve">, 0 min. </w:t>
            </w:r>
          </w:p>
        </w:tc>
        <w:tc>
          <w:tcPr>
            <w:tcW w:w="2070" w:type="dxa"/>
            <w:tcBorders>
              <w:left w:val="single" w:sz="8" w:space="0" w:color="auto"/>
              <w:right w:val="single" w:sz="8" w:space="0" w:color="auto"/>
            </w:tcBorders>
          </w:tcPr>
          <w:p w:rsidR="008D4C81" w:rsidRPr="00AE1ECB" w:rsidP="004C56F5"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8" w14:textId="77777777" w:rsidTr="004B60A9">
        <w:tblPrEx>
          <w:tblW w:w="10530" w:type="dxa"/>
          <w:tblLook w:val="00A0"/>
        </w:tblPrEx>
        <w:tc>
          <w:tcPr>
            <w:tcW w:w="2160" w:type="dxa"/>
            <w:tcBorders>
              <w:right w:val="single" w:sz="8" w:space="0" w:color="auto"/>
            </w:tcBorders>
          </w:tcPr>
          <w:p w:rsidR="008D4C81" w:rsidRPr="00AE1ECB" w:rsidP="004C56F5"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248" w:type="dxa"/>
            <w:tcBorders>
              <w:left w:val="single" w:sz="8" w:space="0" w:color="auto"/>
              <w:right w:val="single" w:sz="8" w:space="0" w:color="auto"/>
            </w:tcBorders>
          </w:tcPr>
          <w:p w:rsidR="008D4C81" w:rsidRPr="00AE1ECB" w:rsidP="004C56F5" w14:paraId="244C8614" w14:textId="7ED410B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7 hr., </w:t>
            </w:r>
            <w:r w:rsidRPr="00AE1ECB" w:rsidR="005C6E71">
              <w:rPr>
                <w:rFonts w:ascii="Helvetica" w:hAnsi="Helvetica" w:cs="Helvetica"/>
                <w:color w:val="000000"/>
                <w:sz w:val="18"/>
                <w:szCs w:val="18"/>
              </w:rPr>
              <w:t>4</w:t>
            </w:r>
            <w:r w:rsidR="005C6E71">
              <w:rPr>
                <w:rFonts w:ascii="Helvetica" w:hAnsi="Helvetica" w:cs="Helvetica"/>
                <w:color w:val="000000"/>
                <w:sz w:val="18"/>
                <w:szCs w:val="18"/>
              </w:rPr>
              <w:t>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6" w14:textId="2892819E">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8 hr., </w:t>
            </w:r>
            <w:r w:rsidRPr="00AE1ECB" w:rsidR="005C6E71">
              <w:rPr>
                <w:rFonts w:ascii="Helvetica" w:hAnsi="Helvetica" w:cs="Helvetica"/>
                <w:color w:val="000000"/>
                <w:sz w:val="18"/>
                <w:szCs w:val="18"/>
              </w:rPr>
              <w:t>3</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E" w14:textId="77777777" w:rsidTr="004B60A9">
        <w:tblPrEx>
          <w:tblW w:w="10530" w:type="dxa"/>
          <w:tblLook w:val="00A0"/>
        </w:tblPrEx>
        <w:tc>
          <w:tcPr>
            <w:tcW w:w="2160" w:type="dxa"/>
            <w:tcBorders>
              <w:right w:val="single" w:sz="8" w:space="0" w:color="auto"/>
            </w:tcBorders>
          </w:tcPr>
          <w:p w:rsidR="008D4C81" w:rsidRPr="00AE1ECB" w:rsidP="004C56F5"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248" w:type="dxa"/>
            <w:tcBorders>
              <w:left w:val="single" w:sz="8" w:space="0" w:color="auto"/>
              <w:right w:val="single" w:sz="8" w:space="0" w:color="auto"/>
            </w:tcBorders>
          </w:tcPr>
          <w:p w:rsidR="008D4C81" w:rsidRPr="00AE1ECB" w:rsidP="004C56F5"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2" w:type="dxa"/>
            <w:tcBorders>
              <w:left w:val="single" w:sz="8" w:space="0" w:color="auto"/>
              <w:right w:val="single" w:sz="8" w:space="0" w:color="auto"/>
            </w:tcBorders>
          </w:tcPr>
          <w:p w:rsidR="008D4C81" w:rsidRPr="00AE1ECB" w:rsidP="004C56F5" w14:paraId="244C861B" w14:textId="17836058">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1D" w14:textId="2613D08F">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r>
      <w:tr w14:paraId="244C8624" w14:textId="77777777" w:rsidTr="004B60A9">
        <w:tblPrEx>
          <w:tblW w:w="10530" w:type="dxa"/>
          <w:tblLook w:val="00A0"/>
        </w:tblPrEx>
        <w:tc>
          <w:tcPr>
            <w:tcW w:w="2160" w:type="dxa"/>
            <w:tcBorders>
              <w:right w:val="single" w:sz="8" w:space="0" w:color="auto"/>
            </w:tcBorders>
          </w:tcPr>
          <w:p w:rsidR="008D4C81" w:rsidP="004C56F5" w14:paraId="46E442A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p w:rsidR="002C52D1" w:rsidRPr="00AE1ECB" w:rsidP="004C56F5" w14:paraId="244C861F" w14:textId="6A9596CF">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MEP</w:t>
            </w:r>
          </w:p>
        </w:tc>
        <w:tc>
          <w:tcPr>
            <w:tcW w:w="2248" w:type="dxa"/>
            <w:tcBorders>
              <w:left w:val="single" w:sz="8" w:space="0" w:color="auto"/>
              <w:right w:val="single" w:sz="8" w:space="0" w:color="auto"/>
            </w:tcBorders>
          </w:tcPr>
          <w:p w:rsidR="008D4C81" w:rsidP="004C56F5" w14:paraId="219F6B8E" w14:textId="6134C77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hr., 52 min.</w:t>
            </w:r>
          </w:p>
          <w:p w:rsidR="002C52D1" w:rsidRPr="00AE1ECB" w:rsidP="004C56F5" w14:paraId="244C8620" w14:textId="7F761AF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14 min.</w:t>
            </w:r>
          </w:p>
        </w:tc>
        <w:tc>
          <w:tcPr>
            <w:tcW w:w="2072" w:type="dxa"/>
            <w:tcBorders>
              <w:left w:val="single" w:sz="8" w:space="0" w:color="auto"/>
              <w:right w:val="single" w:sz="8" w:space="0" w:color="auto"/>
            </w:tcBorders>
          </w:tcPr>
          <w:p w:rsidR="008D4C81" w:rsidP="004C56F5" w14:paraId="1C0EF65F" w14:textId="3561F050">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40</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p w:rsidR="005C6E71" w:rsidRPr="00AE1ECB" w:rsidP="004C56F5" w14:paraId="244C8621" w14:textId="660E83A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10 min.</w:t>
            </w:r>
          </w:p>
        </w:tc>
        <w:tc>
          <w:tcPr>
            <w:tcW w:w="1980" w:type="dxa"/>
            <w:tcBorders>
              <w:left w:val="single" w:sz="8" w:space="0" w:color="auto"/>
              <w:right w:val="single" w:sz="8" w:space="0" w:color="auto"/>
            </w:tcBorders>
          </w:tcPr>
          <w:p w:rsidR="008D4C81" w:rsidP="004C56F5" w14:paraId="1B3E638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2" w14:textId="74126442">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673F53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3" w14:textId="7512ECD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2A" w14:textId="77777777" w:rsidTr="004B60A9">
        <w:tblPrEx>
          <w:tblW w:w="10530" w:type="dxa"/>
          <w:tblLook w:val="00A0"/>
        </w:tblPrEx>
        <w:tc>
          <w:tcPr>
            <w:tcW w:w="2160" w:type="dxa"/>
            <w:tcBorders>
              <w:right w:val="single" w:sz="8" w:space="0" w:color="auto"/>
            </w:tcBorders>
          </w:tcPr>
          <w:p w:rsidR="008D4C81" w:rsidRPr="00AE1ECB" w:rsidP="004C56F5"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248" w:type="dxa"/>
            <w:tcBorders>
              <w:left w:val="single" w:sz="8" w:space="0" w:color="auto"/>
              <w:right w:val="single" w:sz="8" w:space="0" w:color="auto"/>
            </w:tcBorders>
          </w:tcPr>
          <w:p w:rsidR="008D4C81" w:rsidRPr="00AE1ECB" w:rsidP="004C56F5"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072" w:type="dxa"/>
            <w:tcBorders>
              <w:left w:val="single" w:sz="8" w:space="0" w:color="auto"/>
              <w:right w:val="single" w:sz="8" w:space="0" w:color="auto"/>
            </w:tcBorders>
          </w:tcPr>
          <w:p w:rsidR="008D4C81" w:rsidRPr="00AE1ECB" w:rsidP="004C56F5" w14:paraId="244C8627" w14:textId="094CF65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005C6E71">
              <w:rPr>
                <w:rFonts w:ascii="Helvetica" w:hAnsi="Helvetica" w:cs="Helvetica"/>
                <w:color w:val="000000"/>
                <w:sz w:val="18"/>
                <w:szCs w:val="18"/>
              </w:rPr>
              <w:t>7</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30"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248" w:type="dxa"/>
            <w:tcBorders>
              <w:left w:val="single" w:sz="8" w:space="0" w:color="auto"/>
              <w:bottom w:val="single" w:sz="8" w:space="0" w:color="auto"/>
              <w:right w:val="single" w:sz="8" w:space="0" w:color="auto"/>
            </w:tcBorders>
          </w:tcPr>
          <w:p w:rsidR="008D4C81" w:rsidRPr="00AE1ECB" w:rsidP="004C56F5"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072" w:type="dxa"/>
            <w:tcBorders>
              <w:left w:val="single" w:sz="8" w:space="0" w:color="auto"/>
              <w:bottom w:val="single" w:sz="8" w:space="0" w:color="auto"/>
              <w:right w:val="single" w:sz="8" w:space="0" w:color="auto"/>
            </w:tcBorders>
          </w:tcPr>
          <w:p w:rsidR="008D4C81" w:rsidRPr="00AE1ECB" w:rsidP="004C56F5"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980" w:type="dxa"/>
            <w:tcBorders>
              <w:left w:val="single" w:sz="8" w:space="0" w:color="auto"/>
              <w:bottom w:val="single" w:sz="8" w:space="0" w:color="auto"/>
              <w:right w:val="single" w:sz="8" w:space="0" w:color="auto"/>
            </w:tcBorders>
          </w:tcPr>
          <w:p w:rsidR="008D4C81" w:rsidRPr="00AE1ECB" w:rsidP="004C56F5"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bottom w:val="single" w:sz="8" w:space="0" w:color="auto"/>
              <w:right w:val="single" w:sz="8" w:space="0" w:color="auto"/>
            </w:tcBorders>
          </w:tcPr>
          <w:p w:rsidR="008D4C81" w:rsidRPr="00AE1ECB" w:rsidP="004C56F5"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C02235" w14:paraId="156A7373" w14:textId="77777777">
      <w:pPr>
        <w:tabs>
          <w:tab w:val="left" w:leader="dot" w:pos="5760"/>
        </w:tabs>
        <w:spacing w:line="240" w:lineRule="auto"/>
        <w:ind w:firstLine="0"/>
        <w:jc w:val="both"/>
        <w:rPr>
          <w:rFonts w:ascii="Helvetica" w:hAnsi="Helvetica" w:cs="Helvetica"/>
          <w:color w:val="000000"/>
          <w:sz w:val="18"/>
          <w:szCs w:val="18"/>
        </w:rPr>
        <w:sectPr w:rsidSect="008D1B5E">
          <w:footerReference w:type="even" r:id="rId127"/>
          <w:footerReference w:type="default" r:id="rId128"/>
          <w:headerReference w:type="first" r:id="rId129"/>
          <w:footerReference w:type="first" r:id="rId130"/>
          <w:endnotePr>
            <w:numFmt w:val="decimal"/>
          </w:endnotePr>
          <w:type w:val="continuous"/>
          <w:pgSz w:w="12240" w:h="15840" w:code="1"/>
          <w:pgMar w:top="1008" w:right="634" w:bottom="432" w:left="994" w:header="576" w:footer="576" w:gutter="0"/>
          <w:cols w:space="547"/>
          <w:rtlGutter/>
          <w:docGrid w:linePitch="326"/>
        </w:sectPr>
      </w:pPr>
    </w:p>
    <w:p w:rsidR="008D4C81" w:rsidRPr="00AE1ECB" w:rsidP="00C02235" w14:paraId="244C8631"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008D4C81" w:rsidRPr="00AE1ECB" w:rsidP="00C02235" w14:paraId="244C8633"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4"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7"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8"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9" w14:textId="77777777">
      <w:pPr>
        <w:tabs>
          <w:tab w:val="left" w:leader="dot" w:pos="5760"/>
        </w:tabs>
        <w:spacing w:line="240" w:lineRule="auto"/>
        <w:ind w:firstLine="0"/>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244C863D"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A00F5"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A7914"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A7914"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8D1B5E">
          <w:headerReference w:type="default" r:id="rId131"/>
          <w:footerReference w:type="even" r:id="rId132"/>
          <w:footerReference w:type="default" r:id="rId133"/>
          <w:headerReference w:type="first" r:id="rId134"/>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244C8643"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A7914"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A7914"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A7914"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A7914"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244C86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A7914"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A7914"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A7914"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244C864D"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A7914"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A7914"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A7914"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A7914"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A7914"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A7914"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244C86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A7914"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sz="4" w:space="0" w:color="auto"/>
              <w:right w:val="single" w:sz="4" w:space="0" w:color="auto"/>
            </w:tcBorders>
            <w:vAlign w:val="center"/>
          </w:tcPr>
          <w:p w:rsidR="008D4C81" w:rsidRPr="00AE1ECB" w:rsidP="00DA7914"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A7914"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A7914"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A7914"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A7914"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244C86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sz="4" w:space="0" w:color="auto"/>
              <w:right w:val="single" w:sz="4" w:space="0" w:color="auto"/>
            </w:tcBorders>
            <w:vAlign w:val="center"/>
          </w:tcPr>
          <w:p w:rsidR="008D4C81" w:rsidRPr="00AE1ECB" w:rsidP="00DA7914"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A7914"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A7914"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A7914"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A7914"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14:paraId="244C86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A7914"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A7914"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8D4C81" w:rsidRPr="00AE1ECB" w:rsidP="00DA7914"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244C86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A7914"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A7914"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A7914"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14:paraId="244C86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A7914"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A7914"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8D4C81" w:rsidRPr="00AE1ECB" w:rsidP="00DA7914"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44C86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sz="4" w:space="0" w:color="auto"/>
              <w:right w:val="single" w:sz="4" w:space="0" w:color="auto"/>
            </w:tcBorders>
            <w:vAlign w:val="center"/>
          </w:tcPr>
          <w:p w:rsidR="008D4C81" w:rsidRPr="00AE1ECB" w:rsidP="00DA7914"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A7914"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A7914"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244C867F"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A7914"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A7914"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A7914"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sz="4" w:space="0" w:color="auto"/>
              <w:right w:val="single" w:sz="4" w:space="0" w:color="auto"/>
            </w:tcBorders>
            <w:vAlign w:val="center"/>
          </w:tcPr>
          <w:p w:rsidR="008D4C81" w:rsidRPr="00AE1ECB" w:rsidP="00DA7914"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14:paraId="244C8684"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A7914"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A7914"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A7914"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A7914"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244C86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A7914"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8D4C81" w:rsidRPr="00AE1ECB" w:rsidP="00DA7914"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244C86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A7914"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A7914"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A7914"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244C86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A7914"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5D61D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A7914"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244C86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A7914"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8D4C81" w:rsidRPr="00AE1ECB" w:rsidP="00DA7914"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244C86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A7914"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A7914"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A7914"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A7914"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A7914"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8D4C81" w:rsidRPr="00AE1ECB" w:rsidP="00DA7914"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14:paraId="244C86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A7914"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A7914"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8D4C81" w:rsidRPr="00AE1ECB" w:rsidP="00DA7914"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14:paraId="244C86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A7914"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A7914"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8D4C81" w:rsidRPr="00AE1ECB" w:rsidP="00DA7914"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244C86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A7914"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sz="4" w:space="0" w:color="auto"/>
              <w:right w:val="single" w:sz="4" w:space="0" w:color="auto"/>
            </w:tcBorders>
            <w:vAlign w:val="center"/>
          </w:tcPr>
          <w:p w:rsidR="008D4C81" w:rsidRPr="00AE1ECB" w:rsidP="00DA7914"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A7914"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14:paraId="244C86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A7914"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A7914"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8D4C81" w:rsidRPr="00AE1ECB" w:rsidP="00DA7914"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244C86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A7914"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A7914"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A7914"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A7914"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8D4C81" w:rsidRPr="00AE1ECB" w:rsidP="00DA7914"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8D4C81" w:rsidRPr="00AE1ECB" w:rsidP="00DA7914"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14:paraId="244C86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A7914"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A7914"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A7914"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244C86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A7914"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sz="4" w:space="0" w:color="auto"/>
              <w:right w:val="single" w:sz="4" w:space="0" w:color="auto"/>
            </w:tcBorders>
            <w:vAlign w:val="center"/>
          </w:tcPr>
          <w:p w:rsidR="008D4C81" w:rsidRPr="00AE1ECB" w:rsidP="00DA7914"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A7914"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sz="4" w:space="0" w:color="auto"/>
              <w:right w:val="single" w:sz="4" w:space="0" w:color="auto"/>
            </w:tcBorders>
            <w:vAlign w:val="center"/>
          </w:tcPr>
          <w:p w:rsidR="008D4C81" w:rsidRPr="00AE1ECB" w:rsidP="00DA7914"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8D4C81" w:rsidRPr="00AE1ECB" w:rsidP="00DA7914"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14:paraId="244C86D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A7914"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A7914"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8D4C81" w:rsidRPr="00AE1ECB" w:rsidP="00DA7914"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44C86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A7914"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A7914"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A7914"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A7914"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A7914"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14:paraId="244C86E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A7914"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A7914"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8D4C81" w:rsidRPr="00AE1ECB" w:rsidP="00DA7914"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244C86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Pr>
                <w:rFonts w:ascii="Helvetica" w:hAnsi="Helvetica"/>
                <w:b/>
                <w:sz w:val="12"/>
                <w:szCs w:val="12"/>
              </w:rPr>
              <w:t xml:space="preserve"> and Trapping</w:t>
            </w:r>
          </w:p>
        </w:tc>
        <w:tc>
          <w:tcPr>
            <w:tcW w:w="2613" w:type="dxa"/>
            <w:tcBorders>
              <w:left w:val="single" w:sz="4" w:space="0" w:color="auto"/>
              <w:right w:val="single" w:sz="4" w:space="0" w:color="auto"/>
            </w:tcBorders>
            <w:vAlign w:val="center"/>
          </w:tcPr>
          <w:p w:rsidR="008D4C81" w:rsidRPr="00AE1ECB" w:rsidP="009C03E9"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A7914"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8D4C81" w:rsidRPr="00AE1ECB" w:rsidP="00DA7914"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244C86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AD56E2"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sz="4" w:space="0" w:color="auto"/>
              <w:right w:val="single" w:sz="4" w:space="0" w:color="auto"/>
            </w:tcBorders>
            <w:vAlign w:val="center"/>
          </w:tcPr>
          <w:p w:rsidR="002743BA" w:rsidRPr="00AE1ECB" w:rsidP="00235F04"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2743BA" w:rsidRPr="00AE1ECB" w:rsidP="00235F04"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A7914"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sz="4" w:space="0" w:color="auto"/>
              <w:right w:val="single" w:sz="4" w:space="0" w:color="auto"/>
            </w:tcBorders>
            <w:vAlign w:val="center"/>
          </w:tcPr>
          <w:p w:rsidR="002743BA" w:rsidRPr="00AE1ECB" w:rsidP="00235F04"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2743BA" w:rsidRPr="00AE1ECB" w:rsidP="00235F04"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244C86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A7914"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235F04"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235F04"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A7914"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235F04"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2743BA" w:rsidRPr="00AE1ECB" w:rsidP="00235F04"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244C87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A7914"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235F04"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235F04"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244C87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A7914"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235F04"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235F04"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244C87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A7914"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sz="4" w:space="0" w:color="auto"/>
              <w:right w:val="single" w:sz="4" w:space="0" w:color="auto"/>
            </w:tcBorders>
            <w:vAlign w:val="center"/>
          </w:tcPr>
          <w:p w:rsidR="002743BA" w:rsidRPr="00AE1ECB" w:rsidP="00235F04"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2743BA" w:rsidRPr="00AE1ECB" w:rsidP="00235F04"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244C8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A7914"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235F04"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2743BA" w:rsidRPr="00AE1ECB" w:rsidP="00235F04"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14:paraId="244C87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A7914"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235F04"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235F04"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14:paraId="244C87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A7914"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235F04"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235F04"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244C87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A7914"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235F04"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235F04"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244C8724"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A7914"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235F04"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235F04"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2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A7914"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235F04"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235F04"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244C87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A7914"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235F04"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235F04"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244C87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A7914"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235F04"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235F04"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44C8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A7914"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235F04"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235F04"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244C87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A7914"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235F04"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235F04"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244C87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A7914"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235F04"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235F04"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244C87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A7914"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235F04"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2743BA" w:rsidRPr="00AE1ECB" w:rsidP="00235F04"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244C87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A7914"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235F04"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5D61D1"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44C87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A7914"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235F04"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sz="4" w:space="0" w:color="auto"/>
              <w:right w:val="single" w:sz="4" w:space="0" w:color="auto"/>
            </w:tcBorders>
            <w:vAlign w:val="center"/>
          </w:tcPr>
          <w:p w:rsidR="002743BA" w:rsidRPr="00AE1ECB" w:rsidP="005D61D1"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244C87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9C03E9"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235F04"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235F04"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244C875B"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AD56E2"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235F04"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2743BA" w:rsidRPr="00AE1ECB" w:rsidP="00235F04"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244C8760"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4804D7"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sz="4" w:space="0" w:color="auto"/>
              <w:right w:val="single" w:sz="4" w:space="0" w:color="auto"/>
            </w:tcBorders>
            <w:vAlign w:val="center"/>
          </w:tcPr>
          <w:p w:rsidR="00D66365" w:rsidRPr="00AE1ECB" w:rsidP="00235F04"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sz="4" w:space="0" w:color="auto"/>
              <w:right w:val="single" w:sz="4" w:space="0" w:color="auto"/>
            </w:tcBorders>
            <w:vAlign w:val="center"/>
          </w:tcPr>
          <w:p w:rsidR="00D66365" w:rsidRPr="00AE1ECB" w:rsidP="00235F04"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244C8765"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4804D7"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235F04"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D66365" w:rsidRPr="00AE1ECB" w:rsidP="00235F04"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244C87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4804D7"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D66365" w:rsidRPr="00AE1ECB" w:rsidP="00235F04"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235F04"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4804D7"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235F04"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235F04"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244C87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4804D7"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235F04"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D66365" w:rsidRPr="00AE1ECB" w:rsidP="00235F04"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4804D7"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Pr>
                <w:rFonts w:ascii="Helvetica" w:hAnsi="Helvetica"/>
                <w:sz w:val="12"/>
                <w:szCs w:val="12"/>
              </w:rPr>
              <w:t xml:space="preserve"> &amp; Hide Tanning, &amp;</w:t>
            </w:r>
          </w:p>
        </w:tc>
        <w:tc>
          <w:tcPr>
            <w:tcW w:w="2704" w:type="dxa"/>
            <w:tcBorders>
              <w:left w:val="single" w:sz="4" w:space="0" w:color="auto"/>
              <w:right w:val="single" w:sz="4" w:space="0" w:color="auto"/>
            </w:tcBorders>
            <w:vAlign w:val="center"/>
          </w:tcPr>
          <w:p w:rsidR="00D66365" w:rsidRPr="00AE1ECB" w:rsidP="00235F04"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235F04"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244C877E"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235F04"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4804D7"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235F04"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235F04"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244C8783"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4804D7"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sz="4" w:space="0" w:color="auto"/>
              <w:right w:val="single" w:sz="4" w:space="0" w:color="auto"/>
            </w:tcBorders>
            <w:vAlign w:val="center"/>
          </w:tcPr>
          <w:p w:rsidR="00D66365" w:rsidRPr="00AE1ECB" w:rsidP="00235F04"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235F04"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244C8788"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4804D7"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235F04"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D66365" w:rsidRPr="00AE1ECB" w:rsidP="00235F04"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4804D7"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235F04"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235F04"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44C87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4804D7"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D66365" w:rsidRPr="00AE1ECB" w:rsidP="00235F04"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5D61D1"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244C8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235F04"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D66365" w:rsidRPr="00AE1ECB" w:rsidP="00235F04"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Pr>
                <w:rFonts w:ascii="Helvetica" w:hAnsi="Helvetica"/>
                <w:sz w:val="12"/>
                <w:szCs w:val="12"/>
              </w:rPr>
              <w:t>, &amp; Precious Metals</w:t>
            </w:r>
          </w:p>
        </w:tc>
      </w:tr>
      <w:tr w14:paraId="244C879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4804D7"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235F04"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D66365" w:rsidRPr="00AE1ECB" w:rsidP="00235F04"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244C8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235F04"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235F04"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244C87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4804D7"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235F04"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D66365" w:rsidRPr="00AE1ECB" w:rsidP="00235F04"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244C87A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4804D7"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235F04"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235F04"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4804D7"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sz="4" w:space="0" w:color="auto"/>
              <w:right w:val="single" w:sz="4" w:space="0" w:color="auto"/>
            </w:tcBorders>
            <w:vAlign w:val="center"/>
          </w:tcPr>
          <w:p w:rsidR="00D66365" w:rsidRPr="00AE1ECB" w:rsidP="00235F04"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235F04"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244C87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4804D7"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sz="4" w:space="0" w:color="auto"/>
              <w:right w:val="single" w:sz="4" w:space="0" w:color="auto"/>
            </w:tcBorders>
            <w:vAlign w:val="center"/>
          </w:tcPr>
          <w:p w:rsidR="00D66365" w:rsidRPr="00AE1ECB" w:rsidP="00235F04"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235F04"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244C87B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4804D7"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235F04"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D66365" w:rsidRPr="00AE1ECB" w:rsidP="00235F04"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244C87B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235F04"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D66365" w:rsidRPr="00AE1ECB" w:rsidP="00235F04"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244C87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4804D7"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5D61D1"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235F04"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244C87C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4804D7"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sz="4" w:space="0" w:color="auto"/>
              <w:right w:val="single" w:sz="4" w:space="0" w:color="auto"/>
            </w:tcBorders>
            <w:vAlign w:val="center"/>
          </w:tcPr>
          <w:p w:rsidR="00D66365" w:rsidRPr="00AE1ECB" w:rsidP="00235F04"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D66365" w:rsidRPr="00AE1ECB" w:rsidP="00235F04"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244C87C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235F04"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235F04"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244C87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235F04"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2743BA" w:rsidRPr="00AE1ECB" w:rsidP="00DA7914"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235F04"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A7914"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2"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A7914"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A7914"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A7914"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A7914"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4"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A7914"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7E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A7914"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A7914"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A7914"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A7914"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7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A7914"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A7914"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A00F5"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244C87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A7914"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A7914"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A00F5"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244C87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A7914"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A7914"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244C87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A7914"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A7914"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A00F5"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244C88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A7914"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A7914"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244C880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A7914"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A7914"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A00F5"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244C88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A7914"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A7914"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244C881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A7914"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A7914"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A00F5"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244C88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A7914"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A7914"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244C88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A7914"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A7914"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A00F5"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244C882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A7914"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A7914"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A00F5"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244C88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A7914"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A7914"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A00F5"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244C88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A7914"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A7914"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244C88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A7914"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A7914"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244C88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A7914"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A7914"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A00F5"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244C883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A7914"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A7914"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A00F5"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244C883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A7914"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A7914"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A00F5"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244C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235F04"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235F04"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A00F5"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244C8848"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A22160"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235F04"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A00F5"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244C884D"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A22160"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235F04"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7F4AAA"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Pr>
                <w:rFonts w:ascii="Helvetica" w:hAnsi="Helvetica"/>
                <w:sz w:val="12"/>
                <w:szCs w:val="12"/>
              </w:rPr>
              <w:t xml:space="preserve"> Carriers</w:t>
            </w:r>
          </w:p>
        </w:tc>
      </w:tr>
      <w:tr w14:paraId="244C88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235F04"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A22160"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235F04"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690B1E" w:rsidRPr="00AE1ECB" w:rsidP="00BA1FFA" w14:paraId="244C8851"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14:paraId="244C88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235F04"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235F04"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BA1FFA" w:rsidRPr="00AE1ECB" w:rsidP="00957DF3" w14:paraId="244C8856"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244C88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235F04"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BA1FFA"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4804D7"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44C88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235F04"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BA1FFA"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4804D7"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244C88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235F04"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235F04"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4804D7"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244C88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235F04"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235F04"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4804D7"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244C88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235F04"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4804D7"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44C88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235F04"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235F04"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4804D7"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244C88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235F04"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4804D7"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244C887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235F04"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235F04"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4804D7"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244C88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993120"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44C8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244C88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244C88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244C88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244C88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244C8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244C88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sz="4" w:space="0" w:color="auto"/>
              <w:right w:val="single" w:sz="4" w:space="0" w:color="auto"/>
            </w:tcBorders>
            <w:vAlign w:val="center"/>
          </w:tcPr>
          <w:p w:rsidR="007457ED" w:rsidRPr="00AE1ECB" w:rsidP="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14:paraId="244C88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244C88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244C88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Pr>
                <w:rFonts w:ascii="Helvetica" w:hAnsi="Helvetica"/>
                <w:sz w:val="12"/>
                <w:szCs w:val="12"/>
              </w:rPr>
              <w:t>Audio, Video, Computer, and</w:t>
            </w:r>
          </w:p>
        </w:tc>
        <w:tc>
          <w:tcPr>
            <w:tcW w:w="2613" w:type="dxa"/>
            <w:tcBorders>
              <w:left w:val="single" w:sz="4" w:space="0" w:color="auto"/>
              <w:right w:val="single" w:sz="4" w:space="0" w:color="auto"/>
            </w:tcBorders>
            <w:vAlign w:val="center"/>
          </w:tcPr>
          <w:p w:rsidR="007457ED" w:rsidRPr="00AE1ECB" w:rsidP="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244C88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Camera Stores)</w:t>
            </w:r>
          </w:p>
        </w:tc>
        <w:tc>
          <w:tcPr>
            <w:tcW w:w="2613" w:type="dxa"/>
            <w:tcBorders>
              <w:left w:val="single" w:sz="4" w:space="0" w:color="auto"/>
              <w:right w:val="single" w:sz="4" w:space="0" w:color="auto"/>
            </w:tcBorders>
            <w:vAlign w:val="center"/>
          </w:tcPr>
          <w:p w:rsidR="007457ED" w:rsidRPr="00AE1ECB" w:rsidP="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244C88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244C88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244C88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244C88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457ED" w:rsidRPr="00AE1ECB" w:rsidP="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244C88D4"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457ED" w:rsidRPr="00AE1ECB" w:rsidP="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244C88D9"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244C88DE"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14:paraId="244C88E3"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244C88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244C88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14:paraId="244C8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14:paraId="244C88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244C89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993120" w:rsidRPr="00AE1ECB" w:rsidP="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9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44C89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244C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244C89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244C89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244C89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44C892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244C89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244C89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244C89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993120" w:rsidRPr="00AE1ECB" w:rsidP="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244C89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244C89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244C89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44C89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244C89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993120" w:rsidRPr="00AE1ECB" w:rsidP="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244C89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244C89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244C89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244C8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993120" w:rsidRPr="00AE1ECB" w:rsidP="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Stores</w:t>
            </w:r>
          </w:p>
        </w:tc>
        <w:tc>
          <w:tcPr>
            <w:tcW w:w="2613" w:type="dxa"/>
            <w:tcBorders>
              <w:left w:val="single" w:sz="4" w:space="0" w:color="auto"/>
              <w:right w:val="single" w:sz="4" w:space="0" w:color="auto"/>
            </w:tcBorders>
            <w:vAlign w:val="center"/>
          </w:tcPr>
          <w:p w:rsidR="00993120" w:rsidRPr="00AE1ECB" w:rsidP="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3"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8"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A"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99F"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9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244C89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244C89A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244C89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44C89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244C89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244C89C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244C89C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244C89D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244C89D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sz="4" w:space="0" w:color="auto"/>
              <w:right w:val="single" w:sz="4" w:space="0" w:color="auto"/>
            </w:tcBorders>
            <w:vAlign w:val="center"/>
          </w:tcPr>
          <w:p w:rsidR="00993120" w:rsidRPr="00AE1ECB" w:rsidP="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44C89DB"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sz="4" w:space="0" w:color="auto"/>
              <w:right w:val="single" w:sz="4" w:space="0" w:color="auto"/>
            </w:tcBorders>
            <w:vAlign w:val="center"/>
          </w:tcPr>
          <w:p w:rsidR="00993120" w:rsidRPr="00AE1ECB" w:rsidP="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244C89E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44C89E5"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EA"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244C89E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44C89F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14:paraId="244C89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244C89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244C8A0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244C8A0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44C8A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1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244C8A2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244C8A2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44C8A3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244C8A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244C8A3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244C8A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44C8A4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sz="4" w:space="0" w:color="auto"/>
              <w:right w:val="single" w:sz="4" w:space="0" w:color="auto"/>
            </w:tcBorders>
            <w:vAlign w:val="center"/>
          </w:tcPr>
          <w:p w:rsidR="00993120" w:rsidRPr="00AE1ECB" w:rsidP="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244C8A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244C8A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sz="4" w:space="0" w:color="auto"/>
              <w:right w:val="single" w:sz="4" w:space="0" w:color="auto"/>
            </w:tcBorders>
            <w:vAlign w:val="center"/>
          </w:tcPr>
          <w:p w:rsidR="00993120" w:rsidRPr="00AE1ECB" w:rsidP="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244C8A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244C8A5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244C8A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244C8A6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44C8A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244C8A7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sz="4" w:space="0" w:color="auto"/>
              <w:right w:val="single" w:sz="4" w:space="0" w:color="auto"/>
            </w:tcBorders>
            <w:vAlign w:val="center"/>
          </w:tcPr>
          <w:p w:rsidR="00993120" w:rsidRPr="00AE1ECB" w:rsidP="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sz="4" w:space="0" w:color="auto"/>
              <w:right w:val="single" w:sz="4" w:space="0" w:color="auto"/>
            </w:tcBorders>
            <w:vAlign w:val="center"/>
          </w:tcPr>
          <w:p w:rsidR="00993120" w:rsidRPr="00AE1ECB" w:rsidP="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244C8A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44C8A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244C8A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244C8A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44C8A8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993120" w:rsidRPr="00AE1ECB" w:rsidP="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44C8A9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244C8A9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244C8A9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244C8AA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244C8A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244C8AA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244C8AB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244C8AB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244C8A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14:paraId="244C8A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244C8AC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244C8A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244C8AD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44C8A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993120" w:rsidRPr="00AE1ECB" w:rsidP="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E"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3"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8"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D"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2"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7"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1"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B"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F"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14:paraId="244C8B3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8D1B5E">
          <w:endnotePr>
            <w:numFmt w:val="decimal"/>
          </w:endnotePr>
          <w:type w:val="continuous"/>
          <w:pgSz w:w="12240" w:h="15840" w:code="1"/>
          <w:pgMar w:top="1008" w:right="634" w:bottom="432" w:left="994" w:header="288" w:footer="288" w:gutter="0"/>
          <w:cols w:space="810"/>
          <w:docGrid w:linePitch="326"/>
        </w:sectPr>
      </w:pPr>
    </w:p>
    <w:p w:rsidR="008D4C81" w:rsidRPr="00AE1ECB" w:rsidP="002F7CE6" w14:paraId="244C8B31"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2F7CE6" w14:paraId="244C8B32"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8D1B5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2F7CE6" w14:paraId="244C8B3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2F7CE6" w14:paraId="244C8B3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2F7CE6" w14:paraId="244C8B3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3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2F7CE6" w14:paraId="244C8B3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2F7CE6"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2F7CE6"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2F7CE6"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2F7CE6"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2F7CE6"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008D4C81" w:rsidRPr="00AE1ECB" w:rsidP="002F7CE6"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2F7CE6"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2F7CE6"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2F7CE6"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2F7CE6"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2F7CE6" w14:paraId="244C8B4D"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4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2F7CE6" w14:paraId="244C8B4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2F7CE6"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2F7CE6"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Pr>
          <w:rFonts w:ascii="Helvetica" w:hAnsi="Helvetica" w:cs="NCLAD L+ Helvetica"/>
          <w:sz w:val="18"/>
          <w:szCs w:val="18"/>
        </w:rPr>
        <w:t xml:space="preserve"> plan official used the assets of the plan for his/her own interest?</w:t>
      </w:r>
    </w:p>
    <w:p w:rsidR="008D4C81" w:rsidRPr="00AE1ECB" w:rsidP="002F7CE6"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2F7CE6" w14:paraId="244C8B5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2F7CE6" w14:paraId="244C8B5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8D1B5E">
          <w:headerReference w:type="first" r:id="rId135"/>
          <w:footerReference w:type="first" r:id="rId136"/>
          <w:endnotePr>
            <w:numFmt w:val="decimal"/>
          </w:endnotePr>
          <w:pgSz w:w="12240" w:h="15840" w:code="1"/>
          <w:pgMar w:top="1008" w:right="634" w:bottom="432" w:left="994" w:header="288" w:footer="288" w:gutter="0"/>
          <w:cols w:space="810"/>
          <w:docGrid w:linePitch="326"/>
        </w:sectPr>
      </w:pPr>
    </w:p>
    <w:p w:rsidR="008D4C81" w:rsidRPr="00AE1ECB" w:rsidP="002F7CE6" w14:paraId="244C8B5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54" w:name="OLE_LINK40"/>
      <w:bookmarkStart w:id="55" w:name="_Hlk100569410"/>
      <w:bookmarkStart w:id="56" w:name="OLE_LINK24"/>
      <w:bookmarkStart w:id="57" w:name="OLE_LINK43"/>
      <w:r w:rsidRPr="00AE1ECB">
        <w:rPr>
          <w:rFonts w:ascii="Helvetica" w:hAnsi="Helvetica"/>
          <w:b/>
          <w:sz w:val="18"/>
          <w:szCs w:val="18"/>
        </w:rPr>
        <w:t>Index</w:t>
      </w:r>
    </w:p>
    <w:p w:rsidR="008D4C81" w:rsidRPr="00AE1ECB" w:rsidP="002728A8"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191D83" w14:paraId="244C8B5C" w14:textId="40F38D9A">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bookmarkStart w:id="58" w:name="OLE_LINK9"/>
      <w:r w:rsidRPr="00AE1ECB">
        <w:rPr>
          <w:rFonts w:ascii="Helvetica" w:hAnsi="Helvetica" w:cs="NCLAD L+ Helvetica"/>
          <w:sz w:val="18"/>
          <w:szCs w:val="18"/>
        </w:rPr>
        <w:t xml:space="preserve">80-120 Participant Rule </w:t>
      </w:r>
      <w:bookmarkEnd w:id="58"/>
      <w:r w:rsidRPr="00AE1ECB">
        <w:rPr>
          <w:rFonts w:ascii="Helvetica" w:hAnsi="Helvetica" w:cs="NCLAD L+ Helvetica"/>
          <w:sz w:val="18"/>
          <w:szCs w:val="18"/>
        </w:rPr>
        <w:t>……….</w:t>
      </w:r>
      <w:r w:rsidRPr="00AE1ECB">
        <w:rPr>
          <w:rFonts w:ascii="Helvetica" w:hAnsi="Helvetica" w:cs="NCLAD L+ Helvetica"/>
          <w:sz w:val="18"/>
          <w:szCs w:val="18"/>
        </w:rPr>
        <w:tab/>
      </w:r>
      <w:r w:rsidR="000F6445">
        <w:rPr>
          <w:rFonts w:ascii="Helvetica" w:hAnsi="Helvetica" w:cs="NCLAD L+ Helvetica"/>
          <w:sz w:val="18"/>
          <w:szCs w:val="18"/>
        </w:rPr>
        <w:t>8</w:t>
      </w:r>
    </w:p>
    <w:p w:rsidR="008D4C81" w:rsidRPr="00AE1ECB" w:rsidP="00191D83" w14:paraId="244C8B5D" w14:textId="5A8C11A7">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bookmarkStart w:id="59" w:name="OLE_LINK11"/>
      <w:r w:rsidRPr="00AE1ECB">
        <w:rPr>
          <w:rFonts w:ascii="Helvetica" w:hAnsi="Helvetica" w:cs="NCLAD L+ Helvetica"/>
          <w:sz w:val="18"/>
          <w:szCs w:val="18"/>
        </w:rPr>
        <w:t xml:space="preserve">103-12 Investment Entity </w:t>
      </w:r>
      <w:bookmarkEnd w:id="59"/>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w:t>
      </w:r>
      <w:r w:rsidR="00161509">
        <w:rPr>
          <w:rFonts w:ascii="Helvetica" w:hAnsi="Helvetica" w:cs="NCLAD L+ Helvetica"/>
          <w:sz w:val="18"/>
          <w:szCs w:val="18"/>
        </w:rPr>
        <w:t>1</w:t>
      </w:r>
      <w:r w:rsidR="007507AF">
        <w:rPr>
          <w:rFonts w:ascii="Helvetica" w:hAnsi="Helvetica" w:cs="NCLAD L+ Helvetica"/>
          <w:sz w:val="18"/>
          <w:szCs w:val="18"/>
        </w:rPr>
        <w:t>1</w:t>
      </w:r>
    </w:p>
    <w:p w:rsidR="008D4C81" w:rsidRPr="00AE1ECB" w:rsidP="002F7CE6"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2F7CE6" w14:paraId="244C8B5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E74DDC"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60" w:name="OLE_LINK12"/>
      <w:r w:rsidRPr="00AE1ECB">
        <w:rPr>
          <w:rFonts w:ascii="Helvetica" w:hAnsi="Helvetica" w:cs="NCLAD L+ Helvetica"/>
          <w:sz w:val="18"/>
          <w:szCs w:val="18"/>
        </w:rPr>
        <w:t>About the F</w:t>
      </w:r>
      <w:r w:rsidRPr="00AE1ECB">
        <w:rPr>
          <w:rFonts w:ascii="Helvetica" w:hAnsi="Helvetica" w:cs="NCLAD L+ Helvetica"/>
          <w:sz w:val="18"/>
          <w:szCs w:val="18"/>
        </w:rPr>
        <w:t>o</w:t>
      </w:r>
      <w:r w:rsidRPr="00AE1ECB">
        <w:rPr>
          <w:rFonts w:ascii="Helvetica" w:hAnsi="Helvetica" w:cs="NCLAD L+ Helvetica"/>
          <w:sz w:val="18"/>
          <w:szCs w:val="18"/>
        </w:rPr>
        <w:t>r</w:t>
      </w:r>
      <w:r w:rsidRPr="00AE1ECB">
        <w:rPr>
          <w:rFonts w:ascii="Helvetica" w:hAnsi="Helvetica" w:cs="NCLAD L+ Helvetica"/>
          <w:sz w:val="18"/>
          <w:szCs w:val="18"/>
        </w:rPr>
        <w:t>m 5500</w:t>
      </w:r>
      <w:bookmarkEnd w:id="60"/>
      <w:r w:rsidRPr="00AE1ECB">
        <w:rPr>
          <w:rFonts w:ascii="Helvetica" w:hAnsi="Helvetica" w:cs="NCLAD L+ Helvetica"/>
          <w:sz w:val="18"/>
          <w:szCs w:val="18"/>
        </w:rPr>
        <w:tab/>
        <w:t>1</w:t>
      </w:r>
    </w:p>
    <w:p w:rsidR="008D4C81" w:rsidRPr="00AE1ECB" w:rsidP="00E74DDC"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61" w:name="OLE_LINK14"/>
      <w:r w:rsidRPr="00AE1ECB">
        <w:rPr>
          <w:rFonts w:ascii="Helvetica" w:hAnsi="Helvetica" w:cs="NCLAD L+ Helvetica"/>
          <w:sz w:val="18"/>
          <w:szCs w:val="18"/>
        </w:rPr>
        <w:t xml:space="preserve">Additional Employer Information </w:t>
      </w:r>
    </w:p>
    <w:p w:rsidR="008D4C81" w:rsidRPr="00AE1ECB" w:rsidP="00E74DDC" w14:paraId="244C8B62"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E74DDC" w14:paraId="244C8B63" w14:textId="6B442350">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bookmarkEnd w:id="61"/>
      <w:r w:rsidRPr="00AE1ECB">
        <w:rPr>
          <w:rFonts w:ascii="Helvetica" w:hAnsi="Helvetica" w:cs="NCLAD L+ Helvetica"/>
          <w:sz w:val="18"/>
          <w:szCs w:val="18"/>
        </w:rPr>
        <w:tab/>
      </w:r>
      <w:r w:rsidR="001D4068">
        <w:rPr>
          <w:rFonts w:ascii="Helvetica" w:hAnsi="Helvetica" w:cs="NCLAD L+ Helvetica"/>
          <w:sz w:val="18"/>
          <w:szCs w:val="18"/>
        </w:rPr>
        <w:t>75</w:t>
      </w:r>
    </w:p>
    <w:p w:rsidR="008D4C81" w:rsidRPr="00AE1ECB" w:rsidP="00DE33C2"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E33C2" w14:paraId="244C8B65"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E33C2" w14:paraId="244C8B66"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E33C2" w14:paraId="244C8B67" w14:textId="755EFDC4">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5C0333">
        <w:rPr>
          <w:rFonts w:ascii="Helvetica" w:hAnsi="Helvetica" w:cs="NCLAD L+ Helvetica"/>
          <w:sz w:val="18"/>
          <w:szCs w:val="18"/>
        </w:rPr>
        <w:t>76</w:t>
      </w:r>
    </w:p>
    <w:p w:rsidR="008D4C81" w:rsidRPr="00AE1ECB" w:rsidP="00E74DDC" w14:paraId="244C8B68" w14:textId="5AD1AC58">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F0358C">
        <w:rPr>
          <w:rFonts w:ascii="Helvetica" w:hAnsi="Helvetica" w:cs="NCLAD L+ Helvetica"/>
          <w:sz w:val="18"/>
          <w:szCs w:val="18"/>
        </w:rPr>
        <w:t>6</w:t>
      </w:r>
    </w:p>
    <w:p w:rsidR="008D4C81" w:rsidRPr="00AE1ECB" w:rsidP="00E74DDC" w14:paraId="244C8B69" w14:textId="583A4E66">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5C0333">
        <w:rPr>
          <w:rFonts w:ascii="Helvetica" w:hAnsi="Helvetica" w:cs="NCLAD L+ Helvetica"/>
          <w:sz w:val="18"/>
          <w:szCs w:val="18"/>
        </w:rPr>
        <w:t>74</w:t>
      </w:r>
    </w:p>
    <w:p w:rsidR="008D4C81" w:rsidRPr="00AE1ECB" w:rsidP="00E74DDC"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6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E74DDC"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E74DDC" w14:paraId="244C8B6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E74DDC"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Pr>
          <w:rFonts w:ascii="Helvetica" w:hAnsi="Helvetica" w:cs="NCLAD L+ Helvetica"/>
          <w:sz w:val="18"/>
          <w:szCs w:val="18"/>
        </w:rPr>
        <w:t>nsured</w:t>
      </w:r>
    </w:p>
    <w:p w:rsidR="008D4C81" w:rsidRPr="00AE1ECB" w:rsidP="00191D83" w14:paraId="244C8B6F" w14:textId="428FC57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Pr>
          <w:rFonts w:ascii="Helvetica" w:hAnsi="Helvetica" w:cs="NCLAD L+ Helvetica"/>
          <w:sz w:val="18"/>
          <w:szCs w:val="18"/>
        </w:rPr>
        <w:t>lan</w:t>
      </w:r>
      <w:r w:rsidRPr="00AE1ECB">
        <w:rPr>
          <w:rFonts w:ascii="Helvetica" w:hAnsi="Helvetica" w:cs="NCLAD L+ Helvetica"/>
          <w:sz w:val="18"/>
          <w:szCs w:val="18"/>
        </w:rPr>
        <w:tab/>
      </w:r>
      <w:r w:rsidR="00F0358C">
        <w:rPr>
          <w:rFonts w:ascii="Helvetica" w:hAnsi="Helvetica" w:cs="NCLAD L+ Helvetica"/>
          <w:sz w:val="18"/>
          <w:szCs w:val="18"/>
        </w:rPr>
        <w:t>3</w:t>
      </w:r>
    </w:p>
    <w:p w:rsidR="008D4C81" w:rsidRPr="00AE1ECB" w:rsidP="00E61918" w14:paraId="244C8B70" w14:textId="7714A21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E61918" w14:paraId="244C8B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E74DDC" w14:paraId="244C8B7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P="00E74DDC" w14:paraId="244C8B73" w14:textId="42DDD15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bookmarkStart w:id="62" w:name="OLE_LINK42"/>
      <w:r w:rsidRPr="00AE1ECB" w:rsidR="00026E92">
        <w:rPr>
          <w:rFonts w:ascii="Helvetica" w:hAnsi="Helvetica" w:cs="NCLAD L+ Helvetica"/>
          <w:sz w:val="18"/>
          <w:szCs w:val="18"/>
        </w:rPr>
        <w:tab/>
      </w:r>
      <w:r w:rsidR="004F4109">
        <w:rPr>
          <w:rFonts w:ascii="Helvetica" w:hAnsi="Helvetica" w:cs="NCLAD L+ Helvetica"/>
          <w:sz w:val="18"/>
          <w:szCs w:val="18"/>
        </w:rPr>
        <w:t>5</w:t>
      </w:r>
    </w:p>
    <w:bookmarkEnd w:id="62"/>
    <w:p w:rsidR="00672693" w:rsidRPr="00AE1ECB" w:rsidP="00672693" w14:paraId="52B48165" w14:textId="1447DEF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Defined Contribution Group </w:t>
      </w:r>
      <w:bookmarkStart w:id="63" w:name="OLE_LINK16"/>
      <w:r>
        <w:rPr>
          <w:rFonts w:ascii="Helvetica" w:hAnsi="Helvetica" w:cs="NCLAD L+ Helvetica"/>
          <w:sz w:val="18"/>
          <w:szCs w:val="18"/>
        </w:rPr>
        <w:t>Reporting Arrangements (DCGs or DCG Report Arrangements</w:t>
      </w:r>
      <w:bookmarkEnd w:id="63"/>
      <w:r>
        <w:rPr>
          <w:rFonts w:ascii="Helvetica" w:hAnsi="Helvetica" w:cs="NCLAD L+ Helvetica"/>
          <w:sz w:val="18"/>
          <w:szCs w:val="18"/>
        </w:rPr>
        <w:tab/>
        <w:t>12</w:t>
      </w:r>
    </w:p>
    <w:p w:rsidR="008D4C81" w:rsidRPr="00AE1ECB" w:rsidP="00E74DDC" w14:paraId="244C8B7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E74DDC" w14:paraId="244C8B75"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E61918" w14:paraId="244C8B7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E61918" w14:paraId="244C8B77" w14:textId="2097765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161509">
        <w:rPr>
          <w:rFonts w:ascii="Helvetica" w:hAnsi="Helvetica" w:cs="NCLAD L+ Helvetica"/>
          <w:sz w:val="18"/>
          <w:szCs w:val="18"/>
        </w:rPr>
        <w:t>1</w:t>
      </w:r>
      <w:r w:rsidR="009261F7">
        <w:rPr>
          <w:rFonts w:ascii="Helvetica" w:hAnsi="Helvetica" w:cs="NCLAD L+ Helvetica"/>
          <w:sz w:val="18"/>
          <w:szCs w:val="18"/>
        </w:rPr>
        <w:t>0</w:t>
      </w:r>
    </w:p>
    <w:p w:rsidR="008D4C81" w:rsidRPr="00AE1ECB" w:rsidP="00E61918" w14:paraId="244C8B78" w14:textId="26A825A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5C0333">
        <w:rPr>
          <w:rFonts w:ascii="Helvetica" w:hAnsi="Helvetica" w:cs="NCLAD L+ Helvetica"/>
          <w:sz w:val="18"/>
          <w:szCs w:val="18"/>
        </w:rPr>
        <w:t>73</w:t>
      </w:r>
    </w:p>
    <w:p w:rsidR="008D4C81" w:rsidRPr="00AE1ECB" w:rsidP="00E74DDC"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7A"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E74DDC"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E74DDC" w14:paraId="244C8B7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E74DDC" w14:paraId="244C8B7D" w14:textId="319AE15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5C0333">
        <w:rPr>
          <w:rFonts w:ascii="Helvetica" w:hAnsi="Helvetica" w:cs="NCLAD L+ Helvetica"/>
          <w:sz w:val="18"/>
          <w:szCs w:val="18"/>
        </w:rPr>
        <w:t>74</w:t>
      </w:r>
    </w:p>
    <w:p w:rsidR="008D4C81" w:rsidRPr="00AE1ECB" w:rsidP="00E74DDC" w14:paraId="244C8B7E" w14:textId="1DD85ED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r>
      <w:r w:rsidR="009261F7">
        <w:rPr>
          <w:rFonts w:ascii="Helvetica" w:hAnsi="Helvetica" w:cs="NCLAD L+ Helvetica"/>
          <w:sz w:val="18"/>
          <w:szCs w:val="18"/>
        </w:rPr>
        <w:t>4</w:t>
      </w:r>
    </w:p>
    <w:p w:rsidR="008D4C81" w:rsidRPr="00AE1ECB" w:rsidP="00E74DDC" w14:paraId="244C8B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A1541" w14:paraId="244C8B8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8A154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8A1541" w14:paraId="244C8B82" w14:textId="10BAD26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ED638A" w14:paraId="244C8B84" w14:textId="6A271FD2">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5"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8A1541" w14:paraId="244C8B86" w14:textId="79FCAA08">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7" w14:textId="598B9A6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8A1541" w14:paraId="244C8B8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Pr>
          <w:rFonts w:ascii="Helvetica" w:hAnsi="Helvetica" w:cs="NCLAD L+ Helvetica"/>
          <w:sz w:val="18"/>
          <w:szCs w:val="18"/>
        </w:rPr>
        <w:t>enefit</w:t>
      </w:r>
    </w:p>
    <w:p w:rsidR="008D4C81" w:rsidRPr="00AE1ECB" w:rsidP="008A1541" w14:paraId="244C8B89" w14:textId="6D13E093">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Pr>
          <w:rFonts w:ascii="Helvetica" w:hAnsi="Helvetica" w:cs="NCLAD L+ Helvetica"/>
          <w:sz w:val="18"/>
          <w:szCs w:val="18"/>
        </w:rPr>
        <w:t>lan</w:t>
      </w:r>
      <w:r w:rsidRPr="00AE1ECB">
        <w:rPr>
          <w:rFonts w:ascii="Helvetica" w:hAnsi="Helvetica" w:cs="NCLAD L+ Helvetica"/>
          <w:sz w:val="18"/>
          <w:szCs w:val="18"/>
        </w:rPr>
        <w:tab/>
      </w:r>
      <w:r w:rsidR="009261F7">
        <w:rPr>
          <w:rFonts w:ascii="Helvetica" w:hAnsi="Helvetica" w:cs="NCLAD L+ Helvetica"/>
          <w:sz w:val="18"/>
          <w:szCs w:val="18"/>
        </w:rPr>
        <w:t>3</w:t>
      </w:r>
    </w:p>
    <w:p w:rsidR="008D4C81" w:rsidRPr="00AE1ECB" w:rsidP="008A1541" w14:paraId="244C8B8A" w14:textId="1DC31D2C">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5C0333">
        <w:rPr>
          <w:rFonts w:ascii="Helvetica" w:hAnsi="Helvetica" w:cs="NCLAD L+ Helvetica"/>
          <w:sz w:val="18"/>
          <w:szCs w:val="18"/>
        </w:rPr>
        <w:t>73</w:t>
      </w:r>
    </w:p>
    <w:p w:rsidR="008D4C81" w:rsidRPr="00AE1ECB" w:rsidP="008A154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0A6959" w14:paraId="244C8B8C"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0A6959" w14:paraId="244C8B8D" w14:textId="1AFF35C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009261F7">
        <w:rPr>
          <w:rFonts w:ascii="Helvetica" w:hAnsi="Helvetica" w:cs="NCLAD L+ Helvetica"/>
          <w:sz w:val="18"/>
          <w:szCs w:val="18"/>
        </w:rPr>
        <w:t>8</w:t>
      </w:r>
    </w:p>
    <w:p w:rsidR="008D4C81" w:rsidRPr="00AE1ECB" w:rsidP="000A6959" w14:paraId="244C8B8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0A6959" w14:paraId="244C8B8F" w14:textId="4BBE575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r>
      <w:r w:rsidR="007711DB">
        <w:rPr>
          <w:rFonts w:ascii="Helvetica" w:hAnsi="Helvetica" w:cs="NCLAD L+ Helvetica"/>
          <w:sz w:val="18"/>
          <w:szCs w:val="18"/>
        </w:rPr>
        <w:t>12</w:t>
      </w:r>
    </w:p>
    <w:p w:rsidR="008D4C81" w:rsidRPr="00AE1ECB" w:rsidP="008536DB"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536DB" w14:paraId="244C8B9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E74DDC" w14:paraId="244C8B93" w14:textId="6029E58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r>
      <w:r w:rsidR="007711DB">
        <w:rPr>
          <w:rFonts w:ascii="Helvetica" w:hAnsi="Helvetica" w:cs="NCLAD L+ Helvetica"/>
          <w:sz w:val="18"/>
          <w:szCs w:val="18"/>
        </w:rPr>
        <w:t>2</w:t>
      </w:r>
    </w:p>
    <w:p w:rsidR="00B336A7" w:rsidRPr="00AE1ECB" w:rsidP="00E74DDC" w14:paraId="244C8B94"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E74DDC" w14:paraId="244C8B9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E74DDC" w14:paraId="244C8B9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E74DDC" w14:paraId="244C8B97" w14:textId="4257FB2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r>
      <w:r w:rsidR="007711DB">
        <w:rPr>
          <w:rFonts w:ascii="Helvetica" w:hAnsi="Helvetica" w:cs="NCLAD L+ Helvetica"/>
          <w:sz w:val="18"/>
          <w:szCs w:val="18"/>
        </w:rPr>
        <w:t>23</w:t>
      </w:r>
    </w:p>
    <w:p w:rsidR="00640CB6" w:rsidRPr="00AE1ECB" w:rsidP="00E74DDC" w14:paraId="244C8B98" w14:textId="444A27E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00297901">
        <w:rPr>
          <w:rFonts w:ascii="Helvetica" w:hAnsi="Helvetica" w:cs="NCLAD L+ Helvetica"/>
          <w:sz w:val="18"/>
          <w:szCs w:val="18"/>
        </w:rPr>
        <w:t>1</w:t>
      </w:r>
      <w:r w:rsidR="007711DB">
        <w:rPr>
          <w:rFonts w:ascii="Helvetica" w:hAnsi="Helvetica" w:cs="NCLAD L+ Helvetica"/>
          <w:sz w:val="18"/>
          <w:szCs w:val="18"/>
        </w:rPr>
        <w:t>5</w:t>
      </w:r>
    </w:p>
    <w:p w:rsidR="008D4C81" w:rsidRPr="00AE1ECB" w:rsidP="00E74DDC" w14:paraId="244C8B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E74DDC" w14:paraId="244C8B9A" w14:textId="6BEADAD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w:t>
      </w:r>
      <w:r w:rsidR="007711DB">
        <w:rPr>
          <w:rFonts w:ascii="Helvetica" w:hAnsi="Helvetica" w:cs="NCLAD L+ Helvetica"/>
          <w:sz w:val="18"/>
          <w:szCs w:val="18"/>
        </w:rPr>
        <w:t>3</w:t>
      </w:r>
    </w:p>
    <w:p w:rsidR="008D4C81" w:rsidRPr="00AE1ECB" w:rsidP="000A6959" w14:paraId="244C8B9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0A6959" w14:paraId="244C8B9C" w14:textId="2BDA038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7711DB">
        <w:rPr>
          <w:rFonts w:ascii="Helvetica" w:hAnsi="Helvetica" w:cs="NCLAD L+ Helvetica"/>
          <w:sz w:val="18"/>
          <w:szCs w:val="18"/>
        </w:rPr>
        <w:t>26</w:t>
      </w:r>
    </w:p>
    <w:p w:rsidR="008D4C81" w:rsidRPr="00AE1ECB" w:rsidP="000A6959" w14:paraId="244C8B9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0A6959" w14:paraId="244C8B9E" w14:textId="65C55BE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3</w:t>
      </w:r>
      <w:r w:rsidR="007711DB">
        <w:rPr>
          <w:rFonts w:ascii="Helvetica" w:hAnsi="Helvetica" w:cs="NCLAD L+ Helvetica"/>
          <w:sz w:val="18"/>
          <w:szCs w:val="18"/>
        </w:rPr>
        <w:t>1</w:t>
      </w:r>
    </w:p>
    <w:p w:rsidR="00E2776F" w:rsidP="00E2776F" w14:paraId="0D0850B0" w14:textId="6063405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Instructions for Schedule DCG:</w:t>
      </w:r>
    </w:p>
    <w:p w:rsidR="00E2776F" w:rsidP="00E2776F" w14:paraId="130C2A76" w14:textId="5F62B5C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3</w:t>
      </w:r>
      <w:r w:rsidR="007711DB">
        <w:rPr>
          <w:rFonts w:ascii="Helvetica" w:hAnsi="Helvetica" w:cs="NCLAD L+ Helvetica"/>
          <w:sz w:val="18"/>
          <w:szCs w:val="18"/>
        </w:rPr>
        <w:t>3</w:t>
      </w:r>
    </w:p>
    <w:p w:rsidR="008D4C81" w:rsidRPr="00AE1ECB" w:rsidP="000A6959" w14:paraId="244C8B9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0A6959" w14:paraId="244C8BA0" w14:textId="5F0AFFF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41</w:t>
      </w:r>
    </w:p>
    <w:p w:rsidR="008D4C81" w:rsidRPr="00AE1ECB" w:rsidP="000A6959" w14:paraId="244C8BA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0A6959" w14:paraId="244C8BA2" w14:textId="3D163B4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43</w:t>
      </w:r>
    </w:p>
    <w:p w:rsidR="008D4C81" w:rsidRPr="00AE1ECB" w:rsidP="000A6959" w14:paraId="244C8BA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0A6959" w14:paraId="244C8BA4" w14:textId="638144C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55</w:t>
      </w:r>
    </w:p>
    <w:p w:rsidR="008D4C81" w:rsidRPr="00AE1ECB" w:rsidP="000A6959" w14:paraId="244C8B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0A6959" w14:paraId="244C8B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A6959" w14:paraId="244C8BA7" w14:textId="0F502E54">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4546C4">
        <w:rPr>
          <w:rFonts w:ascii="Helvetica" w:hAnsi="Helvetica" w:cs="NCLAD L+ Helvetica"/>
          <w:sz w:val="18"/>
          <w:szCs w:val="18"/>
        </w:rPr>
        <w:t>63</w:t>
      </w:r>
    </w:p>
    <w:p w:rsidR="008D4C81" w:rsidRPr="00AE1ECB" w:rsidP="000A6959" w14:paraId="244C8BA8" w14:textId="3D760CB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63</w:t>
      </w:r>
    </w:p>
    <w:p w:rsidR="00E2776F" w:rsidP="00E2776F" w14:paraId="6CC40DAA" w14:textId="0D85820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64" w:name="OLE_LINK13"/>
      <w:r>
        <w:rPr>
          <w:rFonts w:ascii="Helvetica" w:hAnsi="Helvetica" w:cs="NCLAD L+ Helvetica"/>
          <w:sz w:val="18"/>
          <w:szCs w:val="18"/>
        </w:rPr>
        <w:t>Instructions for Schedule MEP:</w:t>
      </w:r>
    </w:p>
    <w:p w:rsidR="00E2776F" w:rsidP="00E2776F" w14:paraId="384D25EC" w14:textId="40E8DF6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4546C4">
        <w:rPr>
          <w:rFonts w:ascii="Helvetica" w:hAnsi="Helvetica" w:cs="NCLAD L+ Helvetica"/>
          <w:sz w:val="18"/>
          <w:szCs w:val="18"/>
        </w:rPr>
        <w:t>71</w:t>
      </w:r>
    </w:p>
    <w:p w:rsidR="008D4C81" w:rsidRPr="00AE1ECB" w:rsidP="000A6959" w14:paraId="244C8B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0A6959" w14:paraId="244C8BAA" w14:textId="60FCCCC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73</w:t>
      </w:r>
    </w:p>
    <w:bookmarkEnd w:id="64"/>
    <w:p w:rsidR="008D4C81" w:rsidRPr="00AE1ECB" w:rsidP="000A6959" w14:paraId="244C8B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083052" w14:paraId="244C8BA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83052" w14:paraId="244C8BAD" w14:textId="3C6907DB">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536FB4">
        <w:rPr>
          <w:rFonts w:ascii="Helvetica" w:hAnsi="Helvetica" w:cs="NCLAD L+ Helvetica"/>
          <w:sz w:val="18"/>
          <w:szCs w:val="18"/>
        </w:rPr>
        <w:t>80</w:t>
      </w:r>
    </w:p>
    <w:p w:rsidR="008D4C81" w:rsidRPr="00AE1ECB" w:rsidP="000A6959" w14:paraId="244C8BAE" w14:textId="73D9372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79</w:t>
      </w:r>
    </w:p>
    <w:p w:rsidR="008D4C81" w:rsidRPr="00AE1ECB" w:rsidP="000A6959" w14:paraId="244C8BA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0A6959" w14:paraId="244C8BB0" w14:textId="3875698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297901">
        <w:rPr>
          <w:rFonts w:ascii="Helvetica" w:hAnsi="Helvetica" w:cs="NCLAD L+ Helvetica"/>
          <w:sz w:val="18"/>
          <w:szCs w:val="18"/>
        </w:rPr>
        <w:t>2</w:t>
      </w:r>
      <w:r w:rsidR="007711DB">
        <w:rPr>
          <w:rFonts w:ascii="Helvetica" w:hAnsi="Helvetica" w:cs="NCLAD L+ Helvetica"/>
          <w:sz w:val="18"/>
          <w:szCs w:val="18"/>
        </w:rPr>
        <w:t>4</w:t>
      </w:r>
    </w:p>
    <w:p w:rsidR="008D4C81" w:rsidRPr="00AE1ECB" w:rsidP="00E74DDC"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7641CF" w14:paraId="244C8BB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7B40D0" w14:paraId="244C8BB4" w14:textId="342EBE1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4546C4">
        <w:rPr>
          <w:rFonts w:ascii="Helvetica" w:hAnsi="Helvetica" w:cs="NCLAD L+ Helvetica"/>
          <w:sz w:val="18"/>
          <w:szCs w:val="18"/>
        </w:rPr>
        <w:t>41</w:t>
      </w:r>
    </w:p>
    <w:p w:rsidR="008D4C81" w:rsidRPr="00AE1ECB" w:rsidP="007641CF" w14:paraId="244C8BB5" w14:textId="3A35756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007711DB">
        <w:rPr>
          <w:rFonts w:ascii="Helvetica" w:hAnsi="Helvetica" w:cs="NCLAD L+ Helvetica"/>
          <w:sz w:val="18"/>
          <w:szCs w:val="18"/>
        </w:rPr>
        <w:t>9</w:t>
      </w:r>
    </w:p>
    <w:p w:rsidR="008D4C81" w:rsidRPr="00AE1ECB" w:rsidP="007641CF" w14:paraId="244C8BB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14:paraId="244C8B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7B40D0" w14:paraId="244C8BB9" w14:textId="4F326EC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4546C4">
        <w:rPr>
          <w:rFonts w:ascii="Helvetica" w:hAnsi="Helvetica" w:cs="NCLAD L+ Helvetica"/>
          <w:sz w:val="18"/>
          <w:szCs w:val="18"/>
        </w:rPr>
        <w:t>41</w:t>
      </w:r>
    </w:p>
    <w:p w:rsidR="008D4C81" w:rsidRPr="00AE1ECB" w:rsidP="007641CF"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14:paraId="244C8BBC" w14:textId="438F9B1E">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297901">
        <w:rPr>
          <w:rFonts w:ascii="Helvetica" w:hAnsi="Helvetica" w:cs="NCLAD L+ Helvetica"/>
          <w:sz w:val="18"/>
          <w:szCs w:val="18"/>
        </w:rPr>
        <w:t>2</w:t>
      </w:r>
      <w:r w:rsidR="00E45A38">
        <w:rPr>
          <w:rFonts w:ascii="Helvetica" w:hAnsi="Helvetica" w:cs="NCLAD L+ Helvetica"/>
          <w:sz w:val="18"/>
          <w:szCs w:val="18"/>
        </w:rPr>
        <w:t>0</w:t>
      </w:r>
    </w:p>
    <w:p w:rsidR="008D4C81" w:rsidRPr="00AE1ECB" w:rsidP="007641CF"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14:paraId="244C8BBE" w14:textId="773E9D1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00297901">
        <w:rPr>
          <w:rFonts w:ascii="Helvetica" w:hAnsi="Helvetica" w:cs="NCLAD L+ Helvetica"/>
          <w:sz w:val="18"/>
          <w:szCs w:val="18"/>
        </w:rPr>
        <w:t>1</w:t>
      </w:r>
      <w:r w:rsidR="00E45A38">
        <w:rPr>
          <w:rFonts w:ascii="Helvetica" w:hAnsi="Helvetica" w:cs="NCLAD L+ Helvetica"/>
          <w:sz w:val="18"/>
          <w:szCs w:val="18"/>
        </w:rPr>
        <w:t>0</w:t>
      </w:r>
    </w:p>
    <w:p w:rsidR="008D4C81" w:rsidRPr="00AE1ECB" w:rsidP="007641CF"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C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E74DDC" w14:paraId="244C8BC1" w14:textId="381DB8B3">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297901">
        <w:rPr>
          <w:rFonts w:ascii="Helvetica" w:hAnsi="Helvetica" w:cs="NCLAD L+ Helvetica"/>
          <w:sz w:val="18"/>
          <w:szCs w:val="18"/>
        </w:rPr>
        <w:t>3</w:t>
      </w:r>
      <w:r w:rsidR="00E45A38">
        <w:rPr>
          <w:rFonts w:ascii="Helvetica" w:hAnsi="Helvetica" w:cs="NCLAD L+ Helvetica"/>
          <w:sz w:val="18"/>
          <w:szCs w:val="18"/>
        </w:rPr>
        <w:t>7</w:t>
      </w:r>
    </w:p>
    <w:p w:rsidR="008D4C81" w:rsidRPr="00AE1ECB" w:rsidP="00D71BC6" w14:paraId="244C8BC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71BC6" w14:paraId="244C8BC3" w14:textId="6743852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297901">
        <w:rPr>
          <w:rFonts w:ascii="Helvetica" w:hAnsi="Helvetica" w:cs="NCLAD L+ Helvetica"/>
          <w:sz w:val="18"/>
          <w:szCs w:val="18"/>
        </w:rPr>
        <w:t>3</w:t>
      </w:r>
      <w:r w:rsidR="00E45A38">
        <w:rPr>
          <w:rFonts w:ascii="Helvetica" w:hAnsi="Helvetica" w:cs="NCLAD L+ Helvetica"/>
          <w:sz w:val="18"/>
          <w:szCs w:val="18"/>
        </w:rPr>
        <w:t>0</w:t>
      </w:r>
    </w:p>
    <w:p w:rsidR="008D4C81" w:rsidRPr="00AE1ECB" w:rsidP="002F7CE6"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A1C60" w14:paraId="244C8BC6"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3D178E" w14:paraId="244C8BC7" w14:textId="245889CE">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w:t>
      </w:r>
      <w:r w:rsidR="00E45A38">
        <w:rPr>
          <w:rFonts w:ascii="Helvetica" w:hAnsi="Helvetica" w:cs="NCLAD L+ Helvetica"/>
          <w:sz w:val="18"/>
          <w:szCs w:val="18"/>
        </w:rPr>
        <w:t>2</w:t>
      </w:r>
    </w:p>
    <w:p w:rsidR="008D4C81" w:rsidRPr="00AE1ECB" w:rsidP="002F7CE6"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C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E74DDC" w14:paraId="244C8BCA" w14:textId="78627840">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CC3917">
        <w:rPr>
          <w:rFonts w:ascii="Helvetica" w:hAnsi="Helvetica" w:cs="NCLAD L+ Helvetica"/>
          <w:sz w:val="18"/>
          <w:szCs w:val="18"/>
        </w:rPr>
        <w:t>59</w:t>
      </w:r>
    </w:p>
    <w:p w:rsidR="008D4C81" w:rsidRPr="00AE1ECB" w:rsidP="00E74DDC"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E74DDC" w14:paraId="244C8BCC" w14:textId="127784C0">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00E45A38">
        <w:rPr>
          <w:rFonts w:ascii="Helvetica" w:hAnsi="Helvetica" w:cs="NCLAD L+ Helvetica"/>
          <w:sz w:val="18"/>
          <w:szCs w:val="18"/>
        </w:rPr>
        <w:t>7</w:t>
      </w:r>
    </w:p>
    <w:p w:rsidR="008D4C81" w:rsidRPr="00AE1ECB" w:rsidP="00E74DDC" w14:paraId="244C8BCD" w14:textId="0E2C776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r>
      <w:r w:rsidR="00E45A38">
        <w:rPr>
          <w:rFonts w:ascii="Helvetica" w:hAnsi="Helvetica" w:cs="NCLAD L+ Helvetica"/>
          <w:sz w:val="18"/>
          <w:szCs w:val="18"/>
        </w:rPr>
        <w:t>7</w:t>
      </w:r>
    </w:p>
    <w:p w:rsidR="008D4C81" w:rsidRPr="00AE1ECB" w:rsidP="00E74DDC" w14:paraId="244C8BC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44C8BCF" w14:textId="5AEE0A2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00E45A38">
        <w:rPr>
          <w:rFonts w:ascii="Helvetica" w:hAnsi="Helvetica" w:cs="NCLAD L+ Helvetica"/>
          <w:sz w:val="18"/>
          <w:szCs w:val="18"/>
        </w:rPr>
        <w:t>2</w:t>
      </w:r>
    </w:p>
    <w:p w:rsidR="008D4C81" w:rsidRPr="00AE1ECB" w:rsidP="00F22199" w14:paraId="244C8B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bookmarkEnd w:id="54"/>
    <w:p w:rsidR="008D4C81" w:rsidRPr="00AE1ECB" w:rsidP="00F22199" w14:paraId="244C8BD1" w14:textId="516ABFB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6371FC">
        <w:rPr>
          <w:rFonts w:ascii="Helvetica" w:hAnsi="Helvetica" w:cs="NCLAD L+ Helvetica"/>
          <w:sz w:val="18"/>
          <w:szCs w:val="18"/>
        </w:rPr>
        <w:t>9</w:t>
      </w:r>
    </w:p>
    <w:p w:rsidR="008D4C81" w:rsidRPr="00AE1ECB" w:rsidP="00F22199" w14:paraId="244C8BD2" w14:textId="1785553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244C8BD3" w14:textId="7908628A">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006371FC">
        <w:rPr>
          <w:rFonts w:ascii="Helvetica" w:hAnsi="Helvetica" w:cs="NCLAD L+ Helvetica"/>
          <w:sz w:val="18"/>
          <w:szCs w:val="18"/>
        </w:rPr>
        <w:t>1</w:t>
      </w:r>
      <w:r w:rsidR="008536A2">
        <w:rPr>
          <w:rFonts w:ascii="Helvetica" w:hAnsi="Helvetica" w:cs="NCLAD L+ Helvetica"/>
          <w:sz w:val="18"/>
          <w:szCs w:val="18"/>
        </w:rPr>
        <w:t>7</w:t>
      </w:r>
    </w:p>
    <w:p w:rsidR="001C5177" w:rsidP="001C5177" w14:paraId="50E4CAE1" w14:textId="26C6CB5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Characteristic Codes</w:t>
      </w:r>
      <w:r w:rsidRPr="00AE1ECB">
        <w:rPr>
          <w:rFonts w:ascii="Helvetica" w:hAnsi="Helvetica" w:cs="NCLAD L+ Helvetica"/>
          <w:sz w:val="18"/>
          <w:szCs w:val="18"/>
        </w:rPr>
        <w:tab/>
      </w:r>
      <w:r>
        <w:rPr>
          <w:rFonts w:ascii="Helvetica" w:hAnsi="Helvetica" w:cs="NCLAD L+ Helvetica"/>
          <w:sz w:val="18"/>
          <w:szCs w:val="18"/>
        </w:rPr>
        <w:t>21</w:t>
      </w:r>
    </w:p>
    <w:p w:rsidR="008D4C81" w:rsidRPr="00AE1ECB" w:rsidP="00F22199" w14:paraId="244C8BD4" w14:textId="4C6E421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r>
      <w:r w:rsidR="001D4068">
        <w:rPr>
          <w:rFonts w:ascii="Helvetica" w:hAnsi="Helvetica" w:cs="NCLAD L+ Helvetica"/>
          <w:sz w:val="18"/>
          <w:szCs w:val="18"/>
        </w:rPr>
        <w:t>17</w:t>
      </w:r>
    </w:p>
    <w:p w:rsidR="008D4C81" w:rsidRPr="00AE1ECB" w:rsidP="00F22199" w14:paraId="244C8BD5" w14:textId="712270D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244C8BD6" w14:textId="51B9494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r>
      <w:r w:rsidR="006371FC">
        <w:rPr>
          <w:rFonts w:ascii="Helvetica" w:hAnsi="Helvetica" w:cs="NCLAD L+ Helvetica"/>
          <w:sz w:val="18"/>
          <w:szCs w:val="18"/>
        </w:rPr>
        <w:t>2</w:t>
      </w:r>
      <w:r w:rsidR="008536A2">
        <w:rPr>
          <w:rFonts w:ascii="Helvetica" w:hAnsi="Helvetica" w:cs="NCLAD L+ Helvetica"/>
          <w:sz w:val="18"/>
          <w:szCs w:val="18"/>
        </w:rPr>
        <w:t>5</w:t>
      </w:r>
    </w:p>
    <w:p w:rsidR="005360A3" w:rsidRPr="00AE1ECB" w:rsidP="00F22199" w14:paraId="244C8BD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244C8BD8"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244C8BD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244C8BD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244C8BDB" w14:textId="4C3E3B3B">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w:t>
      </w:r>
      <w:r w:rsidR="006371FC">
        <w:rPr>
          <w:rFonts w:ascii="Helvetica" w:hAnsi="Helvetica" w:cs="NCLAD L+ Helvetica"/>
          <w:color w:val="000000"/>
          <w:sz w:val="18"/>
          <w:szCs w:val="18"/>
        </w:rPr>
        <w:t>1</w:t>
      </w:r>
      <w:r w:rsidR="008536A2">
        <w:rPr>
          <w:rFonts w:ascii="Helvetica" w:hAnsi="Helvetica" w:cs="NCLAD L+ Helvetica"/>
          <w:color w:val="000000"/>
          <w:sz w:val="18"/>
          <w:szCs w:val="18"/>
        </w:rPr>
        <w:t>3</w:t>
      </w:r>
    </w:p>
    <w:p w:rsidR="005360A3" w:rsidRPr="00AE1ECB" w:rsidP="00F22199" w14:paraId="244C8BD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244C8B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244C8BDE" w14:textId="33732936">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D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E0"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244C8B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244C8BE2" w14:textId="0E91FF4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E3" w14:textId="44A87A6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r>
      <w:r w:rsidR="006371FC">
        <w:rPr>
          <w:rFonts w:ascii="Helvetica" w:hAnsi="Helvetica" w:cs="NCLAD L+ Helvetica"/>
          <w:sz w:val="18"/>
          <w:szCs w:val="18"/>
        </w:rPr>
        <w:t>2</w:t>
      </w:r>
      <w:r w:rsidR="008536A2">
        <w:rPr>
          <w:rFonts w:ascii="Helvetica" w:hAnsi="Helvetica" w:cs="NCLAD L+ Helvetica"/>
          <w:sz w:val="18"/>
          <w:szCs w:val="18"/>
        </w:rPr>
        <w:t>6</w:t>
      </w:r>
    </w:p>
    <w:p w:rsidR="008D4C81" w:rsidRPr="00AE1ECB" w:rsidP="00F22199" w14:paraId="244C8BE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44C8BE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244C8BE6" w14:textId="0E6CC62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8536A2">
        <w:rPr>
          <w:rFonts w:ascii="Helvetica" w:hAnsi="Helvetica" w:cs="NCLAD L+ Helvetica"/>
          <w:sz w:val="18"/>
          <w:szCs w:val="18"/>
        </w:rPr>
        <w:t>29</w:t>
      </w:r>
    </w:p>
    <w:p w:rsidR="008D4C81" w:rsidRPr="00AE1ECB" w:rsidP="00F22199" w14:paraId="244C8BE7" w14:textId="7DFA93A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6846B8">
        <w:rPr>
          <w:rFonts w:ascii="Helvetica" w:hAnsi="Helvetica" w:cs="NCLAD L+ Helvetica"/>
          <w:sz w:val="18"/>
          <w:szCs w:val="18"/>
        </w:rPr>
        <w:t>8</w:t>
      </w:r>
    </w:p>
    <w:p w:rsidR="008D4C81" w:rsidRPr="00AE1ECB" w:rsidP="00F22199" w14:paraId="244C8BE8" w14:textId="10FEF3B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r>
      <w:r w:rsidR="007734A2">
        <w:rPr>
          <w:rFonts w:ascii="Helvetica" w:hAnsi="Helvetica" w:cs="NCLAD L+ Helvetica"/>
          <w:sz w:val="18"/>
          <w:szCs w:val="18"/>
        </w:rPr>
        <w:t>6</w:t>
      </w:r>
    </w:p>
    <w:p w:rsidR="008D4C81" w:rsidRPr="00AE1ECB" w:rsidP="00F22199" w14:paraId="244C8BE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44C8BEA" w14:textId="7AC698B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496CB3">
        <w:rPr>
          <w:rFonts w:ascii="Helvetica" w:hAnsi="Helvetica" w:cs="NCLAD L+ Helvetica"/>
          <w:sz w:val="18"/>
          <w:szCs w:val="18"/>
        </w:rPr>
        <w:t>55</w:t>
      </w:r>
    </w:p>
    <w:p w:rsidR="008D4C81" w:rsidRPr="00AE1ECB" w:rsidP="00F22199" w14:paraId="244C8BE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244C8BE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244C8BED" w14:textId="7A2E0B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244C8BEF" w14:textId="2751B96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496CB3">
        <w:rPr>
          <w:rFonts w:ascii="Helvetica" w:hAnsi="Helvetica" w:cs="NCLAD L+ Helvetica"/>
          <w:sz w:val="18"/>
          <w:szCs w:val="18"/>
        </w:rPr>
        <w:t>63</w:t>
      </w:r>
    </w:p>
    <w:p w:rsidR="008D4C81" w:rsidRPr="00AE1ECB" w:rsidP="00F22199" w14:paraId="244C8BF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1"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244C8BF2" w14:textId="28A2BF9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r>
      <w:r w:rsidR="007734A2">
        <w:rPr>
          <w:rFonts w:ascii="Helvetica" w:hAnsi="Helvetica" w:cs="NCLAD L+ Helvetica"/>
          <w:sz w:val="18"/>
          <w:szCs w:val="18"/>
        </w:rPr>
        <w:t>2</w:t>
      </w:r>
    </w:p>
    <w:p w:rsidR="008D4C81" w:rsidRPr="00AE1ECB" w:rsidP="00F22199" w14:paraId="244C8BF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244C8B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244C8BF5" w14:textId="069C263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6371FC">
        <w:rPr>
          <w:rFonts w:ascii="Helvetica" w:hAnsi="Helvetica" w:cs="NCLAD L+ Helvetica"/>
          <w:sz w:val="18"/>
          <w:szCs w:val="18"/>
        </w:rPr>
        <w:t>3</w:t>
      </w:r>
      <w:r w:rsidR="007734A2">
        <w:rPr>
          <w:rFonts w:ascii="Helvetica" w:hAnsi="Helvetica" w:cs="NCLAD L+ Helvetica"/>
          <w:sz w:val="18"/>
          <w:szCs w:val="18"/>
        </w:rPr>
        <w:t>0</w:t>
      </w:r>
    </w:p>
    <w:p w:rsidR="008D4C81" w:rsidRPr="00AE1ECB" w:rsidP="00F22199" w14:paraId="244C8BF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7"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244C8BF8" w14:textId="2F72240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r>
      <w:r w:rsidR="007734A2">
        <w:rPr>
          <w:rFonts w:ascii="Helvetica" w:hAnsi="Helvetica" w:cs="NCLAD L+ Helvetica"/>
          <w:sz w:val="18"/>
          <w:szCs w:val="18"/>
        </w:rPr>
        <w:t>3</w:t>
      </w:r>
    </w:p>
    <w:p w:rsidR="008D4C81" w:rsidRPr="00AE1ECB" w:rsidP="00F22199" w14:paraId="244C8BF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A"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44C8BF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244C8BFC" w14:textId="48DE0966">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2</w:t>
      </w:r>
      <w:r w:rsidR="007734A2">
        <w:rPr>
          <w:rFonts w:ascii="Helvetica" w:hAnsi="Helvetica" w:cs="NCLAD L+ Helvetica"/>
          <w:sz w:val="18"/>
          <w:szCs w:val="18"/>
        </w:rPr>
        <w:t>5</w:t>
      </w:r>
    </w:p>
    <w:p w:rsidR="008D4C81" w:rsidRPr="00AE1ECB" w:rsidP="00F22199" w14:paraId="244C8B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244C8BFE" w14:textId="091B5F8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r>
      <w:r w:rsidR="007734A2">
        <w:rPr>
          <w:rFonts w:ascii="Helvetica" w:hAnsi="Helvetica" w:cs="NCLAD L+ Helvetica"/>
          <w:sz w:val="18"/>
          <w:szCs w:val="18"/>
        </w:rPr>
        <w:t>3</w:t>
      </w:r>
    </w:p>
    <w:p w:rsidR="008D4C81" w:rsidRPr="00AE1ECB" w:rsidP="00F22199" w14:paraId="244C8B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Pr>
          <w:rFonts w:ascii="Helvetica" w:hAnsi="Helvetica" w:cs="NCLAD L+ Helvetica"/>
          <w:sz w:val="18"/>
          <w:szCs w:val="18"/>
        </w:rPr>
        <w:t>nefit Plan Filing</w:t>
      </w:r>
    </w:p>
    <w:p w:rsidR="008D4C81" w:rsidRPr="00AE1ECB" w:rsidP="00F22199" w14:paraId="244C8C00" w14:textId="3CEAF0A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r>
      <w:r w:rsidR="001D4068">
        <w:rPr>
          <w:rFonts w:ascii="Helvetica" w:hAnsi="Helvetica" w:cs="NCLAD L+ Helvetica"/>
          <w:sz w:val="18"/>
          <w:szCs w:val="18"/>
        </w:rPr>
        <w:t>9</w:t>
      </w:r>
    </w:p>
    <w:p w:rsidR="008D4C81" w:rsidRPr="00AE1ECB" w:rsidP="00F22199" w14:paraId="244C8C01" w14:textId="7A2B9C5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r>
      <w:r w:rsidR="007734A2">
        <w:rPr>
          <w:rFonts w:ascii="Helvetica" w:hAnsi="Helvetica" w:cs="NCLAD L+ Helvetica"/>
          <w:sz w:val="18"/>
          <w:szCs w:val="18"/>
        </w:rPr>
        <w:t>7</w:t>
      </w:r>
    </w:p>
    <w:p w:rsidR="008D4C81" w:rsidRPr="00AE1ECB" w:rsidP="00F22199" w14:paraId="244C8C0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244C8C03" w14:textId="7619DCE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4" w14:textId="593D147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5" w14:textId="1745EA4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6" w14:textId="7039543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r>
      <w:r w:rsidR="00FF5F04">
        <w:rPr>
          <w:rFonts w:ascii="Helvetica" w:hAnsi="Helvetica" w:cs="NCLAD L+ Helvetica"/>
          <w:sz w:val="18"/>
          <w:szCs w:val="18"/>
        </w:rPr>
        <w:t>4</w:t>
      </w:r>
    </w:p>
    <w:p w:rsidR="0022119C" w:rsidP="00F22199" w14:paraId="244C8C07" w14:textId="6261E66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r w:rsidR="00FF5F04">
        <w:rPr>
          <w:rFonts w:ascii="Helvetica" w:hAnsi="Helvetica" w:cs="NCLAD L+ Helvetica"/>
          <w:sz w:val="18"/>
          <w:szCs w:val="18"/>
        </w:rPr>
        <w:t>2</w:t>
      </w:r>
    </w:p>
    <w:p w:rsidR="0022119C" w:rsidRPr="0022119C" w:rsidP="00F22199" w14:paraId="244C8C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55"/>
    <w:p w:rsidR="0022119C" w:rsidRPr="00AE1ECB" w:rsidP="00F22199" w14:paraId="244C8C09"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bookmarkEnd w:id="56"/>
    <w:bookmarkEnd w:id="57"/>
    <w:p w:rsidR="008D4C81" w:rsidP="00F22199" w14:paraId="244C8C0A" w14:textId="1D365180">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8D1B5E">
      <w:headerReference w:type="first" r:id="rId137"/>
      <w:footerReference w:type="first" r:id="rId138"/>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26355" w14:paraId="04E593B8" w14:textId="77777777">
      <w:pPr>
        <w:spacing w:line="240" w:lineRule="auto"/>
        <w:ind w:firstLine="0"/>
      </w:pPr>
    </w:p>
  </w:endnote>
  <w:endnote w:type="continuationSeparator" w:id="1">
    <w:p w:rsidR="00726355" w14:paraId="7855B865" w14:textId="77777777">
      <w:pPr>
        <w:spacing w:line="240" w:lineRule="auto"/>
        <w:ind w:firstLine="0"/>
      </w:pPr>
    </w:p>
  </w:endnote>
  <w:endnote w:type="continuationNotice" w:id="2">
    <w:p w:rsidR="00726355" w14:paraId="2BC18A26" w14:textId="77777777">
      <w:pPr>
        <w:spacing w:line="240" w:lineRule="auto"/>
        <w:ind w:firstLine="0"/>
      </w:pPr>
    </w:p>
    <w:p w:rsidR="00726355" w14:paraId="3ADDA57A" w14:textId="77777777"/>
    <w:p w:rsidR="00726355" w14:paraId="642212B5"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https://usdol.sharepoint.com/sites/EBSA/NO/ORI/FORM 5500/Form 5500 Forms Years 2021 to 2026/2026 Form 5500 Folder - Forms and Instructions/2026 Fifth Round Instructions from EFAST Versions dated 3_12_2026/2026 Form 5500 InstructionsCleantoOMB.docx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etia">
    <w:altName w:val="Arial"/>
    <w:panose1 w:val="00000000000000000000"/>
    <w:charset w:val="00"/>
    <w:family w:val="roman"/>
    <w:notTrueType/>
    <w:pitch w:val="default"/>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244C8C83"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244C8C97" w14:textId="4AF246F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244C8C98"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244C8C99"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rsidR="00EE28AF" w:rsidRPr="003A047C" w:rsidP="008C2C3F" w14:paraId="244C8C9A"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8A388B" w14:paraId="244C8C9D" w14:textId="5B43808F">
    <w:pPr>
      <w:pStyle w:val="Footer"/>
      <w:tabs>
        <w:tab w:val="clear" w:pos="4320"/>
        <w:tab w:val="center" w:pos="4950"/>
        <w:tab w:val="clear" w:pos="8640"/>
        <w:tab w:val="right" w:pos="10530"/>
      </w:tabs>
      <w:spacing w:before="120" w:line="240" w:lineRule="auto"/>
      <w:ind w:firstLine="0"/>
      <w:rPr>
        <w:rFonts w:ascii="Helvetica" w:hAnsi="Helvetica"/>
        <w:b/>
        <w:sz w:val="18"/>
        <w:szCs w:val="18"/>
      </w:rPr>
    </w:pPr>
    <w:r w:rsidRPr="00434AFC">
      <w:rPr>
        <w:rFonts w:ascii="Helvetica" w:hAnsi="Helvetica"/>
        <w:b/>
        <w:sz w:val="18"/>
        <w:szCs w:val="18"/>
      </w:rPr>
      <w:t xml:space="preserve"> </w:t>
    </w:r>
    <w:r>
      <w:rPr>
        <w:rFonts w:ascii="Helvetica" w:hAnsi="Helvetica"/>
        <w:b/>
        <w:sz w:val="18"/>
        <w:szCs w:val="18"/>
      </w:rPr>
      <w:t>Instructions for Part I and Part II of Form 5500</w:t>
    </w:r>
    <w:r w:rsidR="0054125C">
      <w:rPr>
        <w:rFonts w:ascii="Helvetica" w:hAnsi="Helvetica"/>
        <w:sz w:val="18"/>
        <w:szCs w:val="18"/>
      </w:rPr>
      <w:t xml:space="preserve"> </w:t>
    </w:r>
    <w:r>
      <w:rPr>
        <w:rFonts w:ascii="Helvetica" w:hAnsi="Helvetica"/>
        <w:b/>
        <w:sz w:val="18"/>
        <w:szCs w:val="18"/>
      </w:rPr>
      <w:tab/>
    </w:r>
    <w:r w:rsidRPr="006126AC" w:rsidR="0054125C">
      <w:rPr>
        <w:rStyle w:val="PageNumber"/>
        <w:rFonts w:ascii="Helvetica" w:hAnsi="Helvetica"/>
        <w:b/>
        <w:sz w:val="18"/>
        <w:szCs w:val="18"/>
      </w:rPr>
      <w:fldChar w:fldCharType="begin"/>
    </w:r>
    <w:r w:rsidRPr="006126AC" w:rsidR="0054125C">
      <w:rPr>
        <w:rStyle w:val="PageNumber"/>
        <w:rFonts w:ascii="Helvetica" w:hAnsi="Helvetica"/>
        <w:b/>
        <w:sz w:val="18"/>
        <w:szCs w:val="18"/>
      </w:rPr>
      <w:instrText xml:space="preserve"> PAGE </w:instrText>
    </w:r>
    <w:r w:rsidRPr="006126AC" w:rsidR="0054125C">
      <w:rPr>
        <w:rStyle w:val="PageNumber"/>
        <w:rFonts w:ascii="Helvetica" w:hAnsi="Helvetica"/>
        <w:b/>
        <w:sz w:val="18"/>
        <w:szCs w:val="18"/>
      </w:rPr>
      <w:fldChar w:fldCharType="separate"/>
    </w:r>
    <w:r w:rsidR="0054125C">
      <w:rPr>
        <w:rStyle w:val="PageNumber"/>
        <w:rFonts w:ascii="Helvetica" w:hAnsi="Helvetica"/>
        <w:b/>
        <w:sz w:val="18"/>
        <w:szCs w:val="18"/>
      </w:rPr>
      <w:t>19</w:t>
    </w:r>
    <w:r w:rsidRPr="006126AC" w:rsidR="0054125C">
      <w:rPr>
        <w:rStyle w:val="PageNumber"/>
        <w:rFonts w:ascii="Helvetica" w:hAnsi="Helvetica"/>
        <w:b/>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244C8CA0" w14:textId="47A7D7D3">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t>-</w:t>
    </w:r>
    <w:r w:rsidR="00434AFC">
      <w:rPr>
        <w:rFonts w:ascii="Helvetica" w:hAnsi="Helvetica"/>
        <w:b/>
        <w:sz w:val="18"/>
        <w:szCs w:val="18"/>
      </w:rPr>
      <w:tab/>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1" w14:textId="213C1AAD">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8A388B" w14:paraId="244C8CA3" w14:textId="7F757484">
    <w:pPr>
      <w:pStyle w:val="Footer"/>
      <w:tabs>
        <w:tab w:val="clear" w:pos="4320"/>
        <w:tab w:val="center" w:pos="5220"/>
        <w:tab w:val="clear" w:pos="8640"/>
        <w:tab w:val="right" w:pos="10612"/>
      </w:tabs>
      <w:spacing w:before="120" w:line="240" w:lineRule="auto"/>
      <w:ind w:firstLine="0"/>
      <w:rPr>
        <w:rFonts w:ascii="Helvetica" w:hAnsi="Helvetica"/>
        <w:b/>
        <w:sz w:val="16"/>
        <w:szCs w:val="16"/>
      </w:rPr>
    </w:pPr>
    <w:r>
      <w:rPr>
        <w:rFonts w:ascii="Helvetica" w:hAnsi="Helvetica"/>
        <w:b/>
        <w:sz w:val="18"/>
        <w:szCs w:val="18"/>
      </w:rPr>
      <w:tab/>
    </w:r>
    <w:r w:rsidR="00434AFC">
      <w:rPr>
        <w:rFonts w:ascii="Helvetica" w:hAnsi="Helvetica"/>
        <w:b/>
        <w:sz w:val="18"/>
        <w:szCs w:val="18"/>
      </w:rPr>
      <w:tab/>
    </w:r>
    <w:r w:rsidRPr="00630D4B" w:rsidR="0054125C">
      <w:rPr>
        <w:rFonts w:ascii="Helvetica" w:hAnsi="Helvetica"/>
        <w:b/>
        <w:sz w:val="18"/>
        <w:szCs w:val="18"/>
      </w:rPr>
      <w:t>-</w:t>
    </w:r>
    <w:r w:rsidRPr="00630D4B" w:rsidR="0054125C">
      <w:rPr>
        <w:rFonts w:ascii="Helvetica" w:hAnsi="Helvetica"/>
        <w:b/>
        <w:sz w:val="18"/>
        <w:szCs w:val="18"/>
      </w:rPr>
      <w:fldChar w:fldCharType="begin"/>
    </w:r>
    <w:r w:rsidRPr="00630D4B" w:rsidR="0054125C">
      <w:rPr>
        <w:rFonts w:ascii="Helvetica" w:hAnsi="Helvetica"/>
        <w:b/>
        <w:sz w:val="18"/>
        <w:szCs w:val="18"/>
      </w:rPr>
      <w:instrText xml:space="preserve"> PAGE   \* MERGEFORMAT </w:instrText>
    </w:r>
    <w:r w:rsidRPr="00630D4B" w:rsidR="0054125C">
      <w:rPr>
        <w:rFonts w:ascii="Helvetica" w:hAnsi="Helvetica"/>
        <w:b/>
        <w:sz w:val="18"/>
        <w:szCs w:val="18"/>
      </w:rPr>
      <w:fldChar w:fldCharType="separate"/>
    </w:r>
    <w:r w:rsidR="0054125C">
      <w:rPr>
        <w:rFonts w:ascii="Helvetica" w:hAnsi="Helvetica"/>
        <w:b/>
        <w:sz w:val="18"/>
        <w:szCs w:val="18"/>
      </w:rPr>
      <w:t>24</w:t>
    </w:r>
    <w:r w:rsidRPr="00630D4B" w:rsidR="0054125C">
      <w:rPr>
        <w:rFonts w:ascii="Helvetica" w:hAnsi="Helvetica"/>
        <w:b/>
        <w:sz w:val="18"/>
        <w:szCs w:val="18"/>
      </w:rPr>
      <w:fldChar w:fldCharType="end"/>
    </w:r>
    <w:r w:rsidRPr="00630D4B" w:rsidR="0054125C">
      <w:rPr>
        <w:rFonts w:ascii="Helvetica" w:hAnsi="Helvetica"/>
        <w:b/>
        <w:sz w:val="18"/>
        <w:szCs w:val="18"/>
      </w:rPr>
      <w:t>-</w:t>
    </w:r>
    <w:r w:rsidR="00434AFC">
      <w:rPr>
        <w:rFonts w:ascii="Helvetica" w:hAnsi="Helvetica"/>
        <w:b/>
        <w:sz w:val="18"/>
        <w:szCs w:val="18"/>
      </w:rPr>
      <w:tab/>
    </w:r>
    <w:r w:rsidRPr="00434AFC" w:rsidR="00434AFC">
      <w:rPr>
        <w:rFonts w:ascii="Helvetica" w:hAnsi="Helvetica"/>
        <w:b/>
        <w:sz w:val="18"/>
        <w:szCs w:val="18"/>
      </w:rPr>
      <w:t xml:space="preserve"> </w:t>
    </w:r>
    <w:r w:rsidR="00434AFC">
      <w:rPr>
        <w:rFonts w:ascii="Helvetica" w:hAnsi="Helvetica"/>
        <w:b/>
        <w:sz w:val="18"/>
        <w:szCs w:val="18"/>
      </w:rPr>
      <w:t>Instructions for Schedule A (Form 5500)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6" w14:textId="33D9C9D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937DEE5" w14:textId="05C87671">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244C8CA9" w14:textId="6C3BB70E">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B" w14:textId="5FE4103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4"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C" w14:textId="14BDA54B">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46A6DDAB" w14:textId="4803F555">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00A611CC">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00A611CC">
      <w:rPr>
        <w:rFonts w:ascii="Helvetica" w:hAnsi="Helvetica"/>
        <w:b/>
        <w:sz w:val="18"/>
        <w:szCs w:val="18"/>
      </w:rPr>
      <w:t>Instructions for Schedule D (Form 5500)</w:t>
    </w:r>
  </w:p>
  <w:p w:rsidR="00EE28AF" w:rsidRPr="002C635C" w:rsidP="00F333FC" w14:paraId="244C8CAE" w14:textId="54385FF3">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244C8CB0" w14:textId="4D6982A5">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8D70A9">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B1" w14:textId="7F4637F9">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sidR="00931DAE">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C206CEA" w14:textId="7EE26993">
    <w:pPr>
      <w:pStyle w:val="Footer"/>
      <w:tabs>
        <w:tab w:val="clear" w:pos="4320"/>
        <w:tab w:val="center" w:pos="5220"/>
        <w:tab w:val="clear" w:pos="8640"/>
        <w:tab w:val="right" w:pos="10530"/>
      </w:tabs>
      <w:spacing w:before="120" w:line="240" w:lineRule="auto"/>
      <w:ind w:firstLine="0"/>
      <w:rPr>
        <w:rFonts w:ascii="Helvetica" w:hAnsi="Helvetica"/>
        <w:b/>
        <w:sz w:val="18"/>
        <w:szCs w:val="18"/>
      </w:rPr>
    </w:pPr>
    <w:bookmarkStart w:id="33" w:name="OLE_LINK17"/>
    <w:r>
      <w:rPr>
        <w:rFonts w:ascii="Helvetica" w:hAnsi="Helvetica"/>
        <w:b/>
        <w:sz w:val="18"/>
        <w:szCs w:val="18"/>
      </w:rPr>
      <w:tab/>
    </w:r>
    <w:bookmarkEnd w:id="33"/>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EE28AF" w:rsidRPr="002C635C" w:rsidP="002C635C" w14:paraId="244C8CB3" w14:textId="52FEF325">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2C635C" w:rsidP="002C635C" w14:paraId="23473633" w14:textId="3B46FA7B">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F17785" w:rsidP="00007976" w14:paraId="692C68DD" w14:textId="0360E333">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EB" w:rsidRPr="00630D4B" w:rsidP="00C83061" w14:paraId="7E3DA8FC" w14:textId="6E7CD6FD">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D763EB" w:rsidRPr="002C635C" w:rsidP="002C635C" w14:paraId="1E88BBA4"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244C8CB6" w14:textId="4D54E1B1">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7" w:name="OLE_LINK30"/>
    <w:bookmarkStart w:id="38" w:name="OLE_LINK31"/>
    <w:bookmarkStart w:id="39" w:name="_Hlk109220884"/>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bookmarkEnd w:id="37"/>
    <w:bookmarkEnd w:id="38"/>
    <w:bookmarkEnd w:id="39"/>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7" w14:textId="073EA0A2">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244C8C89"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8A388B" w14:paraId="244C8CB9" w14:textId="6D27FE0C">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H (Form 5500)</w:t>
    </w:r>
    <w:r>
      <w:rPr>
        <w:rFonts w:ascii="Helvetica" w:hAnsi="Helvetica"/>
        <w:b/>
        <w:sz w:val="18"/>
        <w:szCs w:val="18"/>
      </w:rPr>
      <w:tab/>
    </w:r>
    <w:r w:rsidRPr="00630D4B" w:rsidR="005A2AD8">
      <w:rPr>
        <w:rFonts w:ascii="Helvetica" w:hAnsi="Helvetica"/>
        <w:b/>
        <w:sz w:val="18"/>
        <w:szCs w:val="18"/>
      </w:rPr>
      <w:t>-</w:t>
    </w:r>
    <w:r w:rsidRPr="00630D4B" w:rsidR="005A2AD8">
      <w:rPr>
        <w:rFonts w:ascii="Helvetica" w:hAnsi="Helvetica"/>
        <w:b/>
        <w:sz w:val="18"/>
        <w:szCs w:val="18"/>
      </w:rPr>
      <w:fldChar w:fldCharType="begin"/>
    </w:r>
    <w:r w:rsidRPr="00630D4B" w:rsidR="005A2AD8">
      <w:rPr>
        <w:rFonts w:ascii="Helvetica" w:hAnsi="Helvetica"/>
        <w:b/>
        <w:sz w:val="18"/>
        <w:szCs w:val="18"/>
      </w:rPr>
      <w:instrText xml:space="preserve"> PAGE   \* MERGEFORMAT </w:instrText>
    </w:r>
    <w:r w:rsidRPr="00630D4B" w:rsidR="005A2AD8">
      <w:rPr>
        <w:rFonts w:ascii="Helvetica" w:hAnsi="Helvetica"/>
        <w:b/>
        <w:sz w:val="18"/>
        <w:szCs w:val="18"/>
      </w:rPr>
      <w:fldChar w:fldCharType="separate"/>
    </w:r>
    <w:r w:rsidR="005A2AD8">
      <w:rPr>
        <w:rFonts w:ascii="Helvetica" w:hAnsi="Helvetica"/>
        <w:b/>
        <w:sz w:val="18"/>
        <w:szCs w:val="18"/>
      </w:rPr>
      <w:t>28</w:t>
    </w:r>
    <w:r w:rsidRPr="00630D4B" w:rsidR="005A2AD8">
      <w:rPr>
        <w:rFonts w:ascii="Helvetica" w:hAnsi="Helvetica"/>
        <w:b/>
        <w:sz w:val="18"/>
        <w:szCs w:val="18"/>
      </w:rPr>
      <w:fldChar w:fldCharType="end"/>
    </w:r>
    <w:r w:rsidRPr="00630D4B" w:rsidR="005A2AD8">
      <w:rPr>
        <w:rFonts w:ascii="Helvetica" w:hAnsi="Helvetica"/>
        <w:b/>
        <w:sz w:val="18"/>
        <w:szCs w:val="18"/>
      </w:rPr>
      <w:t>-</w:t>
    </w:r>
    <w:r w:rsidRPr="00630D4B" w:rsidR="005A2AD8">
      <w:rPr>
        <w:rFonts w:ascii="Helvetica" w:hAnsi="Helvetica"/>
        <w:b/>
        <w:sz w:val="18"/>
        <w:szCs w:val="18"/>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B" w14:textId="527A0A8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244C8CBC" w14:textId="79E30C8E">
    <w:pPr>
      <w:pStyle w:val="Footer"/>
      <w:tabs>
        <w:tab w:val="clear" w:pos="4320"/>
        <w:tab w:val="center" w:pos="5220"/>
        <w:tab w:val="clear" w:pos="8640"/>
        <w:tab w:val="right" w:pos="10612"/>
      </w:tabs>
      <w:spacing w:before="120" w:line="240" w:lineRule="auto"/>
      <w:ind w:firstLine="0"/>
      <w:rPr>
        <w:rFonts w:ascii="Helvetica" w:hAnsi="Helvetica"/>
        <w:b/>
        <w:sz w:val="18"/>
        <w:szCs w:val="18"/>
      </w:rPr>
    </w:pPr>
    <w:bookmarkStart w:id="41" w:name="OLE_LINK27"/>
    <w:r>
      <w:rPr>
        <w:rFonts w:ascii="Helvetica" w:hAnsi="Helvetica"/>
        <w:b/>
        <w:sz w:val="18"/>
        <w:szCs w:val="18"/>
      </w:rPr>
      <w:tab/>
    </w:r>
    <w:r>
      <w:rPr>
        <w:rFonts w:ascii="Helvetica" w:hAnsi="Helvetica"/>
        <w:b/>
        <w:sz w:val="18"/>
        <w:szCs w:val="18"/>
      </w:rPr>
      <w:tab/>
    </w:r>
    <w:bookmarkEnd w:id="41"/>
    <w:r>
      <w:rPr>
        <w:rFonts w:ascii="Helvetica" w:hAnsi="Helvetica"/>
        <w:b/>
        <w:sz w:val="18"/>
        <w:szCs w:val="18"/>
      </w:rPr>
      <w:t xml:space="preserve"> </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Instructions for Schedule H (Form 5500)</w:t>
    </w:r>
    <w:r>
      <w:rPr>
        <w:rFonts w:ascii="Helvetica" w:hAnsi="Helvetica"/>
        <w:b/>
        <w:sz w:val="18"/>
        <w:szCs w:val="18"/>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36" w:rsidRPr="007246E4" w:rsidP="008A388B" w14:paraId="0D70AF88" w14:textId="30E8580E">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42" w:name="OLE_LINK29"/>
    <w:r>
      <w:rPr>
        <w:rFonts w:ascii="Helvetica" w:hAnsi="Helvetica"/>
        <w:b/>
        <w:sz w:val="18"/>
        <w:szCs w:val="18"/>
      </w:rPr>
      <w:t>Instructions for Schedule H (Form 5500)</w:t>
    </w:r>
    <w:r w:rsidR="006347BF">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bookmarkEnd w:id="42"/>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BF" w14:textId="4E0EE11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 xml:space="preserve">Instructions for Schedule </w:t>
    </w:r>
    <w:r w:rsidR="007759F0">
      <w:rPr>
        <w:rFonts w:ascii="Helvetica" w:hAnsi="Helvetica"/>
        <w:b/>
        <w:sz w:val="18"/>
        <w:szCs w:val="18"/>
      </w:rPr>
      <w:t>H</w:t>
    </w:r>
    <w:r w:rsidR="008E65E4">
      <w:rPr>
        <w:rFonts w:ascii="Helvetica" w:hAnsi="Helvetica"/>
        <w:b/>
        <w:sz w:val="18"/>
        <w:szCs w:val="18"/>
      </w:rPr>
      <w:t xml:space="preserve"> </w:t>
    </w:r>
    <w:r>
      <w:rPr>
        <w:rFonts w:ascii="Helvetica" w:hAnsi="Helvetica"/>
        <w:b/>
        <w:sz w:val="18"/>
        <w:szCs w:val="18"/>
      </w:rPr>
      <w:t>(Form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0" w14:textId="54144781">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1" w14:textId="2D3D8DF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F0" w:rsidRPr="009C4EFD" w:rsidP="00337985" w14:paraId="23FDAC4B" w14:textId="59091164">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777864" w:rsidP="008A388B" w14:paraId="2819D2DC" w14:textId="0541BCDF">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C24E85">
      <w:rPr>
        <w:rFonts w:ascii="Helvetica" w:hAnsi="Helvetica"/>
        <w:b/>
        <w:sz w:val="18"/>
        <w:szCs w:val="18"/>
      </w:rPr>
      <w:t>I</w:t>
    </w:r>
    <w:r>
      <w:rPr>
        <w:rFonts w:ascii="Helvetica" w:hAnsi="Helvetica"/>
        <w:b/>
        <w:sz w:val="18"/>
        <w:szCs w:val="18"/>
      </w:rPr>
      <w:t xml:space="preserve"> (Form 5500)</w:t>
    </w:r>
    <w:r>
      <w:rPr>
        <w:rFonts w:ascii="Helvetica" w:hAnsi="Helvetica"/>
        <w:b/>
        <w:sz w:val="18"/>
        <w:szCs w:val="18"/>
      </w:rPr>
      <w:tab/>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4" w14:textId="1B90180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A" w14:textId="724CB2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5" w14:textId="6425BBB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057F54B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44C8CC6" w14:textId="0B7860FE">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9" w14:textId="190FFA2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A" w14:textId="37C3C80E">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434AC1">
      <w:rPr>
        <w:rFonts w:ascii="Helvetica" w:hAnsi="Helvetica"/>
        <w:b/>
        <w:sz w:val="18"/>
        <w:szCs w:val="18"/>
      </w:rPr>
      <w:t>MB</w:t>
    </w:r>
    <w:r w:rsidRPr="001731E1">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B"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C" w14:textId="77480F4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w:t>
    </w:r>
    <w:r w:rsidR="007F7998">
      <w:rPr>
        <w:rFonts w:ascii="Helvetica" w:hAnsi="Helvetica"/>
        <w:b/>
        <w:sz w:val="18"/>
        <w:szCs w:val="18"/>
      </w:rPr>
      <w:t>MEP</w:t>
    </w:r>
    <w:r w:rsidR="00102869">
      <w:rPr>
        <w:rFonts w:ascii="Helvetica" w:hAnsi="Helvetica"/>
        <w:b/>
        <w:sz w:val="18"/>
        <w:szCs w:val="18"/>
      </w:rPr>
      <w:t xml:space="preserve"> </w:t>
    </w:r>
    <w:r>
      <w:rPr>
        <w:rFonts w:ascii="Helvetica" w:hAnsi="Helvetica"/>
        <w:b/>
        <w:sz w:val="18"/>
        <w:szCs w:val="18"/>
      </w:rPr>
      <w:t>(Form 5500)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2D7" w:rsidRPr="001D277F" w:rsidP="00337985" w14:paraId="6947B811" w14:textId="0DDE5B2A">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93721">
      <w:rPr>
        <w:rFonts w:ascii="Helvetica" w:hAnsi="Helvetica"/>
        <w:b/>
        <w:sz w:val="18"/>
        <w:szCs w:val="18"/>
      </w:rPr>
      <w:t>MEP</w:t>
    </w:r>
    <w:r w:rsidR="00D42788">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F" w14:textId="3BDD7C3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0" w14:textId="52E7165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7243C1AE" w14:textId="27FFD785">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244C8CD2" w14:textId="2C6A244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8B" w14:textId="33D1515F">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D3" w14:textId="4B2449C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244C8CD4" w14:textId="365160C4">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E06E8C" w:rsidP="008A388B" w14:paraId="0E11CFEC" w14:textId="46E3539D">
    <w:pPr>
      <w:pStyle w:val="Footer"/>
      <w:tabs>
        <w:tab w:val="left" w:pos="4000"/>
        <w:tab w:val="clear" w:pos="4320"/>
        <w:tab w:val="center" w:pos="531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SB (Form 5500)</w:t>
    </w:r>
    <w:r w:rsidR="003E4876">
      <w:rPr>
        <w:rFonts w:ascii="Helvetica" w:hAnsi="Helvetica"/>
        <w:b/>
        <w:sz w:val="18"/>
        <w:szCs w:val="18"/>
      </w:rPr>
      <w:tab/>
    </w:r>
    <w:r w:rsidR="003E4876">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11C7F090" w14:textId="7B7D5530">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209688E8" w14:textId="6685C21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4A0EF1F7" w14:textId="77777777"/>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204027E9" w14:textId="5A6837BB">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77CFA08E" w14:textId="0A743FCF">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664CF2F2" w14:textId="727B14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79338613" w14:textId="7E0F4125">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A" w14:textId="4D1A39DB">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90" w14:textId="59EFE4D1">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1" w14:textId="2D19739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93" w14:textId="6159CC2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FCA1095" w14:textId="7FA20D81">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1AFDAC7F" w14:textId="470291F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00D960AE">
      <w:rPr>
        <w:rFonts w:ascii="Helvetica" w:hAnsi="Helvetica"/>
        <w:b/>
        <w:sz w:val="18"/>
        <w:szCs w:val="18"/>
      </w:rPr>
      <w:t>Instructions for Part I and Part II of Form 5500</w:t>
    </w:r>
    <w:r w:rsidR="00D960AE">
      <w:rPr>
        <w:rFonts w:ascii="Helvetica" w:hAnsi="Helvetica"/>
        <w:b/>
        <w:sz w:val="18"/>
        <w:szCs w:val="18"/>
      </w:rPr>
      <w:tab/>
    </w:r>
    <w:r w:rsidRPr="003A047C">
      <w:rPr>
        <w:rFonts w:ascii="Helvetica" w:hAnsi="Helvetica"/>
        <w:b/>
        <w:sz w:val="18"/>
        <w:szCs w:val="18"/>
      </w:rPr>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00201BCD">
      <w:rPr>
        <w:rFonts w:ascii="Helvetica" w:hAnsi="Helvetica"/>
        <w:b/>
        <w:sz w:val="18"/>
        <w:szCs w:val="18"/>
      </w:rPr>
      <w:t xml:space="preserve"> </w:t>
    </w:r>
    <w:r w:rsidR="00201BCD">
      <w:rPr>
        <w:rFonts w:ascii="Helvetica" w:hAnsi="Helvetica"/>
        <w:b/>
        <w:sz w:val="18"/>
        <w:szCs w:val="18"/>
      </w:rPr>
      <w:tab/>
    </w:r>
    <w:r w:rsidRPr="003A047C">
      <w:rPr>
        <w:rFonts w:ascii="Helvetica" w:hAnsi="Helvetica"/>
        <w:b/>
        <w:sz w:val="18"/>
        <w:szCs w:val="18"/>
      </w:rPr>
      <w:tab/>
    </w:r>
  </w:p>
  <w:p w:rsidR="00EE28AF" w:rsidRPr="003A047C" w:rsidP="00CE2D5E" w14:paraId="244C8C96" w14:textId="40805A28">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6355" w14:paraId="0C92C502" w14:textId="77777777">
      <w:pPr>
        <w:spacing w:line="240" w:lineRule="auto"/>
        <w:ind w:firstLine="0"/>
      </w:pPr>
      <w:r>
        <w:separator/>
      </w:r>
    </w:p>
  </w:footnote>
  <w:footnote w:type="continuationSeparator" w:id="1">
    <w:p w:rsidR="00726355" w14:paraId="12EB6486" w14:textId="77777777">
      <w:pPr>
        <w:spacing w:line="240" w:lineRule="auto"/>
        <w:ind w:firstLine="0"/>
      </w:pPr>
      <w:r>
        <w:separator/>
      </w:r>
    </w:p>
    <w:p w:rsidR="00726355" w14:paraId="6B7C1483" w14:textId="77777777">
      <w:pPr>
        <w:spacing w:line="240" w:lineRule="auto"/>
        <w:ind w:firstLine="0"/>
        <w:rPr>
          <w:i/>
        </w:rPr>
      </w:pPr>
      <w:r>
        <w:rPr>
          <w:i/>
        </w:rPr>
        <w:t>(continued)</w:t>
      </w:r>
    </w:p>
  </w:footnote>
  <w:footnote w:type="continuationNotice" w:id="2">
    <w:p w:rsidR="00726355" w14:paraId="34D9FF6F"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244C8C82" w14:textId="77777777">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2" w14:textId="77777777">
    <w:pPr>
      <w:pStyle w:val="Header"/>
      <w:ind w:firstLine="0"/>
      <w:rPr>
        <w:rFonts w:ascii="Helvetica" w:hAnsi="Helvetic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4" w14:textId="77777777">
    <w:pPr>
      <w:pStyle w:val="Header"/>
      <w:ind w:firstLine="0"/>
      <w:rPr>
        <w:rFonts w:ascii="Helvetica" w:hAnsi="Helvetica"/>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8" w14:textId="77777777">
    <w:pPr>
      <w:pStyle w:val="Header"/>
      <w:ind w:firstLine="0"/>
      <w:rPr>
        <w:rFonts w:ascii="Helvetica" w:hAnsi="Helvetic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A" w14:textId="77777777">
    <w:pPr>
      <w:pStyle w:val="Header"/>
      <w:ind w:firstLine="0"/>
      <w:rPr>
        <w:rFonts w:ascii="Helvetica" w:hAnsi="Helvetica"/>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D" w14:textId="77777777">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F" w14:textId="77777777">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2" w14:textId="77777777">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4" w14:textId="77777777">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082CD4DD" w14:textId="77777777">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3AEEE1C0"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26AA887D" w14:textId="27D2EC46">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244C8C88" w14:textId="77777777">
    <w:pPr>
      <w:pStyle w:val="Header"/>
      <w:tabs>
        <w:tab w:val="center" w:pos="3960"/>
        <w:tab w:val="clear" w:pos="4680"/>
        <w:tab w:val="right" w:pos="7200"/>
        <w:tab w:val="clear" w:pos="936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8" w14:textId="77777777">
    <w:pPr>
      <w:pStyle w:val="Header"/>
      <w:ind w:firstLine="0"/>
      <w:rPr>
        <w:rFonts w:ascii="Helvetica" w:hAnsi="Helvetic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D" w14:textId="77777777">
    <w:pPr>
      <w:pStyle w:val="Header"/>
      <w:ind w:firstLine="0"/>
      <w:rPr>
        <w:rFonts w:ascii="Helvetica" w:hAnsi="Helvetica"/>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E"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244C8CC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CD" w14:textId="77777777">
    <w:pPr>
      <w:pStyle w:val="Header"/>
      <w:ind w:firstLine="0"/>
      <w:rPr>
        <w:rFonts w:ascii="Helvetica" w:hAnsi="Helvetica"/>
        <w:sz w:val="16"/>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D1" w14:textId="77777777">
    <w:pPr>
      <w:pStyle w:val="Header"/>
      <w:ind w:firstLine="0"/>
      <w:rPr>
        <w:rFonts w:ascii="Helvetica" w:hAnsi="Helvetic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04F9180" w14:textId="77777777">
    <w:pPr>
      <w:pStyle w:val="Header"/>
      <w:ind w:firstLine="0"/>
      <w:rPr>
        <w:rFonts w:ascii="Helvetica" w:hAnsi="Helvetica"/>
        <w:sz w:val="16"/>
        <w:szCs w:val="16"/>
      </w:rPr>
    </w:pPr>
  </w:p>
  <w:p w:rsidR="00EE28AF" w14:paraId="778DA3E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8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53CF01B" w14:textId="7777777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6A6115DE" w14:textId="77777777">
    <w:pPr>
      <w:pStyle w:val="Header"/>
      <w:ind w:firstLine="0"/>
      <w:rPr>
        <w:rFonts w:ascii="Helvetica" w:hAnsi="Helvetica"/>
        <w:sz w:val="18"/>
        <w:szCs w:val="18"/>
      </w:rPr>
    </w:pPr>
  </w:p>
  <w:p w:rsidR="00EE28AF" w14:paraId="2990E7BA" w14:textId="7777777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5" w14:textId="77777777">
    <w:pPr>
      <w:pStyle w:val="Header"/>
      <w:rPr>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244C8CD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B" w14:textId="77777777">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244C8CE0" w14:textId="77777777">
    <w:pPr>
      <w:pStyle w:val="Header"/>
      <w:ind w:firstLine="0"/>
      <w:rPr>
        <w:szCs w:val="18"/>
      </w:rPr>
    </w:pP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244C8CE7" w14:textId="77777777"/>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244C8CE2" w14:textId="77777777">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1" w14:textId="77777777">
    <w:pPr>
      <w:pStyle w:val="Header"/>
      <w:ind w:firstLine="0"/>
      <w:rPr>
        <w:rFonts w:ascii="Helvetica" w:hAnsi="Helvetic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5" w14:textId="77777777">
    <w:pPr>
      <w:pStyle w:val="Header"/>
      <w:ind w:firstLine="0"/>
      <w:rPr>
        <w:rFonts w:ascii="Helvetica" w:hAnsi="Helvetic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B" w14:textId="77777777">
    <w:pPr>
      <w:pStyle w:val="Header"/>
      <w:ind w:firstLine="0"/>
      <w:rPr>
        <w:rFonts w:ascii="Helvetica" w:hAnsi="Helvetic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E" w14:textId="77777777">
    <w:pPr>
      <w:pStyle w:val="Header"/>
      <w:ind w:firstLine="0"/>
      <w:rPr>
        <w:rFonts w:ascii="Helvetica" w:hAnsi="Helvetica"/>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
      </v:shape>
    </w:pict>
  </w:numPicBullet>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5486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788278471">
    <w:abstractNumId w:val="21"/>
  </w:num>
  <w:num w:numId="2" w16cid:durableId="1410425912">
    <w:abstractNumId w:val="42"/>
  </w:num>
  <w:num w:numId="3" w16cid:durableId="224684151">
    <w:abstractNumId w:val="33"/>
  </w:num>
  <w:num w:numId="4" w16cid:durableId="630282515">
    <w:abstractNumId w:val="5"/>
  </w:num>
  <w:num w:numId="5" w16cid:durableId="619995422">
    <w:abstractNumId w:val="39"/>
  </w:num>
  <w:num w:numId="6" w16cid:durableId="88040376">
    <w:abstractNumId w:val="13"/>
  </w:num>
  <w:num w:numId="7" w16cid:durableId="423840751">
    <w:abstractNumId w:val="32"/>
  </w:num>
  <w:num w:numId="8" w16cid:durableId="117143605">
    <w:abstractNumId w:val="22"/>
  </w:num>
  <w:num w:numId="9" w16cid:durableId="582764904">
    <w:abstractNumId w:val="34"/>
  </w:num>
  <w:num w:numId="10" w16cid:durableId="1251962653">
    <w:abstractNumId w:val="3"/>
  </w:num>
  <w:num w:numId="11" w16cid:durableId="1278685101">
    <w:abstractNumId w:val="29"/>
  </w:num>
  <w:num w:numId="12" w16cid:durableId="584610229">
    <w:abstractNumId w:val="7"/>
  </w:num>
  <w:num w:numId="13" w16cid:durableId="722103124">
    <w:abstractNumId w:val="25"/>
  </w:num>
  <w:num w:numId="14" w16cid:durableId="650525675">
    <w:abstractNumId w:val="31"/>
  </w:num>
  <w:num w:numId="15" w16cid:durableId="238448929">
    <w:abstractNumId w:val="41"/>
  </w:num>
  <w:num w:numId="16" w16cid:durableId="2135519236">
    <w:abstractNumId w:val="38"/>
  </w:num>
  <w:num w:numId="17" w16cid:durableId="1359115268">
    <w:abstractNumId w:val="24"/>
  </w:num>
  <w:num w:numId="18" w16cid:durableId="1275794297">
    <w:abstractNumId w:val="23"/>
  </w:num>
  <w:num w:numId="19" w16cid:durableId="196569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845950">
    <w:abstractNumId w:val="12"/>
  </w:num>
  <w:num w:numId="21" w16cid:durableId="445543842">
    <w:abstractNumId w:val="14"/>
  </w:num>
  <w:num w:numId="22" w16cid:durableId="1976984190">
    <w:abstractNumId w:val="15"/>
  </w:num>
  <w:num w:numId="23" w16cid:durableId="2004815612">
    <w:abstractNumId w:val="4"/>
  </w:num>
  <w:num w:numId="24" w16cid:durableId="1383555867">
    <w:abstractNumId w:val="27"/>
  </w:num>
  <w:num w:numId="25" w16cid:durableId="275873553">
    <w:abstractNumId w:val="40"/>
  </w:num>
  <w:num w:numId="26" w16cid:durableId="314799618">
    <w:abstractNumId w:val="11"/>
  </w:num>
  <w:num w:numId="27" w16cid:durableId="1342271351">
    <w:abstractNumId w:val="17"/>
  </w:num>
  <w:num w:numId="28" w16cid:durableId="2129817880">
    <w:abstractNumId w:val="35"/>
  </w:num>
  <w:num w:numId="29" w16cid:durableId="882448137">
    <w:abstractNumId w:val="10"/>
  </w:num>
  <w:num w:numId="30" w16cid:durableId="1740899960">
    <w:abstractNumId w:val="37"/>
  </w:num>
  <w:num w:numId="31" w16cid:durableId="503590670">
    <w:abstractNumId w:val="30"/>
  </w:num>
  <w:num w:numId="32" w16cid:durableId="468941348">
    <w:abstractNumId w:val="0"/>
  </w:num>
  <w:num w:numId="33" w16cid:durableId="1978991139">
    <w:abstractNumId w:val="28"/>
  </w:num>
  <w:num w:numId="34" w16cid:durableId="159666063">
    <w:abstractNumId w:val="20"/>
  </w:num>
  <w:num w:numId="35" w16cid:durableId="385185625">
    <w:abstractNumId w:val="26"/>
  </w:num>
  <w:num w:numId="36" w16cid:durableId="1005941533">
    <w:abstractNumId w:val="36"/>
  </w:num>
  <w:num w:numId="37" w16cid:durableId="1174104901">
    <w:abstractNumId w:val="2"/>
  </w:num>
  <w:num w:numId="38" w16cid:durableId="1737894158">
    <w:abstractNumId w:val="19"/>
  </w:num>
  <w:num w:numId="39" w16cid:durableId="1964966261">
    <w:abstractNumId w:val="18"/>
  </w:num>
  <w:num w:numId="40" w16cid:durableId="1905287029">
    <w:abstractNumId w:val="6"/>
  </w:num>
  <w:num w:numId="41" w16cid:durableId="913050492">
    <w:abstractNumId w:val="8"/>
  </w:num>
  <w:num w:numId="42" w16cid:durableId="1321538497">
    <w:abstractNumId w:val="9"/>
  </w:num>
  <w:num w:numId="43" w16cid:durableId="125609208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2C8A"/>
    <w:rsid w:val="000039B2"/>
    <w:rsid w:val="000042E4"/>
    <w:rsid w:val="00004714"/>
    <w:rsid w:val="00004EB6"/>
    <w:rsid w:val="0000578E"/>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17DB6"/>
    <w:rsid w:val="000219AE"/>
    <w:rsid w:val="00021E73"/>
    <w:rsid w:val="000221D9"/>
    <w:rsid w:val="00022335"/>
    <w:rsid w:val="0002283A"/>
    <w:rsid w:val="00022A08"/>
    <w:rsid w:val="00022B4B"/>
    <w:rsid w:val="00022C1D"/>
    <w:rsid w:val="00022E78"/>
    <w:rsid w:val="00023024"/>
    <w:rsid w:val="000243AB"/>
    <w:rsid w:val="00024C99"/>
    <w:rsid w:val="00024DD3"/>
    <w:rsid w:val="000251D6"/>
    <w:rsid w:val="00025782"/>
    <w:rsid w:val="0002614B"/>
    <w:rsid w:val="00026E5C"/>
    <w:rsid w:val="00026E92"/>
    <w:rsid w:val="0002725E"/>
    <w:rsid w:val="00027404"/>
    <w:rsid w:val="00027643"/>
    <w:rsid w:val="000278C5"/>
    <w:rsid w:val="0003047E"/>
    <w:rsid w:val="00030771"/>
    <w:rsid w:val="00030976"/>
    <w:rsid w:val="00031B54"/>
    <w:rsid w:val="00031D0B"/>
    <w:rsid w:val="00032644"/>
    <w:rsid w:val="00033D28"/>
    <w:rsid w:val="00034140"/>
    <w:rsid w:val="000346DD"/>
    <w:rsid w:val="00034730"/>
    <w:rsid w:val="00035D04"/>
    <w:rsid w:val="00036463"/>
    <w:rsid w:val="00036FE1"/>
    <w:rsid w:val="00037098"/>
    <w:rsid w:val="00037E61"/>
    <w:rsid w:val="0004059C"/>
    <w:rsid w:val="00040764"/>
    <w:rsid w:val="00040CBF"/>
    <w:rsid w:val="00040D0B"/>
    <w:rsid w:val="00040E7C"/>
    <w:rsid w:val="00040FAB"/>
    <w:rsid w:val="00041221"/>
    <w:rsid w:val="00041516"/>
    <w:rsid w:val="000419E7"/>
    <w:rsid w:val="00041B07"/>
    <w:rsid w:val="00041C02"/>
    <w:rsid w:val="0004220A"/>
    <w:rsid w:val="00042D03"/>
    <w:rsid w:val="00042D9A"/>
    <w:rsid w:val="000435CE"/>
    <w:rsid w:val="00043AF1"/>
    <w:rsid w:val="00043F4D"/>
    <w:rsid w:val="0004476B"/>
    <w:rsid w:val="00044A72"/>
    <w:rsid w:val="00045159"/>
    <w:rsid w:val="000454BA"/>
    <w:rsid w:val="000456D5"/>
    <w:rsid w:val="000463C2"/>
    <w:rsid w:val="00046454"/>
    <w:rsid w:val="00046C91"/>
    <w:rsid w:val="0004703C"/>
    <w:rsid w:val="00047082"/>
    <w:rsid w:val="00047EC0"/>
    <w:rsid w:val="00050596"/>
    <w:rsid w:val="00050A41"/>
    <w:rsid w:val="0005140D"/>
    <w:rsid w:val="00051D54"/>
    <w:rsid w:val="00052989"/>
    <w:rsid w:val="000530CE"/>
    <w:rsid w:val="000539B9"/>
    <w:rsid w:val="00053B1A"/>
    <w:rsid w:val="0005505D"/>
    <w:rsid w:val="0005518C"/>
    <w:rsid w:val="000553D6"/>
    <w:rsid w:val="000554DD"/>
    <w:rsid w:val="000555A3"/>
    <w:rsid w:val="00055F4B"/>
    <w:rsid w:val="00056058"/>
    <w:rsid w:val="000566C7"/>
    <w:rsid w:val="000567C4"/>
    <w:rsid w:val="0005726B"/>
    <w:rsid w:val="000577E3"/>
    <w:rsid w:val="000610F1"/>
    <w:rsid w:val="000611DC"/>
    <w:rsid w:val="00061AB8"/>
    <w:rsid w:val="000620BE"/>
    <w:rsid w:val="00062574"/>
    <w:rsid w:val="00063275"/>
    <w:rsid w:val="00063637"/>
    <w:rsid w:val="00063BF8"/>
    <w:rsid w:val="00063E9D"/>
    <w:rsid w:val="00063F7C"/>
    <w:rsid w:val="0006418C"/>
    <w:rsid w:val="00065036"/>
    <w:rsid w:val="000654C7"/>
    <w:rsid w:val="000656DD"/>
    <w:rsid w:val="00065867"/>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0F4"/>
    <w:rsid w:val="0007434E"/>
    <w:rsid w:val="00074863"/>
    <w:rsid w:val="0007488D"/>
    <w:rsid w:val="00075156"/>
    <w:rsid w:val="00075BA1"/>
    <w:rsid w:val="00075C56"/>
    <w:rsid w:val="00076D51"/>
    <w:rsid w:val="00077399"/>
    <w:rsid w:val="000802C3"/>
    <w:rsid w:val="00080AB8"/>
    <w:rsid w:val="00080F20"/>
    <w:rsid w:val="0008126C"/>
    <w:rsid w:val="000812AE"/>
    <w:rsid w:val="00081403"/>
    <w:rsid w:val="00081C21"/>
    <w:rsid w:val="00081D47"/>
    <w:rsid w:val="00081D52"/>
    <w:rsid w:val="000829DA"/>
    <w:rsid w:val="00083052"/>
    <w:rsid w:val="000830EE"/>
    <w:rsid w:val="00083744"/>
    <w:rsid w:val="00083DE5"/>
    <w:rsid w:val="00084EF1"/>
    <w:rsid w:val="00085148"/>
    <w:rsid w:val="0008613C"/>
    <w:rsid w:val="0008712F"/>
    <w:rsid w:val="00087300"/>
    <w:rsid w:val="0008784D"/>
    <w:rsid w:val="00087F93"/>
    <w:rsid w:val="00090042"/>
    <w:rsid w:val="00090791"/>
    <w:rsid w:val="000912F1"/>
    <w:rsid w:val="00091ABE"/>
    <w:rsid w:val="0009286B"/>
    <w:rsid w:val="00092D60"/>
    <w:rsid w:val="00092EDC"/>
    <w:rsid w:val="000937C9"/>
    <w:rsid w:val="00093F47"/>
    <w:rsid w:val="000941A8"/>
    <w:rsid w:val="000947B8"/>
    <w:rsid w:val="000949BA"/>
    <w:rsid w:val="00095342"/>
    <w:rsid w:val="00095906"/>
    <w:rsid w:val="00095992"/>
    <w:rsid w:val="0009681B"/>
    <w:rsid w:val="00096AA6"/>
    <w:rsid w:val="000978C2"/>
    <w:rsid w:val="00097FB1"/>
    <w:rsid w:val="000A0855"/>
    <w:rsid w:val="000A0F55"/>
    <w:rsid w:val="000A108D"/>
    <w:rsid w:val="000A133F"/>
    <w:rsid w:val="000A14B2"/>
    <w:rsid w:val="000A346B"/>
    <w:rsid w:val="000A3799"/>
    <w:rsid w:val="000A3A8F"/>
    <w:rsid w:val="000A49E6"/>
    <w:rsid w:val="000A52D6"/>
    <w:rsid w:val="000A6855"/>
    <w:rsid w:val="000A6959"/>
    <w:rsid w:val="000A6B53"/>
    <w:rsid w:val="000A6E48"/>
    <w:rsid w:val="000A6E75"/>
    <w:rsid w:val="000A7048"/>
    <w:rsid w:val="000A7324"/>
    <w:rsid w:val="000A7C7B"/>
    <w:rsid w:val="000B11DC"/>
    <w:rsid w:val="000B2998"/>
    <w:rsid w:val="000B2F52"/>
    <w:rsid w:val="000B3A77"/>
    <w:rsid w:val="000B3E90"/>
    <w:rsid w:val="000B4189"/>
    <w:rsid w:val="000B47AE"/>
    <w:rsid w:val="000B4A22"/>
    <w:rsid w:val="000B5260"/>
    <w:rsid w:val="000B5710"/>
    <w:rsid w:val="000B7953"/>
    <w:rsid w:val="000B7FA9"/>
    <w:rsid w:val="000C0118"/>
    <w:rsid w:val="000C01EE"/>
    <w:rsid w:val="000C063D"/>
    <w:rsid w:val="000C2413"/>
    <w:rsid w:val="000C36FA"/>
    <w:rsid w:val="000C3FE2"/>
    <w:rsid w:val="000C48A4"/>
    <w:rsid w:val="000C4A58"/>
    <w:rsid w:val="000C4CC6"/>
    <w:rsid w:val="000C4E26"/>
    <w:rsid w:val="000C5781"/>
    <w:rsid w:val="000C5D6C"/>
    <w:rsid w:val="000C6F8B"/>
    <w:rsid w:val="000C7579"/>
    <w:rsid w:val="000C7FA7"/>
    <w:rsid w:val="000D0A5F"/>
    <w:rsid w:val="000D1245"/>
    <w:rsid w:val="000D182A"/>
    <w:rsid w:val="000D1F76"/>
    <w:rsid w:val="000D21DA"/>
    <w:rsid w:val="000D2687"/>
    <w:rsid w:val="000D3636"/>
    <w:rsid w:val="000D3789"/>
    <w:rsid w:val="000D3AEA"/>
    <w:rsid w:val="000D447B"/>
    <w:rsid w:val="000D5066"/>
    <w:rsid w:val="000D5A33"/>
    <w:rsid w:val="000D5D3F"/>
    <w:rsid w:val="000D5FA2"/>
    <w:rsid w:val="000D6F39"/>
    <w:rsid w:val="000E0388"/>
    <w:rsid w:val="000E0B1D"/>
    <w:rsid w:val="000E1174"/>
    <w:rsid w:val="000E1488"/>
    <w:rsid w:val="000E1F3E"/>
    <w:rsid w:val="000E2325"/>
    <w:rsid w:val="000E25BC"/>
    <w:rsid w:val="000E2749"/>
    <w:rsid w:val="000E2E1D"/>
    <w:rsid w:val="000E3C4A"/>
    <w:rsid w:val="000E3D04"/>
    <w:rsid w:val="000E3E27"/>
    <w:rsid w:val="000E4244"/>
    <w:rsid w:val="000E4462"/>
    <w:rsid w:val="000E4DEB"/>
    <w:rsid w:val="000E4FFD"/>
    <w:rsid w:val="000E5FBD"/>
    <w:rsid w:val="000E5FCB"/>
    <w:rsid w:val="000E6204"/>
    <w:rsid w:val="000E6325"/>
    <w:rsid w:val="000E6D11"/>
    <w:rsid w:val="000E6FA9"/>
    <w:rsid w:val="000E75C0"/>
    <w:rsid w:val="000E766F"/>
    <w:rsid w:val="000E78C8"/>
    <w:rsid w:val="000E7EF7"/>
    <w:rsid w:val="000F00E6"/>
    <w:rsid w:val="000F059F"/>
    <w:rsid w:val="000F1E7D"/>
    <w:rsid w:val="000F1EF9"/>
    <w:rsid w:val="000F217C"/>
    <w:rsid w:val="000F2330"/>
    <w:rsid w:val="000F262E"/>
    <w:rsid w:val="000F39CB"/>
    <w:rsid w:val="000F3C5E"/>
    <w:rsid w:val="000F41CB"/>
    <w:rsid w:val="000F425E"/>
    <w:rsid w:val="000F4271"/>
    <w:rsid w:val="000F4337"/>
    <w:rsid w:val="000F5676"/>
    <w:rsid w:val="000F5FB6"/>
    <w:rsid w:val="000F5FBD"/>
    <w:rsid w:val="000F61E5"/>
    <w:rsid w:val="000F6445"/>
    <w:rsid w:val="000F6865"/>
    <w:rsid w:val="000F6BCE"/>
    <w:rsid w:val="000F6D15"/>
    <w:rsid w:val="00100DB9"/>
    <w:rsid w:val="001010AE"/>
    <w:rsid w:val="00101278"/>
    <w:rsid w:val="0010134B"/>
    <w:rsid w:val="00101C3D"/>
    <w:rsid w:val="00102869"/>
    <w:rsid w:val="00103AA4"/>
    <w:rsid w:val="00104187"/>
    <w:rsid w:val="00104BAB"/>
    <w:rsid w:val="001050B7"/>
    <w:rsid w:val="00105D23"/>
    <w:rsid w:val="00107467"/>
    <w:rsid w:val="0010774B"/>
    <w:rsid w:val="00110363"/>
    <w:rsid w:val="001104D6"/>
    <w:rsid w:val="00110A09"/>
    <w:rsid w:val="00110FD7"/>
    <w:rsid w:val="00111714"/>
    <w:rsid w:val="00111AC7"/>
    <w:rsid w:val="00111BB7"/>
    <w:rsid w:val="00112031"/>
    <w:rsid w:val="001120D4"/>
    <w:rsid w:val="001135FC"/>
    <w:rsid w:val="00113C60"/>
    <w:rsid w:val="00113D25"/>
    <w:rsid w:val="00114A56"/>
    <w:rsid w:val="00114E58"/>
    <w:rsid w:val="0011541D"/>
    <w:rsid w:val="0011573D"/>
    <w:rsid w:val="0011581F"/>
    <w:rsid w:val="00115D9D"/>
    <w:rsid w:val="00117557"/>
    <w:rsid w:val="00117C4C"/>
    <w:rsid w:val="00120002"/>
    <w:rsid w:val="00120916"/>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0901"/>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15A"/>
    <w:rsid w:val="00141EF0"/>
    <w:rsid w:val="00142141"/>
    <w:rsid w:val="00142272"/>
    <w:rsid w:val="00142638"/>
    <w:rsid w:val="00142D3F"/>
    <w:rsid w:val="00143449"/>
    <w:rsid w:val="001445A2"/>
    <w:rsid w:val="0014477A"/>
    <w:rsid w:val="00144A66"/>
    <w:rsid w:val="00144B35"/>
    <w:rsid w:val="00144B8E"/>
    <w:rsid w:val="00145BFA"/>
    <w:rsid w:val="00145F32"/>
    <w:rsid w:val="00146269"/>
    <w:rsid w:val="00146929"/>
    <w:rsid w:val="00146E4F"/>
    <w:rsid w:val="00146F0E"/>
    <w:rsid w:val="001470F0"/>
    <w:rsid w:val="0015027F"/>
    <w:rsid w:val="0015057D"/>
    <w:rsid w:val="0015118E"/>
    <w:rsid w:val="001511B4"/>
    <w:rsid w:val="001512C4"/>
    <w:rsid w:val="001524E1"/>
    <w:rsid w:val="00152664"/>
    <w:rsid w:val="00153F03"/>
    <w:rsid w:val="0015401B"/>
    <w:rsid w:val="001547E0"/>
    <w:rsid w:val="00154EBF"/>
    <w:rsid w:val="00155409"/>
    <w:rsid w:val="00155E7B"/>
    <w:rsid w:val="00156890"/>
    <w:rsid w:val="00157727"/>
    <w:rsid w:val="0016014A"/>
    <w:rsid w:val="00160258"/>
    <w:rsid w:val="0016031C"/>
    <w:rsid w:val="00160709"/>
    <w:rsid w:val="001608E7"/>
    <w:rsid w:val="00160CF5"/>
    <w:rsid w:val="00160E70"/>
    <w:rsid w:val="00160F7F"/>
    <w:rsid w:val="0016134F"/>
    <w:rsid w:val="00161509"/>
    <w:rsid w:val="0016167C"/>
    <w:rsid w:val="00161F96"/>
    <w:rsid w:val="001631D3"/>
    <w:rsid w:val="0016372E"/>
    <w:rsid w:val="00163A9D"/>
    <w:rsid w:val="00164145"/>
    <w:rsid w:val="00164F82"/>
    <w:rsid w:val="001654BA"/>
    <w:rsid w:val="0016571F"/>
    <w:rsid w:val="00166962"/>
    <w:rsid w:val="00166E0D"/>
    <w:rsid w:val="0016755D"/>
    <w:rsid w:val="00167AF3"/>
    <w:rsid w:val="00167B91"/>
    <w:rsid w:val="00167C47"/>
    <w:rsid w:val="00167FA2"/>
    <w:rsid w:val="0017008D"/>
    <w:rsid w:val="00171CA5"/>
    <w:rsid w:val="00171E28"/>
    <w:rsid w:val="001723C4"/>
    <w:rsid w:val="0017268D"/>
    <w:rsid w:val="001728CE"/>
    <w:rsid w:val="001731E1"/>
    <w:rsid w:val="0017345D"/>
    <w:rsid w:val="0017360B"/>
    <w:rsid w:val="00173945"/>
    <w:rsid w:val="001739B6"/>
    <w:rsid w:val="00174A5A"/>
    <w:rsid w:val="00174C65"/>
    <w:rsid w:val="00174E6F"/>
    <w:rsid w:val="00175803"/>
    <w:rsid w:val="00176266"/>
    <w:rsid w:val="001766B3"/>
    <w:rsid w:val="00176F7F"/>
    <w:rsid w:val="0017704D"/>
    <w:rsid w:val="00177266"/>
    <w:rsid w:val="001772C5"/>
    <w:rsid w:val="00177F7C"/>
    <w:rsid w:val="001802CE"/>
    <w:rsid w:val="001808C6"/>
    <w:rsid w:val="001808F3"/>
    <w:rsid w:val="00182BAB"/>
    <w:rsid w:val="0018340A"/>
    <w:rsid w:val="001840FB"/>
    <w:rsid w:val="001841CE"/>
    <w:rsid w:val="001842FB"/>
    <w:rsid w:val="001852F3"/>
    <w:rsid w:val="00186159"/>
    <w:rsid w:val="001866D5"/>
    <w:rsid w:val="00187B09"/>
    <w:rsid w:val="00187E74"/>
    <w:rsid w:val="00187F65"/>
    <w:rsid w:val="001903B4"/>
    <w:rsid w:val="00191095"/>
    <w:rsid w:val="00191434"/>
    <w:rsid w:val="00191901"/>
    <w:rsid w:val="00191D83"/>
    <w:rsid w:val="001923C3"/>
    <w:rsid w:val="00192B1B"/>
    <w:rsid w:val="0019313F"/>
    <w:rsid w:val="0019321C"/>
    <w:rsid w:val="001933B1"/>
    <w:rsid w:val="00193660"/>
    <w:rsid w:val="0019382B"/>
    <w:rsid w:val="00194B1D"/>
    <w:rsid w:val="00194CA3"/>
    <w:rsid w:val="00194CE1"/>
    <w:rsid w:val="0019501A"/>
    <w:rsid w:val="001953CA"/>
    <w:rsid w:val="001954AA"/>
    <w:rsid w:val="001955CC"/>
    <w:rsid w:val="00195A3D"/>
    <w:rsid w:val="00195B82"/>
    <w:rsid w:val="0019750D"/>
    <w:rsid w:val="00197C5F"/>
    <w:rsid w:val="00197D68"/>
    <w:rsid w:val="00197F0F"/>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7FCA"/>
    <w:rsid w:val="001B0078"/>
    <w:rsid w:val="001B09F6"/>
    <w:rsid w:val="001B10F8"/>
    <w:rsid w:val="001B11A5"/>
    <w:rsid w:val="001B17E7"/>
    <w:rsid w:val="001B191B"/>
    <w:rsid w:val="001B2C30"/>
    <w:rsid w:val="001B3D0E"/>
    <w:rsid w:val="001B4391"/>
    <w:rsid w:val="001B46D5"/>
    <w:rsid w:val="001B49E9"/>
    <w:rsid w:val="001B4CA1"/>
    <w:rsid w:val="001B5087"/>
    <w:rsid w:val="001B5CA7"/>
    <w:rsid w:val="001B77CF"/>
    <w:rsid w:val="001B7C20"/>
    <w:rsid w:val="001C12F7"/>
    <w:rsid w:val="001C1498"/>
    <w:rsid w:val="001C15E6"/>
    <w:rsid w:val="001C1917"/>
    <w:rsid w:val="001C1B00"/>
    <w:rsid w:val="001C2344"/>
    <w:rsid w:val="001C3840"/>
    <w:rsid w:val="001C3893"/>
    <w:rsid w:val="001C4108"/>
    <w:rsid w:val="001C44F2"/>
    <w:rsid w:val="001C5177"/>
    <w:rsid w:val="001C5564"/>
    <w:rsid w:val="001C5A38"/>
    <w:rsid w:val="001C5E9D"/>
    <w:rsid w:val="001C625C"/>
    <w:rsid w:val="001C62D5"/>
    <w:rsid w:val="001C6B79"/>
    <w:rsid w:val="001C73C6"/>
    <w:rsid w:val="001C7DC6"/>
    <w:rsid w:val="001C7F21"/>
    <w:rsid w:val="001C7F56"/>
    <w:rsid w:val="001D0633"/>
    <w:rsid w:val="001D10BF"/>
    <w:rsid w:val="001D145A"/>
    <w:rsid w:val="001D1B9E"/>
    <w:rsid w:val="001D1C05"/>
    <w:rsid w:val="001D277F"/>
    <w:rsid w:val="001D3121"/>
    <w:rsid w:val="001D35C9"/>
    <w:rsid w:val="001D3B8A"/>
    <w:rsid w:val="001D3C53"/>
    <w:rsid w:val="001D3FDD"/>
    <w:rsid w:val="001D4068"/>
    <w:rsid w:val="001D438F"/>
    <w:rsid w:val="001D473F"/>
    <w:rsid w:val="001D4C54"/>
    <w:rsid w:val="001D57BE"/>
    <w:rsid w:val="001D6350"/>
    <w:rsid w:val="001D6664"/>
    <w:rsid w:val="001D6829"/>
    <w:rsid w:val="001D6B12"/>
    <w:rsid w:val="001D6B2E"/>
    <w:rsid w:val="001D7033"/>
    <w:rsid w:val="001D70CD"/>
    <w:rsid w:val="001D7E50"/>
    <w:rsid w:val="001E0121"/>
    <w:rsid w:val="001E0BD2"/>
    <w:rsid w:val="001E0D94"/>
    <w:rsid w:val="001E1F3A"/>
    <w:rsid w:val="001E261E"/>
    <w:rsid w:val="001E47B2"/>
    <w:rsid w:val="001E606C"/>
    <w:rsid w:val="001E6129"/>
    <w:rsid w:val="001E63FB"/>
    <w:rsid w:val="001E6F82"/>
    <w:rsid w:val="001F17F8"/>
    <w:rsid w:val="001F2B6B"/>
    <w:rsid w:val="001F2E53"/>
    <w:rsid w:val="001F4BD5"/>
    <w:rsid w:val="001F5A4E"/>
    <w:rsid w:val="001F5AE2"/>
    <w:rsid w:val="001F5E1F"/>
    <w:rsid w:val="001F647A"/>
    <w:rsid w:val="001F6662"/>
    <w:rsid w:val="001F6D17"/>
    <w:rsid w:val="001F774C"/>
    <w:rsid w:val="00200038"/>
    <w:rsid w:val="002005EC"/>
    <w:rsid w:val="00200863"/>
    <w:rsid w:val="00200B10"/>
    <w:rsid w:val="00200EB3"/>
    <w:rsid w:val="002011C7"/>
    <w:rsid w:val="002013CA"/>
    <w:rsid w:val="00201570"/>
    <w:rsid w:val="00201850"/>
    <w:rsid w:val="0020186C"/>
    <w:rsid w:val="00201BCD"/>
    <w:rsid w:val="00201DAA"/>
    <w:rsid w:val="00203642"/>
    <w:rsid w:val="00203A0F"/>
    <w:rsid w:val="00203E9D"/>
    <w:rsid w:val="002049A0"/>
    <w:rsid w:val="00204A77"/>
    <w:rsid w:val="00204F33"/>
    <w:rsid w:val="00205908"/>
    <w:rsid w:val="00205C90"/>
    <w:rsid w:val="00206020"/>
    <w:rsid w:val="00206675"/>
    <w:rsid w:val="002074B9"/>
    <w:rsid w:val="002074FF"/>
    <w:rsid w:val="00207547"/>
    <w:rsid w:val="002079B3"/>
    <w:rsid w:val="00207A50"/>
    <w:rsid w:val="00210002"/>
    <w:rsid w:val="00210331"/>
    <w:rsid w:val="00210C61"/>
    <w:rsid w:val="00211247"/>
    <w:rsid w:val="00211306"/>
    <w:rsid w:val="00212FFD"/>
    <w:rsid w:val="00213D8B"/>
    <w:rsid w:val="00213F41"/>
    <w:rsid w:val="002168B9"/>
    <w:rsid w:val="002172CF"/>
    <w:rsid w:val="00217494"/>
    <w:rsid w:val="00217B97"/>
    <w:rsid w:val="00220292"/>
    <w:rsid w:val="0022119C"/>
    <w:rsid w:val="002220C3"/>
    <w:rsid w:val="002222E3"/>
    <w:rsid w:val="002234E5"/>
    <w:rsid w:val="00223745"/>
    <w:rsid w:val="00223AED"/>
    <w:rsid w:val="00223F30"/>
    <w:rsid w:val="00224CDF"/>
    <w:rsid w:val="002253F2"/>
    <w:rsid w:val="00226177"/>
    <w:rsid w:val="00226346"/>
    <w:rsid w:val="00226411"/>
    <w:rsid w:val="00226CA7"/>
    <w:rsid w:val="00227A1C"/>
    <w:rsid w:val="00227AB6"/>
    <w:rsid w:val="002310C6"/>
    <w:rsid w:val="00231654"/>
    <w:rsid w:val="00231762"/>
    <w:rsid w:val="0023178D"/>
    <w:rsid w:val="00231ABB"/>
    <w:rsid w:val="00231AF3"/>
    <w:rsid w:val="00231BDD"/>
    <w:rsid w:val="00231C53"/>
    <w:rsid w:val="00231D33"/>
    <w:rsid w:val="00231E4B"/>
    <w:rsid w:val="002324DA"/>
    <w:rsid w:val="00232721"/>
    <w:rsid w:val="0023403F"/>
    <w:rsid w:val="00234183"/>
    <w:rsid w:val="00234707"/>
    <w:rsid w:val="002356E5"/>
    <w:rsid w:val="002359A4"/>
    <w:rsid w:val="00235F04"/>
    <w:rsid w:val="002364AF"/>
    <w:rsid w:val="00236A90"/>
    <w:rsid w:val="002370A4"/>
    <w:rsid w:val="002411B6"/>
    <w:rsid w:val="002418D3"/>
    <w:rsid w:val="00241DA9"/>
    <w:rsid w:val="002434C5"/>
    <w:rsid w:val="00244983"/>
    <w:rsid w:val="00245217"/>
    <w:rsid w:val="00245F85"/>
    <w:rsid w:val="00247041"/>
    <w:rsid w:val="0024711C"/>
    <w:rsid w:val="00247895"/>
    <w:rsid w:val="00247C8F"/>
    <w:rsid w:val="00250143"/>
    <w:rsid w:val="0025022B"/>
    <w:rsid w:val="00250AF2"/>
    <w:rsid w:val="00250C18"/>
    <w:rsid w:val="0025108C"/>
    <w:rsid w:val="0025120E"/>
    <w:rsid w:val="002514BE"/>
    <w:rsid w:val="00251F73"/>
    <w:rsid w:val="00253551"/>
    <w:rsid w:val="002536B2"/>
    <w:rsid w:val="002543AF"/>
    <w:rsid w:val="00254537"/>
    <w:rsid w:val="002545AF"/>
    <w:rsid w:val="002549BC"/>
    <w:rsid w:val="002558C1"/>
    <w:rsid w:val="00255ACB"/>
    <w:rsid w:val="00255ADA"/>
    <w:rsid w:val="00255E68"/>
    <w:rsid w:val="002561F0"/>
    <w:rsid w:val="00256534"/>
    <w:rsid w:val="002565B0"/>
    <w:rsid w:val="00256745"/>
    <w:rsid w:val="00256918"/>
    <w:rsid w:val="002574FF"/>
    <w:rsid w:val="002579B4"/>
    <w:rsid w:val="00257CD2"/>
    <w:rsid w:val="00260455"/>
    <w:rsid w:val="002611F0"/>
    <w:rsid w:val="002625CF"/>
    <w:rsid w:val="00262DEB"/>
    <w:rsid w:val="00262E23"/>
    <w:rsid w:val="00263421"/>
    <w:rsid w:val="00263814"/>
    <w:rsid w:val="00263CAC"/>
    <w:rsid w:val="00264526"/>
    <w:rsid w:val="002666FA"/>
    <w:rsid w:val="00266A08"/>
    <w:rsid w:val="00266A4C"/>
    <w:rsid w:val="00266CBB"/>
    <w:rsid w:val="00267FE4"/>
    <w:rsid w:val="002704C9"/>
    <w:rsid w:val="00270BFE"/>
    <w:rsid w:val="00270D00"/>
    <w:rsid w:val="00271022"/>
    <w:rsid w:val="00271326"/>
    <w:rsid w:val="002717D8"/>
    <w:rsid w:val="002728A8"/>
    <w:rsid w:val="002728B8"/>
    <w:rsid w:val="00272C6C"/>
    <w:rsid w:val="00272D23"/>
    <w:rsid w:val="002743BA"/>
    <w:rsid w:val="002746D3"/>
    <w:rsid w:val="00275901"/>
    <w:rsid w:val="00276184"/>
    <w:rsid w:val="00277744"/>
    <w:rsid w:val="00280457"/>
    <w:rsid w:val="00282DED"/>
    <w:rsid w:val="00282FE6"/>
    <w:rsid w:val="002831FD"/>
    <w:rsid w:val="002849EE"/>
    <w:rsid w:val="00284BA8"/>
    <w:rsid w:val="002851F2"/>
    <w:rsid w:val="002859A0"/>
    <w:rsid w:val="00285B90"/>
    <w:rsid w:val="00286296"/>
    <w:rsid w:val="00286442"/>
    <w:rsid w:val="00286970"/>
    <w:rsid w:val="00287C3A"/>
    <w:rsid w:val="00287EB9"/>
    <w:rsid w:val="00287EF3"/>
    <w:rsid w:val="002906D2"/>
    <w:rsid w:val="00290986"/>
    <w:rsid w:val="00290A04"/>
    <w:rsid w:val="00290B14"/>
    <w:rsid w:val="00290F8A"/>
    <w:rsid w:val="00291B0E"/>
    <w:rsid w:val="00291FFB"/>
    <w:rsid w:val="00294F9E"/>
    <w:rsid w:val="00294FDA"/>
    <w:rsid w:val="00295320"/>
    <w:rsid w:val="0029600B"/>
    <w:rsid w:val="00296616"/>
    <w:rsid w:val="002976B8"/>
    <w:rsid w:val="00297901"/>
    <w:rsid w:val="002A037C"/>
    <w:rsid w:val="002A065D"/>
    <w:rsid w:val="002A0DDD"/>
    <w:rsid w:val="002A12F9"/>
    <w:rsid w:val="002A16AA"/>
    <w:rsid w:val="002A1703"/>
    <w:rsid w:val="002A1B90"/>
    <w:rsid w:val="002A3E1B"/>
    <w:rsid w:val="002A42E1"/>
    <w:rsid w:val="002A4613"/>
    <w:rsid w:val="002A5209"/>
    <w:rsid w:val="002A56AD"/>
    <w:rsid w:val="002A585F"/>
    <w:rsid w:val="002A5FAE"/>
    <w:rsid w:val="002A74F5"/>
    <w:rsid w:val="002A7CA1"/>
    <w:rsid w:val="002A7F7B"/>
    <w:rsid w:val="002B0157"/>
    <w:rsid w:val="002B08F6"/>
    <w:rsid w:val="002B0A40"/>
    <w:rsid w:val="002B11E4"/>
    <w:rsid w:val="002B21A8"/>
    <w:rsid w:val="002B22B1"/>
    <w:rsid w:val="002B2945"/>
    <w:rsid w:val="002B3550"/>
    <w:rsid w:val="002B35DE"/>
    <w:rsid w:val="002B38AE"/>
    <w:rsid w:val="002B46A2"/>
    <w:rsid w:val="002B4BAC"/>
    <w:rsid w:val="002B53C5"/>
    <w:rsid w:val="002B5527"/>
    <w:rsid w:val="002B585A"/>
    <w:rsid w:val="002B5A7E"/>
    <w:rsid w:val="002B5EB6"/>
    <w:rsid w:val="002B6351"/>
    <w:rsid w:val="002B6EFC"/>
    <w:rsid w:val="002B6F04"/>
    <w:rsid w:val="002B7558"/>
    <w:rsid w:val="002B7B9B"/>
    <w:rsid w:val="002C0129"/>
    <w:rsid w:val="002C030F"/>
    <w:rsid w:val="002C0E49"/>
    <w:rsid w:val="002C113C"/>
    <w:rsid w:val="002C11A2"/>
    <w:rsid w:val="002C1DE6"/>
    <w:rsid w:val="002C24BA"/>
    <w:rsid w:val="002C26C3"/>
    <w:rsid w:val="002C376E"/>
    <w:rsid w:val="002C3A6E"/>
    <w:rsid w:val="002C3C14"/>
    <w:rsid w:val="002C3EFE"/>
    <w:rsid w:val="002C413C"/>
    <w:rsid w:val="002C52D1"/>
    <w:rsid w:val="002C5FF8"/>
    <w:rsid w:val="002C617D"/>
    <w:rsid w:val="002C635C"/>
    <w:rsid w:val="002D0421"/>
    <w:rsid w:val="002D0965"/>
    <w:rsid w:val="002D1B28"/>
    <w:rsid w:val="002D2367"/>
    <w:rsid w:val="002D3170"/>
    <w:rsid w:val="002D34E2"/>
    <w:rsid w:val="002D387D"/>
    <w:rsid w:val="002D3907"/>
    <w:rsid w:val="002D4EF8"/>
    <w:rsid w:val="002D54CA"/>
    <w:rsid w:val="002D56ED"/>
    <w:rsid w:val="002D59B6"/>
    <w:rsid w:val="002D65AD"/>
    <w:rsid w:val="002D6B55"/>
    <w:rsid w:val="002D7C97"/>
    <w:rsid w:val="002D7FDC"/>
    <w:rsid w:val="002E04AD"/>
    <w:rsid w:val="002E1312"/>
    <w:rsid w:val="002E1B56"/>
    <w:rsid w:val="002E1BBF"/>
    <w:rsid w:val="002E1D42"/>
    <w:rsid w:val="002E2184"/>
    <w:rsid w:val="002E314E"/>
    <w:rsid w:val="002E320B"/>
    <w:rsid w:val="002E51E9"/>
    <w:rsid w:val="002E5A4C"/>
    <w:rsid w:val="002E5E02"/>
    <w:rsid w:val="002E5FE4"/>
    <w:rsid w:val="002E68D0"/>
    <w:rsid w:val="002E68F5"/>
    <w:rsid w:val="002E6A43"/>
    <w:rsid w:val="002E6AA8"/>
    <w:rsid w:val="002E6B4D"/>
    <w:rsid w:val="002E79D6"/>
    <w:rsid w:val="002E7E25"/>
    <w:rsid w:val="002F0609"/>
    <w:rsid w:val="002F110E"/>
    <w:rsid w:val="002F1E72"/>
    <w:rsid w:val="002F207C"/>
    <w:rsid w:val="002F2574"/>
    <w:rsid w:val="002F2640"/>
    <w:rsid w:val="002F302E"/>
    <w:rsid w:val="002F3374"/>
    <w:rsid w:val="002F4450"/>
    <w:rsid w:val="002F49D1"/>
    <w:rsid w:val="002F5AB2"/>
    <w:rsid w:val="002F5F0A"/>
    <w:rsid w:val="002F60F3"/>
    <w:rsid w:val="002F66D6"/>
    <w:rsid w:val="002F76FA"/>
    <w:rsid w:val="002F7882"/>
    <w:rsid w:val="002F7C83"/>
    <w:rsid w:val="002F7CE6"/>
    <w:rsid w:val="002F7D8E"/>
    <w:rsid w:val="002F7F98"/>
    <w:rsid w:val="00300002"/>
    <w:rsid w:val="00300090"/>
    <w:rsid w:val="00300A9E"/>
    <w:rsid w:val="00301A99"/>
    <w:rsid w:val="00301AD9"/>
    <w:rsid w:val="00301F35"/>
    <w:rsid w:val="003023B5"/>
    <w:rsid w:val="00303753"/>
    <w:rsid w:val="00303EEF"/>
    <w:rsid w:val="00304C02"/>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17B50"/>
    <w:rsid w:val="0032066B"/>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278"/>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0A43"/>
    <w:rsid w:val="003410DB"/>
    <w:rsid w:val="00341A0A"/>
    <w:rsid w:val="00341E30"/>
    <w:rsid w:val="00342591"/>
    <w:rsid w:val="00342CD8"/>
    <w:rsid w:val="00343949"/>
    <w:rsid w:val="003439CF"/>
    <w:rsid w:val="00343BA1"/>
    <w:rsid w:val="003442FE"/>
    <w:rsid w:val="0034473C"/>
    <w:rsid w:val="00345921"/>
    <w:rsid w:val="00346251"/>
    <w:rsid w:val="00346E8F"/>
    <w:rsid w:val="003478F2"/>
    <w:rsid w:val="003505BE"/>
    <w:rsid w:val="00352C01"/>
    <w:rsid w:val="0035448B"/>
    <w:rsid w:val="00354A2E"/>
    <w:rsid w:val="003550E0"/>
    <w:rsid w:val="00356485"/>
    <w:rsid w:val="0035655C"/>
    <w:rsid w:val="00357872"/>
    <w:rsid w:val="00357A49"/>
    <w:rsid w:val="00360034"/>
    <w:rsid w:val="00360183"/>
    <w:rsid w:val="00360BCC"/>
    <w:rsid w:val="00360FFD"/>
    <w:rsid w:val="003616CD"/>
    <w:rsid w:val="003619AF"/>
    <w:rsid w:val="003630FC"/>
    <w:rsid w:val="00363174"/>
    <w:rsid w:val="00364494"/>
    <w:rsid w:val="00364553"/>
    <w:rsid w:val="003645D8"/>
    <w:rsid w:val="0036461C"/>
    <w:rsid w:val="00364E99"/>
    <w:rsid w:val="00364F08"/>
    <w:rsid w:val="0036539A"/>
    <w:rsid w:val="00366288"/>
    <w:rsid w:val="00367417"/>
    <w:rsid w:val="00367AE6"/>
    <w:rsid w:val="00367BB7"/>
    <w:rsid w:val="00367FBF"/>
    <w:rsid w:val="00370FF1"/>
    <w:rsid w:val="00371000"/>
    <w:rsid w:val="0037106A"/>
    <w:rsid w:val="00371557"/>
    <w:rsid w:val="003715D0"/>
    <w:rsid w:val="00371D0D"/>
    <w:rsid w:val="00372807"/>
    <w:rsid w:val="003737B5"/>
    <w:rsid w:val="00374E0A"/>
    <w:rsid w:val="003752A7"/>
    <w:rsid w:val="0037701B"/>
    <w:rsid w:val="00377689"/>
    <w:rsid w:val="00377A85"/>
    <w:rsid w:val="00377E8E"/>
    <w:rsid w:val="00380E51"/>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3D6"/>
    <w:rsid w:val="00391B1F"/>
    <w:rsid w:val="003927C7"/>
    <w:rsid w:val="00393785"/>
    <w:rsid w:val="0039385B"/>
    <w:rsid w:val="0039441E"/>
    <w:rsid w:val="003945DA"/>
    <w:rsid w:val="00394AE9"/>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473"/>
    <w:rsid w:val="003A68D6"/>
    <w:rsid w:val="003A7304"/>
    <w:rsid w:val="003A7B70"/>
    <w:rsid w:val="003A7CA4"/>
    <w:rsid w:val="003B03B0"/>
    <w:rsid w:val="003B0519"/>
    <w:rsid w:val="003B059F"/>
    <w:rsid w:val="003B1019"/>
    <w:rsid w:val="003B1B85"/>
    <w:rsid w:val="003B23DD"/>
    <w:rsid w:val="003B24BC"/>
    <w:rsid w:val="003B2E23"/>
    <w:rsid w:val="003B37E1"/>
    <w:rsid w:val="003B3A85"/>
    <w:rsid w:val="003B434C"/>
    <w:rsid w:val="003B449F"/>
    <w:rsid w:val="003B4B0F"/>
    <w:rsid w:val="003B4B38"/>
    <w:rsid w:val="003B542E"/>
    <w:rsid w:val="003B54AE"/>
    <w:rsid w:val="003B5D84"/>
    <w:rsid w:val="003B6302"/>
    <w:rsid w:val="003B696F"/>
    <w:rsid w:val="003B6F1F"/>
    <w:rsid w:val="003B79B0"/>
    <w:rsid w:val="003B7B50"/>
    <w:rsid w:val="003C01F5"/>
    <w:rsid w:val="003C1A41"/>
    <w:rsid w:val="003C2A97"/>
    <w:rsid w:val="003C2F09"/>
    <w:rsid w:val="003C3010"/>
    <w:rsid w:val="003C3123"/>
    <w:rsid w:val="003C4241"/>
    <w:rsid w:val="003C5461"/>
    <w:rsid w:val="003C5CE2"/>
    <w:rsid w:val="003C623B"/>
    <w:rsid w:val="003C67F2"/>
    <w:rsid w:val="003C6876"/>
    <w:rsid w:val="003C6BF1"/>
    <w:rsid w:val="003C6FEB"/>
    <w:rsid w:val="003C759B"/>
    <w:rsid w:val="003C7610"/>
    <w:rsid w:val="003C7CAC"/>
    <w:rsid w:val="003D0E94"/>
    <w:rsid w:val="003D178E"/>
    <w:rsid w:val="003D1A5A"/>
    <w:rsid w:val="003D2910"/>
    <w:rsid w:val="003D3A51"/>
    <w:rsid w:val="003D4129"/>
    <w:rsid w:val="003D4B13"/>
    <w:rsid w:val="003D4C54"/>
    <w:rsid w:val="003D563B"/>
    <w:rsid w:val="003D5D90"/>
    <w:rsid w:val="003D6A36"/>
    <w:rsid w:val="003D745D"/>
    <w:rsid w:val="003D7913"/>
    <w:rsid w:val="003E04E8"/>
    <w:rsid w:val="003E2011"/>
    <w:rsid w:val="003E2629"/>
    <w:rsid w:val="003E3407"/>
    <w:rsid w:val="003E3B21"/>
    <w:rsid w:val="003E4499"/>
    <w:rsid w:val="003E4876"/>
    <w:rsid w:val="003E6B9A"/>
    <w:rsid w:val="003E7F73"/>
    <w:rsid w:val="003E7FFB"/>
    <w:rsid w:val="003F0AE6"/>
    <w:rsid w:val="003F1009"/>
    <w:rsid w:val="003F1968"/>
    <w:rsid w:val="003F2165"/>
    <w:rsid w:val="003F22F7"/>
    <w:rsid w:val="003F2644"/>
    <w:rsid w:val="003F2F0C"/>
    <w:rsid w:val="003F33B5"/>
    <w:rsid w:val="003F3B5B"/>
    <w:rsid w:val="003F417C"/>
    <w:rsid w:val="003F58CF"/>
    <w:rsid w:val="003F5A16"/>
    <w:rsid w:val="003F6305"/>
    <w:rsid w:val="003F6D4E"/>
    <w:rsid w:val="003F7593"/>
    <w:rsid w:val="003F7B3A"/>
    <w:rsid w:val="003F7DCA"/>
    <w:rsid w:val="003F7F23"/>
    <w:rsid w:val="00400754"/>
    <w:rsid w:val="004016D7"/>
    <w:rsid w:val="00402180"/>
    <w:rsid w:val="00402821"/>
    <w:rsid w:val="004029BA"/>
    <w:rsid w:val="00402B82"/>
    <w:rsid w:val="00402EF9"/>
    <w:rsid w:val="004032FA"/>
    <w:rsid w:val="00403D92"/>
    <w:rsid w:val="004047DC"/>
    <w:rsid w:val="00404A2B"/>
    <w:rsid w:val="00404D10"/>
    <w:rsid w:val="00405B6A"/>
    <w:rsid w:val="00405C70"/>
    <w:rsid w:val="00405EA1"/>
    <w:rsid w:val="004061EB"/>
    <w:rsid w:val="00406A78"/>
    <w:rsid w:val="004070B3"/>
    <w:rsid w:val="00407561"/>
    <w:rsid w:val="004120F6"/>
    <w:rsid w:val="00412F9B"/>
    <w:rsid w:val="0041329D"/>
    <w:rsid w:val="00414473"/>
    <w:rsid w:val="00414831"/>
    <w:rsid w:val="004151F5"/>
    <w:rsid w:val="0041558E"/>
    <w:rsid w:val="00415A4B"/>
    <w:rsid w:val="00417B7A"/>
    <w:rsid w:val="004204FA"/>
    <w:rsid w:val="004207B2"/>
    <w:rsid w:val="00420F4F"/>
    <w:rsid w:val="0042120A"/>
    <w:rsid w:val="00421C0F"/>
    <w:rsid w:val="00422411"/>
    <w:rsid w:val="00422746"/>
    <w:rsid w:val="00423248"/>
    <w:rsid w:val="00423674"/>
    <w:rsid w:val="00423692"/>
    <w:rsid w:val="00424771"/>
    <w:rsid w:val="00425E33"/>
    <w:rsid w:val="00426143"/>
    <w:rsid w:val="0042618F"/>
    <w:rsid w:val="00427347"/>
    <w:rsid w:val="004275F8"/>
    <w:rsid w:val="004306B0"/>
    <w:rsid w:val="004308EE"/>
    <w:rsid w:val="00431507"/>
    <w:rsid w:val="00431A34"/>
    <w:rsid w:val="004325E3"/>
    <w:rsid w:val="00433F5E"/>
    <w:rsid w:val="00434AC1"/>
    <w:rsid w:val="00434AFC"/>
    <w:rsid w:val="004351F4"/>
    <w:rsid w:val="004354AA"/>
    <w:rsid w:val="004355FF"/>
    <w:rsid w:val="004404E1"/>
    <w:rsid w:val="0044080A"/>
    <w:rsid w:val="0044086A"/>
    <w:rsid w:val="00440893"/>
    <w:rsid w:val="004409ED"/>
    <w:rsid w:val="00440C93"/>
    <w:rsid w:val="00442AFD"/>
    <w:rsid w:val="0044323B"/>
    <w:rsid w:val="00443565"/>
    <w:rsid w:val="00443938"/>
    <w:rsid w:val="00443BF5"/>
    <w:rsid w:val="00445D63"/>
    <w:rsid w:val="0044622E"/>
    <w:rsid w:val="00446809"/>
    <w:rsid w:val="004468FF"/>
    <w:rsid w:val="00446BED"/>
    <w:rsid w:val="00446CE2"/>
    <w:rsid w:val="0044767B"/>
    <w:rsid w:val="00450BF8"/>
    <w:rsid w:val="00450BFB"/>
    <w:rsid w:val="00450C79"/>
    <w:rsid w:val="00450EA1"/>
    <w:rsid w:val="00450FE4"/>
    <w:rsid w:val="00451DBA"/>
    <w:rsid w:val="004542C3"/>
    <w:rsid w:val="00454443"/>
    <w:rsid w:val="00454454"/>
    <w:rsid w:val="004546C4"/>
    <w:rsid w:val="0045556B"/>
    <w:rsid w:val="00455A23"/>
    <w:rsid w:val="00455C3A"/>
    <w:rsid w:val="00455F55"/>
    <w:rsid w:val="0045614D"/>
    <w:rsid w:val="00456ECF"/>
    <w:rsid w:val="00457125"/>
    <w:rsid w:val="00457297"/>
    <w:rsid w:val="00457910"/>
    <w:rsid w:val="00460084"/>
    <w:rsid w:val="0046012A"/>
    <w:rsid w:val="004608D5"/>
    <w:rsid w:val="00460A52"/>
    <w:rsid w:val="00460BD5"/>
    <w:rsid w:val="00461D3D"/>
    <w:rsid w:val="00461E0F"/>
    <w:rsid w:val="00462203"/>
    <w:rsid w:val="004629AB"/>
    <w:rsid w:val="00462A45"/>
    <w:rsid w:val="00463B5C"/>
    <w:rsid w:val="00463B8F"/>
    <w:rsid w:val="00463CBD"/>
    <w:rsid w:val="00465B9F"/>
    <w:rsid w:val="00466348"/>
    <w:rsid w:val="00467699"/>
    <w:rsid w:val="004676A8"/>
    <w:rsid w:val="00467AFD"/>
    <w:rsid w:val="00470058"/>
    <w:rsid w:val="004710F1"/>
    <w:rsid w:val="00471F4F"/>
    <w:rsid w:val="00471F53"/>
    <w:rsid w:val="0047257A"/>
    <w:rsid w:val="0047336E"/>
    <w:rsid w:val="00473C15"/>
    <w:rsid w:val="00473D95"/>
    <w:rsid w:val="00473E1E"/>
    <w:rsid w:val="004743A6"/>
    <w:rsid w:val="0047478B"/>
    <w:rsid w:val="00474DCE"/>
    <w:rsid w:val="00474EB9"/>
    <w:rsid w:val="004754FC"/>
    <w:rsid w:val="004755F9"/>
    <w:rsid w:val="00475E0C"/>
    <w:rsid w:val="00476C9C"/>
    <w:rsid w:val="004775B5"/>
    <w:rsid w:val="00477CE1"/>
    <w:rsid w:val="004804D7"/>
    <w:rsid w:val="00481557"/>
    <w:rsid w:val="00481E4F"/>
    <w:rsid w:val="00484680"/>
    <w:rsid w:val="00484842"/>
    <w:rsid w:val="00484AAF"/>
    <w:rsid w:val="00484C88"/>
    <w:rsid w:val="00484FE2"/>
    <w:rsid w:val="0048598B"/>
    <w:rsid w:val="00486889"/>
    <w:rsid w:val="00486B21"/>
    <w:rsid w:val="00486B98"/>
    <w:rsid w:val="0049016D"/>
    <w:rsid w:val="004902C4"/>
    <w:rsid w:val="0049211C"/>
    <w:rsid w:val="00492408"/>
    <w:rsid w:val="00492BC9"/>
    <w:rsid w:val="004933C8"/>
    <w:rsid w:val="0049348B"/>
    <w:rsid w:val="004939C6"/>
    <w:rsid w:val="00493CEE"/>
    <w:rsid w:val="004948AA"/>
    <w:rsid w:val="00494EA5"/>
    <w:rsid w:val="00494F9C"/>
    <w:rsid w:val="00494FF9"/>
    <w:rsid w:val="00495308"/>
    <w:rsid w:val="0049560E"/>
    <w:rsid w:val="00495625"/>
    <w:rsid w:val="00496647"/>
    <w:rsid w:val="00496CB3"/>
    <w:rsid w:val="00497975"/>
    <w:rsid w:val="004979D8"/>
    <w:rsid w:val="00497A42"/>
    <w:rsid w:val="004A0B6D"/>
    <w:rsid w:val="004A0E14"/>
    <w:rsid w:val="004A169C"/>
    <w:rsid w:val="004A275E"/>
    <w:rsid w:val="004A3BBC"/>
    <w:rsid w:val="004A4A5D"/>
    <w:rsid w:val="004A4A63"/>
    <w:rsid w:val="004A4C06"/>
    <w:rsid w:val="004A79C4"/>
    <w:rsid w:val="004B0AF5"/>
    <w:rsid w:val="004B0D54"/>
    <w:rsid w:val="004B1142"/>
    <w:rsid w:val="004B1904"/>
    <w:rsid w:val="004B2300"/>
    <w:rsid w:val="004B2903"/>
    <w:rsid w:val="004B3EF7"/>
    <w:rsid w:val="004B44E1"/>
    <w:rsid w:val="004B4B74"/>
    <w:rsid w:val="004B4FE1"/>
    <w:rsid w:val="004B60A9"/>
    <w:rsid w:val="004B6E16"/>
    <w:rsid w:val="004B7355"/>
    <w:rsid w:val="004C0209"/>
    <w:rsid w:val="004C0527"/>
    <w:rsid w:val="004C0A8F"/>
    <w:rsid w:val="004C1421"/>
    <w:rsid w:val="004C1B09"/>
    <w:rsid w:val="004C1D80"/>
    <w:rsid w:val="004C247E"/>
    <w:rsid w:val="004C39DF"/>
    <w:rsid w:val="004C4940"/>
    <w:rsid w:val="004C4DF9"/>
    <w:rsid w:val="004C5441"/>
    <w:rsid w:val="004C56F5"/>
    <w:rsid w:val="004C642F"/>
    <w:rsid w:val="004C6610"/>
    <w:rsid w:val="004C680E"/>
    <w:rsid w:val="004C75F4"/>
    <w:rsid w:val="004D0068"/>
    <w:rsid w:val="004D185D"/>
    <w:rsid w:val="004D211A"/>
    <w:rsid w:val="004D2480"/>
    <w:rsid w:val="004D39B5"/>
    <w:rsid w:val="004D3C23"/>
    <w:rsid w:val="004D45B8"/>
    <w:rsid w:val="004D48EA"/>
    <w:rsid w:val="004D5994"/>
    <w:rsid w:val="004D5B16"/>
    <w:rsid w:val="004D62CD"/>
    <w:rsid w:val="004D66DA"/>
    <w:rsid w:val="004D6DF3"/>
    <w:rsid w:val="004D6F11"/>
    <w:rsid w:val="004D6FAE"/>
    <w:rsid w:val="004D7530"/>
    <w:rsid w:val="004D7FF6"/>
    <w:rsid w:val="004E09B4"/>
    <w:rsid w:val="004E0DBB"/>
    <w:rsid w:val="004E273F"/>
    <w:rsid w:val="004E3484"/>
    <w:rsid w:val="004E355F"/>
    <w:rsid w:val="004E3BDB"/>
    <w:rsid w:val="004E3E54"/>
    <w:rsid w:val="004E41EA"/>
    <w:rsid w:val="004E4F39"/>
    <w:rsid w:val="004E52B8"/>
    <w:rsid w:val="004E5E70"/>
    <w:rsid w:val="004E6704"/>
    <w:rsid w:val="004E6937"/>
    <w:rsid w:val="004E70C5"/>
    <w:rsid w:val="004E7958"/>
    <w:rsid w:val="004E7D04"/>
    <w:rsid w:val="004E7F54"/>
    <w:rsid w:val="004F07BB"/>
    <w:rsid w:val="004F09DF"/>
    <w:rsid w:val="004F0A11"/>
    <w:rsid w:val="004F0D0A"/>
    <w:rsid w:val="004F0DF2"/>
    <w:rsid w:val="004F1F48"/>
    <w:rsid w:val="004F39B3"/>
    <w:rsid w:val="004F4109"/>
    <w:rsid w:val="004F5B0E"/>
    <w:rsid w:val="004F5E97"/>
    <w:rsid w:val="004F721F"/>
    <w:rsid w:val="004F7915"/>
    <w:rsid w:val="004F7AE2"/>
    <w:rsid w:val="00500F9E"/>
    <w:rsid w:val="00500FC1"/>
    <w:rsid w:val="00501666"/>
    <w:rsid w:val="005032AE"/>
    <w:rsid w:val="00503604"/>
    <w:rsid w:val="00503B26"/>
    <w:rsid w:val="00503F00"/>
    <w:rsid w:val="00504C4C"/>
    <w:rsid w:val="00504ED4"/>
    <w:rsid w:val="005050B9"/>
    <w:rsid w:val="0050530E"/>
    <w:rsid w:val="00505B63"/>
    <w:rsid w:val="005067B3"/>
    <w:rsid w:val="00506922"/>
    <w:rsid w:val="005071F0"/>
    <w:rsid w:val="00507597"/>
    <w:rsid w:val="00507D82"/>
    <w:rsid w:val="005100D3"/>
    <w:rsid w:val="0051045E"/>
    <w:rsid w:val="00510606"/>
    <w:rsid w:val="005108B1"/>
    <w:rsid w:val="005118BE"/>
    <w:rsid w:val="00511C54"/>
    <w:rsid w:val="0051238D"/>
    <w:rsid w:val="005125F0"/>
    <w:rsid w:val="00512737"/>
    <w:rsid w:val="00512DAE"/>
    <w:rsid w:val="00512E5C"/>
    <w:rsid w:val="00513430"/>
    <w:rsid w:val="00513641"/>
    <w:rsid w:val="00513900"/>
    <w:rsid w:val="00513B8B"/>
    <w:rsid w:val="00513F4F"/>
    <w:rsid w:val="005162B8"/>
    <w:rsid w:val="00516504"/>
    <w:rsid w:val="00516CFA"/>
    <w:rsid w:val="005173DE"/>
    <w:rsid w:val="005176F9"/>
    <w:rsid w:val="00517A5E"/>
    <w:rsid w:val="00520606"/>
    <w:rsid w:val="0052060A"/>
    <w:rsid w:val="00520807"/>
    <w:rsid w:val="00521CAA"/>
    <w:rsid w:val="005224D3"/>
    <w:rsid w:val="00522B73"/>
    <w:rsid w:val="00523804"/>
    <w:rsid w:val="00523A19"/>
    <w:rsid w:val="00523BB4"/>
    <w:rsid w:val="00523BE4"/>
    <w:rsid w:val="00524A0D"/>
    <w:rsid w:val="00526574"/>
    <w:rsid w:val="00526E05"/>
    <w:rsid w:val="005270AC"/>
    <w:rsid w:val="0052742A"/>
    <w:rsid w:val="0052771F"/>
    <w:rsid w:val="00527733"/>
    <w:rsid w:val="00530029"/>
    <w:rsid w:val="0053079E"/>
    <w:rsid w:val="00531424"/>
    <w:rsid w:val="00531442"/>
    <w:rsid w:val="00531AA8"/>
    <w:rsid w:val="005324D3"/>
    <w:rsid w:val="00532A61"/>
    <w:rsid w:val="00533694"/>
    <w:rsid w:val="0053454E"/>
    <w:rsid w:val="00534A3F"/>
    <w:rsid w:val="00534AA6"/>
    <w:rsid w:val="00534B36"/>
    <w:rsid w:val="00535D7B"/>
    <w:rsid w:val="0053607D"/>
    <w:rsid w:val="005360A3"/>
    <w:rsid w:val="0053651E"/>
    <w:rsid w:val="00536568"/>
    <w:rsid w:val="005365F6"/>
    <w:rsid w:val="0053661C"/>
    <w:rsid w:val="00536FB4"/>
    <w:rsid w:val="005379A9"/>
    <w:rsid w:val="0054125C"/>
    <w:rsid w:val="00541610"/>
    <w:rsid w:val="005419C8"/>
    <w:rsid w:val="0054258C"/>
    <w:rsid w:val="00543436"/>
    <w:rsid w:val="00544221"/>
    <w:rsid w:val="005443FC"/>
    <w:rsid w:val="00544965"/>
    <w:rsid w:val="00544B2D"/>
    <w:rsid w:val="00544DD2"/>
    <w:rsid w:val="00544F08"/>
    <w:rsid w:val="00545384"/>
    <w:rsid w:val="005456CA"/>
    <w:rsid w:val="00545C95"/>
    <w:rsid w:val="00545F7E"/>
    <w:rsid w:val="00546902"/>
    <w:rsid w:val="00546A66"/>
    <w:rsid w:val="00546E04"/>
    <w:rsid w:val="005470B0"/>
    <w:rsid w:val="005479A4"/>
    <w:rsid w:val="00547C51"/>
    <w:rsid w:val="005501A1"/>
    <w:rsid w:val="00550746"/>
    <w:rsid w:val="00550C0C"/>
    <w:rsid w:val="00550EEB"/>
    <w:rsid w:val="00551C3D"/>
    <w:rsid w:val="00552525"/>
    <w:rsid w:val="00552A83"/>
    <w:rsid w:val="00552C78"/>
    <w:rsid w:val="00552FF6"/>
    <w:rsid w:val="00553057"/>
    <w:rsid w:val="0055382D"/>
    <w:rsid w:val="005543D1"/>
    <w:rsid w:val="00554951"/>
    <w:rsid w:val="00555DA3"/>
    <w:rsid w:val="00555DB2"/>
    <w:rsid w:val="00556263"/>
    <w:rsid w:val="005569CA"/>
    <w:rsid w:val="00557685"/>
    <w:rsid w:val="00557A16"/>
    <w:rsid w:val="0056073F"/>
    <w:rsid w:val="00560A7E"/>
    <w:rsid w:val="00561E69"/>
    <w:rsid w:val="00561EC7"/>
    <w:rsid w:val="0056223F"/>
    <w:rsid w:val="00562935"/>
    <w:rsid w:val="00562E83"/>
    <w:rsid w:val="00562E96"/>
    <w:rsid w:val="0056302C"/>
    <w:rsid w:val="005630E9"/>
    <w:rsid w:val="005638BB"/>
    <w:rsid w:val="0056589A"/>
    <w:rsid w:val="00565FF4"/>
    <w:rsid w:val="005663F1"/>
    <w:rsid w:val="00566496"/>
    <w:rsid w:val="00567003"/>
    <w:rsid w:val="00567706"/>
    <w:rsid w:val="0057072D"/>
    <w:rsid w:val="00571506"/>
    <w:rsid w:val="0057317B"/>
    <w:rsid w:val="0057352B"/>
    <w:rsid w:val="005741B8"/>
    <w:rsid w:val="00574A17"/>
    <w:rsid w:val="00574B23"/>
    <w:rsid w:val="00575749"/>
    <w:rsid w:val="00577308"/>
    <w:rsid w:val="00577A84"/>
    <w:rsid w:val="00577AAB"/>
    <w:rsid w:val="005802AE"/>
    <w:rsid w:val="00580A81"/>
    <w:rsid w:val="00580E8C"/>
    <w:rsid w:val="005811B8"/>
    <w:rsid w:val="005812B5"/>
    <w:rsid w:val="00581EE2"/>
    <w:rsid w:val="00583812"/>
    <w:rsid w:val="00583D34"/>
    <w:rsid w:val="00584EC2"/>
    <w:rsid w:val="00586331"/>
    <w:rsid w:val="00586701"/>
    <w:rsid w:val="00586F11"/>
    <w:rsid w:val="00587B47"/>
    <w:rsid w:val="00590E89"/>
    <w:rsid w:val="0059117D"/>
    <w:rsid w:val="00591AE6"/>
    <w:rsid w:val="00592DFC"/>
    <w:rsid w:val="005937A3"/>
    <w:rsid w:val="00593ECD"/>
    <w:rsid w:val="005943FF"/>
    <w:rsid w:val="0059443C"/>
    <w:rsid w:val="00594CC1"/>
    <w:rsid w:val="005963F2"/>
    <w:rsid w:val="00597379"/>
    <w:rsid w:val="00597C16"/>
    <w:rsid w:val="00597DB6"/>
    <w:rsid w:val="00597F99"/>
    <w:rsid w:val="005A01A6"/>
    <w:rsid w:val="005A062C"/>
    <w:rsid w:val="005A0A3C"/>
    <w:rsid w:val="005A0BB0"/>
    <w:rsid w:val="005A1E82"/>
    <w:rsid w:val="005A29B9"/>
    <w:rsid w:val="005A2AD8"/>
    <w:rsid w:val="005A2B96"/>
    <w:rsid w:val="005A32EA"/>
    <w:rsid w:val="005A5043"/>
    <w:rsid w:val="005A5090"/>
    <w:rsid w:val="005A5725"/>
    <w:rsid w:val="005A5FBD"/>
    <w:rsid w:val="005A621A"/>
    <w:rsid w:val="005A65E0"/>
    <w:rsid w:val="005A66CB"/>
    <w:rsid w:val="005A74E8"/>
    <w:rsid w:val="005A78E8"/>
    <w:rsid w:val="005B0F9F"/>
    <w:rsid w:val="005B136B"/>
    <w:rsid w:val="005B16A1"/>
    <w:rsid w:val="005B1734"/>
    <w:rsid w:val="005B1B2D"/>
    <w:rsid w:val="005B1CA1"/>
    <w:rsid w:val="005B2779"/>
    <w:rsid w:val="005B277C"/>
    <w:rsid w:val="005B2A64"/>
    <w:rsid w:val="005B2B3C"/>
    <w:rsid w:val="005B35AD"/>
    <w:rsid w:val="005B3BB9"/>
    <w:rsid w:val="005B4015"/>
    <w:rsid w:val="005B4183"/>
    <w:rsid w:val="005B4629"/>
    <w:rsid w:val="005B493E"/>
    <w:rsid w:val="005B5D6D"/>
    <w:rsid w:val="005B7B2E"/>
    <w:rsid w:val="005C0041"/>
    <w:rsid w:val="005C0333"/>
    <w:rsid w:val="005C0E3A"/>
    <w:rsid w:val="005C156F"/>
    <w:rsid w:val="005C1BC4"/>
    <w:rsid w:val="005C1D1B"/>
    <w:rsid w:val="005C2124"/>
    <w:rsid w:val="005C26BE"/>
    <w:rsid w:val="005C2A2F"/>
    <w:rsid w:val="005C2B69"/>
    <w:rsid w:val="005C2F27"/>
    <w:rsid w:val="005C3CD0"/>
    <w:rsid w:val="005C3E25"/>
    <w:rsid w:val="005C497D"/>
    <w:rsid w:val="005C549C"/>
    <w:rsid w:val="005C6412"/>
    <w:rsid w:val="005C659D"/>
    <w:rsid w:val="005C6B2A"/>
    <w:rsid w:val="005C6E71"/>
    <w:rsid w:val="005C7672"/>
    <w:rsid w:val="005C76ED"/>
    <w:rsid w:val="005D1FBA"/>
    <w:rsid w:val="005D25FF"/>
    <w:rsid w:val="005D2F58"/>
    <w:rsid w:val="005D30AC"/>
    <w:rsid w:val="005D32F3"/>
    <w:rsid w:val="005D34B4"/>
    <w:rsid w:val="005D37A0"/>
    <w:rsid w:val="005D40F8"/>
    <w:rsid w:val="005D47A1"/>
    <w:rsid w:val="005D48D3"/>
    <w:rsid w:val="005D4D7E"/>
    <w:rsid w:val="005D55AB"/>
    <w:rsid w:val="005D5778"/>
    <w:rsid w:val="005D5CE8"/>
    <w:rsid w:val="005D602B"/>
    <w:rsid w:val="005D60BA"/>
    <w:rsid w:val="005D61D1"/>
    <w:rsid w:val="005D61FD"/>
    <w:rsid w:val="005D67BE"/>
    <w:rsid w:val="005D6955"/>
    <w:rsid w:val="005D77BD"/>
    <w:rsid w:val="005D7872"/>
    <w:rsid w:val="005E1A56"/>
    <w:rsid w:val="005E1AA0"/>
    <w:rsid w:val="005E1BCD"/>
    <w:rsid w:val="005E23B1"/>
    <w:rsid w:val="005E306B"/>
    <w:rsid w:val="005E3165"/>
    <w:rsid w:val="005E3B91"/>
    <w:rsid w:val="005E40DE"/>
    <w:rsid w:val="005E46B9"/>
    <w:rsid w:val="005E5EF1"/>
    <w:rsid w:val="005E6553"/>
    <w:rsid w:val="005E66EA"/>
    <w:rsid w:val="005E6865"/>
    <w:rsid w:val="005E69CE"/>
    <w:rsid w:val="005E6B06"/>
    <w:rsid w:val="005F0393"/>
    <w:rsid w:val="005F1262"/>
    <w:rsid w:val="005F190C"/>
    <w:rsid w:val="005F1C8A"/>
    <w:rsid w:val="005F3168"/>
    <w:rsid w:val="005F3CF7"/>
    <w:rsid w:val="005F401D"/>
    <w:rsid w:val="005F4237"/>
    <w:rsid w:val="005F472B"/>
    <w:rsid w:val="005F5575"/>
    <w:rsid w:val="005F57E3"/>
    <w:rsid w:val="005F5B02"/>
    <w:rsid w:val="005F616F"/>
    <w:rsid w:val="005F6CB3"/>
    <w:rsid w:val="005F7205"/>
    <w:rsid w:val="005F72F1"/>
    <w:rsid w:val="005F7A17"/>
    <w:rsid w:val="005F7DD4"/>
    <w:rsid w:val="006006B8"/>
    <w:rsid w:val="006007C6"/>
    <w:rsid w:val="00600E93"/>
    <w:rsid w:val="00602360"/>
    <w:rsid w:val="006023F5"/>
    <w:rsid w:val="00602BB1"/>
    <w:rsid w:val="00603AF7"/>
    <w:rsid w:val="00604607"/>
    <w:rsid w:val="00604FCF"/>
    <w:rsid w:val="006052BB"/>
    <w:rsid w:val="0060531E"/>
    <w:rsid w:val="006056C4"/>
    <w:rsid w:val="0060577E"/>
    <w:rsid w:val="006059EF"/>
    <w:rsid w:val="00606258"/>
    <w:rsid w:val="00606E59"/>
    <w:rsid w:val="0060719A"/>
    <w:rsid w:val="0060772F"/>
    <w:rsid w:val="00607E04"/>
    <w:rsid w:val="006101F8"/>
    <w:rsid w:val="00610208"/>
    <w:rsid w:val="006104BD"/>
    <w:rsid w:val="00610873"/>
    <w:rsid w:val="006108DE"/>
    <w:rsid w:val="006117D2"/>
    <w:rsid w:val="0061185E"/>
    <w:rsid w:val="0061193C"/>
    <w:rsid w:val="006119DB"/>
    <w:rsid w:val="006126AC"/>
    <w:rsid w:val="0061273D"/>
    <w:rsid w:val="00612B7E"/>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6162"/>
    <w:rsid w:val="00626C13"/>
    <w:rsid w:val="00627C39"/>
    <w:rsid w:val="006300D0"/>
    <w:rsid w:val="006302E5"/>
    <w:rsid w:val="00630D4B"/>
    <w:rsid w:val="006310A8"/>
    <w:rsid w:val="00631A6E"/>
    <w:rsid w:val="00631BDB"/>
    <w:rsid w:val="00632458"/>
    <w:rsid w:val="00632DC6"/>
    <w:rsid w:val="0063373E"/>
    <w:rsid w:val="0063377C"/>
    <w:rsid w:val="006347BF"/>
    <w:rsid w:val="00635242"/>
    <w:rsid w:val="006352C8"/>
    <w:rsid w:val="00635EC3"/>
    <w:rsid w:val="00636479"/>
    <w:rsid w:val="0063650D"/>
    <w:rsid w:val="00636761"/>
    <w:rsid w:val="006369C4"/>
    <w:rsid w:val="006371FC"/>
    <w:rsid w:val="006378CF"/>
    <w:rsid w:val="00640CB6"/>
    <w:rsid w:val="00640D74"/>
    <w:rsid w:val="00641584"/>
    <w:rsid w:val="00641AC0"/>
    <w:rsid w:val="0064281C"/>
    <w:rsid w:val="00642EF8"/>
    <w:rsid w:val="006431AD"/>
    <w:rsid w:val="00643EE1"/>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6B"/>
    <w:rsid w:val="00652286"/>
    <w:rsid w:val="00652519"/>
    <w:rsid w:val="006527F3"/>
    <w:rsid w:val="00652AF2"/>
    <w:rsid w:val="0065303C"/>
    <w:rsid w:val="00653189"/>
    <w:rsid w:val="00653391"/>
    <w:rsid w:val="006535A4"/>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7ED"/>
    <w:rsid w:val="0066594A"/>
    <w:rsid w:val="00665AE1"/>
    <w:rsid w:val="00665C58"/>
    <w:rsid w:val="0066671C"/>
    <w:rsid w:val="00667020"/>
    <w:rsid w:val="00667AD4"/>
    <w:rsid w:val="00667D49"/>
    <w:rsid w:val="0067065A"/>
    <w:rsid w:val="0067083D"/>
    <w:rsid w:val="00670B6E"/>
    <w:rsid w:val="00671577"/>
    <w:rsid w:val="00671930"/>
    <w:rsid w:val="00671B1F"/>
    <w:rsid w:val="00671D2E"/>
    <w:rsid w:val="00671FBB"/>
    <w:rsid w:val="00672693"/>
    <w:rsid w:val="006735CE"/>
    <w:rsid w:val="00674061"/>
    <w:rsid w:val="006744A6"/>
    <w:rsid w:val="00675896"/>
    <w:rsid w:val="006758A4"/>
    <w:rsid w:val="00675B20"/>
    <w:rsid w:val="0067638F"/>
    <w:rsid w:val="006765C0"/>
    <w:rsid w:val="00676922"/>
    <w:rsid w:val="00676CCB"/>
    <w:rsid w:val="006770B3"/>
    <w:rsid w:val="00677197"/>
    <w:rsid w:val="00677C5F"/>
    <w:rsid w:val="00677D00"/>
    <w:rsid w:val="00677EB7"/>
    <w:rsid w:val="00677FF4"/>
    <w:rsid w:val="006803A7"/>
    <w:rsid w:val="006806F3"/>
    <w:rsid w:val="00680756"/>
    <w:rsid w:val="0068076E"/>
    <w:rsid w:val="00681950"/>
    <w:rsid w:val="00681D5B"/>
    <w:rsid w:val="00682267"/>
    <w:rsid w:val="006825E9"/>
    <w:rsid w:val="00682692"/>
    <w:rsid w:val="006827E4"/>
    <w:rsid w:val="0068339E"/>
    <w:rsid w:val="00683DF8"/>
    <w:rsid w:val="006842FB"/>
    <w:rsid w:val="00684324"/>
    <w:rsid w:val="006846B8"/>
    <w:rsid w:val="00685238"/>
    <w:rsid w:val="006855CE"/>
    <w:rsid w:val="00685A28"/>
    <w:rsid w:val="00685AA4"/>
    <w:rsid w:val="00687A03"/>
    <w:rsid w:val="006904F3"/>
    <w:rsid w:val="0069068C"/>
    <w:rsid w:val="00690B1E"/>
    <w:rsid w:val="00690B57"/>
    <w:rsid w:val="00690B64"/>
    <w:rsid w:val="00691B3D"/>
    <w:rsid w:val="00691BB7"/>
    <w:rsid w:val="0069260F"/>
    <w:rsid w:val="006932FD"/>
    <w:rsid w:val="006933CA"/>
    <w:rsid w:val="006935A2"/>
    <w:rsid w:val="00693873"/>
    <w:rsid w:val="006941BE"/>
    <w:rsid w:val="006947B3"/>
    <w:rsid w:val="00694C03"/>
    <w:rsid w:val="00694C3A"/>
    <w:rsid w:val="006959AF"/>
    <w:rsid w:val="00695DA0"/>
    <w:rsid w:val="00696F2E"/>
    <w:rsid w:val="0069708F"/>
    <w:rsid w:val="0069737C"/>
    <w:rsid w:val="006A0399"/>
    <w:rsid w:val="006A068E"/>
    <w:rsid w:val="006A0D4B"/>
    <w:rsid w:val="006A1EE1"/>
    <w:rsid w:val="006A24E4"/>
    <w:rsid w:val="006A2778"/>
    <w:rsid w:val="006A2C83"/>
    <w:rsid w:val="006A33CE"/>
    <w:rsid w:val="006A3854"/>
    <w:rsid w:val="006A3FF5"/>
    <w:rsid w:val="006A439D"/>
    <w:rsid w:val="006A45AE"/>
    <w:rsid w:val="006A542F"/>
    <w:rsid w:val="006A57F2"/>
    <w:rsid w:val="006A58A8"/>
    <w:rsid w:val="006A5B30"/>
    <w:rsid w:val="006A6093"/>
    <w:rsid w:val="006A6760"/>
    <w:rsid w:val="006A6E97"/>
    <w:rsid w:val="006A7614"/>
    <w:rsid w:val="006A7D7A"/>
    <w:rsid w:val="006B1C01"/>
    <w:rsid w:val="006B36F0"/>
    <w:rsid w:val="006B3B23"/>
    <w:rsid w:val="006B3B44"/>
    <w:rsid w:val="006B4BBB"/>
    <w:rsid w:val="006B54E5"/>
    <w:rsid w:val="006B7A33"/>
    <w:rsid w:val="006B7B2B"/>
    <w:rsid w:val="006B7BA3"/>
    <w:rsid w:val="006C0E2A"/>
    <w:rsid w:val="006C13CE"/>
    <w:rsid w:val="006C2101"/>
    <w:rsid w:val="006C214E"/>
    <w:rsid w:val="006C215F"/>
    <w:rsid w:val="006C2251"/>
    <w:rsid w:val="006C35BE"/>
    <w:rsid w:val="006C39FB"/>
    <w:rsid w:val="006C3A43"/>
    <w:rsid w:val="006C3AC9"/>
    <w:rsid w:val="006C3B32"/>
    <w:rsid w:val="006C440F"/>
    <w:rsid w:val="006C455F"/>
    <w:rsid w:val="006C4B74"/>
    <w:rsid w:val="006C50CA"/>
    <w:rsid w:val="006C5EDA"/>
    <w:rsid w:val="006C623E"/>
    <w:rsid w:val="006C6393"/>
    <w:rsid w:val="006C6D19"/>
    <w:rsid w:val="006C7464"/>
    <w:rsid w:val="006C799F"/>
    <w:rsid w:val="006C7E8A"/>
    <w:rsid w:val="006D0214"/>
    <w:rsid w:val="006D0A44"/>
    <w:rsid w:val="006D0B3D"/>
    <w:rsid w:val="006D1B34"/>
    <w:rsid w:val="006D1DE6"/>
    <w:rsid w:val="006D270D"/>
    <w:rsid w:val="006D2931"/>
    <w:rsid w:val="006D38D7"/>
    <w:rsid w:val="006D46AF"/>
    <w:rsid w:val="006D4CEC"/>
    <w:rsid w:val="006D5080"/>
    <w:rsid w:val="006D50F8"/>
    <w:rsid w:val="006D5780"/>
    <w:rsid w:val="006D611B"/>
    <w:rsid w:val="006D6277"/>
    <w:rsid w:val="006D6303"/>
    <w:rsid w:val="006D675F"/>
    <w:rsid w:val="006D6F89"/>
    <w:rsid w:val="006D718E"/>
    <w:rsid w:val="006E1286"/>
    <w:rsid w:val="006E13D0"/>
    <w:rsid w:val="006E164E"/>
    <w:rsid w:val="006E1764"/>
    <w:rsid w:val="006E18B4"/>
    <w:rsid w:val="006E1E96"/>
    <w:rsid w:val="006E286D"/>
    <w:rsid w:val="006E2AEF"/>
    <w:rsid w:val="006E2F52"/>
    <w:rsid w:val="006E3DE1"/>
    <w:rsid w:val="006E4326"/>
    <w:rsid w:val="006E51B5"/>
    <w:rsid w:val="006E52C8"/>
    <w:rsid w:val="006E635D"/>
    <w:rsid w:val="006E6C5E"/>
    <w:rsid w:val="006E6F2A"/>
    <w:rsid w:val="006E704E"/>
    <w:rsid w:val="006E7E1E"/>
    <w:rsid w:val="006F0392"/>
    <w:rsid w:val="006F053F"/>
    <w:rsid w:val="006F0FC7"/>
    <w:rsid w:val="006F11E2"/>
    <w:rsid w:val="006F163A"/>
    <w:rsid w:val="006F1F88"/>
    <w:rsid w:val="006F2665"/>
    <w:rsid w:val="006F3305"/>
    <w:rsid w:val="006F3393"/>
    <w:rsid w:val="006F36E3"/>
    <w:rsid w:val="006F3919"/>
    <w:rsid w:val="006F4993"/>
    <w:rsid w:val="006F49D1"/>
    <w:rsid w:val="006F5218"/>
    <w:rsid w:val="006F6003"/>
    <w:rsid w:val="006F64F3"/>
    <w:rsid w:val="006F6A56"/>
    <w:rsid w:val="006F6A87"/>
    <w:rsid w:val="006F72F6"/>
    <w:rsid w:val="006F7432"/>
    <w:rsid w:val="006F7D69"/>
    <w:rsid w:val="006F7FF5"/>
    <w:rsid w:val="007003A6"/>
    <w:rsid w:val="00701977"/>
    <w:rsid w:val="00702E4D"/>
    <w:rsid w:val="00702FE2"/>
    <w:rsid w:val="007039E9"/>
    <w:rsid w:val="00703CF3"/>
    <w:rsid w:val="007040F0"/>
    <w:rsid w:val="00704301"/>
    <w:rsid w:val="0070499B"/>
    <w:rsid w:val="00704D66"/>
    <w:rsid w:val="00704F01"/>
    <w:rsid w:val="00705109"/>
    <w:rsid w:val="00705138"/>
    <w:rsid w:val="00705CE6"/>
    <w:rsid w:val="00706181"/>
    <w:rsid w:val="00707177"/>
    <w:rsid w:val="00707E63"/>
    <w:rsid w:val="00707EE0"/>
    <w:rsid w:val="00712A21"/>
    <w:rsid w:val="007131BE"/>
    <w:rsid w:val="00713AF4"/>
    <w:rsid w:val="00715AED"/>
    <w:rsid w:val="00716063"/>
    <w:rsid w:val="007165EC"/>
    <w:rsid w:val="00716A72"/>
    <w:rsid w:val="00716FA3"/>
    <w:rsid w:val="0071753F"/>
    <w:rsid w:val="00720056"/>
    <w:rsid w:val="00720360"/>
    <w:rsid w:val="00720373"/>
    <w:rsid w:val="007203F3"/>
    <w:rsid w:val="0072079F"/>
    <w:rsid w:val="007214EF"/>
    <w:rsid w:val="00721519"/>
    <w:rsid w:val="007232DC"/>
    <w:rsid w:val="007239D4"/>
    <w:rsid w:val="00724056"/>
    <w:rsid w:val="007246E4"/>
    <w:rsid w:val="00724BA5"/>
    <w:rsid w:val="00724C4F"/>
    <w:rsid w:val="00724C62"/>
    <w:rsid w:val="0072625C"/>
    <w:rsid w:val="00726355"/>
    <w:rsid w:val="00726417"/>
    <w:rsid w:val="0072670E"/>
    <w:rsid w:val="00726BA3"/>
    <w:rsid w:val="00726DD4"/>
    <w:rsid w:val="0073007F"/>
    <w:rsid w:val="0073046E"/>
    <w:rsid w:val="00731043"/>
    <w:rsid w:val="0073104C"/>
    <w:rsid w:val="00731E5D"/>
    <w:rsid w:val="007324B1"/>
    <w:rsid w:val="00732D43"/>
    <w:rsid w:val="007330BE"/>
    <w:rsid w:val="0073350B"/>
    <w:rsid w:val="0073350D"/>
    <w:rsid w:val="00733898"/>
    <w:rsid w:val="007338DB"/>
    <w:rsid w:val="00733B00"/>
    <w:rsid w:val="007343C0"/>
    <w:rsid w:val="007344BB"/>
    <w:rsid w:val="007347AB"/>
    <w:rsid w:val="00734D2E"/>
    <w:rsid w:val="00734EB7"/>
    <w:rsid w:val="00734F31"/>
    <w:rsid w:val="00735570"/>
    <w:rsid w:val="00735A7A"/>
    <w:rsid w:val="007361BB"/>
    <w:rsid w:val="00736976"/>
    <w:rsid w:val="007371AF"/>
    <w:rsid w:val="00737211"/>
    <w:rsid w:val="0073763C"/>
    <w:rsid w:val="00737992"/>
    <w:rsid w:val="00737FBD"/>
    <w:rsid w:val="007401F2"/>
    <w:rsid w:val="0074055A"/>
    <w:rsid w:val="00740A50"/>
    <w:rsid w:val="00740BB7"/>
    <w:rsid w:val="00741838"/>
    <w:rsid w:val="00742F4E"/>
    <w:rsid w:val="00743816"/>
    <w:rsid w:val="00743E2F"/>
    <w:rsid w:val="0074448F"/>
    <w:rsid w:val="007447AB"/>
    <w:rsid w:val="00744BDB"/>
    <w:rsid w:val="00744CD7"/>
    <w:rsid w:val="007457ED"/>
    <w:rsid w:val="00746415"/>
    <w:rsid w:val="00746825"/>
    <w:rsid w:val="00746A77"/>
    <w:rsid w:val="00746A8C"/>
    <w:rsid w:val="00746AE6"/>
    <w:rsid w:val="00746F54"/>
    <w:rsid w:val="00747AA0"/>
    <w:rsid w:val="00747B99"/>
    <w:rsid w:val="0075005D"/>
    <w:rsid w:val="007502C7"/>
    <w:rsid w:val="0075040C"/>
    <w:rsid w:val="007507AF"/>
    <w:rsid w:val="00751406"/>
    <w:rsid w:val="0075238F"/>
    <w:rsid w:val="007525D1"/>
    <w:rsid w:val="007526E5"/>
    <w:rsid w:val="007529BA"/>
    <w:rsid w:val="00752EEF"/>
    <w:rsid w:val="007541B8"/>
    <w:rsid w:val="007548F3"/>
    <w:rsid w:val="007548FD"/>
    <w:rsid w:val="00754F6C"/>
    <w:rsid w:val="007556D1"/>
    <w:rsid w:val="00757DE4"/>
    <w:rsid w:val="00760513"/>
    <w:rsid w:val="007613EF"/>
    <w:rsid w:val="0076186E"/>
    <w:rsid w:val="00761D18"/>
    <w:rsid w:val="0076266A"/>
    <w:rsid w:val="00762B23"/>
    <w:rsid w:val="00762EA4"/>
    <w:rsid w:val="007641CF"/>
    <w:rsid w:val="00764835"/>
    <w:rsid w:val="00764943"/>
    <w:rsid w:val="007650F6"/>
    <w:rsid w:val="0076545E"/>
    <w:rsid w:val="00765B7A"/>
    <w:rsid w:val="00766765"/>
    <w:rsid w:val="007667F8"/>
    <w:rsid w:val="00766A75"/>
    <w:rsid w:val="007674BD"/>
    <w:rsid w:val="0077005B"/>
    <w:rsid w:val="007701E3"/>
    <w:rsid w:val="00771059"/>
    <w:rsid w:val="007711DB"/>
    <w:rsid w:val="00771A50"/>
    <w:rsid w:val="007725AE"/>
    <w:rsid w:val="00772B91"/>
    <w:rsid w:val="0077322A"/>
    <w:rsid w:val="007734A2"/>
    <w:rsid w:val="007734E5"/>
    <w:rsid w:val="0077404E"/>
    <w:rsid w:val="0077543F"/>
    <w:rsid w:val="007759F0"/>
    <w:rsid w:val="00775A4C"/>
    <w:rsid w:val="007761C2"/>
    <w:rsid w:val="0077627C"/>
    <w:rsid w:val="00776440"/>
    <w:rsid w:val="00776DBF"/>
    <w:rsid w:val="007777E8"/>
    <w:rsid w:val="00777864"/>
    <w:rsid w:val="00780A26"/>
    <w:rsid w:val="00781228"/>
    <w:rsid w:val="007818F2"/>
    <w:rsid w:val="00781979"/>
    <w:rsid w:val="00781F21"/>
    <w:rsid w:val="007823C3"/>
    <w:rsid w:val="00782427"/>
    <w:rsid w:val="0078252D"/>
    <w:rsid w:val="0078253D"/>
    <w:rsid w:val="00782A72"/>
    <w:rsid w:val="00782CA4"/>
    <w:rsid w:val="00782CCD"/>
    <w:rsid w:val="00782D00"/>
    <w:rsid w:val="0078310F"/>
    <w:rsid w:val="0078333E"/>
    <w:rsid w:val="00784108"/>
    <w:rsid w:val="00785531"/>
    <w:rsid w:val="00785CE9"/>
    <w:rsid w:val="00785D10"/>
    <w:rsid w:val="00786CA9"/>
    <w:rsid w:val="00786D2D"/>
    <w:rsid w:val="00786DF9"/>
    <w:rsid w:val="0078771F"/>
    <w:rsid w:val="00787A30"/>
    <w:rsid w:val="00787BBA"/>
    <w:rsid w:val="00790274"/>
    <w:rsid w:val="00792730"/>
    <w:rsid w:val="00793205"/>
    <w:rsid w:val="00793717"/>
    <w:rsid w:val="00793721"/>
    <w:rsid w:val="007940E6"/>
    <w:rsid w:val="00794B05"/>
    <w:rsid w:val="00794FD6"/>
    <w:rsid w:val="00795E11"/>
    <w:rsid w:val="00797B66"/>
    <w:rsid w:val="00797C55"/>
    <w:rsid w:val="007A0555"/>
    <w:rsid w:val="007A06D4"/>
    <w:rsid w:val="007A088B"/>
    <w:rsid w:val="007A0F76"/>
    <w:rsid w:val="007A133B"/>
    <w:rsid w:val="007A18B8"/>
    <w:rsid w:val="007A1F07"/>
    <w:rsid w:val="007A23FD"/>
    <w:rsid w:val="007A2A0A"/>
    <w:rsid w:val="007A2F0F"/>
    <w:rsid w:val="007A300C"/>
    <w:rsid w:val="007A3140"/>
    <w:rsid w:val="007A3864"/>
    <w:rsid w:val="007A3932"/>
    <w:rsid w:val="007A4337"/>
    <w:rsid w:val="007A567D"/>
    <w:rsid w:val="007A5BB7"/>
    <w:rsid w:val="007A6127"/>
    <w:rsid w:val="007A6236"/>
    <w:rsid w:val="007A64AD"/>
    <w:rsid w:val="007A655F"/>
    <w:rsid w:val="007A68D3"/>
    <w:rsid w:val="007A698A"/>
    <w:rsid w:val="007A6C64"/>
    <w:rsid w:val="007A6D42"/>
    <w:rsid w:val="007A6DA7"/>
    <w:rsid w:val="007A7249"/>
    <w:rsid w:val="007A7394"/>
    <w:rsid w:val="007A778F"/>
    <w:rsid w:val="007A7C74"/>
    <w:rsid w:val="007A7E47"/>
    <w:rsid w:val="007A7FF1"/>
    <w:rsid w:val="007B0256"/>
    <w:rsid w:val="007B06B7"/>
    <w:rsid w:val="007B06F3"/>
    <w:rsid w:val="007B1C71"/>
    <w:rsid w:val="007B2A79"/>
    <w:rsid w:val="007B2ACB"/>
    <w:rsid w:val="007B2BBC"/>
    <w:rsid w:val="007B2F4B"/>
    <w:rsid w:val="007B32F2"/>
    <w:rsid w:val="007B3DF6"/>
    <w:rsid w:val="007B40D0"/>
    <w:rsid w:val="007B4AA1"/>
    <w:rsid w:val="007B4B5F"/>
    <w:rsid w:val="007B4C67"/>
    <w:rsid w:val="007B50DD"/>
    <w:rsid w:val="007B518F"/>
    <w:rsid w:val="007B5984"/>
    <w:rsid w:val="007B721B"/>
    <w:rsid w:val="007B7660"/>
    <w:rsid w:val="007C0BF6"/>
    <w:rsid w:val="007C0E2D"/>
    <w:rsid w:val="007C0F90"/>
    <w:rsid w:val="007C19BE"/>
    <w:rsid w:val="007C1E6D"/>
    <w:rsid w:val="007C2762"/>
    <w:rsid w:val="007C3171"/>
    <w:rsid w:val="007C34CD"/>
    <w:rsid w:val="007C4167"/>
    <w:rsid w:val="007C4193"/>
    <w:rsid w:val="007C4709"/>
    <w:rsid w:val="007C4948"/>
    <w:rsid w:val="007C4D16"/>
    <w:rsid w:val="007C4E33"/>
    <w:rsid w:val="007C5BA6"/>
    <w:rsid w:val="007C606E"/>
    <w:rsid w:val="007C634E"/>
    <w:rsid w:val="007C6396"/>
    <w:rsid w:val="007C68F6"/>
    <w:rsid w:val="007C716A"/>
    <w:rsid w:val="007C7EFB"/>
    <w:rsid w:val="007D01E3"/>
    <w:rsid w:val="007D048B"/>
    <w:rsid w:val="007D06BB"/>
    <w:rsid w:val="007D07EC"/>
    <w:rsid w:val="007D0F70"/>
    <w:rsid w:val="007D1179"/>
    <w:rsid w:val="007D1853"/>
    <w:rsid w:val="007D22CD"/>
    <w:rsid w:val="007D2ABC"/>
    <w:rsid w:val="007D2CE4"/>
    <w:rsid w:val="007D31BB"/>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0DE5"/>
    <w:rsid w:val="007E41CA"/>
    <w:rsid w:val="007E43ED"/>
    <w:rsid w:val="007E4B0C"/>
    <w:rsid w:val="007E4B90"/>
    <w:rsid w:val="007E5628"/>
    <w:rsid w:val="007E5DBF"/>
    <w:rsid w:val="007E651E"/>
    <w:rsid w:val="007E654E"/>
    <w:rsid w:val="007E74BB"/>
    <w:rsid w:val="007E7965"/>
    <w:rsid w:val="007E7FE7"/>
    <w:rsid w:val="007F031C"/>
    <w:rsid w:val="007F0F02"/>
    <w:rsid w:val="007F1499"/>
    <w:rsid w:val="007F1C0F"/>
    <w:rsid w:val="007F2569"/>
    <w:rsid w:val="007F2A49"/>
    <w:rsid w:val="007F2B06"/>
    <w:rsid w:val="007F3211"/>
    <w:rsid w:val="007F4AAA"/>
    <w:rsid w:val="007F5241"/>
    <w:rsid w:val="007F567D"/>
    <w:rsid w:val="007F5764"/>
    <w:rsid w:val="007F5A10"/>
    <w:rsid w:val="007F686C"/>
    <w:rsid w:val="007F6BC0"/>
    <w:rsid w:val="007F76BA"/>
    <w:rsid w:val="007F7998"/>
    <w:rsid w:val="007F79C8"/>
    <w:rsid w:val="007F7E68"/>
    <w:rsid w:val="007F7FE4"/>
    <w:rsid w:val="008009BE"/>
    <w:rsid w:val="00801026"/>
    <w:rsid w:val="00802874"/>
    <w:rsid w:val="00803847"/>
    <w:rsid w:val="00803AF9"/>
    <w:rsid w:val="0080453A"/>
    <w:rsid w:val="00804D7C"/>
    <w:rsid w:val="00805C15"/>
    <w:rsid w:val="00805E75"/>
    <w:rsid w:val="00806368"/>
    <w:rsid w:val="00806C7B"/>
    <w:rsid w:val="00807080"/>
    <w:rsid w:val="0080730F"/>
    <w:rsid w:val="00807328"/>
    <w:rsid w:val="008074B8"/>
    <w:rsid w:val="00807E46"/>
    <w:rsid w:val="0081031D"/>
    <w:rsid w:val="00811C17"/>
    <w:rsid w:val="00812190"/>
    <w:rsid w:val="00812C17"/>
    <w:rsid w:val="00813318"/>
    <w:rsid w:val="00813B17"/>
    <w:rsid w:val="00813D72"/>
    <w:rsid w:val="0081434A"/>
    <w:rsid w:val="00814FD6"/>
    <w:rsid w:val="008152A7"/>
    <w:rsid w:val="00815C24"/>
    <w:rsid w:val="008160EA"/>
    <w:rsid w:val="008167B4"/>
    <w:rsid w:val="00816DF1"/>
    <w:rsid w:val="00817662"/>
    <w:rsid w:val="00817A46"/>
    <w:rsid w:val="00817F9C"/>
    <w:rsid w:val="00820059"/>
    <w:rsid w:val="0082027E"/>
    <w:rsid w:val="00820BA8"/>
    <w:rsid w:val="00821664"/>
    <w:rsid w:val="008217B2"/>
    <w:rsid w:val="00822FA3"/>
    <w:rsid w:val="00825599"/>
    <w:rsid w:val="008262DD"/>
    <w:rsid w:val="00826870"/>
    <w:rsid w:val="008269C9"/>
    <w:rsid w:val="0083010A"/>
    <w:rsid w:val="008305A1"/>
    <w:rsid w:val="00830B92"/>
    <w:rsid w:val="008312A4"/>
    <w:rsid w:val="00831D1D"/>
    <w:rsid w:val="008322FE"/>
    <w:rsid w:val="0083352A"/>
    <w:rsid w:val="00833D81"/>
    <w:rsid w:val="00835658"/>
    <w:rsid w:val="008359F0"/>
    <w:rsid w:val="00835AC2"/>
    <w:rsid w:val="00835B34"/>
    <w:rsid w:val="00836923"/>
    <w:rsid w:val="00836AB8"/>
    <w:rsid w:val="00836B29"/>
    <w:rsid w:val="00837296"/>
    <w:rsid w:val="00837C10"/>
    <w:rsid w:val="00841354"/>
    <w:rsid w:val="00842ABD"/>
    <w:rsid w:val="00842C05"/>
    <w:rsid w:val="00842EA6"/>
    <w:rsid w:val="00843B73"/>
    <w:rsid w:val="008442B9"/>
    <w:rsid w:val="008443A4"/>
    <w:rsid w:val="008457FB"/>
    <w:rsid w:val="00845847"/>
    <w:rsid w:val="0084606C"/>
    <w:rsid w:val="0084629D"/>
    <w:rsid w:val="00847DC3"/>
    <w:rsid w:val="00850CB6"/>
    <w:rsid w:val="00850F54"/>
    <w:rsid w:val="00851A3B"/>
    <w:rsid w:val="008520E9"/>
    <w:rsid w:val="00853241"/>
    <w:rsid w:val="008536A2"/>
    <w:rsid w:val="008536DB"/>
    <w:rsid w:val="008537B0"/>
    <w:rsid w:val="00853A66"/>
    <w:rsid w:val="00854460"/>
    <w:rsid w:val="00855E5D"/>
    <w:rsid w:val="0085667A"/>
    <w:rsid w:val="00856876"/>
    <w:rsid w:val="008568E1"/>
    <w:rsid w:val="00856A49"/>
    <w:rsid w:val="00857FF0"/>
    <w:rsid w:val="008601DB"/>
    <w:rsid w:val="00860457"/>
    <w:rsid w:val="008605BC"/>
    <w:rsid w:val="008609A7"/>
    <w:rsid w:val="00860B55"/>
    <w:rsid w:val="00860D33"/>
    <w:rsid w:val="00861B50"/>
    <w:rsid w:val="00862234"/>
    <w:rsid w:val="0086272C"/>
    <w:rsid w:val="008629E6"/>
    <w:rsid w:val="0086314C"/>
    <w:rsid w:val="00863D04"/>
    <w:rsid w:val="00863D0E"/>
    <w:rsid w:val="008645A0"/>
    <w:rsid w:val="00864812"/>
    <w:rsid w:val="008652B2"/>
    <w:rsid w:val="00865648"/>
    <w:rsid w:val="00865AE7"/>
    <w:rsid w:val="00865C9B"/>
    <w:rsid w:val="0086613B"/>
    <w:rsid w:val="00866160"/>
    <w:rsid w:val="0086636A"/>
    <w:rsid w:val="00866D31"/>
    <w:rsid w:val="00867214"/>
    <w:rsid w:val="00867512"/>
    <w:rsid w:val="008678A1"/>
    <w:rsid w:val="00867A76"/>
    <w:rsid w:val="0087136B"/>
    <w:rsid w:val="00871C48"/>
    <w:rsid w:val="00871E72"/>
    <w:rsid w:val="00872CFA"/>
    <w:rsid w:val="00872DF4"/>
    <w:rsid w:val="008731A9"/>
    <w:rsid w:val="0087382D"/>
    <w:rsid w:val="008742DE"/>
    <w:rsid w:val="00874E3E"/>
    <w:rsid w:val="00875A42"/>
    <w:rsid w:val="00875CEC"/>
    <w:rsid w:val="00876099"/>
    <w:rsid w:val="008764D7"/>
    <w:rsid w:val="0087650B"/>
    <w:rsid w:val="0087675D"/>
    <w:rsid w:val="00876D8D"/>
    <w:rsid w:val="00876E7C"/>
    <w:rsid w:val="00881011"/>
    <w:rsid w:val="0088172C"/>
    <w:rsid w:val="00881C86"/>
    <w:rsid w:val="008821C8"/>
    <w:rsid w:val="008825C0"/>
    <w:rsid w:val="008838D9"/>
    <w:rsid w:val="008841EF"/>
    <w:rsid w:val="008849FA"/>
    <w:rsid w:val="00884D5B"/>
    <w:rsid w:val="00884D9A"/>
    <w:rsid w:val="0088504B"/>
    <w:rsid w:val="00885078"/>
    <w:rsid w:val="0088621E"/>
    <w:rsid w:val="0088621F"/>
    <w:rsid w:val="00886F43"/>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385"/>
    <w:rsid w:val="008A2603"/>
    <w:rsid w:val="008A353C"/>
    <w:rsid w:val="008A388B"/>
    <w:rsid w:val="008A5169"/>
    <w:rsid w:val="008A5C4B"/>
    <w:rsid w:val="008A6A58"/>
    <w:rsid w:val="008A6B76"/>
    <w:rsid w:val="008A70A9"/>
    <w:rsid w:val="008A762F"/>
    <w:rsid w:val="008A76F2"/>
    <w:rsid w:val="008A79BF"/>
    <w:rsid w:val="008A7D10"/>
    <w:rsid w:val="008A7EF1"/>
    <w:rsid w:val="008B032B"/>
    <w:rsid w:val="008B04A1"/>
    <w:rsid w:val="008B0D72"/>
    <w:rsid w:val="008B1A86"/>
    <w:rsid w:val="008B1F58"/>
    <w:rsid w:val="008B3AA0"/>
    <w:rsid w:val="008B4118"/>
    <w:rsid w:val="008B47E0"/>
    <w:rsid w:val="008B4E99"/>
    <w:rsid w:val="008B603A"/>
    <w:rsid w:val="008B62F1"/>
    <w:rsid w:val="008C022A"/>
    <w:rsid w:val="008C16B9"/>
    <w:rsid w:val="008C1CC3"/>
    <w:rsid w:val="008C2610"/>
    <w:rsid w:val="008C2817"/>
    <w:rsid w:val="008C2C3F"/>
    <w:rsid w:val="008C3108"/>
    <w:rsid w:val="008C457B"/>
    <w:rsid w:val="008C4A61"/>
    <w:rsid w:val="008C5F57"/>
    <w:rsid w:val="008C699F"/>
    <w:rsid w:val="008C6E75"/>
    <w:rsid w:val="008C7262"/>
    <w:rsid w:val="008C79F5"/>
    <w:rsid w:val="008C7BF0"/>
    <w:rsid w:val="008C7F1E"/>
    <w:rsid w:val="008D0677"/>
    <w:rsid w:val="008D06E3"/>
    <w:rsid w:val="008D0F5F"/>
    <w:rsid w:val="008D1107"/>
    <w:rsid w:val="008D120B"/>
    <w:rsid w:val="008D1238"/>
    <w:rsid w:val="008D180F"/>
    <w:rsid w:val="008D1B5E"/>
    <w:rsid w:val="008D1E3A"/>
    <w:rsid w:val="008D1F18"/>
    <w:rsid w:val="008D2C72"/>
    <w:rsid w:val="008D41A2"/>
    <w:rsid w:val="008D4808"/>
    <w:rsid w:val="008D4ACC"/>
    <w:rsid w:val="008D4C81"/>
    <w:rsid w:val="008D4CC3"/>
    <w:rsid w:val="008D4DC8"/>
    <w:rsid w:val="008D56CE"/>
    <w:rsid w:val="008D5921"/>
    <w:rsid w:val="008D5A45"/>
    <w:rsid w:val="008D5EF0"/>
    <w:rsid w:val="008D70A9"/>
    <w:rsid w:val="008D728A"/>
    <w:rsid w:val="008E0899"/>
    <w:rsid w:val="008E1272"/>
    <w:rsid w:val="008E14A2"/>
    <w:rsid w:val="008E1A9E"/>
    <w:rsid w:val="008E27F1"/>
    <w:rsid w:val="008E3334"/>
    <w:rsid w:val="008E346D"/>
    <w:rsid w:val="008E34D9"/>
    <w:rsid w:val="008E36AC"/>
    <w:rsid w:val="008E42D6"/>
    <w:rsid w:val="008E4DB7"/>
    <w:rsid w:val="008E51CD"/>
    <w:rsid w:val="008E51D3"/>
    <w:rsid w:val="008E528B"/>
    <w:rsid w:val="008E54A6"/>
    <w:rsid w:val="008E587B"/>
    <w:rsid w:val="008E5D1A"/>
    <w:rsid w:val="008E65E4"/>
    <w:rsid w:val="008E72FE"/>
    <w:rsid w:val="008E766D"/>
    <w:rsid w:val="008E7C7A"/>
    <w:rsid w:val="008E7ED5"/>
    <w:rsid w:val="008F373B"/>
    <w:rsid w:val="008F3964"/>
    <w:rsid w:val="008F3AF5"/>
    <w:rsid w:val="008F3B1A"/>
    <w:rsid w:val="008F3E62"/>
    <w:rsid w:val="008F3F6A"/>
    <w:rsid w:val="008F40F2"/>
    <w:rsid w:val="008F41BD"/>
    <w:rsid w:val="008F49A2"/>
    <w:rsid w:val="008F4AE3"/>
    <w:rsid w:val="008F4FBE"/>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4CCF"/>
    <w:rsid w:val="009059FD"/>
    <w:rsid w:val="00906E98"/>
    <w:rsid w:val="00906EFC"/>
    <w:rsid w:val="009077C3"/>
    <w:rsid w:val="009079C8"/>
    <w:rsid w:val="00910AF9"/>
    <w:rsid w:val="00910BBD"/>
    <w:rsid w:val="0091190E"/>
    <w:rsid w:val="00911BC3"/>
    <w:rsid w:val="00911E3F"/>
    <w:rsid w:val="0091226F"/>
    <w:rsid w:val="00912344"/>
    <w:rsid w:val="00913FA3"/>
    <w:rsid w:val="00914434"/>
    <w:rsid w:val="00914D07"/>
    <w:rsid w:val="00915021"/>
    <w:rsid w:val="0091527F"/>
    <w:rsid w:val="009152C5"/>
    <w:rsid w:val="009152FD"/>
    <w:rsid w:val="009159F7"/>
    <w:rsid w:val="00916D99"/>
    <w:rsid w:val="00917CF1"/>
    <w:rsid w:val="00920444"/>
    <w:rsid w:val="0092067B"/>
    <w:rsid w:val="00920A30"/>
    <w:rsid w:val="00920B97"/>
    <w:rsid w:val="00920C1A"/>
    <w:rsid w:val="009210F8"/>
    <w:rsid w:val="009216D1"/>
    <w:rsid w:val="009229CA"/>
    <w:rsid w:val="00923CE5"/>
    <w:rsid w:val="00924D39"/>
    <w:rsid w:val="00925BB1"/>
    <w:rsid w:val="00925FA9"/>
    <w:rsid w:val="009260B5"/>
    <w:rsid w:val="009261F7"/>
    <w:rsid w:val="0092640C"/>
    <w:rsid w:val="0092650C"/>
    <w:rsid w:val="00927575"/>
    <w:rsid w:val="00930035"/>
    <w:rsid w:val="00930129"/>
    <w:rsid w:val="00930E7F"/>
    <w:rsid w:val="009313F6"/>
    <w:rsid w:val="00931BDB"/>
    <w:rsid w:val="00931DAE"/>
    <w:rsid w:val="00932689"/>
    <w:rsid w:val="00932F40"/>
    <w:rsid w:val="0093324F"/>
    <w:rsid w:val="009339EB"/>
    <w:rsid w:val="00933ED2"/>
    <w:rsid w:val="00935141"/>
    <w:rsid w:val="00935850"/>
    <w:rsid w:val="00935A93"/>
    <w:rsid w:val="00935F6D"/>
    <w:rsid w:val="00936127"/>
    <w:rsid w:val="00936CF3"/>
    <w:rsid w:val="00936E0A"/>
    <w:rsid w:val="00937012"/>
    <w:rsid w:val="00937350"/>
    <w:rsid w:val="009373AE"/>
    <w:rsid w:val="009373D9"/>
    <w:rsid w:val="009376B8"/>
    <w:rsid w:val="00937CA5"/>
    <w:rsid w:val="00940080"/>
    <w:rsid w:val="00940512"/>
    <w:rsid w:val="00941D66"/>
    <w:rsid w:val="009422C4"/>
    <w:rsid w:val="00942F05"/>
    <w:rsid w:val="00943AC2"/>
    <w:rsid w:val="00943FC6"/>
    <w:rsid w:val="00943FED"/>
    <w:rsid w:val="00944344"/>
    <w:rsid w:val="00944580"/>
    <w:rsid w:val="0094473C"/>
    <w:rsid w:val="009448CA"/>
    <w:rsid w:val="00946C58"/>
    <w:rsid w:val="00946EAF"/>
    <w:rsid w:val="00946FD2"/>
    <w:rsid w:val="0094728A"/>
    <w:rsid w:val="00947B2A"/>
    <w:rsid w:val="00947F69"/>
    <w:rsid w:val="009505E5"/>
    <w:rsid w:val="009506AC"/>
    <w:rsid w:val="0095083E"/>
    <w:rsid w:val="00951876"/>
    <w:rsid w:val="009528B6"/>
    <w:rsid w:val="00953C39"/>
    <w:rsid w:val="00953C73"/>
    <w:rsid w:val="00953E44"/>
    <w:rsid w:val="009541C3"/>
    <w:rsid w:val="009553BD"/>
    <w:rsid w:val="00955D03"/>
    <w:rsid w:val="0095607A"/>
    <w:rsid w:val="00956174"/>
    <w:rsid w:val="00956F89"/>
    <w:rsid w:val="0095754B"/>
    <w:rsid w:val="00957570"/>
    <w:rsid w:val="009577B6"/>
    <w:rsid w:val="00957DF3"/>
    <w:rsid w:val="009604DC"/>
    <w:rsid w:val="00960D7A"/>
    <w:rsid w:val="00962320"/>
    <w:rsid w:val="00962513"/>
    <w:rsid w:val="009633A9"/>
    <w:rsid w:val="009635F1"/>
    <w:rsid w:val="00963F81"/>
    <w:rsid w:val="009642D8"/>
    <w:rsid w:val="0096475F"/>
    <w:rsid w:val="00964DEB"/>
    <w:rsid w:val="00965091"/>
    <w:rsid w:val="00965A09"/>
    <w:rsid w:val="00965B51"/>
    <w:rsid w:val="009663D2"/>
    <w:rsid w:val="00967E3D"/>
    <w:rsid w:val="00970641"/>
    <w:rsid w:val="00970E71"/>
    <w:rsid w:val="009719B6"/>
    <w:rsid w:val="00971A4E"/>
    <w:rsid w:val="009720E7"/>
    <w:rsid w:val="009721AB"/>
    <w:rsid w:val="009721EB"/>
    <w:rsid w:val="00972950"/>
    <w:rsid w:val="00972BCD"/>
    <w:rsid w:val="00972BF7"/>
    <w:rsid w:val="0097339E"/>
    <w:rsid w:val="00973AF9"/>
    <w:rsid w:val="00973DC2"/>
    <w:rsid w:val="0097590A"/>
    <w:rsid w:val="00975CC8"/>
    <w:rsid w:val="00976C0A"/>
    <w:rsid w:val="009770CD"/>
    <w:rsid w:val="009805C0"/>
    <w:rsid w:val="009805EF"/>
    <w:rsid w:val="009809FB"/>
    <w:rsid w:val="00980DB0"/>
    <w:rsid w:val="00980F30"/>
    <w:rsid w:val="00983101"/>
    <w:rsid w:val="0098335C"/>
    <w:rsid w:val="00983796"/>
    <w:rsid w:val="009840B9"/>
    <w:rsid w:val="009841AE"/>
    <w:rsid w:val="009850C9"/>
    <w:rsid w:val="0098521C"/>
    <w:rsid w:val="0098523F"/>
    <w:rsid w:val="0098542E"/>
    <w:rsid w:val="00986508"/>
    <w:rsid w:val="00987D04"/>
    <w:rsid w:val="00990640"/>
    <w:rsid w:val="00990900"/>
    <w:rsid w:val="00990FE6"/>
    <w:rsid w:val="009910BE"/>
    <w:rsid w:val="00991806"/>
    <w:rsid w:val="009918FC"/>
    <w:rsid w:val="00991C37"/>
    <w:rsid w:val="00991F38"/>
    <w:rsid w:val="00993120"/>
    <w:rsid w:val="009942AC"/>
    <w:rsid w:val="00994AB3"/>
    <w:rsid w:val="00994EDD"/>
    <w:rsid w:val="009951DF"/>
    <w:rsid w:val="009951E5"/>
    <w:rsid w:val="00995959"/>
    <w:rsid w:val="00995BAC"/>
    <w:rsid w:val="0099636C"/>
    <w:rsid w:val="00996A0A"/>
    <w:rsid w:val="00997375"/>
    <w:rsid w:val="0099742A"/>
    <w:rsid w:val="009974CC"/>
    <w:rsid w:val="0099762F"/>
    <w:rsid w:val="009A0635"/>
    <w:rsid w:val="009A13A2"/>
    <w:rsid w:val="009A22B1"/>
    <w:rsid w:val="009A278D"/>
    <w:rsid w:val="009A2996"/>
    <w:rsid w:val="009A2D89"/>
    <w:rsid w:val="009A3447"/>
    <w:rsid w:val="009A3A1D"/>
    <w:rsid w:val="009A3FF7"/>
    <w:rsid w:val="009A434B"/>
    <w:rsid w:val="009A536F"/>
    <w:rsid w:val="009A562E"/>
    <w:rsid w:val="009A5763"/>
    <w:rsid w:val="009A5C3C"/>
    <w:rsid w:val="009A6FDF"/>
    <w:rsid w:val="009A7CD6"/>
    <w:rsid w:val="009A7D13"/>
    <w:rsid w:val="009B0033"/>
    <w:rsid w:val="009B0B73"/>
    <w:rsid w:val="009B0C2B"/>
    <w:rsid w:val="009B0C80"/>
    <w:rsid w:val="009B20BD"/>
    <w:rsid w:val="009B2803"/>
    <w:rsid w:val="009B300A"/>
    <w:rsid w:val="009B3CE3"/>
    <w:rsid w:val="009B59D0"/>
    <w:rsid w:val="009B61A1"/>
    <w:rsid w:val="009B6341"/>
    <w:rsid w:val="009B6DCB"/>
    <w:rsid w:val="009B71FB"/>
    <w:rsid w:val="009B7203"/>
    <w:rsid w:val="009B7F68"/>
    <w:rsid w:val="009C0137"/>
    <w:rsid w:val="009C03E9"/>
    <w:rsid w:val="009C1795"/>
    <w:rsid w:val="009C195D"/>
    <w:rsid w:val="009C20CF"/>
    <w:rsid w:val="009C238F"/>
    <w:rsid w:val="009C33C7"/>
    <w:rsid w:val="009C3740"/>
    <w:rsid w:val="009C3AD7"/>
    <w:rsid w:val="009C4049"/>
    <w:rsid w:val="009C4EFD"/>
    <w:rsid w:val="009C5070"/>
    <w:rsid w:val="009C53EA"/>
    <w:rsid w:val="009C5AFA"/>
    <w:rsid w:val="009C5DDF"/>
    <w:rsid w:val="009C6654"/>
    <w:rsid w:val="009C6A2A"/>
    <w:rsid w:val="009C725E"/>
    <w:rsid w:val="009C7603"/>
    <w:rsid w:val="009D025D"/>
    <w:rsid w:val="009D0708"/>
    <w:rsid w:val="009D169F"/>
    <w:rsid w:val="009D16E3"/>
    <w:rsid w:val="009D18F8"/>
    <w:rsid w:val="009D1BA7"/>
    <w:rsid w:val="009D1FE2"/>
    <w:rsid w:val="009D2E31"/>
    <w:rsid w:val="009D35C4"/>
    <w:rsid w:val="009D443A"/>
    <w:rsid w:val="009D6209"/>
    <w:rsid w:val="009D6E89"/>
    <w:rsid w:val="009D70D5"/>
    <w:rsid w:val="009D7121"/>
    <w:rsid w:val="009E01F3"/>
    <w:rsid w:val="009E08E2"/>
    <w:rsid w:val="009E0A8C"/>
    <w:rsid w:val="009E198B"/>
    <w:rsid w:val="009E1D34"/>
    <w:rsid w:val="009E1EA5"/>
    <w:rsid w:val="009E2015"/>
    <w:rsid w:val="009E2DE4"/>
    <w:rsid w:val="009E4B42"/>
    <w:rsid w:val="009E772A"/>
    <w:rsid w:val="009F1F5D"/>
    <w:rsid w:val="009F29AC"/>
    <w:rsid w:val="009F2ABC"/>
    <w:rsid w:val="009F2E7B"/>
    <w:rsid w:val="009F356C"/>
    <w:rsid w:val="009F3578"/>
    <w:rsid w:val="009F3668"/>
    <w:rsid w:val="009F399F"/>
    <w:rsid w:val="009F3CBA"/>
    <w:rsid w:val="009F4396"/>
    <w:rsid w:val="009F4425"/>
    <w:rsid w:val="009F45CE"/>
    <w:rsid w:val="009F46A1"/>
    <w:rsid w:val="009F4D08"/>
    <w:rsid w:val="009F51C5"/>
    <w:rsid w:val="009F6583"/>
    <w:rsid w:val="009F665E"/>
    <w:rsid w:val="009F67D9"/>
    <w:rsid w:val="009F683D"/>
    <w:rsid w:val="009F6B94"/>
    <w:rsid w:val="009F6BAC"/>
    <w:rsid w:val="009F7E3D"/>
    <w:rsid w:val="00A012FA"/>
    <w:rsid w:val="00A02198"/>
    <w:rsid w:val="00A02219"/>
    <w:rsid w:val="00A023BC"/>
    <w:rsid w:val="00A02542"/>
    <w:rsid w:val="00A0276E"/>
    <w:rsid w:val="00A02B8B"/>
    <w:rsid w:val="00A02C75"/>
    <w:rsid w:val="00A03853"/>
    <w:rsid w:val="00A04184"/>
    <w:rsid w:val="00A045B3"/>
    <w:rsid w:val="00A05623"/>
    <w:rsid w:val="00A0573B"/>
    <w:rsid w:val="00A05D5B"/>
    <w:rsid w:val="00A07766"/>
    <w:rsid w:val="00A105D6"/>
    <w:rsid w:val="00A11F36"/>
    <w:rsid w:val="00A12AE3"/>
    <w:rsid w:val="00A13779"/>
    <w:rsid w:val="00A13F61"/>
    <w:rsid w:val="00A14280"/>
    <w:rsid w:val="00A146C5"/>
    <w:rsid w:val="00A155D3"/>
    <w:rsid w:val="00A15CB4"/>
    <w:rsid w:val="00A16A27"/>
    <w:rsid w:val="00A16EE4"/>
    <w:rsid w:val="00A179FA"/>
    <w:rsid w:val="00A20820"/>
    <w:rsid w:val="00A22160"/>
    <w:rsid w:val="00A22636"/>
    <w:rsid w:val="00A227D0"/>
    <w:rsid w:val="00A22AEB"/>
    <w:rsid w:val="00A23893"/>
    <w:rsid w:val="00A23C0F"/>
    <w:rsid w:val="00A2413D"/>
    <w:rsid w:val="00A24D6A"/>
    <w:rsid w:val="00A256B2"/>
    <w:rsid w:val="00A26046"/>
    <w:rsid w:val="00A26C01"/>
    <w:rsid w:val="00A27644"/>
    <w:rsid w:val="00A3027C"/>
    <w:rsid w:val="00A31987"/>
    <w:rsid w:val="00A31A69"/>
    <w:rsid w:val="00A32148"/>
    <w:rsid w:val="00A3245D"/>
    <w:rsid w:val="00A324AF"/>
    <w:rsid w:val="00A34198"/>
    <w:rsid w:val="00A34235"/>
    <w:rsid w:val="00A358B3"/>
    <w:rsid w:val="00A358D5"/>
    <w:rsid w:val="00A36141"/>
    <w:rsid w:val="00A36423"/>
    <w:rsid w:val="00A366D1"/>
    <w:rsid w:val="00A36ACC"/>
    <w:rsid w:val="00A3772A"/>
    <w:rsid w:val="00A3776B"/>
    <w:rsid w:val="00A37CE0"/>
    <w:rsid w:val="00A403D3"/>
    <w:rsid w:val="00A40704"/>
    <w:rsid w:val="00A40A92"/>
    <w:rsid w:val="00A40CB7"/>
    <w:rsid w:val="00A40D05"/>
    <w:rsid w:val="00A40DBD"/>
    <w:rsid w:val="00A416E4"/>
    <w:rsid w:val="00A41719"/>
    <w:rsid w:val="00A41752"/>
    <w:rsid w:val="00A42140"/>
    <w:rsid w:val="00A423E6"/>
    <w:rsid w:val="00A42D0C"/>
    <w:rsid w:val="00A43FF6"/>
    <w:rsid w:val="00A44824"/>
    <w:rsid w:val="00A461FA"/>
    <w:rsid w:val="00A46467"/>
    <w:rsid w:val="00A469F3"/>
    <w:rsid w:val="00A46B4F"/>
    <w:rsid w:val="00A47552"/>
    <w:rsid w:val="00A47622"/>
    <w:rsid w:val="00A47855"/>
    <w:rsid w:val="00A50510"/>
    <w:rsid w:val="00A50562"/>
    <w:rsid w:val="00A511FD"/>
    <w:rsid w:val="00A5147E"/>
    <w:rsid w:val="00A51C35"/>
    <w:rsid w:val="00A52247"/>
    <w:rsid w:val="00A538E2"/>
    <w:rsid w:val="00A53DEB"/>
    <w:rsid w:val="00A54C9B"/>
    <w:rsid w:val="00A556F4"/>
    <w:rsid w:val="00A56596"/>
    <w:rsid w:val="00A571BD"/>
    <w:rsid w:val="00A57309"/>
    <w:rsid w:val="00A573FD"/>
    <w:rsid w:val="00A57EB8"/>
    <w:rsid w:val="00A60FFF"/>
    <w:rsid w:val="00A611CC"/>
    <w:rsid w:val="00A624B4"/>
    <w:rsid w:val="00A62E8B"/>
    <w:rsid w:val="00A63463"/>
    <w:rsid w:val="00A634A1"/>
    <w:rsid w:val="00A6353E"/>
    <w:rsid w:val="00A63E44"/>
    <w:rsid w:val="00A6446C"/>
    <w:rsid w:val="00A6447D"/>
    <w:rsid w:val="00A64736"/>
    <w:rsid w:val="00A6488E"/>
    <w:rsid w:val="00A651C7"/>
    <w:rsid w:val="00A65773"/>
    <w:rsid w:val="00A65C0B"/>
    <w:rsid w:val="00A65C70"/>
    <w:rsid w:val="00A65ECF"/>
    <w:rsid w:val="00A664D9"/>
    <w:rsid w:val="00A66C7D"/>
    <w:rsid w:val="00A67763"/>
    <w:rsid w:val="00A67E84"/>
    <w:rsid w:val="00A7023F"/>
    <w:rsid w:val="00A70DC9"/>
    <w:rsid w:val="00A71099"/>
    <w:rsid w:val="00A71666"/>
    <w:rsid w:val="00A71B2A"/>
    <w:rsid w:val="00A73383"/>
    <w:rsid w:val="00A733A8"/>
    <w:rsid w:val="00A73B9B"/>
    <w:rsid w:val="00A74907"/>
    <w:rsid w:val="00A75361"/>
    <w:rsid w:val="00A778CD"/>
    <w:rsid w:val="00A80A4F"/>
    <w:rsid w:val="00A811CD"/>
    <w:rsid w:val="00A81A20"/>
    <w:rsid w:val="00A83686"/>
    <w:rsid w:val="00A83934"/>
    <w:rsid w:val="00A83D43"/>
    <w:rsid w:val="00A83F29"/>
    <w:rsid w:val="00A844F7"/>
    <w:rsid w:val="00A847AF"/>
    <w:rsid w:val="00A84C52"/>
    <w:rsid w:val="00A850FA"/>
    <w:rsid w:val="00A865C1"/>
    <w:rsid w:val="00A8663F"/>
    <w:rsid w:val="00A87CF6"/>
    <w:rsid w:val="00A87F4C"/>
    <w:rsid w:val="00A900E0"/>
    <w:rsid w:val="00A90B4B"/>
    <w:rsid w:val="00A90B5E"/>
    <w:rsid w:val="00A91178"/>
    <w:rsid w:val="00A918E3"/>
    <w:rsid w:val="00A92277"/>
    <w:rsid w:val="00A92454"/>
    <w:rsid w:val="00A924F6"/>
    <w:rsid w:val="00A92BA4"/>
    <w:rsid w:val="00A92DBD"/>
    <w:rsid w:val="00A939B9"/>
    <w:rsid w:val="00A93A04"/>
    <w:rsid w:val="00A93C8A"/>
    <w:rsid w:val="00A950D0"/>
    <w:rsid w:val="00A952F9"/>
    <w:rsid w:val="00A955FB"/>
    <w:rsid w:val="00A9595E"/>
    <w:rsid w:val="00A96506"/>
    <w:rsid w:val="00A96693"/>
    <w:rsid w:val="00A96EEA"/>
    <w:rsid w:val="00A97434"/>
    <w:rsid w:val="00A97A98"/>
    <w:rsid w:val="00AA0AEF"/>
    <w:rsid w:val="00AA10E7"/>
    <w:rsid w:val="00AA1439"/>
    <w:rsid w:val="00AA1463"/>
    <w:rsid w:val="00AA19BD"/>
    <w:rsid w:val="00AA1B36"/>
    <w:rsid w:val="00AA23DF"/>
    <w:rsid w:val="00AA262E"/>
    <w:rsid w:val="00AA3137"/>
    <w:rsid w:val="00AA3244"/>
    <w:rsid w:val="00AA36F5"/>
    <w:rsid w:val="00AA3C94"/>
    <w:rsid w:val="00AA4C36"/>
    <w:rsid w:val="00AA4CCA"/>
    <w:rsid w:val="00AA548F"/>
    <w:rsid w:val="00AA5ED3"/>
    <w:rsid w:val="00AA5F09"/>
    <w:rsid w:val="00AA74B5"/>
    <w:rsid w:val="00AA74C2"/>
    <w:rsid w:val="00AB136D"/>
    <w:rsid w:val="00AB15B8"/>
    <w:rsid w:val="00AB26D3"/>
    <w:rsid w:val="00AB30EA"/>
    <w:rsid w:val="00AB31FA"/>
    <w:rsid w:val="00AB3273"/>
    <w:rsid w:val="00AB38E8"/>
    <w:rsid w:val="00AB38F7"/>
    <w:rsid w:val="00AB3FA7"/>
    <w:rsid w:val="00AB4389"/>
    <w:rsid w:val="00AB4A6A"/>
    <w:rsid w:val="00AB4CD7"/>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6BE"/>
    <w:rsid w:val="00AD17D5"/>
    <w:rsid w:val="00AD2240"/>
    <w:rsid w:val="00AD262B"/>
    <w:rsid w:val="00AD27BA"/>
    <w:rsid w:val="00AD2FF2"/>
    <w:rsid w:val="00AD3195"/>
    <w:rsid w:val="00AD32D7"/>
    <w:rsid w:val="00AD356C"/>
    <w:rsid w:val="00AD3A7A"/>
    <w:rsid w:val="00AD46B6"/>
    <w:rsid w:val="00AD4821"/>
    <w:rsid w:val="00AD49F8"/>
    <w:rsid w:val="00AD52EC"/>
    <w:rsid w:val="00AD56E2"/>
    <w:rsid w:val="00AD61CA"/>
    <w:rsid w:val="00AD635B"/>
    <w:rsid w:val="00AD6446"/>
    <w:rsid w:val="00AD6ABC"/>
    <w:rsid w:val="00AD72EF"/>
    <w:rsid w:val="00AD766B"/>
    <w:rsid w:val="00AD7E47"/>
    <w:rsid w:val="00AE0337"/>
    <w:rsid w:val="00AE0439"/>
    <w:rsid w:val="00AE049B"/>
    <w:rsid w:val="00AE05EF"/>
    <w:rsid w:val="00AE0672"/>
    <w:rsid w:val="00AE08DE"/>
    <w:rsid w:val="00AE0902"/>
    <w:rsid w:val="00AE17A2"/>
    <w:rsid w:val="00AE1ECB"/>
    <w:rsid w:val="00AE1F5A"/>
    <w:rsid w:val="00AE2FDB"/>
    <w:rsid w:val="00AE32BD"/>
    <w:rsid w:val="00AE3479"/>
    <w:rsid w:val="00AE445D"/>
    <w:rsid w:val="00AE4541"/>
    <w:rsid w:val="00AE462E"/>
    <w:rsid w:val="00AE46DD"/>
    <w:rsid w:val="00AE48BA"/>
    <w:rsid w:val="00AE50BC"/>
    <w:rsid w:val="00AE5302"/>
    <w:rsid w:val="00AE5315"/>
    <w:rsid w:val="00AE5B6A"/>
    <w:rsid w:val="00AE63F2"/>
    <w:rsid w:val="00AE677A"/>
    <w:rsid w:val="00AE721E"/>
    <w:rsid w:val="00AE7631"/>
    <w:rsid w:val="00AE7AE1"/>
    <w:rsid w:val="00AE7BF3"/>
    <w:rsid w:val="00AE7C7F"/>
    <w:rsid w:val="00AF123B"/>
    <w:rsid w:val="00AF14B3"/>
    <w:rsid w:val="00AF1F6A"/>
    <w:rsid w:val="00AF2110"/>
    <w:rsid w:val="00AF258D"/>
    <w:rsid w:val="00AF282E"/>
    <w:rsid w:val="00AF2A6A"/>
    <w:rsid w:val="00AF3165"/>
    <w:rsid w:val="00AF38F8"/>
    <w:rsid w:val="00AF3991"/>
    <w:rsid w:val="00AF57FB"/>
    <w:rsid w:val="00AF5B20"/>
    <w:rsid w:val="00AF685E"/>
    <w:rsid w:val="00AF7377"/>
    <w:rsid w:val="00B001DE"/>
    <w:rsid w:val="00B002F6"/>
    <w:rsid w:val="00B00738"/>
    <w:rsid w:val="00B00C39"/>
    <w:rsid w:val="00B01739"/>
    <w:rsid w:val="00B0178A"/>
    <w:rsid w:val="00B01CDB"/>
    <w:rsid w:val="00B02AB3"/>
    <w:rsid w:val="00B03189"/>
    <w:rsid w:val="00B03426"/>
    <w:rsid w:val="00B03BED"/>
    <w:rsid w:val="00B042F9"/>
    <w:rsid w:val="00B05316"/>
    <w:rsid w:val="00B05527"/>
    <w:rsid w:val="00B056C0"/>
    <w:rsid w:val="00B05ED9"/>
    <w:rsid w:val="00B05F44"/>
    <w:rsid w:val="00B07F57"/>
    <w:rsid w:val="00B109FE"/>
    <w:rsid w:val="00B10B62"/>
    <w:rsid w:val="00B1161F"/>
    <w:rsid w:val="00B11856"/>
    <w:rsid w:val="00B12234"/>
    <w:rsid w:val="00B12FCB"/>
    <w:rsid w:val="00B13000"/>
    <w:rsid w:val="00B132DB"/>
    <w:rsid w:val="00B14251"/>
    <w:rsid w:val="00B1618E"/>
    <w:rsid w:val="00B16B0C"/>
    <w:rsid w:val="00B16CC1"/>
    <w:rsid w:val="00B16F01"/>
    <w:rsid w:val="00B16F1F"/>
    <w:rsid w:val="00B17633"/>
    <w:rsid w:val="00B17865"/>
    <w:rsid w:val="00B17E70"/>
    <w:rsid w:val="00B20452"/>
    <w:rsid w:val="00B20591"/>
    <w:rsid w:val="00B205FF"/>
    <w:rsid w:val="00B20959"/>
    <w:rsid w:val="00B21410"/>
    <w:rsid w:val="00B21B51"/>
    <w:rsid w:val="00B228A9"/>
    <w:rsid w:val="00B2412F"/>
    <w:rsid w:val="00B24238"/>
    <w:rsid w:val="00B25A97"/>
    <w:rsid w:val="00B26836"/>
    <w:rsid w:val="00B26C88"/>
    <w:rsid w:val="00B27485"/>
    <w:rsid w:val="00B2794D"/>
    <w:rsid w:val="00B3050E"/>
    <w:rsid w:val="00B30CE1"/>
    <w:rsid w:val="00B31269"/>
    <w:rsid w:val="00B3148E"/>
    <w:rsid w:val="00B31B76"/>
    <w:rsid w:val="00B31F60"/>
    <w:rsid w:val="00B33442"/>
    <w:rsid w:val="00B336A7"/>
    <w:rsid w:val="00B33CB3"/>
    <w:rsid w:val="00B345FF"/>
    <w:rsid w:val="00B34951"/>
    <w:rsid w:val="00B34FF5"/>
    <w:rsid w:val="00B3503E"/>
    <w:rsid w:val="00B353D8"/>
    <w:rsid w:val="00B356E3"/>
    <w:rsid w:val="00B357DD"/>
    <w:rsid w:val="00B3590B"/>
    <w:rsid w:val="00B35F2E"/>
    <w:rsid w:val="00B37193"/>
    <w:rsid w:val="00B372F5"/>
    <w:rsid w:val="00B37A47"/>
    <w:rsid w:val="00B40207"/>
    <w:rsid w:val="00B412EC"/>
    <w:rsid w:val="00B41492"/>
    <w:rsid w:val="00B419B0"/>
    <w:rsid w:val="00B41D05"/>
    <w:rsid w:val="00B41D2E"/>
    <w:rsid w:val="00B4200C"/>
    <w:rsid w:val="00B42EAF"/>
    <w:rsid w:val="00B43D41"/>
    <w:rsid w:val="00B43EC9"/>
    <w:rsid w:val="00B44050"/>
    <w:rsid w:val="00B44CE4"/>
    <w:rsid w:val="00B450EF"/>
    <w:rsid w:val="00B454F2"/>
    <w:rsid w:val="00B45910"/>
    <w:rsid w:val="00B470F0"/>
    <w:rsid w:val="00B470F6"/>
    <w:rsid w:val="00B47D78"/>
    <w:rsid w:val="00B5023B"/>
    <w:rsid w:val="00B5086B"/>
    <w:rsid w:val="00B50F1C"/>
    <w:rsid w:val="00B514D6"/>
    <w:rsid w:val="00B51DBD"/>
    <w:rsid w:val="00B5225D"/>
    <w:rsid w:val="00B53A23"/>
    <w:rsid w:val="00B53E34"/>
    <w:rsid w:val="00B542F4"/>
    <w:rsid w:val="00B54300"/>
    <w:rsid w:val="00B54721"/>
    <w:rsid w:val="00B549D3"/>
    <w:rsid w:val="00B54AFE"/>
    <w:rsid w:val="00B55259"/>
    <w:rsid w:val="00B55523"/>
    <w:rsid w:val="00B5560F"/>
    <w:rsid w:val="00B56AAA"/>
    <w:rsid w:val="00B5770D"/>
    <w:rsid w:val="00B60418"/>
    <w:rsid w:val="00B6096D"/>
    <w:rsid w:val="00B609DE"/>
    <w:rsid w:val="00B61307"/>
    <w:rsid w:val="00B61F0F"/>
    <w:rsid w:val="00B61F21"/>
    <w:rsid w:val="00B62EFC"/>
    <w:rsid w:val="00B63821"/>
    <w:rsid w:val="00B64087"/>
    <w:rsid w:val="00B64DA5"/>
    <w:rsid w:val="00B64FA9"/>
    <w:rsid w:val="00B6577E"/>
    <w:rsid w:val="00B65A82"/>
    <w:rsid w:val="00B65D23"/>
    <w:rsid w:val="00B669F2"/>
    <w:rsid w:val="00B67CBF"/>
    <w:rsid w:val="00B701FE"/>
    <w:rsid w:val="00B70586"/>
    <w:rsid w:val="00B70C6E"/>
    <w:rsid w:val="00B714B7"/>
    <w:rsid w:val="00B7185A"/>
    <w:rsid w:val="00B71CD2"/>
    <w:rsid w:val="00B72CA2"/>
    <w:rsid w:val="00B72CCF"/>
    <w:rsid w:val="00B72F89"/>
    <w:rsid w:val="00B733D5"/>
    <w:rsid w:val="00B737EF"/>
    <w:rsid w:val="00B73AF6"/>
    <w:rsid w:val="00B74601"/>
    <w:rsid w:val="00B74F3E"/>
    <w:rsid w:val="00B7543A"/>
    <w:rsid w:val="00B75B75"/>
    <w:rsid w:val="00B75D78"/>
    <w:rsid w:val="00B76173"/>
    <w:rsid w:val="00B77211"/>
    <w:rsid w:val="00B77976"/>
    <w:rsid w:val="00B805E6"/>
    <w:rsid w:val="00B80C1B"/>
    <w:rsid w:val="00B815A4"/>
    <w:rsid w:val="00B817AF"/>
    <w:rsid w:val="00B82872"/>
    <w:rsid w:val="00B82CD4"/>
    <w:rsid w:val="00B82DBF"/>
    <w:rsid w:val="00B82E71"/>
    <w:rsid w:val="00B83181"/>
    <w:rsid w:val="00B83493"/>
    <w:rsid w:val="00B840A6"/>
    <w:rsid w:val="00B8722B"/>
    <w:rsid w:val="00B90EEB"/>
    <w:rsid w:val="00B918E4"/>
    <w:rsid w:val="00B91DD7"/>
    <w:rsid w:val="00B91F12"/>
    <w:rsid w:val="00B924FC"/>
    <w:rsid w:val="00B93A23"/>
    <w:rsid w:val="00B946D2"/>
    <w:rsid w:val="00B9497E"/>
    <w:rsid w:val="00B94EF1"/>
    <w:rsid w:val="00B95D0B"/>
    <w:rsid w:val="00B9676E"/>
    <w:rsid w:val="00B97B3B"/>
    <w:rsid w:val="00BA05A4"/>
    <w:rsid w:val="00BA07D6"/>
    <w:rsid w:val="00BA0C52"/>
    <w:rsid w:val="00BA1FFA"/>
    <w:rsid w:val="00BA2D26"/>
    <w:rsid w:val="00BA3B99"/>
    <w:rsid w:val="00BA44EF"/>
    <w:rsid w:val="00BA4865"/>
    <w:rsid w:val="00BA55E9"/>
    <w:rsid w:val="00BA56DB"/>
    <w:rsid w:val="00BA5749"/>
    <w:rsid w:val="00BA592D"/>
    <w:rsid w:val="00BA618A"/>
    <w:rsid w:val="00BA62F3"/>
    <w:rsid w:val="00BA6369"/>
    <w:rsid w:val="00BA65A5"/>
    <w:rsid w:val="00BA68A5"/>
    <w:rsid w:val="00BA68E9"/>
    <w:rsid w:val="00BA6C9F"/>
    <w:rsid w:val="00BA6DB4"/>
    <w:rsid w:val="00BB0157"/>
    <w:rsid w:val="00BB10BA"/>
    <w:rsid w:val="00BB1997"/>
    <w:rsid w:val="00BB2765"/>
    <w:rsid w:val="00BB32DD"/>
    <w:rsid w:val="00BB3557"/>
    <w:rsid w:val="00BB3A2D"/>
    <w:rsid w:val="00BB3B53"/>
    <w:rsid w:val="00BB415F"/>
    <w:rsid w:val="00BB46DA"/>
    <w:rsid w:val="00BB49B1"/>
    <w:rsid w:val="00BB508D"/>
    <w:rsid w:val="00BB5399"/>
    <w:rsid w:val="00BB582C"/>
    <w:rsid w:val="00BB5A10"/>
    <w:rsid w:val="00BB5D45"/>
    <w:rsid w:val="00BB780E"/>
    <w:rsid w:val="00BB782A"/>
    <w:rsid w:val="00BC0514"/>
    <w:rsid w:val="00BC0E2A"/>
    <w:rsid w:val="00BC17F8"/>
    <w:rsid w:val="00BC1A91"/>
    <w:rsid w:val="00BC1B4E"/>
    <w:rsid w:val="00BC25C6"/>
    <w:rsid w:val="00BC2D84"/>
    <w:rsid w:val="00BC3540"/>
    <w:rsid w:val="00BC376B"/>
    <w:rsid w:val="00BC37E2"/>
    <w:rsid w:val="00BC3B1B"/>
    <w:rsid w:val="00BC471E"/>
    <w:rsid w:val="00BC4C02"/>
    <w:rsid w:val="00BC4FA2"/>
    <w:rsid w:val="00BC5963"/>
    <w:rsid w:val="00BC5979"/>
    <w:rsid w:val="00BC5E6B"/>
    <w:rsid w:val="00BC6842"/>
    <w:rsid w:val="00BC6F5A"/>
    <w:rsid w:val="00BC72AF"/>
    <w:rsid w:val="00BC75EC"/>
    <w:rsid w:val="00BD1A52"/>
    <w:rsid w:val="00BD2160"/>
    <w:rsid w:val="00BD32CF"/>
    <w:rsid w:val="00BD43E3"/>
    <w:rsid w:val="00BD588B"/>
    <w:rsid w:val="00BD5AA8"/>
    <w:rsid w:val="00BD5E85"/>
    <w:rsid w:val="00BD5EE4"/>
    <w:rsid w:val="00BD7138"/>
    <w:rsid w:val="00BD7B95"/>
    <w:rsid w:val="00BD7BB0"/>
    <w:rsid w:val="00BD7E6A"/>
    <w:rsid w:val="00BE06BA"/>
    <w:rsid w:val="00BE0DB1"/>
    <w:rsid w:val="00BE16C1"/>
    <w:rsid w:val="00BE1A98"/>
    <w:rsid w:val="00BE2908"/>
    <w:rsid w:val="00BE2AB7"/>
    <w:rsid w:val="00BE2DA7"/>
    <w:rsid w:val="00BE3249"/>
    <w:rsid w:val="00BE36E4"/>
    <w:rsid w:val="00BE3F97"/>
    <w:rsid w:val="00BE47CC"/>
    <w:rsid w:val="00BE4B7F"/>
    <w:rsid w:val="00BE665D"/>
    <w:rsid w:val="00BE701C"/>
    <w:rsid w:val="00BE7A99"/>
    <w:rsid w:val="00BE7AD8"/>
    <w:rsid w:val="00BE7D4F"/>
    <w:rsid w:val="00BE7ECA"/>
    <w:rsid w:val="00BF02D4"/>
    <w:rsid w:val="00BF04D1"/>
    <w:rsid w:val="00BF06DB"/>
    <w:rsid w:val="00BF0B70"/>
    <w:rsid w:val="00BF13DF"/>
    <w:rsid w:val="00BF147C"/>
    <w:rsid w:val="00BF1D65"/>
    <w:rsid w:val="00BF22EF"/>
    <w:rsid w:val="00BF2400"/>
    <w:rsid w:val="00BF254C"/>
    <w:rsid w:val="00BF28C6"/>
    <w:rsid w:val="00BF2EB0"/>
    <w:rsid w:val="00BF3D8B"/>
    <w:rsid w:val="00BF4494"/>
    <w:rsid w:val="00BF489F"/>
    <w:rsid w:val="00BF4C46"/>
    <w:rsid w:val="00BF534B"/>
    <w:rsid w:val="00BF6731"/>
    <w:rsid w:val="00BF6FA0"/>
    <w:rsid w:val="00C001E6"/>
    <w:rsid w:val="00C007F4"/>
    <w:rsid w:val="00C013EE"/>
    <w:rsid w:val="00C01F7D"/>
    <w:rsid w:val="00C02058"/>
    <w:rsid w:val="00C02235"/>
    <w:rsid w:val="00C0279B"/>
    <w:rsid w:val="00C02BC9"/>
    <w:rsid w:val="00C030AC"/>
    <w:rsid w:val="00C03157"/>
    <w:rsid w:val="00C03254"/>
    <w:rsid w:val="00C03A9E"/>
    <w:rsid w:val="00C047F0"/>
    <w:rsid w:val="00C052ED"/>
    <w:rsid w:val="00C0558B"/>
    <w:rsid w:val="00C05DFA"/>
    <w:rsid w:val="00C0634B"/>
    <w:rsid w:val="00C06842"/>
    <w:rsid w:val="00C06CD8"/>
    <w:rsid w:val="00C0715B"/>
    <w:rsid w:val="00C07EFE"/>
    <w:rsid w:val="00C10324"/>
    <w:rsid w:val="00C11BB3"/>
    <w:rsid w:val="00C11D72"/>
    <w:rsid w:val="00C139E9"/>
    <w:rsid w:val="00C13A26"/>
    <w:rsid w:val="00C13ED2"/>
    <w:rsid w:val="00C14074"/>
    <w:rsid w:val="00C140A4"/>
    <w:rsid w:val="00C14296"/>
    <w:rsid w:val="00C152C9"/>
    <w:rsid w:val="00C179B9"/>
    <w:rsid w:val="00C179DF"/>
    <w:rsid w:val="00C17D31"/>
    <w:rsid w:val="00C201B5"/>
    <w:rsid w:val="00C2038C"/>
    <w:rsid w:val="00C20839"/>
    <w:rsid w:val="00C216E9"/>
    <w:rsid w:val="00C21C1A"/>
    <w:rsid w:val="00C23102"/>
    <w:rsid w:val="00C2317E"/>
    <w:rsid w:val="00C232CC"/>
    <w:rsid w:val="00C238A3"/>
    <w:rsid w:val="00C23CAC"/>
    <w:rsid w:val="00C23CDD"/>
    <w:rsid w:val="00C24149"/>
    <w:rsid w:val="00C2472F"/>
    <w:rsid w:val="00C24E85"/>
    <w:rsid w:val="00C2666A"/>
    <w:rsid w:val="00C26774"/>
    <w:rsid w:val="00C2695D"/>
    <w:rsid w:val="00C26A15"/>
    <w:rsid w:val="00C270A4"/>
    <w:rsid w:val="00C27B7E"/>
    <w:rsid w:val="00C27CB1"/>
    <w:rsid w:val="00C302D3"/>
    <w:rsid w:val="00C30461"/>
    <w:rsid w:val="00C30A59"/>
    <w:rsid w:val="00C31452"/>
    <w:rsid w:val="00C323C6"/>
    <w:rsid w:val="00C325F8"/>
    <w:rsid w:val="00C330A2"/>
    <w:rsid w:val="00C3430C"/>
    <w:rsid w:val="00C352BD"/>
    <w:rsid w:val="00C35DAB"/>
    <w:rsid w:val="00C3629C"/>
    <w:rsid w:val="00C36F64"/>
    <w:rsid w:val="00C372C8"/>
    <w:rsid w:val="00C37376"/>
    <w:rsid w:val="00C37828"/>
    <w:rsid w:val="00C37A9B"/>
    <w:rsid w:val="00C40526"/>
    <w:rsid w:val="00C408FD"/>
    <w:rsid w:val="00C4094C"/>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0C"/>
    <w:rsid w:val="00C50654"/>
    <w:rsid w:val="00C5090A"/>
    <w:rsid w:val="00C50AA4"/>
    <w:rsid w:val="00C5260C"/>
    <w:rsid w:val="00C52B09"/>
    <w:rsid w:val="00C52BD6"/>
    <w:rsid w:val="00C5325C"/>
    <w:rsid w:val="00C53934"/>
    <w:rsid w:val="00C53C70"/>
    <w:rsid w:val="00C53F85"/>
    <w:rsid w:val="00C54B62"/>
    <w:rsid w:val="00C54D28"/>
    <w:rsid w:val="00C54EDB"/>
    <w:rsid w:val="00C54F53"/>
    <w:rsid w:val="00C5512B"/>
    <w:rsid w:val="00C55A39"/>
    <w:rsid w:val="00C565E8"/>
    <w:rsid w:val="00C56E55"/>
    <w:rsid w:val="00C57147"/>
    <w:rsid w:val="00C60297"/>
    <w:rsid w:val="00C6169A"/>
    <w:rsid w:val="00C61BBB"/>
    <w:rsid w:val="00C62067"/>
    <w:rsid w:val="00C62431"/>
    <w:rsid w:val="00C625C6"/>
    <w:rsid w:val="00C6291C"/>
    <w:rsid w:val="00C63959"/>
    <w:rsid w:val="00C6458B"/>
    <w:rsid w:val="00C646FD"/>
    <w:rsid w:val="00C649E3"/>
    <w:rsid w:val="00C650CB"/>
    <w:rsid w:val="00C6600C"/>
    <w:rsid w:val="00C660BA"/>
    <w:rsid w:val="00C668B8"/>
    <w:rsid w:val="00C6792D"/>
    <w:rsid w:val="00C67A80"/>
    <w:rsid w:val="00C67D5A"/>
    <w:rsid w:val="00C67EAB"/>
    <w:rsid w:val="00C70CF1"/>
    <w:rsid w:val="00C70F89"/>
    <w:rsid w:val="00C714C8"/>
    <w:rsid w:val="00C72785"/>
    <w:rsid w:val="00C72ABD"/>
    <w:rsid w:val="00C72E5C"/>
    <w:rsid w:val="00C72E6B"/>
    <w:rsid w:val="00C734CF"/>
    <w:rsid w:val="00C73CD2"/>
    <w:rsid w:val="00C73D1D"/>
    <w:rsid w:val="00C73EB5"/>
    <w:rsid w:val="00C73F83"/>
    <w:rsid w:val="00C74158"/>
    <w:rsid w:val="00C745CB"/>
    <w:rsid w:val="00C758F5"/>
    <w:rsid w:val="00C76445"/>
    <w:rsid w:val="00C7687B"/>
    <w:rsid w:val="00C770A7"/>
    <w:rsid w:val="00C772DA"/>
    <w:rsid w:val="00C7787F"/>
    <w:rsid w:val="00C779F5"/>
    <w:rsid w:val="00C8089F"/>
    <w:rsid w:val="00C80DC8"/>
    <w:rsid w:val="00C80F74"/>
    <w:rsid w:val="00C810D9"/>
    <w:rsid w:val="00C8166A"/>
    <w:rsid w:val="00C81B28"/>
    <w:rsid w:val="00C83061"/>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074"/>
    <w:rsid w:val="00C91194"/>
    <w:rsid w:val="00C91370"/>
    <w:rsid w:val="00C9199C"/>
    <w:rsid w:val="00C91F82"/>
    <w:rsid w:val="00C9289D"/>
    <w:rsid w:val="00C92BE2"/>
    <w:rsid w:val="00C92E5D"/>
    <w:rsid w:val="00C931EF"/>
    <w:rsid w:val="00C93509"/>
    <w:rsid w:val="00C93A9D"/>
    <w:rsid w:val="00C93D3F"/>
    <w:rsid w:val="00C94F33"/>
    <w:rsid w:val="00C951B5"/>
    <w:rsid w:val="00C9537E"/>
    <w:rsid w:val="00C95B3C"/>
    <w:rsid w:val="00C9626D"/>
    <w:rsid w:val="00C965E1"/>
    <w:rsid w:val="00C97040"/>
    <w:rsid w:val="00C9739E"/>
    <w:rsid w:val="00C976F5"/>
    <w:rsid w:val="00C9777C"/>
    <w:rsid w:val="00C978D3"/>
    <w:rsid w:val="00C97AAF"/>
    <w:rsid w:val="00C97D6C"/>
    <w:rsid w:val="00C97F5B"/>
    <w:rsid w:val="00CA0357"/>
    <w:rsid w:val="00CA03B7"/>
    <w:rsid w:val="00CA1449"/>
    <w:rsid w:val="00CA1974"/>
    <w:rsid w:val="00CA26CE"/>
    <w:rsid w:val="00CA2AA9"/>
    <w:rsid w:val="00CA33BF"/>
    <w:rsid w:val="00CA3A3B"/>
    <w:rsid w:val="00CA4D09"/>
    <w:rsid w:val="00CA531D"/>
    <w:rsid w:val="00CA5502"/>
    <w:rsid w:val="00CA58CB"/>
    <w:rsid w:val="00CA5A79"/>
    <w:rsid w:val="00CA5ACB"/>
    <w:rsid w:val="00CA5F9C"/>
    <w:rsid w:val="00CA6B19"/>
    <w:rsid w:val="00CA6B70"/>
    <w:rsid w:val="00CA6B9B"/>
    <w:rsid w:val="00CA7757"/>
    <w:rsid w:val="00CA7972"/>
    <w:rsid w:val="00CB027F"/>
    <w:rsid w:val="00CB0EDC"/>
    <w:rsid w:val="00CB133F"/>
    <w:rsid w:val="00CB137C"/>
    <w:rsid w:val="00CB161F"/>
    <w:rsid w:val="00CB2437"/>
    <w:rsid w:val="00CB26F7"/>
    <w:rsid w:val="00CB29F8"/>
    <w:rsid w:val="00CB4A65"/>
    <w:rsid w:val="00CB4E54"/>
    <w:rsid w:val="00CB516B"/>
    <w:rsid w:val="00CB51B5"/>
    <w:rsid w:val="00CB5677"/>
    <w:rsid w:val="00CB6C15"/>
    <w:rsid w:val="00CB71AB"/>
    <w:rsid w:val="00CB749F"/>
    <w:rsid w:val="00CB7725"/>
    <w:rsid w:val="00CB7C60"/>
    <w:rsid w:val="00CC059F"/>
    <w:rsid w:val="00CC1B64"/>
    <w:rsid w:val="00CC21E7"/>
    <w:rsid w:val="00CC22F9"/>
    <w:rsid w:val="00CC23D3"/>
    <w:rsid w:val="00CC2889"/>
    <w:rsid w:val="00CC2F59"/>
    <w:rsid w:val="00CC33F7"/>
    <w:rsid w:val="00CC3917"/>
    <w:rsid w:val="00CC3B79"/>
    <w:rsid w:val="00CC4035"/>
    <w:rsid w:val="00CC52A1"/>
    <w:rsid w:val="00CC5C5E"/>
    <w:rsid w:val="00CC602E"/>
    <w:rsid w:val="00CC6868"/>
    <w:rsid w:val="00CC6A5C"/>
    <w:rsid w:val="00CC6C87"/>
    <w:rsid w:val="00CC7858"/>
    <w:rsid w:val="00CD03CA"/>
    <w:rsid w:val="00CD124C"/>
    <w:rsid w:val="00CD1594"/>
    <w:rsid w:val="00CD1629"/>
    <w:rsid w:val="00CD1828"/>
    <w:rsid w:val="00CD27D2"/>
    <w:rsid w:val="00CD29CB"/>
    <w:rsid w:val="00CD3284"/>
    <w:rsid w:val="00CD3414"/>
    <w:rsid w:val="00CD3704"/>
    <w:rsid w:val="00CD38E0"/>
    <w:rsid w:val="00CD421F"/>
    <w:rsid w:val="00CD428B"/>
    <w:rsid w:val="00CD4363"/>
    <w:rsid w:val="00CD4EE7"/>
    <w:rsid w:val="00CD5014"/>
    <w:rsid w:val="00CD5458"/>
    <w:rsid w:val="00CD6109"/>
    <w:rsid w:val="00CD64CF"/>
    <w:rsid w:val="00CD6F65"/>
    <w:rsid w:val="00CD705E"/>
    <w:rsid w:val="00CD7637"/>
    <w:rsid w:val="00CD7EF9"/>
    <w:rsid w:val="00CE088B"/>
    <w:rsid w:val="00CE0E90"/>
    <w:rsid w:val="00CE14ED"/>
    <w:rsid w:val="00CE16E0"/>
    <w:rsid w:val="00CE1971"/>
    <w:rsid w:val="00CE1984"/>
    <w:rsid w:val="00CE1D06"/>
    <w:rsid w:val="00CE1D2C"/>
    <w:rsid w:val="00CE22E0"/>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94D"/>
    <w:rsid w:val="00CE7EA4"/>
    <w:rsid w:val="00CF054D"/>
    <w:rsid w:val="00CF0D91"/>
    <w:rsid w:val="00CF0DAD"/>
    <w:rsid w:val="00CF2441"/>
    <w:rsid w:val="00CF2827"/>
    <w:rsid w:val="00CF2D4A"/>
    <w:rsid w:val="00CF37D2"/>
    <w:rsid w:val="00CF3D56"/>
    <w:rsid w:val="00CF49D3"/>
    <w:rsid w:val="00CF4FD6"/>
    <w:rsid w:val="00CF5FCC"/>
    <w:rsid w:val="00D002E1"/>
    <w:rsid w:val="00D0053A"/>
    <w:rsid w:val="00D0073C"/>
    <w:rsid w:val="00D00F5F"/>
    <w:rsid w:val="00D0168C"/>
    <w:rsid w:val="00D02196"/>
    <w:rsid w:val="00D0481D"/>
    <w:rsid w:val="00D0674C"/>
    <w:rsid w:val="00D070FB"/>
    <w:rsid w:val="00D0789A"/>
    <w:rsid w:val="00D078FA"/>
    <w:rsid w:val="00D07FF8"/>
    <w:rsid w:val="00D10FF5"/>
    <w:rsid w:val="00D116CE"/>
    <w:rsid w:val="00D117A4"/>
    <w:rsid w:val="00D11F75"/>
    <w:rsid w:val="00D12032"/>
    <w:rsid w:val="00D12BC9"/>
    <w:rsid w:val="00D12C67"/>
    <w:rsid w:val="00D13213"/>
    <w:rsid w:val="00D13673"/>
    <w:rsid w:val="00D13B5F"/>
    <w:rsid w:val="00D144CD"/>
    <w:rsid w:val="00D145AF"/>
    <w:rsid w:val="00D14FDB"/>
    <w:rsid w:val="00D1536B"/>
    <w:rsid w:val="00D159F7"/>
    <w:rsid w:val="00D15CA1"/>
    <w:rsid w:val="00D16232"/>
    <w:rsid w:val="00D16347"/>
    <w:rsid w:val="00D16591"/>
    <w:rsid w:val="00D16C96"/>
    <w:rsid w:val="00D170ED"/>
    <w:rsid w:val="00D17F1F"/>
    <w:rsid w:val="00D20075"/>
    <w:rsid w:val="00D203EB"/>
    <w:rsid w:val="00D2070D"/>
    <w:rsid w:val="00D20957"/>
    <w:rsid w:val="00D20AC7"/>
    <w:rsid w:val="00D20BD0"/>
    <w:rsid w:val="00D20D96"/>
    <w:rsid w:val="00D20E1D"/>
    <w:rsid w:val="00D2152B"/>
    <w:rsid w:val="00D221CF"/>
    <w:rsid w:val="00D22C54"/>
    <w:rsid w:val="00D22DF5"/>
    <w:rsid w:val="00D2382F"/>
    <w:rsid w:val="00D23A4B"/>
    <w:rsid w:val="00D24049"/>
    <w:rsid w:val="00D247F1"/>
    <w:rsid w:val="00D25103"/>
    <w:rsid w:val="00D255EE"/>
    <w:rsid w:val="00D258FB"/>
    <w:rsid w:val="00D25C13"/>
    <w:rsid w:val="00D26FAA"/>
    <w:rsid w:val="00D272AB"/>
    <w:rsid w:val="00D27AC5"/>
    <w:rsid w:val="00D27E97"/>
    <w:rsid w:val="00D30031"/>
    <w:rsid w:val="00D301B9"/>
    <w:rsid w:val="00D30E84"/>
    <w:rsid w:val="00D31067"/>
    <w:rsid w:val="00D315DD"/>
    <w:rsid w:val="00D3168E"/>
    <w:rsid w:val="00D316FE"/>
    <w:rsid w:val="00D319C9"/>
    <w:rsid w:val="00D32703"/>
    <w:rsid w:val="00D33F63"/>
    <w:rsid w:val="00D342D8"/>
    <w:rsid w:val="00D344BF"/>
    <w:rsid w:val="00D3529B"/>
    <w:rsid w:val="00D358E3"/>
    <w:rsid w:val="00D4008D"/>
    <w:rsid w:val="00D4042E"/>
    <w:rsid w:val="00D40BC4"/>
    <w:rsid w:val="00D40E3E"/>
    <w:rsid w:val="00D4108B"/>
    <w:rsid w:val="00D41228"/>
    <w:rsid w:val="00D41992"/>
    <w:rsid w:val="00D41DE5"/>
    <w:rsid w:val="00D41E8B"/>
    <w:rsid w:val="00D42703"/>
    <w:rsid w:val="00D42788"/>
    <w:rsid w:val="00D42C39"/>
    <w:rsid w:val="00D435A7"/>
    <w:rsid w:val="00D43B30"/>
    <w:rsid w:val="00D44EFA"/>
    <w:rsid w:val="00D451FE"/>
    <w:rsid w:val="00D45EA7"/>
    <w:rsid w:val="00D47045"/>
    <w:rsid w:val="00D50F71"/>
    <w:rsid w:val="00D5151D"/>
    <w:rsid w:val="00D52331"/>
    <w:rsid w:val="00D52758"/>
    <w:rsid w:val="00D52FB3"/>
    <w:rsid w:val="00D53749"/>
    <w:rsid w:val="00D543D8"/>
    <w:rsid w:val="00D546E3"/>
    <w:rsid w:val="00D546E6"/>
    <w:rsid w:val="00D54850"/>
    <w:rsid w:val="00D5493B"/>
    <w:rsid w:val="00D55592"/>
    <w:rsid w:val="00D55A81"/>
    <w:rsid w:val="00D5639F"/>
    <w:rsid w:val="00D57440"/>
    <w:rsid w:val="00D576CD"/>
    <w:rsid w:val="00D57804"/>
    <w:rsid w:val="00D6195D"/>
    <w:rsid w:val="00D622FD"/>
    <w:rsid w:val="00D62AA3"/>
    <w:rsid w:val="00D62C1C"/>
    <w:rsid w:val="00D6384B"/>
    <w:rsid w:val="00D640D1"/>
    <w:rsid w:val="00D64907"/>
    <w:rsid w:val="00D65522"/>
    <w:rsid w:val="00D6564D"/>
    <w:rsid w:val="00D65753"/>
    <w:rsid w:val="00D66365"/>
    <w:rsid w:val="00D66877"/>
    <w:rsid w:val="00D6750B"/>
    <w:rsid w:val="00D6758C"/>
    <w:rsid w:val="00D676A7"/>
    <w:rsid w:val="00D677EA"/>
    <w:rsid w:val="00D67CE2"/>
    <w:rsid w:val="00D71BC6"/>
    <w:rsid w:val="00D73288"/>
    <w:rsid w:val="00D73386"/>
    <w:rsid w:val="00D73B3E"/>
    <w:rsid w:val="00D73D7C"/>
    <w:rsid w:val="00D73ECB"/>
    <w:rsid w:val="00D759DF"/>
    <w:rsid w:val="00D75E5C"/>
    <w:rsid w:val="00D763EB"/>
    <w:rsid w:val="00D77177"/>
    <w:rsid w:val="00D77566"/>
    <w:rsid w:val="00D77A0A"/>
    <w:rsid w:val="00D77B66"/>
    <w:rsid w:val="00D810DD"/>
    <w:rsid w:val="00D812B3"/>
    <w:rsid w:val="00D82036"/>
    <w:rsid w:val="00D822F2"/>
    <w:rsid w:val="00D82894"/>
    <w:rsid w:val="00D83289"/>
    <w:rsid w:val="00D83541"/>
    <w:rsid w:val="00D83DD4"/>
    <w:rsid w:val="00D83F02"/>
    <w:rsid w:val="00D8407B"/>
    <w:rsid w:val="00D84486"/>
    <w:rsid w:val="00D847BE"/>
    <w:rsid w:val="00D84D0D"/>
    <w:rsid w:val="00D85113"/>
    <w:rsid w:val="00D8638C"/>
    <w:rsid w:val="00D8679C"/>
    <w:rsid w:val="00D8708A"/>
    <w:rsid w:val="00D877C0"/>
    <w:rsid w:val="00D90B68"/>
    <w:rsid w:val="00D91F3A"/>
    <w:rsid w:val="00D92469"/>
    <w:rsid w:val="00D92E68"/>
    <w:rsid w:val="00D93279"/>
    <w:rsid w:val="00D93F72"/>
    <w:rsid w:val="00D944B7"/>
    <w:rsid w:val="00D94736"/>
    <w:rsid w:val="00D94C19"/>
    <w:rsid w:val="00D94CE5"/>
    <w:rsid w:val="00D94F15"/>
    <w:rsid w:val="00D95CE2"/>
    <w:rsid w:val="00D960AE"/>
    <w:rsid w:val="00D96546"/>
    <w:rsid w:val="00D97282"/>
    <w:rsid w:val="00D975E9"/>
    <w:rsid w:val="00D976DD"/>
    <w:rsid w:val="00DA00F5"/>
    <w:rsid w:val="00DA0A37"/>
    <w:rsid w:val="00DA0A79"/>
    <w:rsid w:val="00DA1C60"/>
    <w:rsid w:val="00DA1E06"/>
    <w:rsid w:val="00DA2183"/>
    <w:rsid w:val="00DA3441"/>
    <w:rsid w:val="00DA39C5"/>
    <w:rsid w:val="00DA3B1D"/>
    <w:rsid w:val="00DA5B6E"/>
    <w:rsid w:val="00DA5B7D"/>
    <w:rsid w:val="00DA7487"/>
    <w:rsid w:val="00DA7914"/>
    <w:rsid w:val="00DB00E1"/>
    <w:rsid w:val="00DB010B"/>
    <w:rsid w:val="00DB0A51"/>
    <w:rsid w:val="00DB1E40"/>
    <w:rsid w:val="00DB2A72"/>
    <w:rsid w:val="00DB3BC1"/>
    <w:rsid w:val="00DB3E97"/>
    <w:rsid w:val="00DB3F89"/>
    <w:rsid w:val="00DB460A"/>
    <w:rsid w:val="00DB4CF5"/>
    <w:rsid w:val="00DB4D59"/>
    <w:rsid w:val="00DB6431"/>
    <w:rsid w:val="00DB6971"/>
    <w:rsid w:val="00DB6B9C"/>
    <w:rsid w:val="00DB6F13"/>
    <w:rsid w:val="00DB6FBC"/>
    <w:rsid w:val="00DB75E1"/>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899"/>
    <w:rsid w:val="00DC3935"/>
    <w:rsid w:val="00DC39E6"/>
    <w:rsid w:val="00DC3F44"/>
    <w:rsid w:val="00DC3FD4"/>
    <w:rsid w:val="00DC42BC"/>
    <w:rsid w:val="00DC4B11"/>
    <w:rsid w:val="00DC53C4"/>
    <w:rsid w:val="00DC5AA1"/>
    <w:rsid w:val="00DC5D7B"/>
    <w:rsid w:val="00DC5F56"/>
    <w:rsid w:val="00DC695E"/>
    <w:rsid w:val="00DC73A2"/>
    <w:rsid w:val="00DD03D4"/>
    <w:rsid w:val="00DD0817"/>
    <w:rsid w:val="00DD105A"/>
    <w:rsid w:val="00DD1201"/>
    <w:rsid w:val="00DD17B5"/>
    <w:rsid w:val="00DD1E9C"/>
    <w:rsid w:val="00DD2683"/>
    <w:rsid w:val="00DD3689"/>
    <w:rsid w:val="00DD3783"/>
    <w:rsid w:val="00DD3E61"/>
    <w:rsid w:val="00DD4281"/>
    <w:rsid w:val="00DD4E30"/>
    <w:rsid w:val="00DD692B"/>
    <w:rsid w:val="00DD6B65"/>
    <w:rsid w:val="00DD70CF"/>
    <w:rsid w:val="00DD7356"/>
    <w:rsid w:val="00DD77E5"/>
    <w:rsid w:val="00DE01EE"/>
    <w:rsid w:val="00DE0309"/>
    <w:rsid w:val="00DE09D3"/>
    <w:rsid w:val="00DE17A9"/>
    <w:rsid w:val="00DE19AD"/>
    <w:rsid w:val="00DE2241"/>
    <w:rsid w:val="00DE33C2"/>
    <w:rsid w:val="00DE45CD"/>
    <w:rsid w:val="00DE4793"/>
    <w:rsid w:val="00DE5026"/>
    <w:rsid w:val="00DE6E0A"/>
    <w:rsid w:val="00DE76A0"/>
    <w:rsid w:val="00DE7A0F"/>
    <w:rsid w:val="00DE7B77"/>
    <w:rsid w:val="00DF02BC"/>
    <w:rsid w:val="00DF0649"/>
    <w:rsid w:val="00DF1BC8"/>
    <w:rsid w:val="00DF22E0"/>
    <w:rsid w:val="00DF256C"/>
    <w:rsid w:val="00DF2967"/>
    <w:rsid w:val="00DF2F73"/>
    <w:rsid w:val="00DF31C3"/>
    <w:rsid w:val="00DF4726"/>
    <w:rsid w:val="00DF4918"/>
    <w:rsid w:val="00DF4D39"/>
    <w:rsid w:val="00DF4D6B"/>
    <w:rsid w:val="00DF4D93"/>
    <w:rsid w:val="00DF5314"/>
    <w:rsid w:val="00DF53B5"/>
    <w:rsid w:val="00DF6182"/>
    <w:rsid w:val="00DF6B40"/>
    <w:rsid w:val="00DF6F6B"/>
    <w:rsid w:val="00DF7886"/>
    <w:rsid w:val="00DF7DE1"/>
    <w:rsid w:val="00DF7DE9"/>
    <w:rsid w:val="00E010B5"/>
    <w:rsid w:val="00E011DB"/>
    <w:rsid w:val="00E01A3E"/>
    <w:rsid w:val="00E01B91"/>
    <w:rsid w:val="00E0274A"/>
    <w:rsid w:val="00E0305C"/>
    <w:rsid w:val="00E03491"/>
    <w:rsid w:val="00E042BA"/>
    <w:rsid w:val="00E0544B"/>
    <w:rsid w:val="00E05A9E"/>
    <w:rsid w:val="00E05B94"/>
    <w:rsid w:val="00E06094"/>
    <w:rsid w:val="00E06E8C"/>
    <w:rsid w:val="00E07469"/>
    <w:rsid w:val="00E07D72"/>
    <w:rsid w:val="00E1024A"/>
    <w:rsid w:val="00E10476"/>
    <w:rsid w:val="00E105F6"/>
    <w:rsid w:val="00E10FE5"/>
    <w:rsid w:val="00E116BE"/>
    <w:rsid w:val="00E116E3"/>
    <w:rsid w:val="00E13CFE"/>
    <w:rsid w:val="00E13F37"/>
    <w:rsid w:val="00E13FAE"/>
    <w:rsid w:val="00E1467E"/>
    <w:rsid w:val="00E147EB"/>
    <w:rsid w:val="00E1584D"/>
    <w:rsid w:val="00E1589F"/>
    <w:rsid w:val="00E160BE"/>
    <w:rsid w:val="00E1636D"/>
    <w:rsid w:val="00E16CD7"/>
    <w:rsid w:val="00E16FCD"/>
    <w:rsid w:val="00E1783B"/>
    <w:rsid w:val="00E17F4C"/>
    <w:rsid w:val="00E20D0A"/>
    <w:rsid w:val="00E212A3"/>
    <w:rsid w:val="00E229C7"/>
    <w:rsid w:val="00E22B47"/>
    <w:rsid w:val="00E22C80"/>
    <w:rsid w:val="00E2460C"/>
    <w:rsid w:val="00E251F5"/>
    <w:rsid w:val="00E2597C"/>
    <w:rsid w:val="00E25D3C"/>
    <w:rsid w:val="00E27095"/>
    <w:rsid w:val="00E270EA"/>
    <w:rsid w:val="00E2747E"/>
    <w:rsid w:val="00E27604"/>
    <w:rsid w:val="00E2776F"/>
    <w:rsid w:val="00E277C5"/>
    <w:rsid w:val="00E278EA"/>
    <w:rsid w:val="00E27EDC"/>
    <w:rsid w:val="00E302DE"/>
    <w:rsid w:val="00E30C73"/>
    <w:rsid w:val="00E31AE7"/>
    <w:rsid w:val="00E32F98"/>
    <w:rsid w:val="00E33FB4"/>
    <w:rsid w:val="00E342FB"/>
    <w:rsid w:val="00E34564"/>
    <w:rsid w:val="00E3508F"/>
    <w:rsid w:val="00E35497"/>
    <w:rsid w:val="00E35583"/>
    <w:rsid w:val="00E35802"/>
    <w:rsid w:val="00E358B1"/>
    <w:rsid w:val="00E35A73"/>
    <w:rsid w:val="00E36DB0"/>
    <w:rsid w:val="00E36E49"/>
    <w:rsid w:val="00E379A5"/>
    <w:rsid w:val="00E37A00"/>
    <w:rsid w:val="00E37BFD"/>
    <w:rsid w:val="00E41218"/>
    <w:rsid w:val="00E41645"/>
    <w:rsid w:val="00E41EE0"/>
    <w:rsid w:val="00E42812"/>
    <w:rsid w:val="00E45A38"/>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4813"/>
    <w:rsid w:val="00E54E93"/>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3D51"/>
    <w:rsid w:val="00E64364"/>
    <w:rsid w:val="00E64ACA"/>
    <w:rsid w:val="00E64ADD"/>
    <w:rsid w:val="00E64B0C"/>
    <w:rsid w:val="00E64D9C"/>
    <w:rsid w:val="00E64FA9"/>
    <w:rsid w:val="00E6635F"/>
    <w:rsid w:val="00E6777A"/>
    <w:rsid w:val="00E679F2"/>
    <w:rsid w:val="00E67FDF"/>
    <w:rsid w:val="00E70196"/>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0A9"/>
    <w:rsid w:val="00E83415"/>
    <w:rsid w:val="00E835DB"/>
    <w:rsid w:val="00E83F9D"/>
    <w:rsid w:val="00E8446A"/>
    <w:rsid w:val="00E845C4"/>
    <w:rsid w:val="00E84E22"/>
    <w:rsid w:val="00E85546"/>
    <w:rsid w:val="00E868B0"/>
    <w:rsid w:val="00E87896"/>
    <w:rsid w:val="00E87968"/>
    <w:rsid w:val="00E87A4A"/>
    <w:rsid w:val="00E91281"/>
    <w:rsid w:val="00E92189"/>
    <w:rsid w:val="00E9224D"/>
    <w:rsid w:val="00E92976"/>
    <w:rsid w:val="00E93168"/>
    <w:rsid w:val="00E935B2"/>
    <w:rsid w:val="00E93AAE"/>
    <w:rsid w:val="00E94600"/>
    <w:rsid w:val="00E94C5C"/>
    <w:rsid w:val="00E95FD9"/>
    <w:rsid w:val="00E96FE5"/>
    <w:rsid w:val="00E97EBD"/>
    <w:rsid w:val="00EA0084"/>
    <w:rsid w:val="00EA04D7"/>
    <w:rsid w:val="00EA084F"/>
    <w:rsid w:val="00EA187B"/>
    <w:rsid w:val="00EA1FAD"/>
    <w:rsid w:val="00EA2AB8"/>
    <w:rsid w:val="00EA2EAF"/>
    <w:rsid w:val="00EA39A9"/>
    <w:rsid w:val="00EA39F0"/>
    <w:rsid w:val="00EA458A"/>
    <w:rsid w:val="00EA4940"/>
    <w:rsid w:val="00EA51BC"/>
    <w:rsid w:val="00EA6151"/>
    <w:rsid w:val="00EA6D8B"/>
    <w:rsid w:val="00EA71B9"/>
    <w:rsid w:val="00EA77C6"/>
    <w:rsid w:val="00EA7DBD"/>
    <w:rsid w:val="00EB119C"/>
    <w:rsid w:val="00EB20C3"/>
    <w:rsid w:val="00EB28A8"/>
    <w:rsid w:val="00EB3029"/>
    <w:rsid w:val="00EB37EA"/>
    <w:rsid w:val="00EB519D"/>
    <w:rsid w:val="00EB5E05"/>
    <w:rsid w:val="00EB6310"/>
    <w:rsid w:val="00EB7561"/>
    <w:rsid w:val="00EB7F00"/>
    <w:rsid w:val="00EC0110"/>
    <w:rsid w:val="00EC0508"/>
    <w:rsid w:val="00EC0893"/>
    <w:rsid w:val="00EC09C2"/>
    <w:rsid w:val="00EC0DA3"/>
    <w:rsid w:val="00EC1584"/>
    <w:rsid w:val="00EC1825"/>
    <w:rsid w:val="00EC1A44"/>
    <w:rsid w:val="00EC1BF3"/>
    <w:rsid w:val="00EC23C6"/>
    <w:rsid w:val="00EC23D0"/>
    <w:rsid w:val="00EC3132"/>
    <w:rsid w:val="00EC32C2"/>
    <w:rsid w:val="00EC35E3"/>
    <w:rsid w:val="00EC3D63"/>
    <w:rsid w:val="00EC4DC8"/>
    <w:rsid w:val="00EC4E10"/>
    <w:rsid w:val="00EC4E9D"/>
    <w:rsid w:val="00EC5391"/>
    <w:rsid w:val="00EC5F92"/>
    <w:rsid w:val="00EC6DD3"/>
    <w:rsid w:val="00EC7087"/>
    <w:rsid w:val="00EC7AB4"/>
    <w:rsid w:val="00ED04EF"/>
    <w:rsid w:val="00ED0B1E"/>
    <w:rsid w:val="00ED0D8F"/>
    <w:rsid w:val="00ED136E"/>
    <w:rsid w:val="00ED25E1"/>
    <w:rsid w:val="00ED31A4"/>
    <w:rsid w:val="00ED38F0"/>
    <w:rsid w:val="00ED47C6"/>
    <w:rsid w:val="00ED4DD8"/>
    <w:rsid w:val="00ED4F1A"/>
    <w:rsid w:val="00ED5831"/>
    <w:rsid w:val="00ED5BCE"/>
    <w:rsid w:val="00ED5C95"/>
    <w:rsid w:val="00ED5CE3"/>
    <w:rsid w:val="00ED5D63"/>
    <w:rsid w:val="00ED638A"/>
    <w:rsid w:val="00ED6E5D"/>
    <w:rsid w:val="00ED724B"/>
    <w:rsid w:val="00ED77FE"/>
    <w:rsid w:val="00ED7F9A"/>
    <w:rsid w:val="00EE0087"/>
    <w:rsid w:val="00EE098B"/>
    <w:rsid w:val="00EE0CE7"/>
    <w:rsid w:val="00EE1844"/>
    <w:rsid w:val="00EE19F3"/>
    <w:rsid w:val="00EE255E"/>
    <w:rsid w:val="00EE28AF"/>
    <w:rsid w:val="00EE2F23"/>
    <w:rsid w:val="00EE3028"/>
    <w:rsid w:val="00EE500B"/>
    <w:rsid w:val="00EE5195"/>
    <w:rsid w:val="00EE593C"/>
    <w:rsid w:val="00EE5C52"/>
    <w:rsid w:val="00EE6E01"/>
    <w:rsid w:val="00EE7DFC"/>
    <w:rsid w:val="00EF01C3"/>
    <w:rsid w:val="00EF0A23"/>
    <w:rsid w:val="00EF1407"/>
    <w:rsid w:val="00EF1473"/>
    <w:rsid w:val="00EF1E42"/>
    <w:rsid w:val="00EF22B3"/>
    <w:rsid w:val="00EF379E"/>
    <w:rsid w:val="00EF3854"/>
    <w:rsid w:val="00EF3C03"/>
    <w:rsid w:val="00EF4B6C"/>
    <w:rsid w:val="00EF5105"/>
    <w:rsid w:val="00EF5769"/>
    <w:rsid w:val="00EF5B0A"/>
    <w:rsid w:val="00EF6DC7"/>
    <w:rsid w:val="00EF776D"/>
    <w:rsid w:val="00F02664"/>
    <w:rsid w:val="00F03024"/>
    <w:rsid w:val="00F031A4"/>
    <w:rsid w:val="00F0330C"/>
    <w:rsid w:val="00F0336F"/>
    <w:rsid w:val="00F0358C"/>
    <w:rsid w:val="00F0366B"/>
    <w:rsid w:val="00F03F92"/>
    <w:rsid w:val="00F046D6"/>
    <w:rsid w:val="00F04C25"/>
    <w:rsid w:val="00F0597F"/>
    <w:rsid w:val="00F0674D"/>
    <w:rsid w:val="00F06B60"/>
    <w:rsid w:val="00F06C43"/>
    <w:rsid w:val="00F070DD"/>
    <w:rsid w:val="00F076C5"/>
    <w:rsid w:val="00F100AB"/>
    <w:rsid w:val="00F1169F"/>
    <w:rsid w:val="00F1254A"/>
    <w:rsid w:val="00F1267E"/>
    <w:rsid w:val="00F12BF6"/>
    <w:rsid w:val="00F12E20"/>
    <w:rsid w:val="00F13F67"/>
    <w:rsid w:val="00F142BF"/>
    <w:rsid w:val="00F14963"/>
    <w:rsid w:val="00F14BD0"/>
    <w:rsid w:val="00F15069"/>
    <w:rsid w:val="00F155D1"/>
    <w:rsid w:val="00F15CDB"/>
    <w:rsid w:val="00F16893"/>
    <w:rsid w:val="00F1695B"/>
    <w:rsid w:val="00F16B95"/>
    <w:rsid w:val="00F17642"/>
    <w:rsid w:val="00F17785"/>
    <w:rsid w:val="00F17B67"/>
    <w:rsid w:val="00F17F22"/>
    <w:rsid w:val="00F2060E"/>
    <w:rsid w:val="00F20785"/>
    <w:rsid w:val="00F208E6"/>
    <w:rsid w:val="00F210EA"/>
    <w:rsid w:val="00F212F0"/>
    <w:rsid w:val="00F218D2"/>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DA"/>
    <w:rsid w:val="00F31DA8"/>
    <w:rsid w:val="00F32CFC"/>
    <w:rsid w:val="00F333FC"/>
    <w:rsid w:val="00F33743"/>
    <w:rsid w:val="00F33851"/>
    <w:rsid w:val="00F33884"/>
    <w:rsid w:val="00F34067"/>
    <w:rsid w:val="00F34194"/>
    <w:rsid w:val="00F34734"/>
    <w:rsid w:val="00F3499F"/>
    <w:rsid w:val="00F349D6"/>
    <w:rsid w:val="00F34ADB"/>
    <w:rsid w:val="00F34D9E"/>
    <w:rsid w:val="00F34E26"/>
    <w:rsid w:val="00F34FD8"/>
    <w:rsid w:val="00F36A20"/>
    <w:rsid w:val="00F36D69"/>
    <w:rsid w:val="00F36F10"/>
    <w:rsid w:val="00F372B2"/>
    <w:rsid w:val="00F37320"/>
    <w:rsid w:val="00F373D3"/>
    <w:rsid w:val="00F379E7"/>
    <w:rsid w:val="00F37C15"/>
    <w:rsid w:val="00F402C3"/>
    <w:rsid w:val="00F407CA"/>
    <w:rsid w:val="00F40C39"/>
    <w:rsid w:val="00F40E54"/>
    <w:rsid w:val="00F41A0F"/>
    <w:rsid w:val="00F42103"/>
    <w:rsid w:val="00F4249B"/>
    <w:rsid w:val="00F429CC"/>
    <w:rsid w:val="00F42A60"/>
    <w:rsid w:val="00F42E7D"/>
    <w:rsid w:val="00F4355E"/>
    <w:rsid w:val="00F437ED"/>
    <w:rsid w:val="00F43E61"/>
    <w:rsid w:val="00F44A51"/>
    <w:rsid w:val="00F44CD4"/>
    <w:rsid w:val="00F4525A"/>
    <w:rsid w:val="00F45261"/>
    <w:rsid w:val="00F453E4"/>
    <w:rsid w:val="00F454C0"/>
    <w:rsid w:val="00F45ECA"/>
    <w:rsid w:val="00F46E03"/>
    <w:rsid w:val="00F50182"/>
    <w:rsid w:val="00F50CEB"/>
    <w:rsid w:val="00F50F48"/>
    <w:rsid w:val="00F510DB"/>
    <w:rsid w:val="00F52186"/>
    <w:rsid w:val="00F5243D"/>
    <w:rsid w:val="00F52AA7"/>
    <w:rsid w:val="00F533DD"/>
    <w:rsid w:val="00F53775"/>
    <w:rsid w:val="00F53829"/>
    <w:rsid w:val="00F544C8"/>
    <w:rsid w:val="00F5456B"/>
    <w:rsid w:val="00F54676"/>
    <w:rsid w:val="00F55043"/>
    <w:rsid w:val="00F557EC"/>
    <w:rsid w:val="00F55BED"/>
    <w:rsid w:val="00F56307"/>
    <w:rsid w:val="00F5640E"/>
    <w:rsid w:val="00F569EA"/>
    <w:rsid w:val="00F57671"/>
    <w:rsid w:val="00F57E28"/>
    <w:rsid w:val="00F60325"/>
    <w:rsid w:val="00F605D9"/>
    <w:rsid w:val="00F60E5C"/>
    <w:rsid w:val="00F61BE7"/>
    <w:rsid w:val="00F625D9"/>
    <w:rsid w:val="00F63355"/>
    <w:rsid w:val="00F63C30"/>
    <w:rsid w:val="00F6427A"/>
    <w:rsid w:val="00F6432F"/>
    <w:rsid w:val="00F64AE6"/>
    <w:rsid w:val="00F64D91"/>
    <w:rsid w:val="00F65080"/>
    <w:rsid w:val="00F65196"/>
    <w:rsid w:val="00F657EA"/>
    <w:rsid w:val="00F65F57"/>
    <w:rsid w:val="00F66888"/>
    <w:rsid w:val="00F674F5"/>
    <w:rsid w:val="00F678D7"/>
    <w:rsid w:val="00F6792A"/>
    <w:rsid w:val="00F67DA6"/>
    <w:rsid w:val="00F70134"/>
    <w:rsid w:val="00F71B65"/>
    <w:rsid w:val="00F71DF9"/>
    <w:rsid w:val="00F72388"/>
    <w:rsid w:val="00F7295F"/>
    <w:rsid w:val="00F73B05"/>
    <w:rsid w:val="00F740FF"/>
    <w:rsid w:val="00F746CA"/>
    <w:rsid w:val="00F755C5"/>
    <w:rsid w:val="00F75B93"/>
    <w:rsid w:val="00F76112"/>
    <w:rsid w:val="00F7625D"/>
    <w:rsid w:val="00F76356"/>
    <w:rsid w:val="00F77035"/>
    <w:rsid w:val="00F776F7"/>
    <w:rsid w:val="00F779F8"/>
    <w:rsid w:val="00F800BF"/>
    <w:rsid w:val="00F800FA"/>
    <w:rsid w:val="00F8029A"/>
    <w:rsid w:val="00F8065A"/>
    <w:rsid w:val="00F80BF8"/>
    <w:rsid w:val="00F80DF5"/>
    <w:rsid w:val="00F814BB"/>
    <w:rsid w:val="00F81E69"/>
    <w:rsid w:val="00F83030"/>
    <w:rsid w:val="00F834F3"/>
    <w:rsid w:val="00F83ABC"/>
    <w:rsid w:val="00F84184"/>
    <w:rsid w:val="00F844FF"/>
    <w:rsid w:val="00F84937"/>
    <w:rsid w:val="00F84CA7"/>
    <w:rsid w:val="00F84D72"/>
    <w:rsid w:val="00F85B76"/>
    <w:rsid w:val="00F86512"/>
    <w:rsid w:val="00F86545"/>
    <w:rsid w:val="00F8756F"/>
    <w:rsid w:val="00F87A3E"/>
    <w:rsid w:val="00F904DE"/>
    <w:rsid w:val="00F90600"/>
    <w:rsid w:val="00F91614"/>
    <w:rsid w:val="00F91A70"/>
    <w:rsid w:val="00F9214E"/>
    <w:rsid w:val="00F921A8"/>
    <w:rsid w:val="00F930DA"/>
    <w:rsid w:val="00F9340A"/>
    <w:rsid w:val="00F93C9B"/>
    <w:rsid w:val="00F9533D"/>
    <w:rsid w:val="00F9560E"/>
    <w:rsid w:val="00F97698"/>
    <w:rsid w:val="00F97E9F"/>
    <w:rsid w:val="00F97FA6"/>
    <w:rsid w:val="00FA015D"/>
    <w:rsid w:val="00FA07DD"/>
    <w:rsid w:val="00FA0AC9"/>
    <w:rsid w:val="00FA11D8"/>
    <w:rsid w:val="00FA14AE"/>
    <w:rsid w:val="00FA1AE5"/>
    <w:rsid w:val="00FA1C18"/>
    <w:rsid w:val="00FA26C5"/>
    <w:rsid w:val="00FA2C24"/>
    <w:rsid w:val="00FA404F"/>
    <w:rsid w:val="00FA49BA"/>
    <w:rsid w:val="00FA536A"/>
    <w:rsid w:val="00FA5393"/>
    <w:rsid w:val="00FA5543"/>
    <w:rsid w:val="00FA628E"/>
    <w:rsid w:val="00FA68F6"/>
    <w:rsid w:val="00FA73E2"/>
    <w:rsid w:val="00FA7C3C"/>
    <w:rsid w:val="00FB0111"/>
    <w:rsid w:val="00FB0577"/>
    <w:rsid w:val="00FB0647"/>
    <w:rsid w:val="00FB17C5"/>
    <w:rsid w:val="00FB17F1"/>
    <w:rsid w:val="00FB1CAB"/>
    <w:rsid w:val="00FB1EF1"/>
    <w:rsid w:val="00FB2F28"/>
    <w:rsid w:val="00FB358A"/>
    <w:rsid w:val="00FB38D8"/>
    <w:rsid w:val="00FB3CA2"/>
    <w:rsid w:val="00FB3E5A"/>
    <w:rsid w:val="00FB4EEB"/>
    <w:rsid w:val="00FB4F29"/>
    <w:rsid w:val="00FB50E7"/>
    <w:rsid w:val="00FB5380"/>
    <w:rsid w:val="00FB69DB"/>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2AD"/>
    <w:rsid w:val="00FD299C"/>
    <w:rsid w:val="00FD3DE7"/>
    <w:rsid w:val="00FD4244"/>
    <w:rsid w:val="00FD4B20"/>
    <w:rsid w:val="00FD4C0F"/>
    <w:rsid w:val="00FD503B"/>
    <w:rsid w:val="00FD5171"/>
    <w:rsid w:val="00FD52F2"/>
    <w:rsid w:val="00FD5962"/>
    <w:rsid w:val="00FD7103"/>
    <w:rsid w:val="00FD72F4"/>
    <w:rsid w:val="00FD73ED"/>
    <w:rsid w:val="00FD77A6"/>
    <w:rsid w:val="00FE18DD"/>
    <w:rsid w:val="00FE3B25"/>
    <w:rsid w:val="00FE3E3D"/>
    <w:rsid w:val="00FE4261"/>
    <w:rsid w:val="00FE473E"/>
    <w:rsid w:val="00FE49FA"/>
    <w:rsid w:val="00FE4B5C"/>
    <w:rsid w:val="00FE4BE4"/>
    <w:rsid w:val="00FE581C"/>
    <w:rsid w:val="00FE5939"/>
    <w:rsid w:val="00FE5E04"/>
    <w:rsid w:val="00FE5E97"/>
    <w:rsid w:val="00FE6660"/>
    <w:rsid w:val="00FE6C72"/>
    <w:rsid w:val="00FE79AD"/>
    <w:rsid w:val="00FE7AB4"/>
    <w:rsid w:val="00FE7DD8"/>
    <w:rsid w:val="00FF0376"/>
    <w:rsid w:val="00FF0DC6"/>
    <w:rsid w:val="00FF0F26"/>
    <w:rsid w:val="00FF1507"/>
    <w:rsid w:val="00FF19F4"/>
    <w:rsid w:val="00FF1E5D"/>
    <w:rsid w:val="00FF214A"/>
    <w:rsid w:val="00FF24E0"/>
    <w:rsid w:val="00FF2894"/>
    <w:rsid w:val="00FF2F1F"/>
    <w:rsid w:val="00FF352F"/>
    <w:rsid w:val="00FF3A2C"/>
    <w:rsid w:val="00FF4771"/>
    <w:rsid w:val="00FF49AE"/>
    <w:rsid w:val="00FF5450"/>
    <w:rsid w:val="00FF56DD"/>
    <w:rsid w:val="00FF58DB"/>
    <w:rsid w:val="00FF5F04"/>
    <w:rsid w:val="00FF6B66"/>
    <w:rsid w:val="00FF6DB2"/>
    <w:rsid w:val="00FF7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CE8"/>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1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image" Target="media/image19.png" /><Relationship Id="rId101" Type="http://schemas.openxmlformats.org/officeDocument/2006/relationships/footer" Target="footer39.xml" /><Relationship Id="rId102" Type="http://schemas.openxmlformats.org/officeDocument/2006/relationships/footer" Target="footer40.xml" /><Relationship Id="rId103" Type="http://schemas.openxmlformats.org/officeDocument/2006/relationships/footer" Target="footer41.xml" /><Relationship Id="rId104" Type="http://schemas.openxmlformats.org/officeDocument/2006/relationships/hyperlink" Target="https://www.irs.gov/tax-professionals/enrolled-actuaries/enrolled-actuary-frequently-asked-questions" TargetMode="External" /><Relationship Id="rId105" Type="http://schemas.openxmlformats.org/officeDocument/2006/relationships/header" Target="header24.xml" /><Relationship Id="rId106" Type="http://schemas.openxmlformats.org/officeDocument/2006/relationships/header" Target="header25.xml" /><Relationship Id="rId107" Type="http://schemas.openxmlformats.org/officeDocument/2006/relationships/footer" Target="footer42.xml" /><Relationship Id="rId108" Type="http://schemas.openxmlformats.org/officeDocument/2006/relationships/footer" Target="footer43.xml" /><Relationship Id="rId109" Type="http://schemas.openxmlformats.org/officeDocument/2006/relationships/footer" Target="footer44.xml" /><Relationship Id="rId11" Type="http://schemas.openxmlformats.org/officeDocument/2006/relationships/header" Target="header1.xml" /><Relationship Id="rId110" Type="http://schemas.openxmlformats.org/officeDocument/2006/relationships/footer" Target="footer45.xml" /><Relationship Id="rId111" Type="http://schemas.openxmlformats.org/officeDocument/2006/relationships/footer" Target="footer46.xml" /><Relationship Id="rId112" Type="http://schemas.openxmlformats.org/officeDocument/2006/relationships/hyperlink" Target="https://www.irs.gov/irb/2017-29_IRB" TargetMode="External" /><Relationship Id="rId113" Type="http://schemas.openxmlformats.org/officeDocument/2006/relationships/header" Target="header26.xml" /><Relationship Id="rId114" Type="http://schemas.openxmlformats.org/officeDocument/2006/relationships/header" Target="header27.xml" /><Relationship Id="rId115" Type="http://schemas.openxmlformats.org/officeDocument/2006/relationships/footer" Target="footer47.xml" /><Relationship Id="rId116" Type="http://schemas.openxmlformats.org/officeDocument/2006/relationships/footer" Target="footer48.xml" /><Relationship Id="rId117" Type="http://schemas.openxmlformats.org/officeDocument/2006/relationships/header" Target="header28.xml" /><Relationship Id="rId118" Type="http://schemas.openxmlformats.org/officeDocument/2006/relationships/footer" Target="footer49.xml" /><Relationship Id="rId119" Type="http://schemas.openxmlformats.org/officeDocument/2006/relationships/footer" Target="footer50.xml" /><Relationship Id="rId12" Type="http://schemas.openxmlformats.org/officeDocument/2006/relationships/footer" Target="footer1.xml" /><Relationship Id="rId120" Type="http://schemas.openxmlformats.org/officeDocument/2006/relationships/footer" Target="footer51.xml" /><Relationship Id="rId121" Type="http://schemas.openxmlformats.org/officeDocument/2006/relationships/footer" Target="footer52.xml" /><Relationship Id="rId122" Type="http://schemas.openxmlformats.org/officeDocument/2006/relationships/header" Target="header29.xml" /><Relationship Id="rId123" Type="http://schemas.openxmlformats.org/officeDocument/2006/relationships/header" Target="header30.xml" /><Relationship Id="rId124" Type="http://schemas.openxmlformats.org/officeDocument/2006/relationships/footer" Target="footer53.xml" /><Relationship Id="rId125" Type="http://schemas.openxmlformats.org/officeDocument/2006/relationships/header" Target="header31.xml" /><Relationship Id="rId126" Type="http://schemas.openxmlformats.org/officeDocument/2006/relationships/footer" Target="footer54.xml" /><Relationship Id="rId127" Type="http://schemas.openxmlformats.org/officeDocument/2006/relationships/footer" Target="footer55.xml" /><Relationship Id="rId128" Type="http://schemas.openxmlformats.org/officeDocument/2006/relationships/footer" Target="footer56.xml" /><Relationship Id="rId129" Type="http://schemas.openxmlformats.org/officeDocument/2006/relationships/header" Target="header32.xml" /><Relationship Id="rId13" Type="http://schemas.openxmlformats.org/officeDocument/2006/relationships/footer" Target="footer2.xml" /><Relationship Id="rId130" Type="http://schemas.openxmlformats.org/officeDocument/2006/relationships/footer" Target="footer57.xml" /><Relationship Id="rId131" Type="http://schemas.openxmlformats.org/officeDocument/2006/relationships/header" Target="header33.xml" /><Relationship Id="rId132" Type="http://schemas.openxmlformats.org/officeDocument/2006/relationships/footer" Target="footer58.xml" /><Relationship Id="rId133" Type="http://schemas.openxmlformats.org/officeDocument/2006/relationships/footer" Target="footer59.xml" /><Relationship Id="rId134" Type="http://schemas.openxmlformats.org/officeDocument/2006/relationships/header" Target="header34.xml" /><Relationship Id="rId135" Type="http://schemas.openxmlformats.org/officeDocument/2006/relationships/header" Target="header35.xml" /><Relationship Id="rId136" Type="http://schemas.openxmlformats.org/officeDocument/2006/relationships/footer" Target="footer60.xml" /><Relationship Id="rId137" Type="http://schemas.openxmlformats.org/officeDocument/2006/relationships/header" Target="header36.xml" /><Relationship Id="rId138" Type="http://schemas.openxmlformats.org/officeDocument/2006/relationships/footer" Target="footer61.xml" /><Relationship Id="rId139" Type="http://schemas.openxmlformats.org/officeDocument/2006/relationships/theme" Target="theme/theme1.xml" /><Relationship Id="rId14" Type="http://schemas.openxmlformats.org/officeDocument/2006/relationships/header" Target="header2.xml" /><Relationship Id="rId140" Type="http://schemas.openxmlformats.org/officeDocument/2006/relationships/numbering" Target="numbering.xml" /><Relationship Id="rId141" Type="http://schemas.openxmlformats.org/officeDocument/2006/relationships/styles" Target="styles.xml" /><Relationship Id="rId15" Type="http://schemas.openxmlformats.org/officeDocument/2006/relationships/footer" Target="footer3.xml" /><Relationship Id="rId16" Type="http://schemas.openxmlformats.org/officeDocument/2006/relationships/hyperlink" Target="http://www.dol.gov/ebsa" TargetMode="External" /><Relationship Id="rId17" Type="http://schemas.openxmlformats.org/officeDocument/2006/relationships/hyperlink" Target="https://www.dol.gov/agencies/ebsa/workers-and-families/preparing-for-retirement/pension-plan-actuarial-information-search-instructions" TargetMode="External" /><Relationship Id="rId18" Type="http://schemas.openxmlformats.org/officeDocument/2006/relationships/hyperlink" Target="http://www.irs.gov/ep%20or%20call%201-877-829-5500" TargetMode="External" /><Relationship Id="rId19" Type="http://schemas.openxmlformats.org/officeDocument/2006/relationships/hyperlink" Target="http://www.irs.gov" TargetMode="External" /><Relationship Id="rId2" Type="http://schemas.openxmlformats.org/officeDocument/2006/relationships/endnotes" Target="endnotes.xml" /><Relationship Id="rId20" Type="http://schemas.openxmlformats.org/officeDocument/2006/relationships/hyperlink" Target="http://www.irs.gov/ep" TargetMode="External" /><Relationship Id="rId21" Type="http://schemas.openxmlformats.org/officeDocument/2006/relationships/image" Target="media/image1.jpeg" /><Relationship Id="rId22" Type="http://schemas.openxmlformats.org/officeDocument/2006/relationships/image" Target="media/image2.jpeg" /><Relationship Id="rId23" Type="http://schemas.openxmlformats.org/officeDocument/2006/relationships/hyperlink" Target="http://www.efast.dol.gov" TargetMode="External" /><Relationship Id="rId24" Type="http://schemas.openxmlformats.org/officeDocument/2006/relationships/image" Target="media/image3.jpeg" /><Relationship Id="rId25" Type="http://schemas.openxmlformats.org/officeDocument/2006/relationships/image" Target="media/image4.jpeg" /><Relationship Id="rId26" Type="http://schemas.openxmlformats.org/officeDocument/2006/relationships/image" Target="media/image5.jpeg" /><Relationship Id="rId27" Type="http://schemas.openxmlformats.org/officeDocument/2006/relationships/image" Target="media/image6.jpeg" /><Relationship Id="rId28" Type="http://schemas.openxmlformats.org/officeDocument/2006/relationships/image" Target="media/image7.jpeg"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footer" Target="footer5.xml" /><Relationship Id="rId31" Type="http://schemas.openxmlformats.org/officeDocument/2006/relationships/header" Target="header3.xml" /><Relationship Id="rId32" Type="http://schemas.openxmlformats.org/officeDocument/2006/relationships/footer" Target="footer6.xml" /><Relationship Id="rId33" Type="http://schemas.openxmlformats.org/officeDocument/2006/relationships/hyperlink" Target="https://www.askebsa.dol.gov/dfvcepay/" TargetMode="External" /><Relationship Id="rId34" Type="http://schemas.openxmlformats.org/officeDocument/2006/relationships/image" Target="media/image8.jpeg" /><Relationship Id="rId35" Type="http://schemas.openxmlformats.org/officeDocument/2006/relationships/image" Target="media/image9.jpeg" /><Relationship Id="rId36" Type="http://schemas.openxmlformats.org/officeDocument/2006/relationships/hyperlink" Target="http://www.askebsa.dol.gov/mewa" TargetMode="External" /><Relationship Id="rId37" Type="http://schemas.openxmlformats.org/officeDocument/2006/relationships/image" Target="media/image10.png" /><Relationship Id="rId38" Type="http://schemas.openxmlformats.org/officeDocument/2006/relationships/header" Target="header4.xml" /><Relationship Id="rId39" Type="http://schemas.openxmlformats.org/officeDocument/2006/relationships/header" Target="header5.xml" /><Relationship Id="rId4" Type="http://schemas.openxmlformats.org/officeDocument/2006/relationships/webSettings" Target="webSettings.xml" /><Relationship Id="rId40" Type="http://schemas.openxmlformats.org/officeDocument/2006/relationships/footer" Target="footer7.xml" /><Relationship Id="rId41" Type="http://schemas.openxmlformats.org/officeDocument/2006/relationships/footer" Target="footer8.xml" /><Relationship Id="rId42" Type="http://schemas.openxmlformats.org/officeDocument/2006/relationships/header" Target="header6.xml" /><Relationship Id="rId43" Type="http://schemas.openxmlformats.org/officeDocument/2006/relationships/footer" Target="footer9.xml" /><Relationship Id="rId44" Type="http://schemas.openxmlformats.org/officeDocument/2006/relationships/footer" Target="footer10.xml" /><Relationship Id="rId45" Type="http://schemas.openxmlformats.org/officeDocument/2006/relationships/footer" Target="footer11.xml" /><Relationship Id="rId46" Type="http://schemas.openxmlformats.org/officeDocument/2006/relationships/header" Target="header7.xml" /><Relationship Id="rId47" Type="http://schemas.openxmlformats.org/officeDocument/2006/relationships/footer" Target="footer12.xml" /><Relationship Id="rId48" Type="http://schemas.openxmlformats.org/officeDocument/2006/relationships/image" Target="media/image11.jpeg" /><Relationship Id="rId49" Type="http://schemas.openxmlformats.org/officeDocument/2006/relationships/header" Target="header8.xml" /><Relationship Id="rId5" Type="http://schemas.openxmlformats.org/officeDocument/2006/relationships/fontTable" Target="fontTable.xml" /><Relationship Id="rId50" Type="http://schemas.openxmlformats.org/officeDocument/2006/relationships/header" Target="header9.xml" /><Relationship Id="rId51" Type="http://schemas.openxmlformats.org/officeDocument/2006/relationships/footer" Target="footer13.xml" /><Relationship Id="rId52" Type="http://schemas.openxmlformats.org/officeDocument/2006/relationships/footer" Target="footer14.xml" /><Relationship Id="rId53" Type="http://schemas.openxmlformats.org/officeDocument/2006/relationships/header" Target="header10.xml" /><Relationship Id="rId54" Type="http://schemas.openxmlformats.org/officeDocument/2006/relationships/footer" Target="footer15.xml" /><Relationship Id="rId55" Type="http://schemas.openxmlformats.org/officeDocument/2006/relationships/image" Target="media/image12.jpeg" /><Relationship Id="rId56" Type="http://schemas.openxmlformats.org/officeDocument/2006/relationships/image" Target="media/image13.jpeg" /><Relationship Id="rId57" Type="http://schemas.openxmlformats.org/officeDocument/2006/relationships/header" Target="header11.xml" /><Relationship Id="rId58" Type="http://schemas.openxmlformats.org/officeDocument/2006/relationships/header" Target="header12.xml" /><Relationship Id="rId59" Type="http://schemas.openxmlformats.org/officeDocument/2006/relationships/footer" Target="footer16.xml" /><Relationship Id="rId6" Type="http://schemas.openxmlformats.org/officeDocument/2006/relationships/customXml" Target="../customXml/item1.xml" /><Relationship Id="rId60" Type="http://schemas.openxmlformats.org/officeDocument/2006/relationships/footer" Target="footer17.xml" /><Relationship Id="rId61" Type="http://schemas.openxmlformats.org/officeDocument/2006/relationships/header" Target="header13.xml" /><Relationship Id="rId62" Type="http://schemas.openxmlformats.org/officeDocument/2006/relationships/footer" Target="footer18.xml" /><Relationship Id="rId63" Type="http://schemas.openxmlformats.org/officeDocument/2006/relationships/header" Target="header14.xml" /><Relationship Id="rId64" Type="http://schemas.openxmlformats.org/officeDocument/2006/relationships/footer" Target="footer19.xml" /><Relationship Id="rId65" Type="http://schemas.openxmlformats.org/officeDocument/2006/relationships/footer" Target="footer20.xml" /><Relationship Id="rId66" Type="http://schemas.openxmlformats.org/officeDocument/2006/relationships/header" Target="header15.xml" /><Relationship Id="rId67" Type="http://schemas.openxmlformats.org/officeDocument/2006/relationships/footer" Target="footer21.xml" /><Relationship Id="rId68" Type="http://schemas.openxmlformats.org/officeDocument/2006/relationships/hyperlink" Target="http://www.irs.gov/orderforms" TargetMode="External" /><Relationship Id="rId69" Type="http://schemas.openxmlformats.org/officeDocument/2006/relationships/image" Target="media/image14.jpeg" /><Relationship Id="rId7" Type="http://schemas.openxmlformats.org/officeDocument/2006/relationships/customXml" Target="../customXml/item2.xml" /><Relationship Id="rId70" Type="http://schemas.openxmlformats.org/officeDocument/2006/relationships/image" Target="media/image15.png" /><Relationship Id="rId71" Type="http://schemas.openxmlformats.org/officeDocument/2006/relationships/image" Target="media/image16.jpeg" /><Relationship Id="rId72" Type="http://schemas.openxmlformats.org/officeDocument/2006/relationships/image" Target="media/image17.png" /><Relationship Id="rId73" Type="http://schemas.openxmlformats.org/officeDocument/2006/relationships/header" Target="header16.xml" /><Relationship Id="rId74" Type="http://schemas.openxmlformats.org/officeDocument/2006/relationships/footer" Target="footer22.xml" /><Relationship Id="rId75" Type="http://schemas.openxmlformats.org/officeDocument/2006/relationships/footer" Target="footer23.xml" /><Relationship Id="rId76" Type="http://schemas.openxmlformats.org/officeDocument/2006/relationships/header" Target="header17.xml" /><Relationship Id="rId77" Type="http://schemas.openxmlformats.org/officeDocument/2006/relationships/footer" Target="footer24.xml" /><Relationship Id="rId78" Type="http://schemas.openxmlformats.org/officeDocument/2006/relationships/footer" Target="footer25.xml" /><Relationship Id="rId79" Type="http://schemas.openxmlformats.org/officeDocument/2006/relationships/footer" Target="footer26.xml" /><Relationship Id="rId8" Type="http://schemas.openxmlformats.org/officeDocument/2006/relationships/customXml" Target="../customXml/item3.xml" /><Relationship Id="rId80" Type="http://schemas.openxmlformats.org/officeDocument/2006/relationships/footer" Target="footer27.xml" /><Relationship Id="rId81" Type="http://schemas.openxmlformats.org/officeDocument/2006/relationships/image" Target="media/image18.png" /><Relationship Id="rId82" Type="http://schemas.openxmlformats.org/officeDocument/2006/relationships/header" Target="header18.xml" /><Relationship Id="rId83" Type="http://schemas.openxmlformats.org/officeDocument/2006/relationships/header" Target="header19.xml" /><Relationship Id="rId84" Type="http://schemas.openxmlformats.org/officeDocument/2006/relationships/footer" Target="footer28.xml" /><Relationship Id="rId85" Type="http://schemas.openxmlformats.org/officeDocument/2006/relationships/footer" Target="footer29.xml" /><Relationship Id="rId86" Type="http://schemas.openxmlformats.org/officeDocument/2006/relationships/header" Target="header20.xml" /><Relationship Id="rId87" Type="http://schemas.openxmlformats.org/officeDocument/2006/relationships/footer" Target="footer30.xml" /><Relationship Id="rId88" Type="http://schemas.openxmlformats.org/officeDocument/2006/relationships/header" Target="header21.xml" /><Relationship Id="rId89" Type="http://schemas.openxmlformats.org/officeDocument/2006/relationships/footer" Target="footer31.xml" /><Relationship Id="rId9" Type="http://schemas.openxmlformats.org/officeDocument/2006/relationships/customXml" Target="../customXml/item4.xml" /><Relationship Id="rId90" Type="http://schemas.openxmlformats.org/officeDocument/2006/relationships/footer" Target="footer32.xml" /><Relationship Id="rId91" Type="http://schemas.openxmlformats.org/officeDocument/2006/relationships/footer" Target="footer33.xml" /><Relationship Id="rId92" Type="http://schemas.openxmlformats.org/officeDocument/2006/relationships/header" Target="header22.xml" /><Relationship Id="rId93" Type="http://schemas.openxmlformats.org/officeDocument/2006/relationships/header" Target="header23.xml" /><Relationship Id="rId94" Type="http://schemas.openxmlformats.org/officeDocument/2006/relationships/footer" Target="footer34.xml" /><Relationship Id="rId95" Type="http://schemas.openxmlformats.org/officeDocument/2006/relationships/footer" Target="footer35.xml" /><Relationship Id="rId96" Type="http://schemas.openxmlformats.org/officeDocument/2006/relationships/footer" Target="footer36.xml" /><Relationship Id="rId97" Type="http://schemas.openxmlformats.org/officeDocument/2006/relationships/hyperlink" Target="http://www.pbgc.gov" TargetMode="External" /><Relationship Id="rId98" Type="http://schemas.openxmlformats.org/officeDocument/2006/relationships/footer" Target="footer37.xml" /><Relationship Id="rId99" Type="http://schemas.openxmlformats.org/officeDocument/2006/relationships/footer" Target="footer38.xml" /></Relationships>
</file>

<file path=word/_rels/numbering.xml.rels><?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3" ma:contentTypeDescription="Create a new document." ma:contentTypeScope="" ma:versionID="4f3720af7983413514f9bb4893926e7e">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6b6a4c452bdc2f375baa9a27f53d87d5"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509C9FA-72DE-49F2-A403-963A1EDFA167}">
  <ds:schemaRefs>
    <ds:schemaRef ds:uri="http://schemas.microsoft.com/sharepoint/v3/contenttype/forms"/>
  </ds:schemaRefs>
</ds:datastoreItem>
</file>

<file path=customXml/itemProps2.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customXml/itemProps3.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4.xml><?xml version="1.0" encoding="utf-8"?>
<ds:datastoreItem xmlns:ds="http://schemas.openxmlformats.org/officeDocument/2006/customXml" ds:itemID="{E0D3878F-6540-4871-ABC4-1789A637E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58CBEB-81CE-40C5-9194-2674C0F287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90629</Words>
  <Characters>516590</Characters>
  <Application>Microsoft Office Word</Application>
  <DocSecurity>0</DocSecurity>
  <Lines>4304</Lines>
  <Paragraphs>1212</Paragraphs>
  <ScaleCrop>false</ScaleCrop>
  <HeadingPairs>
    <vt:vector size="2" baseType="variant">
      <vt:variant>
        <vt:lpstr>Title</vt:lpstr>
      </vt:variant>
      <vt:variant>
        <vt:i4>1</vt:i4>
      </vt:variant>
    </vt:vector>
  </HeadingPairs>
  <TitlesOfParts>
    <vt:vector size="1" baseType="lpstr">
      <vt:lpstr>2026 Form 5500 Instructions</vt:lpstr>
    </vt:vector>
  </TitlesOfParts>
  <Company>Mathematica, Inc</Company>
  <LinksUpToDate>false</LinksUpToDate>
  <CharactersWithSpaces>606007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Form 5500 Instructions</dc:title>
  <dc:creator>Emily St. Onge</dc:creator>
  <cp:lastModifiedBy>Schoonmaker Jason M</cp:lastModifiedBy>
  <cp:revision>2</cp:revision>
  <cp:lastPrinted>2026-03-26T21:04:00Z</cp:lastPrinted>
  <dcterms:created xsi:type="dcterms:W3CDTF">2026-04-08T20:43:00Z</dcterms:created>
  <dcterms:modified xsi:type="dcterms:W3CDTF">2026-04-08T20:43:00Z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0x0101008F4BB8A574C4CE4CB15528603990AAFC</vt:lpwstr>
  </property>
  <property fmtid="{D5CDD505-2E9C-101B-9397-08002B2CF9AE}" pid="4" name="MediaServiceImageTags">
    <vt:lpwstr/>
  </property>
  <property fmtid="{D5CDD505-2E9C-101B-9397-08002B2CF9AE}" pid="5" name="MSIP_Label_a4013b9d-9060-4ebe-b97c-35a6b555b3de_ActionId">
    <vt:lpwstr>fc3b9455-2220-45dd-9b03-c1364defe0fe</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2024-07-08T13:20:56Z</vt:lpwstr>
  </property>
  <property fmtid="{D5CDD505-2E9C-101B-9397-08002B2CF9AE}" pid="11" name="MSIP_Label_a4013b9d-9060-4ebe-b97c-35a6b555b3de_SiteId">
    <vt:lpwstr>43243701-7aa8-421a-a131-fed3f11104c8</vt:lpwstr>
  </property>
  <property fmtid="{D5CDD505-2E9C-101B-9397-08002B2CF9AE}" pid="12" name="Order">
    <vt:r8>850200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
    <vt:lpwstr>GDIT-8312-3799</vt:lpwstr>
  </property>
  <property fmtid="{D5CDD505-2E9C-101B-9397-08002B2CF9AE}" pid="18" name="_dlc_DocIdItemGuid">
    <vt:lpwstr>3002d846-bac3-403d-9eac-bfdcff366521</vt:lpwstr>
  </property>
  <property fmtid="{D5CDD505-2E9C-101B-9397-08002B2CF9AE}" pid="19" name="_dlc_DocIdUrl">
    <vt:lpwstr>https://spspi.gdit.com/opshcsd/Civilian/CPS/efast2/_layouts/DocIdRedir.aspx?ID=GDIT-8312-3799, GDIT-8312-3799</vt:lpwstr>
  </property>
  <property fmtid="{D5CDD505-2E9C-101B-9397-08002B2CF9AE}" pid="20" name="_ExtendedDescription">
    <vt:lpwstr/>
  </property>
</Properties>
</file>