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1604" w:rsidRPr="00D51E22" w:rsidP="00D51E22" w14:paraId="0F252DDE" w14:textId="77777777">
      <w:pPr>
        <w:framePr w:w="2887" w:wrap="auto" w:vAnchor="page" w:hAnchor="page" w:x="1342" w:y="725"/>
        <w:widowControl w:val="0"/>
        <w:autoSpaceDE w:val="0"/>
        <w:autoSpaceDN w:val="0"/>
        <w:adjustRightInd w:val="0"/>
        <w:rPr>
          <w:sz w:val="18"/>
          <w:szCs w:val="18"/>
        </w:rPr>
      </w:pPr>
      <w:r w:rsidRPr="00D51E22">
        <w:rPr>
          <w:sz w:val="18"/>
          <w:szCs w:val="18"/>
        </w:rPr>
        <w:t xml:space="preserve">Federal Communications Commission </w:t>
      </w:r>
      <w:smartTag w:uri="urn:schemas-microsoft-com:office:smarttags" w:element="place">
        <w:smartTag w:uri="urn:schemas-microsoft-com:office:smarttags" w:element="City">
          <w:r w:rsidRPr="00D51E22">
            <w:rPr>
              <w:sz w:val="18"/>
              <w:szCs w:val="18"/>
            </w:rPr>
            <w:t>Washington</w:t>
          </w:r>
        </w:smartTag>
        <w:r w:rsidRPr="00D51E22">
          <w:rPr>
            <w:sz w:val="18"/>
            <w:szCs w:val="18"/>
          </w:rPr>
          <w:t xml:space="preserve">, </w:t>
        </w:r>
        <w:smartTag w:uri="urn:schemas-microsoft-com:office:smarttags" w:element="State">
          <w:r w:rsidRPr="00D51E22">
            <w:rPr>
              <w:sz w:val="18"/>
              <w:szCs w:val="18"/>
            </w:rPr>
            <w:t>DC</w:t>
          </w:r>
        </w:smartTag>
        <w:r w:rsidRPr="00D51E22">
          <w:rPr>
            <w:sz w:val="18"/>
            <w:szCs w:val="18"/>
          </w:rPr>
          <w:t xml:space="preserve"> </w:t>
        </w:r>
        <w:smartTag w:uri="urn:schemas-microsoft-com:office:smarttags" w:element="PostalCode">
          <w:r w:rsidRPr="00D51E22">
            <w:rPr>
              <w:sz w:val="18"/>
              <w:szCs w:val="18"/>
            </w:rPr>
            <w:t>20554</w:t>
          </w:r>
        </w:smartTag>
      </w:smartTag>
    </w:p>
    <w:p w:rsidR="00A41604" w:rsidP="00A41604" w14:paraId="205D53F9" w14:textId="77777777">
      <w:pPr>
        <w:framePr w:w="1310" w:wrap="auto" w:vAnchor="page" w:hAnchor="page" w:x="9442" w:y="725"/>
        <w:widowControl w:val="0"/>
        <w:autoSpaceDE w:val="0"/>
        <w:autoSpaceDN w:val="0"/>
        <w:adjustRightInd w:val="0"/>
        <w:jc w:val="center"/>
        <w:rPr>
          <w:sz w:val="12"/>
          <w:szCs w:val="12"/>
        </w:rPr>
      </w:pPr>
      <w:r>
        <w:rPr>
          <w:sz w:val="12"/>
          <w:szCs w:val="12"/>
        </w:rPr>
        <w:t>Approved by OMB</w:t>
      </w:r>
    </w:p>
    <w:p w:rsidR="00A41604" w:rsidP="00A41604" w14:paraId="376B4562" w14:textId="77777777">
      <w:pPr>
        <w:framePr w:w="1310" w:wrap="auto" w:vAnchor="page" w:hAnchor="page" w:x="9442" w:y="725"/>
        <w:widowControl w:val="0"/>
        <w:autoSpaceDE w:val="0"/>
        <w:autoSpaceDN w:val="0"/>
        <w:adjustRightInd w:val="0"/>
        <w:jc w:val="center"/>
        <w:rPr>
          <w:sz w:val="12"/>
          <w:szCs w:val="12"/>
        </w:rPr>
      </w:pPr>
      <w:r>
        <w:rPr>
          <w:sz w:val="12"/>
          <w:szCs w:val="12"/>
        </w:rPr>
        <w:t>3060-0433</w:t>
      </w:r>
    </w:p>
    <w:p w:rsidR="00701A97" w14:paraId="295196D9" w14:textId="77777777"/>
    <w:p w:rsidR="00A41604" w14:paraId="3A14B8EE" w14:textId="77777777"/>
    <w:p w:rsidR="00A41604" w14:paraId="480761D8" w14:textId="77777777"/>
    <w:p w:rsidR="00A41604" w:rsidRPr="00A41604" w:rsidP="00A41604" w14:paraId="5E417E13" w14:textId="77777777">
      <w:pPr>
        <w:widowControl w:val="0"/>
        <w:autoSpaceDE w:val="0"/>
        <w:autoSpaceDN w:val="0"/>
        <w:adjustRightInd w:val="0"/>
        <w:ind w:firstLine="90"/>
        <w:jc w:val="center"/>
        <w:rPr>
          <w:b/>
          <w:bCs/>
          <w:sz w:val="20"/>
          <w:szCs w:val="20"/>
        </w:rPr>
      </w:pPr>
      <w:r w:rsidRPr="00A41604">
        <w:rPr>
          <w:b/>
          <w:bCs/>
          <w:sz w:val="20"/>
          <w:szCs w:val="20"/>
        </w:rPr>
        <w:t>FCC 320</w:t>
      </w:r>
    </w:p>
    <w:p w:rsidR="00A41604" w:rsidP="00A41604" w14:paraId="118E7A3E" w14:textId="77777777">
      <w:pPr>
        <w:widowControl w:val="0"/>
        <w:autoSpaceDE w:val="0"/>
        <w:autoSpaceDN w:val="0"/>
        <w:adjustRightInd w:val="0"/>
        <w:ind w:firstLine="90"/>
        <w:jc w:val="center"/>
        <w:rPr>
          <w:b/>
          <w:bCs/>
          <w:sz w:val="16"/>
          <w:szCs w:val="16"/>
        </w:rPr>
      </w:pPr>
    </w:p>
    <w:p w:rsidR="00A41604" w:rsidRPr="009A3E21" w:rsidP="00A41604" w14:paraId="21F4601C" w14:textId="77777777">
      <w:pPr>
        <w:widowControl w:val="0"/>
        <w:autoSpaceDE w:val="0"/>
        <w:autoSpaceDN w:val="0"/>
        <w:adjustRightInd w:val="0"/>
        <w:jc w:val="center"/>
        <w:rPr>
          <w:b/>
          <w:bCs/>
          <w:sz w:val="16"/>
          <w:szCs w:val="16"/>
        </w:rPr>
      </w:pPr>
      <w:r w:rsidRPr="009A3E21">
        <w:rPr>
          <w:b/>
          <w:bCs/>
          <w:sz w:val="16"/>
          <w:szCs w:val="16"/>
        </w:rPr>
        <w:t>BASIC SIGNAL LEAKAGE PERFORMANCE REPORT</w:t>
      </w:r>
    </w:p>
    <w:p w:rsidR="00A41604" w:rsidP="00A41604" w14:paraId="3717E5DE" w14:textId="77777777">
      <w:pPr>
        <w:widowControl w:val="0"/>
        <w:autoSpaceDE w:val="0"/>
        <w:autoSpaceDN w:val="0"/>
        <w:adjustRightInd w:val="0"/>
        <w:ind w:firstLine="90"/>
        <w:jc w:val="center"/>
        <w:rPr>
          <w:b/>
          <w:bCs/>
          <w:sz w:val="16"/>
          <w:szCs w:val="16"/>
        </w:rPr>
      </w:pPr>
    </w:p>
    <w:p w:rsidR="00A41604" w:rsidP="00A41604" w14:paraId="2ADA4B5E" w14:textId="77777777">
      <w:pPr>
        <w:widowControl w:val="0"/>
        <w:autoSpaceDE w:val="0"/>
        <w:autoSpaceDN w:val="0"/>
        <w:adjustRightInd w:val="0"/>
        <w:jc w:val="center"/>
        <w:rPr>
          <w:b/>
          <w:bCs/>
          <w:sz w:val="18"/>
          <w:szCs w:val="18"/>
        </w:rPr>
      </w:pPr>
      <w:r w:rsidRPr="00A41604">
        <w:rPr>
          <w:b/>
          <w:bCs/>
          <w:sz w:val="18"/>
          <w:szCs w:val="18"/>
        </w:rPr>
        <w:t>INSTRUCTIONS</w:t>
      </w:r>
    </w:p>
    <w:p w:rsidR="00A41604" w:rsidP="00A41604" w14:paraId="138A2733" w14:textId="77777777">
      <w:pPr>
        <w:widowControl w:val="0"/>
        <w:autoSpaceDE w:val="0"/>
        <w:autoSpaceDN w:val="0"/>
        <w:adjustRightInd w:val="0"/>
        <w:jc w:val="center"/>
        <w:rPr>
          <w:b/>
          <w:bCs/>
          <w:sz w:val="18"/>
          <w:szCs w:val="18"/>
        </w:rPr>
      </w:pPr>
    </w:p>
    <w:p w:rsidR="00A41604" w:rsidP="00D51E22" w14:paraId="360E7F08" w14:textId="77777777">
      <w:pPr>
        <w:widowControl w:val="0"/>
        <w:autoSpaceDE w:val="0"/>
        <w:autoSpaceDN w:val="0"/>
        <w:adjustRightInd w:val="0"/>
        <w:ind w:left="90"/>
        <w:rPr>
          <w:sz w:val="18"/>
          <w:szCs w:val="18"/>
        </w:rPr>
      </w:pPr>
      <w:r w:rsidRPr="009A3E21">
        <w:rPr>
          <w:sz w:val="18"/>
          <w:szCs w:val="18"/>
        </w:rPr>
        <w:t>At least once each calendar year, each cable television system utilizing aeronautical frequencies must conduct measurements of its signal</w:t>
      </w:r>
      <w:r>
        <w:rPr>
          <w:sz w:val="18"/>
          <w:szCs w:val="18"/>
        </w:rPr>
        <w:t xml:space="preserve"> </w:t>
      </w:r>
      <w:r w:rsidRPr="009A3E21">
        <w:rPr>
          <w:sz w:val="18"/>
          <w:szCs w:val="18"/>
        </w:rPr>
        <w:t>leakage. A performance report (FCC 320), which demonstrates the results of its tests</w:t>
      </w:r>
      <w:r>
        <w:rPr>
          <w:sz w:val="18"/>
          <w:szCs w:val="18"/>
        </w:rPr>
        <w:t>,</w:t>
      </w:r>
      <w:r w:rsidRPr="009A3E21">
        <w:rPr>
          <w:sz w:val="18"/>
          <w:szCs w:val="18"/>
        </w:rPr>
        <w:t xml:space="preserve"> must be filed each calendar year in accordance with 47 C F.R. Section 76.615. </w:t>
      </w:r>
      <w:r>
        <w:rPr>
          <w:sz w:val="18"/>
          <w:szCs w:val="18"/>
        </w:rPr>
        <w:t>Completed forms should</w:t>
      </w:r>
      <w:r w:rsidRPr="009A3E21">
        <w:rPr>
          <w:sz w:val="18"/>
          <w:szCs w:val="18"/>
        </w:rPr>
        <w:t xml:space="preserve"> be returned to the FEDERAL COMMUNICATIONS COMMISSION, </w:t>
      </w:r>
      <w:r w:rsidR="00D51E22">
        <w:rPr>
          <w:sz w:val="18"/>
          <w:szCs w:val="18"/>
        </w:rPr>
        <w:t>MEDIA BUREAU</w:t>
      </w:r>
      <w:r w:rsidRPr="009A3E21">
        <w:rPr>
          <w:sz w:val="18"/>
          <w:szCs w:val="18"/>
        </w:rPr>
        <w:t xml:space="preserve">, </w:t>
      </w:r>
      <w:smartTag w:uri="urn:schemas-microsoft-com:office:smarttags" w:element="place">
        <w:smartTag w:uri="urn:schemas-microsoft-com:office:smarttags" w:element="City">
          <w:r w:rsidRPr="009A3E21">
            <w:rPr>
              <w:sz w:val="18"/>
              <w:szCs w:val="18"/>
            </w:rPr>
            <w:t>WASHINGTON</w:t>
          </w:r>
        </w:smartTag>
        <w:r>
          <w:rPr>
            <w:sz w:val="18"/>
            <w:szCs w:val="18"/>
          </w:rPr>
          <w:t xml:space="preserve">, </w:t>
        </w:r>
        <w:smartTag w:uri="urn:schemas-microsoft-com:office:smarttags" w:element="State">
          <w:r>
            <w:rPr>
              <w:sz w:val="18"/>
              <w:szCs w:val="18"/>
            </w:rPr>
            <w:t>D</w:t>
          </w:r>
          <w:r w:rsidRPr="009A3E21">
            <w:rPr>
              <w:sz w:val="18"/>
              <w:szCs w:val="18"/>
            </w:rPr>
            <w:t>C</w:t>
          </w:r>
        </w:smartTag>
        <w:r w:rsidRPr="009A3E21">
          <w:rPr>
            <w:sz w:val="18"/>
            <w:szCs w:val="18"/>
          </w:rPr>
          <w:t xml:space="preserve"> </w:t>
        </w:r>
        <w:smartTag w:uri="urn:schemas-microsoft-com:office:smarttags" w:element="PostalCode">
          <w:r w:rsidRPr="009A3E21">
            <w:rPr>
              <w:sz w:val="18"/>
              <w:szCs w:val="18"/>
            </w:rPr>
            <w:t>20554</w:t>
          </w:r>
        </w:smartTag>
      </w:smartTag>
      <w:r w:rsidRPr="009A3E21">
        <w:rPr>
          <w:sz w:val="18"/>
          <w:szCs w:val="18"/>
        </w:rPr>
        <w:t>.</w:t>
      </w:r>
    </w:p>
    <w:p w:rsidR="00A41604" w:rsidP="00A41604" w14:paraId="652C35E3" w14:textId="77777777">
      <w:pPr>
        <w:widowControl w:val="0"/>
        <w:autoSpaceDE w:val="0"/>
        <w:autoSpaceDN w:val="0"/>
        <w:adjustRightInd w:val="0"/>
        <w:ind w:left="90"/>
        <w:rPr>
          <w:sz w:val="18"/>
          <w:szCs w:val="18"/>
        </w:rPr>
      </w:pPr>
    </w:p>
    <w:p w:rsidR="00A41604" w:rsidRPr="009A3E21" w:rsidP="00A41604" w14:paraId="6C1C3974" w14:textId="77777777">
      <w:pPr>
        <w:widowControl w:val="0"/>
        <w:autoSpaceDE w:val="0"/>
        <w:autoSpaceDN w:val="0"/>
        <w:adjustRightInd w:val="0"/>
        <w:rPr>
          <w:b/>
          <w:bCs/>
          <w:sz w:val="18"/>
          <w:szCs w:val="18"/>
        </w:rPr>
      </w:pPr>
      <w:r w:rsidRPr="009A3E21">
        <w:rPr>
          <w:b/>
          <w:bCs/>
          <w:sz w:val="18"/>
          <w:szCs w:val="18"/>
        </w:rPr>
        <w:t>Section I - General Information</w:t>
      </w:r>
    </w:p>
    <w:p w:rsidR="00A41604" w:rsidP="00A41604" w14:paraId="11D4F7E0" w14:textId="77777777">
      <w:pPr>
        <w:widowControl w:val="0"/>
        <w:autoSpaceDE w:val="0"/>
        <w:autoSpaceDN w:val="0"/>
        <w:adjustRightInd w:val="0"/>
        <w:rPr>
          <w:sz w:val="18"/>
          <w:szCs w:val="18"/>
        </w:rPr>
      </w:pPr>
    </w:p>
    <w:p w:rsidR="00A41604" w:rsidP="00A41604" w14:paraId="32361309" w14:textId="77777777">
      <w:pPr>
        <w:widowControl w:val="0"/>
        <w:autoSpaceDE w:val="0"/>
        <w:autoSpaceDN w:val="0"/>
        <w:adjustRightInd w:val="0"/>
        <w:rPr>
          <w:sz w:val="18"/>
          <w:szCs w:val="18"/>
        </w:rPr>
      </w:pPr>
      <w:r w:rsidRPr="009A3E21">
        <w:rPr>
          <w:sz w:val="18"/>
          <w:szCs w:val="18"/>
        </w:rPr>
        <w:t>The information in this Section is preprinted based on the most current data on file with the Commission. The information should be reviewed and revised, if not accurate and complete.</w:t>
      </w:r>
    </w:p>
    <w:p w:rsidR="00A41604" w:rsidP="00A41604" w14:paraId="5F84FEC2" w14:textId="77777777">
      <w:pPr>
        <w:widowControl w:val="0"/>
        <w:autoSpaceDE w:val="0"/>
        <w:autoSpaceDN w:val="0"/>
        <w:adjustRightInd w:val="0"/>
        <w:rPr>
          <w:sz w:val="18"/>
          <w:szCs w:val="18"/>
        </w:rPr>
      </w:pPr>
    </w:p>
    <w:p w:rsidR="00A41604" w:rsidRPr="009A3E21" w:rsidP="00A41604" w14:paraId="0C2E450D" w14:textId="77777777">
      <w:pPr>
        <w:widowControl w:val="0"/>
        <w:autoSpaceDE w:val="0"/>
        <w:autoSpaceDN w:val="0"/>
        <w:adjustRightInd w:val="0"/>
        <w:rPr>
          <w:b/>
          <w:bCs/>
          <w:sz w:val="18"/>
          <w:szCs w:val="18"/>
        </w:rPr>
      </w:pPr>
      <w:r w:rsidRPr="009A3E21">
        <w:rPr>
          <w:b/>
          <w:bCs/>
          <w:sz w:val="18"/>
          <w:szCs w:val="18"/>
        </w:rPr>
        <w:t>Section II - local System Information</w:t>
      </w:r>
    </w:p>
    <w:p w:rsidR="00A41604" w:rsidP="00A41604" w14:paraId="661BBEC4" w14:textId="77777777">
      <w:pPr>
        <w:widowControl w:val="0"/>
        <w:autoSpaceDE w:val="0"/>
        <w:autoSpaceDN w:val="0"/>
        <w:adjustRightInd w:val="0"/>
        <w:rPr>
          <w:sz w:val="18"/>
          <w:szCs w:val="18"/>
        </w:rPr>
      </w:pPr>
    </w:p>
    <w:p w:rsidR="00A41604" w:rsidP="00A41604" w14:paraId="51724423" w14:textId="77777777">
      <w:pPr>
        <w:widowControl w:val="0"/>
        <w:numPr>
          <w:ilvl w:val="0"/>
          <w:numId w:val="1"/>
        </w:numPr>
        <w:autoSpaceDE w:val="0"/>
        <w:autoSpaceDN w:val="0"/>
        <w:adjustRightInd w:val="0"/>
        <w:rPr>
          <w:sz w:val="18"/>
          <w:szCs w:val="18"/>
        </w:rPr>
      </w:pPr>
      <w:r w:rsidRPr="009A3E21">
        <w:rPr>
          <w:sz w:val="18"/>
          <w:szCs w:val="18"/>
        </w:rPr>
        <w:t>Provide the name, address and telephone number of the person(s) at the local system by whom or under whose direction the report was prepared</w:t>
      </w:r>
    </w:p>
    <w:p w:rsidR="00A41604" w:rsidP="00A41604" w14:paraId="27ACD1E0" w14:textId="77777777">
      <w:pPr>
        <w:widowControl w:val="0"/>
        <w:autoSpaceDE w:val="0"/>
        <w:autoSpaceDN w:val="0"/>
        <w:adjustRightInd w:val="0"/>
        <w:rPr>
          <w:sz w:val="18"/>
          <w:szCs w:val="18"/>
        </w:rPr>
      </w:pPr>
    </w:p>
    <w:p w:rsidR="00A41604" w:rsidP="00A41604" w14:paraId="2BFC4C14" w14:textId="77777777">
      <w:pPr>
        <w:widowControl w:val="0"/>
        <w:numPr>
          <w:ilvl w:val="0"/>
          <w:numId w:val="1"/>
        </w:numPr>
        <w:autoSpaceDE w:val="0"/>
        <w:autoSpaceDN w:val="0"/>
        <w:adjustRightInd w:val="0"/>
        <w:rPr>
          <w:sz w:val="18"/>
          <w:szCs w:val="18"/>
        </w:rPr>
      </w:pPr>
      <w:r w:rsidRPr="009A3E21">
        <w:rPr>
          <w:sz w:val="18"/>
          <w:szCs w:val="18"/>
        </w:rPr>
        <w:t>Where the reporting cable television system does not utilize the aeronautical frequency bands (i.e., 108-137 or 225-400 MHz), the system owner should so indicate in response to Question 2 of Section II, complete Section IV, and return this form to the Commission.</w:t>
      </w:r>
    </w:p>
    <w:p w:rsidR="00A41604" w:rsidP="00A41604" w14:paraId="08FF5C9B" w14:textId="77777777">
      <w:pPr>
        <w:widowControl w:val="0"/>
        <w:autoSpaceDE w:val="0"/>
        <w:autoSpaceDN w:val="0"/>
        <w:adjustRightInd w:val="0"/>
        <w:rPr>
          <w:sz w:val="18"/>
          <w:szCs w:val="18"/>
        </w:rPr>
      </w:pPr>
    </w:p>
    <w:p w:rsidR="00A41604" w:rsidP="00A41604" w14:paraId="479068C5" w14:textId="77777777">
      <w:pPr>
        <w:widowControl w:val="0"/>
        <w:numPr>
          <w:ilvl w:val="0"/>
          <w:numId w:val="1"/>
        </w:numPr>
        <w:autoSpaceDE w:val="0"/>
        <w:autoSpaceDN w:val="0"/>
        <w:adjustRightInd w:val="0"/>
        <w:rPr>
          <w:sz w:val="18"/>
          <w:szCs w:val="18"/>
        </w:rPr>
      </w:pPr>
      <w:r w:rsidRPr="009A3E21">
        <w:rPr>
          <w:sz w:val="18"/>
          <w:szCs w:val="18"/>
        </w:rPr>
        <w:t>Include as an attachment and identify as Exhibit A, a list of all the precisely offsetted aeronautical frequencies used by this community unit.</w:t>
      </w:r>
    </w:p>
    <w:p w:rsidR="00A41604" w:rsidRPr="009A3E21" w:rsidP="00A41604" w14:paraId="0A102BD4" w14:textId="77777777">
      <w:pPr>
        <w:widowControl w:val="0"/>
        <w:autoSpaceDE w:val="0"/>
        <w:autoSpaceDN w:val="0"/>
        <w:adjustRightInd w:val="0"/>
        <w:rPr>
          <w:sz w:val="18"/>
          <w:szCs w:val="18"/>
        </w:rPr>
      </w:pPr>
    </w:p>
    <w:p w:rsidR="00A41604" w:rsidRPr="009A3E21" w:rsidP="00A41604" w14:paraId="296E2AD3" w14:textId="77777777">
      <w:pPr>
        <w:widowControl w:val="0"/>
        <w:numPr>
          <w:ilvl w:val="0"/>
          <w:numId w:val="1"/>
        </w:numPr>
        <w:autoSpaceDE w:val="0"/>
        <w:autoSpaceDN w:val="0"/>
        <w:adjustRightInd w:val="0"/>
        <w:rPr>
          <w:sz w:val="18"/>
          <w:szCs w:val="18"/>
        </w:rPr>
      </w:pPr>
      <w:r w:rsidRPr="009A3E21">
        <w:rPr>
          <w:sz w:val="18"/>
          <w:szCs w:val="18"/>
        </w:rPr>
        <w:t>Test Results - Show compliance with one of the following basic signal leakage criteria:</w:t>
      </w:r>
    </w:p>
    <w:p w:rsidR="00A41604" w:rsidP="00A41604" w14:paraId="026DAD15" w14:textId="77777777">
      <w:pPr>
        <w:widowControl w:val="0"/>
        <w:autoSpaceDE w:val="0"/>
        <w:autoSpaceDN w:val="0"/>
        <w:adjustRightInd w:val="0"/>
        <w:rPr>
          <w:sz w:val="18"/>
          <w:szCs w:val="18"/>
        </w:rPr>
      </w:pPr>
    </w:p>
    <w:p w:rsidR="000D588A" w:rsidP="000D588A" w14:paraId="4495BC98" w14:textId="77777777">
      <w:pPr>
        <w:widowControl w:val="0"/>
        <w:numPr>
          <w:ilvl w:val="1"/>
          <w:numId w:val="1"/>
        </w:numPr>
        <w:autoSpaceDE w:val="0"/>
        <w:autoSpaceDN w:val="0"/>
        <w:adjustRightInd w:val="0"/>
        <w:rPr>
          <w:sz w:val="18"/>
          <w:szCs w:val="18"/>
        </w:rPr>
      </w:pPr>
      <w:r w:rsidRPr="009A3E21">
        <w:rPr>
          <w:sz w:val="18"/>
          <w:szCs w:val="18"/>
        </w:rPr>
        <w:t>For ground-based measurements, the determination of 10Log loo and 10Log 13000 shall be based upon methods.</w:t>
      </w:r>
    </w:p>
    <w:p w:rsidR="000D588A" w:rsidRPr="009A3E21" w:rsidP="000D588A" w14:paraId="3F70F561" w14:textId="77777777">
      <w:pPr>
        <w:widowControl w:val="0"/>
        <w:autoSpaceDE w:val="0"/>
        <w:autoSpaceDN w:val="0"/>
        <w:adjustRightInd w:val="0"/>
        <w:ind w:left="720" w:firstLine="360"/>
        <w:rPr>
          <w:sz w:val="18"/>
          <w:szCs w:val="18"/>
        </w:rPr>
      </w:pPr>
      <w:r w:rsidRPr="009A3E21">
        <w:rPr>
          <w:sz w:val="18"/>
          <w:szCs w:val="18"/>
        </w:rPr>
        <w:t xml:space="preserve"> parameters and formulae as prescribed in 47 C.F.R. Section 76.611 (a)(1 ). Provide the results here</w:t>
      </w:r>
    </w:p>
    <w:p w:rsidR="000D588A" w:rsidP="000D588A" w14:paraId="6B8252C4" w14:textId="77777777">
      <w:pPr>
        <w:widowControl w:val="0"/>
        <w:autoSpaceDE w:val="0"/>
        <w:autoSpaceDN w:val="0"/>
        <w:adjustRightInd w:val="0"/>
        <w:ind w:left="1080"/>
        <w:rPr>
          <w:sz w:val="18"/>
          <w:szCs w:val="18"/>
        </w:rPr>
      </w:pPr>
      <w:r>
        <w:rPr>
          <w:sz w:val="18"/>
          <w:szCs w:val="18"/>
        </w:rPr>
        <w:t>N</w:t>
      </w:r>
      <w:r w:rsidRPr="009A3E21">
        <w:rPr>
          <w:sz w:val="18"/>
          <w:szCs w:val="18"/>
        </w:rPr>
        <w:t>ote: If 10Log loo IS equal to or less than 64 or if 10Log 13000 is equal to or less than -7, the system has passed the signal leakage test</w:t>
      </w:r>
    </w:p>
    <w:p w:rsidR="007E6B42" w:rsidP="000D588A" w14:paraId="01AE22D1" w14:textId="77777777">
      <w:pPr>
        <w:widowControl w:val="0"/>
        <w:autoSpaceDE w:val="0"/>
        <w:autoSpaceDN w:val="0"/>
        <w:adjustRightInd w:val="0"/>
        <w:ind w:left="1080"/>
        <w:rPr>
          <w:sz w:val="18"/>
          <w:szCs w:val="18"/>
        </w:rPr>
      </w:pPr>
    </w:p>
    <w:p w:rsidR="000D588A" w:rsidP="000D588A" w14:paraId="107A57E9" w14:textId="77777777">
      <w:pPr>
        <w:widowControl w:val="0"/>
        <w:numPr>
          <w:ilvl w:val="1"/>
          <w:numId w:val="1"/>
        </w:numPr>
        <w:autoSpaceDE w:val="0"/>
        <w:autoSpaceDN w:val="0"/>
        <w:adjustRightInd w:val="0"/>
        <w:rPr>
          <w:sz w:val="18"/>
          <w:szCs w:val="18"/>
        </w:rPr>
      </w:pPr>
      <w:r w:rsidRPr="009A3E21">
        <w:rPr>
          <w:sz w:val="18"/>
          <w:szCs w:val="18"/>
        </w:rPr>
        <w:t xml:space="preserve">If airspace measurements are used, use calibration methods. parameters and techniques as prescribed in 47 C.FR Section </w:t>
      </w:r>
      <w:r>
        <w:rPr>
          <w:sz w:val="18"/>
          <w:szCs w:val="18"/>
        </w:rPr>
        <w:t xml:space="preserve"> </w:t>
      </w:r>
    </w:p>
    <w:p w:rsidR="000D588A" w:rsidRPr="009A3E21" w:rsidP="007E6B42" w14:paraId="408B5106" w14:textId="77777777">
      <w:pPr>
        <w:widowControl w:val="0"/>
        <w:autoSpaceDE w:val="0"/>
        <w:autoSpaceDN w:val="0"/>
        <w:adjustRightInd w:val="0"/>
        <w:ind w:left="720"/>
        <w:rPr>
          <w:sz w:val="18"/>
          <w:szCs w:val="18"/>
        </w:rPr>
      </w:pPr>
      <w:r>
        <w:rPr>
          <w:sz w:val="18"/>
          <w:szCs w:val="18"/>
        </w:rPr>
        <w:t xml:space="preserve">     </w:t>
      </w:r>
      <w:r w:rsidR="007E6B42">
        <w:rPr>
          <w:sz w:val="18"/>
          <w:szCs w:val="18"/>
        </w:rPr>
        <w:t xml:space="preserve">  </w:t>
      </w:r>
      <w:r>
        <w:rPr>
          <w:sz w:val="18"/>
          <w:szCs w:val="18"/>
        </w:rPr>
        <w:t xml:space="preserve"> </w:t>
      </w:r>
      <w:r w:rsidRPr="009A3E21">
        <w:rPr>
          <w:sz w:val="18"/>
          <w:szCs w:val="18"/>
        </w:rPr>
        <w:t>76611 (a)(2) Indicate whether the system passed or failed the signal leakage test.</w:t>
      </w:r>
    </w:p>
    <w:p w:rsidR="00A41604" w:rsidRPr="009A3E21" w:rsidP="007E6B42" w14:paraId="3BB039AF" w14:textId="77777777">
      <w:pPr>
        <w:widowControl w:val="0"/>
        <w:autoSpaceDE w:val="0"/>
        <w:autoSpaceDN w:val="0"/>
        <w:adjustRightInd w:val="0"/>
        <w:rPr>
          <w:sz w:val="18"/>
          <w:szCs w:val="18"/>
        </w:rPr>
      </w:pPr>
      <w:r>
        <w:rPr>
          <w:sz w:val="18"/>
          <w:szCs w:val="18"/>
        </w:rPr>
        <w:tab/>
      </w:r>
    </w:p>
    <w:p w:rsidR="007E6B42" w:rsidRPr="00670E97" w:rsidP="007E6B42" w14:paraId="72A1B4A1" w14:textId="77777777">
      <w:pPr>
        <w:widowControl w:val="0"/>
        <w:autoSpaceDE w:val="0"/>
        <w:autoSpaceDN w:val="0"/>
        <w:adjustRightInd w:val="0"/>
        <w:rPr>
          <w:b/>
          <w:bCs/>
          <w:sz w:val="18"/>
          <w:szCs w:val="18"/>
        </w:rPr>
      </w:pPr>
      <w:r w:rsidRPr="00670E97">
        <w:rPr>
          <w:b/>
          <w:bCs/>
          <w:sz w:val="18"/>
          <w:szCs w:val="18"/>
        </w:rPr>
        <w:t>Section III - Leakage Performance Criteria</w:t>
      </w:r>
    </w:p>
    <w:p w:rsidR="007E6B42" w:rsidP="007E6B42" w14:paraId="409B7E52" w14:textId="77777777">
      <w:pPr>
        <w:widowControl w:val="0"/>
        <w:autoSpaceDE w:val="0"/>
        <w:autoSpaceDN w:val="0"/>
        <w:adjustRightInd w:val="0"/>
        <w:rPr>
          <w:sz w:val="18"/>
          <w:szCs w:val="18"/>
        </w:rPr>
      </w:pPr>
    </w:p>
    <w:p w:rsidR="007E6B42" w:rsidP="007E6B42" w14:paraId="2849F71E" w14:textId="77777777">
      <w:pPr>
        <w:widowControl w:val="0"/>
        <w:autoSpaceDE w:val="0"/>
        <w:autoSpaceDN w:val="0"/>
        <w:adjustRightInd w:val="0"/>
        <w:rPr>
          <w:sz w:val="18"/>
          <w:szCs w:val="18"/>
        </w:rPr>
      </w:pPr>
      <w:r w:rsidRPr="009A3E21">
        <w:rPr>
          <w:sz w:val="18"/>
          <w:szCs w:val="18"/>
        </w:rPr>
        <w:t>For ope</w:t>
      </w:r>
      <w:r>
        <w:rPr>
          <w:sz w:val="18"/>
          <w:szCs w:val="18"/>
        </w:rPr>
        <w:t>r</w:t>
      </w:r>
      <w:r w:rsidRPr="009A3E21">
        <w:rPr>
          <w:sz w:val="18"/>
          <w:szCs w:val="18"/>
        </w:rPr>
        <w:t>ators electing to conduct measurements on geographical areas that contain more than one community unit, fill in the requested measurement information on this form. However. the submission of the accompanying exhibits, either B or C, may be Incorporated by reference to the filing of another community unit that had undergone the same measurement tests as this community unit</w:t>
      </w:r>
      <w:r>
        <w:rPr>
          <w:sz w:val="18"/>
          <w:szCs w:val="18"/>
        </w:rPr>
        <w:t>,</w:t>
      </w:r>
      <w:r w:rsidRPr="009A3E21">
        <w:rPr>
          <w:sz w:val="18"/>
          <w:szCs w:val="18"/>
        </w:rPr>
        <w:t xml:space="preserve"> that community unit is identified by its community unit code number in response to Question (2) or (4) of Section III</w:t>
      </w:r>
    </w:p>
    <w:p w:rsidR="007E6B42" w:rsidP="007E6B42" w14:paraId="3899FFE2" w14:textId="77777777">
      <w:pPr>
        <w:widowControl w:val="0"/>
        <w:autoSpaceDE w:val="0"/>
        <w:autoSpaceDN w:val="0"/>
        <w:adjustRightInd w:val="0"/>
        <w:rPr>
          <w:sz w:val="18"/>
          <w:szCs w:val="18"/>
        </w:rPr>
      </w:pPr>
    </w:p>
    <w:p w:rsidR="00A41604" w:rsidP="007E6B42" w14:paraId="06FA4D9B" w14:textId="77777777">
      <w:pPr>
        <w:widowControl w:val="0"/>
        <w:numPr>
          <w:ilvl w:val="0"/>
          <w:numId w:val="3"/>
        </w:numPr>
        <w:autoSpaceDE w:val="0"/>
        <w:autoSpaceDN w:val="0"/>
        <w:adjustRightInd w:val="0"/>
        <w:rPr>
          <w:b/>
          <w:bCs/>
          <w:sz w:val="18"/>
          <w:szCs w:val="18"/>
        </w:rPr>
      </w:pPr>
      <w:r w:rsidRPr="007E6B42">
        <w:rPr>
          <w:b/>
          <w:bCs/>
          <w:sz w:val="18"/>
          <w:szCs w:val="18"/>
        </w:rPr>
        <w:t>Ground-Based Measurements (if used)</w:t>
      </w:r>
    </w:p>
    <w:p w:rsidR="007E6B42" w:rsidRPr="009A3E21" w:rsidP="007E6B42" w14:paraId="4B7FF83E" w14:textId="77777777">
      <w:pPr>
        <w:widowControl w:val="0"/>
        <w:autoSpaceDE w:val="0"/>
        <w:autoSpaceDN w:val="0"/>
        <w:adjustRightInd w:val="0"/>
        <w:rPr>
          <w:sz w:val="18"/>
          <w:szCs w:val="18"/>
        </w:rPr>
      </w:pPr>
    </w:p>
    <w:p w:rsidR="007E6B42" w:rsidRPr="007E6B42" w:rsidP="007E6B42" w14:paraId="07634090" w14:textId="77777777">
      <w:pPr>
        <w:widowControl w:val="0"/>
        <w:numPr>
          <w:ilvl w:val="1"/>
          <w:numId w:val="3"/>
        </w:numPr>
        <w:autoSpaceDE w:val="0"/>
        <w:autoSpaceDN w:val="0"/>
        <w:adjustRightInd w:val="0"/>
        <w:rPr>
          <w:b/>
          <w:bCs/>
          <w:sz w:val="18"/>
          <w:szCs w:val="18"/>
        </w:rPr>
      </w:pPr>
      <w:r w:rsidRPr="009A3E21">
        <w:rPr>
          <w:sz w:val="18"/>
          <w:szCs w:val="18"/>
        </w:rPr>
        <w:t>Provide the name and telephone number of person(s). who is responsible for conducting the ground-based measurements</w:t>
      </w:r>
    </w:p>
    <w:p w:rsidR="007E6B42" w:rsidRPr="007E6B42" w:rsidP="007E6B42" w14:paraId="05B08638" w14:textId="77777777">
      <w:pPr>
        <w:widowControl w:val="0"/>
        <w:autoSpaceDE w:val="0"/>
        <w:autoSpaceDN w:val="0"/>
        <w:adjustRightInd w:val="0"/>
        <w:ind w:left="720"/>
        <w:rPr>
          <w:b/>
          <w:bCs/>
          <w:sz w:val="18"/>
          <w:szCs w:val="18"/>
        </w:rPr>
      </w:pPr>
    </w:p>
    <w:p w:rsidR="007E6B42" w:rsidRPr="007E6B42" w:rsidP="007E6B42" w14:paraId="6019C4C5" w14:textId="77777777">
      <w:pPr>
        <w:widowControl w:val="0"/>
        <w:numPr>
          <w:ilvl w:val="1"/>
          <w:numId w:val="3"/>
        </w:numPr>
        <w:autoSpaceDE w:val="0"/>
        <w:autoSpaceDN w:val="0"/>
        <w:adjustRightInd w:val="0"/>
        <w:rPr>
          <w:b/>
          <w:bCs/>
          <w:sz w:val="18"/>
          <w:szCs w:val="18"/>
        </w:rPr>
      </w:pPr>
      <w:r w:rsidRPr="009A3E21">
        <w:rPr>
          <w:sz w:val="18"/>
          <w:szCs w:val="18"/>
        </w:rPr>
        <w:t>Indicate the number of miles of cable plant tested for signal leakage and calculate the percentage of overall cable</w:t>
      </w:r>
      <w:r>
        <w:rPr>
          <w:sz w:val="18"/>
          <w:szCs w:val="18"/>
        </w:rPr>
        <w:t xml:space="preserve"> plant that</w:t>
      </w:r>
      <w:r w:rsidRPr="009A3E21">
        <w:rPr>
          <w:sz w:val="18"/>
          <w:szCs w:val="18"/>
        </w:rPr>
        <w:t xml:space="preserve"> was tested for signal leakage.</w:t>
      </w:r>
    </w:p>
    <w:p w:rsidR="007E6B42" w:rsidRPr="009A3E21" w:rsidP="007E6B42" w14:paraId="579E9CC5" w14:textId="77777777">
      <w:pPr>
        <w:widowControl w:val="0"/>
        <w:autoSpaceDE w:val="0"/>
        <w:autoSpaceDN w:val="0"/>
        <w:adjustRightInd w:val="0"/>
        <w:ind w:left="360" w:firstLine="720"/>
        <w:rPr>
          <w:sz w:val="18"/>
          <w:szCs w:val="18"/>
        </w:rPr>
      </w:pPr>
      <w:r w:rsidRPr="007E6B42">
        <w:rPr>
          <w:b/>
          <w:bCs/>
          <w:sz w:val="18"/>
          <w:szCs w:val="18"/>
        </w:rPr>
        <w:t>Note:</w:t>
      </w:r>
      <w:r w:rsidRPr="009A3E21">
        <w:rPr>
          <w:sz w:val="18"/>
          <w:szCs w:val="18"/>
        </w:rPr>
        <w:t xml:space="preserve"> A minimum of 75% of cable plant</w:t>
      </w:r>
      <w:r>
        <w:rPr>
          <w:sz w:val="18"/>
          <w:szCs w:val="18"/>
        </w:rPr>
        <w:t>,</w:t>
      </w:r>
      <w:r w:rsidRPr="009A3E21">
        <w:rPr>
          <w:sz w:val="18"/>
          <w:szCs w:val="18"/>
        </w:rPr>
        <w:t xml:space="preserve"> which includes oldest portion of the system</w:t>
      </w:r>
      <w:r>
        <w:rPr>
          <w:sz w:val="18"/>
          <w:szCs w:val="18"/>
        </w:rPr>
        <w:t>,</w:t>
      </w:r>
      <w:r w:rsidRPr="009A3E21">
        <w:rPr>
          <w:sz w:val="18"/>
          <w:szCs w:val="18"/>
        </w:rPr>
        <w:t xml:space="preserve"> must be sampled for this test</w:t>
      </w:r>
    </w:p>
    <w:p w:rsidR="007E6B42" w:rsidP="007E6B42" w14:paraId="7AF11E49" w14:textId="77777777">
      <w:pPr>
        <w:widowControl w:val="0"/>
        <w:autoSpaceDE w:val="0"/>
        <w:autoSpaceDN w:val="0"/>
        <w:adjustRightInd w:val="0"/>
        <w:ind w:left="720"/>
        <w:rPr>
          <w:b/>
          <w:bCs/>
          <w:sz w:val="18"/>
          <w:szCs w:val="18"/>
        </w:rPr>
      </w:pPr>
    </w:p>
    <w:p w:rsidR="007E6B42" w:rsidRPr="007E6B42" w:rsidP="007E6B42" w14:paraId="0F23C5DE" w14:textId="77777777">
      <w:pPr>
        <w:widowControl w:val="0"/>
        <w:numPr>
          <w:ilvl w:val="1"/>
          <w:numId w:val="3"/>
        </w:numPr>
        <w:autoSpaceDE w:val="0"/>
        <w:autoSpaceDN w:val="0"/>
        <w:adjustRightInd w:val="0"/>
        <w:rPr>
          <w:b/>
          <w:bCs/>
          <w:sz w:val="18"/>
          <w:szCs w:val="18"/>
        </w:rPr>
      </w:pPr>
      <w:r>
        <w:rPr>
          <w:sz w:val="18"/>
          <w:szCs w:val="18"/>
        </w:rPr>
        <w:t>Show the time perio</w:t>
      </w:r>
      <w:r w:rsidRPr="009A3E21">
        <w:rPr>
          <w:sz w:val="18"/>
          <w:szCs w:val="18"/>
        </w:rPr>
        <w:t>d of the test, including the actual starting and ending dates.</w:t>
      </w:r>
    </w:p>
    <w:p w:rsidR="007E6B42" w:rsidRPr="007E6B42" w:rsidP="007E6B42" w14:paraId="6A6A8620" w14:textId="77777777">
      <w:pPr>
        <w:widowControl w:val="0"/>
        <w:autoSpaceDE w:val="0"/>
        <w:autoSpaceDN w:val="0"/>
        <w:adjustRightInd w:val="0"/>
        <w:ind w:left="720"/>
        <w:rPr>
          <w:b/>
          <w:bCs/>
          <w:sz w:val="18"/>
          <w:szCs w:val="18"/>
        </w:rPr>
      </w:pPr>
    </w:p>
    <w:p w:rsidR="007E6B42" w:rsidRPr="008F202C" w:rsidP="007E6B42" w14:paraId="13A86779" w14:textId="77777777">
      <w:pPr>
        <w:widowControl w:val="0"/>
        <w:numPr>
          <w:ilvl w:val="1"/>
          <w:numId w:val="3"/>
        </w:numPr>
        <w:autoSpaceDE w:val="0"/>
        <w:autoSpaceDN w:val="0"/>
        <w:adjustRightInd w:val="0"/>
        <w:rPr>
          <w:b/>
          <w:bCs/>
          <w:sz w:val="18"/>
          <w:szCs w:val="18"/>
        </w:rPr>
      </w:pPr>
      <w:r w:rsidRPr="009A3E21">
        <w:rPr>
          <w:sz w:val="18"/>
          <w:szCs w:val="18"/>
        </w:rPr>
        <w:t>Provide the name and make of the leakage measurement equipment used and the test frequency used. As an alte</w:t>
      </w:r>
      <w:r>
        <w:rPr>
          <w:sz w:val="18"/>
          <w:szCs w:val="18"/>
        </w:rPr>
        <w:t>rn</w:t>
      </w:r>
      <w:r w:rsidRPr="009A3E21">
        <w:rPr>
          <w:sz w:val="18"/>
          <w:szCs w:val="18"/>
        </w:rPr>
        <w:t>ative, provide information as to the sensitivity and accuracy of the leakage measurement equipment a</w:t>
      </w:r>
      <w:r>
        <w:rPr>
          <w:sz w:val="18"/>
          <w:szCs w:val="18"/>
        </w:rPr>
        <w:t xml:space="preserve">nd the test frequency used </w:t>
      </w:r>
      <w:r w:rsidRPr="007E6B42">
        <w:rPr>
          <w:b/>
          <w:bCs/>
          <w:sz w:val="18"/>
          <w:szCs w:val="18"/>
        </w:rPr>
        <w:t>Note:</w:t>
      </w:r>
      <w:r w:rsidRPr="009A3E21">
        <w:rPr>
          <w:sz w:val="18"/>
          <w:szCs w:val="18"/>
        </w:rPr>
        <w:t xml:space="preserve"> The equipment used must be capable of measuring leaks of 20</w:t>
      </w:r>
      <w:r>
        <w:rPr>
          <w:sz w:val="18"/>
          <w:szCs w:val="18"/>
        </w:rPr>
        <w:t xml:space="preserve"> uV/</w:t>
      </w:r>
      <w:r w:rsidRPr="009A3E21">
        <w:rPr>
          <w:sz w:val="18"/>
          <w:szCs w:val="18"/>
        </w:rPr>
        <w:t>m @ 3 m or its equivalent, and the test freq</w:t>
      </w:r>
      <w:r>
        <w:rPr>
          <w:sz w:val="18"/>
          <w:szCs w:val="18"/>
        </w:rPr>
        <w:t>u</w:t>
      </w:r>
      <w:r w:rsidRPr="009A3E21">
        <w:rPr>
          <w:sz w:val="18"/>
          <w:szCs w:val="18"/>
        </w:rPr>
        <w:t>ency mus</w:t>
      </w:r>
      <w:r>
        <w:rPr>
          <w:sz w:val="18"/>
          <w:szCs w:val="18"/>
        </w:rPr>
        <w:t>t be within the VHF aeronautical</w:t>
      </w:r>
      <w:r w:rsidRPr="009A3E21">
        <w:rPr>
          <w:sz w:val="18"/>
          <w:szCs w:val="18"/>
        </w:rPr>
        <w:t xml:space="preserve"> band 108-137 MHz or a frequency in which the re</w:t>
      </w:r>
      <w:r w:rsidR="008F202C">
        <w:rPr>
          <w:sz w:val="18"/>
          <w:szCs w:val="18"/>
        </w:rPr>
        <w:t xml:space="preserve">sults can be correlated to that </w:t>
      </w:r>
      <w:r w:rsidRPr="009A3E21">
        <w:rPr>
          <w:sz w:val="18"/>
          <w:szCs w:val="18"/>
        </w:rPr>
        <w:t>band Additionally, the test signal used shall have an average power equal to the average power level of the strongest carrier on the system</w:t>
      </w:r>
    </w:p>
    <w:p w:rsidR="00D51E22" w:rsidRPr="00D51E22" w:rsidP="00D51E22" w14:paraId="3E964B5F" w14:textId="77777777">
      <w:pPr>
        <w:framePr w:w="2365" w:wrap="auto" w:vAnchor="page" w:hAnchor="page" w:x="9262" w:y="14405"/>
        <w:widowControl w:val="0"/>
        <w:autoSpaceDE w:val="0"/>
        <w:autoSpaceDN w:val="0"/>
        <w:adjustRightInd w:val="0"/>
        <w:jc w:val="center"/>
        <w:rPr>
          <w:sz w:val="16"/>
          <w:szCs w:val="16"/>
        </w:rPr>
      </w:pPr>
      <w:r w:rsidRPr="00D51E22">
        <w:rPr>
          <w:sz w:val="16"/>
          <w:szCs w:val="16"/>
        </w:rPr>
        <w:t>FCC 320 Instructions (Page 1) January 2000</w:t>
      </w:r>
    </w:p>
    <w:p w:rsidR="008F202C" w:rsidP="008F202C" w14:paraId="26D6611E" w14:textId="77777777">
      <w:pPr>
        <w:widowControl w:val="0"/>
        <w:autoSpaceDE w:val="0"/>
        <w:autoSpaceDN w:val="0"/>
        <w:adjustRightInd w:val="0"/>
        <w:rPr>
          <w:b/>
          <w:bCs/>
          <w:sz w:val="18"/>
          <w:szCs w:val="18"/>
        </w:rPr>
      </w:pPr>
    </w:p>
    <w:p w:rsidR="008F202C" w:rsidP="008F202C" w14:paraId="09587B11" w14:textId="77777777">
      <w:pPr>
        <w:widowControl w:val="0"/>
        <w:autoSpaceDE w:val="0"/>
        <w:autoSpaceDN w:val="0"/>
        <w:adjustRightInd w:val="0"/>
        <w:rPr>
          <w:b/>
          <w:bCs/>
          <w:sz w:val="18"/>
          <w:szCs w:val="18"/>
        </w:rPr>
      </w:pPr>
    </w:p>
    <w:p w:rsidR="008F202C" w:rsidRPr="008F202C" w:rsidP="008F202C" w14:paraId="2275F360" w14:textId="77777777">
      <w:pPr>
        <w:widowControl w:val="0"/>
        <w:numPr>
          <w:ilvl w:val="1"/>
          <w:numId w:val="3"/>
        </w:numPr>
        <w:autoSpaceDE w:val="0"/>
        <w:autoSpaceDN w:val="0"/>
        <w:adjustRightInd w:val="0"/>
        <w:rPr>
          <w:b/>
          <w:bCs/>
          <w:sz w:val="18"/>
          <w:szCs w:val="18"/>
        </w:rPr>
      </w:pPr>
      <w:r w:rsidRPr="008F202C">
        <w:rPr>
          <w:sz w:val="18"/>
          <w:szCs w:val="18"/>
        </w:rPr>
        <w:t xml:space="preserve"> Attach as Exhibit B, the actual calculations performed In accordance with 47 C.FR Section 76611 (a)(1 ) for the entire geographical area tested identify In this Exhibit all leaks 50 uV/m or greater that were detected during the test and include their repair dates, if any The geographical area tested may include more than one community unit Use the same Information and results for each community Unit</w:t>
      </w:r>
    </w:p>
    <w:p w:rsidR="008F202C" w:rsidP="008F202C" w14:paraId="22066632" w14:textId="77777777">
      <w:pPr>
        <w:widowControl w:val="0"/>
        <w:autoSpaceDE w:val="0"/>
        <w:autoSpaceDN w:val="0"/>
        <w:adjustRightInd w:val="0"/>
        <w:ind w:left="720"/>
        <w:rPr>
          <w:b/>
          <w:bCs/>
          <w:sz w:val="18"/>
          <w:szCs w:val="18"/>
        </w:rPr>
      </w:pPr>
    </w:p>
    <w:p w:rsidR="008F202C" w:rsidP="008F202C" w14:paraId="6A8B481B" w14:textId="77777777">
      <w:pPr>
        <w:widowControl w:val="0"/>
        <w:numPr>
          <w:ilvl w:val="0"/>
          <w:numId w:val="3"/>
        </w:numPr>
        <w:autoSpaceDE w:val="0"/>
        <w:autoSpaceDN w:val="0"/>
        <w:adjustRightInd w:val="0"/>
        <w:rPr>
          <w:b/>
          <w:bCs/>
          <w:sz w:val="18"/>
          <w:szCs w:val="18"/>
        </w:rPr>
      </w:pPr>
      <w:r w:rsidRPr="008F202C">
        <w:rPr>
          <w:b/>
          <w:bCs/>
          <w:sz w:val="18"/>
          <w:szCs w:val="18"/>
        </w:rPr>
        <w:t>Airspace Measurements (if used)</w:t>
      </w:r>
    </w:p>
    <w:p w:rsidR="008F202C" w:rsidP="008F202C" w14:paraId="7C5A19A2" w14:textId="77777777">
      <w:pPr>
        <w:widowControl w:val="0"/>
        <w:autoSpaceDE w:val="0"/>
        <w:autoSpaceDN w:val="0"/>
        <w:adjustRightInd w:val="0"/>
        <w:rPr>
          <w:b/>
          <w:bCs/>
          <w:sz w:val="18"/>
          <w:szCs w:val="18"/>
        </w:rPr>
      </w:pPr>
    </w:p>
    <w:p w:rsidR="008F202C" w:rsidRPr="008F202C" w:rsidP="00B90BA0" w14:paraId="27965649" w14:textId="77777777">
      <w:pPr>
        <w:widowControl w:val="0"/>
        <w:numPr>
          <w:ilvl w:val="1"/>
          <w:numId w:val="3"/>
        </w:numPr>
        <w:autoSpaceDE w:val="0"/>
        <w:autoSpaceDN w:val="0"/>
        <w:adjustRightInd w:val="0"/>
        <w:rPr>
          <w:b/>
          <w:bCs/>
          <w:sz w:val="18"/>
          <w:szCs w:val="18"/>
        </w:rPr>
      </w:pPr>
      <w:r w:rsidRPr="008F202C">
        <w:rPr>
          <w:sz w:val="18"/>
          <w:szCs w:val="18"/>
        </w:rPr>
        <w:t>Provide the name and telephone number of person</w:t>
      </w:r>
      <w:r w:rsidR="00B90BA0">
        <w:rPr>
          <w:sz w:val="18"/>
          <w:szCs w:val="18"/>
        </w:rPr>
        <w:t>/</w:t>
      </w:r>
      <w:r w:rsidRPr="008F202C">
        <w:rPr>
          <w:sz w:val="18"/>
          <w:szCs w:val="18"/>
        </w:rPr>
        <w:t xml:space="preserve"> company performing the airspace measurements</w:t>
      </w:r>
    </w:p>
    <w:p w:rsidR="008F202C" w:rsidRPr="00E86EFB" w:rsidP="008F202C" w14:paraId="4D7900DD" w14:textId="77777777">
      <w:pPr>
        <w:widowControl w:val="0"/>
        <w:autoSpaceDE w:val="0"/>
        <w:autoSpaceDN w:val="0"/>
        <w:adjustRightInd w:val="0"/>
        <w:rPr>
          <w:sz w:val="18"/>
          <w:szCs w:val="18"/>
        </w:rPr>
      </w:pPr>
    </w:p>
    <w:p w:rsidR="008F202C" w:rsidP="008F202C" w14:paraId="36231007" w14:textId="77777777">
      <w:pPr>
        <w:widowControl w:val="0"/>
        <w:numPr>
          <w:ilvl w:val="1"/>
          <w:numId w:val="3"/>
        </w:numPr>
        <w:autoSpaceDE w:val="0"/>
        <w:autoSpaceDN w:val="0"/>
        <w:adjustRightInd w:val="0"/>
        <w:rPr>
          <w:b/>
          <w:bCs/>
          <w:sz w:val="18"/>
          <w:szCs w:val="18"/>
        </w:rPr>
      </w:pPr>
      <w:r w:rsidRPr="00E86EFB">
        <w:rPr>
          <w:sz w:val="18"/>
          <w:szCs w:val="18"/>
        </w:rPr>
        <w:t>Indicate the date(s) that the airspace tests were performed and the test frequency used during these airspace</w:t>
      </w:r>
      <w:r>
        <w:rPr>
          <w:sz w:val="18"/>
          <w:szCs w:val="18"/>
        </w:rPr>
        <w:t xml:space="preserve"> </w:t>
      </w:r>
      <w:r w:rsidRPr="00E86EFB">
        <w:rPr>
          <w:sz w:val="18"/>
          <w:szCs w:val="18"/>
        </w:rPr>
        <w:t>measurements.</w:t>
      </w:r>
    </w:p>
    <w:p w:rsidR="008F202C" w:rsidP="008F202C" w14:paraId="7A2AAC0A" w14:textId="77777777">
      <w:pPr>
        <w:widowControl w:val="0"/>
        <w:autoSpaceDE w:val="0"/>
        <w:autoSpaceDN w:val="0"/>
        <w:adjustRightInd w:val="0"/>
        <w:ind w:left="720"/>
        <w:rPr>
          <w:b/>
          <w:bCs/>
          <w:sz w:val="18"/>
          <w:szCs w:val="18"/>
        </w:rPr>
      </w:pPr>
    </w:p>
    <w:p w:rsidR="008F202C" w:rsidRPr="00B90BA0" w:rsidP="008F202C" w14:paraId="5216F11F" w14:textId="77777777">
      <w:pPr>
        <w:widowControl w:val="0"/>
        <w:numPr>
          <w:ilvl w:val="1"/>
          <w:numId w:val="3"/>
        </w:numPr>
        <w:autoSpaceDE w:val="0"/>
        <w:autoSpaceDN w:val="0"/>
        <w:adjustRightInd w:val="0"/>
        <w:rPr>
          <w:b/>
          <w:bCs/>
          <w:sz w:val="18"/>
          <w:szCs w:val="18"/>
        </w:rPr>
      </w:pPr>
      <w:r w:rsidRPr="00E86EFB">
        <w:rPr>
          <w:sz w:val="18"/>
          <w:szCs w:val="18"/>
        </w:rPr>
        <w:t>Attach as Exhibit C, a full description of the airspace measurement procedure, a list of the equipment used and a detailed description of the geographical area covered by these airspace measurements. Additionally, include the graph or chart of the data points collected and the associated technical analysis for these measurements. Use the same results for each community unit included in this test For all leaks detected during the airspace measurements that were subsequently repaired, specify the date of repair</w:t>
      </w:r>
    </w:p>
    <w:p w:rsidR="00B90BA0" w:rsidP="00B90BA0" w14:paraId="552D04E8" w14:textId="77777777">
      <w:pPr>
        <w:widowControl w:val="0"/>
        <w:autoSpaceDE w:val="0"/>
        <w:autoSpaceDN w:val="0"/>
        <w:adjustRightInd w:val="0"/>
        <w:rPr>
          <w:b/>
          <w:bCs/>
          <w:sz w:val="18"/>
          <w:szCs w:val="18"/>
        </w:rPr>
      </w:pPr>
    </w:p>
    <w:p w:rsidR="00B90BA0" w:rsidRPr="008F202C" w:rsidP="008F202C" w14:paraId="3B221F88" w14:textId="77777777">
      <w:pPr>
        <w:widowControl w:val="0"/>
        <w:numPr>
          <w:ilvl w:val="1"/>
          <w:numId w:val="3"/>
        </w:numPr>
        <w:autoSpaceDE w:val="0"/>
        <w:autoSpaceDN w:val="0"/>
        <w:adjustRightInd w:val="0"/>
        <w:rPr>
          <w:b/>
          <w:bCs/>
          <w:sz w:val="18"/>
          <w:szCs w:val="18"/>
        </w:rPr>
      </w:pPr>
      <w:r w:rsidRPr="00E86EFB">
        <w:rPr>
          <w:sz w:val="18"/>
          <w:szCs w:val="18"/>
        </w:rPr>
        <w:t>Recorded data and its analysis</w:t>
      </w:r>
    </w:p>
    <w:p w:rsidR="00B90BA0" w:rsidRPr="00B90BA0" w:rsidP="00B90BA0" w14:paraId="272089C9" w14:textId="77777777">
      <w:pPr>
        <w:widowControl w:val="0"/>
        <w:numPr>
          <w:ilvl w:val="2"/>
          <w:numId w:val="3"/>
        </w:numPr>
        <w:autoSpaceDE w:val="0"/>
        <w:autoSpaceDN w:val="0"/>
        <w:adjustRightInd w:val="0"/>
        <w:rPr>
          <w:b/>
          <w:bCs/>
          <w:sz w:val="18"/>
          <w:szCs w:val="18"/>
        </w:rPr>
      </w:pPr>
      <w:r w:rsidRPr="00E86EFB">
        <w:rPr>
          <w:sz w:val="18"/>
          <w:szCs w:val="18"/>
        </w:rPr>
        <w:t xml:space="preserve">If analog recordings are used, include a graph of the curves and the result (in </w:t>
      </w:r>
      <w:r w:rsidRPr="00B90BA0">
        <w:rPr>
          <w:sz w:val="18"/>
          <w:szCs w:val="18"/>
        </w:rPr>
        <w:t>uV/m</w:t>
      </w:r>
      <w:r w:rsidRPr="00E86EFB">
        <w:rPr>
          <w:i/>
          <w:iCs/>
          <w:sz w:val="18"/>
          <w:szCs w:val="18"/>
        </w:rPr>
        <w:t xml:space="preserve">) </w:t>
      </w:r>
      <w:r w:rsidRPr="00E86EFB">
        <w:rPr>
          <w:sz w:val="18"/>
          <w:szCs w:val="18"/>
        </w:rPr>
        <w:t>of the analysis of the peak values of these curves when smoothed out, in accordance with good engineering practices.</w:t>
      </w:r>
    </w:p>
    <w:p w:rsidR="00B90BA0" w:rsidP="00B90BA0" w14:paraId="2652B4A5" w14:textId="77777777">
      <w:pPr>
        <w:widowControl w:val="0"/>
        <w:autoSpaceDE w:val="0"/>
        <w:autoSpaceDN w:val="0"/>
        <w:adjustRightInd w:val="0"/>
        <w:ind w:left="1080" w:firstLine="720"/>
        <w:rPr>
          <w:sz w:val="18"/>
          <w:szCs w:val="18"/>
        </w:rPr>
      </w:pPr>
      <w:r w:rsidRPr="00B90BA0">
        <w:rPr>
          <w:b/>
          <w:bCs/>
          <w:sz w:val="18"/>
          <w:szCs w:val="18"/>
        </w:rPr>
        <w:t>Note:</w:t>
      </w:r>
      <w:r w:rsidRPr="00E86EFB">
        <w:rPr>
          <w:sz w:val="18"/>
          <w:szCs w:val="18"/>
        </w:rPr>
        <w:t xml:space="preserve"> This smoothed curve must be below 10</w:t>
      </w:r>
      <w:r>
        <w:rPr>
          <w:sz w:val="18"/>
          <w:szCs w:val="18"/>
        </w:rPr>
        <w:t xml:space="preserve"> </w:t>
      </w:r>
      <w:r w:rsidRPr="00E86EFB">
        <w:rPr>
          <w:sz w:val="18"/>
          <w:szCs w:val="18"/>
        </w:rPr>
        <w:t>uV/m.</w:t>
      </w:r>
    </w:p>
    <w:p w:rsidR="00B90BA0" w:rsidRPr="00E86EFB" w:rsidP="00B90BA0" w14:paraId="4DE8E280" w14:textId="77777777">
      <w:pPr>
        <w:widowControl w:val="0"/>
        <w:autoSpaceDE w:val="0"/>
        <w:autoSpaceDN w:val="0"/>
        <w:adjustRightInd w:val="0"/>
        <w:ind w:left="1080" w:firstLine="720"/>
        <w:rPr>
          <w:sz w:val="18"/>
          <w:szCs w:val="18"/>
        </w:rPr>
      </w:pPr>
    </w:p>
    <w:p w:rsidR="00B90BA0" w:rsidRPr="00B90BA0" w:rsidP="00B90BA0" w14:paraId="7A462A0E" w14:textId="77777777">
      <w:pPr>
        <w:widowControl w:val="0"/>
        <w:numPr>
          <w:ilvl w:val="2"/>
          <w:numId w:val="3"/>
        </w:numPr>
        <w:autoSpaceDE w:val="0"/>
        <w:autoSpaceDN w:val="0"/>
        <w:adjustRightInd w:val="0"/>
        <w:rPr>
          <w:b/>
          <w:bCs/>
          <w:sz w:val="18"/>
          <w:szCs w:val="18"/>
        </w:rPr>
      </w:pPr>
      <w:r>
        <w:rPr>
          <w:sz w:val="18"/>
          <w:szCs w:val="18"/>
        </w:rPr>
        <w:t>If digitiz</w:t>
      </w:r>
      <w:r w:rsidRPr="00E86EFB">
        <w:rPr>
          <w:sz w:val="18"/>
          <w:szCs w:val="18"/>
        </w:rPr>
        <w:t xml:space="preserve">ed data is used, indicate the percentage of these digitized points below 10 </w:t>
      </w:r>
      <w:r w:rsidRPr="00B90BA0">
        <w:rPr>
          <w:sz w:val="18"/>
          <w:szCs w:val="18"/>
        </w:rPr>
        <w:t>uV/m</w:t>
      </w:r>
      <w:r w:rsidRPr="00E86EFB">
        <w:rPr>
          <w:i/>
          <w:iCs/>
          <w:sz w:val="18"/>
          <w:szCs w:val="18"/>
        </w:rPr>
        <w:t xml:space="preserve"> </w:t>
      </w:r>
    </w:p>
    <w:p w:rsidR="00B90BA0" w:rsidRPr="00B90BA0" w:rsidP="00B90BA0" w14:paraId="70C847F4" w14:textId="77777777">
      <w:pPr>
        <w:widowControl w:val="0"/>
        <w:autoSpaceDE w:val="0"/>
        <w:autoSpaceDN w:val="0"/>
        <w:adjustRightInd w:val="0"/>
        <w:ind w:left="1620"/>
        <w:rPr>
          <w:b/>
          <w:bCs/>
          <w:sz w:val="18"/>
          <w:szCs w:val="18"/>
        </w:rPr>
      </w:pPr>
      <w:r>
        <w:rPr>
          <w:sz w:val="18"/>
          <w:szCs w:val="18"/>
        </w:rPr>
        <w:t xml:space="preserve">    </w:t>
      </w:r>
      <w:r w:rsidRPr="00B90BA0">
        <w:rPr>
          <w:b/>
          <w:bCs/>
          <w:sz w:val="18"/>
          <w:szCs w:val="18"/>
        </w:rPr>
        <w:t>Note:</w:t>
      </w:r>
      <w:r w:rsidRPr="00E86EFB">
        <w:rPr>
          <w:sz w:val="18"/>
          <w:szCs w:val="18"/>
        </w:rPr>
        <w:t xml:space="preserve"> 90% of data points must be below 10</w:t>
      </w:r>
      <w:r>
        <w:rPr>
          <w:sz w:val="18"/>
          <w:szCs w:val="18"/>
        </w:rPr>
        <w:t xml:space="preserve"> </w:t>
      </w:r>
      <w:r w:rsidRPr="00E86EFB">
        <w:rPr>
          <w:sz w:val="18"/>
          <w:szCs w:val="18"/>
        </w:rPr>
        <w:t xml:space="preserve"> uV/m.</w:t>
      </w:r>
    </w:p>
    <w:p w:rsidR="008F202C" w:rsidP="00B90BA0" w14:paraId="4E7D58FF" w14:textId="77777777">
      <w:pPr>
        <w:widowControl w:val="0"/>
        <w:autoSpaceDE w:val="0"/>
        <w:autoSpaceDN w:val="0"/>
        <w:adjustRightInd w:val="0"/>
        <w:ind w:left="1620"/>
        <w:rPr>
          <w:b/>
          <w:bCs/>
          <w:sz w:val="18"/>
          <w:szCs w:val="18"/>
        </w:rPr>
      </w:pPr>
    </w:p>
    <w:p w:rsidR="00B90BA0" w:rsidRPr="00B90BA0" w:rsidP="00B90BA0" w14:paraId="39CC0421" w14:textId="77777777">
      <w:pPr>
        <w:widowControl w:val="0"/>
        <w:autoSpaceDE w:val="0"/>
        <w:autoSpaceDN w:val="0"/>
        <w:adjustRightInd w:val="0"/>
        <w:rPr>
          <w:b/>
          <w:bCs/>
          <w:sz w:val="18"/>
          <w:szCs w:val="18"/>
        </w:rPr>
      </w:pPr>
      <w:r w:rsidRPr="00B90BA0">
        <w:rPr>
          <w:b/>
          <w:bCs/>
          <w:sz w:val="18"/>
          <w:szCs w:val="18"/>
        </w:rPr>
        <w:t>Section IV – Certification</w:t>
      </w:r>
    </w:p>
    <w:p w:rsidR="00B90BA0" w:rsidP="00B90BA0" w14:paraId="62C7497E" w14:textId="77777777">
      <w:pPr>
        <w:widowControl w:val="0"/>
        <w:autoSpaceDE w:val="0"/>
        <w:autoSpaceDN w:val="0"/>
        <w:adjustRightInd w:val="0"/>
        <w:rPr>
          <w:sz w:val="18"/>
          <w:szCs w:val="18"/>
        </w:rPr>
      </w:pPr>
    </w:p>
    <w:p w:rsidR="00B90BA0" w:rsidP="00B90BA0" w14:paraId="125B4902" w14:textId="77777777">
      <w:pPr>
        <w:widowControl w:val="0"/>
        <w:autoSpaceDE w:val="0"/>
        <w:autoSpaceDN w:val="0"/>
        <w:adjustRightInd w:val="0"/>
        <w:rPr>
          <w:sz w:val="18"/>
          <w:szCs w:val="18"/>
        </w:rPr>
      </w:pPr>
      <w:r>
        <w:rPr>
          <w:sz w:val="18"/>
          <w:szCs w:val="18"/>
        </w:rPr>
        <w:t>This report must be certifi</w:t>
      </w:r>
      <w:r w:rsidRPr="00E86EFB">
        <w:rPr>
          <w:sz w:val="18"/>
          <w:szCs w:val="18"/>
        </w:rPr>
        <w:t>ed by the individual owning the reporting cable system, if individually owned; by</w:t>
      </w:r>
      <w:r>
        <w:rPr>
          <w:sz w:val="18"/>
          <w:szCs w:val="18"/>
        </w:rPr>
        <w:t xml:space="preserve"> </w:t>
      </w:r>
      <w:r w:rsidRPr="00E86EFB">
        <w:rPr>
          <w:sz w:val="18"/>
          <w:szCs w:val="18"/>
        </w:rPr>
        <w:t xml:space="preserve">a partner, if a partnership: by an officer of the corporation, if a corporation; or by a member who is an officer, if an unincorporated association. It may also be signed by the cable system owner's attorney in case of the owner's physical disability or absence from the </w:t>
      </w:r>
      <w:smartTag w:uri="urn:schemas-microsoft-com:office:smarttags" w:element="place">
        <w:smartTag w:uri="urn:schemas-microsoft-com:office:smarttags" w:element="country-region">
          <w:r w:rsidRPr="00E86EFB">
            <w:rPr>
              <w:sz w:val="18"/>
              <w:szCs w:val="18"/>
            </w:rPr>
            <w:t>United States</w:t>
          </w:r>
        </w:smartTag>
      </w:smartTag>
      <w:r w:rsidRPr="00E86EFB">
        <w:rPr>
          <w:sz w:val="18"/>
          <w:szCs w:val="18"/>
        </w:rPr>
        <w:t>. The attorney shall, in that event, separately set forth the reasons why the report was not signed by the owner In addition. if any matter is stated on the basis of the attorney's belief only (rather than personal knowledge</w:t>
      </w:r>
      <w:r>
        <w:rPr>
          <w:sz w:val="18"/>
          <w:szCs w:val="18"/>
        </w:rPr>
        <w:t>),</w:t>
      </w:r>
      <w:r w:rsidRPr="00E86EFB">
        <w:rPr>
          <w:sz w:val="18"/>
          <w:szCs w:val="18"/>
        </w:rPr>
        <w:t xml:space="preserve"> the attorney shall separately set forth the reasons for believing that such statements are true</w:t>
      </w:r>
    </w:p>
    <w:p w:rsidR="00B90BA0" w:rsidP="00B90BA0" w14:paraId="530C8A39" w14:textId="77777777">
      <w:pPr>
        <w:widowControl w:val="0"/>
        <w:autoSpaceDE w:val="0"/>
        <w:autoSpaceDN w:val="0"/>
        <w:adjustRightInd w:val="0"/>
        <w:rPr>
          <w:sz w:val="18"/>
          <w:szCs w:val="18"/>
        </w:rPr>
      </w:pPr>
    </w:p>
    <w:p w:rsidR="00B90BA0" w:rsidP="00B90BA0" w14:paraId="231F84E6" w14:textId="77777777">
      <w:pPr>
        <w:widowControl w:val="0"/>
        <w:autoSpaceDE w:val="0"/>
        <w:autoSpaceDN w:val="0"/>
        <w:adjustRightInd w:val="0"/>
        <w:jc w:val="center"/>
        <w:rPr>
          <w:sz w:val="18"/>
          <w:szCs w:val="18"/>
        </w:rPr>
      </w:pPr>
      <w:r w:rsidRPr="00E86EFB">
        <w:rPr>
          <w:sz w:val="18"/>
          <w:szCs w:val="18"/>
        </w:rPr>
        <w:t>FCC NOTICE TO INDIVIDUALS REQUIRED BY THE PRIVACY ACT AND THE PAPERWORK REDUCTION ACT</w:t>
      </w:r>
    </w:p>
    <w:p w:rsidR="00B90BA0" w:rsidP="00B90BA0" w14:paraId="0B3A3D61" w14:textId="77777777">
      <w:pPr>
        <w:widowControl w:val="0"/>
        <w:autoSpaceDE w:val="0"/>
        <w:autoSpaceDN w:val="0"/>
        <w:adjustRightInd w:val="0"/>
        <w:jc w:val="center"/>
        <w:rPr>
          <w:sz w:val="18"/>
          <w:szCs w:val="18"/>
        </w:rPr>
      </w:pPr>
    </w:p>
    <w:p w:rsidR="00B90BA0" w:rsidRPr="00E86EFB" w:rsidP="00B90BA0" w14:paraId="54517333" w14:textId="198D46F4">
      <w:pPr>
        <w:widowControl w:val="0"/>
        <w:autoSpaceDE w:val="0"/>
        <w:autoSpaceDN w:val="0"/>
        <w:adjustRightInd w:val="0"/>
        <w:rPr>
          <w:sz w:val="18"/>
          <w:szCs w:val="18"/>
        </w:rPr>
      </w:pPr>
      <w:r w:rsidRPr="00E86EFB">
        <w:rPr>
          <w:sz w:val="18"/>
          <w:szCs w:val="18"/>
        </w:rPr>
        <w:t>The solicitation of personal information required in this Report is authorized by the Communications Act of 1934, as amended. The Commission wi</w:t>
      </w:r>
      <w:r>
        <w:rPr>
          <w:sz w:val="18"/>
          <w:szCs w:val="18"/>
        </w:rPr>
        <w:t>ll use</w:t>
      </w:r>
      <w:r w:rsidRPr="00E86EFB">
        <w:rPr>
          <w:sz w:val="18"/>
          <w:szCs w:val="18"/>
        </w:rPr>
        <w:t xml:space="preserve"> this Information to determine eligibility to use the aeronautical frequency spectrum in the provision of Cable Telev</w:t>
      </w:r>
      <w:r w:rsidR="00F223F0">
        <w:rPr>
          <w:sz w:val="18"/>
          <w:szCs w:val="18"/>
        </w:rPr>
        <w:t>ision</w:t>
      </w:r>
      <w:r w:rsidRPr="00E86EFB">
        <w:rPr>
          <w:sz w:val="18"/>
          <w:szCs w:val="18"/>
        </w:rPr>
        <w:t xml:space="preserve"> Service. In reaching that determination</w:t>
      </w:r>
      <w:r>
        <w:rPr>
          <w:sz w:val="18"/>
          <w:szCs w:val="18"/>
        </w:rPr>
        <w:t>,</w:t>
      </w:r>
      <w:r w:rsidRPr="00E86EFB">
        <w:rPr>
          <w:sz w:val="18"/>
          <w:szCs w:val="18"/>
        </w:rPr>
        <w:t xml:space="preserve"> or for law enforcement purposes, it may become necessary to refer personal Information contained in the form to another government agency</w:t>
      </w:r>
      <w:r>
        <w:rPr>
          <w:sz w:val="18"/>
          <w:szCs w:val="18"/>
        </w:rPr>
        <w:t>.</w:t>
      </w:r>
      <w:r w:rsidRPr="00E86EFB">
        <w:rPr>
          <w:sz w:val="18"/>
          <w:szCs w:val="18"/>
        </w:rPr>
        <w:t xml:space="preserve"> In addition, all information provided on this form IS available for public Inspection. If information requested on this form is not provided, processing of the Report may be delayed while a request is made to provide the missing information. Your response is required to obtain the requested benefit Respondents are not required to respond to this collection of information unless it displays a currently valid OMB control number This collection has been assigned an OMB control number of 3060-0433</w:t>
      </w:r>
      <w:r w:rsidR="00F223F0">
        <w:rPr>
          <w:sz w:val="18"/>
          <w:szCs w:val="18"/>
        </w:rPr>
        <w:t>.  The estimated time per response is 20 hours per response.</w:t>
      </w:r>
    </w:p>
    <w:p w:rsidR="00B90BA0" w:rsidP="00B90BA0" w14:paraId="53BD57DF" w14:textId="77777777">
      <w:pPr>
        <w:widowControl w:val="0"/>
        <w:autoSpaceDE w:val="0"/>
        <w:autoSpaceDN w:val="0"/>
        <w:adjustRightInd w:val="0"/>
        <w:rPr>
          <w:sz w:val="18"/>
          <w:szCs w:val="18"/>
        </w:rPr>
      </w:pPr>
    </w:p>
    <w:p w:rsidR="00B90BA0" w:rsidP="00B90BA0" w14:paraId="21E0F8E1" w14:textId="77777777">
      <w:pPr>
        <w:widowControl w:val="0"/>
        <w:autoSpaceDE w:val="0"/>
        <w:autoSpaceDN w:val="0"/>
        <w:adjustRightInd w:val="0"/>
        <w:rPr>
          <w:sz w:val="18"/>
          <w:szCs w:val="18"/>
        </w:rPr>
      </w:pPr>
    </w:p>
    <w:p w:rsidR="00B90BA0" w:rsidRPr="00E86EFB" w:rsidP="00B90BA0" w14:paraId="4EB894AC" w14:textId="77777777">
      <w:pPr>
        <w:widowControl w:val="0"/>
        <w:autoSpaceDE w:val="0"/>
        <w:autoSpaceDN w:val="0"/>
        <w:adjustRightInd w:val="0"/>
        <w:rPr>
          <w:sz w:val="18"/>
          <w:szCs w:val="18"/>
        </w:rPr>
      </w:pPr>
      <w:r w:rsidRPr="00E86EFB">
        <w:rPr>
          <w:sz w:val="18"/>
          <w:szCs w:val="18"/>
        </w:rPr>
        <w:t>THE FOREGOING NOTICE IS REQUIRED BY THE PRIVACY ACT OF 1974, P.L. 95-579, DECEMBER 31, 1974, 5 U.S.C. 552(e)(3} AND THE PAPERWORK REDUCTION ACT OF 1995, P.L. 104-13, MAY 22, 1995, 47 U.S.C. 3507.</w:t>
      </w:r>
    </w:p>
    <w:p w:rsidR="00B90BA0" w:rsidRPr="00E86EFB" w:rsidP="00B90BA0" w14:paraId="1A2C6886" w14:textId="77777777">
      <w:pPr>
        <w:widowControl w:val="0"/>
        <w:autoSpaceDE w:val="0"/>
        <w:autoSpaceDN w:val="0"/>
        <w:adjustRightInd w:val="0"/>
        <w:rPr>
          <w:sz w:val="18"/>
          <w:szCs w:val="18"/>
        </w:rPr>
      </w:pPr>
    </w:p>
    <w:p w:rsidR="00B90BA0" w:rsidRPr="00E86EFB" w:rsidP="00B90BA0" w14:paraId="34B28E95" w14:textId="77777777">
      <w:pPr>
        <w:widowControl w:val="0"/>
        <w:autoSpaceDE w:val="0"/>
        <w:autoSpaceDN w:val="0"/>
        <w:adjustRightInd w:val="0"/>
        <w:rPr>
          <w:sz w:val="18"/>
          <w:szCs w:val="18"/>
        </w:rPr>
      </w:pPr>
    </w:p>
    <w:p w:rsidR="005B2666" w:rsidRPr="00D51E22" w:rsidP="005B2666" w14:paraId="4114C2EB" w14:textId="77777777">
      <w:pPr>
        <w:framePr w:w="2350" w:wrap="auto" w:vAnchor="page" w:hAnchor="page" w:x="8542" w:y="11705"/>
        <w:widowControl w:val="0"/>
        <w:autoSpaceDE w:val="0"/>
        <w:autoSpaceDN w:val="0"/>
        <w:adjustRightInd w:val="0"/>
        <w:jc w:val="center"/>
        <w:rPr>
          <w:sz w:val="16"/>
          <w:szCs w:val="16"/>
        </w:rPr>
      </w:pPr>
      <w:r w:rsidRPr="00D51E22">
        <w:rPr>
          <w:sz w:val="16"/>
          <w:szCs w:val="16"/>
        </w:rPr>
        <w:t>FCC 320 Instructions (Page 2) January 2000</w:t>
      </w:r>
    </w:p>
    <w:p w:rsidR="00B90BA0" w:rsidRPr="00E86EFB" w:rsidP="00B90BA0" w14:paraId="54869493" w14:textId="77777777">
      <w:pPr>
        <w:widowControl w:val="0"/>
        <w:autoSpaceDE w:val="0"/>
        <w:autoSpaceDN w:val="0"/>
        <w:adjustRightInd w:val="0"/>
        <w:rPr>
          <w:sz w:val="18"/>
          <w:szCs w:val="18"/>
        </w:rPr>
      </w:pPr>
    </w:p>
    <w:p w:rsidR="008F202C" w:rsidP="00B90BA0" w14:paraId="49FEB81F" w14:textId="77777777">
      <w:pPr>
        <w:widowControl w:val="0"/>
        <w:autoSpaceDE w:val="0"/>
        <w:autoSpaceDN w:val="0"/>
        <w:adjustRightInd w:val="0"/>
        <w:rPr>
          <w:b/>
          <w:bCs/>
          <w:sz w:val="18"/>
          <w:szCs w:val="18"/>
        </w:rPr>
      </w:pPr>
    </w:p>
    <w:p w:rsidR="008F202C" w:rsidRPr="008F202C" w:rsidP="008F202C" w14:paraId="4BEA6C9B" w14:textId="77777777">
      <w:pPr>
        <w:widowControl w:val="0"/>
        <w:autoSpaceDE w:val="0"/>
        <w:autoSpaceDN w:val="0"/>
        <w:adjustRightInd w:val="0"/>
        <w:ind w:left="720"/>
        <w:rPr>
          <w:b/>
          <w:bCs/>
          <w:sz w:val="18"/>
          <w:szCs w:val="18"/>
        </w:rPr>
      </w:pPr>
    </w:p>
    <w:p w:rsidR="007E6B42" w:rsidRPr="007E6B42" w:rsidP="007E6B42" w14:paraId="7B554CFF" w14:textId="77777777">
      <w:pPr>
        <w:widowControl w:val="0"/>
        <w:autoSpaceDE w:val="0"/>
        <w:autoSpaceDN w:val="0"/>
        <w:adjustRightInd w:val="0"/>
        <w:ind w:left="720"/>
        <w:rPr>
          <w:b/>
          <w:bCs/>
          <w:sz w:val="18"/>
          <w:szCs w:val="18"/>
        </w:rPr>
      </w:pPr>
    </w:p>
    <w:p w:rsidR="00A41604" w:rsidRPr="00A41604" w:rsidP="00A41604" w14:paraId="1277D8E9" w14:textId="77777777">
      <w:pPr>
        <w:widowControl w:val="0"/>
        <w:autoSpaceDE w:val="0"/>
        <w:autoSpaceDN w:val="0"/>
        <w:adjustRightInd w:val="0"/>
        <w:jc w:val="center"/>
        <w:rPr>
          <w:b/>
          <w:bCs/>
          <w:sz w:val="18"/>
          <w:szCs w:val="18"/>
        </w:rPr>
      </w:pPr>
    </w:p>
    <w:p w:rsidR="00A41604" w:rsidP="00A41604" w14:paraId="1AC9294E" w14:textId="77777777">
      <w:pPr>
        <w:widowControl w:val="0"/>
        <w:autoSpaceDE w:val="0"/>
        <w:autoSpaceDN w:val="0"/>
        <w:adjustRightInd w:val="0"/>
        <w:ind w:firstLine="90"/>
        <w:jc w:val="center"/>
        <w:rPr>
          <w:b/>
          <w:bCs/>
          <w:sz w:val="16"/>
          <w:szCs w:val="16"/>
        </w:rPr>
      </w:pPr>
    </w:p>
    <w:p w:rsidR="008F202C" w:rsidRPr="009A3E21" w:rsidP="00A41604" w14:paraId="324253D4" w14:textId="77777777">
      <w:pPr>
        <w:widowControl w:val="0"/>
        <w:autoSpaceDE w:val="0"/>
        <w:autoSpaceDN w:val="0"/>
        <w:adjustRightInd w:val="0"/>
        <w:ind w:firstLine="90"/>
        <w:jc w:val="center"/>
        <w:rPr>
          <w:b/>
          <w:bCs/>
          <w:sz w:val="16"/>
          <w:szCs w:val="16"/>
        </w:rPr>
      </w:pPr>
    </w:p>
    <w:p w:rsidR="00A41604" w14:paraId="3596B239" w14:textId="77777777"/>
    <w:sectPr w:rsidSect="00B90BA0">
      <w:pgSz w:w="12240" w:h="15840"/>
      <w:pgMar w:top="900" w:right="990" w:bottom="126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857478"/>
    <w:multiLevelType w:val="hybridMultilevel"/>
    <w:tmpl w:val="F62A61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45A76D0"/>
    <w:multiLevelType w:val="hybridMultilevel"/>
    <w:tmpl w:val="92A070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6A5D524F"/>
    <w:multiLevelType w:val="hybridMultilevel"/>
    <w:tmpl w:val="A9943E9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504469700">
    <w:abstractNumId w:val="0"/>
  </w:num>
  <w:num w:numId="2" w16cid:durableId="1285039344">
    <w:abstractNumId w:val="2"/>
  </w:num>
  <w:num w:numId="3" w16cid:durableId="86208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2FB1"/>
    <w:rsid w:val="00073498"/>
    <w:rsid w:val="000D588A"/>
    <w:rsid w:val="000D6C1D"/>
    <w:rsid w:val="000E7442"/>
    <w:rsid w:val="000F3406"/>
    <w:rsid w:val="001039D6"/>
    <w:rsid w:val="00125282"/>
    <w:rsid w:val="00136E10"/>
    <w:rsid w:val="001420FB"/>
    <w:rsid w:val="001736F6"/>
    <w:rsid w:val="00191F32"/>
    <w:rsid w:val="001C1560"/>
    <w:rsid w:val="001E4180"/>
    <w:rsid w:val="001F5386"/>
    <w:rsid w:val="00235F14"/>
    <w:rsid w:val="00243B93"/>
    <w:rsid w:val="00266DAD"/>
    <w:rsid w:val="002C0C4A"/>
    <w:rsid w:val="003D1866"/>
    <w:rsid w:val="003D4E3C"/>
    <w:rsid w:val="004104D3"/>
    <w:rsid w:val="00421B9E"/>
    <w:rsid w:val="00423614"/>
    <w:rsid w:val="00440F4F"/>
    <w:rsid w:val="004852ED"/>
    <w:rsid w:val="004D03AA"/>
    <w:rsid w:val="005060A8"/>
    <w:rsid w:val="0051774D"/>
    <w:rsid w:val="00535552"/>
    <w:rsid w:val="005446B7"/>
    <w:rsid w:val="00592DFF"/>
    <w:rsid w:val="005B2666"/>
    <w:rsid w:val="005C4199"/>
    <w:rsid w:val="00627029"/>
    <w:rsid w:val="00634337"/>
    <w:rsid w:val="00642676"/>
    <w:rsid w:val="00670E97"/>
    <w:rsid w:val="00695309"/>
    <w:rsid w:val="006A3CEC"/>
    <w:rsid w:val="006B671D"/>
    <w:rsid w:val="00701A97"/>
    <w:rsid w:val="00722C68"/>
    <w:rsid w:val="00737C5E"/>
    <w:rsid w:val="007632ED"/>
    <w:rsid w:val="00776B3B"/>
    <w:rsid w:val="007E6B42"/>
    <w:rsid w:val="00802D09"/>
    <w:rsid w:val="00817524"/>
    <w:rsid w:val="00871844"/>
    <w:rsid w:val="008857F4"/>
    <w:rsid w:val="008A2B58"/>
    <w:rsid w:val="008E1A33"/>
    <w:rsid w:val="008F202C"/>
    <w:rsid w:val="009117B7"/>
    <w:rsid w:val="00947353"/>
    <w:rsid w:val="00981839"/>
    <w:rsid w:val="009A3E21"/>
    <w:rsid w:val="009C68CF"/>
    <w:rsid w:val="009D4B8C"/>
    <w:rsid w:val="00A33CC9"/>
    <w:rsid w:val="00A41604"/>
    <w:rsid w:val="00A54BB0"/>
    <w:rsid w:val="00A56B7B"/>
    <w:rsid w:val="00AA203B"/>
    <w:rsid w:val="00AD3192"/>
    <w:rsid w:val="00AD7B47"/>
    <w:rsid w:val="00AF2B3C"/>
    <w:rsid w:val="00B0701B"/>
    <w:rsid w:val="00B2059F"/>
    <w:rsid w:val="00B3436B"/>
    <w:rsid w:val="00B74FFC"/>
    <w:rsid w:val="00B9060D"/>
    <w:rsid w:val="00B90BA0"/>
    <w:rsid w:val="00C30319"/>
    <w:rsid w:val="00C372EF"/>
    <w:rsid w:val="00C435CF"/>
    <w:rsid w:val="00CB422C"/>
    <w:rsid w:val="00CD6043"/>
    <w:rsid w:val="00CF7D2A"/>
    <w:rsid w:val="00D51E22"/>
    <w:rsid w:val="00D62CE5"/>
    <w:rsid w:val="00D97520"/>
    <w:rsid w:val="00DE2627"/>
    <w:rsid w:val="00DE3588"/>
    <w:rsid w:val="00E03DE2"/>
    <w:rsid w:val="00E15A89"/>
    <w:rsid w:val="00E23A93"/>
    <w:rsid w:val="00E66FB6"/>
    <w:rsid w:val="00E732F8"/>
    <w:rsid w:val="00E86EFB"/>
    <w:rsid w:val="00E9629F"/>
    <w:rsid w:val="00F223F0"/>
    <w:rsid w:val="00FB479A"/>
    <w:rsid w:val="00FD7A64"/>
    <w:rsid w:val="00FF07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4D68AF"/>
  <w15:chartTrackingRefBased/>
  <w15:docId w15:val="{15EBF789-EA55-4B4B-80A0-0AB1E625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60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Federal Communications Commission Washington, DC 20554</vt:lpstr>
    </vt:vector>
  </TitlesOfParts>
  <Company>Federal Communications Commission</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 Washington, DC 20554</dc:title>
  <dc:creator>Walid.Kassem</dc:creator>
  <cp:lastModifiedBy>Cathy Williams</cp:lastModifiedBy>
  <cp:revision>2</cp:revision>
  <cp:lastPrinted>2005-04-14T17:16:00Z</cp:lastPrinted>
  <dcterms:created xsi:type="dcterms:W3CDTF">2025-11-19T13:10:00Z</dcterms:created>
  <dcterms:modified xsi:type="dcterms:W3CDTF">2025-11-19T13:10:00Z</dcterms:modified>
</cp:coreProperties>
</file>