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15269" w:rsidP="00115269" w14:paraId="3793027F" w14:textId="0992834C">
      <w:pPr>
        <w:jc w:val="center"/>
      </w:pPr>
      <w:r>
        <w:t>Annual Evaluation and Performance Measurement Report (</w:t>
      </w:r>
      <w:r w:rsidR="00D304B4">
        <w:t xml:space="preserve">I.13- ANTIMICROBIAL SUSCEPTIBILITY TESTING (AST) OF INVASIVE </w:t>
      </w:r>
      <w:r w:rsidRPr="75D64BD2" w:rsidR="00D304B4">
        <w:rPr>
          <w:i/>
          <w:iCs/>
        </w:rPr>
        <w:t>HAEMOPHILUS INFLUENZAE (H. INFLUENZAE)</w:t>
      </w:r>
      <w:r w:rsidR="00D304B4">
        <w:t xml:space="preserve"> IN JURISDICTION</w:t>
      </w:r>
      <w:r>
        <w:t>)</w:t>
      </w:r>
    </w:p>
    <w:p w:rsidR="00115269" w:rsidP="00115269" w14:paraId="1DD396F5" w14:textId="77777777">
      <w:r>
        <w:t xml:space="preserve">Annually, each funded laboratory is required to report to CDC evaluation and performance measures. Data </w:t>
      </w:r>
      <w:r>
        <w:t>are</w:t>
      </w:r>
      <w:r>
        <w:t xml:space="preserve"> used to indicate progress made toward program outcomes. These summary reports </w:t>
      </w:r>
      <w:r>
        <w:t>have to</w:t>
      </w:r>
      <w:r>
        <w:t xml:space="preserve"> be uploaded to the ELC CAMP at the end of each funding year. Required performance measures are listed below.</w:t>
      </w:r>
    </w:p>
    <w:tbl>
      <w:tblPr>
        <w:tblStyle w:val="TableGrid"/>
        <w:tblW w:w="0" w:type="auto"/>
        <w:tblLook w:val="04A0"/>
      </w:tblPr>
      <w:tblGrid>
        <w:gridCol w:w="9350"/>
      </w:tblGrid>
      <w:tr w14:paraId="4389009A" w14:textId="77777777" w:rsidTr="4320B882">
        <w:tblPrEx>
          <w:tblW w:w="0" w:type="auto"/>
          <w:tblLook w:val="04A0"/>
        </w:tblPrEx>
        <w:tc>
          <w:tcPr>
            <w:tcW w:w="9350" w:type="dxa"/>
            <w:vAlign w:val="center"/>
          </w:tcPr>
          <w:p w:rsidR="000A6FD3" w:rsidRPr="003F5595" w:rsidP="000A6FD3" w14:paraId="618E7DB3" w14:textId="1903BE16">
            <w:pPr>
              <w:pStyle w:val="ListParagraph"/>
              <w:numPr>
                <w:ilvl w:val="0"/>
                <w:numId w:val="6"/>
              </w:numPr>
              <w:rPr>
                <w:b/>
                <w:bCs/>
                <w:sz w:val="16"/>
                <w:szCs w:val="16"/>
              </w:rPr>
            </w:pPr>
            <w:r w:rsidRPr="7F11C433">
              <w:rPr>
                <w:b/>
                <w:bCs/>
                <w:sz w:val="16"/>
                <w:szCs w:val="16"/>
              </w:rPr>
              <w:t xml:space="preserve">Susceptibility of invasive </w:t>
            </w:r>
            <w:r w:rsidRPr="7F11C433">
              <w:rPr>
                <w:b/>
                <w:bCs/>
                <w:i/>
                <w:iCs/>
                <w:sz w:val="16"/>
                <w:szCs w:val="16"/>
              </w:rPr>
              <w:t>H. influenzae</w:t>
            </w:r>
            <w:r w:rsidRPr="7F11C433" w:rsidR="549CB01D">
              <w:rPr>
                <w:b/>
                <w:bCs/>
                <w:sz w:val="16"/>
                <w:szCs w:val="16"/>
              </w:rPr>
              <w:t xml:space="preserve"> </w:t>
            </w:r>
            <w:r w:rsidRPr="7F11C433" w:rsidR="549CB01D">
              <w:rPr>
                <w:b/>
                <w:bCs/>
                <w:sz w:val="16"/>
                <w:szCs w:val="16"/>
              </w:rPr>
              <w:t>( HI</w:t>
            </w:r>
            <w:r w:rsidRPr="7F11C433" w:rsidR="549CB01D">
              <w:rPr>
                <w:b/>
                <w:bCs/>
                <w:sz w:val="16"/>
                <w:szCs w:val="16"/>
              </w:rPr>
              <w:t>)</w:t>
            </w:r>
            <w:r w:rsidRPr="7F11C433">
              <w:rPr>
                <w:b/>
                <w:bCs/>
                <w:sz w:val="16"/>
                <w:szCs w:val="16"/>
              </w:rPr>
              <w:t xml:space="preserve"> isolates using broth microdilution, according to the </w:t>
            </w:r>
            <w:r w:rsidRPr="7F11C433" w:rsidR="0AF579B4">
              <w:rPr>
                <w:b/>
                <w:bCs/>
                <w:sz w:val="16"/>
                <w:szCs w:val="16"/>
              </w:rPr>
              <w:t>Clinical &amp; Laboratory Standards Institute (</w:t>
            </w:r>
            <w:r w:rsidRPr="7F11C433">
              <w:rPr>
                <w:b/>
                <w:bCs/>
                <w:sz w:val="16"/>
                <w:szCs w:val="16"/>
              </w:rPr>
              <w:t>CLSI</w:t>
            </w:r>
            <w:r w:rsidRPr="7F11C433" w:rsidR="7D2441C0">
              <w:rPr>
                <w:b/>
                <w:bCs/>
                <w:sz w:val="16"/>
                <w:szCs w:val="16"/>
              </w:rPr>
              <w:t>)</w:t>
            </w:r>
            <w:r w:rsidRPr="7F11C433">
              <w:rPr>
                <w:b/>
                <w:bCs/>
                <w:sz w:val="16"/>
                <w:szCs w:val="16"/>
              </w:rPr>
              <w:t xml:space="preserve"> guidelines for at least the following 12 antibiotics with QC-passed broth microdilution test results: </w:t>
            </w:r>
          </w:p>
          <w:tbl>
            <w:tblPr>
              <w:tblStyle w:val="TableGrid"/>
              <w:tblW w:w="0" w:type="auto"/>
              <w:tblInd w:w="360" w:type="dxa"/>
              <w:tblLook w:val="04A0"/>
            </w:tblPr>
            <w:tblGrid>
              <w:gridCol w:w="4448"/>
              <w:gridCol w:w="4316"/>
            </w:tblGrid>
            <w:tr w14:paraId="4549BA0F" w14:textId="77777777" w:rsidTr="7F11C433">
              <w:tblPrEx>
                <w:tblW w:w="0" w:type="auto"/>
                <w:tblInd w:w="360" w:type="dxa"/>
                <w:tblLook w:val="04A0"/>
              </w:tblPrEx>
              <w:trPr>
                <w:trHeight w:val="300"/>
              </w:trPr>
              <w:tc>
                <w:tcPr>
                  <w:tcW w:w="5169" w:type="dxa"/>
                </w:tcPr>
                <w:p w:rsidR="000A6FD3" w:rsidP="000A6FD3" w14:paraId="327923A8" w14:textId="77777777">
                  <w:pPr>
                    <w:pStyle w:val="ListParagraph"/>
                    <w:ind w:left="0"/>
                    <w:jc w:val="center"/>
                    <w:rPr>
                      <w:b/>
                      <w:bCs/>
                      <w:sz w:val="16"/>
                      <w:szCs w:val="16"/>
                    </w:rPr>
                  </w:pPr>
                  <w:r>
                    <w:rPr>
                      <w:b/>
                      <w:bCs/>
                      <w:sz w:val="16"/>
                      <w:szCs w:val="16"/>
                    </w:rPr>
                    <w:t>Antibiotic:</w:t>
                  </w:r>
                </w:p>
              </w:tc>
              <w:tc>
                <w:tcPr>
                  <w:tcW w:w="5170" w:type="dxa"/>
                </w:tcPr>
                <w:p w:rsidR="000A6FD3" w:rsidP="000A6FD3" w14:paraId="6C599F86" w14:textId="77777777">
                  <w:pPr>
                    <w:pStyle w:val="ListParagraph"/>
                    <w:ind w:left="0"/>
                    <w:jc w:val="center"/>
                    <w:rPr>
                      <w:b/>
                      <w:bCs/>
                      <w:sz w:val="16"/>
                      <w:szCs w:val="16"/>
                    </w:rPr>
                  </w:pPr>
                  <w:r w:rsidRPr="7F11C433">
                    <w:rPr>
                      <w:b/>
                      <w:bCs/>
                      <w:sz w:val="16"/>
                      <w:szCs w:val="16"/>
                    </w:rPr>
                    <w:t xml:space="preserve">Total Number (N) of </w:t>
                  </w:r>
                  <w:r w:rsidRPr="7F11C433">
                    <w:rPr>
                      <w:b/>
                      <w:bCs/>
                      <w:i/>
                      <w:iCs/>
                      <w:sz w:val="16"/>
                      <w:szCs w:val="16"/>
                    </w:rPr>
                    <w:t>H. influenzae</w:t>
                  </w:r>
                  <w:r w:rsidRPr="7F11C433">
                    <w:rPr>
                      <w:b/>
                      <w:bCs/>
                      <w:sz w:val="16"/>
                      <w:szCs w:val="16"/>
                    </w:rPr>
                    <w:t xml:space="preserve"> Isolates</w:t>
                  </w:r>
                  <w:r>
                    <w:t xml:space="preserve"> </w:t>
                  </w:r>
                  <w:r w:rsidRPr="7F11C433">
                    <w:rPr>
                      <w:b/>
                      <w:bCs/>
                      <w:sz w:val="16"/>
                      <w:szCs w:val="16"/>
                    </w:rPr>
                    <w:t xml:space="preserve">with QC-passed broth microdilution </w:t>
                  </w:r>
                </w:p>
              </w:tc>
            </w:tr>
            <w:tr w14:paraId="362EBC34" w14:textId="77777777" w:rsidTr="7F11C433">
              <w:tblPrEx>
                <w:tblW w:w="0" w:type="auto"/>
                <w:tblInd w:w="360" w:type="dxa"/>
                <w:tblLook w:val="04A0"/>
              </w:tblPrEx>
              <w:trPr>
                <w:trHeight w:val="300"/>
              </w:trPr>
              <w:tc>
                <w:tcPr>
                  <w:tcW w:w="5169" w:type="dxa"/>
                </w:tcPr>
                <w:p w:rsidR="000A6FD3" w:rsidP="000A6FD3" w14:paraId="3873BE52" w14:textId="77777777">
                  <w:pPr>
                    <w:pStyle w:val="ListParagraph"/>
                    <w:numPr>
                      <w:ilvl w:val="0"/>
                      <w:numId w:val="7"/>
                    </w:numPr>
                    <w:rPr>
                      <w:b/>
                      <w:bCs/>
                      <w:sz w:val="16"/>
                      <w:szCs w:val="16"/>
                    </w:rPr>
                  </w:pPr>
                  <w:r>
                    <w:rPr>
                      <w:b/>
                      <w:bCs/>
                      <w:sz w:val="16"/>
                      <w:szCs w:val="16"/>
                    </w:rPr>
                    <w:t>R</w:t>
                  </w:r>
                  <w:r w:rsidRPr="009D1B05">
                    <w:rPr>
                      <w:b/>
                      <w:bCs/>
                      <w:sz w:val="16"/>
                      <w:szCs w:val="16"/>
                    </w:rPr>
                    <w:t>ifampin</w:t>
                  </w:r>
                </w:p>
              </w:tc>
              <w:tc>
                <w:tcPr>
                  <w:tcW w:w="5170" w:type="dxa"/>
                </w:tcPr>
                <w:p w:rsidR="000A6FD3" w:rsidP="000A6FD3" w14:paraId="4B5926B5" w14:textId="77777777">
                  <w:pPr>
                    <w:pStyle w:val="ListParagraph"/>
                    <w:ind w:left="0"/>
                    <w:rPr>
                      <w:b/>
                      <w:bCs/>
                      <w:sz w:val="16"/>
                      <w:szCs w:val="16"/>
                    </w:rPr>
                  </w:pPr>
                </w:p>
              </w:tc>
            </w:tr>
            <w:tr w14:paraId="1DFE42C0" w14:textId="77777777" w:rsidTr="7F11C433">
              <w:tblPrEx>
                <w:tblW w:w="0" w:type="auto"/>
                <w:tblInd w:w="360" w:type="dxa"/>
                <w:tblLook w:val="04A0"/>
              </w:tblPrEx>
              <w:trPr>
                <w:trHeight w:val="300"/>
              </w:trPr>
              <w:tc>
                <w:tcPr>
                  <w:tcW w:w="5169" w:type="dxa"/>
                </w:tcPr>
                <w:p w:rsidR="000A6FD3" w:rsidP="000A6FD3" w14:paraId="39F6F78C" w14:textId="77777777">
                  <w:pPr>
                    <w:pStyle w:val="ListParagraph"/>
                    <w:numPr>
                      <w:ilvl w:val="0"/>
                      <w:numId w:val="7"/>
                    </w:numPr>
                    <w:rPr>
                      <w:b/>
                      <w:bCs/>
                      <w:sz w:val="16"/>
                      <w:szCs w:val="16"/>
                    </w:rPr>
                  </w:pPr>
                  <w:r>
                    <w:rPr>
                      <w:b/>
                      <w:bCs/>
                      <w:sz w:val="16"/>
                      <w:szCs w:val="16"/>
                    </w:rPr>
                    <w:t>A</w:t>
                  </w:r>
                  <w:r w:rsidRPr="009D1B05">
                    <w:rPr>
                      <w:b/>
                      <w:bCs/>
                      <w:sz w:val="16"/>
                      <w:szCs w:val="16"/>
                    </w:rPr>
                    <w:t>mpicillin</w:t>
                  </w:r>
                </w:p>
              </w:tc>
              <w:tc>
                <w:tcPr>
                  <w:tcW w:w="5170" w:type="dxa"/>
                </w:tcPr>
                <w:p w:rsidR="000A6FD3" w:rsidP="000A6FD3" w14:paraId="52839BD6" w14:textId="77777777">
                  <w:pPr>
                    <w:pStyle w:val="ListParagraph"/>
                    <w:ind w:left="0"/>
                    <w:rPr>
                      <w:b/>
                      <w:bCs/>
                      <w:sz w:val="16"/>
                      <w:szCs w:val="16"/>
                    </w:rPr>
                  </w:pPr>
                </w:p>
              </w:tc>
            </w:tr>
            <w:tr w14:paraId="3635EE9D" w14:textId="77777777" w:rsidTr="7F11C433">
              <w:tblPrEx>
                <w:tblW w:w="0" w:type="auto"/>
                <w:tblInd w:w="360" w:type="dxa"/>
                <w:tblLook w:val="04A0"/>
              </w:tblPrEx>
              <w:trPr>
                <w:trHeight w:val="300"/>
              </w:trPr>
              <w:tc>
                <w:tcPr>
                  <w:tcW w:w="5169" w:type="dxa"/>
                </w:tcPr>
                <w:p w:rsidR="000A6FD3" w:rsidP="000A6FD3" w14:paraId="3E5389B4" w14:textId="77777777">
                  <w:pPr>
                    <w:pStyle w:val="ListParagraph"/>
                    <w:numPr>
                      <w:ilvl w:val="0"/>
                      <w:numId w:val="7"/>
                    </w:numPr>
                    <w:rPr>
                      <w:b/>
                      <w:bCs/>
                      <w:sz w:val="16"/>
                      <w:szCs w:val="16"/>
                    </w:rPr>
                  </w:pPr>
                  <w:r>
                    <w:rPr>
                      <w:b/>
                      <w:bCs/>
                      <w:sz w:val="16"/>
                      <w:szCs w:val="16"/>
                    </w:rPr>
                    <w:t>A</w:t>
                  </w:r>
                  <w:r w:rsidRPr="009D1B05">
                    <w:rPr>
                      <w:b/>
                      <w:bCs/>
                      <w:sz w:val="16"/>
                      <w:szCs w:val="16"/>
                    </w:rPr>
                    <w:t>moxicillin-clavulanate</w:t>
                  </w:r>
                </w:p>
              </w:tc>
              <w:tc>
                <w:tcPr>
                  <w:tcW w:w="5170" w:type="dxa"/>
                </w:tcPr>
                <w:p w:rsidR="000A6FD3" w:rsidP="000A6FD3" w14:paraId="25D6A2F2" w14:textId="77777777">
                  <w:pPr>
                    <w:pStyle w:val="ListParagraph"/>
                    <w:ind w:left="0"/>
                    <w:rPr>
                      <w:b/>
                      <w:bCs/>
                      <w:sz w:val="16"/>
                      <w:szCs w:val="16"/>
                    </w:rPr>
                  </w:pPr>
                </w:p>
              </w:tc>
            </w:tr>
            <w:tr w14:paraId="3C7EA1A2" w14:textId="77777777" w:rsidTr="7F11C433">
              <w:tblPrEx>
                <w:tblW w:w="0" w:type="auto"/>
                <w:tblInd w:w="360" w:type="dxa"/>
                <w:tblLook w:val="04A0"/>
              </w:tblPrEx>
              <w:trPr>
                <w:trHeight w:val="300"/>
              </w:trPr>
              <w:tc>
                <w:tcPr>
                  <w:tcW w:w="5169" w:type="dxa"/>
                </w:tcPr>
                <w:p w:rsidR="000A6FD3" w:rsidP="000A6FD3" w14:paraId="4E0FC890" w14:textId="77777777">
                  <w:pPr>
                    <w:pStyle w:val="ListParagraph"/>
                    <w:numPr>
                      <w:ilvl w:val="0"/>
                      <w:numId w:val="7"/>
                    </w:numPr>
                    <w:rPr>
                      <w:b/>
                      <w:bCs/>
                      <w:sz w:val="16"/>
                      <w:szCs w:val="16"/>
                    </w:rPr>
                  </w:pPr>
                  <w:r>
                    <w:rPr>
                      <w:b/>
                      <w:bCs/>
                      <w:sz w:val="16"/>
                      <w:szCs w:val="16"/>
                    </w:rPr>
                    <w:t>C</w:t>
                  </w:r>
                  <w:r w:rsidRPr="009D1B05">
                    <w:rPr>
                      <w:b/>
                      <w:bCs/>
                      <w:sz w:val="16"/>
                      <w:szCs w:val="16"/>
                    </w:rPr>
                    <w:t>hloramphenicol</w:t>
                  </w:r>
                </w:p>
              </w:tc>
              <w:tc>
                <w:tcPr>
                  <w:tcW w:w="5170" w:type="dxa"/>
                </w:tcPr>
                <w:p w:rsidR="000A6FD3" w:rsidP="000A6FD3" w14:paraId="4E8E19BF" w14:textId="77777777">
                  <w:pPr>
                    <w:pStyle w:val="ListParagraph"/>
                    <w:ind w:left="0"/>
                    <w:rPr>
                      <w:b/>
                      <w:bCs/>
                      <w:sz w:val="16"/>
                      <w:szCs w:val="16"/>
                    </w:rPr>
                  </w:pPr>
                </w:p>
              </w:tc>
            </w:tr>
            <w:tr w14:paraId="2BC67740" w14:textId="77777777" w:rsidTr="7F11C433">
              <w:tblPrEx>
                <w:tblW w:w="0" w:type="auto"/>
                <w:tblInd w:w="360" w:type="dxa"/>
                <w:tblLook w:val="04A0"/>
              </w:tblPrEx>
              <w:trPr>
                <w:trHeight w:val="300"/>
              </w:trPr>
              <w:tc>
                <w:tcPr>
                  <w:tcW w:w="5169" w:type="dxa"/>
                </w:tcPr>
                <w:p w:rsidR="000A6FD3" w:rsidP="000A6FD3" w14:paraId="610B973F" w14:textId="77777777">
                  <w:pPr>
                    <w:pStyle w:val="ListParagraph"/>
                    <w:numPr>
                      <w:ilvl w:val="0"/>
                      <w:numId w:val="7"/>
                    </w:numPr>
                    <w:rPr>
                      <w:b/>
                      <w:bCs/>
                      <w:sz w:val="16"/>
                      <w:szCs w:val="16"/>
                    </w:rPr>
                  </w:pPr>
                  <w:r>
                    <w:rPr>
                      <w:b/>
                      <w:bCs/>
                      <w:sz w:val="16"/>
                      <w:szCs w:val="16"/>
                    </w:rPr>
                    <w:t>C</w:t>
                  </w:r>
                  <w:r w:rsidRPr="009D1B05">
                    <w:rPr>
                      <w:b/>
                      <w:bCs/>
                      <w:sz w:val="16"/>
                      <w:szCs w:val="16"/>
                    </w:rPr>
                    <w:t>efotaxim</w:t>
                  </w:r>
                  <w:r>
                    <w:rPr>
                      <w:b/>
                      <w:bCs/>
                      <w:sz w:val="16"/>
                      <w:szCs w:val="16"/>
                    </w:rPr>
                    <w:t>e</w:t>
                  </w:r>
                </w:p>
              </w:tc>
              <w:tc>
                <w:tcPr>
                  <w:tcW w:w="5170" w:type="dxa"/>
                </w:tcPr>
                <w:p w:rsidR="000A6FD3" w:rsidP="000A6FD3" w14:paraId="14B62C19" w14:textId="77777777">
                  <w:pPr>
                    <w:pStyle w:val="ListParagraph"/>
                    <w:ind w:left="0"/>
                    <w:rPr>
                      <w:b/>
                      <w:bCs/>
                      <w:sz w:val="16"/>
                      <w:szCs w:val="16"/>
                    </w:rPr>
                  </w:pPr>
                </w:p>
              </w:tc>
            </w:tr>
            <w:tr w14:paraId="09DE73FE" w14:textId="77777777" w:rsidTr="7F11C433">
              <w:tblPrEx>
                <w:tblW w:w="0" w:type="auto"/>
                <w:tblInd w:w="360" w:type="dxa"/>
                <w:tblLook w:val="04A0"/>
              </w:tblPrEx>
              <w:trPr>
                <w:trHeight w:val="300"/>
              </w:trPr>
              <w:tc>
                <w:tcPr>
                  <w:tcW w:w="5169" w:type="dxa"/>
                </w:tcPr>
                <w:p w:rsidR="000A6FD3" w:rsidP="000A6FD3" w14:paraId="77D9A69E" w14:textId="77777777">
                  <w:pPr>
                    <w:pStyle w:val="ListParagraph"/>
                    <w:numPr>
                      <w:ilvl w:val="0"/>
                      <w:numId w:val="7"/>
                    </w:numPr>
                    <w:rPr>
                      <w:b/>
                      <w:bCs/>
                      <w:sz w:val="16"/>
                      <w:szCs w:val="16"/>
                    </w:rPr>
                  </w:pPr>
                  <w:r>
                    <w:rPr>
                      <w:b/>
                      <w:bCs/>
                      <w:sz w:val="16"/>
                      <w:szCs w:val="16"/>
                    </w:rPr>
                    <w:t>C</w:t>
                  </w:r>
                  <w:r w:rsidRPr="009D1B05">
                    <w:rPr>
                      <w:b/>
                      <w:bCs/>
                      <w:sz w:val="16"/>
                      <w:szCs w:val="16"/>
                    </w:rPr>
                    <w:t>eftriaxone</w:t>
                  </w:r>
                </w:p>
              </w:tc>
              <w:tc>
                <w:tcPr>
                  <w:tcW w:w="5170" w:type="dxa"/>
                </w:tcPr>
                <w:p w:rsidR="000A6FD3" w:rsidP="000A6FD3" w14:paraId="73D9E977" w14:textId="77777777">
                  <w:pPr>
                    <w:pStyle w:val="ListParagraph"/>
                    <w:ind w:left="0"/>
                    <w:rPr>
                      <w:b/>
                      <w:bCs/>
                      <w:sz w:val="16"/>
                      <w:szCs w:val="16"/>
                    </w:rPr>
                  </w:pPr>
                </w:p>
              </w:tc>
            </w:tr>
            <w:tr w14:paraId="474CD039" w14:textId="77777777" w:rsidTr="7F11C433">
              <w:tblPrEx>
                <w:tblW w:w="0" w:type="auto"/>
                <w:tblInd w:w="360" w:type="dxa"/>
                <w:tblLook w:val="04A0"/>
              </w:tblPrEx>
              <w:trPr>
                <w:trHeight w:val="300"/>
              </w:trPr>
              <w:tc>
                <w:tcPr>
                  <w:tcW w:w="5169" w:type="dxa"/>
                </w:tcPr>
                <w:p w:rsidR="000A6FD3" w:rsidRPr="009D1B05" w:rsidP="000A6FD3" w14:paraId="36149132" w14:textId="77777777">
                  <w:pPr>
                    <w:pStyle w:val="ListParagraph"/>
                    <w:numPr>
                      <w:ilvl w:val="0"/>
                      <w:numId w:val="7"/>
                    </w:numPr>
                    <w:rPr>
                      <w:b/>
                      <w:bCs/>
                      <w:sz w:val="16"/>
                      <w:szCs w:val="16"/>
                    </w:rPr>
                  </w:pPr>
                  <w:r>
                    <w:rPr>
                      <w:b/>
                      <w:bCs/>
                      <w:sz w:val="16"/>
                      <w:szCs w:val="16"/>
                    </w:rPr>
                    <w:t>C</w:t>
                  </w:r>
                  <w:r w:rsidRPr="009D1B05">
                    <w:rPr>
                      <w:b/>
                      <w:bCs/>
                      <w:sz w:val="16"/>
                      <w:szCs w:val="16"/>
                    </w:rPr>
                    <w:t>efuroxime</w:t>
                  </w:r>
                </w:p>
              </w:tc>
              <w:tc>
                <w:tcPr>
                  <w:tcW w:w="5170" w:type="dxa"/>
                </w:tcPr>
                <w:p w:rsidR="000A6FD3" w:rsidP="000A6FD3" w14:paraId="4E12EE4D" w14:textId="77777777">
                  <w:pPr>
                    <w:pStyle w:val="ListParagraph"/>
                    <w:ind w:left="0"/>
                    <w:rPr>
                      <w:b/>
                      <w:bCs/>
                      <w:sz w:val="16"/>
                      <w:szCs w:val="16"/>
                    </w:rPr>
                  </w:pPr>
                </w:p>
              </w:tc>
            </w:tr>
            <w:tr w14:paraId="651FE2B5" w14:textId="77777777" w:rsidTr="7F11C433">
              <w:tblPrEx>
                <w:tblW w:w="0" w:type="auto"/>
                <w:tblInd w:w="360" w:type="dxa"/>
                <w:tblLook w:val="04A0"/>
              </w:tblPrEx>
              <w:trPr>
                <w:trHeight w:val="300"/>
              </w:trPr>
              <w:tc>
                <w:tcPr>
                  <w:tcW w:w="5169" w:type="dxa"/>
                </w:tcPr>
                <w:p w:rsidR="000A6FD3" w:rsidRPr="009D1B05" w:rsidP="000A6FD3" w14:paraId="68DCE2C9" w14:textId="77777777">
                  <w:pPr>
                    <w:pStyle w:val="ListParagraph"/>
                    <w:numPr>
                      <w:ilvl w:val="0"/>
                      <w:numId w:val="7"/>
                    </w:numPr>
                    <w:rPr>
                      <w:b/>
                      <w:bCs/>
                      <w:sz w:val="16"/>
                      <w:szCs w:val="16"/>
                    </w:rPr>
                  </w:pPr>
                  <w:r>
                    <w:rPr>
                      <w:b/>
                      <w:bCs/>
                      <w:sz w:val="16"/>
                      <w:szCs w:val="16"/>
                    </w:rPr>
                    <w:t>C</w:t>
                  </w:r>
                  <w:r w:rsidRPr="009D1B05">
                    <w:rPr>
                      <w:b/>
                      <w:bCs/>
                      <w:sz w:val="16"/>
                      <w:szCs w:val="16"/>
                    </w:rPr>
                    <w:t>larithromycin</w:t>
                  </w:r>
                </w:p>
              </w:tc>
              <w:tc>
                <w:tcPr>
                  <w:tcW w:w="5170" w:type="dxa"/>
                </w:tcPr>
                <w:p w:rsidR="000A6FD3" w:rsidP="000A6FD3" w14:paraId="7CF52F2E" w14:textId="77777777">
                  <w:pPr>
                    <w:pStyle w:val="ListParagraph"/>
                    <w:ind w:left="0"/>
                    <w:rPr>
                      <w:b/>
                      <w:bCs/>
                      <w:sz w:val="16"/>
                      <w:szCs w:val="16"/>
                    </w:rPr>
                  </w:pPr>
                </w:p>
              </w:tc>
            </w:tr>
            <w:tr w14:paraId="71FD39C9" w14:textId="77777777" w:rsidTr="7F11C433">
              <w:tblPrEx>
                <w:tblW w:w="0" w:type="auto"/>
                <w:tblInd w:w="360" w:type="dxa"/>
                <w:tblLook w:val="04A0"/>
              </w:tblPrEx>
              <w:trPr>
                <w:trHeight w:val="300"/>
              </w:trPr>
              <w:tc>
                <w:tcPr>
                  <w:tcW w:w="5169" w:type="dxa"/>
                </w:tcPr>
                <w:p w:rsidR="000A6FD3" w:rsidRPr="009D1B05" w:rsidP="000A6FD3" w14:paraId="13492248" w14:textId="77777777">
                  <w:pPr>
                    <w:pStyle w:val="ListParagraph"/>
                    <w:numPr>
                      <w:ilvl w:val="0"/>
                      <w:numId w:val="7"/>
                    </w:numPr>
                    <w:rPr>
                      <w:b/>
                      <w:bCs/>
                      <w:sz w:val="16"/>
                      <w:szCs w:val="16"/>
                    </w:rPr>
                  </w:pPr>
                  <w:r>
                    <w:rPr>
                      <w:b/>
                      <w:bCs/>
                      <w:sz w:val="16"/>
                      <w:szCs w:val="16"/>
                    </w:rPr>
                    <w:t>L</w:t>
                  </w:r>
                  <w:r w:rsidRPr="009D1B05">
                    <w:rPr>
                      <w:b/>
                      <w:bCs/>
                      <w:sz w:val="16"/>
                      <w:szCs w:val="16"/>
                    </w:rPr>
                    <w:t>evofloxacin</w:t>
                  </w:r>
                </w:p>
              </w:tc>
              <w:tc>
                <w:tcPr>
                  <w:tcW w:w="5170" w:type="dxa"/>
                </w:tcPr>
                <w:p w:rsidR="000A6FD3" w:rsidP="000A6FD3" w14:paraId="77B4E68A" w14:textId="77777777">
                  <w:pPr>
                    <w:pStyle w:val="ListParagraph"/>
                    <w:ind w:left="0"/>
                    <w:rPr>
                      <w:b/>
                      <w:bCs/>
                      <w:sz w:val="16"/>
                      <w:szCs w:val="16"/>
                    </w:rPr>
                  </w:pPr>
                </w:p>
              </w:tc>
            </w:tr>
            <w:tr w14:paraId="284B3C26" w14:textId="77777777" w:rsidTr="7F11C433">
              <w:tblPrEx>
                <w:tblW w:w="0" w:type="auto"/>
                <w:tblInd w:w="360" w:type="dxa"/>
                <w:tblLook w:val="04A0"/>
              </w:tblPrEx>
              <w:trPr>
                <w:trHeight w:val="300"/>
              </w:trPr>
              <w:tc>
                <w:tcPr>
                  <w:tcW w:w="5169" w:type="dxa"/>
                </w:tcPr>
                <w:p w:rsidR="000A6FD3" w:rsidRPr="009D1B05" w:rsidP="000A6FD3" w14:paraId="1A9EC563" w14:textId="77777777">
                  <w:pPr>
                    <w:pStyle w:val="ListParagraph"/>
                    <w:numPr>
                      <w:ilvl w:val="0"/>
                      <w:numId w:val="7"/>
                    </w:numPr>
                    <w:rPr>
                      <w:b/>
                      <w:bCs/>
                      <w:sz w:val="16"/>
                      <w:szCs w:val="16"/>
                    </w:rPr>
                  </w:pPr>
                  <w:r>
                    <w:rPr>
                      <w:b/>
                      <w:bCs/>
                      <w:sz w:val="16"/>
                      <w:szCs w:val="16"/>
                    </w:rPr>
                    <w:t>M</w:t>
                  </w:r>
                  <w:r w:rsidRPr="009D1B05">
                    <w:rPr>
                      <w:b/>
                      <w:bCs/>
                      <w:sz w:val="16"/>
                      <w:szCs w:val="16"/>
                    </w:rPr>
                    <w:t>eropenem</w:t>
                  </w:r>
                </w:p>
              </w:tc>
              <w:tc>
                <w:tcPr>
                  <w:tcW w:w="5170" w:type="dxa"/>
                </w:tcPr>
                <w:p w:rsidR="000A6FD3" w:rsidP="000A6FD3" w14:paraId="58073A0F" w14:textId="77777777">
                  <w:pPr>
                    <w:pStyle w:val="ListParagraph"/>
                    <w:ind w:left="0"/>
                    <w:rPr>
                      <w:b/>
                      <w:bCs/>
                      <w:sz w:val="16"/>
                      <w:szCs w:val="16"/>
                    </w:rPr>
                  </w:pPr>
                </w:p>
              </w:tc>
            </w:tr>
            <w:tr w14:paraId="658761AA" w14:textId="77777777" w:rsidTr="7F11C433">
              <w:tblPrEx>
                <w:tblW w:w="0" w:type="auto"/>
                <w:tblInd w:w="360" w:type="dxa"/>
                <w:tblLook w:val="04A0"/>
              </w:tblPrEx>
              <w:trPr>
                <w:trHeight w:val="300"/>
              </w:trPr>
              <w:tc>
                <w:tcPr>
                  <w:tcW w:w="5169" w:type="dxa"/>
                </w:tcPr>
                <w:p w:rsidR="000A6FD3" w:rsidRPr="009D1B05" w:rsidP="000A6FD3" w14:paraId="694F4A74" w14:textId="77777777">
                  <w:pPr>
                    <w:pStyle w:val="ListParagraph"/>
                    <w:numPr>
                      <w:ilvl w:val="0"/>
                      <w:numId w:val="7"/>
                    </w:numPr>
                    <w:rPr>
                      <w:b/>
                      <w:bCs/>
                      <w:sz w:val="16"/>
                      <w:szCs w:val="16"/>
                    </w:rPr>
                  </w:pPr>
                  <w:r>
                    <w:rPr>
                      <w:b/>
                      <w:bCs/>
                      <w:sz w:val="16"/>
                      <w:szCs w:val="16"/>
                    </w:rPr>
                    <w:t>T</w:t>
                  </w:r>
                  <w:r w:rsidRPr="009D1B05">
                    <w:rPr>
                      <w:b/>
                      <w:bCs/>
                      <w:sz w:val="16"/>
                      <w:szCs w:val="16"/>
                    </w:rPr>
                    <w:t>etracycline</w:t>
                  </w:r>
                </w:p>
              </w:tc>
              <w:tc>
                <w:tcPr>
                  <w:tcW w:w="5170" w:type="dxa"/>
                </w:tcPr>
                <w:p w:rsidR="000A6FD3" w:rsidP="000A6FD3" w14:paraId="21E83D60" w14:textId="77777777">
                  <w:pPr>
                    <w:pStyle w:val="ListParagraph"/>
                    <w:ind w:left="0"/>
                    <w:rPr>
                      <w:b/>
                      <w:bCs/>
                      <w:sz w:val="16"/>
                      <w:szCs w:val="16"/>
                    </w:rPr>
                  </w:pPr>
                </w:p>
              </w:tc>
            </w:tr>
            <w:tr w14:paraId="51054539" w14:textId="77777777" w:rsidTr="7F11C433">
              <w:tblPrEx>
                <w:tblW w:w="0" w:type="auto"/>
                <w:tblInd w:w="360" w:type="dxa"/>
                <w:tblLook w:val="04A0"/>
              </w:tblPrEx>
              <w:trPr>
                <w:trHeight w:val="300"/>
              </w:trPr>
              <w:tc>
                <w:tcPr>
                  <w:tcW w:w="5169" w:type="dxa"/>
                </w:tcPr>
                <w:p w:rsidR="000A6FD3" w:rsidRPr="009D1B05" w:rsidP="000A6FD3" w14:paraId="15BAB624" w14:textId="77777777">
                  <w:pPr>
                    <w:pStyle w:val="ListParagraph"/>
                    <w:numPr>
                      <w:ilvl w:val="0"/>
                      <w:numId w:val="7"/>
                    </w:numPr>
                    <w:rPr>
                      <w:b/>
                      <w:bCs/>
                      <w:sz w:val="16"/>
                      <w:szCs w:val="16"/>
                    </w:rPr>
                  </w:pPr>
                  <w:r>
                    <w:rPr>
                      <w:b/>
                      <w:bCs/>
                      <w:sz w:val="16"/>
                      <w:szCs w:val="16"/>
                    </w:rPr>
                    <w:t>T</w:t>
                  </w:r>
                  <w:r w:rsidRPr="009D1B05">
                    <w:rPr>
                      <w:b/>
                      <w:bCs/>
                      <w:sz w:val="16"/>
                      <w:szCs w:val="16"/>
                    </w:rPr>
                    <w:t>rimethoprim-sulfamethoxazole</w:t>
                  </w:r>
                </w:p>
              </w:tc>
              <w:tc>
                <w:tcPr>
                  <w:tcW w:w="5170" w:type="dxa"/>
                </w:tcPr>
                <w:p w:rsidR="000A6FD3" w:rsidP="000A6FD3" w14:paraId="36EA2E76" w14:textId="77777777">
                  <w:pPr>
                    <w:pStyle w:val="ListParagraph"/>
                    <w:ind w:left="0"/>
                    <w:rPr>
                      <w:b/>
                      <w:bCs/>
                      <w:sz w:val="16"/>
                      <w:szCs w:val="16"/>
                    </w:rPr>
                  </w:pPr>
                </w:p>
              </w:tc>
            </w:tr>
          </w:tbl>
          <w:p w:rsidR="000A6FD3" w:rsidP="00295A59" w14:paraId="381CCA48" w14:textId="4909BFBB">
            <w:pPr>
              <w:pStyle w:val="ListParagraph"/>
            </w:pPr>
          </w:p>
        </w:tc>
      </w:tr>
      <w:tr w14:paraId="764ABCF5" w14:textId="77777777" w:rsidTr="4320B882">
        <w:tblPrEx>
          <w:tblW w:w="0" w:type="auto"/>
          <w:tblLook w:val="04A0"/>
        </w:tblPrEx>
        <w:tc>
          <w:tcPr>
            <w:tcW w:w="9350" w:type="dxa"/>
          </w:tcPr>
          <w:p w:rsidR="000A6FD3" w:rsidRPr="00295A59" w:rsidP="00295A59" w14:paraId="5D8C25C8" w14:textId="436116C5">
            <w:pPr>
              <w:pStyle w:val="ListParagraph"/>
              <w:numPr>
                <w:ilvl w:val="0"/>
                <w:numId w:val="6"/>
              </w:numPr>
              <w:rPr>
                <w:b/>
                <w:bCs/>
                <w:sz w:val="16"/>
                <w:szCs w:val="16"/>
              </w:rPr>
            </w:pPr>
            <w:r w:rsidRPr="7F11C433">
              <w:rPr>
                <w:b/>
                <w:bCs/>
                <w:sz w:val="16"/>
                <w:szCs w:val="16"/>
              </w:rPr>
              <w:t>Proportion of isolates with AST results reported to</w:t>
            </w:r>
            <w:r w:rsidRPr="7F11C433" w:rsidR="07DBDC3C">
              <w:rPr>
                <w:b/>
                <w:bCs/>
                <w:sz w:val="16"/>
                <w:szCs w:val="16"/>
              </w:rPr>
              <w:t xml:space="preserve"> CDC-Bacterial Meningitis Laboratory (CDC-BML) yearly:</w:t>
            </w:r>
            <w:r w:rsidRPr="7F11C433">
              <w:rPr>
                <w:b/>
                <w:bCs/>
                <w:sz w:val="16"/>
                <w:szCs w:val="16"/>
              </w:rPr>
              <w:t xml:space="preserve"> </w:t>
            </w:r>
          </w:p>
          <w:p w:rsidR="000A6FD3" w:rsidRPr="00856BAA" w:rsidP="000A6FD3" w14:paraId="6492631D" w14:textId="7EB36AE4">
            <w:pPr>
              <w:pStyle w:val="ListParagraph"/>
              <w:numPr>
                <w:ilvl w:val="0"/>
                <w:numId w:val="5"/>
              </w:numPr>
              <w:rPr>
                <w:sz w:val="16"/>
                <w:szCs w:val="16"/>
              </w:rPr>
            </w:pPr>
            <w:r w:rsidRPr="7F11C433">
              <w:rPr>
                <w:sz w:val="16"/>
                <w:szCs w:val="16"/>
              </w:rPr>
              <w:t xml:space="preserve">Numerator: Number of isolates with AST results reported to </w:t>
            </w:r>
            <w:r w:rsidRPr="7F11C433" w:rsidR="1FC5003B">
              <w:rPr>
                <w:sz w:val="16"/>
                <w:szCs w:val="16"/>
              </w:rPr>
              <w:t>CDC yearly</w:t>
            </w:r>
          </w:p>
          <w:p w:rsidR="000A6FD3" w:rsidRPr="00856BAA" w:rsidP="000A6FD3" w14:paraId="5EF13A3B" w14:textId="4418992D">
            <w:pPr>
              <w:pStyle w:val="ListParagraph"/>
              <w:numPr>
                <w:ilvl w:val="0"/>
                <w:numId w:val="5"/>
              </w:numPr>
              <w:rPr>
                <w:sz w:val="16"/>
                <w:szCs w:val="16"/>
              </w:rPr>
            </w:pPr>
            <w:r w:rsidRPr="7F11C433">
              <w:rPr>
                <w:sz w:val="16"/>
                <w:szCs w:val="16"/>
              </w:rPr>
              <w:t>Denominator: Number of HI isolates received</w:t>
            </w:r>
            <w:r w:rsidRPr="7F11C433" w:rsidR="44FA0B88">
              <w:rPr>
                <w:sz w:val="16"/>
                <w:szCs w:val="16"/>
              </w:rPr>
              <w:t xml:space="preserve"> for testing at AR Lab Network</w:t>
            </w:r>
            <w:r w:rsidRPr="7F11C433">
              <w:rPr>
                <w:sz w:val="16"/>
                <w:szCs w:val="16"/>
              </w:rPr>
              <w:t xml:space="preserve"> </w:t>
            </w:r>
          </w:p>
          <w:p w:rsidR="000A6FD3" w:rsidRPr="00856BAA" w:rsidP="000A6FD3" w14:paraId="6753DC72" w14:textId="1F0D72DF">
            <w:pPr>
              <w:pStyle w:val="ListParagraph"/>
              <w:numPr>
                <w:ilvl w:val="0"/>
                <w:numId w:val="5"/>
              </w:numPr>
              <w:rPr>
                <w:sz w:val="16"/>
                <w:szCs w:val="16"/>
              </w:rPr>
            </w:pPr>
            <w:r w:rsidRPr="4320B882">
              <w:rPr>
                <w:sz w:val="16"/>
                <w:szCs w:val="16"/>
              </w:rPr>
              <w:t xml:space="preserve">Calculated: Percentage of isolates with AST results reported to </w:t>
            </w:r>
            <w:r w:rsidRPr="4320B882" w:rsidR="51C62DC3">
              <w:rPr>
                <w:sz w:val="16"/>
                <w:szCs w:val="16"/>
              </w:rPr>
              <w:t xml:space="preserve">CDC yearly </w:t>
            </w:r>
          </w:p>
          <w:p w:rsidR="000A6FD3" w:rsidP="000A6FD3" w14:paraId="79E8E29E" w14:textId="77777777"/>
        </w:tc>
      </w:tr>
      <w:tr w14:paraId="2EC21A43" w14:textId="77777777" w:rsidTr="4320B882">
        <w:tblPrEx>
          <w:tblW w:w="0" w:type="auto"/>
          <w:tblLook w:val="04A0"/>
        </w:tblPrEx>
        <w:tc>
          <w:tcPr>
            <w:tcW w:w="9350" w:type="dxa"/>
          </w:tcPr>
          <w:p w:rsidR="00295A59" w:rsidRPr="00856BAA" w:rsidP="00295A59" w14:paraId="45583033" w14:textId="61FCAAF4">
            <w:pPr>
              <w:pStyle w:val="ListParagraph"/>
              <w:numPr>
                <w:ilvl w:val="0"/>
                <w:numId w:val="6"/>
              </w:numPr>
              <w:rPr>
                <w:b/>
                <w:bCs/>
                <w:sz w:val="16"/>
                <w:szCs w:val="16"/>
              </w:rPr>
            </w:pPr>
            <w:r w:rsidRPr="02A8EB93">
              <w:rPr>
                <w:b/>
                <w:bCs/>
                <w:sz w:val="16"/>
                <w:szCs w:val="16"/>
              </w:rPr>
              <w:t>Number of isolates with AST results reported to CDC-Bacterial Meningitis Laboratory (CDC-BML) yearly (out of up to 500)</w:t>
            </w:r>
          </w:p>
          <w:p w:rsidR="00295A59" w:rsidRPr="00711BB2" w:rsidP="00295A59" w14:paraId="633DF6D5" w14:textId="35373998">
            <w:pPr>
              <w:ind w:left="360"/>
              <w:rPr>
                <w:sz w:val="16"/>
                <w:szCs w:val="16"/>
              </w:rPr>
            </w:pPr>
          </w:p>
          <w:p w:rsidR="00295A59" w:rsidP="00295A59" w14:paraId="55A6D853" w14:textId="52E4AB50">
            <w:pPr>
              <w:ind w:left="360"/>
              <w:rPr>
                <w:sz w:val="16"/>
                <w:szCs w:val="16"/>
              </w:rPr>
            </w:pPr>
          </w:p>
          <w:p w:rsidR="000A6FD3" w:rsidP="000A6FD3" w14:paraId="2C40030F" w14:textId="77777777"/>
        </w:tc>
      </w:tr>
      <w:tr w14:paraId="0B0DE434" w14:textId="77777777" w:rsidTr="4320B882">
        <w:tblPrEx>
          <w:tblW w:w="0" w:type="auto"/>
          <w:tblLook w:val="04A0"/>
        </w:tblPrEx>
        <w:tc>
          <w:tcPr>
            <w:tcW w:w="9350" w:type="dxa"/>
          </w:tcPr>
          <w:p w:rsidR="00295A59" w:rsidRPr="00295A59" w:rsidP="02A8EB93" w14:paraId="12E44896" w14:textId="298D057D">
            <w:pPr>
              <w:pStyle w:val="ListParagraph"/>
              <w:numPr>
                <w:ilvl w:val="0"/>
                <w:numId w:val="6"/>
              </w:numPr>
              <w:rPr>
                <w:b/>
                <w:bCs/>
                <w:sz w:val="16"/>
                <w:szCs w:val="16"/>
              </w:rPr>
            </w:pPr>
            <w:r w:rsidRPr="4320B882">
              <w:rPr>
                <w:b/>
                <w:bCs/>
                <w:sz w:val="16"/>
                <w:szCs w:val="16"/>
              </w:rPr>
              <w:t xml:space="preserve">Proportion of isolates transported to CDC-BML </w:t>
            </w:r>
            <w:r w:rsidRPr="4320B882" w:rsidR="15C5EC41">
              <w:rPr>
                <w:b/>
                <w:bCs/>
                <w:sz w:val="16"/>
                <w:szCs w:val="16"/>
              </w:rPr>
              <w:t xml:space="preserve">yearly </w:t>
            </w:r>
            <w:r w:rsidRPr="4320B882">
              <w:rPr>
                <w:b/>
                <w:bCs/>
                <w:sz w:val="16"/>
                <w:szCs w:val="16"/>
              </w:rPr>
              <w:t>:</w:t>
            </w:r>
          </w:p>
          <w:p w:rsidR="00295A59" w:rsidRPr="00856BAA" w:rsidP="00295A59" w14:paraId="5AC15C7C" w14:textId="1A9C3381">
            <w:pPr>
              <w:pStyle w:val="ListParagraph"/>
              <w:numPr>
                <w:ilvl w:val="0"/>
                <w:numId w:val="4"/>
              </w:numPr>
              <w:rPr>
                <w:sz w:val="16"/>
                <w:szCs w:val="16"/>
              </w:rPr>
            </w:pPr>
            <w:r w:rsidRPr="3953CBD8">
              <w:rPr>
                <w:sz w:val="16"/>
                <w:szCs w:val="16"/>
              </w:rPr>
              <w:t xml:space="preserve">Numerator: </w:t>
            </w:r>
            <w:r w:rsidRPr="3953CBD8" w:rsidR="4C9CF11C">
              <w:rPr>
                <w:sz w:val="16"/>
                <w:szCs w:val="16"/>
              </w:rPr>
              <w:t xml:space="preserve">Number of viable isolates transported to CDC or in CDC </w:t>
            </w:r>
            <w:r w:rsidRPr="3953CBD8" w:rsidR="00EE1571">
              <w:rPr>
                <w:sz w:val="16"/>
                <w:szCs w:val="16"/>
              </w:rPr>
              <w:t>possession</w:t>
            </w:r>
          </w:p>
          <w:p w:rsidR="00295A59" w:rsidP="00295A59" w14:paraId="4705F184" w14:textId="7570AB49">
            <w:pPr>
              <w:pStyle w:val="ListParagraph"/>
              <w:numPr>
                <w:ilvl w:val="0"/>
                <w:numId w:val="4"/>
              </w:numPr>
              <w:rPr>
                <w:sz w:val="16"/>
                <w:szCs w:val="16"/>
              </w:rPr>
            </w:pPr>
            <w:r w:rsidRPr="3953CBD8">
              <w:rPr>
                <w:sz w:val="16"/>
                <w:szCs w:val="16"/>
              </w:rPr>
              <w:t>Denominator: Total number of H</w:t>
            </w:r>
            <w:r w:rsidRPr="3953CBD8" w:rsidR="31BEDC50">
              <w:rPr>
                <w:sz w:val="16"/>
                <w:szCs w:val="16"/>
              </w:rPr>
              <w:t xml:space="preserve">I </w:t>
            </w:r>
            <w:r w:rsidRPr="3953CBD8">
              <w:rPr>
                <w:sz w:val="16"/>
                <w:szCs w:val="16"/>
              </w:rPr>
              <w:t>isolates</w:t>
            </w:r>
            <w:r w:rsidRPr="3953CBD8" w:rsidR="4422EC5D">
              <w:rPr>
                <w:sz w:val="16"/>
                <w:szCs w:val="16"/>
              </w:rPr>
              <w:t xml:space="preserve"> tested at AR Lab Network </w:t>
            </w:r>
          </w:p>
          <w:p w:rsidR="00295A59" w:rsidRPr="00295A59" w:rsidP="00295A59" w14:paraId="13CF1965" w14:textId="76899C79">
            <w:pPr>
              <w:pStyle w:val="ListParagraph"/>
              <w:numPr>
                <w:ilvl w:val="0"/>
                <w:numId w:val="4"/>
              </w:numPr>
              <w:rPr>
                <w:b/>
                <w:bCs/>
                <w:sz w:val="16"/>
                <w:szCs w:val="16"/>
              </w:rPr>
            </w:pPr>
            <w:r w:rsidRPr="4320B882">
              <w:rPr>
                <w:sz w:val="16"/>
                <w:szCs w:val="16"/>
              </w:rPr>
              <w:t xml:space="preserve">Calculated: Percent of isolates transported to CDC </w:t>
            </w:r>
            <w:r w:rsidRPr="4320B882" w:rsidR="7D4D497D">
              <w:rPr>
                <w:sz w:val="16"/>
                <w:szCs w:val="16"/>
              </w:rPr>
              <w:t xml:space="preserve">yearly </w:t>
            </w:r>
          </w:p>
        </w:tc>
      </w:tr>
    </w:tbl>
    <w:p w:rsidR="003C6000" w14:paraId="173056EF" w14:textId="77777777"/>
    <w:sectPr>
      <w:headerReference w:type="default" r:id="rId7"/>
      <w:footerReference w:type="default" r:id="rI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C3A3F" w:rsidRPr="00192588" w:rsidP="623B2EEF" w14:paraId="4CDC09B3" w14:textId="1113F941">
    <w:pPr>
      <w:ind w:left="720"/>
      <w:rPr>
        <w:sz w:val="16"/>
        <w:szCs w:val="16"/>
      </w:rPr>
    </w:pPr>
    <w:r w:rsidRPr="623B2EEF">
      <w:rPr>
        <w:sz w:val="16"/>
        <w:szCs w:val="16"/>
      </w:rPr>
      <w:t xml:space="preserve">Public reporting burden of this collection of information is estimated to average </w:t>
    </w:r>
    <w:r w:rsidR="00CE5EA8">
      <w:t>10</w:t>
    </w:r>
    <w:r>
      <w:t xml:space="preserve"> </w:t>
    </w:r>
    <w:r w:rsidRPr="623B2EEF">
      <w:rPr>
        <w:sz w:val="16"/>
        <w:szCs w:val="16"/>
      </w:rPr>
      <w:t xml:space="preserve">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w:t>
    </w:r>
    <w:r w:rsidRPr="623B2EEF">
      <w:rPr>
        <w:rFonts w:ascii="Calibri" w:eastAsia="Calibri" w:hAnsi="Calibri" w:cs="Calibri"/>
        <w:sz w:val="16"/>
        <w:szCs w:val="16"/>
      </w:rPr>
      <w:t>MS H21-8</w:t>
    </w:r>
    <w:r w:rsidRPr="623B2EEF">
      <w:rPr>
        <w:sz w:val="16"/>
        <w:szCs w:val="16"/>
      </w:rPr>
      <w:t>, Atlanta, Georgia 30333; ATTN: PRA 0920-1310</w:t>
    </w:r>
  </w:p>
  <w:p w:rsidR="006C3A3F" w14:paraId="43E8C9A8"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E4DEA" w:rsidP="004E4DEA" w14:paraId="54E16DB6" w14:textId="77777777">
    <w:pPr>
      <w:spacing w:line="240" w:lineRule="auto"/>
      <w:ind w:left="720"/>
      <w:contextualSpacing/>
      <w:jc w:val="right"/>
    </w:pPr>
    <w:r>
      <w:t>Form Approved</w:t>
    </w:r>
  </w:p>
  <w:p w:rsidR="004E4DEA" w:rsidP="004E4DEA" w14:paraId="673AB80E" w14:textId="77777777">
    <w:pPr>
      <w:spacing w:line="240" w:lineRule="auto"/>
      <w:ind w:left="720"/>
      <w:contextualSpacing/>
      <w:jc w:val="right"/>
    </w:pPr>
    <w:r>
      <w:t>OMB Control No.: 0920-1310</w:t>
    </w:r>
  </w:p>
  <w:p w:rsidR="004E4DEA" w:rsidP="004E4DEA" w14:paraId="52B3E23A" w14:textId="77777777">
    <w:pPr>
      <w:spacing w:line="240" w:lineRule="auto"/>
      <w:ind w:left="720"/>
      <w:contextualSpacing/>
      <w:jc w:val="right"/>
    </w:pPr>
    <w:r>
      <w:t>Expiration date: XX/XX/XXXX</w:t>
    </w:r>
  </w:p>
  <w:p w:rsidR="006C3A3F" w14:paraId="76195559"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EEBB10E"/>
    <w:multiLevelType w:val="hybridMultilevel"/>
    <w:tmpl w:val="FFFFFFFF"/>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1F102471"/>
    <w:multiLevelType w:val="hybridMultilevel"/>
    <w:tmpl w:val="FFFFFFFF"/>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2997385E"/>
    <w:multiLevelType w:val="hybridMultilevel"/>
    <w:tmpl w:val="AC385D1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2E937007"/>
    <w:multiLevelType w:val="hybridMultilevel"/>
    <w:tmpl w:val="2EE8F232"/>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
    <w:nsid w:val="5EF96D6A"/>
    <w:multiLevelType w:val="hybridMultilevel"/>
    <w:tmpl w:val="24427444"/>
    <w:lvl w:ilvl="0">
      <w:start w:val="2"/>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609475C7"/>
    <w:multiLevelType w:val="hybridMultilevel"/>
    <w:tmpl w:val="FFFFFFFF"/>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nsid w:val="66168D81"/>
    <w:multiLevelType w:val="hybridMultilevel"/>
    <w:tmpl w:val="FFFFFFFF"/>
    <w:lvl w:ilvl="0">
      <w:start w:val="3"/>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nsid w:val="6FC37545"/>
    <w:multiLevelType w:val="hybridMultilevel"/>
    <w:tmpl w:val="FFFFFFFF"/>
    <w:lvl w:ilvl="0">
      <w:start w:val="3"/>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8433617">
    <w:abstractNumId w:val="2"/>
  </w:num>
  <w:num w:numId="2" w16cid:durableId="1241208795">
    <w:abstractNumId w:val="4"/>
  </w:num>
  <w:num w:numId="3" w16cid:durableId="977298185">
    <w:abstractNumId w:val="6"/>
  </w:num>
  <w:num w:numId="4" w16cid:durableId="732117254">
    <w:abstractNumId w:val="0"/>
  </w:num>
  <w:num w:numId="5" w16cid:durableId="1746998043">
    <w:abstractNumId w:val="1"/>
  </w:num>
  <w:num w:numId="6" w16cid:durableId="687021517">
    <w:abstractNumId w:val="5"/>
  </w:num>
  <w:num w:numId="7" w16cid:durableId="1934625989">
    <w:abstractNumId w:val="3"/>
  </w:num>
  <w:num w:numId="8" w16cid:durableId="16983333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5269"/>
    <w:rsid w:val="000A6FD3"/>
    <w:rsid w:val="00115269"/>
    <w:rsid w:val="00192588"/>
    <w:rsid w:val="00295A59"/>
    <w:rsid w:val="00310AFC"/>
    <w:rsid w:val="00340E80"/>
    <w:rsid w:val="003C6000"/>
    <w:rsid w:val="003F5595"/>
    <w:rsid w:val="004D7469"/>
    <w:rsid w:val="004E4DEA"/>
    <w:rsid w:val="005E6FD2"/>
    <w:rsid w:val="0066D9F9"/>
    <w:rsid w:val="006C3A3F"/>
    <w:rsid w:val="00711BB2"/>
    <w:rsid w:val="00856BAA"/>
    <w:rsid w:val="00886790"/>
    <w:rsid w:val="008F3339"/>
    <w:rsid w:val="0093122F"/>
    <w:rsid w:val="009D1B05"/>
    <w:rsid w:val="00BC0C2F"/>
    <w:rsid w:val="00CE5EA8"/>
    <w:rsid w:val="00D304B4"/>
    <w:rsid w:val="00EE1571"/>
    <w:rsid w:val="00FD2A7A"/>
    <w:rsid w:val="018743E7"/>
    <w:rsid w:val="02A8EB93"/>
    <w:rsid w:val="04FB35EE"/>
    <w:rsid w:val="07DBDC3C"/>
    <w:rsid w:val="0AF579B4"/>
    <w:rsid w:val="0B8F86DC"/>
    <w:rsid w:val="15C41B5F"/>
    <w:rsid w:val="15C5EC41"/>
    <w:rsid w:val="1B71769A"/>
    <w:rsid w:val="1E07E75B"/>
    <w:rsid w:val="1FC5003B"/>
    <w:rsid w:val="26FBEE61"/>
    <w:rsid w:val="299EDB78"/>
    <w:rsid w:val="2D1B4DD8"/>
    <w:rsid w:val="2DC2612A"/>
    <w:rsid w:val="31BEDC50"/>
    <w:rsid w:val="32D2D9B0"/>
    <w:rsid w:val="32E96836"/>
    <w:rsid w:val="3953CBD8"/>
    <w:rsid w:val="3B305057"/>
    <w:rsid w:val="3F0355C7"/>
    <w:rsid w:val="407F2EF2"/>
    <w:rsid w:val="4320B882"/>
    <w:rsid w:val="4422EC5D"/>
    <w:rsid w:val="44FA0B88"/>
    <w:rsid w:val="4827C892"/>
    <w:rsid w:val="486BE373"/>
    <w:rsid w:val="4AA34010"/>
    <w:rsid w:val="4C9CF11C"/>
    <w:rsid w:val="4CA37749"/>
    <w:rsid w:val="4CEACF28"/>
    <w:rsid w:val="51C62DC3"/>
    <w:rsid w:val="549CB01D"/>
    <w:rsid w:val="54FC1B55"/>
    <w:rsid w:val="59AF8CB3"/>
    <w:rsid w:val="5B29B321"/>
    <w:rsid w:val="5E1A3BC6"/>
    <w:rsid w:val="5E87BFC3"/>
    <w:rsid w:val="623B2EEF"/>
    <w:rsid w:val="7117D61A"/>
    <w:rsid w:val="743A7B71"/>
    <w:rsid w:val="7441BD47"/>
    <w:rsid w:val="754A3D84"/>
    <w:rsid w:val="75D64BD2"/>
    <w:rsid w:val="77C0AC39"/>
    <w:rsid w:val="7B9FF934"/>
    <w:rsid w:val="7D2441C0"/>
    <w:rsid w:val="7D4D497D"/>
    <w:rsid w:val="7F11C433"/>
    <w:rsid w:val="7F13728B"/>
    <w:rsid w:val="7F779CA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C7A2463"/>
  <w15:chartTrackingRefBased/>
  <w15:docId w15:val="{F99E0DD6-27AD-4898-AAAB-968B5928A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1526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40E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A6FD3"/>
    <w:pPr>
      <w:ind w:left="720"/>
      <w:contextualSpacing/>
    </w:pPr>
  </w:style>
  <w:style w:type="paragraph" w:styleId="Header">
    <w:name w:val="header"/>
    <w:basedOn w:val="Normal"/>
    <w:link w:val="HeaderChar"/>
    <w:uiPriority w:val="99"/>
    <w:unhideWhenUsed/>
    <w:rsid w:val="000A6FD3"/>
    <w:pPr>
      <w:tabs>
        <w:tab w:val="center" w:pos="4680"/>
        <w:tab w:val="right" w:pos="9360"/>
      </w:tabs>
      <w:spacing w:after="0" w:line="240" w:lineRule="auto"/>
    </w:pPr>
    <w:rPr>
      <w:kern w:val="0"/>
      <w14:ligatures w14:val="none"/>
    </w:rPr>
  </w:style>
  <w:style w:type="character" w:customStyle="1" w:styleId="HeaderChar">
    <w:name w:val="Header Char"/>
    <w:basedOn w:val="DefaultParagraphFont"/>
    <w:link w:val="Header"/>
    <w:uiPriority w:val="99"/>
    <w:rsid w:val="000A6FD3"/>
    <w:rPr>
      <w:kern w:val="0"/>
      <w14:ligatures w14:val="none"/>
    </w:rPr>
  </w:style>
  <w:style w:type="character" w:styleId="CommentReference">
    <w:name w:val="annotation reference"/>
    <w:basedOn w:val="DefaultParagraphFont"/>
    <w:uiPriority w:val="99"/>
    <w:semiHidden/>
    <w:unhideWhenUsed/>
    <w:rsid w:val="000A6FD3"/>
    <w:rPr>
      <w:sz w:val="16"/>
      <w:szCs w:val="16"/>
    </w:rPr>
  </w:style>
  <w:style w:type="paragraph" w:styleId="CommentText">
    <w:name w:val="annotation text"/>
    <w:basedOn w:val="Normal"/>
    <w:link w:val="CommentTextChar"/>
    <w:uiPriority w:val="99"/>
    <w:unhideWhenUsed/>
    <w:rsid w:val="000A6FD3"/>
    <w:pPr>
      <w:spacing w:line="240" w:lineRule="auto"/>
    </w:pPr>
    <w:rPr>
      <w:kern w:val="0"/>
      <w:sz w:val="20"/>
      <w:szCs w:val="20"/>
      <w14:ligatures w14:val="none"/>
    </w:rPr>
  </w:style>
  <w:style w:type="character" w:customStyle="1" w:styleId="CommentTextChar">
    <w:name w:val="Comment Text Char"/>
    <w:basedOn w:val="DefaultParagraphFont"/>
    <w:link w:val="CommentText"/>
    <w:uiPriority w:val="99"/>
    <w:rsid w:val="000A6FD3"/>
    <w:rPr>
      <w:kern w:val="0"/>
      <w:sz w:val="20"/>
      <w:szCs w:val="20"/>
      <w14:ligatures w14:val="none"/>
    </w:rPr>
  </w:style>
  <w:style w:type="character" w:styleId="Hyperlink">
    <w:name w:val="Hyperlink"/>
    <w:basedOn w:val="DefaultParagraphFont"/>
    <w:uiPriority w:val="99"/>
    <w:unhideWhenUsed/>
    <w:rsid w:val="000A6FD3"/>
    <w:rPr>
      <w:color w:val="0563C1" w:themeColor="hyperlink"/>
      <w:u w:val="single"/>
    </w:rPr>
  </w:style>
  <w:style w:type="paragraph" w:styleId="Footer">
    <w:name w:val="footer"/>
    <w:basedOn w:val="Normal"/>
    <w:link w:val="FooterChar"/>
    <w:uiPriority w:val="99"/>
    <w:unhideWhenUsed/>
    <w:rsid w:val="006C3A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C3A3F"/>
  </w:style>
  <w:style w:type="paragraph" w:styleId="Revision">
    <w:name w:val="Revision"/>
    <w:hidden/>
    <w:uiPriority w:val="99"/>
    <w:semiHidden/>
    <w:rsid w:val="0088679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F940CE32443D04A8ED2295FECA84BEF" ma:contentTypeVersion="6" ma:contentTypeDescription="Create a new document." ma:contentTypeScope="" ma:versionID="5779ff51f1494a8d4d3f21bc49fdc813">
  <xsd:schema xmlns:xsd="http://www.w3.org/2001/XMLSchema" xmlns:xs="http://www.w3.org/2001/XMLSchema" xmlns:p="http://schemas.microsoft.com/office/2006/metadata/properties" xmlns:ns2="010c16f9-7756-49b4-a9d4-d26aa40a7ef6" xmlns:ns3="d5afd6ed-dffc-47fb-9498-53333e2fa0bd" targetNamespace="http://schemas.microsoft.com/office/2006/metadata/properties" ma:root="true" ma:fieldsID="6735e8765c5dba5cd4303ef8cda99097" ns2:_="" ns3:_="">
    <xsd:import namespace="010c16f9-7756-49b4-a9d4-d26aa40a7ef6"/>
    <xsd:import namespace="d5afd6ed-dffc-47fb-9498-53333e2fa0b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0c16f9-7756-49b4-a9d4-d26aa40a7e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5afd6ed-dffc-47fb-9498-53333e2fa0b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AF0C82A-D4F8-43E7-9B08-DDC4566559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0c16f9-7756-49b4-a9d4-d26aa40a7ef6"/>
    <ds:schemaRef ds:uri="d5afd6ed-dffc-47fb-9498-53333e2fa0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FA1A004-7081-473F-ACBF-E45C365EA453}">
  <ds:schemaRefs>
    <ds:schemaRef ds:uri="http://schemas.microsoft.com/sharepoint/v3/contenttype/forms"/>
  </ds:schemaRefs>
</ds:datastoreItem>
</file>

<file path=customXml/itemProps3.xml><?xml version="1.0" encoding="utf-8"?>
<ds:datastoreItem xmlns:ds="http://schemas.openxmlformats.org/officeDocument/2006/customXml" ds:itemID="{463F86DD-52FC-40CB-86A0-0C9A2087376D}">
  <ds:schemaRefs>
    <ds:schemaRef ds:uri="http://schemas.microsoft.com/office/infopath/2007/PartnerControls"/>
    <ds:schemaRef ds:uri="http://www.w3.org/XML/1998/namespace"/>
    <ds:schemaRef ds:uri="http://schemas.microsoft.com/office/2006/documentManagement/types"/>
    <ds:schemaRef ds:uri="http://purl.org/dc/elements/1.1/"/>
    <ds:schemaRef ds:uri="http://purl.org/dc/terms/"/>
    <ds:schemaRef ds:uri="010c16f9-7756-49b4-a9d4-d26aa40a7ef6"/>
    <ds:schemaRef ds:uri="http://schemas.microsoft.com/office/2006/metadata/properties"/>
    <ds:schemaRef ds:uri="http://schemas.openxmlformats.org/package/2006/metadata/core-properties"/>
    <ds:schemaRef ds:uri="d5afd6ed-dffc-47fb-9498-53333e2fa0bd"/>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247</Words>
  <Characters>1486</Characters>
  <Application>Microsoft Office Word</Application>
  <DocSecurity>0</DocSecurity>
  <Lines>49</Lines>
  <Paragraphs>29</Paragraphs>
  <ScaleCrop>false</ScaleCrop>
  <Company>Centers for Disease Control and Prevention</Company>
  <LinksUpToDate>false</LinksUpToDate>
  <CharactersWithSpaces>1704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Swaray, Masiray (CDC/NCEZID/DHQP/OD) (CTR)</dc:creator>
  <cp:lastModifiedBy>Joyce, Kevin J. (CDC/OD/OS)</cp:lastModifiedBy>
  <cp:revision>4</cp:revision>
  <dcterms:created xsi:type="dcterms:W3CDTF">2026-01-06T14:14:00Z</dcterms:created>
  <dcterms:modified xsi:type="dcterms:W3CDTF">2026-01-06T14:30:00Z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0x010100AF940CE32443D04A8ED2295FECA84BEF</vt:lpwstr>
  </property>
  <property fmtid="{D5CDD505-2E9C-101B-9397-08002B2CF9AE}" pid="3" name="MSIP_Label_7b94a7b8-f06c-4dfe-bdcc-9b548fd58c31_ActionId">
    <vt:lpwstr>40817485-80e0-4ee0-85a5-ae56f52bc41a</vt:lpwstr>
  </property>
  <property fmtid="{D5CDD505-2E9C-101B-9397-08002B2CF9AE}" pid="4" name="MSIP_Label_7b94a7b8-f06c-4dfe-bdcc-9b548fd58c31_ContentBits">
    <vt:lpwstr>0</vt:lpwstr>
  </property>
  <property fmtid="{D5CDD505-2E9C-101B-9397-08002B2CF9AE}" pid="5" name="MSIP_Label_7b94a7b8-f06c-4dfe-bdcc-9b548fd58c31_Enabled">
    <vt:lpwstr>true</vt:lpwstr>
  </property>
  <property fmtid="{D5CDD505-2E9C-101B-9397-08002B2CF9AE}" pid="6" name="MSIP_Label_7b94a7b8-f06c-4dfe-bdcc-9b548fd58c31_Method">
    <vt:lpwstr>Privileged</vt:lpwstr>
  </property>
  <property fmtid="{D5CDD505-2E9C-101B-9397-08002B2CF9AE}" pid="7" name="MSIP_Label_7b94a7b8-f06c-4dfe-bdcc-9b548fd58c31_Name">
    <vt:lpwstr>7b94a7b8-f06c-4dfe-bdcc-9b548fd58c31</vt:lpwstr>
  </property>
  <property fmtid="{D5CDD505-2E9C-101B-9397-08002B2CF9AE}" pid="8" name="MSIP_Label_7b94a7b8-f06c-4dfe-bdcc-9b548fd58c31_SetDate">
    <vt:lpwstr>2026-01-06T13:56:16Z</vt:lpwstr>
  </property>
  <property fmtid="{D5CDD505-2E9C-101B-9397-08002B2CF9AE}" pid="9" name="MSIP_Label_7b94a7b8-f06c-4dfe-bdcc-9b548fd58c31_SiteId">
    <vt:lpwstr>9ce70869-60db-44fd-abe8-d2767077fc8f</vt:lpwstr>
  </property>
  <property fmtid="{D5CDD505-2E9C-101B-9397-08002B2CF9AE}" pid="10" name="MSIP_Label_7b94a7b8-f06c-4dfe-bdcc-9b548fd58c31_Tag">
    <vt:lpwstr>10, 0, 1, 1</vt:lpwstr>
  </property>
</Properties>
</file>