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C2835" w:rsidP="00FC2835" w14:paraId="2E780B52" w14:textId="739072EB">
      <w:r w:rsidR="3833AD89">
        <w:drawing>
          <wp:inline>
            <wp:extent cx="5944235" cy="433070"/>
            <wp:effectExtent l="0" t="0" r="0" b="5080"/>
            <wp:docPr id="1237222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2279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4C40DE11" w14:paraId="43BF30E9" w14:textId="6DFBB42F">
      <w:r>
        <w:t>At.12</w:t>
      </w:r>
    </w:p>
    <w:p w:rsidR="00FC2835" w:rsidRPr="00FC2835" w:rsidP="00EA0098" w14:paraId="731D1F7D" w14:textId="57EF37F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Public reporting burden for this collection of information is estimated to average </w:t>
      </w:r>
      <w:r w:rsidR="00087522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1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hour per response, including the time for reviewing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instructions, searching existing data sources, gathering and maintaining the data needed, and completing and reviewing the collection of information. An agency may not conduct or sponsor, and a person is not required to respond to, a collection of information unless it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displays a currently valid OMB control number. Send comments regarding this burden estimate or any other aspect of this collection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of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information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, including suggestions for reducing this burden, to: NIH, Project Clearance Branch, 6705 Rockledge Drive, MSC 7974,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Bethesda, MD 20892-7974, ATTN: PRA (0925-0417). Do not return the completed form to this address.</w:t>
      </w:r>
    </w:p>
    <w:p w:rsidR="00FC2835" w:rsidRPr="00FC2835" w:rsidP="00FC2835" w14:paraId="3F4DE822" w14:textId="77777777">
      <w:pPr>
        <w:rPr>
          <w:rFonts w:ascii="Aptos" w:eastAsia="Aptos" w:hAnsi="Aptos" w:cs="Times New Roman"/>
        </w:rPr>
      </w:pPr>
    </w:p>
    <w:p w:rsidR="00544510" w:rsidP="00E33CF1" w14:paraId="6E25E055" w14:textId="1901B9FE">
      <w:pPr>
        <w:rPr>
          <w:b/>
          <w:bCs/>
          <w:u w:val="single"/>
        </w:rPr>
      </w:pPr>
      <w:r>
        <w:rPr>
          <w:b/>
          <w:bCs/>
          <w:u w:val="single"/>
        </w:rPr>
        <w:t>Disclosure</w:t>
      </w:r>
      <w:r w:rsidR="005B6323">
        <w:rPr>
          <w:b/>
          <w:bCs/>
          <w:u w:val="single"/>
        </w:rPr>
        <w:t xml:space="preserve"> for </w:t>
      </w:r>
      <w:r w:rsidR="006D23C1">
        <w:rPr>
          <w:b/>
          <w:bCs/>
          <w:u w:val="single"/>
        </w:rPr>
        <w:t>Institutions</w:t>
      </w:r>
    </w:p>
    <w:p w:rsidR="00E33CF1" w:rsidP="00E33CF1" w14:paraId="0247A9C2" w14:textId="67F99DC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42 CFR </w:t>
      </w:r>
      <w:r w:rsidRPr="00E33CF1">
        <w:rPr>
          <w:b/>
          <w:bCs/>
          <w:u w:val="single"/>
        </w:rPr>
        <w:t>§ 50.604 Responsibilities of Institutions regarding Investigator financial conflicts of interest.</w:t>
      </w:r>
    </w:p>
    <w:p w:rsidR="00087522" w:rsidRPr="006D23C1" w:rsidP="00E33CF1" w14:paraId="35B19525" w14:textId="7AB46A26">
      <w:r w:rsidRPr="006D23C1">
        <w:t>(d) Designate an institutional official(s) to solicit and review disclosures of significant financial interests from each Investigator who is planning to participate in, or is participating in, the PHS-funded research.</w:t>
      </w:r>
    </w:p>
    <w:p w:rsidR="00E33CF1" w:rsidRPr="00E33CF1" w:rsidP="00FC2835" w14:paraId="52A2D111" w14:textId="0EA71BED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45 CFR </w:t>
      </w:r>
      <w:r w:rsidRPr="00E33CF1">
        <w:rPr>
          <w:b/>
          <w:bCs/>
          <w:u w:val="single"/>
        </w:rPr>
        <w:t>§ 94.4 Responsibilities of Institutions regarding Investigator financial conflicts of interest.</w:t>
      </w:r>
    </w:p>
    <w:p w:rsidR="00E33CF1" w:rsidRPr="00E33CF1" w:rsidP="006D23C1" w14:paraId="77287111" w14:textId="7AB60FEE">
      <w:r w:rsidRPr="006D23C1">
        <w:t>(d) Designate an institutional official(s) to solicit and review disclosures of significant financial interests from each Investigator who is planning to participate in, or is participating in, the PHS-funded research.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84F3423"/>
    <w:multiLevelType w:val="hybridMultilevel"/>
    <w:tmpl w:val="AEFA5B54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092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35"/>
    <w:rsid w:val="00087522"/>
    <w:rsid w:val="00102CDA"/>
    <w:rsid w:val="001E2791"/>
    <w:rsid w:val="0024515A"/>
    <w:rsid w:val="00267C86"/>
    <w:rsid w:val="00544510"/>
    <w:rsid w:val="005B6323"/>
    <w:rsid w:val="006D23C1"/>
    <w:rsid w:val="0073225B"/>
    <w:rsid w:val="00763958"/>
    <w:rsid w:val="008538DD"/>
    <w:rsid w:val="00907E87"/>
    <w:rsid w:val="009B220A"/>
    <w:rsid w:val="00A61B04"/>
    <w:rsid w:val="00B3533A"/>
    <w:rsid w:val="00B35BDA"/>
    <w:rsid w:val="00D56C57"/>
    <w:rsid w:val="00E33CF1"/>
    <w:rsid w:val="00EA0098"/>
    <w:rsid w:val="00FC2835"/>
    <w:rsid w:val="3833AD89"/>
    <w:rsid w:val="4B616021"/>
    <w:rsid w:val="4C40DE1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5E68D8"/>
  <w15:chartTrackingRefBased/>
  <w15:docId w15:val="{EDB00560-9FFF-4CE4-A829-D24C4C77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2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2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8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9a103-98e1-4bf1-8022-414c0478094a">
      <Terms xmlns="http://schemas.microsoft.com/office/infopath/2007/PartnerControls"/>
    </lcf76f155ced4ddcb4097134ff3c332f>
    <TaxCatchAll xmlns="e802c50a-a243-4052-b44b-6a95305777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0E199BF55363479CEAAB0A8CEFE5E0" ma:contentTypeVersion="14" ma:contentTypeDescription="Create a new document." ma:contentTypeScope="" ma:versionID="2c9fee103682a0759b723515a3cdb5f6">
  <xsd:schema xmlns:xsd="http://www.w3.org/2001/XMLSchema" xmlns:xs="http://www.w3.org/2001/XMLSchema" xmlns:p="http://schemas.microsoft.com/office/2006/metadata/properties" xmlns:ns2="0ae9a103-98e1-4bf1-8022-414c0478094a" xmlns:ns3="e802c50a-a243-4052-b44b-6a95305777a1" targetNamespace="http://schemas.microsoft.com/office/2006/metadata/properties" ma:root="true" ma:fieldsID="299f6fa38c19bc3f445556ec75eab0fc" ns2:_="" ns3:_="">
    <xsd:import namespace="0ae9a103-98e1-4bf1-8022-414c0478094a"/>
    <xsd:import namespace="e802c50a-a243-4052-b44b-6a9530577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9a103-98e1-4bf1-8022-414c04780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2c50a-a243-4052-b44b-6a9530577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1afdc37-3fe0-4b12-92f8-f6cf8595a5fa}" ma:internalName="TaxCatchAll" ma:showField="CatchAllData" ma:web="e802c50a-a243-4052-b44b-6a9530577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789CB6-E0D1-4FDB-86C6-4BC3FBCC2DA3}">
  <ds:schemaRefs/>
</ds:datastoreItem>
</file>

<file path=customXml/itemProps2.xml><?xml version="1.0" encoding="utf-8"?>
<ds:datastoreItem xmlns:ds="http://schemas.openxmlformats.org/officeDocument/2006/customXml" ds:itemID="{9A4907B4-C853-4315-B121-8EE7FB572460}">
  <ds:schemaRefs/>
</ds:datastoreItem>
</file>

<file path=customXml/itemProps3.xml><?xml version="1.0" encoding="utf-8"?>
<ds:datastoreItem xmlns:ds="http://schemas.openxmlformats.org/officeDocument/2006/customXml" ds:itemID="{87825F3B-49A9-4C60-ACB5-B068DA32F0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Currie, Mikia (NIH/OD) [E]</dc:creator>
  <cp:lastModifiedBy>Hancock, Kathy (NIH/OD) [C]</cp:lastModifiedBy>
  <cp:revision>3</cp:revision>
  <dcterms:created xsi:type="dcterms:W3CDTF">2025-09-05T00:27:00Z</dcterms:created>
  <dcterms:modified xsi:type="dcterms:W3CDTF">2025-11-24T17:33:52Z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0x010100980E199BF55363479CEAAB0A8CEFE5E0</vt:lpwstr>
  </property>
  <property fmtid="{D5CDD505-2E9C-101B-9397-08002B2CF9AE}" pid="3" name="MediaServiceImageTags">
    <vt:lpwstr/>
  </property>
</Properties>
</file>