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4705E08">
      <w:pPr>
        <w:tabs>
          <w:tab w:val="left" w:pos="1080"/>
        </w:tabs>
        <w:ind w:left="1080" w:hanging="1080"/>
      </w:pPr>
      <w:r w:rsidRPr="004E0796">
        <w:rPr>
          <w:b/>
          <w:bCs/>
        </w:rPr>
        <w:t>To:</w:t>
      </w:r>
      <w:r w:rsidRPr="004E0796">
        <w:tab/>
      </w:r>
      <w:r w:rsidR="00A36FF7">
        <w:t>Erica Zielewski</w:t>
      </w:r>
    </w:p>
    <w:p w:rsidR="0005680D" w:rsidP="44A9F33D" w14:paraId="36853E0B" w14:textId="77777777">
      <w:pPr>
        <w:tabs>
          <w:tab w:val="left" w:pos="1080"/>
        </w:tabs>
        <w:ind w:left="1080"/>
      </w:pPr>
      <w:r w:rsidRPr="004E0796">
        <w:t>Office of Information and Regulatory Affairs (OIRA)</w:t>
      </w:r>
    </w:p>
    <w:p w:rsidR="0005680D" w:rsidP="44A9F33D"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15ABAFDA" w14:textId="1F1309B7">
      <w:pPr>
        <w:tabs>
          <w:tab w:val="left" w:pos="1080"/>
        </w:tabs>
        <w:ind w:left="1080" w:hanging="1080"/>
      </w:pPr>
      <w:r w:rsidRPr="68629388">
        <w:rPr>
          <w:b/>
          <w:bCs/>
        </w:rPr>
        <w:t>From:</w:t>
      </w:r>
      <w:r>
        <w:tab/>
      </w:r>
      <w:r w:rsidR="00A36FF7">
        <w:t>Agency for Healthcare Research and Quality (AHRQ), Center for Quality Improvement and Patient Safety, Patient Safety Organizations (PSO) Division</w:t>
      </w:r>
    </w:p>
    <w:p w:rsidR="0005680D" w:rsidRPr="004E0796" w:rsidP="0005680D" w14:paraId="7685F2B8" w14:textId="77777777">
      <w:pPr>
        <w:tabs>
          <w:tab w:val="left" w:pos="1080"/>
        </w:tabs>
        <w:ind w:left="1080" w:hanging="1080"/>
      </w:pPr>
    </w:p>
    <w:p w:rsidR="0005680D" w:rsidP="0005680D" w14:paraId="0BBD6359" w14:textId="419104AA">
      <w:pPr>
        <w:tabs>
          <w:tab w:val="left" w:pos="1080"/>
        </w:tabs>
      </w:pPr>
      <w:r w:rsidRPr="44A9F33D">
        <w:rPr>
          <w:b/>
          <w:bCs/>
        </w:rPr>
        <w:t>Date:</w:t>
      </w:r>
      <w:r>
        <w:tab/>
      </w:r>
      <w:r w:rsidRPr="00A36FF7" w:rsidR="00A36FF7">
        <w:t>November 24,</w:t>
      </w:r>
      <w:r w:rsidRPr="00A36FF7">
        <w:t xml:space="preserve"> 20</w:t>
      </w:r>
      <w:r w:rsidRPr="00A36FF7" w:rsidR="1D65C66F">
        <w:t>25</w:t>
      </w:r>
    </w:p>
    <w:p w:rsidR="0005680D" w:rsidRPr="004E0796" w:rsidP="0005680D" w14:paraId="7B991363" w14:textId="77777777">
      <w:pPr>
        <w:tabs>
          <w:tab w:val="left" w:pos="1080"/>
        </w:tabs>
      </w:pPr>
    </w:p>
    <w:p w:rsidR="0005680D" w:rsidP="44A9F33D" w14:paraId="3A89B6CD" w14:textId="416285E6">
      <w:pPr>
        <w:pBdr>
          <w:bottom w:val="single" w:sz="12" w:space="1" w:color="auto"/>
        </w:pBdr>
        <w:tabs>
          <w:tab w:val="left" w:pos="1080"/>
        </w:tabs>
        <w:ind w:left="1080" w:hanging="1080"/>
      </w:pPr>
      <w:r w:rsidRPr="68629388">
        <w:rPr>
          <w:b/>
          <w:bCs/>
        </w:rPr>
        <w:t>Subject:</w:t>
      </w:r>
      <w:r>
        <w:tab/>
      </w:r>
      <w:r>
        <w:t>NonSubstantive</w:t>
      </w:r>
      <w:r>
        <w:t xml:space="preserve"> Change Request – </w:t>
      </w:r>
      <w:r w:rsidR="00A36FF7">
        <w:t>Minor Updates to the PSO Profile Form</w:t>
      </w:r>
      <w:r w:rsidR="79498FFB">
        <w:t xml:space="preserve"> </w:t>
      </w:r>
    </w:p>
    <w:p w:rsidR="00E525D4" w:rsidP="68629388" w14:paraId="494EB7FC" w14:textId="40086558">
      <w:pPr>
        <w:spacing w:before="240"/>
        <w:rPr>
          <w:rFonts w:eastAsia="Times New Roman"/>
        </w:rPr>
      </w:pPr>
      <w:r w:rsidRPr="68629388">
        <w:rPr>
          <w:rFonts w:eastAsia="Times New Roman"/>
        </w:rPr>
        <w:t xml:space="preserve">This memo requests approval of </w:t>
      </w:r>
      <w:r w:rsidRPr="68629388">
        <w:rPr>
          <w:rFonts w:eastAsia="Times New Roman"/>
        </w:rPr>
        <w:t>nonsubstantive</w:t>
      </w:r>
      <w:r w:rsidRPr="68629388">
        <w:rPr>
          <w:rFonts w:eastAsia="Times New Roman"/>
        </w:rPr>
        <w:t xml:space="preserve"> changes to </w:t>
      </w:r>
      <w:r w:rsidRPr="68629388" w:rsidR="46323055">
        <w:rPr>
          <w:rFonts w:eastAsia="Times New Roman"/>
        </w:rPr>
        <w:t xml:space="preserve">an </w:t>
      </w:r>
      <w:r w:rsidRPr="68629388" w:rsidR="39E7BD4F">
        <w:rPr>
          <w:rFonts w:eastAsia="Times New Roman"/>
        </w:rPr>
        <w:t>A</w:t>
      </w:r>
      <w:r w:rsidR="00A36FF7">
        <w:rPr>
          <w:rFonts w:eastAsia="Times New Roman"/>
        </w:rPr>
        <w:t xml:space="preserve">HRQ </w:t>
      </w:r>
      <w:r w:rsidRPr="68629388" w:rsidR="39E7BD4F">
        <w:rPr>
          <w:rFonts w:eastAsia="Times New Roman"/>
        </w:rPr>
        <w:t xml:space="preserve">collection </w:t>
      </w:r>
      <w:r w:rsidRPr="68629388" w:rsidR="24AC05C2">
        <w:rPr>
          <w:rFonts w:eastAsia="Times New Roman"/>
        </w:rPr>
        <w:t>in response</w:t>
      </w:r>
      <w:r w:rsidRPr="68629388" w:rsidR="39E7BD4F">
        <w:rPr>
          <w:rFonts w:eastAsia="Times New Roman"/>
        </w:rPr>
        <w:t xml:space="preserve"> to </w:t>
      </w:r>
      <w:r w:rsidR="00A36FF7">
        <w:rPr>
          <w:rFonts w:eastAsia="Times New Roman"/>
        </w:rPr>
        <w:t xml:space="preserve">respondent feedback and recommendations by the HHS Office of Inspector General (OIG).  </w:t>
      </w:r>
    </w:p>
    <w:p w:rsidR="0005680D" w:rsidP="68629388" w14:paraId="6BF529D8" w14:textId="7CEBA812">
      <w:pPr>
        <w:rPr>
          <w:rFonts w:eastAsia="Times New Roman"/>
        </w:rPr>
      </w:pPr>
    </w:p>
    <w:p w:rsidR="0005680D" w:rsidP="44A9F33D" w14:paraId="37532181" w14:textId="77777777">
      <w:pPr>
        <w:spacing w:after="120"/>
        <w:rPr>
          <w:rFonts w:eastAsia="Times New Roman"/>
          <w:b/>
          <w:bCs/>
          <w:i/>
          <w:iCs/>
        </w:rPr>
      </w:pPr>
      <w:r w:rsidRPr="44A9F33D">
        <w:rPr>
          <w:rFonts w:eastAsia="Times New Roman"/>
          <w:b/>
          <w:bCs/>
          <w:i/>
          <w:iCs/>
        </w:rPr>
        <w:t>Background</w:t>
      </w:r>
    </w:p>
    <w:p w:rsidR="0005680D" w:rsidP="68629388" w14:paraId="2B14ECA7" w14:textId="73E53599">
      <w:pPr>
        <w:rPr>
          <w:rFonts w:eastAsia="Times New Roman"/>
        </w:rPr>
      </w:pPr>
      <w:r>
        <w:rPr>
          <w:rFonts w:eastAsia="Times New Roman"/>
        </w:rPr>
        <w:t xml:space="preserve">OMB </w:t>
      </w:r>
      <w:r>
        <w:rPr>
          <w:rFonts w:eastAsia="Times New Roman"/>
        </w:rPr>
        <w:t>most recently</w:t>
      </w:r>
      <w:r>
        <w:rPr>
          <w:rFonts w:eastAsia="Times New Roman"/>
        </w:rPr>
        <w:t xml:space="preserve"> approved the PSO Profile Form as </w:t>
      </w:r>
      <w:r w:rsidRPr="00B047CE">
        <w:rPr>
          <w:rFonts w:eastAsia="Times New Roman"/>
        </w:rPr>
        <w:t>part of Information Collection Request 0935</w:t>
      </w:r>
      <w:r>
        <w:rPr>
          <w:rFonts w:eastAsia="Times New Roman"/>
        </w:rPr>
        <w:t xml:space="preserve">-0143 in July 2025.  The PSO Profile Form is </w:t>
      </w:r>
      <w:r w:rsidR="000F188C">
        <w:t xml:space="preserve">designed to collect a minimum level of voluntary data necessary to develop aggregate statistics relating to PSOs, the types of providers they work with, and their general location in the US. The PSO Profile </w:t>
      </w:r>
      <w:r w:rsidR="004D1526">
        <w:t xml:space="preserve">Form </w:t>
      </w:r>
      <w:r w:rsidR="000F188C">
        <w:t>is intended to be completed annually by all PSOs that are “AHRQ-listed” during any part of the previous calendar year.</w:t>
      </w:r>
    </w:p>
    <w:p w:rsidR="00A36FF7" w:rsidP="68629388" w14:paraId="346B71D0" w14:textId="77777777">
      <w:pPr>
        <w:rPr>
          <w:rFonts w:eastAsia="Times New Roman"/>
        </w:rPr>
      </w:pPr>
    </w:p>
    <w:p w:rsidR="003C0093" w:rsidRPr="003C0093" w:rsidP="68629388" w14:paraId="173307CF" w14:textId="00F053AA">
      <w:pPr>
        <w:rPr>
          <w:rFonts w:eastAsia="Times New Roman"/>
          <w:u w:val="single"/>
        </w:rPr>
      </w:pPr>
      <w:r>
        <w:rPr>
          <w:rFonts w:eastAsia="Times New Roman"/>
          <w:u w:val="single"/>
        </w:rPr>
        <w:t>Change 1</w:t>
      </w:r>
    </w:p>
    <w:p w:rsidR="00A36FF7" w:rsidP="68629388" w14:paraId="4895F9A6" w14:textId="4794BFD9">
      <w:pPr>
        <w:rPr>
          <w:rFonts w:eastAsia="Times New Roman"/>
        </w:rPr>
      </w:pPr>
      <w:r>
        <w:rPr>
          <w:rFonts w:eastAsia="Times New Roman"/>
        </w:rPr>
        <w:t xml:space="preserve">During the 2024 data collection period for the PSO Profile Form, a respondent requested to add an additional medical specialty to the answer values for question 4.  (For 2024, the respondent was instructed to use the “other” answer value and write in this specialty.)  After </w:t>
      </w:r>
      <w:r>
        <w:rPr>
          <w:rFonts w:eastAsia="Times New Roman"/>
        </w:rPr>
        <w:t>review</w:t>
      </w:r>
      <w:r>
        <w:rPr>
          <w:rFonts w:eastAsia="Times New Roman"/>
        </w:rPr>
        <w:t xml:space="preserve"> by </w:t>
      </w:r>
      <w:r w:rsidR="003C0093">
        <w:rPr>
          <w:rFonts w:eastAsia="Times New Roman"/>
        </w:rPr>
        <w:t>a clinical subject matter expert and AHRQ’s understanding that the suggested answer value is an increasingly popular medical specialty in which additional PSO respondents may also be working, AHRQ believes this new answer value would be a valuable addition to this question</w:t>
      </w:r>
      <w:r w:rsidR="008F11EE">
        <w:rPr>
          <w:rFonts w:eastAsia="Times New Roman"/>
        </w:rPr>
        <w:t xml:space="preserve"> at no additional burden for respondents</w:t>
      </w:r>
      <w:r w:rsidR="003C0093">
        <w:rPr>
          <w:rFonts w:eastAsia="Times New Roman"/>
        </w:rPr>
        <w:t>.</w:t>
      </w:r>
      <w:r w:rsidR="008F11EE">
        <w:rPr>
          <w:rFonts w:eastAsia="Times New Roman"/>
        </w:rPr>
        <w:t xml:space="preserve">  For those who use</w:t>
      </w:r>
      <w:r w:rsidR="00E4201E">
        <w:rPr>
          <w:rFonts w:eastAsia="Times New Roman"/>
        </w:rPr>
        <w:t xml:space="preserve">d the “other” answer value and then wrote in this response, it would likely reduce their time to complete the question slightly.  </w:t>
      </w:r>
    </w:p>
    <w:p w:rsidR="003C0093" w:rsidP="68629388" w14:paraId="36AC153A" w14:textId="77777777">
      <w:pPr>
        <w:rPr>
          <w:rFonts w:eastAsia="Times New Roman"/>
        </w:rPr>
      </w:pPr>
    </w:p>
    <w:p w:rsidR="003C0093" w:rsidP="68629388" w14:paraId="443B37F6" w14:textId="5EF68394">
      <w:pPr>
        <w:rPr>
          <w:rFonts w:eastAsia="Times New Roman"/>
        </w:rPr>
      </w:pPr>
      <w:r>
        <w:rPr>
          <w:rFonts w:eastAsia="Times New Roman"/>
          <w:u w:val="single"/>
        </w:rPr>
        <w:t>Change 2</w:t>
      </w:r>
    </w:p>
    <w:p w:rsidR="003C0093" w:rsidRPr="003C0093" w:rsidP="68629388" w14:paraId="798C7F8A" w14:textId="1C0F3F4E">
      <w:pPr>
        <w:rPr>
          <w:rFonts w:eastAsia="Times New Roman"/>
        </w:rPr>
      </w:pPr>
      <w:r>
        <w:rPr>
          <w:rFonts w:eastAsia="Times New Roman"/>
        </w:rPr>
        <w:t xml:space="preserve">In September 2025, </w:t>
      </w:r>
      <w:r w:rsidR="006574FC">
        <w:rPr>
          <w:rFonts w:eastAsia="Times New Roman"/>
        </w:rPr>
        <w:t xml:space="preserve">the HHS OIG published an </w:t>
      </w:r>
      <w:hyperlink r:id="rId7" w:history="1">
        <w:r w:rsidRPr="007A3882" w:rsidR="006574FC">
          <w:rPr>
            <w:rStyle w:val="Hyperlink"/>
            <w:rFonts w:eastAsia="Times New Roman"/>
          </w:rPr>
          <w:t>issue brief</w:t>
        </w:r>
      </w:hyperlink>
      <w:r w:rsidR="007A3882">
        <w:rPr>
          <w:rFonts w:eastAsia="Times New Roman"/>
        </w:rPr>
        <w:t xml:space="preserve"> providing an updated evaluation of the PSO Program.  </w:t>
      </w:r>
      <w:r w:rsidR="007812D6">
        <w:rPr>
          <w:rFonts w:eastAsia="Times New Roman"/>
        </w:rPr>
        <w:t xml:space="preserve">One area of recommendation for AHRQ in this report was to “promote opportunities to involve patients and families in PSO activities.”  Specifically, </w:t>
      </w:r>
      <w:r w:rsidR="00B4547B">
        <w:rPr>
          <w:rFonts w:eastAsia="Times New Roman"/>
        </w:rPr>
        <w:t>OIG suggested that AHRQ, “consider measuring PSOs’ efforts related to patient and family involvement</w:t>
      </w:r>
      <w:r w:rsidR="00AC6D9F">
        <w:rPr>
          <w:rFonts w:eastAsia="Times New Roman"/>
        </w:rPr>
        <w:t xml:space="preserve"> by asking them in the annual survey of PSO characteristics and activities [the PSO Profile form].”</w:t>
      </w:r>
      <w:r w:rsidR="00FB01B1">
        <w:rPr>
          <w:rFonts w:eastAsia="Times New Roman"/>
        </w:rPr>
        <w:t xml:space="preserve">  </w:t>
      </w:r>
      <w:r w:rsidR="00001055">
        <w:rPr>
          <w:rFonts w:eastAsia="Times New Roman"/>
        </w:rPr>
        <w:t>Change 2</w:t>
      </w:r>
      <w:r w:rsidR="00FB01B1">
        <w:rPr>
          <w:rFonts w:eastAsia="Times New Roman"/>
        </w:rPr>
        <w:t xml:space="preserve"> is to insert one new question about such involvement </w:t>
      </w:r>
      <w:r w:rsidR="001F7AC1">
        <w:rPr>
          <w:rFonts w:eastAsia="Times New Roman"/>
        </w:rPr>
        <w:t xml:space="preserve">in direct response to HHS OIG’s recommendation.  AHRQ estimates that responding to </w:t>
      </w:r>
      <w:r w:rsidR="0031011F">
        <w:rPr>
          <w:rFonts w:eastAsia="Times New Roman"/>
        </w:rPr>
        <w:t xml:space="preserve">this </w:t>
      </w:r>
      <w:r w:rsidR="001F7AC1">
        <w:rPr>
          <w:rFonts w:eastAsia="Times New Roman"/>
        </w:rPr>
        <w:t>one additional question will not substantively change the overall burden estimate for completion of this form.</w:t>
      </w:r>
      <w:r w:rsidR="00AC6D9F">
        <w:rPr>
          <w:rFonts w:eastAsia="Times New Roman"/>
        </w:rPr>
        <w:t xml:space="preserve">  </w:t>
      </w:r>
      <w:r w:rsidR="007A3882">
        <w:rPr>
          <w:rFonts w:eastAsia="Times New Roman"/>
        </w:rPr>
        <w:t xml:space="preserve">  </w:t>
      </w:r>
    </w:p>
    <w:p w:rsidR="68629388" w:rsidP="68629388" w14:paraId="77AF1F81" w14:textId="08B1D9E8">
      <w:pPr>
        <w:rPr>
          <w:rFonts w:eastAsia="Times New Roman"/>
        </w:rPr>
      </w:pPr>
    </w:p>
    <w:p w:rsidR="0005680D" w:rsidP="44A9F33D" w14:paraId="5CC77B63" w14:textId="77777777">
      <w:pPr>
        <w:spacing w:after="120"/>
        <w:rPr>
          <w:rFonts w:eastAsia="Times New Roman"/>
          <w:b/>
          <w:bCs/>
          <w:i/>
          <w:iCs/>
        </w:rPr>
      </w:pPr>
      <w:r w:rsidRPr="44A9F33D">
        <w:rPr>
          <w:rFonts w:eastAsia="Times New Roman"/>
          <w:b/>
          <w:bCs/>
          <w:i/>
          <w:iCs/>
        </w:rPr>
        <w:t>Overview of Requested Changes</w:t>
      </w:r>
    </w:p>
    <w:p w:rsidR="003C0093" w:rsidRPr="003C0093" w:rsidP="003C0093" w14:paraId="3D3AABBC" w14:textId="77777777">
      <w:pPr>
        <w:rPr>
          <w:rFonts w:eastAsia="Times New Roman"/>
          <w:u w:val="single"/>
        </w:rPr>
      </w:pPr>
      <w:r>
        <w:rPr>
          <w:rFonts w:eastAsia="Times New Roman"/>
          <w:u w:val="single"/>
        </w:rPr>
        <w:t>Change 1</w:t>
      </w:r>
    </w:p>
    <w:p w:rsidR="44A9F33D" w:rsidP="44A9F33D" w14:paraId="32C6F8F7" w14:textId="238A2ED4">
      <w:r>
        <w:t>Add “</w:t>
      </w:r>
      <w:r w:rsidR="005616FA">
        <w:t>Hospital and Palliative medicine</w:t>
      </w:r>
      <w:r>
        <w:t>” to the list of answer values for question #4</w:t>
      </w:r>
      <w:r w:rsidR="005616FA">
        <w:t>.</w:t>
      </w:r>
    </w:p>
    <w:p w:rsidR="003C0093" w:rsidP="44A9F33D" w14:paraId="740EABE8" w14:textId="77777777"/>
    <w:p w:rsidR="003C0093" w:rsidP="003C0093" w14:paraId="059F2CD8" w14:textId="77777777">
      <w:pPr>
        <w:rPr>
          <w:rFonts w:eastAsia="Times New Roman"/>
        </w:rPr>
      </w:pPr>
      <w:r>
        <w:rPr>
          <w:rFonts w:eastAsia="Times New Roman"/>
          <w:u w:val="single"/>
        </w:rPr>
        <w:t>Change 2</w:t>
      </w:r>
    </w:p>
    <w:p w:rsidR="003C0093" w:rsidP="44A9F33D" w14:paraId="426A5DD9" w14:textId="33806E78">
      <w:r>
        <w:t>Add new question: “</w:t>
      </w:r>
      <w:r w:rsidRPr="003C0093">
        <w:t>How often does your PSO engage patient and families in any of its patient safety and quality improvement activities?</w:t>
      </w:r>
      <w:r>
        <w:t xml:space="preserve">” </w:t>
      </w:r>
      <w:r w:rsidR="0044661E">
        <w:t>and</w:t>
      </w:r>
      <w:r>
        <w:t xml:space="preserve"> the following answer values: “</w:t>
      </w:r>
      <w:r w:rsidRPr="003C0093">
        <w:t xml:space="preserve">Never </w:t>
      </w:r>
      <w:r w:rsidRPr="003C0093">
        <w:t>–  Rarely</w:t>
      </w:r>
      <w:r w:rsidRPr="003C0093">
        <w:t xml:space="preserve"> – Sometimes – Often – Always - Don’t Know</w:t>
      </w:r>
      <w:r w:rsidR="0044661E">
        <w:t>.</w:t>
      </w:r>
      <w:r>
        <w:t>”</w:t>
      </w:r>
    </w:p>
    <w:p w:rsidR="44A9F33D" w:rsidRPr="00E42DAA" w:rsidP="00E42DAA" w14:paraId="755C0700" w14:textId="14B6AB24"/>
    <w:p w:rsidR="0005680D" w:rsidRPr="0005680D" w:rsidP="44A9F33D" w14:paraId="7DBC6097" w14:textId="77777777">
      <w:pPr>
        <w:spacing w:after="120"/>
        <w:rPr>
          <w:b/>
          <w:bCs/>
          <w:i/>
          <w:iCs/>
        </w:rPr>
      </w:pPr>
      <w:r w:rsidRPr="44A9F33D">
        <w:rPr>
          <w:b/>
          <w:bCs/>
          <w:i/>
          <w:iCs/>
        </w:rPr>
        <w:t xml:space="preserve">Time Sensitivities </w:t>
      </w:r>
    </w:p>
    <w:p w:rsidR="6BFBE709" w:rsidP="44A9F33D" w14:paraId="71FCBB44" w14:textId="6F583F11">
      <w:pPr>
        <w:spacing w:after="120"/>
      </w:pPr>
      <w:r w:rsidRPr="44A9F33D">
        <w:t xml:space="preserve">In </w:t>
      </w:r>
      <w:r>
        <w:t>order to</w:t>
      </w:r>
      <w:r>
        <w:t xml:space="preserve"> incorporate these changes into the 2025 PSO Profile Form data collection cycle (from December </w:t>
      </w:r>
      <w:r>
        <w:t>2025 through February 2026)</w:t>
      </w:r>
      <w:r w:rsidRPr="44A9F33D">
        <w:t>, A</w:t>
      </w:r>
      <w:r>
        <w:t>HRQ</w:t>
      </w:r>
      <w:r w:rsidRPr="44A9F33D">
        <w:t xml:space="preserve"> requests imme</w:t>
      </w:r>
      <w:r w:rsidRPr="44A9F33D" w:rsidR="402570BE">
        <w:t xml:space="preserve">diate approval. </w:t>
      </w:r>
    </w:p>
    <w:sectPr w:rsidSect="00421A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AA70B8"/>
    <w:multiLevelType w:val="hybridMultilevel"/>
    <w:tmpl w:val="41EA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C3E642"/>
    <w:multiLevelType w:val="hybridMultilevel"/>
    <w:tmpl w:val="373C4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3962461">
    <w:abstractNumId w:val="2"/>
  </w:num>
  <w:num w:numId="2" w16cid:durableId="1499076337">
    <w:abstractNumId w:val="0"/>
  </w:num>
  <w:num w:numId="3" w16cid:durableId="1435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055"/>
    <w:rsid w:val="00002C65"/>
    <w:rsid w:val="00017C39"/>
    <w:rsid w:val="00025484"/>
    <w:rsid w:val="000369AD"/>
    <w:rsid w:val="0005680D"/>
    <w:rsid w:val="000B247B"/>
    <w:rsid w:val="000E666E"/>
    <w:rsid w:val="000F153A"/>
    <w:rsid w:val="000F188C"/>
    <w:rsid w:val="000F18D1"/>
    <w:rsid w:val="00116024"/>
    <w:rsid w:val="001217D8"/>
    <w:rsid w:val="001860EF"/>
    <w:rsid w:val="00186757"/>
    <w:rsid w:val="0019003F"/>
    <w:rsid w:val="001A685E"/>
    <w:rsid w:val="001D7F5D"/>
    <w:rsid w:val="001E0B72"/>
    <w:rsid w:val="001E257A"/>
    <w:rsid w:val="001F7AC1"/>
    <w:rsid w:val="00201D4A"/>
    <w:rsid w:val="00210497"/>
    <w:rsid w:val="0025567A"/>
    <w:rsid w:val="00282CD6"/>
    <w:rsid w:val="002B76D1"/>
    <w:rsid w:val="0031011F"/>
    <w:rsid w:val="00322FE3"/>
    <w:rsid w:val="0037514E"/>
    <w:rsid w:val="003C0093"/>
    <w:rsid w:val="003C3F86"/>
    <w:rsid w:val="003D27B9"/>
    <w:rsid w:val="003D5EE3"/>
    <w:rsid w:val="003D6056"/>
    <w:rsid w:val="004071F7"/>
    <w:rsid w:val="00416E1B"/>
    <w:rsid w:val="00421AF2"/>
    <w:rsid w:val="00426500"/>
    <w:rsid w:val="0044661E"/>
    <w:rsid w:val="004A777C"/>
    <w:rsid w:val="004A7C78"/>
    <w:rsid w:val="004B0D09"/>
    <w:rsid w:val="004D1526"/>
    <w:rsid w:val="004E0796"/>
    <w:rsid w:val="00540AFF"/>
    <w:rsid w:val="005616FA"/>
    <w:rsid w:val="00577AE8"/>
    <w:rsid w:val="00597177"/>
    <w:rsid w:val="005B763E"/>
    <w:rsid w:val="005F6F5C"/>
    <w:rsid w:val="0065061F"/>
    <w:rsid w:val="006574FC"/>
    <w:rsid w:val="00672041"/>
    <w:rsid w:val="006A390C"/>
    <w:rsid w:val="006B0E3D"/>
    <w:rsid w:val="00717360"/>
    <w:rsid w:val="007417A8"/>
    <w:rsid w:val="0075455A"/>
    <w:rsid w:val="0076788D"/>
    <w:rsid w:val="00776667"/>
    <w:rsid w:val="007812D6"/>
    <w:rsid w:val="007A3882"/>
    <w:rsid w:val="007C198B"/>
    <w:rsid w:val="007C412F"/>
    <w:rsid w:val="007D12F8"/>
    <w:rsid w:val="00820D1A"/>
    <w:rsid w:val="0083436D"/>
    <w:rsid w:val="00845A64"/>
    <w:rsid w:val="00855977"/>
    <w:rsid w:val="00860B3F"/>
    <w:rsid w:val="00862316"/>
    <w:rsid w:val="008B23EB"/>
    <w:rsid w:val="008B6499"/>
    <w:rsid w:val="008E2526"/>
    <w:rsid w:val="008F11EE"/>
    <w:rsid w:val="00967614"/>
    <w:rsid w:val="00975CC2"/>
    <w:rsid w:val="00977209"/>
    <w:rsid w:val="00995018"/>
    <w:rsid w:val="009A4ECE"/>
    <w:rsid w:val="009E4CDA"/>
    <w:rsid w:val="009F263C"/>
    <w:rsid w:val="00A04940"/>
    <w:rsid w:val="00A147A7"/>
    <w:rsid w:val="00A27463"/>
    <w:rsid w:val="00A36FF7"/>
    <w:rsid w:val="00A44387"/>
    <w:rsid w:val="00A523E3"/>
    <w:rsid w:val="00A64B95"/>
    <w:rsid w:val="00A92C0D"/>
    <w:rsid w:val="00AA65FE"/>
    <w:rsid w:val="00AC5C0F"/>
    <w:rsid w:val="00AC6D9F"/>
    <w:rsid w:val="00B047CE"/>
    <w:rsid w:val="00B25F1D"/>
    <w:rsid w:val="00B30DA1"/>
    <w:rsid w:val="00B408D0"/>
    <w:rsid w:val="00B4106A"/>
    <w:rsid w:val="00B4547B"/>
    <w:rsid w:val="00B479CB"/>
    <w:rsid w:val="00B54A0B"/>
    <w:rsid w:val="00B64781"/>
    <w:rsid w:val="00B93FFE"/>
    <w:rsid w:val="00BF696B"/>
    <w:rsid w:val="00C14462"/>
    <w:rsid w:val="00C547F1"/>
    <w:rsid w:val="00C57793"/>
    <w:rsid w:val="00C66B6A"/>
    <w:rsid w:val="00C8030C"/>
    <w:rsid w:val="00C90233"/>
    <w:rsid w:val="00CB0845"/>
    <w:rsid w:val="00CC7CAB"/>
    <w:rsid w:val="00D0731D"/>
    <w:rsid w:val="00D45F9F"/>
    <w:rsid w:val="00D8799D"/>
    <w:rsid w:val="00D90B7A"/>
    <w:rsid w:val="00DB57B2"/>
    <w:rsid w:val="00E15843"/>
    <w:rsid w:val="00E4201E"/>
    <w:rsid w:val="00E42DAA"/>
    <w:rsid w:val="00E525D4"/>
    <w:rsid w:val="00E777AC"/>
    <w:rsid w:val="00E8279F"/>
    <w:rsid w:val="00EB641F"/>
    <w:rsid w:val="00EB771A"/>
    <w:rsid w:val="00EC6BB9"/>
    <w:rsid w:val="00EE7B44"/>
    <w:rsid w:val="00F143B8"/>
    <w:rsid w:val="00F455D6"/>
    <w:rsid w:val="00F80A35"/>
    <w:rsid w:val="00FB01B1"/>
    <w:rsid w:val="00FC50AB"/>
    <w:rsid w:val="00FD1973"/>
    <w:rsid w:val="02BC5B24"/>
    <w:rsid w:val="0319D332"/>
    <w:rsid w:val="03EF98C7"/>
    <w:rsid w:val="0402B875"/>
    <w:rsid w:val="06997CD0"/>
    <w:rsid w:val="07801354"/>
    <w:rsid w:val="0785D593"/>
    <w:rsid w:val="086FA4A0"/>
    <w:rsid w:val="093AA68D"/>
    <w:rsid w:val="09C260DE"/>
    <w:rsid w:val="0B5DDC1C"/>
    <w:rsid w:val="0EFA557A"/>
    <w:rsid w:val="11B2CF17"/>
    <w:rsid w:val="126EC9B6"/>
    <w:rsid w:val="1427E2C0"/>
    <w:rsid w:val="16F1058B"/>
    <w:rsid w:val="1995189D"/>
    <w:rsid w:val="1B0C8106"/>
    <w:rsid w:val="1D51CE43"/>
    <w:rsid w:val="1D65C66F"/>
    <w:rsid w:val="1F54401F"/>
    <w:rsid w:val="204EBFFD"/>
    <w:rsid w:val="24AC05C2"/>
    <w:rsid w:val="264F3C54"/>
    <w:rsid w:val="272324B6"/>
    <w:rsid w:val="2740BE47"/>
    <w:rsid w:val="28509AC2"/>
    <w:rsid w:val="2A32F97F"/>
    <w:rsid w:val="2A967A3D"/>
    <w:rsid w:val="2C387161"/>
    <w:rsid w:val="2C89EE87"/>
    <w:rsid w:val="2F00CE8F"/>
    <w:rsid w:val="2F9AA8B6"/>
    <w:rsid w:val="3553183F"/>
    <w:rsid w:val="38A683BF"/>
    <w:rsid w:val="38C048D3"/>
    <w:rsid w:val="3950D559"/>
    <w:rsid w:val="39E7BD4F"/>
    <w:rsid w:val="3C71DD67"/>
    <w:rsid w:val="3E3FFD0D"/>
    <w:rsid w:val="402570BE"/>
    <w:rsid w:val="44A9F33D"/>
    <w:rsid w:val="46323055"/>
    <w:rsid w:val="4D5B1862"/>
    <w:rsid w:val="509F3E04"/>
    <w:rsid w:val="51651A83"/>
    <w:rsid w:val="553356FF"/>
    <w:rsid w:val="5555E68C"/>
    <w:rsid w:val="581E8488"/>
    <w:rsid w:val="5876AEA8"/>
    <w:rsid w:val="5ACE19A7"/>
    <w:rsid w:val="5B062431"/>
    <w:rsid w:val="5D37B3EA"/>
    <w:rsid w:val="5EFF65EA"/>
    <w:rsid w:val="61F9C2C1"/>
    <w:rsid w:val="63DC86F7"/>
    <w:rsid w:val="64657729"/>
    <w:rsid w:val="68629388"/>
    <w:rsid w:val="6BFBE709"/>
    <w:rsid w:val="71E28130"/>
    <w:rsid w:val="72A12AAF"/>
    <w:rsid w:val="74F09A8C"/>
    <w:rsid w:val="75636EBF"/>
    <w:rsid w:val="75874745"/>
    <w:rsid w:val="769F6441"/>
    <w:rsid w:val="79498FFB"/>
    <w:rsid w:val="7C306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68629388"/>
    <w:rPr>
      <w:rFonts w:eastAsia="Times New Roman"/>
      <w:color w:val="000000" w:themeColor="text1"/>
    </w:rPr>
  </w:style>
  <w:style w:type="character" w:styleId="Hyperlink">
    <w:name w:val="Hyperlink"/>
    <w:basedOn w:val="DefaultParagraphFont"/>
    <w:uiPriority w:val="99"/>
    <w:unhideWhenUsed/>
    <w:rsid w:val="00860B3F"/>
    <w:rPr>
      <w:color w:val="0000FF"/>
      <w:u w:val="single"/>
    </w:rPr>
  </w:style>
  <w:style w:type="character" w:styleId="UnresolvedMention">
    <w:name w:val="Unresolved Mention"/>
    <w:basedOn w:val="DefaultParagraphFont"/>
    <w:uiPriority w:val="99"/>
    <w:semiHidden/>
    <w:unhideWhenUsed/>
    <w:rsid w:val="007A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ig.hhs.gov/documents/evaluation/10961/OEI-01-24-00150.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B0811-FD68-4BF5-92C6-B14FE3A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Shofer, Margie (AHRQ/CQuIPS)</cp:lastModifiedBy>
  <cp:revision>2</cp:revision>
  <dcterms:created xsi:type="dcterms:W3CDTF">2025-11-24T21:14:00Z</dcterms:created>
  <dcterms:modified xsi:type="dcterms:W3CDTF">2025-11-24T21:14:00Z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