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C74E6" w:rsidP="00546DC7" w14:paraId="7AF973EE" w14:textId="56046DA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7A2712">
        <w:rPr>
          <w:rFonts w:cs="Times New Roman"/>
          <w:b/>
          <w:bCs/>
          <w:szCs w:val="24"/>
        </w:rPr>
        <w:t>CMS-</w:t>
      </w:r>
      <w:r w:rsidRPr="007A2712" w:rsidR="00546DC7">
        <w:rPr>
          <w:rFonts w:cs="Times New Roman"/>
          <w:b/>
          <w:bCs/>
          <w:szCs w:val="24"/>
        </w:rPr>
        <w:t>10690</w:t>
      </w:r>
      <w:r w:rsidRPr="007A2712">
        <w:rPr>
          <w:rFonts w:cs="Times New Roman"/>
          <w:b/>
          <w:bCs/>
          <w:szCs w:val="24"/>
        </w:rPr>
        <w:t xml:space="preserve"> Responses to </w:t>
      </w:r>
      <w:r w:rsidRPr="007A2712" w:rsidR="00546DC7">
        <w:rPr>
          <w:rFonts w:cs="Times New Roman"/>
          <w:b/>
          <w:bCs/>
          <w:szCs w:val="24"/>
        </w:rPr>
        <w:t>30-day Comment Period</w:t>
      </w:r>
    </w:p>
    <w:p w:rsidR="00D3686C" w:rsidP="00546DC7" w14:paraId="29F05921" w14:textId="77777777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D3686C" w:rsidRPr="00755CC2" w:rsidP="00AD0B0D" w14:paraId="7BB82B76" w14:textId="5070D8AC">
      <w:pPr>
        <w:spacing w:line="240" w:lineRule="auto"/>
        <w:rPr>
          <w:rFonts w:cs="Times New Roman"/>
          <w:szCs w:val="24"/>
        </w:rPr>
      </w:pPr>
      <w:r w:rsidRPr="00755CC2">
        <w:rPr>
          <w:rFonts w:cs="Times New Roman"/>
          <w:szCs w:val="24"/>
        </w:rPr>
        <w:t xml:space="preserve">CMS </w:t>
      </w:r>
      <w:r>
        <w:rPr>
          <w:rFonts w:cs="Times New Roman"/>
          <w:szCs w:val="24"/>
        </w:rPr>
        <w:t xml:space="preserve">received three comments from </w:t>
      </w:r>
      <w:r w:rsidR="002338DA">
        <w:rPr>
          <w:rFonts w:cs="Times New Roman"/>
          <w:szCs w:val="24"/>
        </w:rPr>
        <w:t>proficiency testing (PT) providers</w:t>
      </w:r>
      <w:r>
        <w:rPr>
          <w:rFonts w:cs="Times New Roman"/>
          <w:szCs w:val="24"/>
        </w:rPr>
        <w:t xml:space="preserve"> on CMS-10690. </w:t>
      </w:r>
    </w:p>
    <w:p w:rsidR="00D3686C" w:rsidP="00AD0B0D" w14:paraId="3273E6B4" w14:textId="77777777">
      <w:pPr>
        <w:spacing w:line="240" w:lineRule="auto"/>
        <w:rPr>
          <w:rFonts w:cs="Times New Roman"/>
          <w:b/>
          <w:bCs/>
          <w:szCs w:val="24"/>
        </w:rPr>
      </w:pPr>
    </w:p>
    <w:p w:rsidR="004C4F8C" w:rsidRPr="007A2712" w:rsidP="00AD0B0D" w14:paraId="00545288" w14:textId="636846E0">
      <w:pPr>
        <w:spacing w:line="240" w:lineRule="auto"/>
        <w:rPr>
          <w:rFonts w:cs="Times New Roman"/>
          <w:b/>
          <w:bCs/>
          <w:szCs w:val="24"/>
        </w:rPr>
      </w:pPr>
      <w:r w:rsidRPr="007A2712">
        <w:rPr>
          <w:rFonts w:cs="Times New Roman"/>
          <w:b/>
          <w:bCs/>
          <w:szCs w:val="24"/>
        </w:rPr>
        <w:t>Comment</w:t>
      </w:r>
      <w:r w:rsidRPr="007A2712" w:rsidR="00661B7D">
        <w:rPr>
          <w:rFonts w:cs="Times New Roman"/>
          <w:b/>
          <w:bCs/>
          <w:szCs w:val="24"/>
        </w:rPr>
        <w:t>er</w:t>
      </w:r>
      <w:r w:rsidRPr="007A2712" w:rsidR="00470BE0">
        <w:rPr>
          <w:rFonts w:cs="Times New Roman"/>
          <w:b/>
          <w:bCs/>
          <w:szCs w:val="24"/>
        </w:rPr>
        <w:t xml:space="preserve"> 1</w:t>
      </w:r>
    </w:p>
    <w:p w:rsidR="004C4F8C" w:rsidRPr="007A2712" w:rsidP="00AD0B0D" w14:paraId="0E6DE6D9" w14:textId="77777777">
      <w:pPr>
        <w:spacing w:line="240" w:lineRule="auto"/>
        <w:rPr>
          <w:rFonts w:cs="Times New Roman"/>
          <w:b/>
          <w:bCs/>
          <w:szCs w:val="24"/>
        </w:rPr>
      </w:pPr>
    </w:p>
    <w:p w:rsidR="0061586A" w:rsidRPr="007A2712" w:rsidP="00304F74" w14:paraId="5EEB2015" w14:textId="0D15A47E">
      <w:pPr>
        <w:pStyle w:val="Default"/>
        <w:rPr>
          <w:rFonts w:ascii="Times New Roman" w:hAnsi="Times New Roman" w:cs="Times New Roman"/>
        </w:rPr>
      </w:pPr>
      <w:r w:rsidRPr="007A2712">
        <w:rPr>
          <w:rFonts w:ascii="Times New Roman" w:hAnsi="Times New Roman" w:cs="Times New Roman"/>
          <w:u w:val="single"/>
        </w:rPr>
        <w:t>Comment</w:t>
      </w:r>
      <w:r w:rsidRPr="007A2712">
        <w:rPr>
          <w:rFonts w:ascii="Times New Roman" w:hAnsi="Times New Roman" w:cs="Times New Roman"/>
        </w:rPr>
        <w:t xml:space="preserve">:  </w:t>
      </w:r>
      <w:r w:rsidRPr="007A2712">
        <w:rPr>
          <w:rFonts w:ascii="Times New Roman" w:hAnsi="Times New Roman" w:cs="Times New Roman"/>
        </w:rPr>
        <w:t>The</w:t>
      </w:r>
      <w:r w:rsidRPr="007A2712">
        <w:rPr>
          <w:rFonts w:ascii="Times New Roman" w:hAnsi="Times New Roman" w:cs="Times New Roman"/>
        </w:rPr>
        <w:t xml:space="preserve"> commenter</w:t>
      </w:r>
      <w:r w:rsidRPr="007A2712" w:rsidR="006707F1">
        <w:rPr>
          <w:rFonts w:ascii="Times New Roman" w:hAnsi="Times New Roman" w:cs="Times New Roman"/>
        </w:rPr>
        <w:t xml:space="preserve"> supported the</w:t>
      </w:r>
      <w:r w:rsidRPr="007A2712" w:rsidR="00304F74">
        <w:rPr>
          <w:rFonts w:ascii="Times New Roman" w:hAnsi="Times New Roman" w:cs="Times New Roman"/>
        </w:rPr>
        <w:t xml:space="preserve"> evaluation criteria that laboratories must identify organisms to the highest level that the laboratory reports </w:t>
      </w:r>
      <w:r w:rsidRPr="007A2712" w:rsidR="0066699C">
        <w:rPr>
          <w:rFonts w:ascii="Times New Roman" w:hAnsi="Times New Roman" w:cs="Times New Roman"/>
        </w:rPr>
        <w:t>results</w:t>
      </w:r>
      <w:r w:rsidRPr="007A2712" w:rsidR="00304F74">
        <w:rPr>
          <w:rFonts w:ascii="Times New Roman" w:hAnsi="Times New Roman" w:cs="Times New Roman"/>
        </w:rPr>
        <w:t xml:space="preserve"> on patient specimens</w:t>
      </w:r>
      <w:r w:rsidRPr="007A2712" w:rsidR="0030391C">
        <w:rPr>
          <w:rFonts w:ascii="Times New Roman" w:hAnsi="Times New Roman" w:cs="Times New Roman"/>
        </w:rPr>
        <w:t xml:space="preserve">, </w:t>
      </w:r>
      <w:r w:rsidRPr="007A2712" w:rsidR="00304F74">
        <w:rPr>
          <w:rFonts w:ascii="Times New Roman" w:hAnsi="Times New Roman" w:cs="Times New Roman"/>
        </w:rPr>
        <w:t>but</w:t>
      </w:r>
      <w:r w:rsidRPr="007A2712">
        <w:rPr>
          <w:rFonts w:ascii="Times New Roman" w:hAnsi="Times New Roman" w:cs="Times New Roman"/>
        </w:rPr>
        <w:t xml:space="preserve"> noted that the PT programs are not responsible for determining the highest level of reporting microbiology PT results to the PT programs and do not determine successful participation in PT.</w:t>
      </w:r>
    </w:p>
    <w:p w:rsidR="0061586A" w:rsidRPr="007A2712" w:rsidP="009C596C" w14:paraId="5179BCEC" w14:textId="77777777">
      <w:pPr>
        <w:pStyle w:val="Default"/>
        <w:rPr>
          <w:rFonts w:ascii="Times New Roman" w:hAnsi="Times New Roman" w:cs="Times New Roman"/>
        </w:rPr>
      </w:pPr>
    </w:p>
    <w:p w:rsidR="00AD0B0D" w:rsidRPr="007A2712" w:rsidP="00AD0B0D" w14:paraId="0BEF00C1" w14:textId="58F3601A">
      <w:pPr>
        <w:spacing w:line="240" w:lineRule="auto"/>
        <w:rPr>
          <w:rFonts w:cs="Times New Roman"/>
          <w:szCs w:val="24"/>
        </w:rPr>
      </w:pPr>
      <w:r w:rsidRPr="007A2712">
        <w:rPr>
          <w:rFonts w:cs="Times New Roman"/>
          <w:szCs w:val="24"/>
          <w:u w:val="single"/>
        </w:rPr>
        <w:t>Response</w:t>
      </w:r>
      <w:r w:rsidRPr="007A2712">
        <w:rPr>
          <w:rFonts w:cs="Times New Roman"/>
          <w:szCs w:val="24"/>
        </w:rPr>
        <w:t xml:space="preserve">:  </w:t>
      </w:r>
      <w:r w:rsidRPr="007A2712" w:rsidR="006E56BC">
        <w:rPr>
          <w:rFonts w:cs="Times New Roman"/>
          <w:szCs w:val="24"/>
        </w:rPr>
        <w:t>CMS</w:t>
      </w:r>
      <w:r w:rsidRPr="007A2712" w:rsidR="006E56BC">
        <w:rPr>
          <w:rFonts w:cs="Times New Roman"/>
          <w:szCs w:val="24"/>
        </w:rPr>
        <w:t xml:space="preserve"> agrees and has removed the language</w:t>
      </w:r>
      <w:r w:rsidRPr="007A2712" w:rsidR="00FC2E1A">
        <w:rPr>
          <w:rFonts w:cs="Times New Roman"/>
          <w:szCs w:val="24"/>
        </w:rPr>
        <w:t xml:space="preserve">. </w:t>
      </w:r>
    </w:p>
    <w:p w:rsidR="00FC2E1A" w:rsidRPr="007A2712" w:rsidP="00AD0B0D" w14:paraId="11526722" w14:textId="77777777">
      <w:pPr>
        <w:spacing w:line="240" w:lineRule="auto"/>
        <w:rPr>
          <w:rFonts w:cs="Times New Roman"/>
          <w:szCs w:val="24"/>
        </w:rPr>
      </w:pPr>
    </w:p>
    <w:p w:rsidR="00FC2E1A" w:rsidRPr="007A2712" w:rsidP="00FC2E1A" w14:paraId="08196A7A" w14:textId="51999D8B">
      <w:pPr>
        <w:spacing w:line="240" w:lineRule="auto"/>
        <w:rPr>
          <w:rFonts w:cs="Times New Roman"/>
          <w:b/>
          <w:bCs/>
          <w:szCs w:val="24"/>
        </w:rPr>
      </w:pPr>
      <w:r w:rsidRPr="007A2712">
        <w:rPr>
          <w:rFonts w:cs="Times New Roman"/>
          <w:b/>
          <w:bCs/>
          <w:szCs w:val="24"/>
        </w:rPr>
        <w:t>Commenter 2</w:t>
      </w:r>
    </w:p>
    <w:p w:rsidR="00FC2E1A" w:rsidRPr="007A2712" w:rsidP="00FC2E1A" w14:paraId="52167E3F" w14:textId="77777777">
      <w:pPr>
        <w:spacing w:line="240" w:lineRule="auto"/>
        <w:rPr>
          <w:rFonts w:cs="Times New Roman"/>
          <w:b/>
          <w:bCs/>
          <w:szCs w:val="24"/>
        </w:rPr>
      </w:pPr>
    </w:p>
    <w:p w:rsidR="00A5585B" w:rsidRPr="007A2712" w:rsidP="00A5585B" w14:paraId="33C91BEA" w14:textId="5401632B">
      <w:pPr>
        <w:pStyle w:val="Default"/>
        <w:rPr>
          <w:rFonts w:ascii="Times New Roman" w:hAnsi="Times New Roman" w:cs="Times New Roman"/>
        </w:rPr>
      </w:pPr>
      <w:r w:rsidRPr="007A2712">
        <w:rPr>
          <w:rFonts w:ascii="Times New Roman" w:hAnsi="Times New Roman" w:cs="Times New Roman"/>
          <w:u w:val="single"/>
        </w:rPr>
        <w:t>Comment</w:t>
      </w:r>
      <w:r w:rsidRPr="007A2712">
        <w:rPr>
          <w:rFonts w:ascii="Times New Roman" w:hAnsi="Times New Roman" w:cs="Times New Roman"/>
        </w:rPr>
        <w:t xml:space="preserve">:  The commenter noted </w:t>
      </w:r>
      <w:r w:rsidRPr="007A2712" w:rsidR="00145230">
        <w:rPr>
          <w:rFonts w:ascii="Times New Roman" w:hAnsi="Times New Roman" w:cs="Times New Roman"/>
        </w:rPr>
        <w:t xml:space="preserve">that the laboratory community </w:t>
      </w:r>
      <w:r w:rsidRPr="007A2712" w:rsidR="00132E32">
        <w:rPr>
          <w:rFonts w:ascii="Times New Roman" w:hAnsi="Times New Roman" w:cs="Times New Roman"/>
        </w:rPr>
        <w:t xml:space="preserve">needs guidance on the definition of “highest level”. </w:t>
      </w:r>
      <w:r w:rsidR="00692049">
        <w:rPr>
          <w:rFonts w:ascii="Times New Roman" w:hAnsi="Times New Roman" w:cs="Times New Roman"/>
        </w:rPr>
        <w:t xml:space="preserve"> </w:t>
      </w:r>
      <w:r w:rsidRPr="007A2712" w:rsidR="00132E32">
        <w:rPr>
          <w:rFonts w:ascii="Times New Roman" w:hAnsi="Times New Roman" w:cs="Times New Roman"/>
        </w:rPr>
        <w:t xml:space="preserve">The commenter also </w:t>
      </w:r>
      <w:r w:rsidRPr="007A2712">
        <w:rPr>
          <w:rFonts w:ascii="Times New Roman" w:hAnsi="Times New Roman" w:cs="Times New Roman"/>
        </w:rPr>
        <w:t xml:space="preserve">noted that the PT programs are not responsible for determining the highest level of reporting microbiology PT results to the PT programs and do not determine successful participation in PT. </w:t>
      </w:r>
    </w:p>
    <w:p w:rsidR="00FC2E1A" w:rsidRPr="007A2712" w:rsidP="00FC2E1A" w14:paraId="43F60C01" w14:textId="45409FD9">
      <w:pPr>
        <w:pStyle w:val="Default"/>
        <w:rPr>
          <w:rFonts w:ascii="Times New Roman" w:hAnsi="Times New Roman" w:cs="Times New Roman"/>
        </w:rPr>
      </w:pPr>
      <w:r w:rsidRPr="007A2712">
        <w:rPr>
          <w:rFonts w:ascii="Times New Roman" w:hAnsi="Times New Roman" w:cs="Times New Roman"/>
        </w:rPr>
        <w:t xml:space="preserve"> </w:t>
      </w:r>
    </w:p>
    <w:p w:rsidR="00FC2E1A" w:rsidRPr="007A2712" w:rsidP="00FC2E1A" w14:paraId="51376964" w14:textId="77777777">
      <w:pPr>
        <w:pStyle w:val="Default"/>
        <w:rPr>
          <w:rFonts w:ascii="Times New Roman" w:hAnsi="Times New Roman" w:cs="Times New Roman"/>
        </w:rPr>
      </w:pPr>
    </w:p>
    <w:p w:rsidR="00FC2E1A" w:rsidRPr="007A2712" w:rsidP="00FC2E1A" w14:paraId="55D2F1CD" w14:textId="5A644C8A">
      <w:pPr>
        <w:spacing w:line="240" w:lineRule="auto"/>
        <w:rPr>
          <w:rFonts w:cs="Times New Roman"/>
          <w:szCs w:val="24"/>
        </w:rPr>
      </w:pPr>
      <w:r w:rsidRPr="007A2712">
        <w:rPr>
          <w:rFonts w:cs="Times New Roman"/>
          <w:szCs w:val="24"/>
          <w:u w:val="single"/>
        </w:rPr>
        <w:t>Response</w:t>
      </w:r>
      <w:r w:rsidRPr="007A2712">
        <w:rPr>
          <w:rFonts w:cs="Times New Roman"/>
          <w:szCs w:val="24"/>
        </w:rPr>
        <w:t>:  CMS a</w:t>
      </w:r>
      <w:r w:rsidRPr="007A2712" w:rsidR="008434D9">
        <w:rPr>
          <w:rFonts w:cs="Times New Roman"/>
          <w:szCs w:val="24"/>
        </w:rPr>
        <w:t>ppreciates the comment on the</w:t>
      </w:r>
      <w:r w:rsidRPr="007A2712" w:rsidR="003A3AA9">
        <w:rPr>
          <w:rFonts w:cs="Times New Roman"/>
          <w:szCs w:val="24"/>
        </w:rPr>
        <w:t xml:space="preserve"> need for guidance on the definition of “highest level</w:t>
      </w:r>
      <w:r w:rsidRPr="007A2712" w:rsidR="00917EF8">
        <w:rPr>
          <w:rFonts w:cs="Times New Roman"/>
          <w:szCs w:val="24"/>
        </w:rPr>
        <w:t>”</w:t>
      </w:r>
      <w:r w:rsidRPr="007A2712" w:rsidR="003A3AA9">
        <w:rPr>
          <w:rFonts w:cs="Times New Roman"/>
          <w:szCs w:val="24"/>
        </w:rPr>
        <w:t xml:space="preserve">. </w:t>
      </w:r>
      <w:r w:rsidR="007A2712">
        <w:rPr>
          <w:rFonts w:cs="Times New Roman"/>
          <w:szCs w:val="24"/>
        </w:rPr>
        <w:t xml:space="preserve"> </w:t>
      </w:r>
      <w:r w:rsidRPr="007A2712" w:rsidR="00E375EA">
        <w:rPr>
          <w:rFonts w:cs="Times New Roman"/>
          <w:szCs w:val="24"/>
        </w:rPr>
        <w:t>CMS will take this</w:t>
      </w:r>
      <w:r w:rsidRPr="007A2712" w:rsidR="00C215C3">
        <w:rPr>
          <w:rFonts w:cs="Times New Roman"/>
          <w:szCs w:val="24"/>
        </w:rPr>
        <w:t xml:space="preserve"> comment</w:t>
      </w:r>
      <w:r w:rsidRPr="007A2712" w:rsidR="00E375EA">
        <w:rPr>
          <w:rFonts w:cs="Times New Roman"/>
          <w:szCs w:val="24"/>
        </w:rPr>
        <w:t xml:space="preserve"> under advisement</w:t>
      </w:r>
      <w:r w:rsidRPr="007A2712" w:rsidR="00695214">
        <w:rPr>
          <w:rFonts w:cs="Times New Roman"/>
          <w:szCs w:val="24"/>
        </w:rPr>
        <w:t>.</w:t>
      </w:r>
      <w:r w:rsidRPr="007A2712" w:rsidR="00E375EA">
        <w:rPr>
          <w:rFonts w:cs="Times New Roman"/>
          <w:szCs w:val="24"/>
        </w:rPr>
        <w:t xml:space="preserve"> </w:t>
      </w:r>
      <w:r w:rsidR="00D62309">
        <w:rPr>
          <w:rFonts w:cs="Times New Roman"/>
          <w:szCs w:val="24"/>
        </w:rPr>
        <w:t xml:space="preserve"> </w:t>
      </w:r>
      <w:r w:rsidRPr="007A2712" w:rsidR="00E375EA">
        <w:rPr>
          <w:rFonts w:cs="Times New Roman"/>
          <w:szCs w:val="24"/>
        </w:rPr>
        <w:t xml:space="preserve">Collection of Information notices do not </w:t>
      </w:r>
      <w:r w:rsidRPr="007A2712" w:rsidR="0078070D">
        <w:rPr>
          <w:rFonts w:cs="Times New Roman"/>
          <w:szCs w:val="24"/>
        </w:rPr>
        <w:t xml:space="preserve">establish </w:t>
      </w:r>
      <w:r w:rsidRPr="007A2712" w:rsidR="00E375EA">
        <w:rPr>
          <w:rFonts w:cs="Times New Roman"/>
          <w:szCs w:val="24"/>
        </w:rPr>
        <w:t>policy</w:t>
      </w:r>
      <w:r w:rsidRPr="007A2712" w:rsidR="0078070D">
        <w:rPr>
          <w:rFonts w:cs="Times New Roman"/>
          <w:szCs w:val="24"/>
        </w:rPr>
        <w:t xml:space="preserve"> or regulatory requirements.</w:t>
      </w:r>
      <w:r w:rsidRPr="007A2712" w:rsidR="00E375EA">
        <w:rPr>
          <w:rFonts w:cs="Times New Roman"/>
          <w:szCs w:val="24"/>
        </w:rPr>
        <w:t xml:space="preserve"> </w:t>
      </w:r>
      <w:r w:rsidR="007A2712">
        <w:rPr>
          <w:rFonts w:cs="Times New Roman"/>
          <w:szCs w:val="24"/>
        </w:rPr>
        <w:t xml:space="preserve"> </w:t>
      </w:r>
      <w:r w:rsidRPr="007A2712" w:rsidR="00187256">
        <w:rPr>
          <w:rFonts w:cs="Times New Roman"/>
          <w:szCs w:val="24"/>
        </w:rPr>
        <w:t xml:space="preserve">CMS agrees with the commenter that PT programs are </w:t>
      </w:r>
      <w:r w:rsidRPr="007A2712" w:rsidR="009265CF">
        <w:rPr>
          <w:rFonts w:cs="Times New Roman"/>
          <w:szCs w:val="24"/>
        </w:rPr>
        <w:t xml:space="preserve">not </w:t>
      </w:r>
      <w:r w:rsidRPr="007A2712" w:rsidR="00187256">
        <w:rPr>
          <w:rFonts w:cs="Times New Roman"/>
          <w:szCs w:val="24"/>
        </w:rPr>
        <w:t xml:space="preserve">responsible for determining the </w:t>
      </w:r>
      <w:r w:rsidRPr="007A2712" w:rsidR="009265CF">
        <w:rPr>
          <w:rFonts w:cs="Times New Roman"/>
          <w:szCs w:val="24"/>
        </w:rPr>
        <w:t>“highest level” and successful participation in PT and has removed the language.</w:t>
      </w:r>
    </w:p>
    <w:p w:rsidR="009265CF" w:rsidRPr="007A2712" w:rsidP="00FC2E1A" w14:paraId="12B3432D" w14:textId="77777777">
      <w:pPr>
        <w:spacing w:line="240" w:lineRule="auto"/>
        <w:rPr>
          <w:rFonts w:cs="Times New Roman"/>
          <w:szCs w:val="24"/>
        </w:rPr>
      </w:pPr>
    </w:p>
    <w:p w:rsidR="009265CF" w:rsidRPr="007A2712" w:rsidP="00FC2E1A" w14:paraId="588C7493" w14:textId="302AFD71">
      <w:pPr>
        <w:spacing w:line="240" w:lineRule="auto"/>
        <w:rPr>
          <w:rFonts w:cs="Times New Roman"/>
          <w:b/>
          <w:bCs/>
          <w:szCs w:val="24"/>
        </w:rPr>
      </w:pPr>
      <w:r w:rsidRPr="007A2712">
        <w:rPr>
          <w:rFonts w:cs="Times New Roman"/>
          <w:b/>
          <w:bCs/>
          <w:szCs w:val="24"/>
        </w:rPr>
        <w:t>Commenter 3</w:t>
      </w:r>
    </w:p>
    <w:p w:rsidR="00747B52" w:rsidRPr="007A2712" w:rsidP="00FC2E1A" w14:paraId="2F6E89B4" w14:textId="77777777">
      <w:pPr>
        <w:spacing w:line="240" w:lineRule="auto"/>
        <w:rPr>
          <w:rFonts w:cs="Times New Roman"/>
          <w:b/>
          <w:bCs/>
          <w:szCs w:val="24"/>
        </w:rPr>
      </w:pPr>
    </w:p>
    <w:p w:rsidR="00C21817" w:rsidRPr="007A2712" w:rsidP="00C21817" w14:paraId="7BFDB991" w14:textId="045F3A17">
      <w:pPr>
        <w:pStyle w:val="Default"/>
        <w:rPr>
          <w:rFonts w:ascii="Times New Roman" w:hAnsi="Times New Roman" w:cs="Times New Roman"/>
        </w:rPr>
      </w:pPr>
      <w:r w:rsidRPr="007A2712">
        <w:rPr>
          <w:rFonts w:ascii="Times New Roman" w:hAnsi="Times New Roman" w:cs="Times New Roman"/>
          <w:u w:val="single"/>
        </w:rPr>
        <w:t>Comment</w:t>
      </w:r>
      <w:r w:rsidRPr="007A2712">
        <w:rPr>
          <w:rFonts w:ascii="Times New Roman" w:hAnsi="Times New Roman" w:cs="Times New Roman"/>
        </w:rPr>
        <w:t>:  The</w:t>
      </w:r>
      <w:r w:rsidRPr="007A2712">
        <w:rPr>
          <w:rFonts w:ascii="Times New Roman" w:hAnsi="Times New Roman" w:cs="Times New Roman"/>
        </w:rPr>
        <w:t xml:space="preserve"> commenter noted that PT programs do not determine successful participation in PT. </w:t>
      </w:r>
    </w:p>
    <w:p w:rsidR="00C51F1F" w:rsidRPr="007A2712" w:rsidP="00C21817" w14:paraId="54F51F5E" w14:textId="77777777">
      <w:pPr>
        <w:pStyle w:val="Default"/>
        <w:rPr>
          <w:rFonts w:ascii="Times New Roman" w:hAnsi="Times New Roman" w:cs="Times New Roman"/>
        </w:rPr>
      </w:pPr>
    </w:p>
    <w:p w:rsidR="00C51F1F" w:rsidRPr="007A2712" w:rsidP="00C51F1F" w14:paraId="1DE20C86" w14:textId="77777777">
      <w:pPr>
        <w:spacing w:line="240" w:lineRule="auto"/>
        <w:rPr>
          <w:rFonts w:cs="Times New Roman"/>
          <w:szCs w:val="24"/>
        </w:rPr>
      </w:pPr>
      <w:r w:rsidRPr="007A2712">
        <w:rPr>
          <w:rFonts w:cs="Times New Roman"/>
          <w:szCs w:val="24"/>
        </w:rPr>
        <w:t xml:space="preserve">Response: CMS agrees and has removed the language. </w:t>
      </w:r>
    </w:p>
    <w:p w:rsidR="00C51F1F" w:rsidRPr="007A2712" w:rsidP="00C51F1F" w14:paraId="04073ACA" w14:textId="77777777">
      <w:pPr>
        <w:spacing w:line="240" w:lineRule="auto"/>
        <w:rPr>
          <w:rFonts w:cs="Times New Roman"/>
          <w:szCs w:val="24"/>
        </w:rPr>
      </w:pPr>
    </w:p>
    <w:p w:rsidR="00C51F1F" w:rsidP="00C21817" w14:paraId="450994D3" w14:textId="2466FD26">
      <w:pPr>
        <w:pStyle w:val="Default"/>
      </w:pPr>
    </w:p>
    <w:p w:rsidR="00747B52" w:rsidRPr="00747B52" w:rsidP="00FC2E1A" w14:paraId="704CB26F" w14:textId="77777777">
      <w:pPr>
        <w:spacing w:line="240" w:lineRule="auto"/>
        <w:rPr>
          <w:b/>
          <w:bCs/>
          <w:szCs w:val="24"/>
        </w:rPr>
      </w:pPr>
    </w:p>
    <w:p w:rsidR="00FC2E1A" w:rsidP="00AD0B0D" w14:paraId="60F5ACFC" w14:textId="56FBA38C">
      <w:pPr>
        <w:spacing w:line="240" w:lineRule="auto"/>
        <w:rPr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F57" w14:paraId="52CB64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EE8" w:rsidRPr="00097F57" w:rsidP="00097F57" w14:paraId="49AD3DE1" w14:textId="3E903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F57" w14:paraId="5B7849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F57" w14:paraId="17A4FC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F57" w14:paraId="7901CE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F57" w14:paraId="110DFEA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0D"/>
    <w:rsid w:val="00097F57"/>
    <w:rsid w:val="000B7235"/>
    <w:rsid w:val="00132E32"/>
    <w:rsid w:val="00145230"/>
    <w:rsid w:val="00187256"/>
    <w:rsid w:val="00227FC6"/>
    <w:rsid w:val="002338DA"/>
    <w:rsid w:val="00270115"/>
    <w:rsid w:val="002E2AB9"/>
    <w:rsid w:val="0030391C"/>
    <w:rsid w:val="00303EF8"/>
    <w:rsid w:val="00304F74"/>
    <w:rsid w:val="003A3AA9"/>
    <w:rsid w:val="003E6E00"/>
    <w:rsid w:val="003F1BF6"/>
    <w:rsid w:val="00470BE0"/>
    <w:rsid w:val="004C4F8C"/>
    <w:rsid w:val="00546DC7"/>
    <w:rsid w:val="005840CB"/>
    <w:rsid w:val="005A4B43"/>
    <w:rsid w:val="0061586A"/>
    <w:rsid w:val="006418C3"/>
    <w:rsid w:val="00661B7D"/>
    <w:rsid w:val="0066699C"/>
    <w:rsid w:val="006707F1"/>
    <w:rsid w:val="00692049"/>
    <w:rsid w:val="00695214"/>
    <w:rsid w:val="006C291C"/>
    <w:rsid w:val="006D2C5C"/>
    <w:rsid w:val="006E4EDF"/>
    <w:rsid w:val="006E56BC"/>
    <w:rsid w:val="006F137C"/>
    <w:rsid w:val="00700538"/>
    <w:rsid w:val="007053AD"/>
    <w:rsid w:val="00747B52"/>
    <w:rsid w:val="00755CC2"/>
    <w:rsid w:val="0078070D"/>
    <w:rsid w:val="007A2712"/>
    <w:rsid w:val="007D0162"/>
    <w:rsid w:val="007F7311"/>
    <w:rsid w:val="00816EE8"/>
    <w:rsid w:val="008434D9"/>
    <w:rsid w:val="00890C85"/>
    <w:rsid w:val="008D34EA"/>
    <w:rsid w:val="009002C1"/>
    <w:rsid w:val="00917EF8"/>
    <w:rsid w:val="009265CF"/>
    <w:rsid w:val="00927C89"/>
    <w:rsid w:val="009B18EE"/>
    <w:rsid w:val="009C596C"/>
    <w:rsid w:val="00A5585B"/>
    <w:rsid w:val="00A66699"/>
    <w:rsid w:val="00A829C6"/>
    <w:rsid w:val="00A94965"/>
    <w:rsid w:val="00AC1B3F"/>
    <w:rsid w:val="00AD0B0D"/>
    <w:rsid w:val="00B31610"/>
    <w:rsid w:val="00C215C3"/>
    <w:rsid w:val="00C21817"/>
    <w:rsid w:val="00C51F1F"/>
    <w:rsid w:val="00CA77B5"/>
    <w:rsid w:val="00CD3602"/>
    <w:rsid w:val="00CE2BF4"/>
    <w:rsid w:val="00D129EC"/>
    <w:rsid w:val="00D3686C"/>
    <w:rsid w:val="00D45548"/>
    <w:rsid w:val="00D62309"/>
    <w:rsid w:val="00D77558"/>
    <w:rsid w:val="00DA7E6D"/>
    <w:rsid w:val="00DE076F"/>
    <w:rsid w:val="00DE139F"/>
    <w:rsid w:val="00E375EA"/>
    <w:rsid w:val="00EC74E6"/>
    <w:rsid w:val="00F4582F"/>
    <w:rsid w:val="00FB1A19"/>
    <w:rsid w:val="00FC2E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6E380"/>
  <w15:chartTrackingRefBased/>
  <w15:docId w15:val="{224B9330-5380-44B9-8F81-248F0034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AD0B0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E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EE8"/>
  </w:style>
  <w:style w:type="paragraph" w:styleId="Footer">
    <w:name w:val="footer"/>
    <w:basedOn w:val="Normal"/>
    <w:link w:val="FooterChar"/>
    <w:uiPriority w:val="99"/>
    <w:unhideWhenUsed/>
    <w:rsid w:val="00816E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EE8"/>
  </w:style>
  <w:style w:type="paragraph" w:customStyle="1" w:styleId="Default">
    <w:name w:val="Default"/>
    <w:rsid w:val="009C596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_x0020_of_x0020_Pages xmlns="0164e4df-df60-4ab4-976b-d76e209c58d2" xsi:nil="true"/>
    <Status xmlns="0164e4df-df60-4ab4-976b-d76e209c58d2" xsi:nil="true"/>
    <Document_x0020_Type xmlns="0164e4df-df60-4ab4-976b-d76e209c58d2" xsi:nil="true"/>
    <Year xmlns="0164e4df-df60-4ab4-976b-d76e209c58d2" xsi:nil="true"/>
    <Year0 xmlns="0164e4df-df60-4ab4-976b-d76e209c5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7C86E26EE8F498725988AB9B06AAD" ma:contentTypeVersion="12" ma:contentTypeDescription="Create a new document." ma:contentTypeScope="" ma:versionID="daaf7b81581ea1bb23a6375980f3609f">
  <xsd:schema xmlns:xsd="http://www.w3.org/2001/XMLSchema" xmlns:xs="http://www.w3.org/2001/XMLSchema" xmlns:p="http://schemas.microsoft.com/office/2006/metadata/properties" xmlns:ns2="0164e4df-df60-4ab4-976b-d76e209c58d2" xmlns:ns3="3975cba8-4a57-496a-aa93-d780dacf11e3" targetNamespace="http://schemas.microsoft.com/office/2006/metadata/properties" ma:root="true" ma:fieldsID="9ed1f8448d7584f27afc4a7ff1858dbb" ns2:_="" ns3:_="">
    <xsd:import namespace="0164e4df-df60-4ab4-976b-d76e209c58d2"/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tatus" minOccurs="0"/>
                <xsd:element ref="ns2:Year" minOccurs="0"/>
                <xsd:element ref="ns2:Year0" minOccurs="0"/>
                <xsd:element ref="ns2:No_x002e__x0020_of_x0020_Pag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e4df-df60-4ab4-976b-d76e209c58d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Status" ma:index="9" nillable="true" ma:displayName="Status" ma:format="Dropdown" ma:indexed="true" ma:internalName="Status">
      <xsd:simpleType>
        <xsd:restriction base="dms:Choice">
          <xsd:enumeration value="Draft"/>
          <xsd:enumeration value="Final"/>
        </xsd:restriction>
      </xsd:simpleType>
    </xsd:element>
    <xsd:element name="Year" ma:index="10" nillable="true" ma:displayName="Date" ma:internalName="Year">
      <xsd:simpleType>
        <xsd:restriction base="dms:Text">
          <xsd:maxLength value="255"/>
        </xsd:restriction>
      </xsd:simpleType>
    </xsd:element>
    <xsd:element name="Year0" ma:index="11" nillable="true" ma:displayName="Year" ma:format="Dropdown" ma:internalName="Year0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No_x002e__x0020_of_x0020_Pages" ma:index="12" nillable="true" ma:displayName="No. of Pages" ma:internalName="No_x002e__x0020_of_x0020_Pag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3C86AF48-BE19-48CE-88BD-9056A7FA6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368D7-BF5A-45D7-8016-BFE7C7956D9B}">
  <ds:schemaRefs>
    <ds:schemaRef ds:uri="http://purl.org/dc/elements/1.1/"/>
    <ds:schemaRef ds:uri="http://www.w3.org/XML/1998/namespace"/>
    <ds:schemaRef ds:uri="http://schemas.microsoft.com/office/2006/documentManagement/types"/>
    <ds:schemaRef ds:uri="3975cba8-4a57-496a-aa93-d780dacf11e3"/>
    <ds:schemaRef ds:uri="http://schemas.microsoft.com/office/infopath/2007/PartnerControls"/>
    <ds:schemaRef ds:uri="0164e4df-df60-4ab4-976b-d76e209c58d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4910E2-38FD-4302-800A-3149767BC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e4df-df60-4ab4-976b-d76e209c58d2"/>
    <ds:schemaRef ds:uri="3975cba8-4a57-496a-aa93-d780dac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A236E-7815-49FB-AD8B-AB097FC76F2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1271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Plumb, Terri (CMS/OSORA)</dc:creator>
  <cp:lastModifiedBy>Daubert, Angelique (CMS/CCSQ)</cp:lastModifiedBy>
  <cp:revision>7</cp:revision>
  <dcterms:created xsi:type="dcterms:W3CDTF">2026-01-14T15:08:00Z</dcterms:created>
  <dcterms:modified xsi:type="dcterms:W3CDTF">2026-01-14T15:56:00Z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0x01010096B7C86E26EE8F498725988AB9B06AAD</vt:lpwstr>
  </property>
  <property fmtid="{D5CDD505-2E9C-101B-9397-08002B2CF9AE}" pid="3" name="Description0">
    <vt:lpwstr/>
  </property>
  <property fmtid="{D5CDD505-2E9C-101B-9397-08002B2CF9AE}" pid="4" name="DocumentSetDescription">
    <vt:lpwstr/>
  </property>
  <property fmtid="{D5CDD505-2E9C-101B-9397-08002B2CF9AE}" pid="5" name="GrammarlyDocumentId">
    <vt:lpwstr>50b78c82-4a45-4a6a-9dc9-1105926ed3c2</vt:lpwstr>
  </property>
</Properties>
</file>