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6E0" w:rsidP="00E406E0" w14:paraId="523C0866" w14:textId="2212A821">
      <w:pPr>
        <w:pStyle w:val="Heading1"/>
      </w:pPr>
      <w:bookmarkStart w:id="0" w:name="_Toc413140575"/>
      <w:r>
        <w:t xml:space="preserve">Attachment 5-- </w:t>
      </w:r>
      <w:bookmarkStart w:id="1" w:name="_Toc256071670"/>
      <w:bookmarkStart w:id="2" w:name="_Toc200267048"/>
      <w:bookmarkStart w:id="3" w:name="_Toc413140576"/>
      <w:bookmarkEnd w:id="0"/>
      <w:r w:rsidRPr="00346A75" w:rsidR="00FD5813">
        <w:t>New Questions and Lines of Inquiry</w:t>
      </w:r>
      <w:r w:rsidR="00FD5813">
        <w:t xml:space="preserve"> </w:t>
      </w:r>
      <w:bookmarkEnd w:id="1"/>
      <w:bookmarkEnd w:id="2"/>
      <w:bookmarkEnd w:id="3"/>
    </w:p>
    <w:p w:rsidR="00E406E0" w:rsidP="00E406E0" w14:paraId="641B0559" w14:textId="77777777"/>
    <w:p w:rsidR="00B662C3" w:rsidP="00B662C3" w14:paraId="14B708B9" w14:textId="77777777">
      <w:pPr>
        <w:spacing w:line="259" w:lineRule="auto"/>
        <w:rPr>
          <w:sz w:val="22"/>
          <w:szCs w:val="22"/>
        </w:rPr>
      </w:pPr>
      <w:r w:rsidRPr="0062415A">
        <w:rPr>
          <w:sz w:val="22"/>
          <w:szCs w:val="22"/>
        </w:rPr>
        <w:t>The NLSY</w:t>
      </w:r>
      <w:r>
        <w:rPr>
          <w:sz w:val="22"/>
          <w:szCs w:val="22"/>
        </w:rPr>
        <w:t>97</w:t>
      </w:r>
      <w:r w:rsidRPr="0062415A">
        <w:rPr>
          <w:sz w:val="22"/>
          <w:szCs w:val="22"/>
        </w:rPr>
        <w:t xml:space="preserve"> is the only</w:t>
      </w:r>
      <w:r>
        <w:rPr>
          <w:sz w:val="22"/>
          <w:szCs w:val="22"/>
        </w:rPr>
        <w:t xml:space="preserve"> data source that tracks the work and private lives of its age cohort. </w:t>
      </w:r>
      <w:r w:rsidRPr="0062415A">
        <w:rPr>
          <w:sz w:val="22"/>
          <w:szCs w:val="22"/>
        </w:rPr>
        <w:t xml:space="preserve"> As the respondents </w:t>
      </w:r>
      <w:r>
        <w:rPr>
          <w:sz w:val="22"/>
          <w:szCs w:val="22"/>
        </w:rPr>
        <w:t>proceed through their prime working years and mid-lives</w:t>
      </w:r>
      <w:r w:rsidRPr="0062415A">
        <w:rPr>
          <w:sz w:val="22"/>
          <w:szCs w:val="22"/>
        </w:rPr>
        <w:t xml:space="preserve">, the content of the survey is being adjusted to </w:t>
      </w:r>
      <w:r>
        <w:rPr>
          <w:sz w:val="22"/>
          <w:szCs w:val="22"/>
        </w:rPr>
        <w:t>measure details pertinent to the evolution of their careers, relate their current lives to past experiences, and capture the emerging circumstances of their health, wealth and family that will impact their futures.</w:t>
      </w:r>
    </w:p>
    <w:p w:rsidR="00B662C3" w:rsidP="00B662C3" w14:paraId="59ABBF02" w14:textId="77777777">
      <w:pPr>
        <w:spacing w:line="259" w:lineRule="auto"/>
        <w:rPr>
          <w:sz w:val="22"/>
          <w:szCs w:val="22"/>
        </w:rPr>
      </w:pPr>
    </w:p>
    <w:p w:rsidR="00FD5813" w:rsidRPr="00A67159" w:rsidP="00FD5813" w14:paraId="56A71A06" w14:textId="045CB2EB">
      <w:pPr>
        <w:spacing w:line="259" w:lineRule="auto"/>
        <w:rPr>
          <w:sz w:val="22"/>
          <w:szCs w:val="22"/>
        </w:rPr>
      </w:pPr>
      <w:r>
        <w:rPr>
          <w:sz w:val="22"/>
          <w:szCs w:val="22"/>
        </w:rPr>
        <w:t xml:space="preserve">In Round 22 of the NLSY97, </w:t>
      </w:r>
      <w:r w:rsidRPr="00A67159" w:rsidR="005F7397">
        <w:rPr>
          <w:sz w:val="22"/>
          <w:szCs w:val="22"/>
        </w:rPr>
        <w:t>BLS has continu</w:t>
      </w:r>
      <w:r>
        <w:rPr>
          <w:sz w:val="22"/>
          <w:szCs w:val="22"/>
        </w:rPr>
        <w:t>ed its</w:t>
      </w:r>
      <w:r w:rsidRPr="00A67159" w:rsidR="005F7397">
        <w:rPr>
          <w:sz w:val="22"/>
          <w:szCs w:val="22"/>
        </w:rPr>
        <w:t xml:space="preserve"> </w:t>
      </w:r>
      <w:r>
        <w:rPr>
          <w:sz w:val="22"/>
          <w:szCs w:val="22"/>
        </w:rPr>
        <w:t xml:space="preserve">design </w:t>
      </w:r>
      <w:r w:rsidRPr="00A67159" w:rsidR="005F7397">
        <w:rPr>
          <w:sz w:val="22"/>
          <w:szCs w:val="22"/>
        </w:rPr>
        <w:t>effort</w:t>
      </w:r>
      <w:r>
        <w:rPr>
          <w:sz w:val="22"/>
          <w:szCs w:val="22"/>
        </w:rPr>
        <w:t>s</w:t>
      </w:r>
      <w:r w:rsidRPr="00A67159" w:rsidR="005F7397">
        <w:rPr>
          <w:sz w:val="22"/>
          <w:szCs w:val="22"/>
        </w:rPr>
        <w:t xml:space="preserve"> </w:t>
      </w:r>
      <w:r>
        <w:rPr>
          <w:sz w:val="22"/>
          <w:szCs w:val="22"/>
        </w:rPr>
        <w:t xml:space="preserve">to ensure that the content of the survey aligns with the changing circumstances of the cohort </w:t>
      </w:r>
      <w:r w:rsidRPr="00A67159" w:rsidR="005F7397">
        <w:rPr>
          <w:sz w:val="22"/>
          <w:szCs w:val="22"/>
        </w:rPr>
        <w:t xml:space="preserve">as the </w:t>
      </w:r>
      <w:r w:rsidR="005F7397">
        <w:rPr>
          <w:sz w:val="22"/>
          <w:szCs w:val="22"/>
        </w:rPr>
        <w:t>respondent</w:t>
      </w:r>
      <w:r w:rsidRPr="00A67159" w:rsidR="005F7397">
        <w:rPr>
          <w:sz w:val="22"/>
          <w:szCs w:val="22"/>
        </w:rPr>
        <w:t xml:space="preserve">s age.  The </w:t>
      </w:r>
      <w:r w:rsidR="005F7397">
        <w:rPr>
          <w:sz w:val="22"/>
          <w:szCs w:val="22"/>
        </w:rPr>
        <w:t>Round 2</w:t>
      </w:r>
      <w:r w:rsidR="003E0141">
        <w:rPr>
          <w:sz w:val="22"/>
          <w:szCs w:val="22"/>
        </w:rPr>
        <w:t>2</w:t>
      </w:r>
      <w:r w:rsidRPr="00A67159" w:rsidR="005F7397">
        <w:rPr>
          <w:sz w:val="22"/>
          <w:szCs w:val="22"/>
        </w:rPr>
        <w:t xml:space="preserve"> instrument reflects </w:t>
      </w:r>
      <w:r w:rsidRPr="00A67159" w:rsidR="005F7397">
        <w:rPr>
          <w:sz w:val="22"/>
          <w:szCs w:val="22"/>
        </w:rPr>
        <w:t>a number of</w:t>
      </w:r>
      <w:r w:rsidRPr="00A67159" w:rsidR="005F7397">
        <w:rPr>
          <w:sz w:val="22"/>
          <w:szCs w:val="22"/>
        </w:rPr>
        <w:t xml:space="preserve"> changes recommended by experts in various fields of social science and by </w:t>
      </w:r>
      <w:r w:rsidR="005F7397">
        <w:rPr>
          <w:sz w:val="22"/>
          <w:szCs w:val="22"/>
        </w:rPr>
        <w:t>BLS’s</w:t>
      </w:r>
      <w:r w:rsidRPr="00A67159" w:rsidR="005F7397">
        <w:rPr>
          <w:sz w:val="22"/>
          <w:szCs w:val="22"/>
        </w:rPr>
        <w:t xml:space="preserve"> internal review of the survey’s content.  The major changes are described in this attachment.  Additions to the questionnaire are accompanied by deletions of previous questions</w:t>
      </w:r>
      <w:r>
        <w:rPr>
          <w:sz w:val="22"/>
          <w:szCs w:val="22"/>
        </w:rPr>
        <w:t xml:space="preserve">.  </w:t>
      </w:r>
      <w:r w:rsidR="008D772D">
        <w:rPr>
          <w:sz w:val="22"/>
          <w:szCs w:val="22"/>
        </w:rPr>
        <w:t>T</w:t>
      </w:r>
      <w:r>
        <w:rPr>
          <w:sz w:val="22"/>
          <w:szCs w:val="22"/>
        </w:rPr>
        <w:t xml:space="preserve">he </w:t>
      </w:r>
      <w:r w:rsidR="005F7397">
        <w:rPr>
          <w:sz w:val="22"/>
          <w:szCs w:val="22"/>
        </w:rPr>
        <w:t>expect</w:t>
      </w:r>
      <w:r>
        <w:rPr>
          <w:sz w:val="22"/>
          <w:szCs w:val="22"/>
        </w:rPr>
        <w:t>ed</w:t>
      </w:r>
      <w:r w:rsidRPr="00A67159" w:rsidR="005F7397">
        <w:rPr>
          <w:sz w:val="22"/>
          <w:szCs w:val="22"/>
        </w:rPr>
        <w:t xml:space="preserve"> overall time required to complete the survey </w:t>
      </w:r>
      <w:r>
        <w:rPr>
          <w:sz w:val="22"/>
          <w:szCs w:val="22"/>
        </w:rPr>
        <w:t xml:space="preserve">is </w:t>
      </w:r>
      <w:r w:rsidR="005F7397">
        <w:rPr>
          <w:sz w:val="22"/>
          <w:szCs w:val="22"/>
        </w:rPr>
        <w:t xml:space="preserve">approximately </w:t>
      </w:r>
      <w:r w:rsidR="00D0354D">
        <w:rPr>
          <w:sz w:val="22"/>
          <w:szCs w:val="22"/>
        </w:rPr>
        <w:t>7</w:t>
      </w:r>
      <w:r w:rsidR="003E0141">
        <w:rPr>
          <w:sz w:val="22"/>
          <w:szCs w:val="22"/>
        </w:rPr>
        <w:t>1</w:t>
      </w:r>
      <w:r w:rsidR="00D0354D">
        <w:rPr>
          <w:sz w:val="22"/>
          <w:szCs w:val="22"/>
        </w:rPr>
        <w:t xml:space="preserve"> </w:t>
      </w:r>
      <w:r w:rsidR="005F7397">
        <w:rPr>
          <w:sz w:val="22"/>
          <w:szCs w:val="22"/>
        </w:rPr>
        <w:t>minutes</w:t>
      </w:r>
      <w:r w:rsidRPr="00A67159" w:rsidR="005F7397">
        <w:rPr>
          <w:sz w:val="22"/>
          <w:szCs w:val="22"/>
        </w:rPr>
        <w:t>.</w:t>
      </w:r>
    </w:p>
    <w:p w:rsidR="00FD5813" w:rsidP="00E406E0" w14:paraId="441AC808" w14:textId="77777777"/>
    <w:p w:rsidR="00B773BD" w:rsidRPr="0062415A" w:rsidP="00B773BD" w14:paraId="31EA3C4E" w14:textId="77777777">
      <w:pPr>
        <w:rPr>
          <w:i/>
          <w:sz w:val="22"/>
          <w:szCs w:val="22"/>
          <w:u w:val="single"/>
        </w:rPr>
      </w:pPr>
      <w:r w:rsidRPr="0062415A">
        <w:rPr>
          <w:i/>
          <w:sz w:val="22"/>
          <w:szCs w:val="22"/>
          <w:u w:val="single"/>
        </w:rPr>
        <w:t>Additions</w:t>
      </w:r>
    </w:p>
    <w:p w:rsidR="00B773BD" w:rsidRPr="0062415A" w:rsidP="00B773BD" w14:paraId="0218537B" w14:textId="77777777">
      <w:pPr>
        <w:spacing w:line="259" w:lineRule="auto"/>
        <w:rPr>
          <w:i/>
          <w:sz w:val="22"/>
          <w:szCs w:val="22"/>
          <w:u w:val="single"/>
        </w:rPr>
      </w:pPr>
    </w:p>
    <w:p w:rsidR="00284F46" w:rsidP="00E406E0" w14:paraId="5E64E872" w14:textId="22955BC1">
      <w:pPr>
        <w:rPr>
          <w:sz w:val="22"/>
          <w:szCs w:val="22"/>
        </w:rPr>
      </w:pPr>
      <w:r w:rsidRPr="00BE671B">
        <w:rPr>
          <w:i/>
          <w:sz w:val="22"/>
          <w:szCs w:val="22"/>
        </w:rPr>
        <w:t>Employment</w:t>
      </w:r>
      <w:r w:rsidRPr="0062415A">
        <w:rPr>
          <w:i/>
          <w:sz w:val="22"/>
          <w:szCs w:val="22"/>
        </w:rPr>
        <w:t xml:space="preserve">. </w:t>
      </w:r>
      <w:r w:rsidR="00A432B5">
        <w:rPr>
          <w:i/>
          <w:sz w:val="22"/>
          <w:szCs w:val="22"/>
        </w:rPr>
        <w:t xml:space="preserve"> </w:t>
      </w:r>
      <w:r w:rsidRPr="00983E7C" w:rsidR="00DB59F3">
        <w:rPr>
          <w:sz w:val="22"/>
          <w:szCs w:val="22"/>
        </w:rPr>
        <w:t xml:space="preserve">In Round </w:t>
      </w:r>
      <w:r w:rsidRPr="00983E7C" w:rsidR="00307794">
        <w:rPr>
          <w:sz w:val="22"/>
          <w:szCs w:val="22"/>
        </w:rPr>
        <w:t>2</w:t>
      </w:r>
      <w:r w:rsidR="003E0141">
        <w:rPr>
          <w:sz w:val="22"/>
          <w:szCs w:val="22"/>
        </w:rPr>
        <w:t>2</w:t>
      </w:r>
      <w:r w:rsidRPr="00983E7C" w:rsidR="00E406E0">
        <w:rPr>
          <w:sz w:val="22"/>
          <w:szCs w:val="22"/>
        </w:rPr>
        <w:t xml:space="preserve">, </w:t>
      </w:r>
      <w:r w:rsidRPr="00983E7C" w:rsidR="00817F99">
        <w:rPr>
          <w:sz w:val="22"/>
          <w:szCs w:val="22"/>
        </w:rPr>
        <w:t xml:space="preserve">the </w:t>
      </w:r>
      <w:r w:rsidRPr="00983E7C" w:rsidR="005C0EC7">
        <w:rPr>
          <w:sz w:val="22"/>
          <w:szCs w:val="22"/>
        </w:rPr>
        <w:t xml:space="preserve">NLSY97 </w:t>
      </w:r>
      <w:r w:rsidRPr="00983E7C" w:rsidR="00DB59F3">
        <w:rPr>
          <w:sz w:val="22"/>
          <w:szCs w:val="22"/>
        </w:rPr>
        <w:t xml:space="preserve">questionnaire </w:t>
      </w:r>
      <w:r w:rsidRPr="00983E7C" w:rsidR="00025757">
        <w:rPr>
          <w:sz w:val="22"/>
          <w:szCs w:val="22"/>
        </w:rPr>
        <w:t xml:space="preserve">has been enhanced </w:t>
      </w:r>
      <w:r w:rsidRPr="00983E7C" w:rsidR="00DB59F3">
        <w:rPr>
          <w:sz w:val="22"/>
          <w:szCs w:val="22"/>
        </w:rPr>
        <w:t xml:space="preserve">to </w:t>
      </w:r>
      <w:r w:rsidRPr="00983E7C" w:rsidR="00662B70">
        <w:rPr>
          <w:sz w:val="22"/>
          <w:szCs w:val="22"/>
        </w:rPr>
        <w:t xml:space="preserve">measure </w:t>
      </w:r>
      <w:r w:rsidRPr="00983E7C" w:rsidR="00C55EDC">
        <w:rPr>
          <w:sz w:val="22"/>
          <w:szCs w:val="22"/>
        </w:rPr>
        <w:t xml:space="preserve">details about </w:t>
      </w:r>
      <w:r w:rsidR="003E0141">
        <w:rPr>
          <w:sz w:val="22"/>
          <w:szCs w:val="22"/>
        </w:rPr>
        <w:t xml:space="preserve">platform work, addressing the </w:t>
      </w:r>
      <w:r w:rsidRPr="00983E7C" w:rsidR="00662B70">
        <w:rPr>
          <w:sz w:val="22"/>
          <w:szCs w:val="22"/>
        </w:rPr>
        <w:t xml:space="preserve">growing </w:t>
      </w:r>
      <w:r w:rsidR="005D252A">
        <w:rPr>
          <w:sz w:val="22"/>
          <w:szCs w:val="22"/>
        </w:rPr>
        <w:t xml:space="preserve">prevalence of </w:t>
      </w:r>
      <w:r w:rsidR="00CD0E5E">
        <w:rPr>
          <w:sz w:val="22"/>
          <w:szCs w:val="22"/>
        </w:rPr>
        <w:t xml:space="preserve">using a </w:t>
      </w:r>
      <w:r w:rsidR="005D252A">
        <w:rPr>
          <w:sz w:val="22"/>
          <w:szCs w:val="22"/>
        </w:rPr>
        <w:t xml:space="preserve">platform </w:t>
      </w:r>
      <w:r w:rsidR="00CD0E5E">
        <w:rPr>
          <w:sz w:val="22"/>
          <w:szCs w:val="22"/>
        </w:rPr>
        <w:t>to line up work</w:t>
      </w:r>
      <w:r w:rsidR="005D252A">
        <w:rPr>
          <w:sz w:val="22"/>
          <w:szCs w:val="22"/>
        </w:rPr>
        <w:t xml:space="preserve">. </w:t>
      </w:r>
      <w:r w:rsidR="008D772D">
        <w:rPr>
          <w:sz w:val="22"/>
          <w:szCs w:val="22"/>
        </w:rPr>
        <w:t xml:space="preserve"> One n</w:t>
      </w:r>
      <w:r w:rsidRPr="00983E7C" w:rsidR="00662B70">
        <w:rPr>
          <w:sz w:val="22"/>
          <w:szCs w:val="22"/>
        </w:rPr>
        <w:t>ew q</w:t>
      </w:r>
      <w:r w:rsidRPr="00983E7C" w:rsidR="00572109">
        <w:rPr>
          <w:sz w:val="22"/>
          <w:szCs w:val="22"/>
        </w:rPr>
        <w:t xml:space="preserve">uestion </w:t>
      </w:r>
      <w:r w:rsidRPr="00983E7C" w:rsidR="00662B70">
        <w:rPr>
          <w:sz w:val="22"/>
          <w:szCs w:val="22"/>
        </w:rPr>
        <w:t>ask</w:t>
      </w:r>
      <w:r w:rsidR="008D772D">
        <w:rPr>
          <w:sz w:val="22"/>
          <w:szCs w:val="22"/>
        </w:rPr>
        <w:t>s</w:t>
      </w:r>
      <w:r w:rsidRPr="00983E7C" w:rsidR="00662B70">
        <w:rPr>
          <w:sz w:val="22"/>
          <w:szCs w:val="22"/>
        </w:rPr>
        <w:t xml:space="preserve"> </w:t>
      </w:r>
      <w:r w:rsidR="005D252A">
        <w:rPr>
          <w:sz w:val="22"/>
          <w:szCs w:val="22"/>
        </w:rPr>
        <w:t>whether a</w:t>
      </w:r>
      <w:r w:rsidRPr="00983E7C" w:rsidR="00572109">
        <w:rPr>
          <w:sz w:val="22"/>
          <w:szCs w:val="22"/>
        </w:rPr>
        <w:t xml:space="preserve"> </w:t>
      </w:r>
      <w:r w:rsidRPr="00983E7C" w:rsidR="00C658A9">
        <w:rPr>
          <w:sz w:val="22"/>
          <w:szCs w:val="22"/>
        </w:rPr>
        <w:t>respondent</w:t>
      </w:r>
      <w:r w:rsidR="005D252A">
        <w:rPr>
          <w:sz w:val="22"/>
          <w:szCs w:val="22"/>
        </w:rPr>
        <w:t xml:space="preserve"> uses an app or a website to </w:t>
      </w:r>
      <w:r w:rsidR="00CD0E5E">
        <w:rPr>
          <w:sz w:val="22"/>
          <w:szCs w:val="22"/>
        </w:rPr>
        <w:t>select projects, pick tasks, or connect to a customer or busines</w:t>
      </w:r>
      <w:r w:rsidRPr="00983E7C" w:rsidR="00572109">
        <w:rPr>
          <w:sz w:val="22"/>
          <w:szCs w:val="22"/>
        </w:rPr>
        <w:t xml:space="preserve">s. </w:t>
      </w:r>
      <w:r w:rsidR="00997D38">
        <w:rPr>
          <w:sz w:val="22"/>
          <w:szCs w:val="22"/>
        </w:rPr>
        <w:t xml:space="preserve"> </w:t>
      </w:r>
      <w:r w:rsidR="00985930">
        <w:rPr>
          <w:sz w:val="22"/>
          <w:szCs w:val="22"/>
        </w:rPr>
        <w:t xml:space="preserve">A second question asks which app or website was used most often for this </w:t>
      </w:r>
      <w:r w:rsidR="00985930">
        <w:rPr>
          <w:sz w:val="22"/>
          <w:szCs w:val="22"/>
        </w:rPr>
        <w:t>particular job</w:t>
      </w:r>
      <w:r w:rsidR="00985930">
        <w:rPr>
          <w:sz w:val="22"/>
          <w:szCs w:val="22"/>
        </w:rPr>
        <w:t xml:space="preserve">. </w:t>
      </w:r>
      <w:r w:rsidR="008D772D">
        <w:rPr>
          <w:sz w:val="22"/>
          <w:szCs w:val="22"/>
        </w:rPr>
        <w:t>The</w:t>
      </w:r>
      <w:r>
        <w:rPr>
          <w:sz w:val="22"/>
          <w:szCs w:val="22"/>
        </w:rPr>
        <w:t xml:space="preserve"> </w:t>
      </w:r>
      <w:r w:rsidR="008D772D">
        <w:rPr>
          <w:sz w:val="22"/>
          <w:szCs w:val="22"/>
        </w:rPr>
        <w:t>development of</w:t>
      </w:r>
      <w:r>
        <w:rPr>
          <w:sz w:val="22"/>
          <w:szCs w:val="22"/>
        </w:rPr>
        <w:t xml:space="preserve"> these questions drew on similar questions asked </w:t>
      </w:r>
      <w:r w:rsidR="00B662C3">
        <w:rPr>
          <w:sz w:val="22"/>
          <w:szCs w:val="22"/>
        </w:rPr>
        <w:t xml:space="preserve">by BLS in the July 2023 </w:t>
      </w:r>
      <w:r w:rsidR="00CD0E5E">
        <w:rPr>
          <w:sz w:val="22"/>
          <w:szCs w:val="22"/>
        </w:rPr>
        <w:t>Current Population Survey</w:t>
      </w:r>
      <w:r w:rsidR="00985930">
        <w:rPr>
          <w:sz w:val="22"/>
          <w:szCs w:val="22"/>
        </w:rPr>
        <w:t xml:space="preserve"> Contingent Worker Supplement</w:t>
      </w:r>
      <w:r w:rsidR="00CD0E5E">
        <w:rPr>
          <w:sz w:val="22"/>
          <w:szCs w:val="22"/>
        </w:rPr>
        <w:t xml:space="preserve">. </w:t>
      </w:r>
      <w:r>
        <w:rPr>
          <w:sz w:val="22"/>
          <w:szCs w:val="22"/>
        </w:rPr>
        <w:t xml:space="preserve"> </w:t>
      </w:r>
    </w:p>
    <w:p w:rsidR="00985930" w:rsidP="00E406E0" w14:paraId="407DF75F" w14:textId="77777777">
      <w:pPr>
        <w:rPr>
          <w:sz w:val="22"/>
          <w:szCs w:val="22"/>
        </w:rPr>
      </w:pPr>
    </w:p>
    <w:p w:rsidR="00572109" w:rsidP="00E406E0" w14:paraId="4B71A5BB" w14:textId="24C54198">
      <w:pPr>
        <w:rPr>
          <w:sz w:val="22"/>
          <w:szCs w:val="22"/>
        </w:rPr>
      </w:pPr>
      <w:r>
        <w:rPr>
          <w:sz w:val="22"/>
          <w:szCs w:val="22"/>
        </w:rPr>
        <w:t>Many researchers use the NLSY</w:t>
      </w:r>
      <w:r w:rsidR="008D772D">
        <w:rPr>
          <w:sz w:val="22"/>
          <w:szCs w:val="22"/>
        </w:rPr>
        <w:t>97</w:t>
      </w:r>
      <w:r>
        <w:rPr>
          <w:sz w:val="22"/>
          <w:szCs w:val="22"/>
        </w:rPr>
        <w:t xml:space="preserve"> to study work arrangements. T</w:t>
      </w:r>
      <w:r w:rsidR="008D772D">
        <w:rPr>
          <w:sz w:val="22"/>
          <w:szCs w:val="22"/>
        </w:rPr>
        <w:t>o</w:t>
      </w:r>
      <w:r w:rsidRPr="008D772D" w:rsidR="008D772D">
        <w:rPr>
          <w:sz w:val="22"/>
          <w:szCs w:val="22"/>
        </w:rPr>
        <w:t xml:space="preserve"> </w:t>
      </w:r>
      <w:r w:rsidR="008D772D">
        <w:rPr>
          <w:sz w:val="22"/>
          <w:szCs w:val="22"/>
        </w:rPr>
        <w:t>provide these researchers with more flexibility in research, t</w:t>
      </w:r>
      <w:r>
        <w:rPr>
          <w:sz w:val="22"/>
          <w:szCs w:val="22"/>
        </w:rPr>
        <w:t xml:space="preserve">wo </w:t>
      </w:r>
      <w:r w:rsidR="008D772D">
        <w:rPr>
          <w:sz w:val="22"/>
          <w:szCs w:val="22"/>
        </w:rPr>
        <w:t xml:space="preserve">new </w:t>
      </w:r>
      <w:r>
        <w:rPr>
          <w:sz w:val="22"/>
          <w:szCs w:val="22"/>
        </w:rPr>
        <w:t>questions are added</w:t>
      </w:r>
      <w:r w:rsidR="008D772D">
        <w:rPr>
          <w:sz w:val="22"/>
          <w:szCs w:val="22"/>
        </w:rPr>
        <w:t xml:space="preserve"> to Round 22</w:t>
      </w:r>
      <w:r>
        <w:rPr>
          <w:sz w:val="22"/>
          <w:szCs w:val="22"/>
        </w:rPr>
        <w:t xml:space="preserve">. </w:t>
      </w:r>
      <w:r w:rsidR="008D772D">
        <w:rPr>
          <w:sz w:val="22"/>
          <w:szCs w:val="22"/>
        </w:rPr>
        <w:t>First, a</w:t>
      </w:r>
      <w:r>
        <w:rPr>
          <w:sz w:val="22"/>
          <w:szCs w:val="22"/>
        </w:rPr>
        <w:t xml:space="preserve">ll workers </w:t>
      </w:r>
      <w:r w:rsidR="008D772D">
        <w:rPr>
          <w:sz w:val="22"/>
          <w:szCs w:val="22"/>
        </w:rPr>
        <w:t>will be</w:t>
      </w:r>
      <w:r>
        <w:rPr>
          <w:sz w:val="22"/>
          <w:szCs w:val="22"/>
        </w:rPr>
        <w:t xml:space="preserve"> asked to specify whether they are an employee, </w:t>
      </w:r>
      <w:r w:rsidR="008D772D">
        <w:rPr>
          <w:sz w:val="22"/>
          <w:szCs w:val="22"/>
        </w:rPr>
        <w:t xml:space="preserve">an </w:t>
      </w:r>
      <w:r>
        <w:rPr>
          <w:sz w:val="22"/>
          <w:szCs w:val="22"/>
        </w:rPr>
        <w:t xml:space="preserve">independent contractor, or hired on an informal basis. </w:t>
      </w:r>
      <w:r w:rsidR="008D772D">
        <w:rPr>
          <w:sz w:val="22"/>
          <w:szCs w:val="22"/>
        </w:rPr>
        <w:t xml:space="preserve">A </w:t>
      </w:r>
      <w:r>
        <w:rPr>
          <w:sz w:val="22"/>
          <w:szCs w:val="22"/>
        </w:rPr>
        <w:t>second question is phrased slightly differently for respondents that had previously identified as self-employed. These questions were created with help from Dr. Susan Houseman (W.E. Upjohn) and are based on a draft of questions that also appear in the Jobs for the Future (JFF) Job Quality Survey (Gallup)</w:t>
      </w:r>
      <w:r w:rsidR="008D772D">
        <w:rPr>
          <w:sz w:val="22"/>
          <w:szCs w:val="22"/>
        </w:rPr>
        <w:t>.</w:t>
      </w:r>
    </w:p>
    <w:p w:rsidR="00985930" w:rsidP="00E406E0" w14:paraId="636A5B9E" w14:textId="77777777">
      <w:pPr>
        <w:rPr>
          <w:sz w:val="22"/>
          <w:szCs w:val="22"/>
        </w:rPr>
      </w:pPr>
    </w:p>
    <w:p w:rsidR="00985930" w:rsidP="00E406E0" w14:paraId="615C770C" w14:textId="11CA8405">
      <w:pPr>
        <w:rPr>
          <w:sz w:val="22"/>
          <w:szCs w:val="22"/>
        </w:rPr>
      </w:pPr>
      <w:r>
        <w:rPr>
          <w:sz w:val="22"/>
          <w:szCs w:val="22"/>
        </w:rPr>
        <w:t>A</w:t>
      </w:r>
      <w:r>
        <w:rPr>
          <w:sz w:val="22"/>
          <w:szCs w:val="22"/>
        </w:rPr>
        <w:t>dditional</w:t>
      </w:r>
      <w:r>
        <w:rPr>
          <w:sz w:val="22"/>
          <w:szCs w:val="22"/>
        </w:rPr>
        <w:t xml:space="preserve">ly, </w:t>
      </w:r>
      <w:r>
        <w:rPr>
          <w:sz w:val="22"/>
          <w:szCs w:val="22"/>
        </w:rPr>
        <w:t xml:space="preserve">respondents </w:t>
      </w:r>
      <w:r>
        <w:rPr>
          <w:sz w:val="22"/>
          <w:szCs w:val="22"/>
        </w:rPr>
        <w:t xml:space="preserve">who </w:t>
      </w:r>
      <w:r>
        <w:rPr>
          <w:sz w:val="22"/>
          <w:szCs w:val="22"/>
        </w:rPr>
        <w:t>report being self-employed</w:t>
      </w:r>
      <w:r w:rsidR="00D7179A">
        <w:rPr>
          <w:sz w:val="22"/>
          <w:szCs w:val="22"/>
        </w:rPr>
        <w:t xml:space="preserve"> </w:t>
      </w:r>
      <w:r>
        <w:rPr>
          <w:sz w:val="22"/>
          <w:szCs w:val="22"/>
        </w:rPr>
        <w:t xml:space="preserve">will be asked a new question regarding their </w:t>
      </w:r>
      <w:r w:rsidR="00D7179A">
        <w:rPr>
          <w:sz w:val="22"/>
          <w:szCs w:val="22"/>
        </w:rPr>
        <w:t>business ownership</w:t>
      </w:r>
      <w:r>
        <w:rPr>
          <w:sz w:val="22"/>
          <w:szCs w:val="22"/>
        </w:rPr>
        <w:t>. Th</w:t>
      </w:r>
      <w:r w:rsidR="00D7179A">
        <w:rPr>
          <w:sz w:val="22"/>
          <w:szCs w:val="22"/>
        </w:rPr>
        <w:t xml:space="preserve">is </w:t>
      </w:r>
      <w:r>
        <w:rPr>
          <w:sz w:val="22"/>
          <w:szCs w:val="22"/>
        </w:rPr>
        <w:t xml:space="preserve">screener question will allow certain respondents to </w:t>
      </w:r>
      <w:r w:rsidR="00D7179A">
        <w:rPr>
          <w:sz w:val="22"/>
          <w:szCs w:val="22"/>
        </w:rPr>
        <w:t>skip</w:t>
      </w:r>
      <w:r>
        <w:rPr>
          <w:sz w:val="22"/>
          <w:szCs w:val="22"/>
        </w:rPr>
        <w:t xml:space="preserve"> out of a series of business ownership questions, if they do not consider themselves business owners. This question was created by Dr. Susan Houseman for use in Round 1 of </w:t>
      </w:r>
      <w:r>
        <w:rPr>
          <w:sz w:val="22"/>
          <w:szCs w:val="22"/>
        </w:rPr>
        <w:t>a new youth cohort that is under</w:t>
      </w:r>
      <w:r w:rsidR="000A7CEA">
        <w:rPr>
          <w:sz w:val="22"/>
          <w:szCs w:val="22"/>
        </w:rPr>
        <w:t xml:space="preserve"> </w:t>
      </w:r>
      <w:r>
        <w:rPr>
          <w:sz w:val="22"/>
          <w:szCs w:val="22"/>
        </w:rPr>
        <w:t xml:space="preserve">development (the </w:t>
      </w:r>
      <w:r>
        <w:rPr>
          <w:sz w:val="22"/>
          <w:szCs w:val="22"/>
        </w:rPr>
        <w:t>NLSY27</w:t>
      </w:r>
      <w:r>
        <w:rPr>
          <w:sz w:val="22"/>
          <w:szCs w:val="22"/>
        </w:rPr>
        <w:t>)</w:t>
      </w:r>
      <w:r w:rsidR="00D7179A">
        <w:rPr>
          <w:sz w:val="22"/>
          <w:szCs w:val="22"/>
        </w:rPr>
        <w:t xml:space="preserve"> and</w:t>
      </w:r>
      <w:r>
        <w:rPr>
          <w:sz w:val="22"/>
          <w:szCs w:val="22"/>
        </w:rPr>
        <w:t xml:space="preserve"> is included in Rd 22 of the NLSY97</w:t>
      </w:r>
      <w:r w:rsidR="00D7179A">
        <w:rPr>
          <w:sz w:val="22"/>
          <w:szCs w:val="22"/>
        </w:rPr>
        <w:t xml:space="preserve"> to</w:t>
      </w:r>
      <w:r>
        <w:rPr>
          <w:sz w:val="22"/>
          <w:szCs w:val="22"/>
        </w:rPr>
        <w:t xml:space="preserve"> reduce respondent burden.</w:t>
      </w:r>
    </w:p>
    <w:p w:rsidR="00985930" w:rsidP="00E406E0" w14:paraId="371F15B4" w14:textId="77777777">
      <w:pPr>
        <w:rPr>
          <w:sz w:val="22"/>
          <w:szCs w:val="22"/>
        </w:rPr>
      </w:pPr>
    </w:p>
    <w:p w:rsidR="00985930" w:rsidP="00983E7C" w14:paraId="7E2BFF69" w14:textId="32953AB1">
      <w:pPr>
        <w:rPr>
          <w:sz w:val="22"/>
          <w:szCs w:val="22"/>
        </w:rPr>
      </w:pPr>
      <w:r>
        <w:rPr>
          <w:sz w:val="22"/>
          <w:szCs w:val="22"/>
        </w:rPr>
        <w:t>Workers may need special accommodation due to health problems</w:t>
      </w:r>
      <w:r w:rsidR="00D7179A">
        <w:rPr>
          <w:sz w:val="22"/>
          <w:szCs w:val="22"/>
        </w:rPr>
        <w:t>,</w:t>
      </w:r>
      <w:r>
        <w:rPr>
          <w:sz w:val="22"/>
          <w:szCs w:val="22"/>
        </w:rPr>
        <w:t xml:space="preserve"> </w:t>
      </w:r>
      <w:r w:rsidR="00D7179A">
        <w:rPr>
          <w:sz w:val="22"/>
          <w:szCs w:val="22"/>
        </w:rPr>
        <w:t>to</w:t>
      </w:r>
      <w:r>
        <w:rPr>
          <w:sz w:val="22"/>
          <w:szCs w:val="22"/>
        </w:rPr>
        <w:t xml:space="preserve"> work. Availability of workplace accommodation may affect how much or whether an employee can work. Additional questions are added in Round 22 to address whether and which accommodations are offered by employers. Respondents are asked if they are provided with special equipment, help, shortened </w:t>
      </w:r>
      <w:r>
        <w:rPr>
          <w:sz w:val="22"/>
          <w:szCs w:val="22"/>
        </w:rPr>
        <w:t>work days</w:t>
      </w:r>
      <w:r>
        <w:rPr>
          <w:sz w:val="22"/>
          <w:szCs w:val="22"/>
        </w:rPr>
        <w:t xml:space="preserve">, change in work hours, more frequent rest, working from home, or special transportation. These questions are modeled after worker accommodation questions that were </w:t>
      </w:r>
      <w:r w:rsidR="00783F3B">
        <w:rPr>
          <w:sz w:val="22"/>
          <w:szCs w:val="22"/>
        </w:rPr>
        <w:t>introduced</w:t>
      </w:r>
      <w:r>
        <w:rPr>
          <w:sz w:val="22"/>
          <w:szCs w:val="22"/>
        </w:rPr>
        <w:t xml:space="preserve"> in</w:t>
      </w:r>
      <w:r w:rsidR="00783F3B">
        <w:rPr>
          <w:sz w:val="22"/>
          <w:szCs w:val="22"/>
        </w:rPr>
        <w:t xml:space="preserve"> 2022 to</w:t>
      </w:r>
      <w:r>
        <w:rPr>
          <w:sz w:val="22"/>
          <w:szCs w:val="22"/>
        </w:rPr>
        <w:t xml:space="preserve"> the Health and Retirement Study (HRS). </w:t>
      </w:r>
    </w:p>
    <w:p w:rsidR="00985930" w:rsidP="00983E7C" w14:paraId="04497634" w14:textId="77777777">
      <w:pPr>
        <w:rPr>
          <w:sz w:val="22"/>
          <w:szCs w:val="22"/>
        </w:rPr>
      </w:pPr>
    </w:p>
    <w:p w:rsidR="00F067E4" w:rsidP="00983E7C" w14:paraId="54D90CAB" w14:textId="1BE6B75A">
      <w:pPr>
        <w:rPr>
          <w:iCs/>
          <w:sz w:val="22"/>
          <w:szCs w:val="22"/>
        </w:rPr>
      </w:pPr>
      <w:r>
        <w:rPr>
          <w:i/>
          <w:sz w:val="22"/>
          <w:szCs w:val="22"/>
        </w:rPr>
        <w:t>Income, Recipiency, Debt and Assets</w:t>
      </w:r>
      <w:r>
        <w:rPr>
          <w:iCs/>
          <w:sz w:val="22"/>
          <w:szCs w:val="22"/>
        </w:rPr>
        <w:t>.</w:t>
      </w:r>
      <w:r w:rsidR="00D7179A">
        <w:rPr>
          <w:iCs/>
          <w:sz w:val="22"/>
          <w:szCs w:val="22"/>
        </w:rPr>
        <w:t xml:space="preserve"> </w:t>
      </w:r>
      <w:r w:rsidR="00783F3B">
        <w:rPr>
          <w:iCs/>
          <w:sz w:val="22"/>
          <w:szCs w:val="22"/>
        </w:rPr>
        <w:t>As the NLSY97 has collected information about respondents’ assets in 5-year intervals, and t</w:t>
      </w:r>
      <w:r w:rsidR="00D7179A">
        <w:rPr>
          <w:iCs/>
          <w:sz w:val="22"/>
          <w:szCs w:val="22"/>
        </w:rPr>
        <w:t xml:space="preserve">he </w:t>
      </w:r>
      <w:r w:rsidR="00783F3B">
        <w:rPr>
          <w:iCs/>
          <w:sz w:val="22"/>
          <w:szCs w:val="22"/>
        </w:rPr>
        <w:t>oldest</w:t>
      </w:r>
      <w:r w:rsidR="00D7179A">
        <w:rPr>
          <w:iCs/>
          <w:sz w:val="22"/>
          <w:szCs w:val="22"/>
        </w:rPr>
        <w:t xml:space="preserve"> </w:t>
      </w:r>
      <w:r w:rsidR="00783F3B">
        <w:rPr>
          <w:iCs/>
          <w:sz w:val="22"/>
          <w:szCs w:val="22"/>
        </w:rPr>
        <w:t xml:space="preserve">members of the NLSY97 </w:t>
      </w:r>
      <w:r w:rsidR="00D7179A">
        <w:rPr>
          <w:iCs/>
          <w:sz w:val="22"/>
          <w:szCs w:val="22"/>
        </w:rPr>
        <w:t>(</w:t>
      </w:r>
      <w:r w:rsidR="00783F3B">
        <w:rPr>
          <w:iCs/>
          <w:sz w:val="22"/>
          <w:szCs w:val="22"/>
        </w:rPr>
        <w:t>born in</w:t>
      </w:r>
      <w:r w:rsidR="00D7179A">
        <w:rPr>
          <w:iCs/>
          <w:sz w:val="22"/>
          <w:szCs w:val="22"/>
        </w:rPr>
        <w:t xml:space="preserve"> 1980) will be turning 45 when fielding begins</w:t>
      </w:r>
      <w:r w:rsidR="00783F3B">
        <w:rPr>
          <w:iCs/>
          <w:sz w:val="22"/>
          <w:szCs w:val="22"/>
        </w:rPr>
        <w:t xml:space="preserve">, </w:t>
      </w:r>
      <w:r w:rsidR="00783F3B">
        <w:rPr>
          <w:iCs/>
          <w:sz w:val="22"/>
          <w:szCs w:val="22"/>
        </w:rPr>
        <w:t>Round</w:t>
      </w:r>
      <w:r w:rsidR="00783F3B">
        <w:rPr>
          <w:iCs/>
          <w:sz w:val="22"/>
          <w:szCs w:val="22"/>
        </w:rPr>
        <w:t xml:space="preserve"> 22 will </w:t>
      </w:r>
      <w:r w:rsidR="000A7CEA">
        <w:rPr>
          <w:iCs/>
          <w:sz w:val="22"/>
          <w:szCs w:val="22"/>
        </w:rPr>
        <w:t xml:space="preserve">include </w:t>
      </w:r>
      <w:r w:rsidR="00783F3B">
        <w:rPr>
          <w:iCs/>
          <w:sz w:val="22"/>
          <w:szCs w:val="22"/>
        </w:rPr>
        <w:t>a new assets module (“</w:t>
      </w:r>
      <w:r w:rsidR="00D7179A">
        <w:rPr>
          <w:iCs/>
          <w:sz w:val="22"/>
          <w:szCs w:val="22"/>
        </w:rPr>
        <w:t>assets at 45</w:t>
      </w:r>
      <w:r w:rsidR="00783F3B">
        <w:rPr>
          <w:iCs/>
          <w:sz w:val="22"/>
          <w:szCs w:val="22"/>
        </w:rPr>
        <w:t>”)</w:t>
      </w:r>
      <w:r w:rsidR="00D7179A">
        <w:rPr>
          <w:iCs/>
          <w:sz w:val="22"/>
          <w:szCs w:val="22"/>
        </w:rPr>
        <w:t xml:space="preserve">. </w:t>
      </w:r>
      <w:r w:rsidR="00783F3B">
        <w:rPr>
          <w:iCs/>
          <w:sz w:val="22"/>
          <w:szCs w:val="22"/>
        </w:rPr>
        <w:t xml:space="preserve">  This module will be </w:t>
      </w:r>
      <w:r w:rsidR="00783F3B">
        <w:rPr>
          <w:iCs/>
          <w:sz w:val="22"/>
          <w:szCs w:val="22"/>
        </w:rPr>
        <w:t xml:space="preserve">similar </w:t>
      </w:r>
      <w:r w:rsidR="00783F3B">
        <w:rPr>
          <w:iCs/>
          <w:sz w:val="22"/>
          <w:szCs w:val="22"/>
        </w:rPr>
        <w:t>to</w:t>
      </w:r>
      <w:r w:rsidR="00783F3B">
        <w:rPr>
          <w:iCs/>
          <w:sz w:val="22"/>
          <w:szCs w:val="22"/>
        </w:rPr>
        <w:t xml:space="preserve"> the set of questions administered at age 40 (note: the youngest members of the cohort will complete the “assets at 40” module), allowing data users to compare the evolution of asset holdings over time.  In addition, the “assets at 45” module will include a few enhancements.  </w:t>
      </w:r>
      <w:r w:rsidR="00D7179A">
        <w:rPr>
          <w:iCs/>
          <w:sz w:val="22"/>
          <w:szCs w:val="22"/>
        </w:rPr>
        <w:t xml:space="preserve">Instead of asking a single question about pensions, the new assets module will separate out defined </w:t>
      </w:r>
      <w:r w:rsidR="00D7179A">
        <w:rPr>
          <w:iCs/>
          <w:sz w:val="22"/>
          <w:szCs w:val="22"/>
        </w:rPr>
        <w:t>benefit</w:t>
      </w:r>
      <w:r w:rsidR="00D7179A">
        <w:rPr>
          <w:iCs/>
          <w:sz w:val="22"/>
          <w:szCs w:val="22"/>
        </w:rPr>
        <w:t xml:space="preserve"> and defined contribution pensions as these plans differ greatly. As respondents approach retirement age, it becomes more important to collect an accurate portrait of preparations and expectations for retirement, as this will affect labor supply in the years to come. For that purpose, </w:t>
      </w:r>
      <w:r w:rsidR="00C70F03">
        <w:rPr>
          <w:iCs/>
          <w:sz w:val="22"/>
          <w:szCs w:val="22"/>
        </w:rPr>
        <w:t xml:space="preserve">in Round 22, there will be five questions that gauge preparation and expectations for retirement. These questions have all been previously asked in </w:t>
      </w:r>
      <w:r w:rsidR="00C70F03">
        <w:rPr>
          <w:iCs/>
          <w:sz w:val="22"/>
          <w:szCs w:val="22"/>
        </w:rPr>
        <w:t>the NLSY79</w:t>
      </w:r>
      <w:r w:rsidR="00C70F03">
        <w:rPr>
          <w:iCs/>
          <w:sz w:val="22"/>
          <w:szCs w:val="22"/>
        </w:rPr>
        <w:t>, in Round 26 and Round 30. Respondents will be asked how they define retirement and what the chances are that they will still be working at ages: 62, 65, and 67. Respondents are also asked if they (or their spouse) have calculated how much they would need to save, consulted a finance professional about how to plan, read magazines, books, or on the Internet about planning, talked to a family member or friend, or attended a workshop or class about financial planning for retirement.</w:t>
      </w:r>
    </w:p>
    <w:p w:rsidR="00D7179A" w:rsidP="00983E7C" w14:paraId="544A1B3E" w14:textId="77777777">
      <w:pPr>
        <w:rPr>
          <w:iCs/>
          <w:sz w:val="22"/>
          <w:szCs w:val="22"/>
        </w:rPr>
      </w:pPr>
    </w:p>
    <w:p w:rsidR="00D7179A" w:rsidRPr="00F067E4" w:rsidP="00983E7C" w14:paraId="774A5F17" w14:textId="77777777">
      <w:pPr>
        <w:rPr>
          <w:iCs/>
          <w:sz w:val="22"/>
          <w:szCs w:val="22"/>
        </w:rPr>
      </w:pPr>
    </w:p>
    <w:p w:rsidR="00790BB6" w:rsidP="00983E7C" w14:paraId="4F9E71F7" w14:textId="41E26627">
      <w:pPr>
        <w:rPr>
          <w:sz w:val="22"/>
          <w:szCs w:val="22"/>
        </w:rPr>
      </w:pPr>
      <w:r w:rsidRPr="00F067E4">
        <w:rPr>
          <w:i/>
          <w:sz w:val="22"/>
          <w:szCs w:val="22"/>
        </w:rPr>
        <w:t>Health</w:t>
      </w:r>
      <w:r>
        <w:rPr>
          <w:sz w:val="22"/>
          <w:szCs w:val="22"/>
        </w:rPr>
        <w:t xml:space="preserve">. </w:t>
      </w:r>
      <w:r w:rsidR="00A432B5">
        <w:rPr>
          <w:sz w:val="22"/>
          <w:szCs w:val="22"/>
        </w:rPr>
        <w:t xml:space="preserve"> </w:t>
      </w:r>
      <w:r w:rsidR="00A72423">
        <w:rPr>
          <w:sz w:val="22"/>
          <w:szCs w:val="22"/>
        </w:rPr>
        <w:t xml:space="preserve">As the NLSY97 cohort ages it will be important to track major components of their health that can affect their working and private lives.  In addition to </w:t>
      </w:r>
      <w:r w:rsidR="00983E7C">
        <w:rPr>
          <w:sz w:val="22"/>
          <w:szCs w:val="22"/>
        </w:rPr>
        <w:t>NLS’s</w:t>
      </w:r>
      <w:r w:rsidR="00A72423">
        <w:rPr>
          <w:sz w:val="22"/>
          <w:szCs w:val="22"/>
        </w:rPr>
        <w:t xml:space="preserve"> periodic modules (health at 29, health at 38-39, etc.) that provide comprehensive snapshots of sample members’ health, the survey has tracked a small number of general health measures on a more frequent basis. </w:t>
      </w:r>
      <w:r w:rsidR="00B011BA">
        <w:rPr>
          <w:sz w:val="22"/>
          <w:szCs w:val="22"/>
        </w:rPr>
        <w:t xml:space="preserve">In Round 22, as a midlife baseline measure of physical limitations, six commonly used measures of disability are added. These questions are the same as those asked in the American Community Survey (ACS). These questions ask if the respondent is: deaf or has serious difficulty hearing; is blind or has difficulty seeing, even with glasses; has serious difficulty concentrating, remembering, or making decisions; has difficulty dressing or bathing; has difficulty doing errands alone such as visiting a doctor’s office or shopping. </w:t>
      </w:r>
    </w:p>
    <w:p w:rsidR="0075305F" w:rsidP="00E406E0" w14:paraId="6C652426" w14:textId="141436B0">
      <w:pPr>
        <w:rPr>
          <w:sz w:val="22"/>
          <w:szCs w:val="22"/>
        </w:rPr>
      </w:pPr>
    </w:p>
    <w:p w:rsidR="0075305F" w:rsidRPr="00472566" w:rsidP="0075305F" w14:paraId="5EC4462A" w14:textId="77777777">
      <w:pPr>
        <w:keepNext/>
        <w:rPr>
          <w:i/>
          <w:sz w:val="22"/>
          <w:szCs w:val="22"/>
          <w:u w:val="single"/>
        </w:rPr>
      </w:pPr>
      <w:r w:rsidRPr="00472566">
        <w:rPr>
          <w:i/>
          <w:sz w:val="22"/>
          <w:szCs w:val="22"/>
          <w:u w:val="single"/>
        </w:rPr>
        <w:t>Deletions</w:t>
      </w:r>
    </w:p>
    <w:p w:rsidR="0075305F" w:rsidRPr="00983E7C" w:rsidP="00E406E0" w14:paraId="17E20661" w14:textId="77777777">
      <w:pPr>
        <w:rPr>
          <w:sz w:val="22"/>
          <w:szCs w:val="22"/>
        </w:rPr>
      </w:pPr>
    </w:p>
    <w:p w:rsidR="00B011BA" w:rsidP="00B011BA" w14:paraId="42A66445" w14:textId="670221C0">
      <w:pPr>
        <w:rPr>
          <w:sz w:val="22"/>
          <w:szCs w:val="22"/>
        </w:rPr>
      </w:pPr>
      <w:r w:rsidRPr="00A432B5">
        <w:rPr>
          <w:i/>
          <w:sz w:val="22"/>
          <w:szCs w:val="22"/>
        </w:rPr>
        <w:t>Health.</w:t>
      </w:r>
      <w:r w:rsidRPr="00A432B5">
        <w:rPr>
          <w:iCs/>
          <w:sz w:val="22"/>
          <w:szCs w:val="22"/>
        </w:rPr>
        <w:t xml:space="preserve"> </w:t>
      </w:r>
      <w:r>
        <w:rPr>
          <w:iCs/>
          <w:sz w:val="22"/>
          <w:szCs w:val="22"/>
        </w:rPr>
        <w:t>R</w:t>
      </w:r>
      <w:r>
        <w:rPr>
          <w:sz w:val="22"/>
          <w:szCs w:val="22"/>
        </w:rPr>
        <w:t>emaining</w:t>
      </w:r>
      <w:r w:rsidRPr="00A64E40" w:rsidR="00572109">
        <w:rPr>
          <w:sz w:val="22"/>
          <w:szCs w:val="22"/>
        </w:rPr>
        <w:t xml:space="preserve"> Coronavirus specific questions </w:t>
      </w:r>
      <w:r>
        <w:rPr>
          <w:sz w:val="22"/>
          <w:szCs w:val="22"/>
        </w:rPr>
        <w:t>retained in Round 21</w:t>
      </w:r>
      <w:r w:rsidRPr="00A64E40" w:rsidR="00C658A9">
        <w:rPr>
          <w:sz w:val="22"/>
          <w:szCs w:val="22"/>
        </w:rPr>
        <w:t xml:space="preserve"> </w:t>
      </w:r>
      <w:r w:rsidRPr="00A64E40" w:rsidR="00A056A8">
        <w:rPr>
          <w:sz w:val="22"/>
          <w:szCs w:val="22"/>
        </w:rPr>
        <w:t xml:space="preserve">were </w:t>
      </w:r>
      <w:r w:rsidRPr="00A64E40" w:rsidR="00572109">
        <w:rPr>
          <w:sz w:val="22"/>
          <w:szCs w:val="22"/>
        </w:rPr>
        <w:t>removed</w:t>
      </w:r>
      <w:r w:rsidRPr="00A64E40" w:rsidR="00C658A9">
        <w:rPr>
          <w:sz w:val="22"/>
          <w:szCs w:val="22"/>
        </w:rPr>
        <w:t xml:space="preserve">. </w:t>
      </w:r>
      <w:r>
        <w:rPr>
          <w:sz w:val="22"/>
          <w:szCs w:val="22"/>
        </w:rPr>
        <w:t>Three</w:t>
      </w:r>
      <w:r w:rsidRPr="008A593E">
        <w:rPr>
          <w:sz w:val="22"/>
          <w:szCs w:val="22"/>
        </w:rPr>
        <w:t xml:space="preserve"> questions about chronic conditions</w:t>
      </w:r>
      <w:r>
        <w:rPr>
          <w:sz w:val="22"/>
          <w:szCs w:val="22"/>
        </w:rPr>
        <w:t xml:space="preserve"> added in Round 21 </w:t>
      </w:r>
      <w:r w:rsidR="008C1E33">
        <w:rPr>
          <w:sz w:val="22"/>
          <w:szCs w:val="22"/>
        </w:rPr>
        <w:t>will only be asked of respondents who answered “no” in Round</w:t>
      </w:r>
      <w:r w:rsidR="00AA2735">
        <w:rPr>
          <w:sz w:val="22"/>
          <w:szCs w:val="22"/>
        </w:rPr>
        <w:t xml:space="preserve"> 21</w:t>
      </w:r>
      <w:r>
        <w:rPr>
          <w:sz w:val="22"/>
          <w:szCs w:val="22"/>
        </w:rPr>
        <w:t xml:space="preserve">. </w:t>
      </w:r>
      <w:r w:rsidRPr="008A593E">
        <w:rPr>
          <w:sz w:val="22"/>
          <w:szCs w:val="22"/>
        </w:rPr>
        <w:t xml:space="preserve"> </w:t>
      </w:r>
      <w:r>
        <w:rPr>
          <w:sz w:val="22"/>
          <w:szCs w:val="22"/>
        </w:rPr>
        <w:t>In addition, h</w:t>
      </w:r>
      <w:r w:rsidRPr="008A593E">
        <w:rPr>
          <w:sz w:val="22"/>
          <w:szCs w:val="22"/>
        </w:rPr>
        <w:t xml:space="preserve">ealth behaviors that were </w:t>
      </w:r>
      <w:r>
        <w:rPr>
          <w:sz w:val="22"/>
          <w:szCs w:val="22"/>
        </w:rPr>
        <w:t xml:space="preserve">asked </w:t>
      </w:r>
      <w:r w:rsidRPr="008A593E">
        <w:rPr>
          <w:sz w:val="22"/>
          <w:szCs w:val="22"/>
        </w:rPr>
        <w:t>about smoking and alcohol consumption</w:t>
      </w:r>
      <w:r>
        <w:rPr>
          <w:sz w:val="22"/>
          <w:szCs w:val="22"/>
        </w:rPr>
        <w:t xml:space="preserve"> </w:t>
      </w:r>
      <w:r w:rsidR="008C1E33">
        <w:rPr>
          <w:sz w:val="22"/>
          <w:szCs w:val="22"/>
        </w:rPr>
        <w:t>are</w:t>
      </w:r>
      <w:r>
        <w:rPr>
          <w:sz w:val="22"/>
          <w:szCs w:val="22"/>
        </w:rPr>
        <w:t xml:space="preserve"> removed for this round</w:t>
      </w:r>
      <w:r w:rsidRPr="008A593E">
        <w:rPr>
          <w:sz w:val="22"/>
          <w:szCs w:val="22"/>
        </w:rPr>
        <w:t xml:space="preserve">.  </w:t>
      </w:r>
    </w:p>
    <w:p w:rsidR="004F26A6" w:rsidRPr="00A64E40" w:rsidP="00E406E0" w14:paraId="6A295D97" w14:textId="77777777">
      <w:pPr>
        <w:rPr>
          <w:sz w:val="22"/>
          <w:szCs w:val="22"/>
        </w:rPr>
      </w:pPr>
    </w:p>
    <w:p w:rsidR="008A593E" w:rsidRPr="00472566" w:rsidP="008A593E" w14:paraId="4C2997F6" w14:textId="7E107DE8">
      <w:pPr>
        <w:keepNext/>
        <w:rPr>
          <w:i/>
          <w:sz w:val="22"/>
          <w:szCs w:val="22"/>
          <w:u w:val="single"/>
        </w:rPr>
      </w:pPr>
      <w:r>
        <w:rPr>
          <w:i/>
          <w:sz w:val="22"/>
          <w:szCs w:val="22"/>
          <w:u w:val="single"/>
        </w:rPr>
        <w:t>Additional Changes</w:t>
      </w:r>
    </w:p>
    <w:p w:rsidR="008A593E" w:rsidRPr="00A64E40" w:rsidP="00E406E0" w14:paraId="34A033A5" w14:textId="77777777">
      <w:pPr>
        <w:rPr>
          <w:sz w:val="22"/>
          <w:szCs w:val="22"/>
        </w:rPr>
      </w:pPr>
    </w:p>
    <w:p w:rsidR="00964F95" w:rsidRPr="00A64E40" w:rsidP="00E406E0" w14:paraId="63C3651F" w14:textId="07386F21">
      <w:pPr>
        <w:rPr>
          <w:sz w:val="22"/>
          <w:szCs w:val="22"/>
        </w:rPr>
      </w:pPr>
      <w:r w:rsidRPr="00A64E40">
        <w:rPr>
          <w:sz w:val="22"/>
          <w:szCs w:val="22"/>
        </w:rPr>
        <w:t xml:space="preserve">There are a few places where we </w:t>
      </w:r>
      <w:r w:rsidRPr="00A64E40" w:rsidR="00BF5BA9">
        <w:rPr>
          <w:sz w:val="22"/>
          <w:szCs w:val="22"/>
        </w:rPr>
        <w:t>ma</w:t>
      </w:r>
      <w:r w:rsidRPr="00A64E40" w:rsidR="006223AB">
        <w:rPr>
          <w:sz w:val="22"/>
          <w:szCs w:val="22"/>
        </w:rPr>
        <w:t>d</w:t>
      </w:r>
      <w:r w:rsidRPr="00A64E40" w:rsidR="00BF5BA9">
        <w:rPr>
          <w:sz w:val="22"/>
          <w:szCs w:val="22"/>
        </w:rPr>
        <w:t xml:space="preserve">e </w:t>
      </w:r>
      <w:r w:rsidRPr="00A64E40">
        <w:rPr>
          <w:sz w:val="22"/>
          <w:szCs w:val="22"/>
        </w:rPr>
        <w:t>very minor changes to the wording of questions, since there were indications that the question</w:t>
      </w:r>
      <w:r w:rsidRPr="00A64E40" w:rsidR="00A056A8">
        <w:rPr>
          <w:sz w:val="22"/>
          <w:szCs w:val="22"/>
        </w:rPr>
        <w:t>s</w:t>
      </w:r>
      <w:r w:rsidRPr="00A64E40">
        <w:rPr>
          <w:sz w:val="22"/>
          <w:szCs w:val="22"/>
        </w:rPr>
        <w:t xml:space="preserve"> </w:t>
      </w:r>
      <w:r w:rsidRPr="00A64E40" w:rsidR="00A056A8">
        <w:rPr>
          <w:sz w:val="22"/>
          <w:szCs w:val="22"/>
        </w:rPr>
        <w:t xml:space="preserve">were </w:t>
      </w:r>
      <w:r w:rsidRPr="00A64E40">
        <w:rPr>
          <w:sz w:val="22"/>
          <w:szCs w:val="22"/>
        </w:rPr>
        <w:t xml:space="preserve">confusing to respondents.  </w:t>
      </w:r>
      <w:r w:rsidR="00EE7F7B">
        <w:rPr>
          <w:sz w:val="22"/>
          <w:szCs w:val="22"/>
        </w:rPr>
        <w:t>There are also questions where a new response category is added for clarity or to reduce “other specify” answers.</w:t>
      </w:r>
    </w:p>
    <w:p w:rsidR="00E406E0" w:rsidRPr="00A64E40" w:rsidP="00E406E0" w14:paraId="7F96ED61" w14:textId="77777777">
      <w:pPr>
        <w:rPr>
          <w:sz w:val="22"/>
          <w:szCs w:val="22"/>
        </w:rPr>
      </w:pPr>
    </w:p>
    <w:p w:rsidR="00E406E0" w:rsidRPr="00A64E40" w:rsidP="008A593E" w14:paraId="5C1D9840" w14:textId="09DCACC2">
      <w:pPr>
        <w:spacing w:after="160" w:line="259" w:lineRule="auto"/>
        <w:rPr>
          <w:sz w:val="22"/>
          <w:szCs w:val="22"/>
        </w:rPr>
      </w:pPr>
      <w:r w:rsidRPr="00A64E40">
        <w:rPr>
          <w:sz w:val="22"/>
          <w:szCs w:val="22"/>
        </w:rPr>
        <w:t xml:space="preserve">Details </w:t>
      </w:r>
      <w:r w:rsidRPr="00A64E40" w:rsidR="008A593E">
        <w:rPr>
          <w:sz w:val="22"/>
          <w:szCs w:val="22"/>
        </w:rPr>
        <w:t>by section</w:t>
      </w:r>
      <w:r w:rsidRPr="00A64E40">
        <w:rPr>
          <w:sz w:val="22"/>
          <w:szCs w:val="22"/>
        </w:rPr>
        <w:t xml:space="preserve"> on </w:t>
      </w:r>
      <w:r w:rsidR="00BB49EF">
        <w:rPr>
          <w:sz w:val="22"/>
          <w:szCs w:val="22"/>
        </w:rPr>
        <w:t>all</w:t>
      </w:r>
      <w:r w:rsidRPr="00A64E40">
        <w:rPr>
          <w:sz w:val="22"/>
          <w:szCs w:val="22"/>
        </w:rPr>
        <w:t xml:space="preserve"> changes made to the questionnaire </w:t>
      </w:r>
      <w:r w:rsidRPr="00A64E40" w:rsidR="008A593E">
        <w:rPr>
          <w:sz w:val="22"/>
          <w:szCs w:val="22"/>
        </w:rPr>
        <w:t>are provided below.</w:t>
      </w:r>
    </w:p>
    <w:p w:rsidR="00E406E0" w:rsidRPr="00F16413" w:rsidP="00E406E0" w14:paraId="7666AC62" w14:textId="77777777"/>
    <w:p w:rsidR="00E406E0" w:rsidRPr="00F16413" w:rsidP="00E406E0" w14:paraId="5BF02356" w14:textId="3A68C813">
      <w:pPr>
        <w:rPr>
          <w:b/>
          <w:u w:val="single"/>
        </w:rPr>
      </w:pPr>
      <w:r w:rsidRPr="00F16413">
        <w:rPr>
          <w:b/>
          <w:u w:val="single"/>
        </w:rPr>
        <w:t>Household Information</w:t>
      </w:r>
    </w:p>
    <w:p w:rsidR="00BF5BA9" w:rsidRPr="00BF5BA9" w:rsidP="00BF5BA9" w14:paraId="2A9A2CC9" w14:textId="570C25FD">
      <w:pPr>
        <w:pStyle w:val="ListParagraph"/>
        <w:numPr>
          <w:ilvl w:val="0"/>
          <w:numId w:val="21"/>
        </w:numPr>
        <w:spacing w:before="100" w:beforeAutospacing="1" w:after="100" w:afterAutospacing="1"/>
      </w:pPr>
      <w:r>
        <w:rPr>
          <w:rFonts w:cstheme="minorHAnsi"/>
        </w:rPr>
        <w:t>YHHI 51910 and YHHI 51920 phase out with Health at 38.</w:t>
      </w:r>
    </w:p>
    <w:p w:rsidR="00E406E0" w:rsidP="00BF5BA9" w14:paraId="1B618397" w14:textId="26C156A4">
      <w:pPr>
        <w:spacing w:before="100" w:beforeAutospacing="1" w:after="100" w:afterAutospacing="1"/>
      </w:pPr>
      <w:r w:rsidRPr="00BF5BA9">
        <w:rPr>
          <w:b/>
          <w:u w:val="single"/>
        </w:rPr>
        <w:t>Schooling</w:t>
      </w:r>
      <w:r w:rsidRPr="00BF5BA9" w:rsidR="00964F95">
        <w:rPr>
          <w:b/>
          <w:u w:val="single"/>
        </w:rPr>
        <w:t>:</w:t>
      </w:r>
      <w:r w:rsidRPr="00A64E40" w:rsidR="00964F95">
        <w:rPr>
          <w:bCs/>
        </w:rPr>
        <w:t xml:space="preserve"> </w:t>
      </w:r>
      <w:r w:rsidRPr="00A64E40" w:rsidR="00A432B5">
        <w:rPr>
          <w:bCs/>
        </w:rPr>
        <w:t xml:space="preserve"> </w:t>
      </w:r>
      <w:r w:rsidRPr="00A64E40" w:rsidR="00964F95">
        <w:rPr>
          <w:bCs/>
        </w:rPr>
        <w:t>No</w:t>
      </w:r>
      <w:r w:rsidRPr="00A64E40" w:rsidR="00964F95">
        <w:rPr>
          <w:bCs/>
        </w:rPr>
        <w:t xml:space="preserve"> changes</w:t>
      </w:r>
      <w:r w:rsidR="00A432B5">
        <w:rPr>
          <w:bCs/>
        </w:rPr>
        <w:t>.</w:t>
      </w:r>
      <w:r w:rsidRPr="00665C16" w:rsidR="00665C16">
        <w:t xml:space="preserve"> </w:t>
      </w:r>
    </w:p>
    <w:p w:rsidR="00E406E0" w:rsidP="00BF5BA9" w14:paraId="708863B8" w14:textId="77777777">
      <w:pPr>
        <w:spacing w:before="100" w:beforeAutospacing="1" w:after="100" w:afterAutospacing="1"/>
        <w:rPr>
          <w:b/>
          <w:u w:val="single"/>
        </w:rPr>
      </w:pPr>
      <w:r w:rsidRPr="00F77F25">
        <w:rPr>
          <w:b/>
          <w:u w:val="single"/>
        </w:rPr>
        <w:t>Employment</w:t>
      </w:r>
    </w:p>
    <w:p w:rsidR="00BB49EF" w:rsidP="00293E69" w14:paraId="77AE8320" w14:textId="77777777">
      <w:pPr>
        <w:pStyle w:val="ListParagraph"/>
        <w:numPr>
          <w:ilvl w:val="0"/>
          <w:numId w:val="19"/>
        </w:numPr>
      </w:pPr>
      <w:r>
        <w:t>Add Platform Work Questions</w:t>
      </w:r>
      <w:r w:rsidR="00BF5BA9">
        <w:t xml:space="preserve">: </w:t>
      </w:r>
    </w:p>
    <w:p w:rsidR="00BB49EF" w:rsidRPr="00FB36C1" w:rsidP="00BB49EF" w14:paraId="3619A6CA" w14:textId="41C06C37">
      <w:pPr>
        <w:pStyle w:val="ListParagraph"/>
        <w:numPr>
          <w:ilvl w:val="1"/>
          <w:numId w:val="19"/>
        </w:numPr>
        <w:spacing w:after="160" w:line="259" w:lineRule="auto"/>
      </w:pPr>
      <w:r>
        <w:t xml:space="preserve">PLATFORM_1 </w:t>
      </w:r>
      <w:r w:rsidRPr="001F445A">
        <w:t>(all jobs except military)</w:t>
      </w:r>
      <w:r w:rsidRPr="00BB49EF">
        <w:rPr>
          <w:b/>
          <w:bCs/>
        </w:rPr>
        <w:t xml:space="preserve"> </w:t>
      </w:r>
      <w:r w:rsidRPr="00FB36C1">
        <w:t xml:space="preserve">Do/did you use an app or website to select projects, pick tasks, or directly connect you to customers or businesses to do tasks for your work [as/for] [employer </w:t>
      </w:r>
      <w:r w:rsidRPr="00FB36C1">
        <w:t>name([</w:t>
      </w:r>
      <w:r w:rsidRPr="00FB36C1">
        <w:t>(loop)])?</w:t>
      </w:r>
    </w:p>
    <w:p w:rsidR="00BB49EF" w:rsidP="00BB49EF" w14:paraId="11205313" w14:textId="77777777">
      <w:pPr>
        <w:ind w:left="1440"/>
      </w:pPr>
      <w:r w:rsidRPr="00FB36C1">
        <w:t>For example, people may use an app or web site to line up work as a handyman, freelance graphic designer, or rideshare or food delivery driver. People also may use an app that lists projects for hire or a website that lists customers with specific tasks like creating software, designing a logo, or painting a house.</w:t>
      </w:r>
    </w:p>
    <w:p w:rsidR="00BB49EF" w:rsidRPr="00EA0086" w:rsidP="00BB49EF" w14:paraId="201FC284" w14:textId="77777777">
      <w:pPr>
        <w:pStyle w:val="ListParagraph"/>
        <w:ind w:left="1440"/>
      </w:pPr>
      <w:r w:rsidRPr="00FB36C1">
        <w:t>Please do not include sites used for communication (such as Zoom, Microsoft Teams, Google, Whats</w:t>
      </w:r>
      <w:r>
        <w:t>A</w:t>
      </w:r>
      <w:r w:rsidRPr="00FB36C1">
        <w:t>pp, or email) or sites that assist you in performing tasks (such as mapping or translation sites).</w:t>
      </w:r>
    </w:p>
    <w:p w:rsidR="00BB49EF" w:rsidP="00BB49EF" w14:paraId="7D7607C8" w14:textId="77777777">
      <w:pPr>
        <w:ind w:left="720" w:firstLine="720"/>
      </w:pPr>
      <w:r>
        <w:t>If “Yes” or “Sometimes” Platform_2</w:t>
      </w:r>
    </w:p>
    <w:p w:rsidR="00BB49EF" w:rsidRPr="00FB36C1" w:rsidP="00BB49EF" w14:paraId="5A101DBA" w14:textId="27E028F0">
      <w:pPr>
        <w:pStyle w:val="ListParagraph"/>
        <w:numPr>
          <w:ilvl w:val="1"/>
          <w:numId w:val="19"/>
        </w:numPr>
        <w:spacing w:after="160" w:line="259" w:lineRule="auto"/>
      </w:pPr>
      <w:r>
        <w:t xml:space="preserve">PLATFORM_2 </w:t>
      </w:r>
      <w:r w:rsidRPr="00FB36C1">
        <w:t>What is the name of the app or website where you [get/got] MOST of your work [as/at] [employer name ([(loop)])?</w:t>
      </w:r>
    </w:p>
    <w:p w:rsidR="00BB49EF" w:rsidP="00BB49EF" w14:paraId="37515598" w14:textId="77777777">
      <w:pPr>
        <w:pStyle w:val="ListParagraph"/>
        <w:ind w:firstLine="720"/>
      </w:pPr>
    </w:p>
    <w:p w:rsidR="00BB49EF" w:rsidP="00BB49EF" w14:paraId="21CBA634" w14:textId="77777777">
      <w:pPr>
        <w:pStyle w:val="ListParagraph"/>
        <w:ind w:firstLine="720"/>
      </w:pPr>
      <w:r w:rsidRPr="00FB36C1">
        <w:t xml:space="preserve">INTERVIEWER: RECORD ONLY THE ONE APP OR WEBSITE USED TO GET MOST </w:t>
      </w:r>
    </w:p>
    <w:p w:rsidR="00BB49EF" w:rsidRPr="00FB36C1" w:rsidP="00BB49EF" w14:paraId="464D66B5" w14:textId="33A6D1CE">
      <w:pPr>
        <w:pStyle w:val="ListParagraph"/>
        <w:ind w:left="1440" w:firstLine="720"/>
      </w:pPr>
      <w:r w:rsidRPr="00FB36C1">
        <w:t>WORK</w:t>
      </w:r>
    </w:p>
    <w:p w:rsidR="00665C16" w:rsidP="00BB49EF" w14:paraId="23777202" w14:textId="6A82B6AC">
      <w:pPr>
        <w:pStyle w:val="ListParagraph"/>
        <w:ind w:firstLine="720"/>
      </w:pPr>
      <w:r w:rsidRPr="00FB36C1">
        <w:t>VERBATIM:  ___________________________________</w:t>
      </w:r>
    </w:p>
    <w:p w:rsidR="00BB49EF" w:rsidRPr="00BB49EF" w:rsidP="00665C16" w14:paraId="390A3FF1" w14:textId="77777777">
      <w:pPr>
        <w:pStyle w:val="ListParagraph"/>
        <w:numPr>
          <w:ilvl w:val="0"/>
          <w:numId w:val="19"/>
        </w:numPr>
        <w:spacing w:after="160" w:line="259" w:lineRule="auto"/>
        <w:rPr>
          <w:rFonts w:cstheme="minorHAnsi"/>
        </w:rPr>
      </w:pPr>
      <w:r>
        <w:rPr>
          <w:rFonts w:cstheme="minorHAnsi"/>
          <w:bCs/>
        </w:rPr>
        <w:t xml:space="preserve">Add Work Arrangement Questions: </w:t>
      </w:r>
    </w:p>
    <w:p w:rsidR="00BB49EF" w:rsidRPr="00BB49EF" w:rsidP="00BB49EF" w14:paraId="5BB088E4" w14:textId="05EE0F45">
      <w:pPr>
        <w:pStyle w:val="ListParagraph"/>
        <w:numPr>
          <w:ilvl w:val="1"/>
          <w:numId w:val="19"/>
        </w:numPr>
        <w:spacing w:after="160" w:line="259" w:lineRule="auto"/>
      </w:pPr>
      <w:r w:rsidRPr="00BB49EF">
        <w:rPr>
          <w:rFonts w:cstheme="minorHAnsi"/>
          <w:bCs/>
        </w:rPr>
        <w:t xml:space="preserve">WORK_ARRANGEMENT_1 </w:t>
      </w:r>
      <w:r>
        <w:t xml:space="preserve">(ask everyone but </w:t>
      </w:r>
      <w:r>
        <w:t>self employed</w:t>
      </w:r>
      <w:r>
        <w:t xml:space="preserve"> + military - </w:t>
      </w:r>
      <w:r>
        <w:t>all of</w:t>
      </w:r>
      <w:r>
        <w:t xml:space="preserve"> the other job types (employee basically) get this-each round</w:t>
      </w:r>
      <w:r w:rsidRPr="005E7211">
        <w:t>) </w:t>
      </w:r>
      <w:r>
        <w:t>)</w:t>
      </w:r>
      <w:r>
        <w:t xml:space="preserve"> </w:t>
      </w:r>
      <w:r w:rsidRPr="005E7211">
        <w:t>Which of the following best describes your employment arrangement on this job with [employer name]? [Are/Were] you an employee, an independent contractor, independent consultant, or freelancer, or [do/did] you work on an informal or cash basis?  </w:t>
      </w:r>
      <w:r>
        <w:t>1. EMPLOYEE 2. INDEPENDENT CONTRACTOR, INDEPENDENT CONSULTANT OR FREELANCER 3. INFORMAL OR CASH BASIS</w:t>
      </w:r>
    </w:p>
    <w:p w:rsidR="00964F95" w:rsidRPr="00BB49EF" w:rsidP="00BB49EF" w14:paraId="6DF17221" w14:textId="6446EBE5">
      <w:pPr>
        <w:pStyle w:val="ListParagraph"/>
        <w:numPr>
          <w:ilvl w:val="1"/>
          <w:numId w:val="19"/>
        </w:numPr>
        <w:spacing w:after="160" w:line="259" w:lineRule="auto"/>
      </w:pPr>
      <w:r w:rsidRPr="00BB49EF">
        <w:rPr>
          <w:rFonts w:cstheme="minorHAnsi"/>
          <w:bCs/>
        </w:rPr>
        <w:t xml:space="preserve">WORK_ARRANGEMENT_2 </w:t>
      </w:r>
      <w:r>
        <w:t xml:space="preserve">(all self-employed) </w:t>
      </w:r>
      <w:r w:rsidRPr="005E7211">
        <w:t>Which of the following best describes your self-employment work [with/as] [employer name]? [Are/Were] you an independent contractor, independent consultant, or freelancer, [do/did] you work on an informal or cash basis for customers, or [are/were] you something else?  </w:t>
      </w:r>
      <w:r>
        <w:t xml:space="preserve">1. INDEPENDENT CONTRACTOR, INDEPENDENT CONSULTANT OR FREELANCER 2. INFORMAL OR CASH BASIS FOR CUSTOMERS 3. SOMETHING ELSE </w:t>
      </w:r>
    </w:p>
    <w:p w:rsidR="00BB49EF" w:rsidP="00BB49EF" w14:paraId="4F888E6A" w14:textId="0E634238">
      <w:pPr>
        <w:pStyle w:val="ListParagraph"/>
        <w:numPr>
          <w:ilvl w:val="0"/>
          <w:numId w:val="19"/>
        </w:numPr>
        <w:spacing w:after="160" w:line="259" w:lineRule="auto"/>
      </w:pPr>
      <w:r>
        <w:t xml:space="preserve">Add </w:t>
      </w:r>
      <w:r w:rsidR="00B52052">
        <w:t>a n</w:t>
      </w:r>
      <w:r>
        <w:t>ew Business Screen:</w:t>
      </w:r>
    </w:p>
    <w:p w:rsidR="00BB49EF" w:rsidP="00BB49EF" w14:paraId="54A04134" w14:textId="6E97C5B4">
      <w:pPr>
        <w:pStyle w:val="ListParagraph"/>
        <w:numPr>
          <w:ilvl w:val="1"/>
          <w:numId w:val="19"/>
        </w:numPr>
        <w:spacing w:after="160" w:line="259" w:lineRule="auto"/>
      </w:pPr>
      <w:r>
        <w:t>NEWBUSSCREEN</w:t>
      </w:r>
      <w:r w:rsidRPr="00FB36C1">
        <w:t>(</w:t>
      </w:r>
      <w:r w:rsidRPr="00FB36C1">
        <w:t xml:space="preserve">ask only if </w:t>
      </w:r>
      <w:r w:rsidRPr="00FB36C1">
        <w:t>self employed</w:t>
      </w:r>
      <w:r w:rsidRPr="00FB36C1">
        <w:t>)</w:t>
      </w:r>
      <w:r>
        <w:t xml:space="preserve"> </w:t>
      </w:r>
      <w:r w:rsidRPr="00FB36C1">
        <w:t>Do you own or co-own a business?</w:t>
      </w:r>
      <w:r>
        <w:t xml:space="preserve"> </w:t>
      </w:r>
      <w:r w:rsidRPr="00FB36C1">
        <w:t xml:space="preserve">Businesses include corporations, limited liability companies, partnerships, and sole proprietorships. </w:t>
      </w:r>
    </w:p>
    <w:p w:rsidR="00BB49EF" w:rsidRPr="001F445A" w:rsidP="00BB49EF" w14:paraId="22F24ADF" w14:textId="77777777">
      <w:pPr>
        <w:pStyle w:val="ListParagraph"/>
        <w:numPr>
          <w:ilvl w:val="3"/>
          <w:numId w:val="19"/>
        </w:numPr>
        <w:spacing w:after="160" w:line="259" w:lineRule="auto"/>
      </w:pPr>
      <w:r w:rsidRPr="001F445A">
        <w:t>Yes (Go to YEMP-101102)</w:t>
      </w:r>
    </w:p>
    <w:p w:rsidR="00BB49EF" w:rsidP="00BB49EF" w14:paraId="442F24D4" w14:textId="77777777">
      <w:pPr>
        <w:pStyle w:val="ListParagraph"/>
        <w:numPr>
          <w:ilvl w:val="3"/>
          <w:numId w:val="19"/>
        </w:numPr>
        <w:spacing w:after="160" w:line="259" w:lineRule="auto"/>
      </w:pPr>
      <w:r w:rsidRPr="001F445A">
        <w:t>No (Go to YEMP-101105 and then go to YEMP-101109)</w:t>
      </w:r>
    </w:p>
    <w:p w:rsidR="00BF5BA9" w:rsidRPr="001C70F5" w:rsidP="00BF5BA9" w14:paraId="1EB297F0" w14:textId="6A58FEB2">
      <w:pPr>
        <w:pStyle w:val="ListParagraph"/>
        <w:numPr>
          <w:ilvl w:val="0"/>
          <w:numId w:val="19"/>
        </w:numPr>
        <w:spacing w:after="160" w:line="259" w:lineRule="auto"/>
      </w:pPr>
      <w:r w:rsidRPr="001C70F5">
        <w:t xml:space="preserve">Add </w:t>
      </w:r>
      <w:r w:rsidR="00BB49EF">
        <w:t>a new response category to YEMP-58400A-REV</w:t>
      </w:r>
    </w:p>
    <w:p w:rsidR="00BB49EF" w:rsidP="00BB49EF" w14:paraId="79FF2810" w14:textId="4D3DB20A">
      <w:pPr>
        <w:pStyle w:val="ListParagraph"/>
        <w:numPr>
          <w:ilvl w:val="1"/>
          <w:numId w:val="19"/>
        </w:numPr>
        <w:spacing w:after="160" w:line="259" w:lineRule="auto"/>
      </w:pPr>
      <w:r>
        <w:t xml:space="preserve">Add “20 </w:t>
      </w:r>
      <w:r>
        <w:t>Lack of</w:t>
      </w:r>
      <w:r>
        <w:t xml:space="preserve"> customers or clients, no demand (plan to re-open)”</w:t>
      </w:r>
    </w:p>
    <w:p w:rsidR="00BF5BA9" w:rsidP="001C70F5" w14:paraId="569B6104" w14:textId="0B61D460">
      <w:pPr>
        <w:pStyle w:val="ListParagraph"/>
        <w:numPr>
          <w:ilvl w:val="0"/>
          <w:numId w:val="19"/>
        </w:numPr>
        <w:spacing w:after="160" w:line="259" w:lineRule="auto"/>
        <w:rPr>
          <w:rFonts w:cstheme="minorHAnsi"/>
        </w:rPr>
      </w:pPr>
      <w:r>
        <w:rPr>
          <w:rFonts w:cstheme="minorHAnsi"/>
        </w:rPr>
        <w:t>Change response 25 of YEMP-58400A-REV</w:t>
      </w:r>
    </w:p>
    <w:p w:rsidR="00A77C3F" w:rsidP="00BB49EF" w14:paraId="7BE20FB8" w14:textId="6CA13EF2">
      <w:pPr>
        <w:pStyle w:val="ListParagraph"/>
        <w:numPr>
          <w:ilvl w:val="1"/>
          <w:numId w:val="19"/>
        </w:numPr>
        <w:spacing w:after="160" w:line="259" w:lineRule="auto"/>
        <w:rPr>
          <w:rFonts w:cstheme="minorHAnsi"/>
        </w:rPr>
      </w:pPr>
      <w:r>
        <w:rPr>
          <w:rFonts w:cstheme="minorHAnsi"/>
        </w:rPr>
        <w:t>Change 25 to “Stopped working at job/business for personal or other reasons, no closedown required</w:t>
      </w:r>
    </w:p>
    <w:p w:rsidR="00A77C3F" w:rsidP="00A77C3F" w14:paraId="5F56DD67" w14:textId="540A39A5">
      <w:pPr>
        <w:pStyle w:val="ListParagraph"/>
        <w:numPr>
          <w:ilvl w:val="0"/>
          <w:numId w:val="19"/>
        </w:numPr>
        <w:spacing w:after="160" w:line="259" w:lineRule="auto"/>
        <w:rPr>
          <w:rFonts w:cstheme="minorHAnsi"/>
        </w:rPr>
      </w:pPr>
      <w:r>
        <w:rPr>
          <w:rFonts w:cstheme="minorHAnsi"/>
        </w:rPr>
        <w:t xml:space="preserve"> Add </w:t>
      </w:r>
      <w:r w:rsidR="00BB49EF">
        <w:rPr>
          <w:rFonts w:cstheme="minorHAnsi"/>
        </w:rPr>
        <w:t xml:space="preserve">Worker Accommodation questions </w:t>
      </w:r>
    </w:p>
    <w:p w:rsidR="00BB49EF" w:rsidRPr="00BB49EF" w:rsidP="00BB49EF" w14:paraId="2F95F9E2" w14:textId="1F355993">
      <w:pPr>
        <w:pStyle w:val="ListParagraph"/>
        <w:numPr>
          <w:ilvl w:val="1"/>
          <w:numId w:val="19"/>
        </w:numPr>
        <w:spacing w:after="160" w:line="259" w:lineRule="auto"/>
        <w:rPr>
          <w:rFonts w:cstheme="minorHAnsi"/>
        </w:rPr>
      </w:pPr>
      <w:r w:rsidRPr="00BB49EF">
        <w:rPr>
          <w:rFonts w:cstheme="minorHAnsi"/>
        </w:rPr>
        <w:t xml:space="preserve">J967 (all workers) Many people need special </w:t>
      </w:r>
      <w:r w:rsidRPr="00BB49EF">
        <w:rPr>
          <w:rFonts w:cstheme="minorHAnsi"/>
        </w:rPr>
        <w:t>accommodations</w:t>
      </w:r>
      <w:r w:rsidRPr="00BB49EF">
        <w:rPr>
          <w:rFonts w:cstheme="minorHAnsi"/>
        </w:rPr>
        <w:t xml:space="preserve"> for health problems to make it easier for them to work. This could include things like getting special equipment, getting someone to help them, varying their work hours, working from home, or taking more breaks and rest periods. Do you/does your employer currently do anything special to make it easier for you to stay at work? If yes, </w:t>
      </w:r>
    </w:p>
    <w:p w:rsidR="00A77C3F" w:rsidP="00A77C3F" w14:paraId="5567AFF5" w14:textId="5EDF0F51">
      <w:pPr>
        <w:pStyle w:val="ListParagraph"/>
        <w:numPr>
          <w:ilvl w:val="1"/>
          <w:numId w:val="19"/>
        </w:numPr>
        <w:spacing w:after="160" w:line="259" w:lineRule="auto"/>
        <w:rPr>
          <w:rFonts w:cstheme="minorHAnsi"/>
        </w:rPr>
      </w:pPr>
      <w:r>
        <w:rPr>
          <w:rFonts w:cstheme="minorHAnsi"/>
        </w:rPr>
        <w:t>J968 Does your employer get you special equipment to help you do your job?</w:t>
      </w:r>
    </w:p>
    <w:p w:rsidR="00A77C3F" w:rsidP="00A77C3F" w14:paraId="737925F3" w14:textId="0113214C">
      <w:pPr>
        <w:pStyle w:val="ListParagraph"/>
        <w:numPr>
          <w:ilvl w:val="1"/>
          <w:numId w:val="19"/>
        </w:numPr>
        <w:spacing w:after="160" w:line="259" w:lineRule="auto"/>
        <w:rPr>
          <w:rFonts w:cstheme="minorHAnsi"/>
        </w:rPr>
      </w:pPr>
      <w:r>
        <w:rPr>
          <w:rFonts w:cstheme="minorHAnsi"/>
        </w:rPr>
        <w:t>J969 Does your employer get someone to help you do the parts of your job that you have difficulty doing because of your health?</w:t>
      </w:r>
    </w:p>
    <w:p w:rsidR="00A77C3F" w:rsidP="00A77C3F" w14:paraId="1817D0C6" w14:textId="6D12882C">
      <w:pPr>
        <w:pStyle w:val="ListParagraph"/>
        <w:numPr>
          <w:ilvl w:val="1"/>
          <w:numId w:val="19"/>
        </w:numPr>
        <w:spacing w:after="160" w:line="259" w:lineRule="auto"/>
        <w:rPr>
          <w:rFonts w:cstheme="minorHAnsi"/>
        </w:rPr>
      </w:pPr>
      <w:r>
        <w:rPr>
          <w:rFonts w:cstheme="minorHAnsi"/>
        </w:rPr>
        <w:t xml:space="preserve">J970 Does your employer shorten your </w:t>
      </w:r>
      <w:r>
        <w:rPr>
          <w:rFonts w:cstheme="minorHAnsi"/>
        </w:rPr>
        <w:t>work days</w:t>
      </w:r>
      <w:r>
        <w:rPr>
          <w:rFonts w:cstheme="minorHAnsi"/>
        </w:rPr>
        <w:t>?</w:t>
      </w:r>
    </w:p>
    <w:p w:rsidR="00BB49EF" w:rsidP="00A77C3F" w14:paraId="20220C5E" w14:textId="795A3779">
      <w:pPr>
        <w:pStyle w:val="ListParagraph"/>
        <w:numPr>
          <w:ilvl w:val="1"/>
          <w:numId w:val="19"/>
        </w:numPr>
        <w:spacing w:after="160" w:line="259" w:lineRule="auto"/>
        <w:rPr>
          <w:rFonts w:cstheme="minorHAnsi"/>
        </w:rPr>
      </w:pPr>
      <w:r>
        <w:rPr>
          <w:rFonts w:cstheme="minorHAnsi"/>
        </w:rPr>
        <w:t>J971 Does your employer allow you to change the time you come to and leave work?</w:t>
      </w:r>
    </w:p>
    <w:p w:rsidR="00BB49EF" w:rsidP="00A77C3F" w14:paraId="01908C31" w14:textId="73FCA91D">
      <w:pPr>
        <w:pStyle w:val="ListParagraph"/>
        <w:numPr>
          <w:ilvl w:val="1"/>
          <w:numId w:val="19"/>
        </w:numPr>
        <w:spacing w:after="160" w:line="259" w:lineRule="auto"/>
        <w:rPr>
          <w:rFonts w:cstheme="minorHAnsi"/>
        </w:rPr>
      </w:pPr>
      <w:r>
        <w:rPr>
          <w:rFonts w:cstheme="minorHAnsi"/>
        </w:rPr>
        <w:t>J972 Does your employer allow you more breaks and rest periods?</w:t>
      </w:r>
    </w:p>
    <w:p w:rsidR="00BB49EF" w:rsidP="00A77C3F" w14:paraId="30BDBAAC" w14:textId="77EB703C">
      <w:pPr>
        <w:pStyle w:val="ListParagraph"/>
        <w:numPr>
          <w:ilvl w:val="1"/>
          <w:numId w:val="19"/>
        </w:numPr>
        <w:spacing w:after="160" w:line="259" w:lineRule="auto"/>
        <w:rPr>
          <w:rFonts w:cstheme="minorHAnsi"/>
        </w:rPr>
      </w:pPr>
      <w:r>
        <w:rPr>
          <w:rFonts w:cstheme="minorHAnsi"/>
        </w:rPr>
        <w:t>J973 Does your employer allow you to work from home?</w:t>
      </w:r>
    </w:p>
    <w:p w:rsidR="00BB49EF" w:rsidP="00A77C3F" w14:paraId="406E3A8E" w14:textId="72ADA3AB">
      <w:pPr>
        <w:pStyle w:val="ListParagraph"/>
        <w:numPr>
          <w:ilvl w:val="1"/>
          <w:numId w:val="19"/>
        </w:numPr>
        <w:spacing w:after="160" w:line="259" w:lineRule="auto"/>
        <w:rPr>
          <w:rFonts w:cstheme="minorHAnsi"/>
        </w:rPr>
      </w:pPr>
      <w:r>
        <w:rPr>
          <w:rFonts w:cstheme="minorHAnsi"/>
        </w:rPr>
        <w:t>J974 Does your employer arrange for special transportation to help you do your job?</w:t>
      </w:r>
    </w:p>
    <w:p w:rsidR="000F728A" w:rsidP="000F728A" w14:paraId="4BC6EAC8" w14:textId="77777777">
      <w:pPr>
        <w:pStyle w:val="ListParagraph"/>
      </w:pPr>
    </w:p>
    <w:p w:rsidR="00E406E0" w:rsidP="00E406E0" w14:paraId="2929D0D3" w14:textId="4774A430">
      <w:pPr>
        <w:rPr>
          <w:rFonts w:eastAsia="Calibri"/>
        </w:rPr>
      </w:pPr>
      <w:r w:rsidRPr="00F16413">
        <w:rPr>
          <w:rFonts w:eastAsia="Calibri"/>
          <w:b/>
          <w:u w:val="single"/>
        </w:rPr>
        <w:t>Training</w:t>
      </w:r>
      <w:r w:rsidR="005822CC">
        <w:rPr>
          <w:rFonts w:eastAsia="Calibri"/>
          <w:b/>
          <w:u w:val="single"/>
        </w:rPr>
        <w:t>:</w:t>
      </w:r>
      <w:r w:rsidRPr="005822CC" w:rsidR="005822CC">
        <w:rPr>
          <w:rFonts w:eastAsia="Calibri"/>
        </w:rPr>
        <w:t xml:space="preserve"> No changes</w:t>
      </w:r>
      <w:r w:rsidR="004B6AAE">
        <w:rPr>
          <w:rFonts w:eastAsia="Calibri"/>
        </w:rPr>
        <w:t>.</w:t>
      </w:r>
    </w:p>
    <w:p w:rsidR="00A77C3F" w:rsidP="00E406E0" w14:paraId="52D980A2" w14:textId="020BE2C1">
      <w:pPr>
        <w:rPr>
          <w:rFonts w:eastAsia="Calibri"/>
        </w:rPr>
      </w:pPr>
    </w:p>
    <w:p w:rsidR="00BB49EF" w:rsidP="00BB49EF" w14:paraId="0D4AF35C" w14:textId="6D6BAD78">
      <w:r w:rsidRPr="00A77C3F">
        <w:rPr>
          <w:b/>
          <w:u w:val="single"/>
        </w:rPr>
        <w:t>Marriage</w:t>
      </w:r>
      <w:r w:rsidRPr="00A77C3F" w:rsidR="005822CC">
        <w:rPr>
          <w:b/>
          <w:u w:val="single"/>
        </w:rPr>
        <w:t>:</w:t>
      </w:r>
      <w:r w:rsidRPr="005822CC" w:rsidR="005822CC">
        <w:t xml:space="preserve"> </w:t>
      </w:r>
      <w:r w:rsidR="00A432B5">
        <w:t xml:space="preserve"> </w:t>
      </w:r>
    </w:p>
    <w:p w:rsidR="00BB49EF" w:rsidP="00BB49EF" w14:paraId="07F87E9F" w14:textId="4A47AD4F">
      <w:pPr>
        <w:pStyle w:val="ListParagraph"/>
        <w:numPr>
          <w:ilvl w:val="0"/>
          <w:numId w:val="43"/>
        </w:numPr>
      </w:pPr>
      <w:r>
        <w:t>Update age ranges for YMAR-3300 and YMAR-3300A</w:t>
      </w:r>
    </w:p>
    <w:p w:rsidR="00C6743F" w:rsidRPr="00BB49EF" w:rsidP="00C6743F" w14:paraId="20A7EF73" w14:textId="06E286DB">
      <w:pPr>
        <w:pStyle w:val="ListParagraph"/>
        <w:numPr>
          <w:ilvl w:val="1"/>
          <w:numId w:val="43"/>
        </w:numPr>
      </w:pPr>
      <w:r>
        <w:t>Oldest age range is 40+, add a few additional ranges as the sample ages</w:t>
      </w:r>
    </w:p>
    <w:p w:rsidR="00C6743F" w:rsidP="00E406E0" w14:paraId="3E10207C" w14:textId="77777777">
      <w:pPr>
        <w:rPr>
          <w:b/>
          <w:u w:val="single"/>
        </w:rPr>
      </w:pPr>
    </w:p>
    <w:p w:rsidR="00C6743F" w:rsidP="00E406E0" w14:paraId="2AB6B403" w14:textId="3EF0FC69">
      <w:pPr>
        <w:rPr>
          <w:b/>
          <w:u w:val="single"/>
        </w:rPr>
      </w:pPr>
      <w:r w:rsidRPr="00246D7C">
        <w:rPr>
          <w:b/>
          <w:u w:val="single"/>
        </w:rPr>
        <w:t>Fertility</w:t>
      </w:r>
      <w:r>
        <w:rPr>
          <w:b/>
          <w:u w:val="single"/>
        </w:rPr>
        <w:t>:</w:t>
      </w:r>
      <w:r w:rsidRPr="00C6743F">
        <w:rPr>
          <w:b/>
        </w:rPr>
        <w:t xml:space="preserve"> </w:t>
      </w:r>
      <w:r w:rsidRPr="00C6743F">
        <w:rPr>
          <w:bCs/>
        </w:rPr>
        <w:t>No changes</w:t>
      </w:r>
    </w:p>
    <w:p w:rsidR="00E406E0" w:rsidP="00E406E0" w14:paraId="02E5040A" w14:textId="77777777"/>
    <w:p w:rsidR="00E406E0" w:rsidRPr="00F16413" w:rsidP="00C6743F" w14:paraId="5EBE1ACB" w14:textId="77777777"/>
    <w:p w:rsidR="00E406E0" w:rsidP="00E406E0" w14:paraId="3E16B5DD" w14:textId="3D13E2CF">
      <w:r>
        <w:rPr>
          <w:b/>
          <w:u w:val="single"/>
        </w:rPr>
        <w:t>Child Care</w:t>
      </w:r>
      <w:r w:rsidR="006323AC">
        <w:rPr>
          <w:b/>
          <w:u w:val="single"/>
        </w:rPr>
        <w:t>:</w:t>
      </w:r>
      <w:r w:rsidR="00A432B5">
        <w:t xml:space="preserve"> </w:t>
      </w:r>
      <w:r>
        <w:t xml:space="preserve">No changes. </w:t>
      </w:r>
    </w:p>
    <w:p w:rsidR="00E406E0" w:rsidP="00E406E0" w14:paraId="084BAA24" w14:textId="77777777"/>
    <w:p w:rsidR="00E406E0" w:rsidRPr="00F16413" w:rsidP="00E406E0" w14:paraId="59CAEC29" w14:textId="1868702F">
      <w:pPr>
        <w:rPr>
          <w:b/>
          <w:u w:val="single"/>
        </w:rPr>
      </w:pPr>
      <w:r w:rsidRPr="007D2BF5">
        <w:rPr>
          <w:b/>
          <w:u w:val="single"/>
        </w:rPr>
        <w:t>Income</w:t>
      </w:r>
    </w:p>
    <w:p w:rsidR="00E406E0" w:rsidP="00E406E0" w14:paraId="58D2CCDD" w14:textId="07F89D2A">
      <w:pPr>
        <w:pStyle w:val="ListParagraph"/>
        <w:numPr>
          <w:ilvl w:val="0"/>
          <w:numId w:val="15"/>
        </w:numPr>
        <w:spacing w:before="100" w:beforeAutospacing="1" w:after="100" w:afterAutospacing="1"/>
        <w:ind w:left="720"/>
      </w:pPr>
      <w:r>
        <w:t>Move YINC-498 – YINC-499 to the Assets 45 section</w:t>
      </w:r>
    </w:p>
    <w:p w:rsidR="00E406E0" w:rsidRPr="00A64E40" w:rsidP="00E406E0" w14:paraId="2A0A30AC" w14:textId="28D67F7B">
      <w:r w:rsidRPr="00A432B5">
        <w:rPr>
          <w:b/>
          <w:u w:val="single"/>
        </w:rPr>
        <w:t>Housing:</w:t>
      </w:r>
      <w:r w:rsidRPr="00A64E40">
        <w:t xml:space="preserve"> No changes</w:t>
      </w:r>
      <w:r w:rsidR="00A432B5">
        <w:t>.</w:t>
      </w:r>
    </w:p>
    <w:p w:rsidR="00A056A8" w:rsidP="00E406E0" w14:paraId="30EAC66B" w14:textId="39B4D967">
      <w:pPr>
        <w:rPr>
          <w:bCs/>
        </w:rPr>
      </w:pPr>
    </w:p>
    <w:p w:rsidR="00A056A8" w:rsidP="00A056A8" w14:paraId="31808577" w14:textId="3C73281C">
      <w:pPr>
        <w:rPr>
          <w:bCs/>
        </w:rPr>
      </w:pPr>
      <w:r w:rsidRPr="004A628B">
        <w:rPr>
          <w:b/>
          <w:u w:val="single"/>
        </w:rPr>
        <w:t>Assets</w:t>
      </w:r>
      <w:r>
        <w:rPr>
          <w:b/>
          <w:u w:val="single"/>
        </w:rPr>
        <w:t>40:</w:t>
      </w:r>
      <w:r w:rsidRPr="00A64E40">
        <w:rPr>
          <w:b/>
        </w:rPr>
        <w:t xml:space="preserve"> </w:t>
      </w:r>
      <w:r>
        <w:rPr>
          <w:bCs/>
        </w:rPr>
        <w:t>No changes</w:t>
      </w:r>
      <w:r w:rsidR="00A432B5">
        <w:rPr>
          <w:bCs/>
        </w:rPr>
        <w:t>.</w:t>
      </w:r>
    </w:p>
    <w:p w:rsidR="00C6743F" w:rsidP="00A056A8" w14:paraId="32D434FF" w14:textId="77777777">
      <w:pPr>
        <w:rPr>
          <w:bCs/>
        </w:rPr>
      </w:pPr>
    </w:p>
    <w:p w:rsidR="00C6743F" w:rsidRPr="00B97071" w:rsidP="00A056A8" w14:paraId="6FED1F6A" w14:textId="3824BB7C">
      <w:pPr>
        <w:rPr>
          <w:bCs/>
        </w:rPr>
      </w:pPr>
      <w:r w:rsidRPr="008C1E33">
        <w:rPr>
          <w:b/>
          <w:u w:val="single"/>
        </w:rPr>
        <w:t>Assets45:</w:t>
      </w:r>
      <w:r w:rsidR="00B42700">
        <w:rPr>
          <w:b/>
          <w:u w:val="single"/>
        </w:rPr>
        <w:t xml:space="preserve"> </w:t>
      </w:r>
      <w:r w:rsidR="00B97071">
        <w:rPr>
          <w:bCs/>
        </w:rPr>
        <w:t xml:space="preserve">New Section </w:t>
      </w:r>
    </w:p>
    <w:p w:rsidR="00EC3E36" w:rsidRPr="00EC3E36" w:rsidP="00EC3E36" w14:paraId="015F5FD2" w14:textId="7AF572CC">
      <w:pPr>
        <w:pStyle w:val="ListParagraph"/>
        <w:numPr>
          <w:ilvl w:val="0"/>
          <w:numId w:val="46"/>
        </w:numPr>
        <w:rPr>
          <w:bCs/>
        </w:rPr>
      </w:pPr>
      <w:r>
        <w:rPr>
          <w:bCs/>
        </w:rPr>
        <w:t xml:space="preserve">Create YAST45-???? Counterparts to all </w:t>
      </w:r>
      <w:r>
        <w:rPr>
          <w:bCs/>
        </w:rPr>
        <w:t>YAST40-?</w:t>
      </w:r>
      <w:r>
        <w:rPr>
          <w:bCs/>
        </w:rPr>
        <w:t xml:space="preserve">??? questions </w:t>
      </w:r>
      <w:r>
        <w:rPr>
          <w:bCs/>
          <w:i/>
          <w:iCs/>
        </w:rPr>
        <w:t>except</w:t>
      </w:r>
      <w:r>
        <w:rPr>
          <w:bCs/>
        </w:rPr>
        <w:t xml:space="preserve"> YAST40-4870 (which will not be asked in the Assets45 module).</w:t>
      </w:r>
    </w:p>
    <w:p w:rsidR="00C6743F" w:rsidP="00C6743F" w14:paraId="19760A66" w14:textId="09F493D5">
      <w:pPr>
        <w:pStyle w:val="ListParagraph"/>
        <w:numPr>
          <w:ilvl w:val="0"/>
          <w:numId w:val="46"/>
        </w:numPr>
        <w:rPr>
          <w:bCs/>
        </w:rPr>
      </w:pPr>
      <w:r>
        <w:rPr>
          <w:bCs/>
        </w:rPr>
        <w:t xml:space="preserve">Move YINC-498 - YINC-499 to </w:t>
      </w:r>
      <w:r w:rsidR="00EC3E36">
        <w:rPr>
          <w:bCs/>
        </w:rPr>
        <w:t>the Assets45</w:t>
      </w:r>
      <w:r>
        <w:rPr>
          <w:bCs/>
        </w:rPr>
        <w:t xml:space="preserve"> module (to </w:t>
      </w:r>
      <w:r w:rsidR="00EC3E36">
        <w:rPr>
          <w:bCs/>
        </w:rPr>
        <w:t xml:space="preserve">be </w:t>
      </w:r>
      <w:r>
        <w:rPr>
          <w:bCs/>
        </w:rPr>
        <w:t>ask</w:t>
      </w:r>
      <w:r w:rsidR="00EC3E36">
        <w:rPr>
          <w:bCs/>
        </w:rPr>
        <w:t>ed</w:t>
      </w:r>
      <w:r>
        <w:rPr>
          <w:bCs/>
        </w:rPr>
        <w:t xml:space="preserve"> less frequently)</w:t>
      </w:r>
    </w:p>
    <w:p w:rsidR="00C6743F" w:rsidP="00C6743F" w14:paraId="55F4334A" w14:textId="27A7BCC5">
      <w:pPr>
        <w:pStyle w:val="ListParagraph"/>
        <w:numPr>
          <w:ilvl w:val="0"/>
          <w:numId w:val="46"/>
        </w:numPr>
        <w:rPr>
          <w:bCs/>
        </w:rPr>
      </w:pPr>
      <w:r>
        <w:rPr>
          <w:bCs/>
        </w:rPr>
        <w:t>Replace YAST4</w:t>
      </w:r>
      <w:r w:rsidR="00EC3E36">
        <w:rPr>
          <w:bCs/>
        </w:rPr>
        <w:t>5</w:t>
      </w:r>
      <w:r>
        <w:rPr>
          <w:bCs/>
        </w:rPr>
        <w:t>-4270 with</w:t>
      </w:r>
    </w:p>
    <w:p w:rsidR="00C6743F" w:rsidP="00C6743F" w14:paraId="11A43BF3" w14:textId="62954894">
      <w:pPr>
        <w:pStyle w:val="ListParagraph"/>
        <w:numPr>
          <w:ilvl w:val="1"/>
          <w:numId w:val="46"/>
        </w:numPr>
        <w:spacing w:line="259" w:lineRule="auto"/>
      </w:pPr>
      <w:r w:rsidRPr="00C6743F">
        <w:rPr>
          <w:bCs/>
        </w:rPr>
        <w:t>YAST4</w:t>
      </w:r>
      <w:r w:rsidR="00B97071">
        <w:rPr>
          <w:bCs/>
        </w:rPr>
        <w:t>5</w:t>
      </w:r>
      <w:r w:rsidRPr="00C6743F">
        <w:rPr>
          <w:bCs/>
        </w:rPr>
        <w:t xml:space="preserve">-4270-DB Many employers and unions </w:t>
      </w:r>
      <w:r w:rsidRPr="00232D60">
        <w:t>offer pensions or retirement plans</w:t>
      </w:r>
      <w:r>
        <w:t xml:space="preserve">. In some types of retirement plans, the </w:t>
      </w:r>
      <w:r>
        <w:t>amount</w:t>
      </w:r>
      <w:r>
        <w:t xml:space="preserve"> of benefits is based on a formula usually involving your years of service and salary when you retire. </w:t>
      </w:r>
      <w:r w:rsidRPr="00232D60">
        <w:t>Do [you/</w:t>
      </w:r>
      <w:r w:rsidRPr="00232D60">
        <w:t xml:space="preserve">you and/or your </w:t>
      </w:r>
      <w:r w:rsidRPr="00232D60">
        <w:t>spouse/you</w:t>
      </w:r>
      <w:r w:rsidRPr="00232D60">
        <w:t xml:space="preserve"> and/or your partner] have any savings in </w:t>
      </w:r>
      <w:r>
        <w:t>a "formula" plan</w:t>
      </w:r>
      <w:r w:rsidRPr="00232D60">
        <w:t>?</w:t>
      </w:r>
    </w:p>
    <w:p w:rsidR="00C6743F" w:rsidP="00C6743F" w14:paraId="649C8FE6" w14:textId="77777777">
      <w:pPr>
        <w:pStyle w:val="ListParagraph"/>
        <w:ind w:left="1980"/>
      </w:pPr>
      <w:r w:rsidRPr="00232D60">
        <w:t> </w:t>
      </w:r>
      <w:r w:rsidRPr="004E065C">
        <w:br/>
        <w:t>(READ IF NECESSARY) </w:t>
      </w:r>
      <w:r>
        <w:t>Some people think of a formula plan as a "traditional pension plan."</w:t>
      </w:r>
      <w:r w:rsidRPr="004E065C">
        <w:t xml:space="preserve"> </w:t>
      </w:r>
    </w:p>
    <w:p w:rsidR="00C6743F" w:rsidP="00C6743F" w14:paraId="119F4DE8" w14:textId="5613334F">
      <w:pPr>
        <w:pStyle w:val="ListParagraph"/>
        <w:numPr>
          <w:ilvl w:val="1"/>
          <w:numId w:val="46"/>
        </w:numPr>
        <w:spacing w:line="259" w:lineRule="auto"/>
      </w:pPr>
      <w:r w:rsidRPr="00C6743F">
        <w:rPr>
          <w:bCs/>
        </w:rPr>
        <w:t>and YAST4</w:t>
      </w:r>
      <w:r w:rsidR="00B97071">
        <w:rPr>
          <w:bCs/>
        </w:rPr>
        <w:t>5</w:t>
      </w:r>
      <w:r w:rsidRPr="00C6743F">
        <w:rPr>
          <w:bCs/>
        </w:rPr>
        <w:t xml:space="preserve">-4270-DC </w:t>
      </w:r>
      <w:r>
        <w:t xml:space="preserve">And </w:t>
      </w:r>
      <w:r w:rsidRPr="007F1E98">
        <w:t>YAST40-4270-DC</w:t>
      </w:r>
      <w:r>
        <w:t xml:space="preserve"> “In other types of retirement plans, </w:t>
      </w:r>
      <w:r w:rsidRPr="00722DE2">
        <w:t>money is accumulated in a type of savings or investment account for you until you retire</w:t>
      </w:r>
      <w:r>
        <w:t xml:space="preserve">. </w:t>
      </w:r>
      <w:r w:rsidRPr="00232D60">
        <w:t xml:space="preserve">Do [you/you and/or your spouse/you and/or your partner] have any savings in </w:t>
      </w:r>
      <w:r>
        <w:t>a "</w:t>
      </w:r>
      <w:r w:rsidRPr="00722DE2">
        <w:t>savings or investment account</w:t>
      </w:r>
      <w:r>
        <w:t>" plan</w:t>
      </w:r>
      <w:r w:rsidRPr="00232D60">
        <w:t>?</w:t>
      </w:r>
      <w:r>
        <w:t xml:space="preserve">  </w:t>
      </w:r>
      <w:r w:rsidRPr="00722DE2">
        <w:t>An example of a savings or investment account plan is a 401K</w:t>
      </w:r>
      <w:r>
        <w:t>.</w:t>
      </w:r>
    </w:p>
    <w:p w:rsidR="00C6743F" w:rsidP="00C6743F" w14:paraId="277C8909" w14:textId="77777777">
      <w:pPr>
        <w:pStyle w:val="ListParagraph"/>
        <w:ind w:left="1980"/>
      </w:pPr>
      <w:r w:rsidRPr="00232D60">
        <w:t> </w:t>
      </w:r>
      <w:r w:rsidRPr="004E065C">
        <w:br/>
        <w:t>(READ IF NECESSARY) </w:t>
      </w:r>
      <w:r>
        <w:t xml:space="preserve">Other examples of savings or investment account plans include: 403B's, 457 plans, IRA-SEP plans, and IRA-SIMPLE plans. </w:t>
      </w:r>
    </w:p>
    <w:p w:rsidR="00C6743F" w:rsidP="00C6743F" w14:paraId="6FA1EA3F" w14:textId="77777777">
      <w:pPr>
        <w:pStyle w:val="ListParagraph"/>
      </w:pPr>
    </w:p>
    <w:p w:rsidR="00C6743F" w:rsidP="00C6743F" w14:paraId="756E4A76" w14:textId="3014AC70">
      <w:pPr>
        <w:pStyle w:val="ListParagraph"/>
        <w:ind w:left="1980" w:firstLine="180"/>
      </w:pPr>
      <w:r>
        <w:t>(READ IF NECESSARY:) Other tax-advantaged accounts such as Traditional IRA or Keogh plans or accounts for saving for educational expenses, such as Coverdell IRAs or 529 plans will be collected later.</w:t>
      </w:r>
    </w:p>
    <w:p w:rsidR="00C6743F" w:rsidP="00C6743F" w14:paraId="59579880" w14:textId="77777777">
      <w:pPr>
        <w:pStyle w:val="ListParagraph"/>
        <w:numPr>
          <w:ilvl w:val="0"/>
          <w:numId w:val="46"/>
        </w:numPr>
      </w:pPr>
      <w:r>
        <w:t>Add Retirement Expectation Questions</w:t>
      </w:r>
    </w:p>
    <w:p w:rsidR="00C6743F" w:rsidP="00C6743F" w14:paraId="7C811553" w14:textId="1023327F">
      <w:pPr>
        <w:pStyle w:val="ListParagraph"/>
        <w:numPr>
          <w:ilvl w:val="1"/>
          <w:numId w:val="46"/>
        </w:numPr>
      </w:pPr>
      <w:r>
        <w:t>RETIRE_EXP_P2_2 from NLSY79 Rd 26 “</w:t>
      </w:r>
      <w:r w:rsidRPr="00E36930">
        <w:t>People often have different ideas about what it means to become retired. How would you define retirement for yourself?</w:t>
      </w:r>
      <w:r>
        <w:t>”</w:t>
      </w:r>
      <w:r w:rsidRPr="00E36930">
        <w:br/>
      </w:r>
      <w:r w:rsidRPr="00E36930">
        <w:br/>
        <w:t>(</w:t>
      </w:r>
      <w:r w:rsidRPr="00964D52">
        <w:t>INTERVIEWER</w:t>
      </w:r>
      <w:r w:rsidRPr="00E36930">
        <w:t>: PLEASE SELECT ALL THAT APPLY.)</w:t>
      </w:r>
    </w:p>
    <w:p w:rsidR="00C6743F" w:rsidP="00C6743F" w14:paraId="7F1BFE2B" w14:textId="77777777">
      <w:pPr>
        <w:pStyle w:val="ListParagraph"/>
        <w:numPr>
          <w:ilvl w:val="0"/>
          <w:numId w:val="47"/>
        </w:numPr>
        <w:spacing w:after="160" w:line="259" w:lineRule="auto"/>
        <w:ind w:left="1080"/>
      </w:pPr>
      <w:r>
        <w:t>Reduction in hours of work per week</w:t>
      </w:r>
    </w:p>
    <w:p w:rsidR="00C6743F" w:rsidP="00C6743F" w14:paraId="6FF2C2E9" w14:textId="77777777">
      <w:pPr>
        <w:pStyle w:val="ListParagraph"/>
        <w:numPr>
          <w:ilvl w:val="0"/>
          <w:numId w:val="47"/>
        </w:numPr>
        <w:spacing w:after="160" w:line="259" w:lineRule="auto"/>
        <w:ind w:left="1080"/>
      </w:pPr>
      <w:r>
        <w:t>Stop working entirely</w:t>
      </w:r>
    </w:p>
    <w:p w:rsidR="00C6743F" w:rsidP="00C6743F" w14:paraId="4F2C5842" w14:textId="77777777">
      <w:pPr>
        <w:pStyle w:val="ListParagraph"/>
        <w:numPr>
          <w:ilvl w:val="0"/>
          <w:numId w:val="47"/>
        </w:numPr>
        <w:spacing w:after="160" w:line="259" w:lineRule="auto"/>
        <w:ind w:left="1080"/>
      </w:pPr>
      <w:r>
        <w:t>Begin receiving retirement payments from a pension</w:t>
      </w:r>
    </w:p>
    <w:p w:rsidR="00C6743F" w:rsidP="00C6743F" w14:paraId="7342C04E" w14:textId="77777777">
      <w:pPr>
        <w:pStyle w:val="ListParagraph"/>
        <w:numPr>
          <w:ilvl w:val="0"/>
          <w:numId w:val="47"/>
        </w:numPr>
        <w:spacing w:after="160" w:line="259" w:lineRule="auto"/>
        <w:ind w:left="1080"/>
      </w:pPr>
      <w:r>
        <w:t>Begin receiving payments from Social Security</w:t>
      </w:r>
    </w:p>
    <w:p w:rsidR="00C6743F" w:rsidP="00C6743F" w14:paraId="62D8527D" w14:textId="77777777">
      <w:pPr>
        <w:pStyle w:val="ListParagraph"/>
        <w:numPr>
          <w:ilvl w:val="0"/>
          <w:numId w:val="47"/>
        </w:numPr>
        <w:spacing w:after="160" w:line="259" w:lineRule="auto"/>
        <w:ind w:left="1080"/>
      </w:pPr>
      <w:r>
        <w:t>Quit career job and work at more fun or satisfying job</w:t>
      </w:r>
    </w:p>
    <w:p w:rsidR="00C6743F" w:rsidP="00C6743F" w14:paraId="1FE183D1" w14:textId="77777777">
      <w:pPr>
        <w:pStyle w:val="ListParagraph"/>
        <w:numPr>
          <w:ilvl w:val="0"/>
          <w:numId w:val="47"/>
        </w:numPr>
        <w:spacing w:after="160" w:line="259" w:lineRule="auto"/>
        <w:ind w:left="1080"/>
      </w:pPr>
      <w:r>
        <w:t>Spouse stops working</w:t>
      </w:r>
    </w:p>
    <w:p w:rsidR="00C6743F" w:rsidP="00C6743F" w14:paraId="298AACD0" w14:textId="77777777">
      <w:pPr>
        <w:pStyle w:val="ListParagraph"/>
        <w:numPr>
          <w:ilvl w:val="0"/>
          <w:numId w:val="47"/>
        </w:numPr>
        <w:spacing w:after="160" w:line="259" w:lineRule="auto"/>
        <w:ind w:left="1080"/>
      </w:pPr>
      <w:r>
        <w:t>Spouse reduces his/her hours of work per week</w:t>
      </w:r>
    </w:p>
    <w:p w:rsidR="00C6743F" w:rsidP="00C6743F" w14:paraId="481470C4" w14:textId="77777777">
      <w:pPr>
        <w:pStyle w:val="ListParagraph"/>
        <w:numPr>
          <w:ilvl w:val="0"/>
          <w:numId w:val="47"/>
        </w:numPr>
        <w:spacing w:after="160" w:line="259" w:lineRule="auto"/>
        <w:ind w:left="1080"/>
      </w:pPr>
      <w:r>
        <w:t>Begin receiving retirement payments from a defined contribution plan</w:t>
      </w:r>
    </w:p>
    <w:p w:rsidR="00C6743F" w:rsidP="00C6743F" w14:paraId="5336FACD" w14:textId="77777777">
      <w:pPr>
        <w:pStyle w:val="ListParagraph"/>
        <w:numPr>
          <w:ilvl w:val="0"/>
          <w:numId w:val="47"/>
        </w:numPr>
        <w:spacing w:after="160" w:line="259" w:lineRule="auto"/>
        <w:ind w:left="1080"/>
      </w:pPr>
      <w:r>
        <w:t>Become eligible for health care provided for by Medicare</w:t>
      </w:r>
    </w:p>
    <w:p w:rsidR="00C6743F" w:rsidP="00C6743F" w14:paraId="7F405E04" w14:textId="77777777">
      <w:pPr>
        <w:pStyle w:val="ListParagraph"/>
        <w:numPr>
          <w:ilvl w:val="0"/>
          <w:numId w:val="47"/>
        </w:numPr>
        <w:spacing w:after="160" w:line="259" w:lineRule="auto"/>
        <w:ind w:left="1080"/>
      </w:pPr>
      <w:r>
        <w:t>Expects to have to work out of necessity</w:t>
      </w:r>
    </w:p>
    <w:p w:rsidR="00C6743F" w:rsidP="00C6743F" w14:paraId="6363AD99" w14:textId="77777777">
      <w:pPr>
        <w:pStyle w:val="ListParagraph"/>
        <w:numPr>
          <w:ilvl w:val="0"/>
          <w:numId w:val="47"/>
        </w:numPr>
        <w:spacing w:after="160" w:line="259" w:lineRule="auto"/>
        <w:ind w:left="1080"/>
      </w:pPr>
      <w:r>
        <w:t xml:space="preserve">Never </w:t>
      </w:r>
      <w:r>
        <w:t>plans</w:t>
      </w:r>
      <w:r>
        <w:t xml:space="preserve"> to stop working</w:t>
      </w:r>
    </w:p>
    <w:p w:rsidR="00C6743F" w:rsidP="00C6743F" w14:paraId="0207A106" w14:textId="77777777">
      <w:pPr>
        <w:pStyle w:val="ListParagraph"/>
        <w:numPr>
          <w:ilvl w:val="0"/>
          <w:numId w:val="47"/>
        </w:numPr>
        <w:spacing w:after="160" w:line="259" w:lineRule="auto"/>
        <w:ind w:left="1080"/>
      </w:pPr>
      <w:r>
        <w:t>Other</w:t>
      </w:r>
    </w:p>
    <w:p w:rsidR="00C6743F" w:rsidP="00C6743F" w14:paraId="31505C6A" w14:textId="69018809">
      <w:pPr>
        <w:pStyle w:val="ListParagraph"/>
        <w:numPr>
          <w:ilvl w:val="1"/>
          <w:numId w:val="46"/>
        </w:numPr>
      </w:pPr>
      <w:r>
        <w:t>RETIRE_EXP_P2_E1 (from NLSY79 Rd 26) What do you think the chances are that you will be working full-time after you reach age 62? Enter 0 to 100</w:t>
      </w:r>
    </w:p>
    <w:p w:rsidR="00C6743F" w:rsidP="00C6743F" w14:paraId="4B98BC89" w14:textId="7B3C62E7">
      <w:pPr>
        <w:pStyle w:val="ListParagraph"/>
        <w:numPr>
          <w:ilvl w:val="1"/>
          <w:numId w:val="46"/>
        </w:numPr>
      </w:pPr>
      <w:r>
        <w:t>RETIRE_EXP_P2_E2 (from NLSY79 Rd 26) What do you think the chances are that you will be working full-time after you reach age 65? Enter 0 to 100</w:t>
      </w:r>
    </w:p>
    <w:p w:rsidR="00C6743F" w:rsidP="00C6743F" w14:paraId="7F7B471D" w14:textId="08032ECC">
      <w:pPr>
        <w:pStyle w:val="ListParagraph"/>
        <w:numPr>
          <w:ilvl w:val="1"/>
          <w:numId w:val="46"/>
        </w:numPr>
      </w:pPr>
      <w:r>
        <w:t>RETIRE_EXP_P2_E2B (from NLSY79 Rd 30)</w:t>
      </w:r>
      <w:r w:rsidR="00405830">
        <w:t xml:space="preserve"> What do you think the chances are that you will be working full-time after you reach age 67?</w:t>
      </w:r>
    </w:p>
    <w:p w:rsidR="00405830" w:rsidRPr="00C6743F" w:rsidP="00C6743F" w14:paraId="5DF87F5C" w14:textId="4FB16E38">
      <w:pPr>
        <w:pStyle w:val="ListParagraph"/>
        <w:numPr>
          <w:ilvl w:val="1"/>
          <w:numId w:val="46"/>
        </w:numPr>
      </w:pPr>
      <w:r>
        <w:t xml:space="preserve">RETIRE_EXP_P2_4A (from NLSY79 Rd 23-26, edited based on HRS module) </w:t>
      </w:r>
    </w:p>
    <w:p w:rsidR="00E406E0" w:rsidRPr="00900A23" w:rsidP="00E406E0" w14:paraId="0B459258" w14:textId="77777777"/>
    <w:p w:rsidR="0022560F" w:rsidP="00E406E0" w14:paraId="6251FFB8" w14:textId="48172F02">
      <w:r w:rsidRPr="00F16413">
        <w:rPr>
          <w:b/>
          <w:u w:val="single"/>
        </w:rPr>
        <w:t>Program Participation</w:t>
      </w:r>
      <w:r w:rsidR="00EF521F">
        <w:rPr>
          <w:b/>
          <w:u w:val="single"/>
        </w:rPr>
        <w:t>:</w:t>
      </w:r>
      <w:r w:rsidR="00EF521F">
        <w:t xml:space="preserve"> </w:t>
      </w:r>
      <w:r w:rsidR="00A056A8">
        <w:t>No changes</w:t>
      </w:r>
      <w:r w:rsidR="00A432B5">
        <w:t>.</w:t>
      </w:r>
    </w:p>
    <w:p w:rsidR="00A056A8" w:rsidP="00E406E0" w14:paraId="7870550C" w14:textId="77777777"/>
    <w:p w:rsidR="00E406E0" w:rsidRPr="00762E71" w:rsidP="00E406E0" w14:paraId="6D93A4C2" w14:textId="137CCBAA">
      <w:r w:rsidRPr="00F16413">
        <w:rPr>
          <w:b/>
          <w:u w:val="single"/>
        </w:rPr>
        <w:t>Self-Administered</w:t>
      </w:r>
      <w:r w:rsidR="00762E71">
        <w:rPr>
          <w:b/>
          <w:u w:val="single"/>
        </w:rPr>
        <w:t>:</w:t>
      </w:r>
      <w:r w:rsidR="00762E71">
        <w:t xml:space="preserve"> </w:t>
      </w:r>
      <w:r w:rsidR="00A432B5">
        <w:t xml:space="preserve"> </w:t>
      </w:r>
      <w:r w:rsidR="00762E71">
        <w:t>No changes.</w:t>
      </w:r>
    </w:p>
    <w:p w:rsidR="00E406E0" w:rsidRPr="005A5F14" w:rsidP="00E406E0" w14:paraId="5424A33B" w14:textId="77777777"/>
    <w:p w:rsidR="00A056A8" w:rsidP="00E406E0" w14:paraId="34EB0B6A" w14:textId="12133B1A">
      <w:pPr>
        <w:spacing w:after="160" w:line="256" w:lineRule="auto"/>
        <w:rPr>
          <w:b/>
          <w:bCs/>
          <w:u w:val="single"/>
        </w:rPr>
      </w:pPr>
      <w:r w:rsidRPr="00A056A8">
        <w:rPr>
          <w:b/>
          <w:bCs/>
          <w:u w:val="single"/>
        </w:rPr>
        <w:t>Contact</w:t>
      </w:r>
      <w:r>
        <w:t xml:space="preserve">: </w:t>
      </w:r>
      <w:r w:rsidR="00A432B5">
        <w:t xml:space="preserve"> </w:t>
      </w:r>
      <w:r w:rsidRPr="00A056A8">
        <w:t>No</w:t>
      </w:r>
      <w:r w:rsidRPr="00A056A8">
        <w:t xml:space="preserve"> changes</w:t>
      </w:r>
      <w:r w:rsidR="00A432B5">
        <w:t>.</w:t>
      </w:r>
      <w:r>
        <w:rPr>
          <w:b/>
          <w:bCs/>
          <w:u w:val="single"/>
        </w:rPr>
        <w:t xml:space="preserve"> </w:t>
      </w:r>
    </w:p>
    <w:p w:rsidR="00A056A8" w:rsidP="00A056A8" w14:paraId="17516F14" w14:textId="0E63C13A">
      <w:pPr>
        <w:spacing w:after="160" w:line="256" w:lineRule="auto"/>
        <w:rPr>
          <w:b/>
        </w:rPr>
      </w:pPr>
      <w:r>
        <w:rPr>
          <w:b/>
          <w:u w:val="single"/>
        </w:rPr>
        <w:t>Health Behaviors:</w:t>
      </w:r>
      <w:r w:rsidRPr="00B52052">
        <w:rPr>
          <w:b/>
        </w:rPr>
        <w:t xml:space="preserve"> </w:t>
      </w:r>
      <w:r w:rsidRPr="00B52052" w:rsidR="008C1E33">
        <w:rPr>
          <w:bCs/>
        </w:rPr>
        <w:t>Remove</w:t>
      </w:r>
    </w:p>
    <w:p w:rsidR="00E406E0" w:rsidRPr="00A056A8" w:rsidP="00E406E0" w14:paraId="66D7BA64" w14:textId="1EC520A6">
      <w:pPr>
        <w:spacing w:after="160" w:line="256" w:lineRule="auto"/>
        <w:rPr>
          <w:b/>
          <w:u w:val="single"/>
        </w:rPr>
      </w:pPr>
      <w:r w:rsidRPr="00A056A8">
        <w:rPr>
          <w:b/>
          <w:u w:val="single"/>
        </w:rPr>
        <w:t>Health</w:t>
      </w:r>
    </w:p>
    <w:p w:rsidR="00762E71" w:rsidRPr="008C1E33" w:rsidP="00EF521F" w14:paraId="7D166D8F" w14:textId="6396EB96">
      <w:pPr>
        <w:pStyle w:val="ListParagraph"/>
        <w:numPr>
          <w:ilvl w:val="0"/>
          <w:numId w:val="25"/>
        </w:numPr>
        <w:spacing w:after="160" w:line="259" w:lineRule="auto"/>
        <w:ind w:left="720"/>
        <w:rPr>
          <w:b/>
          <w:u w:val="single"/>
        </w:rPr>
      </w:pPr>
      <w:r>
        <w:rPr>
          <w:color w:val="000000"/>
        </w:rPr>
        <w:t>Remove YHEA-COVID_1_REV – YHEA-COVID_2_VACNUM</w:t>
      </w:r>
    </w:p>
    <w:p w:rsidR="008C1E33" w:rsidRPr="008C1E33" w:rsidP="00EF521F" w14:paraId="2CB9F81F" w14:textId="4BCD0B27">
      <w:pPr>
        <w:pStyle w:val="ListParagraph"/>
        <w:numPr>
          <w:ilvl w:val="0"/>
          <w:numId w:val="25"/>
        </w:numPr>
        <w:spacing w:after="160" w:line="259" w:lineRule="auto"/>
        <w:ind w:left="720"/>
        <w:rPr>
          <w:b/>
          <w:u w:val="single"/>
        </w:rPr>
      </w:pPr>
      <w:r>
        <w:rPr>
          <w:color w:val="000000"/>
        </w:rPr>
        <w:t>Ask YHEA-1310A – YHEA-1310C -only of those who previously answered “no”</w:t>
      </w:r>
    </w:p>
    <w:p w:rsidR="008C1E33" w:rsidRPr="008C1E33" w:rsidP="008C1E33" w14:paraId="44E77CE8" w14:textId="442E4F24">
      <w:pPr>
        <w:pStyle w:val="ListParagraph"/>
        <w:numPr>
          <w:ilvl w:val="0"/>
          <w:numId w:val="25"/>
        </w:numPr>
        <w:spacing w:after="160" w:line="259" w:lineRule="auto"/>
        <w:ind w:left="720"/>
        <w:rPr>
          <w:b/>
          <w:u w:val="single"/>
        </w:rPr>
      </w:pPr>
      <w:r>
        <w:rPr>
          <w:color w:val="000000"/>
        </w:rPr>
        <w:t>Ask 6 ACS Disability questions (Y/N answers)</w:t>
      </w:r>
    </w:p>
    <w:p w:rsidR="00A056A8" w:rsidRPr="00A056A8" w:rsidP="00A056A8" w14:paraId="63C5C864" w14:textId="5C46E983">
      <w:pPr>
        <w:pStyle w:val="ListParagraph"/>
        <w:numPr>
          <w:ilvl w:val="1"/>
          <w:numId w:val="25"/>
        </w:numPr>
        <w:spacing w:after="160" w:line="259" w:lineRule="auto"/>
        <w:rPr>
          <w:u w:val="single"/>
        </w:rPr>
      </w:pPr>
      <w:r>
        <w:rPr>
          <w:color w:val="000000"/>
        </w:rPr>
        <w:t>Are you deaf, or do you have serious difficulty hearing?</w:t>
      </w:r>
    </w:p>
    <w:p w:rsidR="00A056A8" w:rsidRPr="008C1E33" w:rsidP="00A056A8" w14:paraId="519F0C91" w14:textId="0AAD50B6">
      <w:pPr>
        <w:pStyle w:val="ListParagraph"/>
        <w:numPr>
          <w:ilvl w:val="1"/>
          <w:numId w:val="25"/>
        </w:numPr>
        <w:spacing w:after="160" w:line="259" w:lineRule="auto"/>
        <w:rPr>
          <w:u w:val="single"/>
        </w:rPr>
      </w:pPr>
      <w:r>
        <w:rPr>
          <w:color w:val="000000"/>
        </w:rPr>
        <w:t>Are you blind, or do you have serious difficulty seeing, even when wearing glasses?</w:t>
      </w:r>
    </w:p>
    <w:p w:rsidR="008C1E33" w:rsidRPr="00A056A8" w:rsidP="00A056A8" w14:paraId="6C642DAA" w14:textId="70DA8600">
      <w:pPr>
        <w:pStyle w:val="ListParagraph"/>
        <w:numPr>
          <w:ilvl w:val="1"/>
          <w:numId w:val="25"/>
        </w:numPr>
        <w:spacing w:after="160" w:line="259" w:lineRule="auto"/>
        <w:rPr>
          <w:u w:val="single"/>
        </w:rPr>
      </w:pPr>
      <w:r>
        <w:rPr>
          <w:color w:val="000000"/>
        </w:rPr>
        <w:t xml:space="preserve">Because of a physical, mental, or emotional condition, do you have serious difficulty concentrating, remembering, or making decisions? </w:t>
      </w:r>
    </w:p>
    <w:p w:rsidR="00A056A8" w:rsidP="00A056A8" w14:paraId="1B5EBEB9" w14:textId="3696CF2E">
      <w:pPr>
        <w:pStyle w:val="ListParagraph"/>
        <w:numPr>
          <w:ilvl w:val="1"/>
          <w:numId w:val="25"/>
        </w:numPr>
        <w:spacing w:after="160" w:line="259" w:lineRule="auto"/>
        <w:rPr>
          <w:color w:val="000000"/>
        </w:rPr>
      </w:pPr>
      <w:r>
        <w:rPr>
          <w:color w:val="000000"/>
        </w:rPr>
        <w:t>Do you have serious difficulty walking or climbing stairs?</w:t>
      </w:r>
    </w:p>
    <w:p w:rsidR="00425C9C" w:rsidP="00A056A8" w14:paraId="002B6906" w14:textId="78731E99">
      <w:pPr>
        <w:pStyle w:val="ListParagraph"/>
        <w:numPr>
          <w:ilvl w:val="1"/>
          <w:numId w:val="25"/>
        </w:numPr>
        <w:spacing w:after="160" w:line="259" w:lineRule="auto"/>
        <w:rPr>
          <w:color w:val="000000"/>
        </w:rPr>
      </w:pPr>
      <w:r>
        <w:rPr>
          <w:color w:val="000000"/>
        </w:rPr>
        <w:t>Do you have difficulty dressing or bathing?</w:t>
      </w:r>
    </w:p>
    <w:p w:rsidR="00A056A8" w:rsidRPr="00B52052" w:rsidP="00B52052" w14:paraId="2EF38AF5" w14:textId="0A166E5F">
      <w:pPr>
        <w:pStyle w:val="ListParagraph"/>
        <w:numPr>
          <w:ilvl w:val="1"/>
          <w:numId w:val="25"/>
        </w:numPr>
        <w:spacing w:after="160" w:line="259" w:lineRule="auto"/>
        <w:rPr>
          <w:color w:val="000000"/>
        </w:rPr>
      </w:pPr>
      <w:r>
        <w:rPr>
          <w:color w:val="000000"/>
        </w:rPr>
        <w:t xml:space="preserve">Because of </w:t>
      </w:r>
      <w:r>
        <w:rPr>
          <w:color w:val="000000"/>
        </w:rPr>
        <w:t>a physical</w:t>
      </w:r>
      <w:r>
        <w:rPr>
          <w:color w:val="000000"/>
        </w:rPr>
        <w:t>, mental, or emotional condition, do you have difficulty doing errands alone such as visiting a doctor’s office or shopping?</w:t>
      </w:r>
    </w:p>
    <w:p w:rsidR="00C9212C" w:rsidRPr="002C7081" w:rsidP="002C7081" w14:paraId="1A4984D6" w14:textId="65532E38">
      <w:pPr>
        <w:spacing w:after="160" w:line="256" w:lineRule="auto"/>
        <w:rPr>
          <w:bCs/>
        </w:rPr>
      </w:pPr>
      <w:r w:rsidRPr="005A5F14">
        <w:rPr>
          <w:b/>
          <w:u w:val="single"/>
        </w:rPr>
        <w:t>End of Interview</w:t>
      </w:r>
      <w:r w:rsidR="00B52052">
        <w:rPr>
          <w:bCs/>
        </w:rPr>
        <w:t>: No changes</w:t>
      </w:r>
    </w:p>
    <w:sectPr w:rsidSect="00E406E0">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mp;quo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4224637"/>
      <w:docPartObj>
        <w:docPartGallery w:val="Page Numbers (Bottom of Page)"/>
        <w:docPartUnique/>
      </w:docPartObj>
    </w:sdtPr>
    <w:sdtEndPr>
      <w:rPr>
        <w:noProof/>
      </w:rPr>
    </w:sdtEndPr>
    <w:sdtContent>
      <w:p w:rsidR="00FA3B6D" w14:paraId="7340018F" w14:textId="0D6285E3">
        <w:pPr>
          <w:pStyle w:val="Footer"/>
          <w:jc w:val="center"/>
        </w:pPr>
        <w:r>
          <w:fldChar w:fldCharType="begin"/>
        </w:r>
        <w:r>
          <w:instrText xml:space="preserve"> PAGE   \* MERGEFORMAT </w:instrText>
        </w:r>
        <w:r>
          <w:fldChar w:fldCharType="separate"/>
        </w:r>
        <w:r w:rsidR="005350E2">
          <w:rPr>
            <w:noProof/>
          </w:rPr>
          <w:t>6</w:t>
        </w:r>
        <w:r>
          <w:rPr>
            <w:noProof/>
          </w:rPr>
          <w:fldChar w:fldCharType="end"/>
        </w:r>
      </w:p>
    </w:sdtContent>
  </w:sdt>
  <w:p w:rsidR="00FA3B6D" w14:paraId="70D970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EF3" w:rsidP="00506EF3" w14:paraId="77BD7D73" w14:textId="34CFB6C6">
    <w:pPr>
      <w:pStyle w:val="Header"/>
      <w:pBdr>
        <w:bottom w:val="single" w:sz="6" w:space="4" w:color="auto"/>
      </w:pBdr>
      <w:jc w:val="right"/>
    </w:pPr>
    <w:r>
      <w:t>OMB Clearance – Round 2</w:t>
    </w:r>
    <w:r w:rsidR="003E0141">
      <w:t>2</w:t>
    </w:r>
    <w:r>
      <w:t xml:space="preserve"> NLSY97</w:t>
    </w:r>
  </w:p>
  <w:p w:rsidR="00506EF3" w14:paraId="7222D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115F6"/>
    <w:multiLevelType w:val="hybridMultilevel"/>
    <w:tmpl w:val="FAEEFE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CC7003"/>
    <w:multiLevelType w:val="hybridMultilevel"/>
    <w:tmpl w:val="751670C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CF6C38"/>
    <w:multiLevelType w:val="hybridMultilevel"/>
    <w:tmpl w:val="7748983E"/>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5415A"/>
    <w:multiLevelType w:val="hybridMultilevel"/>
    <w:tmpl w:val="0A1C51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E7C5C"/>
    <w:multiLevelType w:val="hybridMultilevel"/>
    <w:tmpl w:val="E7B23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FF55BA"/>
    <w:multiLevelType w:val="hybridMultilevel"/>
    <w:tmpl w:val="EFD2D410"/>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65D17"/>
    <w:multiLevelType w:val="hybridMultilevel"/>
    <w:tmpl w:val="D28E38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603ACD"/>
    <w:multiLevelType w:val="hybridMultilevel"/>
    <w:tmpl w:val="164C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4623FE"/>
    <w:multiLevelType w:val="hybridMultilevel"/>
    <w:tmpl w:val="1BDE54BE"/>
    <w:lvl w:ilvl="0">
      <w:start w:val="1"/>
      <w:numFmt w:val="lowerLetter"/>
      <w:lvlText w:val="%1."/>
      <w:lvlJc w:val="left"/>
      <w:pPr>
        <w:ind w:left="1800" w:hanging="360"/>
      </w:pPr>
      <w:rPr>
        <w:rFonts w:ascii="Times New Roman" w:eastAsia="Times New Roman" w:hAnsi="Times New Roman" w:cs="Times New Roman" w:hint="default"/>
        <w:sz w:val="2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C591ADC"/>
    <w:multiLevelType w:val="hybridMultilevel"/>
    <w:tmpl w:val="561CD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D61B75"/>
    <w:multiLevelType w:val="hybridMultilevel"/>
    <w:tmpl w:val="8D8CD5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6F1F00"/>
    <w:multiLevelType w:val="hybridMultilevel"/>
    <w:tmpl w:val="F3A0F3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762238"/>
    <w:multiLevelType w:val="hybridMultilevel"/>
    <w:tmpl w:val="F9D27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8B1663"/>
    <w:multiLevelType w:val="hybridMultilevel"/>
    <w:tmpl w:val="70B09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6E3A82"/>
    <w:multiLevelType w:val="multilevel"/>
    <w:tmpl w:val="0BB0C342"/>
    <w:lvl w:ilvl="0">
      <w:start w:val="1"/>
      <w:numFmt w:val="decimal"/>
      <w:lvlText w:val="%1"/>
      <w:lvlJc w:val="left"/>
      <w:pPr>
        <w:tabs>
          <w:tab w:val="num" w:pos="720"/>
        </w:tabs>
        <w:ind w:left="720" w:hanging="360"/>
      </w:pPr>
      <w:rPr>
        <w:rFonts w:ascii="&amp;quot" w:eastAsia="Calibri" w:hAnsi="&amp;quot"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5147388"/>
    <w:multiLevelType w:val="hybridMultilevel"/>
    <w:tmpl w:val="9192045E"/>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BB724F"/>
    <w:multiLevelType w:val="hybridMultilevel"/>
    <w:tmpl w:val="1CC03A2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CA436D"/>
    <w:multiLevelType w:val="hybridMultilevel"/>
    <w:tmpl w:val="4306A052"/>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9A0432"/>
    <w:multiLevelType w:val="hybridMultilevel"/>
    <w:tmpl w:val="6D083E4A"/>
    <w:lvl w:ilvl="0">
      <w:start w:val="1"/>
      <w:numFmt w:val="decimal"/>
      <w:lvlText w:val="%1."/>
      <w:lvlJc w:val="left"/>
      <w:pPr>
        <w:ind w:left="810" w:hanging="360"/>
      </w:pPr>
      <w:rPr>
        <w:rFonts w:hint="default"/>
        <w:sz w:val="20"/>
        <w:szCs w:val="2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3B6F4958"/>
    <w:multiLevelType w:val="hybridMultilevel"/>
    <w:tmpl w:val="52727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B2498"/>
    <w:multiLevelType w:val="hybridMultilevel"/>
    <w:tmpl w:val="063EE79A"/>
    <w:lvl w:ilvl="0">
      <w:start w:val="1"/>
      <w:numFmt w:val="decimal"/>
      <w:lvlText w:val="%1."/>
      <w:lvlJc w:val="left"/>
      <w:pPr>
        <w:ind w:left="1080" w:hanging="360"/>
      </w:pPr>
      <w:rPr>
        <w:rFonts w:asciiTheme="minorHAnsi" w:eastAsia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C833A34"/>
    <w:multiLevelType w:val="hybridMultilevel"/>
    <w:tmpl w:val="5C76A9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A67322"/>
    <w:multiLevelType w:val="hybridMultilevel"/>
    <w:tmpl w:val="B590D3D2"/>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1446973"/>
    <w:multiLevelType w:val="hybridMultilevel"/>
    <w:tmpl w:val="0EF63B4A"/>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0824F6"/>
    <w:multiLevelType w:val="hybridMultilevel"/>
    <w:tmpl w:val="8AC41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8143A4"/>
    <w:multiLevelType w:val="hybridMultilevel"/>
    <w:tmpl w:val="B4989D80"/>
    <w:lvl w:ilvl="0">
      <w:start w:val="2"/>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EF2B52"/>
    <w:multiLevelType w:val="hybridMultilevel"/>
    <w:tmpl w:val="8DDA510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AF37710"/>
    <w:multiLevelType w:val="hybridMultilevel"/>
    <w:tmpl w:val="57D04AD2"/>
    <w:lvl w:ilvl="0">
      <w:start w:val="1"/>
      <w:numFmt w:val="decimal"/>
      <w:lvlText w:val="%1."/>
      <w:lvlJc w:val="left"/>
      <w:pPr>
        <w:ind w:left="810" w:hanging="360"/>
      </w:pPr>
      <w:rPr>
        <w:rFonts w:hint="default"/>
        <w:sz w:val="20"/>
        <w:szCs w:val="2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0114995"/>
    <w:multiLevelType w:val="hybridMultilevel"/>
    <w:tmpl w:val="32207B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33F399E"/>
    <w:multiLevelType w:val="hybridMultilevel"/>
    <w:tmpl w:val="9A7E5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4717F56"/>
    <w:multiLevelType w:val="hybridMultilevel"/>
    <w:tmpl w:val="8EE8E6E6"/>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DD4991"/>
    <w:multiLevelType w:val="hybridMultilevel"/>
    <w:tmpl w:val="063EE79A"/>
    <w:lvl w:ilvl="0">
      <w:start w:val="1"/>
      <w:numFmt w:val="decimal"/>
      <w:lvlText w:val="%1."/>
      <w:lvlJc w:val="left"/>
      <w:pPr>
        <w:ind w:left="1800" w:hanging="360"/>
      </w:pPr>
      <w:rPr>
        <w:rFonts w:asciiTheme="minorHAnsi" w:eastAsiaTheme="minorHAnsi" w:hAnsiTheme="minorHAnsi" w:cstheme="minorHAns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95246BD"/>
    <w:multiLevelType w:val="hybridMultilevel"/>
    <w:tmpl w:val="18BAD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827AC7"/>
    <w:multiLevelType w:val="hybridMultilevel"/>
    <w:tmpl w:val="42E6F116"/>
    <w:lvl w:ilvl="0">
      <w:start w:val="1"/>
      <w:numFmt w:val="decimal"/>
      <w:lvlText w:val="%1."/>
      <w:lvlJc w:val="left"/>
      <w:pPr>
        <w:ind w:left="720" w:hanging="360"/>
      </w:pPr>
      <w:rPr>
        <w:rFonts w:asciiTheme="minorHAnsi" w:hAnsiTheme="minorHAnsi" w:cstheme="minorHAnsi" w:hint="default"/>
        <w:b w:val="0"/>
        <w:color w:val="auto"/>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823E36"/>
    <w:multiLevelType w:val="hybridMultilevel"/>
    <w:tmpl w:val="77347F7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DA5B4B"/>
    <w:multiLevelType w:val="hybridMultilevel"/>
    <w:tmpl w:val="FF24C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7919AF"/>
    <w:multiLevelType w:val="hybridMultilevel"/>
    <w:tmpl w:val="FBD849CA"/>
    <w:lvl w:ilvl="0">
      <w:start w:val="1"/>
      <w:numFmt w:val="decimal"/>
      <w:lvlText w:val="%1."/>
      <w:lvlJc w:val="left"/>
      <w:pPr>
        <w:ind w:left="2610" w:hanging="360"/>
      </w:pPr>
      <w:rPr>
        <w:rFonts w:ascii="Times New Roman" w:eastAsia="Times New Roman" w:hAnsi="Times New Roman" w:cs="Times New Roman"/>
        <w:sz w:val="20"/>
        <w:szCs w:val="20"/>
      </w:rPr>
    </w:lvl>
    <w:lvl w:ilvl="1">
      <w:start w:val="1"/>
      <w:numFmt w:val="lowerLetter"/>
      <w:lvlText w:val="%2."/>
      <w:lvlJc w:val="left"/>
      <w:pPr>
        <w:ind w:left="333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7">
    <w:nsid w:val="707C1D18"/>
    <w:multiLevelType w:val="hybridMultilevel"/>
    <w:tmpl w:val="3D96F98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rPr>
    </w:lvl>
    <w:lvl w:ilvl="2">
      <w:start w:val="1"/>
      <w:numFmt w:val="lowerRoman"/>
      <w:lvlText w:val="%3."/>
      <w:lvlJc w:val="right"/>
      <w:pPr>
        <w:ind w:left="2160" w:hanging="18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noFill/>
          <w14:prstDash w14:val="solid"/>
          <w14:round/>
        </w14:textOutline>
        <w14:props3d/>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F64E73"/>
    <w:multiLevelType w:val="hybridMultilevel"/>
    <w:tmpl w:val="5F18B6D8"/>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F46D55"/>
    <w:multiLevelType w:val="hybridMultilevel"/>
    <w:tmpl w:val="9EC0B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4070DC3"/>
    <w:multiLevelType w:val="hybridMultilevel"/>
    <w:tmpl w:val="574C4F26"/>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890F40"/>
    <w:multiLevelType w:val="hybridMultilevel"/>
    <w:tmpl w:val="A81A7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A50B90"/>
    <w:multiLevelType w:val="hybridMultilevel"/>
    <w:tmpl w:val="9DC4E924"/>
    <w:lvl w:ilvl="0">
      <w:start w:val="1"/>
      <w:numFmt w:val="decimal"/>
      <w:lvlText w:val="%1."/>
      <w:lvlJc w:val="left"/>
      <w:pPr>
        <w:ind w:left="1080" w:hanging="360"/>
      </w:pPr>
      <w:rPr>
        <w:rFonts w:hint="default"/>
        <w:b w:val="0"/>
        <w:color w:val="000000"/>
        <w:u w:val="none"/>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9C4C69"/>
    <w:multiLevelType w:val="hybridMultilevel"/>
    <w:tmpl w:val="7E38BB10"/>
    <w:lvl w:ilvl="0">
      <w:start w:val="1"/>
      <w:numFmt w:val="decimal"/>
      <w:lvlText w:val="%1."/>
      <w:lvlJc w:val="left"/>
      <w:pPr>
        <w:ind w:left="1080" w:hanging="360"/>
      </w:pPr>
      <w:rPr>
        <w:rFonts w:hint="default"/>
        <w:b w:val="0"/>
        <w:color w:val="00000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E4E5BD2"/>
    <w:multiLevelType w:val="hybridMultilevel"/>
    <w:tmpl w:val="56CC34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F664391"/>
    <w:multiLevelType w:val="hybridMultilevel"/>
    <w:tmpl w:val="B4661B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35443349">
    <w:abstractNumId w:val="2"/>
  </w:num>
  <w:num w:numId="2" w16cid:durableId="1001195892">
    <w:abstractNumId w:val="26"/>
  </w:num>
  <w:num w:numId="3" w16cid:durableId="4793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1331738">
    <w:abstractNumId w:val="8"/>
  </w:num>
  <w:num w:numId="5" w16cid:durableId="1064907815">
    <w:abstractNumId w:val="18"/>
  </w:num>
  <w:num w:numId="6" w16cid:durableId="1489205280">
    <w:abstractNumId w:val="0"/>
  </w:num>
  <w:num w:numId="7" w16cid:durableId="1285189207">
    <w:abstractNumId w:val="35"/>
  </w:num>
  <w:num w:numId="8" w16cid:durableId="750463651">
    <w:abstractNumId w:val="22"/>
  </w:num>
  <w:num w:numId="9" w16cid:durableId="901910659">
    <w:abstractNumId w:val="17"/>
  </w:num>
  <w:num w:numId="10" w16cid:durableId="489101301">
    <w:abstractNumId w:val="6"/>
  </w:num>
  <w:num w:numId="11" w16cid:durableId="14041850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101215">
    <w:abstractNumId w:val="5"/>
  </w:num>
  <w:num w:numId="13" w16cid:durableId="750854340">
    <w:abstractNumId w:val="25"/>
  </w:num>
  <w:num w:numId="14" w16cid:durableId="355473611">
    <w:abstractNumId w:val="40"/>
  </w:num>
  <w:num w:numId="15" w16cid:durableId="641082727">
    <w:abstractNumId w:val="30"/>
  </w:num>
  <w:num w:numId="16" w16cid:durableId="1927573876">
    <w:abstractNumId w:val="27"/>
  </w:num>
  <w:num w:numId="17" w16cid:durableId="1441991550">
    <w:abstractNumId w:val="11"/>
  </w:num>
  <w:num w:numId="18" w16cid:durableId="216749983">
    <w:abstractNumId w:val="4"/>
  </w:num>
  <w:num w:numId="19" w16cid:durableId="2066637446">
    <w:abstractNumId w:val="33"/>
  </w:num>
  <w:num w:numId="20" w16cid:durableId="1656833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3723209">
    <w:abstractNumId w:val="32"/>
  </w:num>
  <w:num w:numId="22" w16cid:durableId="2091534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636521">
    <w:abstractNumId w:val="14"/>
    <w:lvlOverride w:ilvl="0">
      <w:startOverride w:val="1"/>
    </w:lvlOverride>
    <w:lvlOverride w:ilvl="1"/>
    <w:lvlOverride w:ilvl="2"/>
    <w:lvlOverride w:ilvl="3"/>
    <w:lvlOverride w:ilvl="4"/>
    <w:lvlOverride w:ilvl="5"/>
    <w:lvlOverride w:ilvl="6"/>
    <w:lvlOverride w:ilvl="7"/>
    <w:lvlOverride w:ilvl="8"/>
  </w:num>
  <w:num w:numId="24" w16cid:durableId="1795176764">
    <w:abstractNumId w:val="20"/>
  </w:num>
  <w:num w:numId="25" w16cid:durableId="1458795478">
    <w:abstractNumId w:val="43"/>
  </w:num>
  <w:num w:numId="26" w16cid:durableId="1986155943">
    <w:abstractNumId w:val="31"/>
  </w:num>
  <w:num w:numId="27" w16cid:durableId="522788343">
    <w:abstractNumId w:val="21"/>
  </w:num>
  <w:num w:numId="28" w16cid:durableId="1241718377">
    <w:abstractNumId w:val="42"/>
  </w:num>
  <w:num w:numId="29" w16cid:durableId="1952659460">
    <w:abstractNumId w:val="38"/>
  </w:num>
  <w:num w:numId="30" w16cid:durableId="1064915890">
    <w:abstractNumId w:val="45"/>
  </w:num>
  <w:num w:numId="31" w16cid:durableId="1639333546">
    <w:abstractNumId w:val="28"/>
  </w:num>
  <w:num w:numId="32" w16cid:durableId="1804735921">
    <w:abstractNumId w:val="23"/>
  </w:num>
  <w:num w:numId="33" w16cid:durableId="676736721">
    <w:abstractNumId w:val="15"/>
  </w:num>
  <w:num w:numId="34" w16cid:durableId="1932858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92246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7984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657081">
    <w:abstractNumId w:val="37"/>
  </w:num>
  <w:num w:numId="38" w16cid:durableId="978614800">
    <w:abstractNumId w:val="13"/>
  </w:num>
  <w:num w:numId="39" w16cid:durableId="1002584360">
    <w:abstractNumId w:val="16"/>
  </w:num>
  <w:num w:numId="40" w16cid:durableId="738752420">
    <w:abstractNumId w:val="3"/>
  </w:num>
  <w:num w:numId="41" w16cid:durableId="2115324203">
    <w:abstractNumId w:val="10"/>
  </w:num>
  <w:num w:numId="42" w16cid:durableId="1039547443">
    <w:abstractNumId w:val="1"/>
  </w:num>
  <w:num w:numId="43" w16cid:durableId="253051766">
    <w:abstractNumId w:val="41"/>
  </w:num>
  <w:num w:numId="44" w16cid:durableId="564100237">
    <w:abstractNumId w:val="12"/>
  </w:num>
  <w:num w:numId="45" w16cid:durableId="927084775">
    <w:abstractNumId w:val="24"/>
  </w:num>
  <w:num w:numId="46" w16cid:durableId="1492677827">
    <w:abstractNumId w:val="19"/>
  </w:num>
  <w:num w:numId="47" w16cid:durableId="2862803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E0"/>
    <w:rsid w:val="00025757"/>
    <w:rsid w:val="00042F1A"/>
    <w:rsid w:val="000478D0"/>
    <w:rsid w:val="00057B04"/>
    <w:rsid w:val="00063DDC"/>
    <w:rsid w:val="00065C7C"/>
    <w:rsid w:val="00082486"/>
    <w:rsid w:val="000909D6"/>
    <w:rsid w:val="000A7CEA"/>
    <w:rsid w:val="000B0D87"/>
    <w:rsid w:val="000C36D6"/>
    <w:rsid w:val="000E01D6"/>
    <w:rsid w:val="000F728A"/>
    <w:rsid w:val="00116964"/>
    <w:rsid w:val="00132181"/>
    <w:rsid w:val="00182D6F"/>
    <w:rsid w:val="001B0A98"/>
    <w:rsid w:val="001C70F5"/>
    <w:rsid w:val="001F445A"/>
    <w:rsid w:val="00200443"/>
    <w:rsid w:val="0022528E"/>
    <w:rsid w:val="0022560F"/>
    <w:rsid w:val="002311FE"/>
    <w:rsid w:val="00232D60"/>
    <w:rsid w:val="00246D7C"/>
    <w:rsid w:val="0026255E"/>
    <w:rsid w:val="00284F46"/>
    <w:rsid w:val="00287A6F"/>
    <w:rsid w:val="00293E69"/>
    <w:rsid w:val="002C4EED"/>
    <w:rsid w:val="002C7081"/>
    <w:rsid w:val="002D1910"/>
    <w:rsid w:val="002F099A"/>
    <w:rsid w:val="00304FA9"/>
    <w:rsid w:val="00307794"/>
    <w:rsid w:val="00315D01"/>
    <w:rsid w:val="00346A75"/>
    <w:rsid w:val="00350961"/>
    <w:rsid w:val="00371F79"/>
    <w:rsid w:val="003825E0"/>
    <w:rsid w:val="003828EC"/>
    <w:rsid w:val="003C1836"/>
    <w:rsid w:val="003E0141"/>
    <w:rsid w:val="00405830"/>
    <w:rsid w:val="00406A83"/>
    <w:rsid w:val="00425C9C"/>
    <w:rsid w:val="004358D7"/>
    <w:rsid w:val="00436118"/>
    <w:rsid w:val="00461236"/>
    <w:rsid w:val="00472566"/>
    <w:rsid w:val="004A628B"/>
    <w:rsid w:val="004B6AAE"/>
    <w:rsid w:val="004E065C"/>
    <w:rsid w:val="004F26A6"/>
    <w:rsid w:val="00506EF3"/>
    <w:rsid w:val="005350E2"/>
    <w:rsid w:val="00552C0C"/>
    <w:rsid w:val="00555FF7"/>
    <w:rsid w:val="00572109"/>
    <w:rsid w:val="00577CF2"/>
    <w:rsid w:val="005822CC"/>
    <w:rsid w:val="005858A7"/>
    <w:rsid w:val="005A5F14"/>
    <w:rsid w:val="005B1059"/>
    <w:rsid w:val="005C0EC7"/>
    <w:rsid w:val="005D252A"/>
    <w:rsid w:val="005E0EBD"/>
    <w:rsid w:val="005E7211"/>
    <w:rsid w:val="005F7397"/>
    <w:rsid w:val="00603529"/>
    <w:rsid w:val="006223AB"/>
    <w:rsid w:val="0062415A"/>
    <w:rsid w:val="006323AC"/>
    <w:rsid w:val="00647B78"/>
    <w:rsid w:val="00662B70"/>
    <w:rsid w:val="00665C16"/>
    <w:rsid w:val="006721CD"/>
    <w:rsid w:val="00675D46"/>
    <w:rsid w:val="00687D34"/>
    <w:rsid w:val="006C49FC"/>
    <w:rsid w:val="006D2767"/>
    <w:rsid w:val="00702860"/>
    <w:rsid w:val="0071577B"/>
    <w:rsid w:val="00722DE2"/>
    <w:rsid w:val="00726DCE"/>
    <w:rsid w:val="0075305F"/>
    <w:rsid w:val="00762E71"/>
    <w:rsid w:val="007828FE"/>
    <w:rsid w:val="00783F3B"/>
    <w:rsid w:val="007908EC"/>
    <w:rsid w:val="00790BB6"/>
    <w:rsid w:val="007D2BF5"/>
    <w:rsid w:val="007F1E98"/>
    <w:rsid w:val="00817F99"/>
    <w:rsid w:val="00865038"/>
    <w:rsid w:val="00874062"/>
    <w:rsid w:val="008929D2"/>
    <w:rsid w:val="008A593E"/>
    <w:rsid w:val="008A713D"/>
    <w:rsid w:val="008B595B"/>
    <w:rsid w:val="008C1E33"/>
    <w:rsid w:val="008D2496"/>
    <w:rsid w:val="008D2FA8"/>
    <w:rsid w:val="008D772D"/>
    <w:rsid w:val="008E4E30"/>
    <w:rsid w:val="00900A23"/>
    <w:rsid w:val="00907E64"/>
    <w:rsid w:val="009118DB"/>
    <w:rsid w:val="00940ED3"/>
    <w:rsid w:val="00964D52"/>
    <w:rsid w:val="00964F95"/>
    <w:rsid w:val="00983E7C"/>
    <w:rsid w:val="00985930"/>
    <w:rsid w:val="00987509"/>
    <w:rsid w:val="00997D38"/>
    <w:rsid w:val="00A040EA"/>
    <w:rsid w:val="00A056A8"/>
    <w:rsid w:val="00A163D5"/>
    <w:rsid w:val="00A432B5"/>
    <w:rsid w:val="00A5149B"/>
    <w:rsid w:val="00A55058"/>
    <w:rsid w:val="00A64E40"/>
    <w:rsid w:val="00A67159"/>
    <w:rsid w:val="00A72423"/>
    <w:rsid w:val="00A77C3F"/>
    <w:rsid w:val="00A94E1C"/>
    <w:rsid w:val="00AA2735"/>
    <w:rsid w:val="00AB425F"/>
    <w:rsid w:val="00AF7DD4"/>
    <w:rsid w:val="00B011BA"/>
    <w:rsid w:val="00B42700"/>
    <w:rsid w:val="00B52052"/>
    <w:rsid w:val="00B64509"/>
    <w:rsid w:val="00B662C3"/>
    <w:rsid w:val="00B773BD"/>
    <w:rsid w:val="00B83303"/>
    <w:rsid w:val="00B9363D"/>
    <w:rsid w:val="00B97071"/>
    <w:rsid w:val="00BA3D3D"/>
    <w:rsid w:val="00BB49EF"/>
    <w:rsid w:val="00BD2896"/>
    <w:rsid w:val="00BD5416"/>
    <w:rsid w:val="00BE2782"/>
    <w:rsid w:val="00BE671B"/>
    <w:rsid w:val="00BF5BA9"/>
    <w:rsid w:val="00C138F0"/>
    <w:rsid w:val="00C2537D"/>
    <w:rsid w:val="00C522D4"/>
    <w:rsid w:val="00C55EDC"/>
    <w:rsid w:val="00C658A9"/>
    <w:rsid w:val="00C6743F"/>
    <w:rsid w:val="00C70F03"/>
    <w:rsid w:val="00C70F48"/>
    <w:rsid w:val="00C87A4E"/>
    <w:rsid w:val="00C9212C"/>
    <w:rsid w:val="00CA62B5"/>
    <w:rsid w:val="00CC6A24"/>
    <w:rsid w:val="00CC76CA"/>
    <w:rsid w:val="00CD0E5E"/>
    <w:rsid w:val="00CD158A"/>
    <w:rsid w:val="00CE483E"/>
    <w:rsid w:val="00CF5A80"/>
    <w:rsid w:val="00D022C8"/>
    <w:rsid w:val="00D0354D"/>
    <w:rsid w:val="00D43FD1"/>
    <w:rsid w:val="00D54F31"/>
    <w:rsid w:val="00D7179A"/>
    <w:rsid w:val="00D753D3"/>
    <w:rsid w:val="00DB59F3"/>
    <w:rsid w:val="00DC7AEA"/>
    <w:rsid w:val="00DD3197"/>
    <w:rsid w:val="00DF035F"/>
    <w:rsid w:val="00E2025A"/>
    <w:rsid w:val="00E314C0"/>
    <w:rsid w:val="00E36930"/>
    <w:rsid w:val="00E406E0"/>
    <w:rsid w:val="00E75068"/>
    <w:rsid w:val="00E82AE0"/>
    <w:rsid w:val="00E913C3"/>
    <w:rsid w:val="00EA0086"/>
    <w:rsid w:val="00EA5122"/>
    <w:rsid w:val="00EC3E36"/>
    <w:rsid w:val="00EE5200"/>
    <w:rsid w:val="00EE7F7B"/>
    <w:rsid w:val="00EF521F"/>
    <w:rsid w:val="00F067E4"/>
    <w:rsid w:val="00F16413"/>
    <w:rsid w:val="00F555A1"/>
    <w:rsid w:val="00F649C1"/>
    <w:rsid w:val="00F77F25"/>
    <w:rsid w:val="00F802E7"/>
    <w:rsid w:val="00FA3B6D"/>
    <w:rsid w:val="00FB36C1"/>
    <w:rsid w:val="00FD1CB8"/>
    <w:rsid w:val="00FD2169"/>
    <w:rsid w:val="00FD5813"/>
    <w:rsid w:val="00FF75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3E7D3"/>
  <w15:chartTrackingRefBased/>
  <w15:docId w15:val="{3459BA7D-A64D-48CD-90BB-32C294B4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6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6E0"/>
    <w:pPr>
      <w:keepNext/>
      <w:spacing w:before="240" w:after="60"/>
      <w:jc w:val="center"/>
      <w:outlineLvl w:val="0"/>
    </w:pPr>
    <w:rPr>
      <w:b/>
      <w:smallCaps/>
      <w:kern w:val="28"/>
      <w:sz w:val="28"/>
    </w:rPr>
  </w:style>
  <w:style w:type="paragraph" w:styleId="Heading2">
    <w:name w:val="heading 2"/>
    <w:basedOn w:val="Normal"/>
    <w:next w:val="Normal"/>
    <w:link w:val="Heading2Char"/>
    <w:qFormat/>
    <w:rsid w:val="00E406E0"/>
    <w:pPr>
      <w:keepNext/>
      <w:spacing w:before="6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E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E406E0"/>
    <w:rPr>
      <w:rFonts w:ascii="Times New Roman" w:eastAsia="Times New Roman" w:hAnsi="Times New Roman" w:cs="Times New Roman"/>
      <w:b/>
      <w:i/>
      <w:sz w:val="20"/>
      <w:szCs w:val="20"/>
    </w:rPr>
  </w:style>
  <w:style w:type="character" w:styleId="CommentReference">
    <w:name w:val="annotation reference"/>
    <w:basedOn w:val="DefaultParagraphFont"/>
    <w:uiPriority w:val="99"/>
    <w:rsid w:val="00E406E0"/>
    <w:rPr>
      <w:sz w:val="16"/>
    </w:rPr>
  </w:style>
  <w:style w:type="paragraph" w:styleId="CommentText">
    <w:name w:val="annotation text"/>
    <w:basedOn w:val="Normal"/>
    <w:link w:val="CommentTextChar"/>
    <w:uiPriority w:val="99"/>
    <w:rsid w:val="00E406E0"/>
  </w:style>
  <w:style w:type="character" w:customStyle="1" w:styleId="CommentTextChar">
    <w:name w:val="Comment Text Char"/>
    <w:basedOn w:val="DefaultParagraphFont"/>
    <w:link w:val="CommentText"/>
    <w:uiPriority w:val="99"/>
    <w:rsid w:val="00E406E0"/>
    <w:rPr>
      <w:rFonts w:ascii="Times New Roman" w:eastAsia="Times New Roman" w:hAnsi="Times New Roman" w:cs="Times New Roman"/>
      <w:sz w:val="20"/>
      <w:szCs w:val="20"/>
    </w:rPr>
  </w:style>
  <w:style w:type="character" w:styleId="Hyperlink">
    <w:name w:val="Hyperlink"/>
    <w:basedOn w:val="DefaultParagraphFont"/>
    <w:uiPriority w:val="99"/>
    <w:rsid w:val="00E406E0"/>
    <w:rPr>
      <w:color w:val="0000FF"/>
      <w:u w:val="single"/>
    </w:rPr>
  </w:style>
  <w:style w:type="character" w:styleId="Emphasis">
    <w:name w:val="Emphasis"/>
    <w:basedOn w:val="DefaultParagraphFont"/>
    <w:uiPriority w:val="20"/>
    <w:qFormat/>
    <w:rsid w:val="00E406E0"/>
    <w:rPr>
      <w:i/>
      <w:iCs/>
    </w:rPr>
  </w:style>
  <w:style w:type="paragraph" w:styleId="ListParagraph">
    <w:name w:val="List Paragraph"/>
    <w:basedOn w:val="Normal"/>
    <w:uiPriority w:val="34"/>
    <w:qFormat/>
    <w:rsid w:val="00E406E0"/>
    <w:pPr>
      <w:ind w:left="720"/>
      <w:contextualSpacing/>
    </w:pPr>
  </w:style>
  <w:style w:type="paragraph" w:styleId="BalloonText">
    <w:name w:val="Balloon Text"/>
    <w:basedOn w:val="Normal"/>
    <w:link w:val="BalloonTextChar"/>
    <w:uiPriority w:val="99"/>
    <w:semiHidden/>
    <w:unhideWhenUsed/>
    <w:rsid w:val="00E4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E0"/>
    <w:rPr>
      <w:rFonts w:ascii="Segoe UI" w:eastAsia="Times New Roman" w:hAnsi="Segoe UI" w:cs="Segoe UI"/>
      <w:sz w:val="18"/>
      <w:szCs w:val="18"/>
    </w:rPr>
  </w:style>
  <w:style w:type="character" w:customStyle="1" w:styleId="qname1">
    <w:name w:val="qname1"/>
    <w:basedOn w:val="DefaultParagraphFont"/>
    <w:rsid w:val="00665C16"/>
    <w:rPr>
      <w:rFonts w:ascii="Helvetica" w:hAnsi="Helvetica" w:cs="Helvetica" w:hint="default"/>
      <w:b/>
      <w:bCs/>
      <w:color w:val="0000FF"/>
      <w:u w:val="single"/>
    </w:rPr>
  </w:style>
  <w:style w:type="character" w:customStyle="1" w:styleId="jump1">
    <w:name w:val="jump1"/>
    <w:basedOn w:val="DefaultParagraphFont"/>
    <w:rsid w:val="00665C16"/>
    <w:rPr>
      <w:sz w:val="20"/>
      <w:szCs w:val="20"/>
    </w:rPr>
  </w:style>
  <w:style w:type="paragraph" w:customStyle="1" w:styleId="xxmsonormal">
    <w:name w:val="x_xmsonormal"/>
    <w:basedOn w:val="Normal"/>
    <w:uiPriority w:val="99"/>
    <w:rsid w:val="00762E71"/>
    <w:rPr>
      <w:rFonts w:ascii="Calibri" w:hAnsi="Calibri" w:eastAsiaTheme="minorHAnsi" w:cs="Calibri"/>
      <w:sz w:val="22"/>
      <w:szCs w:val="22"/>
    </w:rPr>
  </w:style>
  <w:style w:type="paragraph" w:customStyle="1" w:styleId="Default">
    <w:name w:val="Default"/>
    <w:rsid w:val="00B83303"/>
    <w:pPr>
      <w:autoSpaceDE w:val="0"/>
      <w:autoSpaceDN w:val="0"/>
      <w:adjustRightInd w:val="0"/>
      <w:spacing w:after="0" w:line="240" w:lineRule="auto"/>
    </w:pPr>
    <w:rPr>
      <w:rFonts w:ascii="Tahoma" w:hAnsi="Tahoma" w:cs="Tahoma"/>
      <w:color w:val="000000"/>
      <w:sz w:val="24"/>
      <w:szCs w:val="24"/>
    </w:rPr>
  </w:style>
  <w:style w:type="paragraph" w:styleId="CommentSubject">
    <w:name w:val="annotation subject"/>
    <w:basedOn w:val="CommentText"/>
    <w:next w:val="CommentText"/>
    <w:link w:val="CommentSubjectChar"/>
    <w:uiPriority w:val="99"/>
    <w:semiHidden/>
    <w:unhideWhenUsed/>
    <w:rsid w:val="00817F99"/>
    <w:rPr>
      <w:b/>
      <w:bCs/>
    </w:rPr>
  </w:style>
  <w:style w:type="character" w:customStyle="1" w:styleId="CommentSubjectChar">
    <w:name w:val="Comment Subject Char"/>
    <w:basedOn w:val="CommentTextChar"/>
    <w:link w:val="CommentSubject"/>
    <w:uiPriority w:val="99"/>
    <w:semiHidden/>
    <w:rsid w:val="00817F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3B6D"/>
    <w:pPr>
      <w:tabs>
        <w:tab w:val="center" w:pos="4680"/>
        <w:tab w:val="right" w:pos="9360"/>
      </w:tabs>
    </w:pPr>
  </w:style>
  <w:style w:type="character" w:customStyle="1" w:styleId="HeaderChar">
    <w:name w:val="Header Char"/>
    <w:basedOn w:val="DefaultParagraphFont"/>
    <w:link w:val="Header"/>
    <w:uiPriority w:val="99"/>
    <w:rsid w:val="00FA3B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3B6D"/>
    <w:pPr>
      <w:tabs>
        <w:tab w:val="center" w:pos="4680"/>
        <w:tab w:val="right" w:pos="9360"/>
      </w:tabs>
    </w:pPr>
  </w:style>
  <w:style w:type="character" w:customStyle="1" w:styleId="FooterChar">
    <w:name w:val="Footer Char"/>
    <w:basedOn w:val="DefaultParagraphFont"/>
    <w:link w:val="Footer"/>
    <w:uiPriority w:val="99"/>
    <w:rsid w:val="00FA3B6D"/>
    <w:rPr>
      <w:rFonts w:ascii="Times New Roman" w:eastAsia="Times New Roman" w:hAnsi="Times New Roman" w:cs="Times New Roman"/>
      <w:sz w:val="20"/>
      <w:szCs w:val="20"/>
    </w:rPr>
  </w:style>
  <w:style w:type="paragraph" w:styleId="Revision">
    <w:name w:val="Revision"/>
    <w:hidden/>
    <w:uiPriority w:val="99"/>
    <w:semiHidden/>
    <w:rsid w:val="0060352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0582-86AF-42F1-AC20-7F242ECF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Aughinbaugh, Alison - BLS</dc:creator>
  <cp:lastModifiedBy>Kincaid, Nora</cp:lastModifiedBy>
  <cp:revision>3</cp:revision>
  <dcterms:created xsi:type="dcterms:W3CDTF">2025-02-11T21:34:00Z</dcterms:created>
  <dcterms:modified xsi:type="dcterms:W3CDTF">2025-04-24T18:23:00Z</dcterms:modified>
</cp:coreProperties>
</file>