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75B3" w:rsidR="00266940" w:rsidP="00D375B3" w:rsidRDefault="00220E3C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P="00D375B3" w:rsidRDefault="0054191B" w14:paraId="557C3830" w14:textId="2A44229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FY2022 Native American Library Services Basic Grants Notice of Funding Opportunity (</w:t>
      </w:r>
      <w:r w:rsidRPr="005876A1">
        <w:rPr>
          <w:rFonts w:ascii="Times New Roman" w:hAnsi="Times New Roman" w:cs="Times New Roman"/>
          <w:sz w:val="24"/>
          <w:szCs w:val="24"/>
        </w:rPr>
        <w:t>3137-009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Pr="00266940" w:rsidR="00220E3C" w:rsidP="00D375B3" w:rsidRDefault="00220E3C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266940" w:rsidR="00220E3C" w:rsidP="00D375B3" w:rsidRDefault="00220E3C" w14:paraId="0928F237" w14:textId="7B6C859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>IMLS is requesting a</w:t>
      </w:r>
      <w:r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266940">
        <w:rPr>
          <w:rFonts w:ascii="Times New Roman" w:hAnsi="Times New Roman" w:cs="Times New Roman"/>
          <w:sz w:val="24"/>
          <w:szCs w:val="24"/>
        </w:rPr>
        <w:t>change</w:t>
      </w:r>
      <w:r w:rsidR="0054191B">
        <w:rPr>
          <w:rFonts w:ascii="Times New Roman" w:hAnsi="Times New Roman" w:cs="Times New Roman"/>
          <w:sz w:val="24"/>
          <w:szCs w:val="24"/>
        </w:rPr>
        <w:t>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in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>the FY2022 Native American Library Services Basic Grants NOFO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266940">
        <w:rPr>
          <w:rFonts w:ascii="Times New Roman" w:hAnsi="Times New Roman" w:cs="Times New Roman"/>
          <w:sz w:val="24"/>
          <w:szCs w:val="24"/>
        </w:rPr>
        <w:t xml:space="preserve">in order to </w:t>
      </w:r>
      <w:r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="00EF5C0F">
        <w:rPr>
          <w:rFonts w:ascii="Times New Roman" w:hAnsi="Times New Roman" w:cs="Times New Roman"/>
          <w:sz w:val="24"/>
          <w:szCs w:val="24"/>
        </w:rPr>
        <w:t xml:space="preserve"> to clarify </w:t>
      </w:r>
      <w:r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="00EF5C0F">
        <w:rPr>
          <w:rFonts w:ascii="Times New Roman" w:hAnsi="Times New Roman" w:cs="Times New Roman"/>
          <w:sz w:val="24"/>
          <w:szCs w:val="24"/>
        </w:rPr>
        <w:t>instructions</w:t>
      </w:r>
      <w:r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266940">
        <w:rPr>
          <w:rFonts w:ascii="Times New Roman" w:hAnsi="Times New Roman" w:cs="Times New Roman"/>
          <w:sz w:val="24"/>
          <w:szCs w:val="24"/>
        </w:rPr>
        <w:t>Th</w:t>
      </w:r>
      <w:r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="00AB543B">
        <w:rPr>
          <w:rFonts w:ascii="Times New Roman" w:hAnsi="Times New Roman" w:cs="Times New Roman"/>
          <w:sz w:val="24"/>
          <w:szCs w:val="24"/>
        </w:rPr>
        <w:t>is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F81CCF">
        <w:rPr>
          <w:rFonts w:ascii="Times New Roman" w:hAnsi="Times New Roman" w:cs="Times New Roman"/>
          <w:sz w:val="24"/>
          <w:szCs w:val="24"/>
        </w:rPr>
        <w:t>2/29/20</w:t>
      </w:r>
      <w:r w:rsidR="007810CD">
        <w:rPr>
          <w:rFonts w:ascii="Times New Roman" w:hAnsi="Times New Roman" w:cs="Times New Roman"/>
          <w:sz w:val="24"/>
          <w:szCs w:val="24"/>
        </w:rPr>
        <w:t>2</w:t>
      </w:r>
      <w:r w:rsidR="0054191B">
        <w:rPr>
          <w:rFonts w:ascii="Times New Roman" w:hAnsi="Times New Roman" w:cs="Times New Roman"/>
          <w:sz w:val="24"/>
          <w:szCs w:val="24"/>
        </w:rPr>
        <w:t>4</w:t>
      </w:r>
      <w:r w:rsidR="005F17AE">
        <w:rPr>
          <w:rFonts w:ascii="Times New Roman" w:hAnsi="Times New Roman" w:cs="Times New Roman"/>
          <w:sz w:val="24"/>
          <w:szCs w:val="24"/>
        </w:rPr>
        <w:t>.</w:t>
      </w:r>
      <w:r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27605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266940" w:rsidR="00220E3C" w:rsidP="00D375B3" w:rsidRDefault="00220E3C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5F17AE" w:rsidR="00220E3C" w:rsidP="00D375B3" w:rsidRDefault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7AE">
        <w:rPr>
          <w:rFonts w:ascii="Times New Roman" w:hAnsi="Times New Roman" w:cs="Times New Roman"/>
          <w:b/>
          <w:sz w:val="24"/>
          <w:szCs w:val="24"/>
        </w:rPr>
        <w:t>R</w:t>
      </w:r>
      <w:r w:rsidRPr="005F17AE" w:rsidR="00220E3C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Pr="005F17AE" w:rsidR="00220E3C" w:rsidP="00D375B3" w:rsidRDefault="00220E3C" w14:paraId="2F45B493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0AC5" w:rsidP="00E90AC5" w:rsidRDefault="00220E3C" w14:paraId="3390ABC6" w14:textId="7FEE73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In 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5F17AE">
        <w:rPr>
          <w:rFonts w:ascii="Times New Roman" w:hAnsi="Times New Roman" w:cs="Times New Roman"/>
          <w:sz w:val="24"/>
          <w:szCs w:val="24"/>
        </w:rPr>
        <w:t>clearance submission (3137-00</w:t>
      </w:r>
      <w:r w:rsidRPr="005F17AE" w:rsidR="00871ABD">
        <w:rPr>
          <w:rFonts w:ascii="Times New Roman" w:hAnsi="Times New Roman" w:cs="Times New Roman"/>
          <w:sz w:val="24"/>
          <w:szCs w:val="24"/>
        </w:rPr>
        <w:t>9</w:t>
      </w:r>
      <w:r w:rsidR="00AB543B">
        <w:rPr>
          <w:rFonts w:ascii="Times New Roman" w:hAnsi="Times New Roman" w:cs="Times New Roman"/>
          <w:sz w:val="24"/>
          <w:szCs w:val="24"/>
        </w:rPr>
        <w:t>3</w:t>
      </w:r>
      <w:r w:rsidRPr="005F17AE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5F17AE" w:rsidR="003C0BA2">
        <w:rPr>
          <w:rFonts w:ascii="Times New Roman" w:hAnsi="Times New Roman" w:cs="Times New Roman"/>
          <w:sz w:val="24"/>
          <w:szCs w:val="24"/>
        </w:rPr>
        <w:t>non-</w:t>
      </w:r>
      <w:r w:rsidRPr="005F17AE" w:rsidR="0038548B">
        <w:rPr>
          <w:rFonts w:ascii="Times New Roman" w:hAnsi="Times New Roman" w:cs="Times New Roman"/>
          <w:sz w:val="24"/>
          <w:szCs w:val="24"/>
        </w:rPr>
        <w:t>substan</w:t>
      </w:r>
      <w:r w:rsidR="0038548B">
        <w:rPr>
          <w:rFonts w:ascii="Times New Roman" w:hAnsi="Times New Roman" w:cs="Times New Roman"/>
          <w:sz w:val="24"/>
          <w:szCs w:val="24"/>
        </w:rPr>
        <w:t>tive</w:t>
      </w:r>
      <w:r w:rsidRPr="005F17AE" w:rsidR="0038548B">
        <w:rPr>
          <w:rFonts w:ascii="Times New Roman" w:hAnsi="Times New Roman" w:cs="Times New Roman"/>
          <w:sz w:val="24"/>
          <w:szCs w:val="24"/>
        </w:rPr>
        <w:t xml:space="preserve"> </w:t>
      </w:r>
      <w:r w:rsidRPr="005F17AE" w:rsidR="00574189">
        <w:rPr>
          <w:rFonts w:ascii="Times New Roman" w:hAnsi="Times New Roman" w:cs="Times New Roman"/>
          <w:sz w:val="24"/>
          <w:szCs w:val="24"/>
        </w:rPr>
        <w:t>change</w:t>
      </w:r>
      <w:r w:rsidR="00AB543B">
        <w:rPr>
          <w:rFonts w:ascii="Times New Roman" w:hAnsi="Times New Roman" w:cs="Times New Roman"/>
          <w:sz w:val="24"/>
          <w:szCs w:val="24"/>
        </w:rPr>
        <w:t>s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5F17A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AB543B">
        <w:rPr>
          <w:rFonts w:ascii="Times New Roman" w:hAnsi="Times New Roman" w:cs="Times New Roman"/>
          <w:sz w:val="24"/>
          <w:szCs w:val="24"/>
        </w:rPr>
        <w:t>the FY022 Native American Library Services Basic Grants, a non-competitive grant program that serves federally recognized tribes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P="00AB543B" w:rsidRDefault="00AB543B" w14:paraId="3659A03D" w14:textId="57DFE8B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</w:t>
      </w:r>
      <w:r w:rsidR="00EF5C0F"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z w:val="24"/>
          <w:szCs w:val="24"/>
        </w:rPr>
        <w:t xml:space="preserve"> the application due date from April 1</w:t>
      </w:r>
      <w:r w:rsidR="00EF5C0F">
        <w:rPr>
          <w:rFonts w:ascii="Times New Roman" w:hAnsi="Times New Roman" w:cs="Times New Roman"/>
          <w:sz w:val="24"/>
          <w:szCs w:val="24"/>
        </w:rPr>
        <w:t>6, 2021</w:t>
      </w:r>
      <w:r>
        <w:rPr>
          <w:rFonts w:ascii="Times New Roman" w:hAnsi="Times New Roman" w:cs="Times New Roman"/>
          <w:sz w:val="24"/>
          <w:szCs w:val="24"/>
        </w:rPr>
        <w:t xml:space="preserve"> to March 1, 2022</w:t>
      </w:r>
    </w:p>
    <w:p w:rsidR="00AB543B" w:rsidP="00AB543B" w:rsidRDefault="00EF5C0F" w14:paraId="03A388C7" w14:textId="2FC2656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Updating </w:t>
      </w:r>
      <w:r>
        <w:rPr>
          <w:rFonts w:ascii="Times New Roman" w:hAnsi="Times New Roman" w:cs="Times New Roman"/>
          <w:sz w:val="24"/>
          <w:szCs w:val="24"/>
        </w:rPr>
        <w:t>the anticipated date of notification of award decisions from July 2021 to July 2022</w:t>
      </w:r>
    </w:p>
    <w:p w:rsidR="00EF5C0F" w:rsidP="00AB543B" w:rsidRDefault="00EF5C0F" w14:paraId="0DABD37C" w14:textId="5CA6287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Updating </w:t>
      </w:r>
      <w:r>
        <w:rPr>
          <w:rFonts w:ascii="Times New Roman" w:hAnsi="Times New Roman" w:cs="Times New Roman"/>
          <w:sz w:val="24"/>
          <w:szCs w:val="24"/>
        </w:rPr>
        <w:t>the beginning date of period of performance from August 1, 2021 to August 1, 2022</w:t>
      </w:r>
    </w:p>
    <w:p w:rsidR="00EF5C0F" w:rsidP="00AB543B" w:rsidRDefault="00EF5C0F" w14:paraId="7ED31FA8" w14:textId="5E5EDD0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Updating </w:t>
      </w:r>
      <w:r>
        <w:rPr>
          <w:rFonts w:ascii="Times New Roman" w:hAnsi="Times New Roman" w:cs="Times New Roman"/>
          <w:sz w:val="24"/>
          <w:szCs w:val="24"/>
        </w:rPr>
        <w:t>the anticipated period of performance from August 1, 2021-July 31, 2022 to August 1, 2022-July 31, 2023</w:t>
      </w:r>
    </w:p>
    <w:p w:rsidR="00EF5C0F" w:rsidP="00AB543B" w:rsidRDefault="00EF5C0F" w14:paraId="5D2FA2D9" w14:textId="6E35764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minor copyedits to clarify instructions </w:t>
      </w:r>
      <w:r w:rsidR="00B864F7">
        <w:rPr>
          <w:rFonts w:ascii="Times New Roman" w:hAnsi="Times New Roman" w:cs="Times New Roman"/>
          <w:sz w:val="24"/>
          <w:szCs w:val="24"/>
        </w:rPr>
        <w:t>for producing a complete application</w:t>
      </w:r>
    </w:p>
    <w:p w:rsidR="00EF5C0F" w:rsidP="00AB543B" w:rsidRDefault="00EF5C0F" w14:paraId="102778C6" w14:textId="20C6992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Bringing the description of performance measurement requirements into closer alignment with that developed and approved by OMB for the agency’s other </w:t>
      </w:r>
      <w:r w:rsidR="00B864F7">
        <w:rPr>
          <w:rFonts w:ascii="Times New Roman" w:hAnsi="Times New Roman" w:cs="Times New Roman"/>
          <w:sz w:val="24"/>
          <w:szCs w:val="24"/>
        </w:rPr>
        <w:t xml:space="preserve">FY2022 </w:t>
      </w:r>
      <w:r>
        <w:rPr>
          <w:rFonts w:ascii="Times New Roman" w:hAnsi="Times New Roman" w:cs="Times New Roman"/>
          <w:sz w:val="24"/>
          <w:szCs w:val="24"/>
        </w:rPr>
        <w:t>discretionary grant programs (Section D2c, Item 4)</w:t>
      </w:r>
    </w:p>
    <w:p w:rsidRPr="00AB543B" w:rsidR="0066328D" w:rsidP="00AB543B" w:rsidRDefault="0066328D" w14:paraId="268D2C3F" w14:textId="6EBC817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Replacing the conditional requirement to complete a Digital Products Form with the opportunity to create a simpler two-page descriptive plan (Section D2d)</w:t>
      </w:r>
    </w:p>
    <w:p w:rsidR="004E5FAC" w:rsidP="00E90AC5" w:rsidRDefault="004E5FAC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5F17AE" w:rsidR="008C0AAB" w:rsidP="00E90AC5" w:rsidRDefault="008C0AAB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Pr="005F17AE" w:rsidR="00BA7A7B" w:rsidP="00E90AC5" w:rsidRDefault="00BA7A7B" w14:paraId="1945EC4A" w14:textId="50FA4585">
      <w:pPr>
        <w:spacing w:after="0" w:line="240" w:lineRule="auto"/>
        <w:contextualSpacing/>
        <w:rPr>
          <w:rFonts w:ascii="Times New Roman" w:hAnsi="Times New Roman" w:eastAsia="Times New Roman" w:cs="Times New Roman"/>
          <w:snapToGrid w:val="0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The estimated number of respondents is </w:t>
      </w:r>
      <w:r w:rsidR="00CF4682">
        <w:rPr>
          <w:rFonts w:ascii="Times New Roman" w:hAnsi="Times New Roman" w:cs="Times New Roman"/>
          <w:sz w:val="24"/>
          <w:szCs w:val="24"/>
        </w:rPr>
        <w:t>180</w:t>
      </w:r>
      <w:r w:rsidRPr="005F17AE">
        <w:rPr>
          <w:rFonts w:ascii="Times New Roman" w:hAnsi="Times New Roman" w:cs="Times New Roman"/>
          <w:sz w:val="24"/>
          <w:szCs w:val="24"/>
        </w:rPr>
        <w:t xml:space="preserve">. </w:t>
      </w:r>
      <w:r w:rsidRPr="005F17AE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The total number of annual burden hours is estimated to be </w:t>
      </w:r>
      <w:r w:rsidR="00CF4682">
        <w:rPr>
          <w:rFonts w:ascii="Times New Roman" w:hAnsi="Times New Roman" w:eastAsia="Times New Roman" w:cs="Times New Roman"/>
          <w:snapToGrid w:val="0"/>
          <w:sz w:val="24"/>
          <w:szCs w:val="24"/>
        </w:rPr>
        <w:t>540</w:t>
      </w:r>
      <w:r w:rsidRPr="005F17AE" w:rsidR="00403B31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</w:t>
      </w:r>
      <w:r w:rsidRPr="005F17AE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hours, based on estimates of </w:t>
      </w:r>
      <w:r w:rsidR="00DE0841">
        <w:rPr>
          <w:rFonts w:ascii="Times New Roman" w:hAnsi="Times New Roman" w:eastAsia="Times New Roman" w:cs="Times New Roman"/>
          <w:snapToGrid w:val="0"/>
          <w:sz w:val="24"/>
          <w:szCs w:val="24"/>
        </w:rPr>
        <w:t>3.0</w:t>
      </w:r>
      <w:r w:rsidRPr="005F17AE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hour</w:t>
      </w:r>
      <w:r w:rsidR="00FB06F5">
        <w:rPr>
          <w:rFonts w:ascii="Times New Roman" w:hAnsi="Times New Roman" w:eastAsia="Times New Roman" w:cs="Times New Roman"/>
          <w:snapToGrid w:val="0"/>
          <w:sz w:val="24"/>
          <w:szCs w:val="24"/>
        </w:rPr>
        <w:t>s</w:t>
      </w:r>
      <w:r w:rsidRPr="005F17AE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that an applicant will need to review instructions, search existing data sources, gather and maintain the data needed, complete and review the components of the </w:t>
      </w:r>
      <w:r w:rsidR="00DE0841">
        <w:rPr>
          <w:rFonts w:ascii="Times New Roman" w:hAnsi="Times New Roman" w:eastAsia="Times New Roman" w:cs="Times New Roman"/>
          <w:snapToGrid w:val="0"/>
          <w:sz w:val="24"/>
          <w:szCs w:val="24"/>
        </w:rPr>
        <w:t>applicatio</w:t>
      </w:r>
      <w:r w:rsidR="00EE484F">
        <w:rPr>
          <w:rFonts w:ascii="Times New Roman" w:hAnsi="Times New Roman" w:eastAsia="Times New Roman" w:cs="Times New Roman"/>
          <w:snapToGrid w:val="0"/>
          <w:sz w:val="24"/>
          <w:szCs w:val="24"/>
        </w:rPr>
        <w:t>n, and submit through Grants.gov</w:t>
      </w:r>
      <w:r w:rsidRPr="005F17AE">
        <w:rPr>
          <w:rFonts w:ascii="Times New Roman" w:hAnsi="Times New Roman" w:eastAsia="Times New Roman" w:cs="Times New Roman"/>
          <w:snapToGrid w:val="0"/>
          <w:sz w:val="24"/>
          <w:szCs w:val="24"/>
        </w:rPr>
        <w:t>.</w:t>
      </w:r>
    </w:p>
    <w:p w:rsidRPr="005F17AE" w:rsidR="008C0AAB" w:rsidP="00E90AC5" w:rsidRDefault="008C0AAB" w14:paraId="1D04A1DA" w14:textId="55C1F273">
      <w:pPr>
        <w:spacing w:after="0" w:line="240" w:lineRule="auto"/>
        <w:contextualSpacing/>
        <w:rPr>
          <w:rFonts w:ascii="Times New Roman" w:hAnsi="Times New Roman" w:eastAsia="Times New Roman" w:cs="Times New Roman"/>
          <w:snapToGrid w:val="0"/>
          <w:sz w:val="24"/>
          <w:szCs w:val="24"/>
        </w:rPr>
      </w:pPr>
    </w:p>
    <w:p w:rsidRPr="005F17AE" w:rsidR="008C0AAB" w:rsidP="00E90AC5" w:rsidRDefault="008C0AAB" w14:paraId="0C7EFFD8" w14:textId="4D3A9FDA">
      <w:pPr>
        <w:spacing w:after="0" w:line="240" w:lineRule="auto"/>
        <w:contextualSpacing/>
        <w:rPr>
          <w:rFonts w:ascii="Times New Roman" w:hAnsi="Times New Roman" w:eastAsia="Times New Roman" w:cs="Times New Roman"/>
          <w:snapToGrid w:val="0"/>
          <w:sz w:val="24"/>
          <w:szCs w:val="24"/>
        </w:rPr>
      </w:pPr>
      <w:r w:rsidRPr="005F17AE">
        <w:rPr>
          <w:rFonts w:ascii="Times New Roman" w:hAnsi="Times New Roman" w:eastAsia="Times New Roman" w:cs="Times New Roman"/>
          <w:snapToGrid w:val="0"/>
          <w:sz w:val="24"/>
          <w:szCs w:val="24"/>
        </w:rPr>
        <w:t>The estimated cost burden to respondents is $</w:t>
      </w:r>
      <w:r w:rsidR="00DE0841">
        <w:rPr>
          <w:rFonts w:ascii="Times New Roman" w:hAnsi="Times New Roman" w:eastAsia="Times New Roman" w:cs="Times New Roman"/>
          <w:snapToGrid w:val="0"/>
          <w:sz w:val="24"/>
          <w:szCs w:val="24"/>
        </w:rPr>
        <w:t>15,789.60</w:t>
      </w:r>
      <w:r w:rsidRPr="005F17AE">
        <w:rPr>
          <w:rFonts w:ascii="Times New Roman" w:hAnsi="Times New Roman" w:eastAsia="Times New Roman" w:cs="Times New Roman"/>
          <w:snapToGrid w:val="0"/>
          <w:sz w:val="24"/>
          <w:szCs w:val="24"/>
        </w:rPr>
        <w:t>. The cost per hour is based on $29.</w:t>
      </w:r>
      <w:r w:rsidR="00DE0841">
        <w:rPr>
          <w:rFonts w:ascii="Times New Roman" w:hAnsi="Times New Roman" w:eastAsia="Times New Roman" w:cs="Times New Roman"/>
          <w:snapToGrid w:val="0"/>
          <w:sz w:val="24"/>
          <w:szCs w:val="24"/>
        </w:rPr>
        <w:t>24</w:t>
      </w:r>
      <w:r w:rsidR="00C361AE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</w:t>
      </w:r>
      <w:r w:rsidR="00EE484F">
        <w:rPr>
          <w:rFonts w:ascii="Times New Roman" w:hAnsi="Times New Roman" w:eastAsia="Times New Roman" w:cs="Times New Roman"/>
          <w:snapToGrid w:val="0"/>
          <w:sz w:val="24"/>
          <w:szCs w:val="24"/>
        </w:rPr>
        <w:t>as reflected in</w:t>
      </w:r>
      <w:r w:rsidRPr="005F17AE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the Bureau of Labor Statistics average </w:t>
      </w:r>
      <w:r w:rsidR="00EE484F">
        <w:rPr>
          <w:rFonts w:ascii="Times New Roman" w:hAnsi="Times New Roman" w:eastAsia="Times New Roman" w:cs="Times New Roman"/>
          <w:snapToGrid w:val="0"/>
          <w:sz w:val="24"/>
          <w:szCs w:val="24"/>
        </w:rPr>
        <w:t>median</w:t>
      </w:r>
      <w:r w:rsidRPr="005F17AE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hourly wage of library </w:t>
      </w:r>
      <w:r w:rsidR="00EE484F">
        <w:rPr>
          <w:rFonts w:ascii="Times New Roman" w:hAnsi="Times New Roman" w:eastAsia="Times New Roman" w:cs="Times New Roman"/>
          <w:snapToGrid w:val="0"/>
          <w:sz w:val="24"/>
          <w:szCs w:val="24"/>
        </w:rPr>
        <w:t>and library media</w:t>
      </w:r>
      <w:r w:rsidRPr="005F17AE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staff.</w:t>
      </w:r>
    </w:p>
    <w:p w:rsidRPr="005F17AE" w:rsidR="008C0AAB" w:rsidP="00E90AC5" w:rsidRDefault="008C0AAB" w14:paraId="35D0DC06" w14:textId="2895A7F9">
      <w:pPr>
        <w:spacing w:after="0" w:line="240" w:lineRule="auto"/>
        <w:contextualSpacing/>
        <w:rPr>
          <w:rFonts w:ascii="Times New Roman" w:hAnsi="Times New Roman" w:eastAsia="Times New Roman" w:cs="Times New Roman"/>
          <w:snapToGrid w:val="0"/>
          <w:sz w:val="24"/>
          <w:szCs w:val="24"/>
        </w:rPr>
      </w:pPr>
    </w:p>
    <w:p w:rsidRPr="005F17AE" w:rsidR="008C0AAB" w:rsidP="00E90AC5" w:rsidRDefault="008C0AAB" w14:paraId="1059D47A" w14:textId="000423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The total </w:t>
      </w:r>
      <w:r w:rsidR="00EE484F">
        <w:rPr>
          <w:rFonts w:ascii="Times New Roman" w:hAnsi="Times New Roman" w:cs="Times New Roman"/>
          <w:sz w:val="24"/>
          <w:szCs w:val="24"/>
        </w:rPr>
        <w:t>f</w:t>
      </w:r>
      <w:r w:rsidRPr="005F17AE">
        <w:rPr>
          <w:rFonts w:ascii="Times New Roman" w:hAnsi="Times New Roman" w:cs="Times New Roman"/>
          <w:sz w:val="24"/>
          <w:szCs w:val="24"/>
        </w:rPr>
        <w:t xml:space="preserve">ederal </w:t>
      </w:r>
      <w:r w:rsidR="00EE484F">
        <w:rPr>
          <w:rFonts w:ascii="Times New Roman" w:hAnsi="Times New Roman" w:cs="Times New Roman"/>
          <w:sz w:val="24"/>
          <w:szCs w:val="24"/>
        </w:rPr>
        <w:t>c</w:t>
      </w:r>
      <w:r w:rsidRPr="005F17AE">
        <w:rPr>
          <w:rFonts w:ascii="Times New Roman" w:hAnsi="Times New Roman" w:cs="Times New Roman"/>
          <w:sz w:val="24"/>
          <w:szCs w:val="24"/>
        </w:rPr>
        <w:t>osts is $</w:t>
      </w:r>
      <w:r w:rsidR="00EE484F">
        <w:rPr>
          <w:rFonts w:ascii="Times New Roman" w:hAnsi="Times New Roman" w:cs="Times New Roman"/>
          <w:sz w:val="24"/>
          <w:szCs w:val="24"/>
        </w:rPr>
        <w:t>24,793.99</w:t>
      </w:r>
      <w:r w:rsidRPr="005F17AE">
        <w:rPr>
          <w:rFonts w:ascii="Times New Roman" w:hAnsi="Times New Roman" w:cs="Times New Roman"/>
          <w:sz w:val="24"/>
          <w:szCs w:val="24"/>
        </w:rPr>
        <w:t xml:space="preserve"> based on </w:t>
      </w:r>
      <w:r w:rsidR="00EE484F">
        <w:rPr>
          <w:rFonts w:ascii="Times New Roman" w:hAnsi="Times New Roman" w:cs="Times New Roman"/>
          <w:sz w:val="24"/>
          <w:szCs w:val="24"/>
        </w:rPr>
        <w:t>3.16</w:t>
      </w:r>
      <w:r w:rsidRPr="005F17AE">
        <w:rPr>
          <w:rFonts w:ascii="Times New Roman" w:hAnsi="Times New Roman" w:cs="Times New Roman"/>
          <w:sz w:val="24"/>
          <w:szCs w:val="24"/>
        </w:rPr>
        <w:t xml:space="preserve"> hours to process the </w:t>
      </w:r>
      <w:r w:rsidR="00EE484F">
        <w:rPr>
          <w:rFonts w:ascii="Times New Roman" w:hAnsi="Times New Roman" w:cs="Times New Roman"/>
          <w:sz w:val="24"/>
          <w:szCs w:val="24"/>
        </w:rPr>
        <w:t>applications, review, and create awards/issue rejections</w:t>
      </w:r>
      <w:r w:rsidRPr="005F17AE">
        <w:rPr>
          <w:rFonts w:ascii="Times New Roman" w:hAnsi="Times New Roman" w:cs="Times New Roman"/>
          <w:sz w:val="24"/>
          <w:szCs w:val="24"/>
        </w:rPr>
        <w:t xml:space="preserve"> at an average </w:t>
      </w:r>
      <w:r w:rsidR="00EE484F">
        <w:rPr>
          <w:rFonts w:ascii="Times New Roman" w:hAnsi="Times New Roman" w:cs="Times New Roman"/>
          <w:sz w:val="24"/>
          <w:szCs w:val="24"/>
        </w:rPr>
        <w:t xml:space="preserve">IMLS staff </w:t>
      </w:r>
      <w:r w:rsidRPr="005F17AE">
        <w:rPr>
          <w:rFonts w:ascii="Times New Roman" w:hAnsi="Times New Roman" w:cs="Times New Roman"/>
          <w:sz w:val="24"/>
          <w:szCs w:val="24"/>
        </w:rPr>
        <w:t>salary of $4</w:t>
      </w:r>
      <w:r w:rsidR="00EE484F">
        <w:rPr>
          <w:rFonts w:ascii="Times New Roman" w:hAnsi="Times New Roman" w:cs="Times New Roman"/>
          <w:sz w:val="24"/>
          <w:szCs w:val="24"/>
        </w:rPr>
        <w:t>3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="00EE484F">
        <w:rPr>
          <w:rFonts w:ascii="Times New Roman" w:hAnsi="Times New Roman" w:cs="Times New Roman"/>
          <w:sz w:val="24"/>
          <w:szCs w:val="24"/>
        </w:rPr>
        <w:t>59</w:t>
      </w:r>
      <w:r w:rsidR="001A4A82">
        <w:rPr>
          <w:rFonts w:ascii="Times New Roman" w:hAnsi="Times New Roman" w:cs="Times New Roman"/>
          <w:sz w:val="24"/>
          <w:szCs w:val="24"/>
        </w:rPr>
        <w:t xml:space="preserve"> per hour</w:t>
      </w:r>
      <w:r w:rsidRPr="005F17AE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Pr="005F17AE" w:rsidR="008C0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906EA"/>
    <w:multiLevelType w:val="hybridMultilevel"/>
    <w:tmpl w:val="CD4C97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85D77"/>
    <w:multiLevelType w:val="hybridMultilevel"/>
    <w:tmpl w:val="E2E2A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46B2D"/>
    <w:multiLevelType w:val="hybridMultilevel"/>
    <w:tmpl w:val="F210F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66AA4"/>
    <w:multiLevelType w:val="hybridMultilevel"/>
    <w:tmpl w:val="447A7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D4E0B"/>
    <w:multiLevelType w:val="hybridMultilevel"/>
    <w:tmpl w:val="78C8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D3789"/>
    <w:multiLevelType w:val="hybridMultilevel"/>
    <w:tmpl w:val="D8E0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80B"/>
    <w:rsid w:val="0002030B"/>
    <w:rsid w:val="00023DEF"/>
    <w:rsid w:val="0002420B"/>
    <w:rsid w:val="00091B9E"/>
    <w:rsid w:val="0009502F"/>
    <w:rsid w:val="000D27BF"/>
    <w:rsid w:val="000D4E90"/>
    <w:rsid w:val="000E3923"/>
    <w:rsid w:val="000E4B67"/>
    <w:rsid w:val="001A1D21"/>
    <w:rsid w:val="001A4A82"/>
    <w:rsid w:val="001B05B5"/>
    <w:rsid w:val="001E3D7A"/>
    <w:rsid w:val="001F6780"/>
    <w:rsid w:val="00220E3C"/>
    <w:rsid w:val="0023146A"/>
    <w:rsid w:val="00266940"/>
    <w:rsid w:val="0027605D"/>
    <w:rsid w:val="00292C6B"/>
    <w:rsid w:val="002964B5"/>
    <w:rsid w:val="00316F59"/>
    <w:rsid w:val="0034555F"/>
    <w:rsid w:val="00354ABE"/>
    <w:rsid w:val="00362016"/>
    <w:rsid w:val="0038548B"/>
    <w:rsid w:val="003B2765"/>
    <w:rsid w:val="003C0BA2"/>
    <w:rsid w:val="003C560B"/>
    <w:rsid w:val="003D477E"/>
    <w:rsid w:val="00403B31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F5E"/>
    <w:rsid w:val="004F5043"/>
    <w:rsid w:val="00534EEE"/>
    <w:rsid w:val="0054191B"/>
    <w:rsid w:val="00544901"/>
    <w:rsid w:val="005450A2"/>
    <w:rsid w:val="00574189"/>
    <w:rsid w:val="005876A1"/>
    <w:rsid w:val="005B72D7"/>
    <w:rsid w:val="005D451F"/>
    <w:rsid w:val="005F17AE"/>
    <w:rsid w:val="00611420"/>
    <w:rsid w:val="00623777"/>
    <w:rsid w:val="00650620"/>
    <w:rsid w:val="00655F0C"/>
    <w:rsid w:val="0066328D"/>
    <w:rsid w:val="00665319"/>
    <w:rsid w:val="00680800"/>
    <w:rsid w:val="006A7902"/>
    <w:rsid w:val="006D55E0"/>
    <w:rsid w:val="00761D42"/>
    <w:rsid w:val="007810CD"/>
    <w:rsid w:val="007D2058"/>
    <w:rsid w:val="007D3B12"/>
    <w:rsid w:val="00816665"/>
    <w:rsid w:val="00817E53"/>
    <w:rsid w:val="00854F60"/>
    <w:rsid w:val="00871ABD"/>
    <w:rsid w:val="00875EF2"/>
    <w:rsid w:val="00880086"/>
    <w:rsid w:val="008C0AAB"/>
    <w:rsid w:val="008C7606"/>
    <w:rsid w:val="00971324"/>
    <w:rsid w:val="009A603E"/>
    <w:rsid w:val="009C6D4C"/>
    <w:rsid w:val="009D6E9F"/>
    <w:rsid w:val="00A22767"/>
    <w:rsid w:val="00A24653"/>
    <w:rsid w:val="00A9306A"/>
    <w:rsid w:val="00AB1CAE"/>
    <w:rsid w:val="00AB543B"/>
    <w:rsid w:val="00B10FAF"/>
    <w:rsid w:val="00B172D2"/>
    <w:rsid w:val="00B404D7"/>
    <w:rsid w:val="00B864F7"/>
    <w:rsid w:val="00BA51DC"/>
    <w:rsid w:val="00BA7A7B"/>
    <w:rsid w:val="00BC2D22"/>
    <w:rsid w:val="00BD53E4"/>
    <w:rsid w:val="00BD7F73"/>
    <w:rsid w:val="00C02B33"/>
    <w:rsid w:val="00C361AE"/>
    <w:rsid w:val="00CB467E"/>
    <w:rsid w:val="00CB7985"/>
    <w:rsid w:val="00CF4682"/>
    <w:rsid w:val="00D375B3"/>
    <w:rsid w:val="00D5294A"/>
    <w:rsid w:val="00DE0841"/>
    <w:rsid w:val="00DF4B0C"/>
    <w:rsid w:val="00E02057"/>
    <w:rsid w:val="00E17F2A"/>
    <w:rsid w:val="00E701FE"/>
    <w:rsid w:val="00E90AC5"/>
    <w:rsid w:val="00EA3243"/>
    <w:rsid w:val="00EE484F"/>
    <w:rsid w:val="00EF5C0F"/>
    <w:rsid w:val="00F16B83"/>
    <w:rsid w:val="00F22ADB"/>
    <w:rsid w:val="00F251C1"/>
    <w:rsid w:val="00F81CCF"/>
    <w:rsid w:val="00FB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9" ma:contentTypeDescription="Create a new document." ma:contentTypeScope="" ma:versionID="11ac2bad03a7bf975e825b909cc35c83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66cf92bf0fc151a584a8bbaf1ed03deb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69052B-7693-4A7D-BB0F-DFF264A49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BEBC5-3ACE-4C95-846F-98A2FE1FE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4D4EE-DE80-440B-BDD3-186EE241B8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Connie Bodner</cp:lastModifiedBy>
  <cp:revision>5</cp:revision>
  <dcterms:created xsi:type="dcterms:W3CDTF">2021-10-30T14:48:00Z</dcterms:created>
  <dcterms:modified xsi:type="dcterms:W3CDTF">2021-10-30T16:31:00Z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</Properties>
</file>