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3B84" w:rsidRPr="00972B86" w:rsidP="00E73B84" w14:paraId="18F7C9E0" w14:textId="38FCB59F">
      <w:pPr>
        <w:jc w:val="center"/>
        <w:rPr>
          <w:rFonts w:ascii="Times New Roman" w:hAnsi="Times New Roman"/>
          <w:szCs w:val="24"/>
        </w:rPr>
      </w:pPr>
      <w:r w:rsidRPr="00972B86">
        <w:rPr>
          <w:rFonts w:ascii="Times New Roman" w:hAnsi="Times New Roman"/>
          <w:szCs w:val="24"/>
        </w:rPr>
        <w:t>U.S. Small Business Administration</w:t>
      </w:r>
    </w:p>
    <w:p w:rsidR="00E73B84" w:rsidRPr="00972B86" w:rsidP="00437827" w14:paraId="4113D6BE" w14:textId="4C01DC00">
      <w:pPr>
        <w:jc w:val="center"/>
        <w:rPr>
          <w:rFonts w:ascii="Times New Roman" w:hAnsi="Times New Roman"/>
          <w:szCs w:val="24"/>
        </w:rPr>
      </w:pPr>
      <w:r w:rsidRPr="00972B86">
        <w:rPr>
          <w:rFonts w:ascii="Times New Roman" w:hAnsi="Times New Roman"/>
          <w:szCs w:val="24"/>
        </w:rPr>
        <w:t>Supporting Statement Paperwork Reduction Act</w:t>
      </w:r>
    </w:p>
    <w:p w:rsidR="00E73B84" w:rsidRPr="00972B86" w:rsidP="00E73B84" w14:paraId="31221E80" w14:textId="77777777">
      <w:pPr>
        <w:jc w:val="center"/>
        <w:rPr>
          <w:rFonts w:ascii="Times New Roman" w:hAnsi="Times New Roman"/>
          <w:szCs w:val="24"/>
        </w:rPr>
      </w:pPr>
      <w:r w:rsidRPr="00972B86">
        <w:rPr>
          <w:rFonts w:ascii="Times New Roman" w:hAnsi="Times New Roman"/>
          <w:szCs w:val="24"/>
        </w:rPr>
        <w:t>SBA Form 912, Statement of Personal History</w:t>
      </w:r>
    </w:p>
    <w:p w:rsidR="00254DEF" w:rsidRPr="00972B86" w:rsidP="00F92988" w14:paraId="354D0985" w14:textId="4C1B8D08">
      <w:pPr>
        <w:widowControl w:val="0"/>
        <w:rPr>
          <w:rFonts w:ascii="Times New Roman" w:hAnsi="Times New Roman"/>
          <w:szCs w:val="24"/>
        </w:rPr>
      </w:pPr>
    </w:p>
    <w:p w:rsidR="00B20F59" w:rsidRPr="00972B86" w:rsidP="00F92988" w14:paraId="57FE58A0" w14:textId="77777777">
      <w:pPr>
        <w:widowControl w:val="0"/>
        <w:rPr>
          <w:rFonts w:ascii="Times New Roman" w:hAnsi="Times New Roman"/>
          <w:szCs w:val="24"/>
        </w:rPr>
      </w:pPr>
    </w:p>
    <w:p w:rsidR="00B63F60" w:rsidRPr="00972B86" w:rsidP="00E73B84" w14:paraId="0BF5F7F5" w14:textId="520D34DA">
      <w:pPr>
        <w:widowControl w:val="0"/>
        <w:rPr>
          <w:rFonts w:ascii="Times New Roman" w:hAnsi="Times New Roman"/>
          <w:szCs w:val="24"/>
        </w:rPr>
      </w:pPr>
      <w:r w:rsidRPr="00972B86">
        <w:rPr>
          <w:rFonts w:ascii="Times New Roman" w:hAnsi="Times New Roman"/>
          <w:szCs w:val="24"/>
          <w:u w:val="single"/>
        </w:rPr>
        <w:t>Overview of Information Collection:</w:t>
      </w:r>
      <w:r w:rsidRPr="00972B86" w:rsidR="00E73B84">
        <w:rPr>
          <w:rFonts w:ascii="Times New Roman" w:hAnsi="Times New Roman"/>
          <w:szCs w:val="24"/>
        </w:rPr>
        <w:t xml:space="preserve"> </w:t>
      </w:r>
      <w:r w:rsidRPr="00972B86" w:rsidR="00645C08">
        <w:rPr>
          <w:rFonts w:ascii="Times New Roman" w:hAnsi="Times New Roman"/>
          <w:szCs w:val="24"/>
        </w:rPr>
        <w:t xml:space="preserve">This submission is a request for </w:t>
      </w:r>
      <w:r w:rsidRPr="00972B86" w:rsidR="00EC2871">
        <w:rPr>
          <w:rFonts w:ascii="Times New Roman" w:hAnsi="Times New Roman"/>
          <w:szCs w:val="24"/>
        </w:rPr>
        <w:t xml:space="preserve">a </w:t>
      </w:r>
      <w:r w:rsidRPr="00972B86" w:rsidR="00276BA1">
        <w:rPr>
          <w:rFonts w:ascii="Times New Roman" w:hAnsi="Times New Roman"/>
          <w:b/>
          <w:bCs/>
          <w:szCs w:val="24"/>
        </w:rPr>
        <w:t>Revision</w:t>
      </w:r>
      <w:r w:rsidRPr="00972B86" w:rsidR="00645C08">
        <w:rPr>
          <w:rFonts w:ascii="Times New Roman" w:hAnsi="Times New Roman"/>
          <w:b/>
          <w:bCs/>
          <w:szCs w:val="24"/>
        </w:rPr>
        <w:t xml:space="preserve"> of a</w:t>
      </w:r>
      <w:r w:rsidRPr="00972B86" w:rsidR="00AF4A5A">
        <w:rPr>
          <w:rFonts w:ascii="Times New Roman" w:hAnsi="Times New Roman"/>
          <w:b/>
          <w:bCs/>
          <w:szCs w:val="24"/>
        </w:rPr>
        <w:t xml:space="preserve"> </w:t>
      </w:r>
      <w:r w:rsidRPr="00972B86" w:rsidR="004F3067">
        <w:rPr>
          <w:rFonts w:ascii="Times New Roman" w:hAnsi="Times New Roman"/>
          <w:b/>
          <w:bCs/>
          <w:szCs w:val="24"/>
        </w:rPr>
        <w:t>Currently Approved</w:t>
      </w:r>
      <w:r w:rsidRPr="00972B86" w:rsidR="00AF4A5A">
        <w:rPr>
          <w:rFonts w:ascii="Times New Roman" w:hAnsi="Times New Roman"/>
          <w:b/>
          <w:bCs/>
          <w:szCs w:val="24"/>
        </w:rPr>
        <w:t xml:space="preserve"> Information Collection</w:t>
      </w:r>
      <w:r w:rsidRPr="00972B86" w:rsidR="00AF4A5A">
        <w:rPr>
          <w:rFonts w:ascii="Times New Roman" w:hAnsi="Times New Roman"/>
          <w:szCs w:val="24"/>
        </w:rPr>
        <w:t>, OMB Control No. 3245-0178</w:t>
      </w:r>
      <w:r w:rsidRPr="00972B86" w:rsidR="00D17293">
        <w:rPr>
          <w:rFonts w:ascii="Times New Roman" w:hAnsi="Times New Roman"/>
          <w:szCs w:val="24"/>
        </w:rPr>
        <w:t xml:space="preserve">. </w:t>
      </w:r>
      <w:r w:rsidRPr="00972B86" w:rsidR="00C37235">
        <w:rPr>
          <w:rFonts w:ascii="Times New Roman" w:hAnsi="Times New Roman"/>
          <w:szCs w:val="24"/>
        </w:rPr>
        <w:t xml:space="preserve">Due to the amendment of SBA’s regulations on the criminal background review of </w:t>
      </w:r>
      <w:r w:rsidR="00C464B6">
        <w:rPr>
          <w:rFonts w:ascii="Times New Roman" w:hAnsi="Times New Roman"/>
          <w:szCs w:val="24"/>
        </w:rPr>
        <w:t>respondents</w:t>
      </w:r>
      <w:r w:rsidRPr="00972B86" w:rsidR="00C37235">
        <w:rPr>
          <w:rFonts w:ascii="Times New Roman" w:hAnsi="Times New Roman"/>
          <w:szCs w:val="24"/>
        </w:rPr>
        <w:t xml:space="preserve">, the criminal history questions were updated to require no further review by the SBA’s Office of Personal Security (OPS). If a </w:t>
      </w:r>
      <w:r w:rsidR="00C464B6">
        <w:rPr>
          <w:rFonts w:ascii="Times New Roman" w:hAnsi="Times New Roman"/>
          <w:szCs w:val="24"/>
        </w:rPr>
        <w:t>respondent</w:t>
      </w:r>
      <w:r w:rsidRPr="00972B86" w:rsidR="00C464B6">
        <w:rPr>
          <w:rFonts w:ascii="Times New Roman" w:hAnsi="Times New Roman"/>
          <w:szCs w:val="24"/>
        </w:rPr>
        <w:t xml:space="preserve"> </w:t>
      </w:r>
      <w:r w:rsidRPr="00972B86" w:rsidR="00C37235">
        <w:rPr>
          <w:rFonts w:ascii="Times New Roman" w:hAnsi="Times New Roman"/>
          <w:szCs w:val="24"/>
        </w:rPr>
        <w:t>answers No to any of the updated criminal history questions, then they are not eligible. As such, since no further review is required, the questions have been incorporated into the application process upfront for SBA loan programs; however, there is still a need for a form to obtain basic identifying information and character questions when adding new owners/principals to existing SBA financial products</w:t>
      </w:r>
      <w:r w:rsidRPr="00972B86" w:rsidR="0093722E">
        <w:rPr>
          <w:rFonts w:ascii="Times New Roman" w:hAnsi="Times New Roman"/>
          <w:szCs w:val="24"/>
        </w:rPr>
        <w:t xml:space="preserve"> during the servicing of the loan</w:t>
      </w:r>
      <w:r w:rsidRPr="00972B86" w:rsidR="00C37235">
        <w:rPr>
          <w:rFonts w:ascii="Times New Roman" w:hAnsi="Times New Roman"/>
          <w:szCs w:val="24"/>
        </w:rPr>
        <w:t xml:space="preserve">. </w:t>
      </w:r>
      <w:r w:rsidRPr="00972B86" w:rsidR="00D17293">
        <w:rPr>
          <w:rFonts w:ascii="Times New Roman" w:hAnsi="Times New Roman"/>
          <w:szCs w:val="24"/>
        </w:rPr>
        <w:t xml:space="preserve"> </w:t>
      </w:r>
      <w:r w:rsidRPr="00972B86" w:rsidR="00E73B84">
        <w:rPr>
          <w:rFonts w:ascii="Times New Roman" w:hAnsi="Times New Roman"/>
          <w:szCs w:val="24"/>
        </w:rPr>
        <w:t>The Small Business Administration (SBA) requires individual</w:t>
      </w:r>
      <w:r w:rsidRPr="00972B86" w:rsidR="00E564BF">
        <w:rPr>
          <w:rFonts w:ascii="Times New Roman" w:hAnsi="Times New Roman"/>
          <w:szCs w:val="24"/>
        </w:rPr>
        <w:t>s</w:t>
      </w:r>
      <w:r w:rsidRPr="00972B86" w:rsidR="00E73B84">
        <w:rPr>
          <w:rFonts w:ascii="Times New Roman" w:hAnsi="Times New Roman"/>
          <w:szCs w:val="24"/>
        </w:rPr>
        <w:t xml:space="preserve"> seeking assistance to provide sufficient information for SBA to make character </w:t>
      </w:r>
      <w:r w:rsidRPr="00972B86" w:rsidR="007747CE">
        <w:rPr>
          <w:rFonts w:ascii="Times New Roman" w:hAnsi="Times New Roman"/>
          <w:szCs w:val="24"/>
        </w:rPr>
        <w:t xml:space="preserve">and </w:t>
      </w:r>
      <w:r w:rsidRPr="00972B86" w:rsidR="0024509B">
        <w:rPr>
          <w:rFonts w:ascii="Times New Roman" w:hAnsi="Times New Roman"/>
          <w:szCs w:val="24"/>
        </w:rPr>
        <w:t>eligibility determination</w:t>
      </w:r>
      <w:r w:rsidRPr="00972B86" w:rsidR="00BC41D4">
        <w:rPr>
          <w:rFonts w:ascii="Times New Roman" w:hAnsi="Times New Roman"/>
          <w:szCs w:val="24"/>
        </w:rPr>
        <w:t>s</w:t>
      </w:r>
      <w:r w:rsidRPr="00972B86" w:rsidR="00931990">
        <w:rPr>
          <w:rFonts w:ascii="Times New Roman" w:hAnsi="Times New Roman"/>
          <w:szCs w:val="24"/>
        </w:rPr>
        <w:t xml:space="preserve">. SBA is specifically authorized to verify criminal history, or lack thereof, pursuant to section 7(a)(1)(B) of the Small Business Act, (the SB Act), 15 USC § 636(a)(1)(B). Additionally, </w:t>
      </w:r>
      <w:r w:rsidRPr="00972B86" w:rsidR="00CD6311">
        <w:rPr>
          <w:rFonts w:ascii="Times New Roman" w:hAnsi="Times New Roman"/>
          <w:szCs w:val="24"/>
        </w:rPr>
        <w:t xml:space="preserve">under 13 CFR 123.6, </w:t>
      </w:r>
      <w:r w:rsidRPr="00972B86" w:rsidR="00931990">
        <w:rPr>
          <w:rFonts w:ascii="Times New Roman" w:hAnsi="Times New Roman"/>
          <w:szCs w:val="24"/>
        </w:rPr>
        <w:t>SBA is required to have reasonable assurance that the loan will be repaid</w:t>
      </w:r>
      <w:r w:rsidRPr="00972B86" w:rsidR="00CD6311">
        <w:rPr>
          <w:rFonts w:ascii="Times New Roman" w:hAnsi="Times New Roman"/>
          <w:szCs w:val="24"/>
        </w:rPr>
        <w:t xml:space="preserve"> </w:t>
      </w:r>
      <w:r w:rsidRPr="00972B86" w:rsidR="00A66A01">
        <w:rPr>
          <w:rFonts w:ascii="Times New Roman" w:hAnsi="Times New Roman"/>
          <w:szCs w:val="24"/>
        </w:rPr>
        <w:t xml:space="preserve">and the disaster loan applicant has satisfactory </w:t>
      </w:r>
      <w:r w:rsidRPr="00972B86" w:rsidR="00BA1FAE">
        <w:rPr>
          <w:rFonts w:ascii="Times New Roman" w:hAnsi="Times New Roman"/>
          <w:szCs w:val="24"/>
        </w:rPr>
        <w:t>character</w:t>
      </w:r>
      <w:r w:rsidRPr="00972B86" w:rsidR="00931990">
        <w:rPr>
          <w:rFonts w:ascii="Times New Roman" w:hAnsi="Times New Roman"/>
          <w:szCs w:val="24"/>
        </w:rPr>
        <w:t>. Further, for all forms of assistance, SBA is authorized to make all investigations necessary to ensure that a person has not engaged in acts that violate or will violate the SB Act or Small Business Investment Act,15 USC §§ 634(b)(11) and 687b(a).</w:t>
      </w:r>
      <w:r w:rsidRPr="00972B86" w:rsidR="004F3067">
        <w:rPr>
          <w:rFonts w:ascii="Times New Roman" w:hAnsi="Times New Roman"/>
          <w:szCs w:val="24"/>
        </w:rPr>
        <w:t xml:space="preserve"> </w:t>
      </w:r>
      <w:r w:rsidRPr="00972B86" w:rsidR="001175EC">
        <w:rPr>
          <w:rFonts w:ascii="Times New Roman" w:hAnsi="Times New Roman"/>
          <w:szCs w:val="24"/>
        </w:rPr>
        <w:t xml:space="preserve">Under </w:t>
      </w:r>
      <w:r w:rsidRPr="00972B86" w:rsidR="00653844">
        <w:rPr>
          <w:rFonts w:ascii="Times New Roman" w:hAnsi="Times New Roman"/>
          <w:szCs w:val="24"/>
        </w:rPr>
        <w:t xml:space="preserve">15 U.S. Code § 633(f)(1), recipients of SBA financial assistance shall certify </w:t>
      </w:r>
      <w:r w:rsidRPr="00972B86" w:rsidR="00FC0D24">
        <w:rPr>
          <w:rFonts w:ascii="Times New Roman" w:hAnsi="Times New Roman"/>
          <w:szCs w:val="24"/>
        </w:rPr>
        <w:t xml:space="preserve">compliance with child support obligations. </w:t>
      </w:r>
    </w:p>
    <w:p w:rsidR="00176F4B" w:rsidRPr="00972B86" w:rsidP="00E73B84" w14:paraId="0DCE6E9B" w14:textId="77777777">
      <w:pPr>
        <w:widowControl w:val="0"/>
        <w:rPr>
          <w:rFonts w:ascii="Times New Roman" w:hAnsi="Times New Roman"/>
          <w:szCs w:val="24"/>
        </w:rPr>
      </w:pPr>
    </w:p>
    <w:p w:rsidR="00176F4B" w:rsidRPr="00972B86" w:rsidP="00E73B84" w14:paraId="1B37D8A3" w14:textId="58709E14">
      <w:pPr>
        <w:widowControl w:val="0"/>
        <w:rPr>
          <w:rFonts w:ascii="Times New Roman" w:hAnsi="Times New Roman"/>
          <w:szCs w:val="24"/>
        </w:rPr>
      </w:pPr>
      <w:r w:rsidRPr="00972B86">
        <w:rPr>
          <w:rFonts w:ascii="Times New Roman" w:hAnsi="Times New Roman"/>
          <w:szCs w:val="24"/>
        </w:rPr>
        <w:t>CHANGES MADE TO THE FORM</w:t>
      </w:r>
      <w:r w:rsidRPr="00972B86" w:rsidR="00320E09">
        <w:rPr>
          <w:rFonts w:ascii="Times New Roman" w:hAnsi="Times New Roman"/>
          <w:szCs w:val="24"/>
        </w:rPr>
        <w:t>:</w:t>
      </w:r>
    </w:p>
    <w:p w:rsidR="00320E09" w:rsidRPr="00972B86" w:rsidP="00320E09" w14:paraId="402F0B16" w14:textId="78EECE6C">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Revised </w:t>
      </w:r>
      <w:r w:rsidRPr="00972B86" w:rsidR="00F15E9F">
        <w:rPr>
          <w:rFonts w:ascii="Times New Roman" w:hAnsi="Times New Roman"/>
          <w:szCs w:val="24"/>
        </w:rPr>
        <w:t xml:space="preserve">the </w:t>
      </w:r>
      <w:r w:rsidRPr="00972B86">
        <w:rPr>
          <w:rFonts w:ascii="Times New Roman" w:hAnsi="Times New Roman"/>
          <w:szCs w:val="24"/>
        </w:rPr>
        <w:t>criminal history questions</w:t>
      </w:r>
    </w:p>
    <w:p w:rsidR="005228DE" w:rsidRPr="00972B86" w:rsidP="00320E09" w14:paraId="3A98F212" w14:textId="69A9509B">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Revised </w:t>
      </w:r>
      <w:r w:rsidRPr="00972B86" w:rsidR="00F15E9F">
        <w:rPr>
          <w:rFonts w:ascii="Times New Roman" w:hAnsi="Times New Roman"/>
          <w:szCs w:val="24"/>
        </w:rPr>
        <w:t xml:space="preserve">the </w:t>
      </w:r>
      <w:r w:rsidRPr="00972B86">
        <w:rPr>
          <w:rFonts w:ascii="Times New Roman" w:hAnsi="Times New Roman"/>
          <w:szCs w:val="24"/>
        </w:rPr>
        <w:t>citizenship question</w:t>
      </w:r>
    </w:p>
    <w:p w:rsidR="005228DE" w:rsidRPr="00972B86" w:rsidP="00320E09" w14:paraId="69BC92FC" w14:textId="4B1482EA">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Removed question </w:t>
      </w:r>
      <w:r w:rsidRPr="00972B86" w:rsidR="002C0FB0">
        <w:rPr>
          <w:rFonts w:ascii="Times New Roman" w:hAnsi="Times New Roman"/>
          <w:szCs w:val="24"/>
        </w:rPr>
        <w:t xml:space="preserve">that states “If applicable, name and address of participating lender or surety co:”. </w:t>
      </w:r>
      <w:r w:rsidRPr="00972B86" w:rsidR="001D68F1">
        <w:rPr>
          <w:rFonts w:ascii="Times New Roman" w:hAnsi="Times New Roman"/>
          <w:szCs w:val="24"/>
        </w:rPr>
        <w:t xml:space="preserve">Form to be used primarily by disaster servicing offices for direct SBA loans. </w:t>
      </w:r>
    </w:p>
    <w:p w:rsidR="006E3C16" w:rsidRPr="00972B86" w:rsidP="00320E09" w14:paraId="1CFB9DED" w14:textId="08112796">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Removed requirement that </w:t>
      </w:r>
      <w:r w:rsidR="00C464B6">
        <w:rPr>
          <w:rFonts w:ascii="Times New Roman" w:hAnsi="Times New Roman"/>
          <w:szCs w:val="24"/>
        </w:rPr>
        <w:t>respondents</w:t>
      </w:r>
      <w:r w:rsidRPr="00972B86" w:rsidR="00C464B6">
        <w:rPr>
          <w:rFonts w:ascii="Times New Roman" w:hAnsi="Times New Roman"/>
          <w:szCs w:val="24"/>
        </w:rPr>
        <w:t xml:space="preserve"> </w:t>
      </w:r>
      <w:r w:rsidRPr="00972B86">
        <w:rPr>
          <w:rFonts w:ascii="Times New Roman" w:hAnsi="Times New Roman"/>
          <w:szCs w:val="24"/>
        </w:rPr>
        <w:t xml:space="preserve">provide additional information if </w:t>
      </w:r>
      <w:r w:rsidR="00AC01CA">
        <w:rPr>
          <w:rFonts w:ascii="Times New Roman" w:hAnsi="Times New Roman"/>
          <w:szCs w:val="24"/>
        </w:rPr>
        <w:t xml:space="preserve">they </w:t>
      </w:r>
      <w:r w:rsidRPr="00972B86">
        <w:rPr>
          <w:rFonts w:ascii="Times New Roman" w:hAnsi="Times New Roman"/>
          <w:szCs w:val="24"/>
        </w:rPr>
        <w:t>answer yes o</w:t>
      </w:r>
      <w:r w:rsidRPr="00972B86" w:rsidR="001D68F1">
        <w:rPr>
          <w:rFonts w:ascii="Times New Roman" w:hAnsi="Times New Roman"/>
          <w:szCs w:val="24"/>
        </w:rPr>
        <w:t>n</w:t>
      </w:r>
      <w:r w:rsidRPr="00972B86">
        <w:rPr>
          <w:rFonts w:ascii="Times New Roman" w:hAnsi="Times New Roman"/>
          <w:szCs w:val="24"/>
        </w:rPr>
        <w:t xml:space="preserve"> any </w:t>
      </w:r>
      <w:r w:rsidRPr="00972B86" w:rsidR="00E564BF">
        <w:rPr>
          <w:rFonts w:ascii="Times New Roman" w:hAnsi="Times New Roman"/>
          <w:szCs w:val="24"/>
        </w:rPr>
        <w:t xml:space="preserve">criminal history question. </w:t>
      </w:r>
      <w:r w:rsidRPr="00972B86" w:rsidR="00332FA0">
        <w:rPr>
          <w:rFonts w:ascii="Times New Roman" w:hAnsi="Times New Roman"/>
          <w:szCs w:val="24"/>
        </w:rPr>
        <w:t xml:space="preserve">If </w:t>
      </w:r>
      <w:r w:rsidR="00C464B6">
        <w:rPr>
          <w:rFonts w:ascii="Times New Roman" w:hAnsi="Times New Roman"/>
          <w:szCs w:val="24"/>
        </w:rPr>
        <w:t xml:space="preserve">respondents </w:t>
      </w:r>
      <w:r w:rsidRPr="00972B86" w:rsidR="00332FA0">
        <w:rPr>
          <w:rFonts w:ascii="Times New Roman" w:hAnsi="Times New Roman"/>
          <w:szCs w:val="24"/>
        </w:rPr>
        <w:t>answer</w:t>
      </w:r>
      <w:r w:rsidRPr="00972B86" w:rsidR="00656612">
        <w:rPr>
          <w:rFonts w:ascii="Times New Roman" w:hAnsi="Times New Roman"/>
          <w:szCs w:val="24"/>
        </w:rPr>
        <w:t xml:space="preserve"> </w:t>
      </w:r>
      <w:r w:rsidRPr="00972B86" w:rsidR="00332FA0">
        <w:rPr>
          <w:rFonts w:ascii="Times New Roman" w:hAnsi="Times New Roman"/>
          <w:szCs w:val="24"/>
        </w:rPr>
        <w:t>No to any of the updated criminal history questions, then they are not eligible.</w:t>
      </w:r>
    </w:p>
    <w:p w:rsidR="00A1639D" w:rsidRPr="00972B86" w:rsidP="00320E09" w14:paraId="356D2E63" w14:textId="6B855C80">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Changed SBA District/Disaster Area Office to </w:t>
      </w:r>
      <w:r w:rsidRPr="00972B86" w:rsidR="00B97921">
        <w:rPr>
          <w:rFonts w:ascii="Times New Roman" w:hAnsi="Times New Roman"/>
          <w:szCs w:val="24"/>
        </w:rPr>
        <w:t>SBA Office</w:t>
      </w:r>
    </w:p>
    <w:p w:rsidR="00747F17" w:rsidRPr="00972B86" w:rsidP="00747F17" w14:paraId="471E5CFC" w14:textId="77777777">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Added a question regarding </w:t>
      </w:r>
      <w:r w:rsidRPr="00972B86" w:rsidR="00997170">
        <w:rPr>
          <w:rFonts w:ascii="Times New Roman" w:hAnsi="Times New Roman"/>
          <w:szCs w:val="24"/>
        </w:rPr>
        <w:t>child support obligations</w:t>
      </w:r>
    </w:p>
    <w:p w:rsidR="002C0FB0" w:rsidRPr="00972B86" w:rsidP="00747F17" w14:paraId="39367132" w14:textId="19C242B5">
      <w:pPr>
        <w:pStyle w:val="ListParagraph"/>
        <w:widowControl w:val="0"/>
        <w:numPr>
          <w:ilvl w:val="0"/>
          <w:numId w:val="34"/>
        </w:numPr>
        <w:rPr>
          <w:rFonts w:ascii="Times New Roman" w:hAnsi="Times New Roman"/>
          <w:szCs w:val="24"/>
        </w:rPr>
      </w:pPr>
      <w:r w:rsidRPr="00972B86">
        <w:rPr>
          <w:rFonts w:ascii="Times New Roman" w:hAnsi="Times New Roman"/>
          <w:szCs w:val="24"/>
        </w:rPr>
        <w:t xml:space="preserve">Removed the section titled Agency Use Only since </w:t>
      </w:r>
      <w:r w:rsidRPr="00972B86" w:rsidR="00747F17">
        <w:rPr>
          <w:rFonts w:ascii="Times New Roman" w:hAnsi="Times New Roman"/>
          <w:szCs w:val="24"/>
        </w:rPr>
        <w:t xml:space="preserve">fingerprints are no longer being gathered during this process. If </w:t>
      </w:r>
      <w:r w:rsidR="00C464B6">
        <w:rPr>
          <w:rFonts w:ascii="Times New Roman" w:hAnsi="Times New Roman"/>
          <w:szCs w:val="24"/>
        </w:rPr>
        <w:t xml:space="preserve">respondents </w:t>
      </w:r>
      <w:r w:rsidRPr="00972B86" w:rsidR="00747F17">
        <w:rPr>
          <w:rFonts w:ascii="Times New Roman" w:hAnsi="Times New Roman"/>
          <w:szCs w:val="24"/>
        </w:rPr>
        <w:t>answer No to any of the updated criminal history questions, then they are not eligible.</w:t>
      </w:r>
    </w:p>
    <w:p w:rsidR="00915D3E" w:rsidRPr="00972B86" w:rsidP="00F92988" w14:paraId="631F22A9" w14:textId="77777777">
      <w:pPr>
        <w:widowControl w:val="0"/>
        <w:rPr>
          <w:rFonts w:ascii="Times New Roman" w:hAnsi="Times New Roman"/>
          <w:szCs w:val="24"/>
        </w:rPr>
      </w:pPr>
    </w:p>
    <w:p w:rsidR="0029776B" w:rsidRPr="00972B86" w:rsidP="0029776B" w14:paraId="437941DA" w14:textId="303648DC">
      <w:pPr>
        <w:pStyle w:val="ListParagraph"/>
        <w:widowControl w:val="0"/>
        <w:numPr>
          <w:ilvl w:val="0"/>
          <w:numId w:val="19"/>
        </w:numPr>
        <w:tabs>
          <w:tab w:val="left" w:pos="360"/>
          <w:tab w:val="left" w:pos="630"/>
          <w:tab w:val="left" w:pos="720"/>
          <w:tab w:val="left" w:pos="1080"/>
        </w:tabs>
        <w:ind w:left="0"/>
        <w:rPr>
          <w:rFonts w:ascii="Times New Roman" w:hAnsi="Times New Roman"/>
          <w:szCs w:val="24"/>
          <w:u w:val="single"/>
        </w:rPr>
      </w:pPr>
      <w:r w:rsidRPr="00972B86">
        <w:rPr>
          <w:rFonts w:ascii="Times New Roman" w:hAnsi="Times New Roman"/>
          <w:szCs w:val="24"/>
          <w:u w:val="single"/>
        </w:rPr>
        <w:t>Need</w:t>
      </w:r>
      <w:r w:rsidRPr="00972B86" w:rsidR="00960321">
        <w:rPr>
          <w:rFonts w:ascii="Times New Roman" w:hAnsi="Times New Roman"/>
          <w:szCs w:val="24"/>
          <w:u w:val="single"/>
        </w:rPr>
        <w:t xml:space="preserve"> &amp; Method</w:t>
      </w:r>
      <w:r w:rsidRPr="00972B86">
        <w:rPr>
          <w:rFonts w:ascii="Times New Roman" w:hAnsi="Times New Roman"/>
          <w:szCs w:val="24"/>
          <w:u w:val="single"/>
        </w:rPr>
        <w:t xml:space="preserve"> for the Information Collection</w:t>
      </w:r>
      <w:r w:rsidRPr="00972B86" w:rsidR="00FB7D5B">
        <w:rPr>
          <w:rFonts w:ascii="Times New Roman" w:hAnsi="Times New Roman"/>
          <w:szCs w:val="24"/>
          <w:u w:val="single"/>
        </w:rPr>
        <w:t>.</w:t>
      </w:r>
      <w:r w:rsidRPr="00972B86">
        <w:rPr>
          <w:rFonts w:ascii="Times New Roman" w:hAnsi="Times New Roman"/>
          <w:szCs w:val="24"/>
        </w:rPr>
        <w:t xml:space="preserve">  </w:t>
      </w:r>
      <w:r w:rsidRPr="00972B86" w:rsidR="00645C08">
        <w:rPr>
          <w:rFonts w:ascii="Times New Roman" w:hAnsi="Times New Roman"/>
          <w:szCs w:val="24"/>
        </w:rPr>
        <w:t>S</w:t>
      </w:r>
      <w:r w:rsidRPr="00972B86">
        <w:rPr>
          <w:rFonts w:ascii="Times New Roman" w:hAnsi="Times New Roman"/>
          <w:szCs w:val="24"/>
        </w:rPr>
        <w:t>BA has promulgated regulations through notice and comment rulemaking based upon the above authorities, identifying good character as an element of credit worthiness and eligibility for assistance from, or in participation with, SBA.</w:t>
      </w:r>
      <w:r w:rsidRPr="00972B86" w:rsidR="0029723A">
        <w:rPr>
          <w:rFonts w:ascii="Times New Roman" w:hAnsi="Times New Roman"/>
          <w:szCs w:val="24"/>
        </w:rPr>
        <w:t xml:space="preserve"> </w:t>
      </w:r>
      <w:r w:rsidRPr="00972B86" w:rsidR="004A05BF">
        <w:rPr>
          <w:rFonts w:ascii="Times New Roman" w:hAnsi="Times New Roman"/>
          <w:szCs w:val="24"/>
        </w:rPr>
        <w:t xml:space="preserve">SBA Form </w:t>
      </w:r>
      <w:r w:rsidRPr="00972B86" w:rsidR="00B75848">
        <w:rPr>
          <w:rFonts w:ascii="Times New Roman" w:hAnsi="Times New Roman"/>
          <w:szCs w:val="24"/>
        </w:rPr>
        <w:t>912</w:t>
      </w:r>
      <w:r w:rsidRPr="00972B86" w:rsidR="004A05BF">
        <w:rPr>
          <w:rFonts w:ascii="Times New Roman" w:hAnsi="Times New Roman"/>
          <w:szCs w:val="24"/>
        </w:rPr>
        <w:t xml:space="preserve"> </w:t>
      </w:r>
      <w:r w:rsidRPr="00972B86" w:rsidR="00B7141B">
        <w:rPr>
          <w:rFonts w:ascii="Times New Roman" w:hAnsi="Times New Roman"/>
          <w:szCs w:val="24"/>
        </w:rPr>
        <w:t xml:space="preserve">is one way that </w:t>
      </w:r>
      <w:r w:rsidRPr="00972B86" w:rsidR="0008519C">
        <w:rPr>
          <w:rFonts w:ascii="Times New Roman" w:hAnsi="Times New Roman"/>
          <w:szCs w:val="24"/>
        </w:rPr>
        <w:t>agency</w:t>
      </w:r>
      <w:r w:rsidRPr="00972B86" w:rsidR="00B7141B">
        <w:rPr>
          <w:rFonts w:ascii="Times New Roman" w:hAnsi="Times New Roman"/>
          <w:szCs w:val="24"/>
        </w:rPr>
        <w:t xml:space="preserve"> collect</w:t>
      </w:r>
      <w:r w:rsidRPr="00972B86" w:rsidR="0008519C">
        <w:rPr>
          <w:rFonts w:ascii="Times New Roman" w:hAnsi="Times New Roman"/>
          <w:szCs w:val="24"/>
        </w:rPr>
        <w:t xml:space="preserve">s information to </w:t>
      </w:r>
      <w:r w:rsidRPr="00972B86" w:rsidR="004A05BF">
        <w:rPr>
          <w:rFonts w:ascii="Times New Roman" w:hAnsi="Times New Roman"/>
          <w:szCs w:val="24"/>
        </w:rPr>
        <w:t>ensure general eligibility</w:t>
      </w:r>
      <w:r w:rsidRPr="00972B86" w:rsidR="006A7307">
        <w:rPr>
          <w:rFonts w:ascii="Times New Roman" w:hAnsi="Times New Roman"/>
          <w:szCs w:val="24"/>
        </w:rPr>
        <w:t>.</w:t>
      </w:r>
      <w:r w:rsidRPr="00972B86" w:rsidR="00377031">
        <w:rPr>
          <w:rFonts w:ascii="Times New Roman" w:hAnsi="Times New Roman"/>
          <w:szCs w:val="24"/>
        </w:rPr>
        <w:t xml:space="preserve"> </w:t>
      </w:r>
      <w:r w:rsidRPr="00972B86">
        <w:rPr>
          <w:rFonts w:ascii="Times New Roman" w:hAnsi="Times New Roman"/>
          <w:szCs w:val="24"/>
        </w:rPr>
        <w:t xml:space="preserve">The regulations for making character determinations </w:t>
      </w:r>
      <w:r w:rsidRPr="00972B86" w:rsidR="00601276">
        <w:rPr>
          <w:rFonts w:ascii="Times New Roman" w:hAnsi="Times New Roman"/>
          <w:szCs w:val="24"/>
        </w:rPr>
        <w:t>are</w:t>
      </w:r>
      <w:r w:rsidRPr="00972B86">
        <w:rPr>
          <w:rFonts w:ascii="Times New Roman" w:hAnsi="Times New Roman"/>
          <w:szCs w:val="24"/>
        </w:rPr>
        <w:t xml:space="preserve"> found in Title 13 of the Code of Federal Regulations at Sections 120.110(n)</w:t>
      </w:r>
      <w:r w:rsidRPr="00972B86" w:rsidR="00684CEF">
        <w:rPr>
          <w:rFonts w:ascii="Times New Roman" w:hAnsi="Times New Roman"/>
          <w:szCs w:val="24"/>
        </w:rPr>
        <w:t>,</w:t>
      </w:r>
      <w:r w:rsidRPr="00972B86" w:rsidR="00601276">
        <w:rPr>
          <w:rFonts w:ascii="Times New Roman" w:hAnsi="Times New Roman"/>
          <w:szCs w:val="24"/>
        </w:rPr>
        <w:t xml:space="preserve"> </w:t>
      </w:r>
      <w:r w:rsidRPr="00972B86" w:rsidR="001906A4">
        <w:rPr>
          <w:rFonts w:ascii="Times New Roman" w:hAnsi="Times New Roman"/>
          <w:szCs w:val="24"/>
        </w:rPr>
        <w:t xml:space="preserve">120.150, </w:t>
      </w:r>
      <w:r w:rsidRPr="00972B86" w:rsidR="00601276">
        <w:rPr>
          <w:rFonts w:ascii="Times New Roman" w:hAnsi="Times New Roman"/>
          <w:szCs w:val="24"/>
        </w:rPr>
        <w:t>and</w:t>
      </w:r>
      <w:r w:rsidRPr="00972B86" w:rsidR="00684CEF">
        <w:rPr>
          <w:rFonts w:ascii="Times New Roman" w:hAnsi="Times New Roman"/>
          <w:szCs w:val="24"/>
        </w:rPr>
        <w:t xml:space="preserve"> </w:t>
      </w:r>
      <w:r w:rsidRPr="00972B86" w:rsidR="0087375B">
        <w:rPr>
          <w:rFonts w:ascii="Times New Roman" w:hAnsi="Times New Roman"/>
          <w:szCs w:val="24"/>
        </w:rPr>
        <w:t>120.171</w:t>
      </w:r>
      <w:r w:rsidRPr="00972B86" w:rsidR="00C57496">
        <w:rPr>
          <w:rFonts w:ascii="Times New Roman" w:hAnsi="Times New Roman"/>
          <w:szCs w:val="24"/>
        </w:rPr>
        <w:t xml:space="preserve"> </w:t>
      </w:r>
      <w:r w:rsidRPr="00972B86">
        <w:rPr>
          <w:rFonts w:ascii="Times New Roman" w:hAnsi="Times New Roman"/>
          <w:szCs w:val="24"/>
        </w:rPr>
        <w:t>(Business Loan Programs</w:t>
      </w:r>
      <w:r w:rsidRPr="00972B86" w:rsidR="00601276">
        <w:rPr>
          <w:rFonts w:ascii="Times New Roman" w:hAnsi="Times New Roman"/>
          <w:szCs w:val="24"/>
        </w:rPr>
        <w:t>)</w:t>
      </w:r>
      <w:r w:rsidRPr="00972B86" w:rsidR="00953D31">
        <w:rPr>
          <w:rFonts w:ascii="Times New Roman" w:hAnsi="Times New Roman"/>
          <w:szCs w:val="24"/>
        </w:rPr>
        <w:t xml:space="preserve"> and 123.6</w:t>
      </w:r>
      <w:r w:rsidRPr="00972B86" w:rsidR="009E20F5">
        <w:rPr>
          <w:rFonts w:ascii="Times New Roman" w:hAnsi="Times New Roman"/>
          <w:szCs w:val="24"/>
        </w:rPr>
        <w:t xml:space="preserve"> (Disaster Loan Program)</w:t>
      </w:r>
      <w:r w:rsidRPr="00972B86" w:rsidR="00601276">
        <w:rPr>
          <w:rFonts w:ascii="Times New Roman" w:hAnsi="Times New Roman"/>
          <w:szCs w:val="24"/>
        </w:rPr>
        <w:t>.</w:t>
      </w:r>
    </w:p>
    <w:p w:rsidR="00601276" w:rsidRPr="00972B86" w:rsidP="00625D6E" w14:paraId="5D9D1212"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E73B84" w:rsidRPr="00972B86" w:rsidP="0083041F" w14:paraId="37289713" w14:textId="35085CFE">
      <w:pPr>
        <w:pStyle w:val="ListParagraph"/>
        <w:widowControl w:val="0"/>
        <w:tabs>
          <w:tab w:val="left" w:pos="360"/>
          <w:tab w:val="left" w:pos="630"/>
          <w:tab w:val="left" w:pos="720"/>
          <w:tab w:val="left" w:pos="1080"/>
        </w:tabs>
        <w:ind w:left="0"/>
        <w:rPr>
          <w:rFonts w:ascii="Times New Roman" w:hAnsi="Times New Roman"/>
          <w:szCs w:val="24"/>
        </w:rPr>
      </w:pPr>
      <w:r w:rsidRPr="00972B86">
        <w:rPr>
          <w:rFonts w:ascii="Times New Roman" w:hAnsi="Times New Roman"/>
          <w:szCs w:val="24"/>
        </w:rPr>
        <w:t>On September 15, 2023, SBA published a Notice of Proposed Rulemaking (NPRM) in the Federal Register (88 FR 63534) with a 60-day comment period. The NPRM announced SBA’s intention to amend SBA’s regulations on the criminal background review of applicants. On April 30, 2024, Federal Register Notice (89 FR 34094) Criminal Justice Reviews for the SBA Business Loan Programs, Disaster Loan Programs, and Surety Bond Guaranty Program (Rule) was published, amending regulations governing SBA’s business loan programs for criminal background reviews effective May 30, 2024.</w:t>
      </w:r>
      <w:r w:rsidRPr="00972B86" w:rsidR="0070669A">
        <w:rPr>
          <w:rFonts w:ascii="Times New Roman" w:hAnsi="Times New Roman"/>
          <w:szCs w:val="24"/>
        </w:rPr>
        <w:t xml:space="preserve"> As such, the criminal history questions were </w:t>
      </w:r>
      <w:r w:rsidRPr="00972B86" w:rsidR="00BD094D">
        <w:rPr>
          <w:rFonts w:ascii="Times New Roman" w:hAnsi="Times New Roman"/>
          <w:szCs w:val="24"/>
        </w:rPr>
        <w:t>revised</w:t>
      </w:r>
      <w:r w:rsidRPr="00972B86" w:rsidR="00AF71E4">
        <w:rPr>
          <w:rFonts w:ascii="Times New Roman" w:hAnsi="Times New Roman"/>
          <w:szCs w:val="24"/>
        </w:rPr>
        <w:t xml:space="preserve"> to match the amended regulations. </w:t>
      </w:r>
    </w:p>
    <w:p w:rsidR="00FB7D5B" w:rsidRPr="00972B86" w:rsidP="00F92988" w14:paraId="4851B423" w14:textId="77777777">
      <w:pPr>
        <w:widowControl w:val="0"/>
        <w:tabs>
          <w:tab w:val="left" w:pos="360"/>
          <w:tab w:val="left" w:pos="630"/>
          <w:tab w:val="left" w:pos="720"/>
          <w:tab w:val="left" w:pos="1080"/>
        </w:tabs>
        <w:rPr>
          <w:rFonts w:ascii="Times New Roman" w:hAnsi="Times New Roman"/>
          <w:szCs w:val="24"/>
          <w:u w:val="single"/>
        </w:rPr>
      </w:pPr>
    </w:p>
    <w:p w:rsidR="00336DEB" w:rsidRPr="00972B86" w:rsidP="00336DEB" w14:paraId="45CEEF5F" w14:textId="14D27E28">
      <w:pPr>
        <w:pStyle w:val="ListParagraph"/>
        <w:widowControl w:val="0"/>
        <w:numPr>
          <w:ilvl w:val="0"/>
          <w:numId w:val="19"/>
        </w:numPr>
        <w:tabs>
          <w:tab w:val="left" w:pos="360"/>
          <w:tab w:val="left" w:pos="630"/>
          <w:tab w:val="left" w:pos="720"/>
          <w:tab w:val="left" w:pos="1080"/>
        </w:tabs>
        <w:ind w:left="0"/>
        <w:rPr>
          <w:rFonts w:ascii="Times New Roman" w:hAnsi="Times New Roman"/>
          <w:szCs w:val="24"/>
        </w:rPr>
      </w:pPr>
      <w:r w:rsidRPr="00972B86">
        <w:rPr>
          <w:rFonts w:ascii="Times New Roman" w:hAnsi="Times New Roman"/>
          <w:szCs w:val="24"/>
          <w:u w:val="single"/>
        </w:rPr>
        <w:t>Use of the Information</w:t>
      </w:r>
      <w:r w:rsidRPr="00972B86" w:rsidR="00FB7D5B">
        <w:rPr>
          <w:rFonts w:ascii="Times New Roman" w:hAnsi="Times New Roman"/>
          <w:szCs w:val="24"/>
          <w:u w:val="single"/>
        </w:rPr>
        <w:t>.</w:t>
      </w:r>
      <w:r w:rsidRPr="00972B86" w:rsidR="00390F87">
        <w:rPr>
          <w:rFonts w:ascii="Times New Roman" w:hAnsi="Times New Roman"/>
          <w:szCs w:val="24"/>
        </w:rPr>
        <w:t xml:space="preserve"> </w:t>
      </w:r>
      <w:r w:rsidRPr="00972B86">
        <w:rPr>
          <w:rFonts w:ascii="Times New Roman" w:hAnsi="Times New Roman"/>
          <w:szCs w:val="24"/>
        </w:rPr>
        <w:t xml:space="preserve"> </w:t>
      </w:r>
      <w:r w:rsidRPr="00972B86" w:rsidR="00B75848">
        <w:rPr>
          <w:rFonts w:ascii="Times New Roman" w:hAnsi="Times New Roman"/>
          <w:szCs w:val="24"/>
        </w:rPr>
        <w:t xml:space="preserve">SBA uses the information collected in the submission of SBA Form 912 to ensure general eligibility and </w:t>
      </w:r>
      <w:r w:rsidRPr="00972B86" w:rsidR="00117993">
        <w:rPr>
          <w:rFonts w:ascii="Times New Roman" w:hAnsi="Times New Roman"/>
          <w:szCs w:val="24"/>
        </w:rPr>
        <w:t>for a</w:t>
      </w:r>
      <w:r w:rsidRPr="00972B86">
        <w:rPr>
          <w:rFonts w:ascii="Times New Roman" w:hAnsi="Times New Roman"/>
          <w:szCs w:val="24"/>
        </w:rPr>
        <w:t xml:space="preserve"> character review of </w:t>
      </w:r>
      <w:r w:rsidR="00C464B6">
        <w:rPr>
          <w:rFonts w:ascii="Times New Roman" w:hAnsi="Times New Roman"/>
          <w:szCs w:val="24"/>
        </w:rPr>
        <w:t xml:space="preserve">respondents </w:t>
      </w:r>
      <w:r w:rsidRPr="00972B86" w:rsidR="00651387">
        <w:rPr>
          <w:rFonts w:ascii="Times New Roman" w:hAnsi="Times New Roman"/>
          <w:szCs w:val="24"/>
        </w:rPr>
        <w:t>during servicing</w:t>
      </w:r>
      <w:r w:rsidRPr="00972B86">
        <w:rPr>
          <w:rFonts w:ascii="Times New Roman" w:hAnsi="Times New Roman"/>
          <w:szCs w:val="24"/>
        </w:rPr>
        <w:t xml:space="preserve">.  </w:t>
      </w:r>
      <w:r w:rsidRPr="00972B86" w:rsidR="009E2379">
        <w:rPr>
          <w:rFonts w:ascii="Times New Roman" w:hAnsi="Times New Roman"/>
          <w:szCs w:val="24"/>
        </w:rPr>
        <w:t>The form is comprised of questions that help determine</w:t>
      </w:r>
      <w:r w:rsidRPr="00972B86" w:rsidR="000861CE">
        <w:rPr>
          <w:rFonts w:ascii="Times New Roman" w:hAnsi="Times New Roman"/>
          <w:szCs w:val="24"/>
        </w:rPr>
        <w:t xml:space="preserve"> basic identification information and</w:t>
      </w:r>
      <w:r w:rsidRPr="00972B86" w:rsidR="009E2379">
        <w:rPr>
          <w:rFonts w:ascii="Times New Roman" w:hAnsi="Times New Roman"/>
          <w:szCs w:val="24"/>
        </w:rPr>
        <w:t xml:space="preserve"> whether the </w:t>
      </w:r>
      <w:r w:rsidRPr="00972B86" w:rsidR="00AE5002">
        <w:rPr>
          <w:rFonts w:ascii="Times New Roman" w:hAnsi="Times New Roman"/>
          <w:szCs w:val="24"/>
        </w:rPr>
        <w:t>individual</w:t>
      </w:r>
      <w:r w:rsidRPr="00972B86" w:rsidR="009E2379">
        <w:rPr>
          <w:rFonts w:ascii="Times New Roman" w:hAnsi="Times New Roman"/>
          <w:szCs w:val="24"/>
        </w:rPr>
        <w:t xml:space="preserve"> is eligible and, if so, what additional information is necessary. </w:t>
      </w:r>
    </w:p>
    <w:p w:rsidR="008A2C96" w:rsidRPr="00972B86" w:rsidP="008A2C96" w14:paraId="4D7A57E3" w14:textId="77777777">
      <w:pPr>
        <w:pStyle w:val="ListParagraph"/>
        <w:widowControl w:val="0"/>
        <w:tabs>
          <w:tab w:val="left" w:pos="360"/>
          <w:tab w:val="left" w:pos="630"/>
          <w:tab w:val="left" w:pos="720"/>
          <w:tab w:val="left" w:pos="1080"/>
        </w:tabs>
        <w:ind w:left="0"/>
        <w:rPr>
          <w:rFonts w:ascii="Times New Roman" w:hAnsi="Times New Roman"/>
          <w:szCs w:val="24"/>
          <w:u w:val="single"/>
        </w:rPr>
      </w:pPr>
    </w:p>
    <w:p w:rsidR="0034305D" w:rsidRPr="00972B86" w:rsidP="0034305D" w14:paraId="03B1E44F" w14:textId="6CB7B271">
      <w:pPr>
        <w:pStyle w:val="ListParagraph"/>
        <w:widowControl w:val="0"/>
        <w:numPr>
          <w:ilvl w:val="0"/>
          <w:numId w:val="19"/>
        </w:numPr>
        <w:tabs>
          <w:tab w:val="left" w:pos="360"/>
          <w:tab w:val="left" w:pos="720"/>
          <w:tab w:val="left" w:pos="1080"/>
        </w:tabs>
        <w:ind w:left="0"/>
        <w:rPr>
          <w:rFonts w:ascii="Times New Roman" w:hAnsi="Times New Roman"/>
          <w:bCs/>
          <w:szCs w:val="24"/>
        </w:rPr>
      </w:pPr>
      <w:r w:rsidRPr="00972B86">
        <w:rPr>
          <w:rFonts w:ascii="Times New Roman" w:hAnsi="Times New Roman"/>
          <w:bCs/>
          <w:szCs w:val="24"/>
          <w:u w:val="single"/>
        </w:rPr>
        <w:t>Use of Information Technology</w:t>
      </w:r>
      <w:r w:rsidRPr="00972B86" w:rsidR="00B460D3">
        <w:rPr>
          <w:rFonts w:ascii="Times New Roman" w:hAnsi="Times New Roman"/>
          <w:bCs/>
          <w:szCs w:val="24"/>
          <w:u w:val="single"/>
        </w:rPr>
        <w:t xml:space="preserve">. </w:t>
      </w:r>
      <w:r w:rsidRPr="00972B86">
        <w:rPr>
          <w:rFonts w:ascii="Times New Roman" w:hAnsi="Times New Roman"/>
          <w:szCs w:val="24"/>
        </w:rPr>
        <w:t xml:space="preserve">The current version of the form will be available for download through SBA’s website.  </w:t>
      </w:r>
    </w:p>
    <w:p w:rsidR="0034305D" w:rsidRPr="00972B86" w:rsidP="00625D6E" w14:paraId="4707721F" w14:textId="77777777">
      <w:pPr>
        <w:pStyle w:val="ListParagraph"/>
        <w:widowControl w:val="0"/>
        <w:tabs>
          <w:tab w:val="left" w:pos="360"/>
          <w:tab w:val="left" w:pos="720"/>
          <w:tab w:val="left" w:pos="1080"/>
        </w:tabs>
        <w:ind w:left="0"/>
        <w:rPr>
          <w:rFonts w:ascii="Times New Roman" w:hAnsi="Times New Roman"/>
          <w:bCs/>
          <w:szCs w:val="24"/>
        </w:rPr>
      </w:pPr>
    </w:p>
    <w:p w:rsidR="000853D8" w:rsidRPr="00972B86" w:rsidP="000853D8" w14:paraId="468120BA" w14:textId="729962C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Non-duplication</w:t>
      </w:r>
      <w:r w:rsidRPr="00972B86" w:rsidR="00BE696E">
        <w:rPr>
          <w:u w:val="single"/>
        </w:rPr>
        <w:t>.</w:t>
      </w:r>
      <w:r w:rsidRPr="00972B86">
        <w:t xml:space="preserve">  </w:t>
      </w:r>
      <w:r w:rsidRPr="00972B86">
        <w:t xml:space="preserve">The information collected is unique to each </w:t>
      </w:r>
      <w:r w:rsidR="00CC7D8F">
        <w:t>respondent</w:t>
      </w:r>
      <w:r w:rsidRPr="00972B86" w:rsidR="00875D8B">
        <w:t xml:space="preserve"> </w:t>
      </w:r>
      <w:r w:rsidRPr="00972B86">
        <w:t xml:space="preserve">and the circumstances of the </w:t>
      </w:r>
      <w:r w:rsidRPr="00972B86">
        <w:t>particular loan</w:t>
      </w:r>
      <w:r w:rsidRPr="00972B86">
        <w:t>. All information must be collected and there are no other sources for this information.</w:t>
      </w:r>
      <w:r w:rsidRPr="00972B86" w:rsidR="00930FE1">
        <w:t xml:space="preserve"> </w:t>
      </w:r>
      <w:r w:rsidRPr="00972B86" w:rsidR="00255523">
        <w:t xml:space="preserve">The form will be used by </w:t>
      </w:r>
      <w:r w:rsidRPr="00972B86" w:rsidR="007E1281">
        <w:t xml:space="preserve">SBA </w:t>
      </w:r>
      <w:r w:rsidRPr="00972B86" w:rsidR="00255523">
        <w:t xml:space="preserve">servicing offices when </w:t>
      </w:r>
      <w:r w:rsidRPr="00972B86" w:rsidR="001C779C">
        <w:t xml:space="preserve">a request is received to add a new </w:t>
      </w:r>
      <w:r w:rsidRPr="00972B86" w:rsidR="002247BC">
        <w:t>owner/</w:t>
      </w:r>
      <w:r w:rsidRPr="00972B86" w:rsidR="001C779C">
        <w:t>principal to a</w:t>
      </w:r>
      <w:r w:rsidRPr="00972B86" w:rsidR="00DB7BD6">
        <w:t>n existing</w:t>
      </w:r>
      <w:r w:rsidRPr="00972B86" w:rsidR="001C779C">
        <w:t xml:space="preserve"> </w:t>
      </w:r>
      <w:r w:rsidRPr="00972B86" w:rsidR="00DB7BD6">
        <w:t xml:space="preserve">SBA </w:t>
      </w:r>
      <w:r w:rsidRPr="00972B86" w:rsidR="007E1281">
        <w:t>financial product</w:t>
      </w:r>
      <w:r w:rsidRPr="00972B86" w:rsidR="001C779C">
        <w:t xml:space="preserve">. </w:t>
      </w:r>
    </w:p>
    <w:p w:rsidR="000853D8" w:rsidRPr="00972B86" w:rsidP="000853D8" w14:paraId="1BD14642" w14:textId="77777777">
      <w:pPr>
        <w:pStyle w:val="NormalWeb"/>
        <w:widowControl w:val="0"/>
        <w:tabs>
          <w:tab w:val="left" w:pos="360"/>
          <w:tab w:val="left" w:pos="720"/>
          <w:tab w:val="left" w:pos="1080"/>
          <w:tab w:val="left" w:pos="1440"/>
        </w:tabs>
        <w:spacing w:before="0" w:beforeAutospacing="0" w:after="0" w:afterAutospacing="0"/>
      </w:pPr>
    </w:p>
    <w:p w:rsidR="008A0DF2" w:rsidRPr="00972B86" w:rsidP="007242E3" w14:paraId="15019202" w14:textId="5EBDD0A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Burden on Small Business</w:t>
      </w:r>
      <w:r w:rsidRPr="00972B86" w:rsidR="00BE696E">
        <w:rPr>
          <w:u w:val="single"/>
        </w:rPr>
        <w:t>.</w:t>
      </w:r>
      <w:r w:rsidRPr="00972B86">
        <w:t xml:space="preserve">  This information collection impacts small businesses; however, </w:t>
      </w:r>
      <w:r w:rsidRPr="00972B86" w:rsidR="00BD7B08">
        <w:t>this information collection</w:t>
      </w:r>
      <w:r w:rsidRPr="00972B86">
        <w:t xml:space="preserve"> is designed to minimize the burden on respondents</w:t>
      </w:r>
      <w:r w:rsidRPr="00972B86" w:rsidR="006C666F">
        <w:t xml:space="preserve">. </w:t>
      </w:r>
      <w:r w:rsidRPr="00972B86">
        <w:t>It calls only for basic identification information and a “yes” or “no” response to no more than five questions. It requests follow-up information only if the respon</w:t>
      </w:r>
      <w:r w:rsidRPr="00972B86" w:rsidR="00BD7B08">
        <w:t>se is</w:t>
      </w:r>
      <w:r w:rsidRPr="00972B86">
        <w:t xml:space="preserve"> “no” to the U.S. citizen question. </w:t>
      </w:r>
    </w:p>
    <w:p w:rsidR="008A0DF2" w:rsidRPr="00972B86" w:rsidP="008A0DF2" w14:paraId="697051DE" w14:textId="77777777">
      <w:pPr>
        <w:pStyle w:val="NormalWeb"/>
        <w:widowControl w:val="0"/>
        <w:tabs>
          <w:tab w:val="left" w:pos="360"/>
          <w:tab w:val="left" w:pos="720"/>
          <w:tab w:val="left" w:pos="1080"/>
          <w:tab w:val="left" w:pos="1440"/>
        </w:tabs>
        <w:spacing w:before="0" w:beforeAutospacing="0" w:after="0" w:afterAutospacing="0"/>
      </w:pPr>
    </w:p>
    <w:p w:rsidR="009E51E0" w:rsidRPr="00972B86" w:rsidP="009E51E0" w14:paraId="6B7EE8F2" w14:textId="689D1AFB">
      <w:pPr>
        <w:pStyle w:val="ListParagraph"/>
        <w:widowControl w:val="0"/>
        <w:numPr>
          <w:ilvl w:val="0"/>
          <w:numId w:val="19"/>
        </w:numPr>
        <w:tabs>
          <w:tab w:val="left" w:pos="360"/>
          <w:tab w:val="left" w:pos="720"/>
          <w:tab w:val="left" w:pos="1080"/>
        </w:tabs>
        <w:ind w:left="0"/>
        <w:rPr>
          <w:rFonts w:ascii="Times New Roman" w:hAnsi="Times New Roman"/>
          <w:szCs w:val="24"/>
        </w:rPr>
      </w:pPr>
      <w:r w:rsidRPr="00972B86">
        <w:rPr>
          <w:rFonts w:ascii="Times New Roman" w:hAnsi="Times New Roman"/>
          <w:szCs w:val="24"/>
          <w:u w:val="single"/>
        </w:rPr>
        <w:t>Less Frequent Collection</w:t>
      </w:r>
      <w:r w:rsidRPr="00972B86" w:rsidR="00BB5AB7">
        <w:rPr>
          <w:rFonts w:ascii="Times New Roman" w:hAnsi="Times New Roman"/>
          <w:szCs w:val="24"/>
          <w:u w:val="single"/>
        </w:rPr>
        <w:t>.</w:t>
      </w:r>
      <w:r w:rsidRPr="00972B86">
        <w:rPr>
          <w:rFonts w:ascii="Times New Roman" w:hAnsi="Times New Roman"/>
          <w:szCs w:val="24"/>
        </w:rPr>
        <w:t xml:space="preserve">  </w:t>
      </w:r>
      <w:r w:rsidRPr="00972B86" w:rsidR="004A0A17">
        <w:rPr>
          <w:rFonts w:ascii="Times New Roman" w:hAnsi="Times New Roman"/>
          <w:szCs w:val="24"/>
        </w:rPr>
        <w:t xml:space="preserve">Each respondent only submits this information one time.  </w:t>
      </w:r>
      <w:r w:rsidRPr="00972B86">
        <w:rPr>
          <w:rFonts w:ascii="Times New Roman" w:hAnsi="Times New Roman"/>
          <w:szCs w:val="24"/>
        </w:rPr>
        <w:t xml:space="preserve">Failing to collect the information requested on SBA Form 912 would increase SBA’s risk of making loans and providing benefits to persons of poor character and persons that are prohibited by law from receiving SBA assistance. </w:t>
      </w:r>
    </w:p>
    <w:p w:rsidR="007242E3" w:rsidRPr="00972B86" w:rsidP="007242E3" w14:paraId="596B9905" w14:textId="77777777">
      <w:pPr>
        <w:pStyle w:val="ListParagraph"/>
        <w:widowControl w:val="0"/>
        <w:tabs>
          <w:tab w:val="left" w:pos="360"/>
          <w:tab w:val="left" w:pos="720"/>
          <w:tab w:val="left" w:pos="1080"/>
        </w:tabs>
        <w:ind w:left="0"/>
        <w:rPr>
          <w:rFonts w:ascii="Times New Roman" w:hAnsi="Times New Roman"/>
          <w:szCs w:val="24"/>
          <w:u w:val="single"/>
        </w:rPr>
      </w:pPr>
    </w:p>
    <w:p w:rsidR="00482B13" w:rsidRPr="00972B86" w:rsidP="00482B13" w14:paraId="7722052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Paperwork Reduction Act Guidelines</w:t>
      </w:r>
      <w:r w:rsidRPr="00972B86" w:rsidR="00BB5AB7">
        <w:rPr>
          <w:u w:val="single"/>
        </w:rPr>
        <w:t>.</w:t>
      </w:r>
      <w:r w:rsidRPr="00972B86">
        <w:t xml:space="preserve">  The form requests what is generally considered “confidential” information regarding an arrest record and criminal history; however, respondents are assured that information collected is protected from disclosure to the extent permitted by law.  There are no other “special circumstances” of the sort mentioned in the Instructions for this questionnaire.</w:t>
      </w:r>
    </w:p>
    <w:p w:rsidR="00482B13" w:rsidRPr="00972B86" w:rsidP="00482B13" w14:paraId="6F2D73F9" w14:textId="77777777">
      <w:pPr>
        <w:pStyle w:val="ListParagraph"/>
        <w:rPr>
          <w:rFonts w:ascii="Times New Roman" w:hAnsi="Times New Roman"/>
          <w:szCs w:val="24"/>
          <w:u w:val="single"/>
        </w:rPr>
      </w:pPr>
    </w:p>
    <w:p w:rsidR="0037268F" w:rsidRPr="00972B86" w:rsidP="0037268F" w14:paraId="4A55A981" w14:textId="3ACD0FEE">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Consultation and Public Comments</w:t>
      </w:r>
      <w:r w:rsidRPr="00972B86" w:rsidR="008F1CB1">
        <w:rPr>
          <w:u w:val="single"/>
        </w:rPr>
        <w:t>.</w:t>
      </w:r>
      <w:r w:rsidRPr="00972B86" w:rsidR="00662C16">
        <w:t xml:space="preserve">  </w:t>
      </w:r>
      <w:r w:rsidRPr="00972B86">
        <w:t xml:space="preserve">On July </w:t>
      </w:r>
      <w:r w:rsidRPr="00972B86" w:rsidR="002B3447">
        <w:t>28</w:t>
      </w:r>
      <w:r w:rsidRPr="00972B86">
        <w:t>, 202</w:t>
      </w:r>
      <w:r w:rsidRPr="00972B86" w:rsidR="002B3447">
        <w:t>5</w:t>
      </w:r>
      <w:r w:rsidRPr="00972B86">
        <w:t xml:space="preserve">, SBA published a </w:t>
      </w:r>
      <w:r w:rsidRPr="00972B86" w:rsidR="00AB089F">
        <w:t>60-day</w:t>
      </w:r>
      <w:r w:rsidRPr="00972B86">
        <w:t xml:space="preserve"> notice and request for comments at </w:t>
      </w:r>
      <w:r w:rsidRPr="00972B86" w:rsidR="003560BF">
        <w:t>90 FR 35566</w:t>
      </w:r>
      <w:r w:rsidRPr="00972B86">
        <w:t xml:space="preserve">.  The comment period closed on September </w:t>
      </w:r>
      <w:r w:rsidRPr="00972B86" w:rsidR="006553FD">
        <w:t>26</w:t>
      </w:r>
      <w:r w:rsidRPr="00972B86">
        <w:t xml:space="preserve">, </w:t>
      </w:r>
      <w:r w:rsidRPr="00972B86" w:rsidR="004E6257">
        <w:t>2025,</w:t>
      </w:r>
      <w:r w:rsidRPr="00972B86" w:rsidR="002A31E2">
        <w:t xml:space="preserve"> and no public </w:t>
      </w:r>
      <w:r w:rsidRPr="00972B86" w:rsidR="00A146A4">
        <w:t xml:space="preserve">comments </w:t>
      </w:r>
      <w:r w:rsidRPr="00972B86" w:rsidR="002A31E2">
        <w:t xml:space="preserve">were </w:t>
      </w:r>
      <w:r w:rsidRPr="00972B86" w:rsidR="00A146A4">
        <w:t xml:space="preserve">received. </w:t>
      </w:r>
      <w:r w:rsidRPr="00972B86">
        <w:t xml:space="preserve"> </w:t>
      </w:r>
    </w:p>
    <w:p w:rsidR="00A146A4" w:rsidRPr="00972B86" w:rsidP="00A146A4" w14:paraId="5281DF89" w14:textId="39EA0417">
      <w:pPr>
        <w:pStyle w:val="NormalWeb"/>
        <w:widowControl w:val="0"/>
        <w:tabs>
          <w:tab w:val="left" w:pos="360"/>
          <w:tab w:val="left" w:pos="720"/>
          <w:tab w:val="left" w:pos="1080"/>
          <w:tab w:val="left" w:pos="1440"/>
        </w:tabs>
        <w:spacing w:before="0" w:beforeAutospacing="0" w:after="0" w:afterAutospacing="0"/>
      </w:pPr>
    </w:p>
    <w:p w:rsidR="00662C16" w:rsidRPr="00972B86" w:rsidP="00662C16" w14:paraId="620CCD4C" w14:textId="5710B0C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Gifts or Payment</w:t>
      </w:r>
      <w:r w:rsidRPr="00972B86" w:rsidR="00DB6E44">
        <w:rPr>
          <w:u w:val="single"/>
        </w:rPr>
        <w:t>.</w:t>
      </w:r>
      <w:r w:rsidRPr="00972B86">
        <w:t xml:space="preserve">  Respondents do not receive payments or gifts for providing information on SBA Form 912.  </w:t>
      </w:r>
    </w:p>
    <w:p w:rsidR="00DB6E44" w:rsidRPr="00972B86"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662C16" w:rsidRPr="00972B86" w:rsidP="00662C16" w14:paraId="03D03FEA" w14:textId="0039A2D6">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 xml:space="preserve">Privacy &amp; </w:t>
      </w:r>
      <w:r w:rsidRPr="00972B86" w:rsidR="00D3303B">
        <w:rPr>
          <w:u w:val="single"/>
        </w:rPr>
        <w:t>Confidentiality</w:t>
      </w:r>
      <w:r w:rsidRPr="00972B86" w:rsidR="00F02924">
        <w:rPr>
          <w:u w:val="single"/>
        </w:rPr>
        <w:t>.</w:t>
      </w:r>
      <w:r w:rsidRPr="00972B86">
        <w:t xml:space="preserve">  The standard protections of the Privacy Act of 1974 apply to the use of the information obtained, but SBA offers respondents no other specific assurances of confidentiality.</w:t>
      </w:r>
      <w:r w:rsidRPr="00972B86" w:rsidR="00241EF9">
        <w:t xml:space="preserve"> The following Privacy Act Statement appears on SBA Form </w:t>
      </w:r>
      <w:r w:rsidRPr="00972B86" w:rsidR="00AD6054">
        <w:t>912:</w:t>
      </w:r>
    </w:p>
    <w:p w:rsidR="00AD6054" w:rsidRPr="00972B86" w:rsidP="009E0E13" w14:paraId="36F55E94" w14:textId="77777777">
      <w:pPr>
        <w:pStyle w:val="ListParagraph"/>
        <w:rPr>
          <w:rFonts w:ascii="Times New Roman" w:hAnsi="Times New Roman"/>
          <w:szCs w:val="24"/>
        </w:rPr>
      </w:pPr>
    </w:p>
    <w:p w:rsidR="00AD6054" w:rsidRPr="00972B86" w:rsidP="009E0E13" w14:paraId="409F4F85" w14:textId="17947730">
      <w:pPr>
        <w:pStyle w:val="NormalWeb"/>
        <w:widowControl w:val="0"/>
        <w:tabs>
          <w:tab w:val="left" w:pos="360"/>
          <w:tab w:val="left" w:pos="720"/>
          <w:tab w:val="left" w:pos="1080"/>
          <w:tab w:val="left" w:pos="1440"/>
        </w:tabs>
        <w:spacing w:before="0" w:beforeAutospacing="0" w:after="0" w:afterAutospacing="0"/>
        <w:ind w:left="360"/>
        <w:rPr>
          <w:b/>
          <w:bCs/>
        </w:rPr>
      </w:pPr>
      <w:r w:rsidRPr="00972B86">
        <w:rPr>
          <w:b/>
          <w:bCs/>
        </w:rPr>
        <w:t xml:space="preserve">Privacy Act Statement (5 U.S.C. 552a) </w:t>
      </w:r>
    </w:p>
    <w:p w:rsidR="00AD6054" w:rsidRPr="00972B86" w:rsidP="009E0E13" w14:paraId="4710EEC1" w14:textId="77777777">
      <w:pPr>
        <w:pStyle w:val="NormalWeb"/>
        <w:widowControl w:val="0"/>
        <w:tabs>
          <w:tab w:val="left" w:pos="360"/>
          <w:tab w:val="left" w:pos="720"/>
          <w:tab w:val="left" w:pos="1080"/>
          <w:tab w:val="left" w:pos="1440"/>
        </w:tabs>
        <w:spacing w:before="0" w:beforeAutospacing="0" w:after="0" w:afterAutospacing="0"/>
        <w:ind w:left="360"/>
        <w:rPr>
          <w:b/>
          <w:bCs/>
        </w:rPr>
      </w:pPr>
    </w:p>
    <w:p w:rsidR="00AD6054" w:rsidRPr="00972B86" w:rsidP="009E0E13" w14:paraId="62BF4E3D" w14:textId="7954D8DF">
      <w:pPr>
        <w:pStyle w:val="NormalWeb"/>
        <w:widowControl w:val="0"/>
        <w:tabs>
          <w:tab w:val="left" w:pos="360"/>
          <w:tab w:val="left" w:pos="720"/>
          <w:tab w:val="left" w:pos="1080"/>
          <w:tab w:val="left" w:pos="1440"/>
        </w:tabs>
        <w:spacing w:before="0" w:beforeAutospacing="0" w:after="0" w:afterAutospacing="0"/>
        <w:ind w:left="360"/>
      </w:pPr>
      <w:r w:rsidRPr="00972B86">
        <w:rPr>
          <w:i/>
          <w:iCs/>
        </w:rPr>
        <w:t>Purpose for Collecting Information</w:t>
      </w:r>
      <w:r w:rsidRPr="00972B86">
        <w:t xml:space="preserve">: SBA is collecting the information on this form, including your social security number and other personal information to make a character and credit eligibility decision in connection with you or your company’s application for a loan or other form of SBA assistance. Submission of the requested information is voluntary; however, because the information is required </w:t>
      </w:r>
      <w:r w:rsidRPr="00972B86">
        <w:t>in order for</w:t>
      </w:r>
      <w:r w:rsidRPr="00972B86">
        <w:t xml:space="preserve"> SBA to have sufficient information to determine whether to provide you with the requested assistance, if you do not provide the information, we </w:t>
      </w:r>
      <w:r w:rsidRPr="00972B86">
        <w:t>would</w:t>
      </w:r>
      <w:r w:rsidRPr="00972B86">
        <w:t xml:space="preserve"> be unable to make a final decision on your application. </w:t>
      </w:r>
    </w:p>
    <w:p w:rsidR="00AD6054" w:rsidRPr="00972B86" w:rsidP="009E0E13" w14:paraId="29C67E6A" w14:textId="77777777">
      <w:pPr>
        <w:pStyle w:val="NormalWeb"/>
        <w:widowControl w:val="0"/>
        <w:tabs>
          <w:tab w:val="left" w:pos="360"/>
          <w:tab w:val="left" w:pos="720"/>
          <w:tab w:val="left" w:pos="1080"/>
          <w:tab w:val="left" w:pos="1440"/>
        </w:tabs>
        <w:spacing w:before="0" w:beforeAutospacing="0" w:after="0" w:afterAutospacing="0"/>
        <w:ind w:left="360"/>
      </w:pPr>
    </w:p>
    <w:p w:rsidR="00AD6054" w:rsidRPr="00972B86" w:rsidP="009E0E13" w14:paraId="6FCC3629" w14:textId="77777777">
      <w:pPr>
        <w:pStyle w:val="NormalWeb"/>
        <w:widowControl w:val="0"/>
        <w:tabs>
          <w:tab w:val="left" w:pos="360"/>
          <w:tab w:val="left" w:pos="720"/>
          <w:tab w:val="left" w:pos="1080"/>
          <w:tab w:val="left" w:pos="1440"/>
        </w:tabs>
        <w:spacing w:before="0" w:beforeAutospacing="0" w:after="0" w:afterAutospacing="0"/>
        <w:ind w:left="360"/>
      </w:pPr>
      <w:r w:rsidRPr="00972B86">
        <w:rPr>
          <w:i/>
          <w:iCs/>
        </w:rPr>
        <w:t>Authorities</w:t>
      </w:r>
      <w:r w:rsidRPr="00972B86">
        <w:t xml:space="preserve">: Under the Privacy Act, 5 U.S.C. § 552a, failure to provide your social security number may not affect any right, benefit or privilege to which you are entitled. However, disclosures of name and other personal identifiers are required for a benefit, as SBA requires an individual seeking assistance from the Agency to provide it with sufficient information to make a character determination. In determining whether an individual is of good character, SBA considers the person's integrity, candor, and disposition toward criminal actions. SBA is specifically authorized to verify your criminal history, or lack thereof, pursuant to section 7(a)(1)(B) of the Small Business Act, (the SBAct), 15 USC § 636(a)(1)(B). Additionally, in making loans pursuant to section 7(a)(6) the SBAct, 15 USC § 636 (a)(6), SBA is required to have reasonable assurance that the loan is of sound value and will be repaid or that it is in the best interest of the Government to grant the assistance requested. Further, for all forms of assistance, SBA is authorized to make all investigations necessary to ensure that a person has not engaged in acts that violate or will violate the SBAct or Small Business Investment Act,15 USC §§ 634(b)(11) and 687b(a). For these purposes, you are asked to voluntarily provide your social security number to assist SBA when making a character determination to distinguish you from other individuals with the same or similar name, date of birth or other personal identifier. This request is permitted under EO 9397. </w:t>
      </w:r>
    </w:p>
    <w:p w:rsidR="00AD6054" w:rsidRPr="00972B86" w:rsidP="009E0E13" w14:paraId="2165C21A" w14:textId="77777777">
      <w:pPr>
        <w:pStyle w:val="NormalWeb"/>
        <w:widowControl w:val="0"/>
        <w:tabs>
          <w:tab w:val="left" w:pos="360"/>
          <w:tab w:val="left" w:pos="720"/>
          <w:tab w:val="left" w:pos="1080"/>
          <w:tab w:val="left" w:pos="1440"/>
        </w:tabs>
        <w:spacing w:before="0" w:beforeAutospacing="0" w:after="0" w:afterAutospacing="0"/>
        <w:ind w:left="360"/>
      </w:pPr>
    </w:p>
    <w:p w:rsidR="00AD6054" w:rsidRPr="00972B86" w:rsidP="009E0E13" w14:paraId="3E289BFF" w14:textId="545D7BDD">
      <w:pPr>
        <w:pStyle w:val="NormalWeb"/>
        <w:widowControl w:val="0"/>
        <w:tabs>
          <w:tab w:val="left" w:pos="360"/>
          <w:tab w:val="left" w:pos="720"/>
          <w:tab w:val="left" w:pos="1080"/>
          <w:tab w:val="left" w:pos="1440"/>
        </w:tabs>
        <w:spacing w:before="0" w:beforeAutospacing="0" w:after="0" w:afterAutospacing="0"/>
        <w:ind w:left="360"/>
      </w:pPr>
      <w:r w:rsidRPr="00972B86">
        <w:rPr>
          <w:i/>
          <w:iCs/>
        </w:rPr>
        <w:t xml:space="preserve">Routine Uses: </w:t>
      </w:r>
      <w:r w:rsidRPr="00972B86">
        <w:t>The information collected may be checked against criminal history indices of the Federal Bureau of Investigation.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SBA’s Privacy Act System of Records, at 74 Fed. Reg. 14890 (2009), as amended for other published routine uses for the collected information.</w:t>
      </w:r>
    </w:p>
    <w:p w:rsidR="00034954" w:rsidRPr="00972B86" w:rsidP="007D5E92" w14:paraId="2F032887" w14:textId="72F272B3">
      <w:pPr>
        <w:rPr>
          <w:rFonts w:ascii="Times New Roman" w:hAnsi="Times New Roman"/>
          <w:szCs w:val="24"/>
        </w:rPr>
      </w:pPr>
    </w:p>
    <w:p w:rsidR="00034954" w:rsidRPr="00972B86" w:rsidP="00383416" w14:paraId="7F1A4CD9" w14:textId="10BA5FA5">
      <w:pPr>
        <w:rPr>
          <w:rFonts w:ascii="Times New Roman" w:hAnsi="Times New Roman"/>
          <w:szCs w:val="24"/>
        </w:rPr>
      </w:pPr>
      <w:r w:rsidRPr="00866001">
        <w:rPr>
          <w:rFonts w:ascii="Times New Roman" w:hAnsi="Times New Roman"/>
          <w:szCs w:val="24"/>
        </w:rPr>
        <w:t>The relevant System of Record Notices</w:t>
      </w:r>
      <w:r w:rsidRPr="00866001" w:rsidR="00221678">
        <w:rPr>
          <w:rFonts w:ascii="Times New Roman" w:hAnsi="Times New Roman"/>
          <w:szCs w:val="24"/>
        </w:rPr>
        <w:t xml:space="preserve"> for this collection</w:t>
      </w:r>
      <w:r w:rsidRPr="00866001" w:rsidR="000E44BD">
        <w:rPr>
          <w:rFonts w:ascii="Times New Roman" w:hAnsi="Times New Roman"/>
          <w:szCs w:val="24"/>
        </w:rPr>
        <w:t xml:space="preserve"> (</w:t>
      </w:r>
      <w:r w:rsidRPr="00866001" w:rsidR="000E44BD">
        <w:rPr>
          <w:rFonts w:ascii="Times New Roman" w:hAnsi="Times New Roman"/>
          <w:i/>
          <w:iCs/>
          <w:szCs w:val="24"/>
        </w:rPr>
        <w:t>i.e.</w:t>
      </w:r>
      <w:r w:rsidRPr="00866001" w:rsidR="000E44BD">
        <w:rPr>
          <w:rFonts w:ascii="Times New Roman" w:hAnsi="Times New Roman"/>
          <w:szCs w:val="24"/>
        </w:rPr>
        <w:t>,</w:t>
      </w:r>
      <w:r w:rsidRPr="00866001" w:rsidR="00671011">
        <w:rPr>
          <w:rFonts w:ascii="Times New Roman" w:hAnsi="Times New Roman"/>
          <w:szCs w:val="24"/>
        </w:rPr>
        <w:t xml:space="preserve"> </w:t>
      </w:r>
      <w:r w:rsidRPr="00866001" w:rsidR="00E14AE8">
        <w:rPr>
          <w:rFonts w:ascii="Times New Roman" w:hAnsi="Times New Roman"/>
          <w:szCs w:val="24"/>
        </w:rPr>
        <w:t>SBA 20</w:t>
      </w:r>
      <w:r w:rsidRPr="00866001" w:rsidR="00747692">
        <w:rPr>
          <w:rFonts w:ascii="Times New Roman" w:hAnsi="Times New Roman"/>
          <w:szCs w:val="24"/>
        </w:rPr>
        <w:t xml:space="preserve"> – </w:t>
      </w:r>
      <w:r w:rsidRPr="00866001" w:rsidR="00D63EF7">
        <w:rPr>
          <w:rFonts w:ascii="Times New Roman" w:hAnsi="Times New Roman"/>
          <w:szCs w:val="24"/>
        </w:rPr>
        <w:t xml:space="preserve">Disaster </w:t>
      </w:r>
      <w:r w:rsidRPr="00866001" w:rsidR="00747692">
        <w:rPr>
          <w:rFonts w:ascii="Times New Roman" w:hAnsi="Times New Roman"/>
          <w:szCs w:val="24"/>
        </w:rPr>
        <w:t xml:space="preserve">Loan </w:t>
      </w:r>
      <w:r w:rsidRPr="00866001" w:rsidR="00D63EF7">
        <w:rPr>
          <w:rFonts w:ascii="Times New Roman" w:hAnsi="Times New Roman"/>
          <w:szCs w:val="24"/>
        </w:rPr>
        <w:t>Case File</w:t>
      </w:r>
      <w:r w:rsidRPr="00866001" w:rsidR="00DB08AC">
        <w:rPr>
          <w:rFonts w:ascii="Times New Roman" w:hAnsi="Times New Roman"/>
          <w:szCs w:val="24"/>
        </w:rPr>
        <w:t xml:space="preserve"> </w:t>
      </w:r>
      <w:r w:rsidR="00654BFC">
        <w:rPr>
          <w:rFonts w:ascii="Times New Roman" w:hAnsi="Times New Roman"/>
          <w:szCs w:val="24"/>
        </w:rPr>
        <w:t>(</w:t>
      </w:r>
      <w:r w:rsidRPr="00866001" w:rsidR="00DB08AC">
        <w:rPr>
          <w:rFonts w:ascii="Times New Roman" w:hAnsi="Times New Roman"/>
          <w:szCs w:val="24"/>
        </w:rPr>
        <w:t>86 FR 64979</w:t>
      </w:r>
      <w:r w:rsidR="00654BFC">
        <w:rPr>
          <w:rFonts w:ascii="Times New Roman" w:hAnsi="Times New Roman"/>
          <w:szCs w:val="24"/>
        </w:rPr>
        <w:t>)</w:t>
      </w:r>
      <w:r w:rsidR="00EB6127">
        <w:rPr>
          <w:rFonts w:ascii="Times New Roman" w:hAnsi="Times New Roman"/>
          <w:szCs w:val="24"/>
        </w:rPr>
        <w:t>;</w:t>
      </w:r>
      <w:r w:rsidRPr="00866001" w:rsidR="00E14AE8">
        <w:rPr>
          <w:rFonts w:ascii="Times New Roman" w:hAnsi="Times New Roman"/>
          <w:szCs w:val="24"/>
        </w:rPr>
        <w:t xml:space="preserve"> </w:t>
      </w:r>
      <w:r w:rsidRPr="00866001" w:rsidR="00554206">
        <w:rPr>
          <w:rFonts w:ascii="Times New Roman" w:hAnsi="Times New Roman"/>
          <w:szCs w:val="24"/>
        </w:rPr>
        <w:t xml:space="preserve">SBA </w:t>
      </w:r>
      <w:r w:rsidRPr="00866001" w:rsidR="000E44BD">
        <w:rPr>
          <w:rFonts w:ascii="Times New Roman" w:hAnsi="Times New Roman"/>
          <w:szCs w:val="24"/>
        </w:rPr>
        <w:t>21 – Loan Systems</w:t>
      </w:r>
      <w:r w:rsidRPr="00866001" w:rsidR="00866001">
        <w:rPr>
          <w:rFonts w:ascii="Times New Roman" w:hAnsi="Times New Roman"/>
          <w:szCs w:val="24"/>
        </w:rPr>
        <w:t xml:space="preserve"> </w:t>
      </w:r>
      <w:r w:rsidR="00654BFC">
        <w:rPr>
          <w:rFonts w:ascii="Times New Roman" w:hAnsi="Times New Roman"/>
          <w:szCs w:val="24"/>
        </w:rPr>
        <w:t>(</w:t>
      </w:r>
      <w:r w:rsidRPr="00866001" w:rsidR="00866001">
        <w:rPr>
          <w:rFonts w:ascii="Times New Roman" w:hAnsi="Times New Roman"/>
          <w:szCs w:val="24"/>
        </w:rPr>
        <w:t>86 FR 23026</w:t>
      </w:r>
      <w:r w:rsidR="00654BFC">
        <w:rPr>
          <w:rFonts w:ascii="Times New Roman" w:hAnsi="Times New Roman"/>
          <w:szCs w:val="24"/>
        </w:rPr>
        <w:t>)</w:t>
      </w:r>
      <w:r w:rsidR="00EB6127">
        <w:rPr>
          <w:rFonts w:ascii="Times New Roman" w:hAnsi="Times New Roman"/>
          <w:szCs w:val="24"/>
        </w:rPr>
        <w:t>;</w:t>
      </w:r>
      <w:r w:rsidRPr="00866001" w:rsidR="000E44BD">
        <w:rPr>
          <w:rFonts w:ascii="Times New Roman" w:hAnsi="Times New Roman"/>
          <w:szCs w:val="24"/>
        </w:rPr>
        <w:t xml:space="preserve"> SBA 35 -- </w:t>
      </w:r>
      <w:r w:rsidRPr="00866001" w:rsidR="000E44BD">
        <w:rPr>
          <w:rFonts w:ascii="Times New Roman" w:hAnsi="Times New Roman"/>
          <w:color w:val="000000"/>
          <w:szCs w:val="24"/>
        </w:rPr>
        <w:t>Non-Employment Related Background Checks</w:t>
      </w:r>
      <w:r w:rsidR="00EB6127">
        <w:rPr>
          <w:rFonts w:ascii="Times New Roman" w:hAnsi="Times New Roman"/>
          <w:color w:val="000000"/>
          <w:szCs w:val="24"/>
        </w:rPr>
        <w:t xml:space="preserve"> </w:t>
      </w:r>
      <w:r w:rsidR="00A26009">
        <w:rPr>
          <w:rFonts w:ascii="Times New Roman" w:hAnsi="Times New Roman"/>
          <w:color w:val="000000"/>
          <w:szCs w:val="24"/>
        </w:rPr>
        <w:t>(</w:t>
      </w:r>
      <w:r w:rsidRPr="00866001" w:rsidR="00866001">
        <w:rPr>
          <w:rFonts w:ascii="Times New Roman" w:hAnsi="Times New Roman"/>
          <w:color w:val="000000"/>
          <w:szCs w:val="24"/>
        </w:rPr>
        <w:t>74 FR 14890</w:t>
      </w:r>
      <w:r w:rsidRPr="00866001" w:rsidR="000E44BD">
        <w:rPr>
          <w:rFonts w:ascii="Times New Roman" w:hAnsi="Times New Roman"/>
          <w:color w:val="000000"/>
          <w:szCs w:val="24"/>
        </w:rPr>
        <w:t>)</w:t>
      </w:r>
      <w:r w:rsidR="00A26009">
        <w:rPr>
          <w:rFonts w:ascii="Times New Roman" w:hAnsi="Times New Roman"/>
          <w:color w:val="000000"/>
          <w:szCs w:val="24"/>
        </w:rPr>
        <w:t>)</w:t>
      </w:r>
      <w:r w:rsidRPr="00866001" w:rsidR="00554206">
        <w:rPr>
          <w:rFonts w:ascii="Times New Roman" w:hAnsi="Times New Roman"/>
          <w:szCs w:val="24"/>
        </w:rPr>
        <w:t xml:space="preserve"> can be found at</w:t>
      </w:r>
      <w:r w:rsidRPr="00866001" w:rsidR="00D63EF7">
        <w:rPr>
          <w:rFonts w:ascii="Times New Roman" w:hAnsi="Times New Roman"/>
          <w:szCs w:val="24"/>
        </w:rPr>
        <w:t xml:space="preserve"> </w:t>
      </w:r>
      <w:hyperlink r:id="rId4" w:history="1">
        <w:r w:rsidRPr="00866001" w:rsidR="00D63EF7">
          <w:rPr>
            <w:rStyle w:val="Hyperlink"/>
            <w:rFonts w:ascii="Times New Roman" w:hAnsi="Times New Roman"/>
            <w:szCs w:val="24"/>
          </w:rPr>
          <w:t>Privacy Act System of Records Notices (SORNs) | U.S. Small Business Administration</w:t>
        </w:r>
      </w:hyperlink>
      <w:r w:rsidRPr="00866001" w:rsidR="00221678">
        <w:rPr>
          <w:rFonts w:ascii="Times New Roman" w:hAnsi="Times New Roman"/>
          <w:szCs w:val="24"/>
        </w:rPr>
        <w:t>.</w:t>
      </w:r>
    </w:p>
    <w:p w:rsidR="00662C16" w:rsidRPr="00972B86" w:rsidP="00662C16" w14:paraId="73AFB71D" w14:textId="77777777">
      <w:pPr>
        <w:pStyle w:val="NormalWeb"/>
        <w:widowControl w:val="0"/>
        <w:tabs>
          <w:tab w:val="left" w:pos="360"/>
          <w:tab w:val="left" w:pos="720"/>
          <w:tab w:val="left" w:pos="1080"/>
          <w:tab w:val="left" w:pos="1440"/>
        </w:tabs>
        <w:spacing w:before="0" w:beforeAutospacing="0" w:after="0" w:afterAutospacing="0"/>
      </w:pPr>
    </w:p>
    <w:p w:rsidR="00662C16" w:rsidRPr="00972B86" w:rsidP="00662C16" w14:paraId="2E2080F1" w14:textId="3E18008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972B86">
        <w:rPr>
          <w:u w:val="single"/>
        </w:rPr>
        <w:t>Sensitive Questions</w:t>
      </w:r>
      <w:r w:rsidRPr="00972B86" w:rsidR="00376161">
        <w:rPr>
          <w:u w:val="single"/>
        </w:rPr>
        <w:t>.</w:t>
      </w:r>
      <w:r w:rsidRPr="00972B86">
        <w:t xml:space="preserve">  SBA Form 912 includes several personal identifiers such as social security number, name, date of birth and place of birth.  This collection of information also contains questions of a sensitive or confidential nature, specifically, information about criminal history. Without such information, the Government may </w:t>
      </w:r>
      <w:r w:rsidRPr="00972B86" w:rsidR="00274EF5">
        <w:t xml:space="preserve">not </w:t>
      </w:r>
      <w:r w:rsidRPr="00972B86">
        <w:t xml:space="preserve">guarantee loans to, or do business with, ineligible parties. Privacy Act protections cover the information provided. Only SBA personnel with a need to know, i.e., those involved in the decision-making process are </w:t>
      </w:r>
      <w:r w:rsidRPr="00972B86" w:rsidR="008D7A74">
        <w:t>provided with</w:t>
      </w:r>
      <w:r w:rsidRPr="00972B86">
        <w:t xml:space="preserve"> access to the information. SBA has instituted procedures to protect confidentiality to the extent permitted by law. Only summary, aggregate data, not individual information, are provided in public reports.  When the information collected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w:t>
      </w:r>
      <w:r w:rsidRPr="00972B86">
        <w:rPr>
          <w:bCs/>
          <w:color w:val="000000"/>
        </w:rPr>
        <w:t>74 Fed. Reg. 14890</w:t>
      </w:r>
      <w:r w:rsidRPr="00972B86">
        <w:t xml:space="preserve"> (April 1, 2009) for other published routine uses.</w:t>
      </w:r>
    </w:p>
    <w:p w:rsidR="00376161" w:rsidRPr="00972B86"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8960DC" w:rsidRPr="00972B86" w:rsidP="008960DC" w14:paraId="21EBD8FB" w14:textId="55334B8D">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972B86">
        <w:rPr>
          <w:u w:val="single"/>
        </w:rPr>
        <w:t xml:space="preserve">Burden </w:t>
      </w:r>
      <w:r w:rsidRPr="00972B86" w:rsidR="00E77C9D">
        <w:rPr>
          <w:u w:val="single"/>
        </w:rPr>
        <w:t>Estimate</w:t>
      </w:r>
      <w:r w:rsidRPr="00972B86" w:rsidR="005E436B">
        <w:rPr>
          <w:u w:val="single"/>
        </w:rPr>
        <w:t>.</w:t>
      </w:r>
      <w:r w:rsidRPr="00972B86">
        <w:t xml:space="preserve">  </w:t>
      </w:r>
      <w:r w:rsidRPr="00972B86" w:rsidR="00B17A18">
        <w:t xml:space="preserve">SBA </w:t>
      </w:r>
      <w:r w:rsidRPr="00972B86">
        <w:t xml:space="preserve">Form 912 takes approximately 15 minutes to complete. </w:t>
      </w:r>
      <w:r w:rsidRPr="00972B86" w:rsidR="00297E6C">
        <w:t>Each respondent only submits this information one time</w:t>
      </w:r>
      <w:r w:rsidRPr="00972B86">
        <w:t>.</w:t>
      </w:r>
      <w:r w:rsidRPr="00972B86" w:rsidR="00297E6C">
        <w:t xml:space="preserve"> </w:t>
      </w:r>
      <w:r w:rsidRPr="00972B86" w:rsidR="00FA402B">
        <w:t xml:space="preserve">Generally, the form is only required during the servicing of disaster loans when adding a new </w:t>
      </w:r>
      <w:r w:rsidRPr="00972B86" w:rsidR="00990AB3">
        <w:t xml:space="preserve">owner/principal to an existing SBA loan. </w:t>
      </w:r>
      <w:r w:rsidRPr="00972B86">
        <w:t xml:space="preserve">Therefore, we estimate that the burden imposed on the public by use of SBA Form 912 is </w:t>
      </w:r>
      <w:r w:rsidRPr="00972B86" w:rsidR="00F632AD">
        <w:t>2,500</w:t>
      </w:r>
      <w:r w:rsidRPr="00972B86">
        <w:t xml:space="preserve"> hours per year</w:t>
      </w:r>
      <w:r w:rsidRPr="00972B86" w:rsidR="008301D2">
        <w:t xml:space="preserve"> </w:t>
      </w:r>
      <w:r w:rsidRPr="00972B86">
        <w:t>(</w:t>
      </w:r>
      <w:r w:rsidRPr="00972B86" w:rsidR="00F632AD">
        <w:t>10,000</w:t>
      </w:r>
      <w:r w:rsidRPr="00972B86">
        <w:t xml:space="preserve"> responses x ¼ hour = </w:t>
      </w:r>
      <w:r w:rsidRPr="00972B86" w:rsidR="00F632AD">
        <w:t>2,500</w:t>
      </w:r>
      <w:r w:rsidRPr="00972B86">
        <w:t xml:space="preserve"> hours)</w:t>
      </w:r>
      <w:r w:rsidRPr="00972B86" w:rsidR="008301D2">
        <w:t>.</w:t>
      </w:r>
      <w:r w:rsidRPr="00972B86">
        <w:t xml:space="preserve">  SBA estimates that the average salary of the respondent providing this information is equivalent </w:t>
      </w:r>
      <w:r w:rsidRPr="00972B86">
        <w:t xml:space="preserve">to a GS-11, Step 1 </w:t>
      </w:r>
      <w:r w:rsidRPr="00972B86" w:rsidR="008301D2">
        <w:t>f</w:t>
      </w:r>
      <w:r w:rsidRPr="00972B86">
        <w:t>ederal employee’s annual salary of $63,163 or $</w:t>
      </w:r>
      <w:r w:rsidRPr="00972B86" w:rsidR="00E86D1F">
        <w:t>30</w:t>
      </w:r>
      <w:r w:rsidRPr="00972B86">
        <w:t>/hour (rounded to the nearest whole number) based on the 202</w:t>
      </w:r>
      <w:r w:rsidRPr="00972B86" w:rsidR="00E86D1F">
        <w:t>5</w:t>
      </w:r>
      <w:r w:rsidRPr="00972B86">
        <w:t xml:space="preserve"> General Schedule (Base).</w:t>
      </w:r>
      <w:r w:rsidRPr="00972B86">
        <w:t xml:space="preserve"> </w:t>
      </w:r>
      <w:r w:rsidRPr="00972B86">
        <w:t>The GS-</w:t>
      </w:r>
      <w:r w:rsidRPr="00972B86" w:rsidR="00E86D1F">
        <w:t>11</w:t>
      </w:r>
      <w:r w:rsidRPr="00972B86">
        <w:t xml:space="preserve"> pay grade is utilized in preparing this estimate as it is </w:t>
      </w:r>
      <w:r w:rsidRPr="00972B86">
        <w:t xml:space="preserve">equivalent to the position normally held by a white-collar employee in a mid-level position and likely to be person responding in most cases.  </w:t>
      </w:r>
      <w:r w:rsidRPr="00972B86" w:rsidR="00C52D1B">
        <w:t xml:space="preserve">The </w:t>
      </w:r>
      <w:r w:rsidRPr="00972B86">
        <w:t>cost to a respondent for completing this form is estimated at $</w:t>
      </w:r>
      <w:r w:rsidRPr="00972B86" w:rsidR="00521004">
        <w:t>7.50</w:t>
      </w:r>
      <w:r w:rsidRPr="00972B86">
        <w:t xml:space="preserve"> ($3</w:t>
      </w:r>
      <w:r w:rsidRPr="00972B86" w:rsidR="00DC5727">
        <w:t>0</w:t>
      </w:r>
      <w:r w:rsidRPr="00972B86">
        <w:t xml:space="preserve"> ÷ ¼ hour = $</w:t>
      </w:r>
      <w:r w:rsidRPr="00972B86" w:rsidR="00DC5727">
        <w:t>7.50</w:t>
      </w:r>
      <w:r w:rsidRPr="00972B86">
        <w:t>), or a total annual public cost burden of $</w:t>
      </w:r>
      <w:r w:rsidRPr="00972B86" w:rsidR="00ED71E9">
        <w:t>75</w:t>
      </w:r>
      <w:r w:rsidR="00316834">
        <w:t>,00</w:t>
      </w:r>
      <w:r w:rsidRPr="00972B86" w:rsidR="00ED71E9">
        <w:t>0</w:t>
      </w:r>
      <w:r w:rsidRPr="00972B86">
        <w:t xml:space="preserve">. </w:t>
      </w:r>
    </w:p>
    <w:p w:rsidR="00B1280D" w:rsidRPr="00972B86" w:rsidP="00B1280D" w14:paraId="76241989" w14:textId="77777777">
      <w:pPr>
        <w:pStyle w:val="ListParagraph"/>
        <w:rPr>
          <w:rFonts w:ascii="Times New Roman" w:hAnsi="Times New Roman"/>
          <w:szCs w:val="24"/>
          <w:u w:val="single"/>
        </w:rPr>
      </w:pPr>
    </w:p>
    <w:tbl>
      <w:tblPr>
        <w:tblW w:w="5000" w:type="pct"/>
        <w:tblCellSpacing w:w="22" w:type="dxa"/>
        <w:tblCellMar>
          <w:left w:w="0" w:type="dxa"/>
          <w:right w:w="0" w:type="dxa"/>
        </w:tblCellMar>
        <w:tblLook w:val="04A0"/>
      </w:tblPr>
      <w:tblGrid>
        <w:gridCol w:w="9248"/>
        <w:gridCol w:w="112"/>
      </w:tblGrid>
      <w:tr w14:paraId="45546F8D" w14:textId="77777777" w:rsidTr="003738C9">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B1280D" w:rsidRPr="00972B86" w:rsidP="003738C9" w14:paraId="61F493C1" w14:textId="77777777">
            <w:pPr>
              <w:widowControl w:val="0"/>
              <w:rPr>
                <w:rFonts w:ascii="Times New Roman" w:hAnsi="Times New Roman"/>
                <w:szCs w:val="24"/>
              </w:rPr>
            </w:pPr>
            <w:r w:rsidRPr="00972B86">
              <w:rPr>
                <w:rFonts w:ascii="Times New Roman" w:hAnsi="Times New Roman"/>
                <w:szCs w:val="24"/>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2DC0D1D1" w14:textId="77777777" w:rsidTr="003738C9">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7ED53E08" w14:textId="77777777">
                  <w:pPr>
                    <w:widowControl w:val="0"/>
                    <w:jc w:val="center"/>
                    <w:rPr>
                      <w:rFonts w:ascii="Times New Roman" w:hAnsi="Times New Roman"/>
                      <w:b/>
                      <w:szCs w:val="24"/>
                    </w:rPr>
                  </w:pPr>
                  <w:r w:rsidRPr="00972B86">
                    <w:rPr>
                      <w:rFonts w:ascii="Times New Roman" w:hAnsi="Times New Roman"/>
                      <w:b/>
                      <w:szCs w:val="24"/>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55B9C0D3" w14:textId="77777777">
                  <w:pPr>
                    <w:widowControl w:val="0"/>
                    <w:jc w:val="center"/>
                    <w:rPr>
                      <w:rFonts w:ascii="Times New Roman" w:hAnsi="Times New Roman"/>
                      <w:b/>
                      <w:szCs w:val="24"/>
                    </w:rPr>
                  </w:pPr>
                  <w:r w:rsidRPr="00972B86">
                    <w:rPr>
                      <w:rFonts w:ascii="Times New Roman" w:hAnsi="Times New Roman"/>
                      <w:b/>
                      <w:szCs w:val="24"/>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52274BAC" w14:textId="77777777">
                  <w:pPr>
                    <w:widowControl w:val="0"/>
                    <w:jc w:val="center"/>
                    <w:rPr>
                      <w:rFonts w:ascii="Times New Roman" w:hAnsi="Times New Roman"/>
                      <w:b/>
                      <w:szCs w:val="24"/>
                    </w:rPr>
                  </w:pPr>
                  <w:r w:rsidRPr="00972B86">
                    <w:rPr>
                      <w:rFonts w:ascii="Times New Roman" w:hAnsi="Times New Roman"/>
                      <w:b/>
                      <w:szCs w:val="24"/>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488EEA56" w14:textId="77777777">
                  <w:pPr>
                    <w:widowControl w:val="0"/>
                    <w:jc w:val="center"/>
                    <w:rPr>
                      <w:rFonts w:ascii="Times New Roman" w:hAnsi="Times New Roman"/>
                      <w:b/>
                      <w:szCs w:val="24"/>
                    </w:rPr>
                  </w:pPr>
                  <w:r w:rsidRPr="00972B86">
                    <w:rPr>
                      <w:rFonts w:ascii="Times New Roman" w:hAnsi="Times New Roman"/>
                      <w:b/>
                      <w:szCs w:val="24"/>
                    </w:rPr>
                    <w:t xml:space="preserve">Cost Per Response </w:t>
                  </w:r>
                </w:p>
              </w:tc>
            </w:tr>
            <w:tr w14:paraId="2E439E0F" w14:textId="77777777" w:rsidTr="003738C9">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593DF9F8" w14:textId="77777777">
                  <w:pPr>
                    <w:widowControl w:val="0"/>
                    <w:rPr>
                      <w:rFonts w:ascii="Times New Roman" w:hAnsi="Times New Roman"/>
                      <w:szCs w:val="24"/>
                    </w:rPr>
                  </w:pPr>
                  <w:r w:rsidRPr="00972B86">
                    <w:rPr>
                      <w:rFonts w:ascii="Times New Roman" w:hAnsi="Times New Roman"/>
                      <w:szCs w:val="24"/>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39AB7E07" w14:textId="77777777">
                  <w:pPr>
                    <w:widowControl w:val="0"/>
                    <w:rPr>
                      <w:rFonts w:ascii="Times New Roman" w:hAnsi="Times New Roman"/>
                      <w:szCs w:val="24"/>
                    </w:rPr>
                  </w:pPr>
                  <w:r w:rsidRPr="00972B86">
                    <w:rPr>
                      <w:rFonts w:ascii="Times New Roman" w:hAnsi="Times New Roman"/>
                      <w:szCs w:val="24"/>
                    </w:rPr>
                    <w:t>15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030EB1B5" w14:textId="77777777">
                  <w:pPr>
                    <w:widowControl w:val="0"/>
                    <w:rPr>
                      <w:rFonts w:ascii="Times New Roman" w:hAnsi="Times New Roman"/>
                      <w:szCs w:val="24"/>
                    </w:rPr>
                  </w:pPr>
                  <w:r w:rsidRPr="00972B86">
                    <w:rPr>
                      <w:rFonts w:ascii="Times New Roman" w:hAnsi="Times New Roman"/>
                      <w:szCs w:val="24"/>
                    </w:rPr>
                    <w:t>.25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65C41417" w14:textId="77777777">
                  <w:pPr>
                    <w:widowControl w:val="0"/>
                    <w:rPr>
                      <w:rFonts w:ascii="Times New Roman" w:hAnsi="Times New Roman"/>
                      <w:szCs w:val="24"/>
                    </w:rPr>
                  </w:pPr>
                  <w:r w:rsidRPr="00972B86">
                    <w:rPr>
                      <w:rFonts w:ascii="Times New Roman" w:hAnsi="Times New Roman"/>
                      <w:szCs w:val="24"/>
                    </w:rPr>
                    <w:t>$7.50</w:t>
                  </w:r>
                </w:p>
              </w:tc>
            </w:tr>
            <w:tr w14:paraId="36D83529" w14:textId="77777777" w:rsidTr="003738C9">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73137EE9" w14:textId="77777777">
                  <w:pPr>
                    <w:widowControl w:val="0"/>
                    <w:rPr>
                      <w:rFonts w:ascii="Times New Roman" w:hAnsi="Times New Roman"/>
                      <w:szCs w:val="24"/>
                    </w:rPr>
                  </w:pPr>
                  <w:r w:rsidRPr="00972B86">
                    <w:rPr>
                      <w:rFonts w:ascii="Times New Roman" w:hAnsi="Times New Roman"/>
                      <w:szCs w:val="24"/>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4DF8AC33" w14:textId="77777777">
                  <w:pPr>
                    <w:widowControl w:val="0"/>
                    <w:rPr>
                      <w:rFonts w:ascii="Times New Roman" w:hAnsi="Times New Roman"/>
                      <w:szCs w:val="24"/>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57F30E99" w14:textId="77777777">
                  <w:pPr>
                    <w:widowControl w:val="0"/>
                    <w:rPr>
                      <w:rFonts w:ascii="Times New Roman" w:hAnsi="Times New Roman"/>
                      <w:szCs w:val="24"/>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2283D6E8" w14:textId="77777777">
                  <w:pPr>
                    <w:widowControl w:val="0"/>
                    <w:rPr>
                      <w:rFonts w:ascii="Times New Roman" w:hAnsi="Times New Roman"/>
                      <w:szCs w:val="24"/>
                    </w:rPr>
                  </w:pPr>
                </w:p>
              </w:tc>
            </w:tr>
            <w:tr w14:paraId="73AA1A5A" w14:textId="77777777" w:rsidTr="003738C9">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1F7C262F" w14:textId="77777777">
                  <w:pPr>
                    <w:widowControl w:val="0"/>
                    <w:rPr>
                      <w:rFonts w:ascii="Times New Roman" w:hAnsi="Times New Roman"/>
                      <w:szCs w:val="24"/>
                    </w:rPr>
                  </w:pPr>
                  <w:r w:rsidRPr="00972B86">
                    <w:rPr>
                      <w:rFonts w:ascii="Times New Roman" w:hAnsi="Times New Roman"/>
                      <w:szCs w:val="24"/>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78D1AD11" w14:textId="77777777">
                  <w:pPr>
                    <w:widowControl w:val="0"/>
                    <w:rPr>
                      <w:rFonts w:ascii="Times New Roman" w:hAnsi="Times New Roman"/>
                      <w:szCs w:val="24"/>
                    </w:rPr>
                  </w:pP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1EE956C5" w14:textId="77777777">
                  <w:pPr>
                    <w:widowControl w:val="0"/>
                    <w:rPr>
                      <w:rFonts w:ascii="Times New Roman" w:hAnsi="Times New Roman"/>
                      <w:szCs w:val="24"/>
                    </w:rPr>
                  </w:pP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78B28520" w14:textId="77777777">
                  <w:pPr>
                    <w:widowControl w:val="0"/>
                    <w:rPr>
                      <w:rFonts w:ascii="Times New Roman" w:hAnsi="Times New Roman"/>
                      <w:szCs w:val="24"/>
                    </w:rPr>
                  </w:pPr>
                </w:p>
              </w:tc>
            </w:tr>
            <w:tr w14:paraId="067BB44D" w14:textId="77777777" w:rsidTr="003738C9">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5FC1E71A" w14:textId="77777777">
                  <w:pPr>
                    <w:widowControl w:val="0"/>
                    <w:rPr>
                      <w:rFonts w:ascii="Times New Roman" w:hAnsi="Times New Roman"/>
                      <w:szCs w:val="24"/>
                    </w:rPr>
                  </w:pPr>
                  <w:r w:rsidRPr="00972B86">
                    <w:rPr>
                      <w:rFonts w:ascii="Times New Roman" w:hAnsi="Times New Roman"/>
                      <w:szCs w:val="24"/>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2CCBCCC1" w14:textId="77777777">
                  <w:pPr>
                    <w:widowControl w:val="0"/>
                    <w:rPr>
                      <w:rFonts w:ascii="Times New Roman" w:hAnsi="Times New Roman"/>
                      <w:szCs w:val="24"/>
                    </w:rPr>
                  </w:pPr>
                  <w:r w:rsidRPr="00972B86">
                    <w:rPr>
                      <w:rFonts w:ascii="Times New Roman" w:hAnsi="Times New Roman"/>
                      <w:szCs w:val="24"/>
                    </w:rPr>
                    <w:t>15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217AC8B4" w14:textId="77777777">
                  <w:pPr>
                    <w:widowControl w:val="0"/>
                    <w:rPr>
                      <w:rFonts w:ascii="Times New Roman" w:hAnsi="Times New Roman"/>
                      <w:szCs w:val="24"/>
                    </w:rPr>
                  </w:pPr>
                  <w:r w:rsidRPr="00972B86">
                    <w:rPr>
                      <w:rFonts w:ascii="Times New Roman" w:hAnsi="Times New Roman"/>
                      <w:szCs w:val="24"/>
                    </w:rPr>
                    <w:t>.25</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7E726AE4" w14:textId="77777777">
                  <w:pPr>
                    <w:widowControl w:val="0"/>
                    <w:rPr>
                      <w:rFonts w:ascii="Times New Roman" w:hAnsi="Times New Roman"/>
                      <w:szCs w:val="24"/>
                    </w:rPr>
                  </w:pPr>
                  <w:r w:rsidRPr="00972B86">
                    <w:rPr>
                      <w:rFonts w:ascii="Times New Roman" w:hAnsi="Times New Roman"/>
                      <w:szCs w:val="24"/>
                    </w:rPr>
                    <w:t>$7.50</w:t>
                  </w:r>
                </w:p>
              </w:tc>
            </w:tr>
          </w:tbl>
          <w:p w:rsidR="00B1280D" w:rsidRPr="00972B86" w:rsidP="003738C9" w14:paraId="52C0B108" w14:textId="77777777">
            <w:pPr>
              <w:widowControl w:val="0"/>
              <w:rPr>
                <w:rFonts w:ascii="Times New Roman" w:hAnsi="Times New Roman"/>
                <w:szCs w:val="24"/>
              </w:rPr>
            </w:pPr>
          </w:p>
        </w:tc>
      </w:tr>
      <w:tr w14:paraId="72DD41F8" w14:textId="77777777" w:rsidTr="003738C9">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B1280D" w:rsidRPr="00972B86" w:rsidP="003738C9" w14:paraId="5348406D" w14:textId="77777777">
            <w:pPr>
              <w:widowControl w:val="0"/>
              <w:rPr>
                <w:rFonts w:ascii="Times New Roman" w:hAnsi="Times New Roman"/>
                <w:szCs w:val="24"/>
              </w:rPr>
            </w:pPr>
          </w:p>
          <w:p w:rsidR="00B1280D" w:rsidRPr="00972B86" w:rsidP="003738C9" w14:paraId="15DC6506" w14:textId="77777777">
            <w:pPr>
              <w:widowControl w:val="0"/>
              <w:rPr>
                <w:rFonts w:ascii="Times New Roman" w:hAnsi="Times New Roman"/>
                <w:szCs w:val="24"/>
              </w:rPr>
            </w:pPr>
            <w:r w:rsidRPr="00972B86">
              <w:rPr>
                <w:rFonts w:ascii="Times New Roman" w:hAnsi="Times New Roman"/>
                <w:szCs w:val="24"/>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5ADF0BB2" w14:textId="77777777" w:rsidTr="003738C9">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431C5F56" w14:textId="77777777">
                  <w:pPr>
                    <w:widowControl w:val="0"/>
                    <w:jc w:val="center"/>
                    <w:rPr>
                      <w:rFonts w:ascii="Times New Roman" w:hAnsi="Times New Roman"/>
                      <w:b/>
                      <w:szCs w:val="24"/>
                    </w:rPr>
                  </w:pPr>
                  <w:r w:rsidRPr="00972B86">
                    <w:rPr>
                      <w:rFonts w:ascii="Times New Roman" w:hAnsi="Times New Roman"/>
                      <w:b/>
                      <w:szCs w:val="24"/>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32823D03" w14:textId="77777777">
                  <w:pPr>
                    <w:widowControl w:val="0"/>
                    <w:jc w:val="center"/>
                    <w:rPr>
                      <w:rFonts w:ascii="Times New Roman" w:hAnsi="Times New Roman"/>
                      <w:b/>
                      <w:szCs w:val="24"/>
                    </w:rPr>
                  </w:pPr>
                  <w:r w:rsidRPr="00972B86">
                    <w:rPr>
                      <w:rFonts w:ascii="Times New Roman" w:hAnsi="Times New Roman"/>
                      <w:b/>
                      <w:szCs w:val="24"/>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B1280D" w:rsidRPr="00972B86" w:rsidP="003738C9" w14:paraId="496B5C9A" w14:textId="77777777">
                  <w:pPr>
                    <w:widowControl w:val="0"/>
                    <w:jc w:val="center"/>
                    <w:rPr>
                      <w:rFonts w:ascii="Times New Roman" w:hAnsi="Times New Roman"/>
                      <w:b/>
                      <w:szCs w:val="24"/>
                    </w:rPr>
                  </w:pPr>
                  <w:r w:rsidRPr="00972B86">
                    <w:rPr>
                      <w:rFonts w:ascii="Times New Roman" w:hAnsi="Times New Roman"/>
                      <w:b/>
                      <w:szCs w:val="24"/>
                    </w:rPr>
                    <w:t>Annual Cost Burden</w:t>
                  </w:r>
                </w:p>
                <w:p w:rsidR="00B1280D" w:rsidRPr="00972B86" w:rsidP="003738C9" w14:paraId="36CC68D9" w14:textId="77777777">
                  <w:pPr>
                    <w:widowControl w:val="0"/>
                    <w:jc w:val="center"/>
                    <w:rPr>
                      <w:rFonts w:ascii="Times New Roman" w:hAnsi="Times New Roman"/>
                      <w:b/>
                      <w:szCs w:val="24"/>
                    </w:rPr>
                  </w:pPr>
                  <w:r w:rsidRPr="00972B86">
                    <w:rPr>
                      <w:rFonts w:ascii="Times New Roman" w:hAnsi="Times New Roman"/>
                      <w:b/>
                      <w:szCs w:val="24"/>
                    </w:rPr>
                    <w:t xml:space="preserve">(Dollars) </w:t>
                  </w:r>
                </w:p>
              </w:tc>
            </w:tr>
            <w:tr w14:paraId="12633849" w14:textId="77777777" w:rsidTr="003738C9">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39D094B7" w14:textId="77777777">
                  <w:pPr>
                    <w:widowControl w:val="0"/>
                    <w:rPr>
                      <w:rFonts w:ascii="Times New Roman" w:hAnsi="Times New Roman"/>
                      <w:szCs w:val="24"/>
                    </w:rPr>
                  </w:pPr>
                  <w:r w:rsidRPr="00972B86">
                    <w:rPr>
                      <w:rFonts w:ascii="Times New Roman" w:hAnsi="Times New Roman"/>
                      <w:szCs w:val="24"/>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11E5FD49" w14:textId="77777777">
                  <w:pPr>
                    <w:widowControl w:val="0"/>
                    <w:rPr>
                      <w:rFonts w:ascii="Times New Roman" w:hAnsi="Times New Roman"/>
                      <w:szCs w:val="24"/>
                    </w:rPr>
                  </w:pPr>
                  <w:r w:rsidRPr="00972B86">
                    <w:rPr>
                      <w:rFonts w:ascii="Times New Roman" w:hAnsi="Times New Roman"/>
                      <w:szCs w:val="24"/>
                    </w:rPr>
                    <w:t>2,500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3F3293F7" w14:textId="59DA6ADD">
                  <w:pPr>
                    <w:widowControl w:val="0"/>
                    <w:rPr>
                      <w:rFonts w:ascii="Times New Roman" w:hAnsi="Times New Roman"/>
                      <w:szCs w:val="24"/>
                    </w:rPr>
                  </w:pPr>
                  <w:r w:rsidRPr="00972B86">
                    <w:rPr>
                      <w:rFonts w:ascii="Times New Roman" w:hAnsi="Times New Roman"/>
                      <w:szCs w:val="24"/>
                    </w:rPr>
                    <w:t>$</w:t>
                  </w:r>
                  <w:r w:rsidR="00316834">
                    <w:rPr>
                      <w:rFonts w:ascii="Times New Roman" w:hAnsi="Times New Roman"/>
                      <w:szCs w:val="24"/>
                    </w:rPr>
                    <w:t>75,000</w:t>
                  </w:r>
                </w:p>
              </w:tc>
            </w:tr>
            <w:tr w14:paraId="602C0F60" w14:textId="77777777" w:rsidTr="003738C9">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0372FBED" w14:textId="77777777">
                  <w:pPr>
                    <w:widowControl w:val="0"/>
                    <w:rPr>
                      <w:rFonts w:ascii="Times New Roman" w:hAnsi="Times New Roman"/>
                      <w:szCs w:val="24"/>
                    </w:rPr>
                  </w:pPr>
                  <w:r w:rsidRPr="00972B86">
                    <w:rPr>
                      <w:rFonts w:ascii="Times New Roman" w:hAnsi="Times New Roman"/>
                      <w:szCs w:val="24"/>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6D37576F" w14:textId="77777777">
                  <w:pPr>
                    <w:widowControl w:val="0"/>
                    <w:rPr>
                      <w:rFonts w:ascii="Times New Roman" w:hAnsi="Times New Roman"/>
                      <w:szCs w:val="24"/>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7F224132" w14:textId="77777777">
                  <w:pPr>
                    <w:widowControl w:val="0"/>
                    <w:jc w:val="right"/>
                    <w:rPr>
                      <w:rFonts w:ascii="Times New Roman" w:hAnsi="Times New Roman"/>
                      <w:szCs w:val="24"/>
                    </w:rPr>
                  </w:pPr>
                </w:p>
              </w:tc>
            </w:tr>
            <w:tr w14:paraId="2CDF2D9B" w14:textId="77777777" w:rsidTr="003738C9">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1556CB97" w14:textId="77777777">
                  <w:pPr>
                    <w:widowControl w:val="0"/>
                    <w:rPr>
                      <w:rFonts w:ascii="Times New Roman" w:hAnsi="Times New Roman"/>
                      <w:szCs w:val="24"/>
                    </w:rPr>
                  </w:pPr>
                  <w:r w:rsidRPr="00972B86">
                    <w:rPr>
                      <w:rFonts w:ascii="Times New Roman" w:hAnsi="Times New Roman"/>
                      <w:szCs w:val="24"/>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3DCD210B" w14:textId="77777777">
                  <w:pPr>
                    <w:widowControl w:val="0"/>
                    <w:rPr>
                      <w:rFonts w:ascii="Times New Roman" w:hAnsi="Times New Roman"/>
                      <w:szCs w:val="24"/>
                    </w:rPr>
                  </w:pP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01797DE3" w14:textId="77777777">
                  <w:pPr>
                    <w:widowControl w:val="0"/>
                    <w:jc w:val="right"/>
                    <w:rPr>
                      <w:rFonts w:ascii="Times New Roman" w:hAnsi="Times New Roman"/>
                      <w:szCs w:val="24"/>
                    </w:rPr>
                  </w:pPr>
                </w:p>
              </w:tc>
            </w:tr>
            <w:tr w14:paraId="36C5D611" w14:textId="77777777" w:rsidTr="00316834">
              <w:tblPrEx>
                <w:tblW w:w="4421" w:type="pct"/>
                <w:tblCellSpacing w:w="0" w:type="dxa"/>
                <w:shd w:val="clear" w:color="auto" w:fill="EFEFEF"/>
                <w:tblCellMar>
                  <w:left w:w="0" w:type="dxa"/>
                  <w:right w:w="0" w:type="dxa"/>
                </w:tblCellMar>
                <w:tblLook w:val="04A0"/>
              </w:tblPrEx>
              <w:trPr>
                <w:trHeight w:val="186"/>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08E5595F" w14:textId="77777777">
                  <w:pPr>
                    <w:widowControl w:val="0"/>
                    <w:rPr>
                      <w:rFonts w:ascii="Times New Roman" w:hAnsi="Times New Roman"/>
                      <w:szCs w:val="24"/>
                    </w:rPr>
                  </w:pPr>
                  <w:r w:rsidRPr="00972B86">
                    <w:rPr>
                      <w:rFonts w:ascii="Times New Roman" w:hAnsi="Times New Roman"/>
                      <w:szCs w:val="24"/>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61A24A1E" w14:textId="77777777">
                  <w:pPr>
                    <w:widowControl w:val="0"/>
                    <w:rPr>
                      <w:rFonts w:ascii="Times New Roman" w:hAnsi="Times New Roman"/>
                      <w:szCs w:val="24"/>
                    </w:rPr>
                  </w:pPr>
                  <w:r w:rsidRPr="00972B86">
                    <w:rPr>
                      <w:rFonts w:ascii="Times New Roman" w:hAnsi="Times New Roman"/>
                      <w:szCs w:val="24"/>
                    </w:rPr>
                    <w:t>2,500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80D" w:rsidRPr="00972B86" w:rsidP="003738C9" w14:paraId="2A0256BA" w14:textId="3C651B76">
                  <w:pPr>
                    <w:widowControl w:val="0"/>
                    <w:rPr>
                      <w:rFonts w:ascii="Times New Roman" w:hAnsi="Times New Roman"/>
                      <w:szCs w:val="24"/>
                    </w:rPr>
                  </w:pPr>
                  <w:r w:rsidRPr="00972B86">
                    <w:rPr>
                      <w:rFonts w:ascii="Times New Roman" w:hAnsi="Times New Roman"/>
                      <w:szCs w:val="24"/>
                    </w:rPr>
                    <w:t>$</w:t>
                  </w:r>
                  <w:r w:rsidR="00316834">
                    <w:rPr>
                      <w:rFonts w:ascii="Times New Roman" w:hAnsi="Times New Roman"/>
                      <w:szCs w:val="24"/>
                    </w:rPr>
                    <w:t>75,000</w:t>
                  </w:r>
                </w:p>
              </w:tc>
            </w:tr>
          </w:tbl>
          <w:p w:rsidR="00B1280D" w:rsidRPr="00972B86" w:rsidP="003738C9" w14:paraId="5EB2225D" w14:textId="77777777">
            <w:pPr>
              <w:widowControl w:val="0"/>
              <w:rPr>
                <w:rFonts w:ascii="Times New Roman" w:hAnsi="Times New Roman"/>
                <w:szCs w:val="24"/>
              </w:rPr>
            </w:pPr>
          </w:p>
        </w:tc>
      </w:tr>
    </w:tbl>
    <w:p w:rsidR="00B1280D" w:rsidRPr="00972B86" w:rsidP="00B1280D" w14:paraId="5845503D" w14:textId="77777777">
      <w:pPr>
        <w:pStyle w:val="NormalWeb"/>
        <w:widowControl w:val="0"/>
        <w:tabs>
          <w:tab w:val="left" w:pos="360"/>
          <w:tab w:val="left" w:pos="720"/>
          <w:tab w:val="left" w:pos="1080"/>
          <w:tab w:val="left" w:pos="1440"/>
        </w:tabs>
        <w:spacing w:before="0" w:beforeAutospacing="0" w:after="0" w:afterAutospacing="0"/>
        <w:rPr>
          <w:u w:val="single"/>
        </w:rPr>
      </w:pPr>
    </w:p>
    <w:p w:rsidR="00486DB7" w:rsidRPr="00972B86" w:rsidP="00486DB7" w14:paraId="25BCCE1F" w14:textId="0FEFEF8C">
      <w:pPr>
        <w:pStyle w:val="ListParagraph"/>
        <w:widowControl w:val="0"/>
        <w:numPr>
          <w:ilvl w:val="0"/>
          <w:numId w:val="19"/>
        </w:numPr>
        <w:tabs>
          <w:tab w:val="left" w:pos="360"/>
          <w:tab w:val="left" w:pos="720"/>
          <w:tab w:val="left" w:pos="1080"/>
        </w:tabs>
        <w:ind w:left="0"/>
        <w:rPr>
          <w:rFonts w:ascii="Times New Roman" w:hAnsi="Times New Roman"/>
          <w:szCs w:val="24"/>
        </w:rPr>
      </w:pPr>
      <w:r w:rsidRPr="00972B86">
        <w:rPr>
          <w:rFonts w:ascii="Times New Roman" w:hAnsi="Times New Roman"/>
          <w:szCs w:val="24"/>
          <w:u w:val="single"/>
        </w:rPr>
        <w:t xml:space="preserve">Estimated </w:t>
      </w:r>
      <w:r w:rsidRPr="00972B86">
        <w:rPr>
          <w:rFonts w:ascii="Times New Roman" w:hAnsi="Times New Roman"/>
          <w:szCs w:val="24"/>
          <w:u w:val="single"/>
        </w:rPr>
        <w:t>non-recurring</w:t>
      </w:r>
      <w:r w:rsidRPr="00972B86">
        <w:rPr>
          <w:rFonts w:ascii="Times New Roman" w:hAnsi="Times New Roman"/>
          <w:szCs w:val="24"/>
          <w:u w:val="single"/>
        </w:rPr>
        <w:t xml:space="preserve"> costs</w:t>
      </w:r>
      <w:r w:rsidRPr="00972B86">
        <w:rPr>
          <w:rFonts w:ascii="Times New Roman" w:hAnsi="Times New Roman"/>
          <w:szCs w:val="24"/>
        </w:rPr>
        <w:t>.</w:t>
      </w:r>
      <w:r w:rsidRPr="00972B86" w:rsidR="00662C16">
        <w:rPr>
          <w:rFonts w:ascii="Times New Roman" w:hAnsi="Times New Roman"/>
          <w:szCs w:val="24"/>
        </w:rPr>
        <w:t xml:space="preserve">  There </w:t>
      </w:r>
      <w:r w:rsidRPr="00972B86" w:rsidR="00A43439">
        <w:rPr>
          <w:rFonts w:ascii="Times New Roman" w:hAnsi="Times New Roman"/>
          <w:szCs w:val="24"/>
        </w:rPr>
        <w:t>are</w:t>
      </w:r>
      <w:r w:rsidRPr="00972B86" w:rsidR="00662C16">
        <w:rPr>
          <w:rFonts w:ascii="Times New Roman" w:hAnsi="Times New Roman"/>
          <w:szCs w:val="24"/>
        </w:rPr>
        <w:t xml:space="preserve"> no additional cost</w:t>
      </w:r>
      <w:r w:rsidRPr="00972B86" w:rsidR="00C92594">
        <w:rPr>
          <w:rFonts w:ascii="Times New Roman" w:hAnsi="Times New Roman"/>
          <w:szCs w:val="24"/>
        </w:rPr>
        <w:t>s</w:t>
      </w:r>
      <w:r w:rsidRPr="00972B86" w:rsidR="00662C16">
        <w:rPr>
          <w:rFonts w:ascii="Times New Roman" w:hAnsi="Times New Roman"/>
          <w:szCs w:val="24"/>
        </w:rPr>
        <w:t xml:space="preserve"> to respondents.</w:t>
      </w:r>
    </w:p>
    <w:p w:rsidR="00662C16" w:rsidRPr="00972B86" w:rsidP="00662C16" w14:paraId="22901930" w14:textId="77777777">
      <w:pPr>
        <w:pStyle w:val="ListParagraph"/>
        <w:widowControl w:val="0"/>
        <w:tabs>
          <w:tab w:val="left" w:pos="360"/>
          <w:tab w:val="left" w:pos="720"/>
          <w:tab w:val="left" w:pos="1080"/>
        </w:tabs>
        <w:ind w:left="0"/>
        <w:rPr>
          <w:rFonts w:ascii="Times New Roman" w:hAnsi="Times New Roman"/>
          <w:szCs w:val="24"/>
        </w:rPr>
      </w:pPr>
    </w:p>
    <w:p w:rsidR="00570220" w:rsidRPr="00972B86" w:rsidP="00570220" w14:paraId="03F9E8F6" w14:textId="5D3634DA">
      <w:pPr>
        <w:pStyle w:val="ListParagraph"/>
        <w:widowControl w:val="0"/>
        <w:numPr>
          <w:ilvl w:val="0"/>
          <w:numId w:val="19"/>
        </w:numPr>
        <w:tabs>
          <w:tab w:val="left" w:pos="360"/>
          <w:tab w:val="left" w:pos="720"/>
          <w:tab w:val="left" w:pos="1080"/>
        </w:tabs>
        <w:ind w:left="0"/>
        <w:rPr>
          <w:rFonts w:ascii="Times New Roman" w:hAnsi="Times New Roman"/>
          <w:szCs w:val="24"/>
          <w:u w:val="single"/>
        </w:rPr>
      </w:pPr>
      <w:r w:rsidRPr="00972B86">
        <w:rPr>
          <w:rFonts w:ascii="Times New Roman" w:hAnsi="Times New Roman"/>
          <w:szCs w:val="24"/>
          <w:u w:val="single"/>
        </w:rPr>
        <w:t>Estimated cost to the Government</w:t>
      </w:r>
      <w:r w:rsidRPr="00972B86">
        <w:rPr>
          <w:rFonts w:ascii="Times New Roman" w:hAnsi="Times New Roman"/>
          <w:szCs w:val="24"/>
        </w:rPr>
        <w:t xml:space="preserve">. </w:t>
      </w:r>
      <w:r w:rsidRPr="00972B86">
        <w:rPr>
          <w:rFonts w:ascii="Times New Roman" w:hAnsi="Times New Roman"/>
          <w:szCs w:val="24"/>
        </w:rPr>
        <w:t xml:space="preserve">When required, all forms are electronically submitted to the Agency; therefore, there is no appreciable collection cost associated with this information. The cost for the staff necessary to review the forms exists </w:t>
      </w:r>
      <w:r w:rsidRPr="00972B86">
        <w:rPr>
          <w:rFonts w:ascii="Times New Roman" w:hAnsi="Times New Roman"/>
          <w:szCs w:val="24"/>
        </w:rPr>
        <w:t xml:space="preserve">whether </w:t>
      </w:r>
      <w:r w:rsidRPr="00972B86" w:rsidR="00C92594">
        <w:rPr>
          <w:rFonts w:ascii="Times New Roman" w:hAnsi="Times New Roman"/>
          <w:szCs w:val="24"/>
        </w:rPr>
        <w:t>or not</w:t>
      </w:r>
      <w:r w:rsidRPr="00972B86" w:rsidR="00C92594">
        <w:rPr>
          <w:rFonts w:ascii="Times New Roman" w:hAnsi="Times New Roman"/>
          <w:szCs w:val="24"/>
        </w:rPr>
        <w:t xml:space="preserve"> </w:t>
      </w:r>
      <w:r w:rsidRPr="00972B86">
        <w:rPr>
          <w:rFonts w:ascii="Times New Roman" w:hAnsi="Times New Roman"/>
          <w:szCs w:val="24"/>
        </w:rPr>
        <w:t>these forms are remitted to the Agency for review.</w:t>
      </w:r>
    </w:p>
    <w:p w:rsidR="00570220" w:rsidRPr="00972B86" w:rsidP="00570220" w14:paraId="6E0D015B" w14:textId="77777777">
      <w:pPr>
        <w:pStyle w:val="ListParagraph"/>
        <w:widowControl w:val="0"/>
        <w:tabs>
          <w:tab w:val="left" w:pos="360"/>
          <w:tab w:val="left" w:pos="720"/>
          <w:tab w:val="left" w:pos="1080"/>
        </w:tabs>
        <w:ind w:left="0"/>
        <w:rPr>
          <w:rFonts w:ascii="Times New Roman" w:hAnsi="Times New Roman"/>
          <w:szCs w:val="24"/>
          <w:u w:val="single"/>
        </w:rPr>
      </w:pPr>
    </w:p>
    <w:p w:rsidR="00B22840" w:rsidRPr="00972B86" w:rsidP="00B22840" w14:paraId="6836AF01" w14:textId="795673EE">
      <w:pPr>
        <w:pStyle w:val="ListParagraph"/>
        <w:widowControl w:val="0"/>
        <w:numPr>
          <w:ilvl w:val="0"/>
          <w:numId w:val="19"/>
        </w:numPr>
        <w:tabs>
          <w:tab w:val="left" w:pos="360"/>
          <w:tab w:val="left" w:pos="720"/>
          <w:tab w:val="left" w:pos="1080"/>
        </w:tabs>
        <w:ind w:left="0"/>
        <w:rPr>
          <w:rFonts w:ascii="Times New Roman" w:hAnsi="Times New Roman"/>
          <w:szCs w:val="24"/>
        </w:rPr>
      </w:pPr>
      <w:r w:rsidRPr="00972B86">
        <w:rPr>
          <w:rFonts w:ascii="Times New Roman" w:hAnsi="Times New Roman"/>
          <w:szCs w:val="24"/>
          <w:u w:val="single"/>
        </w:rPr>
        <w:t>Reasons for changes</w:t>
      </w:r>
      <w:r w:rsidRPr="00972B86" w:rsidR="00F56608">
        <w:rPr>
          <w:rFonts w:ascii="Times New Roman" w:hAnsi="Times New Roman"/>
          <w:szCs w:val="24"/>
        </w:rPr>
        <w:t>.</w:t>
      </w:r>
      <w:r w:rsidRPr="00972B86" w:rsidR="006D3366">
        <w:rPr>
          <w:rFonts w:ascii="Times New Roman" w:hAnsi="Times New Roman"/>
          <w:szCs w:val="24"/>
        </w:rPr>
        <w:t xml:space="preserve"> </w:t>
      </w:r>
      <w:r w:rsidRPr="00972B86" w:rsidR="00FF0ED7">
        <w:rPr>
          <w:rFonts w:ascii="Times New Roman" w:hAnsi="Times New Roman"/>
          <w:szCs w:val="24"/>
        </w:rPr>
        <w:t xml:space="preserve">Due to </w:t>
      </w:r>
      <w:r w:rsidRPr="00972B86" w:rsidR="00247B5E">
        <w:rPr>
          <w:rFonts w:ascii="Times New Roman" w:hAnsi="Times New Roman"/>
          <w:szCs w:val="24"/>
        </w:rPr>
        <w:t>the</w:t>
      </w:r>
      <w:r w:rsidRPr="00972B86" w:rsidR="00FF0ED7">
        <w:rPr>
          <w:rFonts w:ascii="Times New Roman" w:hAnsi="Times New Roman"/>
          <w:szCs w:val="24"/>
        </w:rPr>
        <w:t xml:space="preserve"> amendment of SBA’s regulations on the criminal background review of </w:t>
      </w:r>
      <w:r w:rsidR="00C464B6">
        <w:rPr>
          <w:rFonts w:ascii="Times New Roman" w:hAnsi="Times New Roman"/>
          <w:szCs w:val="24"/>
        </w:rPr>
        <w:t>respondents</w:t>
      </w:r>
      <w:r w:rsidRPr="00972B86" w:rsidR="00616FD8">
        <w:rPr>
          <w:rFonts w:ascii="Times New Roman" w:hAnsi="Times New Roman"/>
          <w:szCs w:val="24"/>
        </w:rPr>
        <w:t xml:space="preserve">, </w:t>
      </w:r>
      <w:r w:rsidRPr="00972B86" w:rsidR="000C2EE2">
        <w:rPr>
          <w:rFonts w:ascii="Times New Roman" w:hAnsi="Times New Roman"/>
          <w:szCs w:val="24"/>
        </w:rPr>
        <w:t xml:space="preserve">the </w:t>
      </w:r>
      <w:r w:rsidRPr="00972B86" w:rsidR="006C1281">
        <w:rPr>
          <w:rFonts w:ascii="Times New Roman" w:hAnsi="Times New Roman"/>
          <w:szCs w:val="24"/>
        </w:rPr>
        <w:t xml:space="preserve">criminal history </w:t>
      </w:r>
      <w:r w:rsidRPr="00972B86" w:rsidR="00CB51BB">
        <w:rPr>
          <w:rFonts w:ascii="Times New Roman" w:hAnsi="Times New Roman"/>
          <w:szCs w:val="24"/>
        </w:rPr>
        <w:t xml:space="preserve">questions were </w:t>
      </w:r>
      <w:r w:rsidRPr="00972B86" w:rsidR="00160735">
        <w:rPr>
          <w:rFonts w:ascii="Times New Roman" w:hAnsi="Times New Roman"/>
          <w:szCs w:val="24"/>
        </w:rPr>
        <w:t>updated</w:t>
      </w:r>
      <w:r w:rsidRPr="00972B86" w:rsidR="00CB51BB">
        <w:rPr>
          <w:rFonts w:ascii="Times New Roman" w:hAnsi="Times New Roman"/>
          <w:szCs w:val="24"/>
        </w:rPr>
        <w:t xml:space="preserve"> to</w:t>
      </w:r>
      <w:r w:rsidRPr="00972B86" w:rsidR="000559E5">
        <w:rPr>
          <w:rFonts w:ascii="Times New Roman" w:hAnsi="Times New Roman"/>
          <w:szCs w:val="24"/>
        </w:rPr>
        <w:t xml:space="preserve"> </w:t>
      </w:r>
      <w:r w:rsidRPr="00972B86" w:rsidR="00160735">
        <w:rPr>
          <w:rFonts w:ascii="Times New Roman" w:hAnsi="Times New Roman"/>
          <w:szCs w:val="24"/>
        </w:rPr>
        <w:t>require</w:t>
      </w:r>
      <w:r w:rsidRPr="00972B86" w:rsidR="00F71F01">
        <w:rPr>
          <w:rFonts w:ascii="Times New Roman" w:hAnsi="Times New Roman"/>
          <w:szCs w:val="24"/>
        </w:rPr>
        <w:t xml:space="preserve"> no further review</w:t>
      </w:r>
      <w:r w:rsidRPr="00972B86" w:rsidR="000C2EE2">
        <w:rPr>
          <w:rFonts w:ascii="Times New Roman" w:hAnsi="Times New Roman"/>
          <w:szCs w:val="24"/>
        </w:rPr>
        <w:t xml:space="preserve"> by the SBA</w:t>
      </w:r>
      <w:r w:rsidRPr="00972B86" w:rsidR="00500179">
        <w:rPr>
          <w:rFonts w:ascii="Times New Roman" w:hAnsi="Times New Roman"/>
          <w:szCs w:val="24"/>
        </w:rPr>
        <w:t>’s</w:t>
      </w:r>
      <w:r w:rsidRPr="00972B86" w:rsidR="000C2EE2">
        <w:rPr>
          <w:rFonts w:ascii="Times New Roman" w:hAnsi="Times New Roman"/>
          <w:szCs w:val="24"/>
        </w:rPr>
        <w:t xml:space="preserve"> Office of Personal Security (OPS)</w:t>
      </w:r>
      <w:r w:rsidRPr="00972B86" w:rsidR="00D53A0A">
        <w:rPr>
          <w:rFonts w:ascii="Times New Roman" w:hAnsi="Times New Roman"/>
          <w:szCs w:val="24"/>
        </w:rPr>
        <w:t xml:space="preserve">. If </w:t>
      </w:r>
      <w:r w:rsidRPr="00972B86" w:rsidR="008D7A74">
        <w:rPr>
          <w:rFonts w:ascii="Times New Roman" w:hAnsi="Times New Roman"/>
          <w:szCs w:val="24"/>
        </w:rPr>
        <w:t>a</w:t>
      </w:r>
      <w:r w:rsidRPr="00972B86" w:rsidR="00D53A0A">
        <w:rPr>
          <w:rFonts w:ascii="Times New Roman" w:hAnsi="Times New Roman"/>
          <w:szCs w:val="24"/>
        </w:rPr>
        <w:t xml:space="preserve"> </w:t>
      </w:r>
      <w:r w:rsidR="00C464B6">
        <w:rPr>
          <w:rFonts w:ascii="Times New Roman" w:hAnsi="Times New Roman"/>
          <w:szCs w:val="24"/>
        </w:rPr>
        <w:t>respondent</w:t>
      </w:r>
      <w:r w:rsidRPr="00972B86" w:rsidR="00D53A0A">
        <w:rPr>
          <w:rFonts w:ascii="Times New Roman" w:hAnsi="Times New Roman"/>
          <w:szCs w:val="24"/>
        </w:rPr>
        <w:t xml:space="preserve"> answers No to </w:t>
      </w:r>
      <w:r w:rsidRPr="00972B86" w:rsidR="00F71F01">
        <w:rPr>
          <w:rFonts w:ascii="Times New Roman" w:hAnsi="Times New Roman"/>
          <w:szCs w:val="24"/>
        </w:rPr>
        <w:t xml:space="preserve">any of </w:t>
      </w:r>
      <w:r w:rsidRPr="00972B86" w:rsidR="00D53A0A">
        <w:rPr>
          <w:rFonts w:ascii="Times New Roman" w:hAnsi="Times New Roman"/>
          <w:szCs w:val="24"/>
        </w:rPr>
        <w:t xml:space="preserve">the </w:t>
      </w:r>
      <w:r w:rsidRPr="00972B86" w:rsidR="004C08DC">
        <w:rPr>
          <w:rFonts w:ascii="Times New Roman" w:hAnsi="Times New Roman"/>
          <w:szCs w:val="24"/>
        </w:rPr>
        <w:t xml:space="preserve">updated </w:t>
      </w:r>
      <w:r w:rsidRPr="00972B86" w:rsidR="00D53A0A">
        <w:rPr>
          <w:rFonts w:ascii="Times New Roman" w:hAnsi="Times New Roman"/>
          <w:szCs w:val="24"/>
        </w:rPr>
        <w:t xml:space="preserve">criminal history </w:t>
      </w:r>
      <w:r w:rsidRPr="00972B86" w:rsidR="006C1281">
        <w:rPr>
          <w:rFonts w:ascii="Times New Roman" w:hAnsi="Times New Roman"/>
          <w:szCs w:val="24"/>
        </w:rPr>
        <w:t>questions,</w:t>
      </w:r>
      <w:r w:rsidRPr="00972B86" w:rsidR="00D53A0A">
        <w:rPr>
          <w:rFonts w:ascii="Times New Roman" w:hAnsi="Times New Roman"/>
          <w:szCs w:val="24"/>
        </w:rPr>
        <w:t xml:space="preserve"> then they are not eligible. As such, since no further review is required, the questions have been incorporated into the application process</w:t>
      </w:r>
      <w:r w:rsidRPr="00972B86" w:rsidR="00160735">
        <w:rPr>
          <w:rFonts w:ascii="Times New Roman" w:hAnsi="Times New Roman"/>
          <w:szCs w:val="24"/>
        </w:rPr>
        <w:t xml:space="preserve"> upfront for SBA programs</w:t>
      </w:r>
      <w:r w:rsidRPr="00972B86" w:rsidR="0039033C">
        <w:rPr>
          <w:rFonts w:ascii="Times New Roman" w:hAnsi="Times New Roman"/>
          <w:szCs w:val="24"/>
        </w:rPr>
        <w:t xml:space="preserve">; however, there is still a need for a form to obtain basic identifying information and </w:t>
      </w:r>
      <w:r w:rsidRPr="00972B86" w:rsidR="002A49FB">
        <w:rPr>
          <w:rFonts w:ascii="Times New Roman" w:hAnsi="Times New Roman"/>
          <w:szCs w:val="24"/>
        </w:rPr>
        <w:t xml:space="preserve">character questions when adding new </w:t>
      </w:r>
      <w:r w:rsidRPr="00972B86" w:rsidR="00F04844">
        <w:rPr>
          <w:rFonts w:ascii="Times New Roman" w:hAnsi="Times New Roman"/>
          <w:szCs w:val="24"/>
        </w:rPr>
        <w:t>owners/</w:t>
      </w:r>
      <w:r w:rsidRPr="00972B86" w:rsidR="002A49FB">
        <w:rPr>
          <w:rFonts w:ascii="Times New Roman" w:hAnsi="Times New Roman"/>
          <w:szCs w:val="24"/>
        </w:rPr>
        <w:t xml:space="preserve">principals to existing SBA financial products. </w:t>
      </w:r>
      <w:r w:rsidRPr="00972B86" w:rsidR="00BB6EBD">
        <w:rPr>
          <w:rFonts w:ascii="Times New Roman" w:hAnsi="Times New Roman"/>
          <w:szCs w:val="24"/>
        </w:rPr>
        <w:t>This change severely reduced the program need for</w:t>
      </w:r>
      <w:r w:rsidRPr="00972B86" w:rsidR="00AA02FF">
        <w:rPr>
          <w:rFonts w:ascii="Times New Roman" w:hAnsi="Times New Roman"/>
          <w:szCs w:val="24"/>
        </w:rPr>
        <w:t xml:space="preserve"> SBA</w:t>
      </w:r>
      <w:r w:rsidRPr="00972B86" w:rsidR="00BB6EBD">
        <w:rPr>
          <w:rFonts w:ascii="Times New Roman" w:hAnsi="Times New Roman"/>
          <w:szCs w:val="24"/>
        </w:rPr>
        <w:t xml:space="preserve"> Form 912</w:t>
      </w:r>
      <w:r w:rsidRPr="00972B86" w:rsidR="000C2EE2">
        <w:rPr>
          <w:rFonts w:ascii="Times New Roman" w:hAnsi="Times New Roman"/>
          <w:szCs w:val="24"/>
        </w:rPr>
        <w:t xml:space="preserve">. </w:t>
      </w:r>
      <w:r w:rsidRPr="00972B86" w:rsidR="004C08DC">
        <w:rPr>
          <w:rFonts w:ascii="Times New Roman" w:hAnsi="Times New Roman"/>
          <w:szCs w:val="24"/>
        </w:rPr>
        <w:t xml:space="preserve">As such, the burden estimate has been decreased and </w:t>
      </w:r>
      <w:r w:rsidRPr="00972B86" w:rsidR="006C1281">
        <w:rPr>
          <w:rFonts w:ascii="Times New Roman" w:hAnsi="Times New Roman"/>
          <w:szCs w:val="24"/>
        </w:rPr>
        <w:t xml:space="preserve">the </w:t>
      </w:r>
      <w:r w:rsidRPr="00972B86" w:rsidR="00A2685F">
        <w:rPr>
          <w:rFonts w:ascii="Times New Roman" w:hAnsi="Times New Roman"/>
          <w:szCs w:val="24"/>
        </w:rPr>
        <w:t>form</w:t>
      </w:r>
      <w:r w:rsidRPr="00972B86" w:rsidR="006C1281">
        <w:rPr>
          <w:rFonts w:ascii="Times New Roman" w:hAnsi="Times New Roman"/>
          <w:szCs w:val="24"/>
        </w:rPr>
        <w:t xml:space="preserve"> streamlined to </w:t>
      </w:r>
      <w:r w:rsidRPr="00972B86">
        <w:rPr>
          <w:rFonts w:ascii="Times New Roman" w:hAnsi="Times New Roman"/>
          <w:szCs w:val="24"/>
        </w:rPr>
        <w:t>align with</w:t>
      </w:r>
      <w:r w:rsidRPr="00972B86" w:rsidR="00BA1EB5">
        <w:rPr>
          <w:rFonts w:ascii="Times New Roman" w:hAnsi="Times New Roman"/>
          <w:szCs w:val="24"/>
        </w:rPr>
        <w:t xml:space="preserve"> the updated criminal history questions</w:t>
      </w:r>
      <w:r w:rsidRPr="00972B86">
        <w:rPr>
          <w:rFonts w:ascii="Times New Roman" w:hAnsi="Times New Roman"/>
          <w:szCs w:val="24"/>
        </w:rPr>
        <w:t>.</w:t>
      </w:r>
    </w:p>
    <w:p w:rsidR="00B127E7" w:rsidRPr="00972B86" w:rsidP="00B127E7" w14:paraId="6525F709" w14:textId="77777777">
      <w:pPr>
        <w:pStyle w:val="ListParagraph"/>
        <w:rPr>
          <w:rFonts w:ascii="Times New Roman" w:hAnsi="Times New Roman"/>
          <w:szCs w:val="24"/>
        </w:rPr>
      </w:pPr>
    </w:p>
    <w:tbl>
      <w:tblPr>
        <w:tblW w:w="5000" w:type="pct"/>
        <w:tblCellSpacing w:w="22" w:type="dxa"/>
        <w:tblCellMar>
          <w:left w:w="0" w:type="dxa"/>
          <w:right w:w="0" w:type="dxa"/>
        </w:tblCellMar>
        <w:tblLook w:val="04A0"/>
      </w:tblPr>
      <w:tblGrid>
        <w:gridCol w:w="9360"/>
      </w:tblGrid>
      <w:tr w14:paraId="3ABD603D" w14:textId="77777777" w:rsidTr="003738C9">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922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0"/>
            </w:tblGrid>
            <w:tr w14:paraId="4039D1BD" w14:textId="77777777" w:rsidTr="003738C9">
              <w:tblPrEx>
                <w:tblW w:w="922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23D32BFF" w14:textId="77777777">
                  <w:pPr>
                    <w:widowControl w:val="0"/>
                    <w:rPr>
                      <w:rFonts w:ascii="Times New Roman" w:hAnsi="Times New Roman"/>
                      <w:b/>
                      <w:szCs w:val="24"/>
                    </w:rPr>
                  </w:pPr>
                </w:p>
              </w:tc>
              <w:tc>
                <w:tcPr>
                  <w:tcW w:w="1334"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774BAB94" w14:textId="77777777">
                  <w:pPr>
                    <w:widowControl w:val="0"/>
                    <w:rPr>
                      <w:rFonts w:ascii="Times New Roman" w:hAnsi="Times New Roman"/>
                      <w:b/>
                      <w:szCs w:val="24"/>
                    </w:rPr>
                  </w:pPr>
                  <w:r w:rsidRPr="00972B86">
                    <w:rPr>
                      <w:rFonts w:ascii="Times New Roman" w:hAnsi="Times New Roman"/>
                      <w:b/>
                      <w:szCs w:val="24"/>
                    </w:rPr>
                    <w:t>Requested</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2D0233B8" w14:textId="77777777">
                  <w:pPr>
                    <w:widowControl w:val="0"/>
                    <w:rPr>
                      <w:rFonts w:ascii="Times New Roman" w:hAnsi="Times New Roman"/>
                      <w:b/>
                      <w:szCs w:val="24"/>
                    </w:rPr>
                  </w:pPr>
                  <w:r w:rsidRPr="00972B86">
                    <w:rPr>
                      <w:rFonts w:ascii="Times New Roman" w:hAnsi="Times New Roman"/>
                      <w:b/>
                      <w:szCs w:val="24"/>
                    </w:rPr>
                    <w:t>Program Change Due to New Statute</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4886E380" w14:textId="77777777">
                  <w:pPr>
                    <w:widowControl w:val="0"/>
                    <w:rPr>
                      <w:rFonts w:ascii="Times New Roman" w:hAnsi="Times New Roman"/>
                      <w:b/>
                      <w:szCs w:val="24"/>
                    </w:rPr>
                  </w:pPr>
                  <w:r w:rsidRPr="00972B86">
                    <w:rPr>
                      <w:rFonts w:ascii="Times New Roman" w:hAnsi="Times New Roman"/>
                      <w:b/>
                      <w:szCs w:val="24"/>
                    </w:rPr>
                    <w:t>Program Change Due to Agency Discretion</w:t>
                  </w:r>
                </w:p>
              </w:tc>
              <w:tc>
                <w:tcPr>
                  <w:tcW w:w="1336"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79D26E2D" w14:textId="77777777">
                  <w:pPr>
                    <w:widowControl w:val="0"/>
                    <w:rPr>
                      <w:rFonts w:ascii="Times New Roman" w:hAnsi="Times New Roman"/>
                      <w:b/>
                      <w:szCs w:val="24"/>
                    </w:rPr>
                  </w:pPr>
                  <w:r w:rsidRPr="00972B86">
                    <w:rPr>
                      <w:rFonts w:ascii="Times New Roman" w:hAnsi="Times New Roman"/>
                      <w:b/>
                      <w:szCs w:val="24"/>
                    </w:rPr>
                    <w:t>Change Due to Adjustment in Agency Estimate</w:t>
                  </w:r>
                </w:p>
              </w:tc>
              <w:tc>
                <w:tcPr>
                  <w:tcW w:w="977"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18D9BBE5" w14:textId="77777777">
                  <w:pPr>
                    <w:widowControl w:val="0"/>
                    <w:rPr>
                      <w:rFonts w:ascii="Times New Roman" w:hAnsi="Times New Roman"/>
                      <w:b/>
                      <w:szCs w:val="24"/>
                    </w:rPr>
                  </w:pPr>
                  <w:r w:rsidRPr="00972B86">
                    <w:rPr>
                      <w:rFonts w:ascii="Times New Roman" w:hAnsi="Times New Roman"/>
                      <w:b/>
                      <w:szCs w:val="24"/>
                    </w:rPr>
                    <w:t>Change Due to Potential Violation of the PRA</w:t>
                  </w:r>
                </w:p>
              </w:tc>
              <w:tc>
                <w:tcPr>
                  <w:tcW w:w="1110" w:type="dxa"/>
                  <w:tcBorders>
                    <w:top w:val="outset" w:sz="6" w:space="0" w:color="auto"/>
                    <w:left w:val="outset" w:sz="6" w:space="0" w:color="auto"/>
                    <w:bottom w:val="outset" w:sz="6" w:space="0" w:color="auto"/>
                    <w:right w:val="outset" w:sz="6" w:space="0" w:color="auto"/>
                  </w:tcBorders>
                  <w:shd w:val="clear" w:color="auto" w:fill="003399"/>
                  <w:vAlign w:val="center"/>
                  <w:hideMark/>
                </w:tcPr>
                <w:p w:rsidR="00B127E7" w:rsidRPr="00972B86" w:rsidP="003738C9" w14:paraId="740A0A4B" w14:textId="77777777">
                  <w:pPr>
                    <w:widowControl w:val="0"/>
                    <w:rPr>
                      <w:rFonts w:ascii="Times New Roman" w:hAnsi="Times New Roman"/>
                      <w:b/>
                      <w:szCs w:val="24"/>
                    </w:rPr>
                  </w:pPr>
                  <w:r w:rsidRPr="00972B86">
                    <w:rPr>
                      <w:rFonts w:ascii="Times New Roman" w:hAnsi="Times New Roman"/>
                      <w:b/>
                      <w:szCs w:val="24"/>
                    </w:rPr>
                    <w:t>Previously Approved</w:t>
                  </w:r>
                </w:p>
              </w:tc>
            </w:tr>
            <w:tr w14:paraId="093499F8" w14:textId="77777777" w:rsidTr="003738C9">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0530081F" w14:textId="77777777">
                  <w:pPr>
                    <w:widowControl w:val="0"/>
                    <w:rPr>
                      <w:rFonts w:ascii="Times New Roman" w:hAnsi="Times New Roman"/>
                      <w:szCs w:val="24"/>
                    </w:rPr>
                  </w:pPr>
                  <w:r w:rsidRPr="00972B86">
                    <w:rPr>
                      <w:rFonts w:ascii="Times New Roman" w:hAnsi="Times New Roman"/>
                      <w:szCs w:val="24"/>
                    </w:rPr>
                    <w:t>Annual Number of Responses for this IC</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1EB4332E" w14:textId="77777777">
                  <w:pPr>
                    <w:widowControl w:val="0"/>
                    <w:rPr>
                      <w:rFonts w:ascii="Times New Roman" w:hAnsi="Times New Roman"/>
                      <w:szCs w:val="24"/>
                    </w:rPr>
                  </w:pPr>
                  <w:r w:rsidRPr="00972B86">
                    <w:rPr>
                      <w:rFonts w:ascii="Times New Roman" w:hAnsi="Times New Roman"/>
                      <w:szCs w:val="24"/>
                    </w:rPr>
                    <w:t>10,000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021C1BBE" w14:textId="77777777">
                  <w:pPr>
                    <w:widowControl w:val="0"/>
                    <w:rPr>
                      <w:rFonts w:ascii="Times New Roman" w:hAnsi="Times New Roman"/>
                      <w:szCs w:val="24"/>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0B610C10" w14:textId="77777777">
                  <w:pPr>
                    <w:widowControl w:val="0"/>
                    <w:rPr>
                      <w:rFonts w:ascii="Times New Roman" w:hAnsi="Times New Roman"/>
                      <w:szCs w:val="24"/>
                    </w:rPr>
                  </w:pPr>
                  <w:r w:rsidRPr="00972B86">
                    <w:rPr>
                      <w:rFonts w:ascii="Times New Roman" w:hAnsi="Times New Roman"/>
                      <w:szCs w:val="24"/>
                    </w:rPr>
                    <w:t>-132,000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25187298" w14:textId="77777777">
                  <w:pPr>
                    <w:widowControl w:val="0"/>
                    <w:rPr>
                      <w:rFonts w:ascii="Times New Roman" w:hAnsi="Times New Roman"/>
                      <w:szCs w:val="24"/>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35F10534" w14:textId="77777777">
                  <w:pPr>
                    <w:widowControl w:val="0"/>
                    <w:rPr>
                      <w:rFonts w:ascii="Times New Roman" w:hAnsi="Times New Roman"/>
                      <w:szCs w:val="24"/>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7A617E3B" w14:textId="77777777">
                  <w:pPr>
                    <w:widowControl w:val="0"/>
                    <w:rPr>
                      <w:rFonts w:ascii="Times New Roman" w:hAnsi="Times New Roman"/>
                      <w:szCs w:val="24"/>
                    </w:rPr>
                  </w:pPr>
                  <w:r w:rsidRPr="00972B86">
                    <w:rPr>
                      <w:rFonts w:ascii="Times New Roman" w:hAnsi="Times New Roman"/>
                      <w:szCs w:val="24"/>
                    </w:rPr>
                    <w:t>142,000</w:t>
                  </w:r>
                </w:p>
              </w:tc>
            </w:tr>
            <w:tr w14:paraId="1425CDB1" w14:textId="77777777" w:rsidTr="003738C9">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42036E60" w14:textId="77777777">
                  <w:pPr>
                    <w:widowControl w:val="0"/>
                    <w:rPr>
                      <w:rFonts w:ascii="Times New Roman" w:hAnsi="Times New Roman"/>
                      <w:szCs w:val="24"/>
                    </w:rPr>
                  </w:pPr>
                  <w:r w:rsidRPr="00972B86">
                    <w:rPr>
                      <w:rFonts w:ascii="Times New Roman" w:hAnsi="Times New Roman"/>
                      <w:szCs w:val="24"/>
                    </w:rPr>
                    <w:t>Annual IC Time Burden (Hour)</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18AE23F5" w14:textId="77777777">
                  <w:pPr>
                    <w:widowControl w:val="0"/>
                    <w:rPr>
                      <w:rFonts w:ascii="Times New Roman" w:hAnsi="Times New Roman"/>
                      <w:szCs w:val="24"/>
                    </w:rPr>
                  </w:pPr>
                  <w:r w:rsidRPr="00972B86">
                    <w:rPr>
                      <w:rFonts w:ascii="Times New Roman" w:hAnsi="Times New Roman"/>
                      <w:szCs w:val="24"/>
                    </w:rPr>
                    <w:t>2,500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6BA621A1" w14:textId="77777777">
                  <w:pPr>
                    <w:widowControl w:val="0"/>
                    <w:rPr>
                      <w:rFonts w:ascii="Times New Roman" w:hAnsi="Times New Roman"/>
                      <w:szCs w:val="24"/>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5F64FD18" w14:textId="77777777">
                  <w:pPr>
                    <w:widowControl w:val="0"/>
                    <w:rPr>
                      <w:rFonts w:ascii="Times New Roman" w:hAnsi="Times New Roman"/>
                      <w:szCs w:val="24"/>
                    </w:rPr>
                  </w:pPr>
                  <w:r w:rsidRPr="00972B86">
                    <w:rPr>
                      <w:rFonts w:ascii="Times New Roman" w:hAnsi="Times New Roman"/>
                      <w:szCs w:val="24"/>
                    </w:rPr>
                    <w:t>-33,000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404E793B" w14:textId="77777777">
                  <w:pPr>
                    <w:widowControl w:val="0"/>
                    <w:rPr>
                      <w:rFonts w:ascii="Times New Roman" w:hAnsi="Times New Roman"/>
                      <w:szCs w:val="24"/>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1D8D9B69" w14:textId="77777777">
                  <w:pPr>
                    <w:widowControl w:val="0"/>
                    <w:rPr>
                      <w:rFonts w:ascii="Times New Roman" w:hAnsi="Times New Roman"/>
                      <w:szCs w:val="24"/>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5C8FCFDA" w14:textId="77777777">
                  <w:pPr>
                    <w:widowControl w:val="0"/>
                    <w:rPr>
                      <w:rFonts w:ascii="Times New Roman" w:hAnsi="Times New Roman"/>
                      <w:szCs w:val="24"/>
                    </w:rPr>
                  </w:pPr>
                  <w:r w:rsidRPr="00972B86">
                    <w:rPr>
                      <w:rFonts w:ascii="Times New Roman" w:hAnsi="Times New Roman"/>
                      <w:szCs w:val="24"/>
                    </w:rPr>
                    <w:t>35,500</w:t>
                  </w:r>
                </w:p>
              </w:tc>
            </w:tr>
            <w:tr w14:paraId="06AC5D2E" w14:textId="77777777" w:rsidTr="003738C9">
              <w:tblPrEx>
                <w:tblW w:w="9225" w:type="dxa"/>
                <w:tblCellSpacing w:w="0" w:type="dxa"/>
                <w:shd w:val="clear" w:color="auto" w:fill="EFEFEF"/>
                <w:tblCellMar>
                  <w:left w:w="0" w:type="dxa"/>
                  <w:right w:w="0" w:type="dxa"/>
                </w:tblCellMar>
                <w:tblLook w:val="04A0"/>
              </w:tblPrEx>
              <w:trPr>
                <w:trHeight w:val="300"/>
                <w:tblCellSpacing w:w="0" w:type="dxa"/>
              </w:trPr>
              <w:tc>
                <w:tcPr>
                  <w:tcW w:w="179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0950BD92" w14:textId="77777777">
                  <w:pPr>
                    <w:widowControl w:val="0"/>
                    <w:rPr>
                      <w:rFonts w:ascii="Times New Roman" w:hAnsi="Times New Roman"/>
                      <w:szCs w:val="24"/>
                    </w:rPr>
                  </w:pPr>
                  <w:r w:rsidRPr="00972B86">
                    <w:rPr>
                      <w:rFonts w:ascii="Times New Roman" w:hAnsi="Times New Roman"/>
                      <w:szCs w:val="24"/>
                    </w:rPr>
                    <w:t>Annual IC Cost Burden (Dollars)</w:t>
                  </w:r>
                </w:p>
              </w:tc>
              <w:tc>
                <w:tcPr>
                  <w:tcW w:w="1334"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79853B57" w14:textId="77777777">
                  <w:pPr>
                    <w:widowControl w:val="0"/>
                    <w:rPr>
                      <w:rFonts w:ascii="Times New Roman" w:hAnsi="Times New Roman"/>
                      <w:szCs w:val="24"/>
                    </w:rPr>
                  </w:pPr>
                  <w:r w:rsidRPr="00972B86">
                    <w:rPr>
                      <w:rFonts w:ascii="Times New Roman" w:hAnsi="Times New Roman"/>
                      <w:szCs w:val="24"/>
                    </w:rPr>
                    <w:t>$18,750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07426661" w14:textId="77777777">
                  <w:pPr>
                    <w:widowControl w:val="0"/>
                    <w:rPr>
                      <w:rFonts w:ascii="Times New Roman" w:hAnsi="Times New Roman"/>
                      <w:szCs w:val="24"/>
                    </w:rPr>
                  </w:pP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195E4EC3" w14:textId="77777777">
                  <w:pPr>
                    <w:widowControl w:val="0"/>
                    <w:rPr>
                      <w:rFonts w:ascii="Times New Roman" w:hAnsi="Times New Roman"/>
                      <w:szCs w:val="24"/>
                    </w:rPr>
                  </w:pPr>
                  <w:r w:rsidRPr="00972B86">
                    <w:rPr>
                      <w:rFonts w:ascii="Times New Roman" w:hAnsi="Times New Roman"/>
                      <w:szCs w:val="24"/>
                    </w:rPr>
                    <w:t>-$265,250</w:t>
                  </w:r>
                </w:p>
              </w:tc>
              <w:tc>
                <w:tcPr>
                  <w:tcW w:w="1336"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5200592B" w14:textId="77777777">
                  <w:pPr>
                    <w:widowControl w:val="0"/>
                    <w:rPr>
                      <w:rFonts w:ascii="Times New Roman" w:hAnsi="Times New Roman"/>
                      <w:szCs w:val="24"/>
                    </w:rPr>
                  </w:pPr>
                </w:p>
              </w:tc>
              <w:tc>
                <w:tcPr>
                  <w:tcW w:w="97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7269A7A7" w14:textId="77777777">
                  <w:pPr>
                    <w:widowControl w:val="0"/>
                    <w:rPr>
                      <w:rFonts w:ascii="Times New Roman" w:hAnsi="Times New Roman"/>
                      <w:szCs w:val="24"/>
                    </w:rPr>
                  </w:pPr>
                </w:p>
              </w:tc>
              <w:tc>
                <w:tcPr>
                  <w:tcW w:w="1110"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127E7" w:rsidRPr="00972B86" w:rsidP="003738C9" w14:paraId="5A51941F" w14:textId="77777777">
                  <w:pPr>
                    <w:widowControl w:val="0"/>
                    <w:rPr>
                      <w:rFonts w:ascii="Times New Roman" w:hAnsi="Times New Roman"/>
                      <w:szCs w:val="24"/>
                    </w:rPr>
                  </w:pPr>
                  <w:r w:rsidRPr="00972B86">
                    <w:rPr>
                      <w:rFonts w:ascii="Times New Roman" w:hAnsi="Times New Roman"/>
                      <w:szCs w:val="24"/>
                    </w:rPr>
                    <w:t>$284,000</w:t>
                  </w:r>
                </w:p>
              </w:tc>
            </w:tr>
          </w:tbl>
          <w:p w:rsidR="00B127E7" w:rsidRPr="00972B86" w:rsidP="003738C9" w14:paraId="1D7F611D" w14:textId="77777777">
            <w:pPr>
              <w:widowControl w:val="0"/>
              <w:rPr>
                <w:rFonts w:ascii="Times New Roman" w:hAnsi="Times New Roman"/>
                <w:szCs w:val="24"/>
              </w:rPr>
            </w:pPr>
          </w:p>
        </w:tc>
      </w:tr>
    </w:tbl>
    <w:p w:rsidR="00B127E7" w:rsidRPr="00972B86" w:rsidP="00B127E7" w14:paraId="5109198C" w14:textId="77777777">
      <w:pPr>
        <w:pStyle w:val="ListParagraph"/>
        <w:widowControl w:val="0"/>
        <w:tabs>
          <w:tab w:val="left" w:pos="360"/>
          <w:tab w:val="left" w:pos="720"/>
          <w:tab w:val="left" w:pos="1080"/>
        </w:tabs>
        <w:ind w:left="0"/>
        <w:rPr>
          <w:rFonts w:ascii="Times New Roman" w:hAnsi="Times New Roman"/>
          <w:szCs w:val="24"/>
        </w:rPr>
      </w:pPr>
    </w:p>
    <w:p w:rsidR="00B22840" w:rsidRPr="00972B86" w:rsidP="00B22840" w14:paraId="4490205F" w14:textId="77777777">
      <w:pPr>
        <w:pStyle w:val="ListParagraph"/>
        <w:widowControl w:val="0"/>
        <w:tabs>
          <w:tab w:val="left" w:pos="360"/>
          <w:tab w:val="left" w:pos="720"/>
          <w:tab w:val="left" w:pos="1080"/>
        </w:tabs>
        <w:ind w:left="0"/>
        <w:rPr>
          <w:rFonts w:ascii="Times New Roman" w:hAnsi="Times New Roman"/>
          <w:szCs w:val="24"/>
        </w:rPr>
      </w:pPr>
    </w:p>
    <w:p w:rsidR="00662C16" w:rsidRPr="00972B86" w:rsidP="00662C16" w14:paraId="787A2D32" w14:textId="4E78D5E3">
      <w:pPr>
        <w:pStyle w:val="ListParagraph"/>
        <w:widowControl w:val="0"/>
        <w:numPr>
          <w:ilvl w:val="0"/>
          <w:numId w:val="19"/>
        </w:numPr>
        <w:tabs>
          <w:tab w:val="left" w:pos="360"/>
          <w:tab w:val="left" w:pos="720"/>
          <w:tab w:val="left" w:pos="1080"/>
        </w:tabs>
        <w:ind w:left="0"/>
        <w:rPr>
          <w:rFonts w:ascii="Times New Roman" w:hAnsi="Times New Roman"/>
          <w:szCs w:val="24"/>
        </w:rPr>
      </w:pPr>
      <w:r w:rsidRPr="00972B86">
        <w:rPr>
          <w:rFonts w:ascii="Times New Roman" w:hAnsi="Times New Roman"/>
          <w:szCs w:val="24"/>
          <w:u w:val="single"/>
        </w:rPr>
        <w:t>Publicizing Results.</w:t>
      </w:r>
      <w:r w:rsidRPr="00972B86">
        <w:rPr>
          <w:rFonts w:ascii="Times New Roman" w:hAnsi="Times New Roman"/>
          <w:szCs w:val="24"/>
        </w:rPr>
        <w:t xml:space="preserve">  Except for aggregated data reflected in various Congressional reports, the results of the information collection will not be published.  </w:t>
      </w:r>
    </w:p>
    <w:p w:rsidR="006D3366" w:rsidRPr="00972B86" w:rsidP="00F92988" w14:paraId="567730AE" w14:textId="77777777">
      <w:pPr>
        <w:widowControl w:val="0"/>
        <w:tabs>
          <w:tab w:val="left" w:pos="360"/>
          <w:tab w:val="left" w:pos="720"/>
          <w:tab w:val="left" w:pos="1080"/>
        </w:tabs>
        <w:rPr>
          <w:rFonts w:ascii="Times New Roman" w:hAnsi="Times New Roman"/>
          <w:szCs w:val="24"/>
        </w:rPr>
      </w:pPr>
    </w:p>
    <w:p w:rsidR="000149AE" w:rsidRPr="00972B86" w:rsidP="00F92988" w14:paraId="7D5010B4" w14:textId="4CB46B9F">
      <w:pPr>
        <w:pStyle w:val="ListParagraph"/>
        <w:widowControl w:val="0"/>
        <w:numPr>
          <w:ilvl w:val="0"/>
          <w:numId w:val="19"/>
        </w:numPr>
        <w:tabs>
          <w:tab w:val="left" w:pos="360"/>
          <w:tab w:val="left" w:pos="720"/>
          <w:tab w:val="left" w:pos="1080"/>
        </w:tabs>
        <w:ind w:left="0"/>
        <w:rPr>
          <w:rFonts w:ascii="Times New Roman" w:hAnsi="Times New Roman"/>
          <w:szCs w:val="24"/>
        </w:rPr>
      </w:pPr>
      <w:r w:rsidRPr="00972B86">
        <w:rPr>
          <w:rFonts w:ascii="Times New Roman" w:hAnsi="Times New Roman"/>
          <w:szCs w:val="24"/>
          <w:u w:val="single"/>
        </w:rPr>
        <w:t xml:space="preserve">OMB </w:t>
      </w:r>
      <w:r w:rsidRPr="00972B86" w:rsidR="00683F7A">
        <w:rPr>
          <w:rFonts w:ascii="Times New Roman" w:hAnsi="Times New Roman"/>
          <w:szCs w:val="24"/>
          <w:u w:val="single"/>
        </w:rPr>
        <w:t xml:space="preserve">Not to </w:t>
      </w:r>
      <w:r w:rsidRPr="00972B86">
        <w:rPr>
          <w:rFonts w:ascii="Times New Roman" w:hAnsi="Times New Roman"/>
          <w:szCs w:val="24"/>
          <w:u w:val="single"/>
        </w:rPr>
        <w:t>Display</w:t>
      </w:r>
      <w:r w:rsidRPr="00972B86" w:rsidR="00683F7A">
        <w:rPr>
          <w:rFonts w:ascii="Times New Roman" w:hAnsi="Times New Roman"/>
          <w:szCs w:val="24"/>
          <w:u w:val="single"/>
        </w:rPr>
        <w:t xml:space="preserve"> Approval</w:t>
      </w:r>
      <w:r w:rsidRPr="00972B86" w:rsidR="00F56608">
        <w:rPr>
          <w:rFonts w:ascii="Times New Roman" w:hAnsi="Times New Roman"/>
          <w:szCs w:val="24"/>
          <w:u w:val="single"/>
        </w:rPr>
        <w:t>.</w:t>
      </w:r>
      <w:r w:rsidRPr="00972B86" w:rsidR="007205C9">
        <w:rPr>
          <w:rFonts w:ascii="Times New Roman" w:hAnsi="Times New Roman"/>
          <w:szCs w:val="24"/>
        </w:rPr>
        <w:t xml:space="preserve"> </w:t>
      </w:r>
      <w:r w:rsidRPr="00972B86" w:rsidR="00662C16">
        <w:rPr>
          <w:rFonts w:ascii="Times New Roman" w:hAnsi="Times New Roman"/>
          <w:szCs w:val="24"/>
        </w:rPr>
        <w:t>No exception being sought; the expiration date will be displayed.</w:t>
      </w:r>
    </w:p>
    <w:p w:rsidR="00AF35E3" w:rsidRPr="00972B86" w:rsidP="00F92988" w14:paraId="477DA76F" w14:textId="77777777">
      <w:pPr>
        <w:widowControl w:val="0"/>
        <w:tabs>
          <w:tab w:val="left" w:pos="360"/>
          <w:tab w:val="left" w:pos="720"/>
          <w:tab w:val="left" w:pos="1080"/>
        </w:tabs>
        <w:rPr>
          <w:rFonts w:ascii="Times New Roman" w:hAnsi="Times New Roman"/>
          <w:szCs w:val="24"/>
        </w:rPr>
      </w:pPr>
    </w:p>
    <w:p w:rsidR="000F2B27" w:rsidRPr="00972B86" w:rsidP="000F2B27" w14:paraId="22C54144"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972B86">
        <w:rPr>
          <w:rFonts w:ascii="Times New Roman" w:hAnsi="Times New Roman"/>
          <w:szCs w:val="24"/>
        </w:rPr>
        <w:t xml:space="preserve"> </w:t>
      </w:r>
      <w:r w:rsidRPr="00972B86" w:rsidR="00683F7A">
        <w:rPr>
          <w:rFonts w:ascii="Times New Roman" w:hAnsi="Times New Roman"/>
          <w:szCs w:val="24"/>
          <w:u w:val="single"/>
        </w:rPr>
        <w:t>Exceptions to "Certification for Paperwork Reduction Submissions</w:t>
      </w:r>
      <w:r w:rsidRPr="00972B86" w:rsidR="00235CEA">
        <w:rPr>
          <w:rFonts w:ascii="Times New Roman" w:hAnsi="Times New Roman"/>
          <w:szCs w:val="24"/>
          <w:u w:val="single"/>
        </w:rPr>
        <w:t>.</w:t>
      </w:r>
      <w:r w:rsidRPr="00972B86" w:rsidR="00683F7A">
        <w:rPr>
          <w:rFonts w:ascii="Times New Roman" w:hAnsi="Times New Roman"/>
          <w:szCs w:val="24"/>
          <w:u w:val="single"/>
        </w:rPr>
        <w:t>"</w:t>
      </w:r>
      <w:r w:rsidRPr="00972B86" w:rsidR="00662C16">
        <w:rPr>
          <w:rFonts w:ascii="Times New Roman" w:hAnsi="Times New Roman"/>
          <w:szCs w:val="24"/>
        </w:rPr>
        <w:t xml:space="preserve">  Not applicable.</w:t>
      </w:r>
    </w:p>
    <w:p w:rsidR="000F2B27" w:rsidRPr="00972B86" w:rsidP="000F2B27" w14:paraId="04659E41" w14:textId="77777777">
      <w:pPr>
        <w:pStyle w:val="ListParagraph"/>
        <w:rPr>
          <w:rFonts w:ascii="Times New Roman" w:hAnsi="Times New Roman"/>
          <w:szCs w:val="24"/>
          <w:u w:val="single"/>
        </w:rPr>
      </w:pPr>
    </w:p>
    <w:p w:rsidR="002C3CE5" w:rsidRPr="00972B86" w:rsidP="000F2B27" w14:paraId="1C5F2E24" w14:textId="566A1D04">
      <w:pPr>
        <w:pStyle w:val="ListParagraph"/>
        <w:widowControl w:val="0"/>
        <w:tabs>
          <w:tab w:val="left" w:pos="360"/>
          <w:tab w:val="left" w:pos="720"/>
          <w:tab w:val="left" w:pos="1080"/>
        </w:tabs>
        <w:ind w:left="0"/>
        <w:rPr>
          <w:rFonts w:ascii="Times New Roman" w:hAnsi="Times New Roman"/>
          <w:szCs w:val="24"/>
        </w:rPr>
      </w:pPr>
      <w:r w:rsidRPr="00972B86">
        <w:rPr>
          <w:rFonts w:ascii="Times New Roman" w:hAnsi="Times New Roman"/>
          <w:szCs w:val="24"/>
          <w:u w:val="single"/>
        </w:rPr>
        <w:t>Part B: Surveys, Censuses, and Other Collections that Employ Statistical Methods.</w:t>
      </w:r>
      <w:r w:rsidRPr="00972B86">
        <w:rPr>
          <w:rFonts w:ascii="Times New Roman" w:hAnsi="Times New Roman"/>
          <w:szCs w:val="24"/>
        </w:rPr>
        <w:t xml:space="preserve">  </w:t>
      </w:r>
      <w:r w:rsidRPr="00972B86" w:rsidR="00662C16">
        <w:rPr>
          <w:rFonts w:ascii="Times New Roman" w:hAnsi="Times New Roman"/>
          <w:szCs w:val="24"/>
        </w:rPr>
        <w:t>This collection of information does not employ statistical methods.</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A6FEB"/>
    <w:multiLevelType w:val="hybridMultilevel"/>
    <w:tmpl w:val="367699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52666B"/>
    <w:multiLevelType w:val="hybridMultilevel"/>
    <w:tmpl w:val="A3FE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471771A"/>
    <w:multiLevelType w:val="hybridMultilevel"/>
    <w:tmpl w:val="5C546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8143524">
    <w:abstractNumId w:val="21"/>
  </w:num>
  <w:num w:numId="2" w16cid:durableId="255986262">
    <w:abstractNumId w:val="10"/>
  </w:num>
  <w:num w:numId="3" w16cid:durableId="1248425009">
    <w:abstractNumId w:val="14"/>
  </w:num>
  <w:num w:numId="4" w16cid:durableId="65029905">
    <w:abstractNumId w:val="1"/>
  </w:num>
  <w:num w:numId="5" w16cid:durableId="525409524">
    <w:abstractNumId w:val="28"/>
  </w:num>
  <w:num w:numId="6" w16cid:durableId="1692612334">
    <w:abstractNumId w:val="32"/>
  </w:num>
  <w:num w:numId="7" w16cid:durableId="207694181">
    <w:abstractNumId w:val="26"/>
  </w:num>
  <w:num w:numId="8" w16cid:durableId="612446884">
    <w:abstractNumId w:val="20"/>
  </w:num>
  <w:num w:numId="9" w16cid:durableId="157620689">
    <w:abstractNumId w:val="0"/>
  </w:num>
  <w:num w:numId="10" w16cid:durableId="2047948679">
    <w:abstractNumId w:val="13"/>
  </w:num>
  <w:num w:numId="11" w16cid:durableId="1985040093">
    <w:abstractNumId w:val="11"/>
  </w:num>
  <w:num w:numId="12" w16cid:durableId="695615341">
    <w:abstractNumId w:val="22"/>
  </w:num>
  <w:num w:numId="13" w16cid:durableId="1704935415">
    <w:abstractNumId w:val="8"/>
  </w:num>
  <w:num w:numId="14" w16cid:durableId="1537422369">
    <w:abstractNumId w:val="15"/>
  </w:num>
  <w:num w:numId="15" w16cid:durableId="655108427">
    <w:abstractNumId w:val="5"/>
  </w:num>
  <w:num w:numId="16" w16cid:durableId="498353503">
    <w:abstractNumId w:val="30"/>
  </w:num>
  <w:num w:numId="17" w16cid:durableId="2074161507">
    <w:abstractNumId w:val="17"/>
  </w:num>
  <w:num w:numId="18" w16cid:durableId="150367909">
    <w:abstractNumId w:val="31"/>
  </w:num>
  <w:num w:numId="19" w16cid:durableId="695354198">
    <w:abstractNumId w:val="25"/>
  </w:num>
  <w:num w:numId="20" w16cid:durableId="1043557937">
    <w:abstractNumId w:val="9"/>
  </w:num>
  <w:num w:numId="21" w16cid:durableId="1439718591">
    <w:abstractNumId w:val="29"/>
  </w:num>
  <w:num w:numId="22" w16cid:durableId="1808426415">
    <w:abstractNumId w:val="2"/>
  </w:num>
  <w:num w:numId="23" w16cid:durableId="1890801303">
    <w:abstractNumId w:val="16"/>
  </w:num>
  <w:num w:numId="24" w16cid:durableId="1670252727">
    <w:abstractNumId w:val="3"/>
  </w:num>
  <w:num w:numId="25" w16cid:durableId="2061006400">
    <w:abstractNumId w:val="27"/>
  </w:num>
  <w:num w:numId="26" w16cid:durableId="1692610782">
    <w:abstractNumId w:val="7"/>
  </w:num>
  <w:num w:numId="27" w16cid:durableId="284194703">
    <w:abstractNumId w:val="18"/>
  </w:num>
  <w:num w:numId="28" w16cid:durableId="466819470">
    <w:abstractNumId w:val="6"/>
  </w:num>
  <w:num w:numId="29" w16cid:durableId="1078940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843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1940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8348442">
    <w:abstractNumId w:val="23"/>
  </w:num>
  <w:num w:numId="33" w16cid:durableId="1500005027">
    <w:abstractNumId w:val="4"/>
  </w:num>
  <w:num w:numId="34" w16cid:durableId="13117846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6E21"/>
    <w:rsid w:val="00021033"/>
    <w:rsid w:val="00023965"/>
    <w:rsid w:val="0002498E"/>
    <w:rsid w:val="00026F3E"/>
    <w:rsid w:val="00030AC1"/>
    <w:rsid w:val="0003126D"/>
    <w:rsid w:val="0003220D"/>
    <w:rsid w:val="00034954"/>
    <w:rsid w:val="0003501C"/>
    <w:rsid w:val="00036235"/>
    <w:rsid w:val="00042FAC"/>
    <w:rsid w:val="000443AE"/>
    <w:rsid w:val="0004462F"/>
    <w:rsid w:val="00044B4B"/>
    <w:rsid w:val="000462C2"/>
    <w:rsid w:val="00046E87"/>
    <w:rsid w:val="00050816"/>
    <w:rsid w:val="00053D0A"/>
    <w:rsid w:val="000559E5"/>
    <w:rsid w:val="00060C91"/>
    <w:rsid w:val="000625F2"/>
    <w:rsid w:val="000678B0"/>
    <w:rsid w:val="0007581A"/>
    <w:rsid w:val="00081C3A"/>
    <w:rsid w:val="00084787"/>
    <w:rsid w:val="0008519C"/>
    <w:rsid w:val="000851CA"/>
    <w:rsid w:val="000853D8"/>
    <w:rsid w:val="000861CE"/>
    <w:rsid w:val="00086D8B"/>
    <w:rsid w:val="00090BD1"/>
    <w:rsid w:val="00091301"/>
    <w:rsid w:val="00092540"/>
    <w:rsid w:val="0009357D"/>
    <w:rsid w:val="00093C96"/>
    <w:rsid w:val="000971FC"/>
    <w:rsid w:val="00097374"/>
    <w:rsid w:val="00097623"/>
    <w:rsid w:val="000A101F"/>
    <w:rsid w:val="000A15B4"/>
    <w:rsid w:val="000A5E65"/>
    <w:rsid w:val="000B09B0"/>
    <w:rsid w:val="000B1192"/>
    <w:rsid w:val="000B3903"/>
    <w:rsid w:val="000B6CE4"/>
    <w:rsid w:val="000B7F24"/>
    <w:rsid w:val="000C020F"/>
    <w:rsid w:val="000C2EE2"/>
    <w:rsid w:val="000C351A"/>
    <w:rsid w:val="000C5E8A"/>
    <w:rsid w:val="000C60C1"/>
    <w:rsid w:val="000C6C83"/>
    <w:rsid w:val="000D3375"/>
    <w:rsid w:val="000D4A96"/>
    <w:rsid w:val="000E0C51"/>
    <w:rsid w:val="000E2F3F"/>
    <w:rsid w:val="000E44BD"/>
    <w:rsid w:val="000E5530"/>
    <w:rsid w:val="000F07B1"/>
    <w:rsid w:val="000F0C87"/>
    <w:rsid w:val="000F1640"/>
    <w:rsid w:val="000F2B27"/>
    <w:rsid w:val="00103A0C"/>
    <w:rsid w:val="00103C07"/>
    <w:rsid w:val="001053FE"/>
    <w:rsid w:val="001072DD"/>
    <w:rsid w:val="00107633"/>
    <w:rsid w:val="001116E7"/>
    <w:rsid w:val="00113ADB"/>
    <w:rsid w:val="00114EDE"/>
    <w:rsid w:val="001175EC"/>
    <w:rsid w:val="00117993"/>
    <w:rsid w:val="00120ADD"/>
    <w:rsid w:val="00124FCE"/>
    <w:rsid w:val="00127394"/>
    <w:rsid w:val="0013256A"/>
    <w:rsid w:val="001334C0"/>
    <w:rsid w:val="001349DF"/>
    <w:rsid w:val="00141647"/>
    <w:rsid w:val="001426A8"/>
    <w:rsid w:val="0014710D"/>
    <w:rsid w:val="001501CA"/>
    <w:rsid w:val="00151AEA"/>
    <w:rsid w:val="00151BC8"/>
    <w:rsid w:val="00151F5F"/>
    <w:rsid w:val="001520A7"/>
    <w:rsid w:val="00160735"/>
    <w:rsid w:val="0016369C"/>
    <w:rsid w:val="001666CD"/>
    <w:rsid w:val="00171CAF"/>
    <w:rsid w:val="00173609"/>
    <w:rsid w:val="00176F4B"/>
    <w:rsid w:val="0018679A"/>
    <w:rsid w:val="001906A4"/>
    <w:rsid w:val="00194F35"/>
    <w:rsid w:val="00196DA7"/>
    <w:rsid w:val="0019725C"/>
    <w:rsid w:val="001A1CFE"/>
    <w:rsid w:val="001A213E"/>
    <w:rsid w:val="001A6198"/>
    <w:rsid w:val="001A7320"/>
    <w:rsid w:val="001B03E7"/>
    <w:rsid w:val="001B3193"/>
    <w:rsid w:val="001B4976"/>
    <w:rsid w:val="001B5D2C"/>
    <w:rsid w:val="001C779C"/>
    <w:rsid w:val="001D68F1"/>
    <w:rsid w:val="001D7A5E"/>
    <w:rsid w:val="001E3368"/>
    <w:rsid w:val="001E401D"/>
    <w:rsid w:val="001F1F35"/>
    <w:rsid w:val="001F4540"/>
    <w:rsid w:val="001F4BB1"/>
    <w:rsid w:val="001F5174"/>
    <w:rsid w:val="00206121"/>
    <w:rsid w:val="00206D73"/>
    <w:rsid w:val="002105EC"/>
    <w:rsid w:val="00211744"/>
    <w:rsid w:val="00211C5C"/>
    <w:rsid w:val="00220C6C"/>
    <w:rsid w:val="00221678"/>
    <w:rsid w:val="0022212E"/>
    <w:rsid w:val="002230BA"/>
    <w:rsid w:val="002247BC"/>
    <w:rsid w:val="00226AD3"/>
    <w:rsid w:val="00226E24"/>
    <w:rsid w:val="002278A1"/>
    <w:rsid w:val="002319A5"/>
    <w:rsid w:val="00235CEA"/>
    <w:rsid w:val="00241EF9"/>
    <w:rsid w:val="00244F01"/>
    <w:rsid w:val="0024509B"/>
    <w:rsid w:val="00247B5E"/>
    <w:rsid w:val="0025004D"/>
    <w:rsid w:val="00254DEF"/>
    <w:rsid w:val="002552A6"/>
    <w:rsid w:val="00255523"/>
    <w:rsid w:val="0025713B"/>
    <w:rsid w:val="002623BD"/>
    <w:rsid w:val="00270D13"/>
    <w:rsid w:val="00274EF5"/>
    <w:rsid w:val="00276BA1"/>
    <w:rsid w:val="00280620"/>
    <w:rsid w:val="00280DC7"/>
    <w:rsid w:val="00281D42"/>
    <w:rsid w:val="00283E87"/>
    <w:rsid w:val="00284099"/>
    <w:rsid w:val="00292FF0"/>
    <w:rsid w:val="0029723A"/>
    <w:rsid w:val="0029776B"/>
    <w:rsid w:val="00297E6C"/>
    <w:rsid w:val="002A1F4F"/>
    <w:rsid w:val="002A31E2"/>
    <w:rsid w:val="002A3308"/>
    <w:rsid w:val="002A4151"/>
    <w:rsid w:val="002A49FB"/>
    <w:rsid w:val="002A6787"/>
    <w:rsid w:val="002A7893"/>
    <w:rsid w:val="002B3447"/>
    <w:rsid w:val="002B46A3"/>
    <w:rsid w:val="002B6BA9"/>
    <w:rsid w:val="002C0FB0"/>
    <w:rsid w:val="002C3C07"/>
    <w:rsid w:val="002C3CE5"/>
    <w:rsid w:val="002C7FF3"/>
    <w:rsid w:val="002D0DE3"/>
    <w:rsid w:val="002D1020"/>
    <w:rsid w:val="002D5D7F"/>
    <w:rsid w:val="002D650A"/>
    <w:rsid w:val="002D7409"/>
    <w:rsid w:val="002E4CA0"/>
    <w:rsid w:val="002E7FE0"/>
    <w:rsid w:val="002F14E6"/>
    <w:rsid w:val="002F3296"/>
    <w:rsid w:val="002F58A0"/>
    <w:rsid w:val="002F65C0"/>
    <w:rsid w:val="002F71C1"/>
    <w:rsid w:val="00301237"/>
    <w:rsid w:val="00302147"/>
    <w:rsid w:val="003027CB"/>
    <w:rsid w:val="00314E00"/>
    <w:rsid w:val="00316834"/>
    <w:rsid w:val="00320E09"/>
    <w:rsid w:val="00321071"/>
    <w:rsid w:val="00321966"/>
    <w:rsid w:val="003249C8"/>
    <w:rsid w:val="00324B3C"/>
    <w:rsid w:val="00327DC0"/>
    <w:rsid w:val="003326C3"/>
    <w:rsid w:val="00332FA0"/>
    <w:rsid w:val="00333906"/>
    <w:rsid w:val="00334CB5"/>
    <w:rsid w:val="00335B06"/>
    <w:rsid w:val="00336DEB"/>
    <w:rsid w:val="0034305D"/>
    <w:rsid w:val="003560BF"/>
    <w:rsid w:val="00361CBE"/>
    <w:rsid w:val="003622F2"/>
    <w:rsid w:val="00366678"/>
    <w:rsid w:val="00366EE4"/>
    <w:rsid w:val="0036703A"/>
    <w:rsid w:val="00367F88"/>
    <w:rsid w:val="0037038A"/>
    <w:rsid w:val="00370492"/>
    <w:rsid w:val="0037268F"/>
    <w:rsid w:val="003730AE"/>
    <w:rsid w:val="003738C9"/>
    <w:rsid w:val="00376161"/>
    <w:rsid w:val="00377031"/>
    <w:rsid w:val="003810DC"/>
    <w:rsid w:val="0038144F"/>
    <w:rsid w:val="00382CAF"/>
    <w:rsid w:val="00383416"/>
    <w:rsid w:val="0038345C"/>
    <w:rsid w:val="0039033C"/>
    <w:rsid w:val="00390F87"/>
    <w:rsid w:val="003915B2"/>
    <w:rsid w:val="003937BC"/>
    <w:rsid w:val="003A0D2B"/>
    <w:rsid w:val="003A73AE"/>
    <w:rsid w:val="003B082E"/>
    <w:rsid w:val="003B0E85"/>
    <w:rsid w:val="003B3CFA"/>
    <w:rsid w:val="003C1BED"/>
    <w:rsid w:val="003C7840"/>
    <w:rsid w:val="003D3CF9"/>
    <w:rsid w:val="003D56AC"/>
    <w:rsid w:val="003D57B0"/>
    <w:rsid w:val="003D7CD7"/>
    <w:rsid w:val="003E0518"/>
    <w:rsid w:val="003E332B"/>
    <w:rsid w:val="003E33B2"/>
    <w:rsid w:val="003E3FD1"/>
    <w:rsid w:val="003E64D2"/>
    <w:rsid w:val="003F0077"/>
    <w:rsid w:val="004120DB"/>
    <w:rsid w:val="00414BA2"/>
    <w:rsid w:val="004165AA"/>
    <w:rsid w:val="00417CA0"/>
    <w:rsid w:val="00420004"/>
    <w:rsid w:val="00424068"/>
    <w:rsid w:val="00432B3C"/>
    <w:rsid w:val="00436A3E"/>
    <w:rsid w:val="00436E5C"/>
    <w:rsid w:val="00437827"/>
    <w:rsid w:val="00437D86"/>
    <w:rsid w:val="00440401"/>
    <w:rsid w:val="004424A1"/>
    <w:rsid w:val="00442CC0"/>
    <w:rsid w:val="004457DA"/>
    <w:rsid w:val="004531D2"/>
    <w:rsid w:val="0045417A"/>
    <w:rsid w:val="0045707D"/>
    <w:rsid w:val="00467A7A"/>
    <w:rsid w:val="00472C4C"/>
    <w:rsid w:val="004761FB"/>
    <w:rsid w:val="00476366"/>
    <w:rsid w:val="00482B13"/>
    <w:rsid w:val="00482B73"/>
    <w:rsid w:val="004856A6"/>
    <w:rsid w:val="00486DB7"/>
    <w:rsid w:val="0048752D"/>
    <w:rsid w:val="00496B38"/>
    <w:rsid w:val="00497C2F"/>
    <w:rsid w:val="004A05BF"/>
    <w:rsid w:val="004A0A17"/>
    <w:rsid w:val="004A42A6"/>
    <w:rsid w:val="004A465F"/>
    <w:rsid w:val="004A7CA5"/>
    <w:rsid w:val="004C0139"/>
    <w:rsid w:val="004C08DC"/>
    <w:rsid w:val="004C0BFC"/>
    <w:rsid w:val="004C2E87"/>
    <w:rsid w:val="004C593E"/>
    <w:rsid w:val="004E5A3D"/>
    <w:rsid w:val="004E5E82"/>
    <w:rsid w:val="004E6257"/>
    <w:rsid w:val="004F1C4C"/>
    <w:rsid w:val="004F26A1"/>
    <w:rsid w:val="004F3067"/>
    <w:rsid w:val="004F51B8"/>
    <w:rsid w:val="00500179"/>
    <w:rsid w:val="00500CDA"/>
    <w:rsid w:val="00500D46"/>
    <w:rsid w:val="00503B9A"/>
    <w:rsid w:val="00503CED"/>
    <w:rsid w:val="00505E03"/>
    <w:rsid w:val="00506C7A"/>
    <w:rsid w:val="00507AD2"/>
    <w:rsid w:val="00510B5A"/>
    <w:rsid w:val="00510E83"/>
    <w:rsid w:val="00513C2B"/>
    <w:rsid w:val="005177C0"/>
    <w:rsid w:val="005179D8"/>
    <w:rsid w:val="00520EBC"/>
    <w:rsid w:val="00521004"/>
    <w:rsid w:val="005228DE"/>
    <w:rsid w:val="005271A4"/>
    <w:rsid w:val="0053064C"/>
    <w:rsid w:val="0053089F"/>
    <w:rsid w:val="00532889"/>
    <w:rsid w:val="00552665"/>
    <w:rsid w:val="00553D83"/>
    <w:rsid w:val="00554206"/>
    <w:rsid w:val="00555E16"/>
    <w:rsid w:val="005571CD"/>
    <w:rsid w:val="00557BFF"/>
    <w:rsid w:val="00570220"/>
    <w:rsid w:val="00576DBC"/>
    <w:rsid w:val="0058055E"/>
    <w:rsid w:val="00581D52"/>
    <w:rsid w:val="00581FDE"/>
    <w:rsid w:val="00582FF2"/>
    <w:rsid w:val="00584E82"/>
    <w:rsid w:val="005879B5"/>
    <w:rsid w:val="00590F0B"/>
    <w:rsid w:val="00591A47"/>
    <w:rsid w:val="00591B88"/>
    <w:rsid w:val="00592CC8"/>
    <w:rsid w:val="005A4A5C"/>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601276"/>
    <w:rsid w:val="00606059"/>
    <w:rsid w:val="00606E0D"/>
    <w:rsid w:val="00610950"/>
    <w:rsid w:val="00613491"/>
    <w:rsid w:val="00616B3E"/>
    <w:rsid w:val="00616FD8"/>
    <w:rsid w:val="00625D6E"/>
    <w:rsid w:val="00630750"/>
    <w:rsid w:val="00640A9D"/>
    <w:rsid w:val="00640C71"/>
    <w:rsid w:val="00645C08"/>
    <w:rsid w:val="006505E8"/>
    <w:rsid w:val="00651387"/>
    <w:rsid w:val="00653844"/>
    <w:rsid w:val="00654BFC"/>
    <w:rsid w:val="006553FD"/>
    <w:rsid w:val="00656612"/>
    <w:rsid w:val="006624E7"/>
    <w:rsid w:val="00662C16"/>
    <w:rsid w:val="00663CD8"/>
    <w:rsid w:val="006652C4"/>
    <w:rsid w:val="00665349"/>
    <w:rsid w:val="00671011"/>
    <w:rsid w:val="006720A9"/>
    <w:rsid w:val="00672D99"/>
    <w:rsid w:val="00680B8E"/>
    <w:rsid w:val="00681D3E"/>
    <w:rsid w:val="00681DDB"/>
    <w:rsid w:val="00683A02"/>
    <w:rsid w:val="00683F7A"/>
    <w:rsid w:val="00684CEF"/>
    <w:rsid w:val="00686958"/>
    <w:rsid w:val="00691EBA"/>
    <w:rsid w:val="00692D47"/>
    <w:rsid w:val="00693FCC"/>
    <w:rsid w:val="006A5BDB"/>
    <w:rsid w:val="006A7307"/>
    <w:rsid w:val="006C102B"/>
    <w:rsid w:val="006C1281"/>
    <w:rsid w:val="006C666F"/>
    <w:rsid w:val="006D2D21"/>
    <w:rsid w:val="006D3366"/>
    <w:rsid w:val="006D5C48"/>
    <w:rsid w:val="006E15CA"/>
    <w:rsid w:val="006E3C16"/>
    <w:rsid w:val="006E3DA6"/>
    <w:rsid w:val="006F073C"/>
    <w:rsid w:val="006F6A21"/>
    <w:rsid w:val="00700A54"/>
    <w:rsid w:val="00705B1D"/>
    <w:rsid w:val="0070669A"/>
    <w:rsid w:val="007102AF"/>
    <w:rsid w:val="00715050"/>
    <w:rsid w:val="0071552E"/>
    <w:rsid w:val="0071578D"/>
    <w:rsid w:val="00716B3B"/>
    <w:rsid w:val="00720548"/>
    <w:rsid w:val="007205C9"/>
    <w:rsid w:val="00722D72"/>
    <w:rsid w:val="00723403"/>
    <w:rsid w:val="007242E3"/>
    <w:rsid w:val="00730C41"/>
    <w:rsid w:val="007316DC"/>
    <w:rsid w:val="0073249E"/>
    <w:rsid w:val="007354CE"/>
    <w:rsid w:val="007371AC"/>
    <w:rsid w:val="007426BC"/>
    <w:rsid w:val="00746CC2"/>
    <w:rsid w:val="00746D63"/>
    <w:rsid w:val="00747692"/>
    <w:rsid w:val="00747F17"/>
    <w:rsid w:val="00754148"/>
    <w:rsid w:val="007605C9"/>
    <w:rsid w:val="00760837"/>
    <w:rsid w:val="00760B66"/>
    <w:rsid w:val="007637D8"/>
    <w:rsid w:val="00763B21"/>
    <w:rsid w:val="007747CE"/>
    <w:rsid w:val="007757BD"/>
    <w:rsid w:val="00777A0A"/>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7E2E"/>
    <w:rsid w:val="007D0B7D"/>
    <w:rsid w:val="007D0C37"/>
    <w:rsid w:val="007D5E92"/>
    <w:rsid w:val="007E01E4"/>
    <w:rsid w:val="007E0C3D"/>
    <w:rsid w:val="007E1281"/>
    <w:rsid w:val="007E2520"/>
    <w:rsid w:val="007E560E"/>
    <w:rsid w:val="007E5A8C"/>
    <w:rsid w:val="007E780F"/>
    <w:rsid w:val="007F09C2"/>
    <w:rsid w:val="007F0B1C"/>
    <w:rsid w:val="007F4B93"/>
    <w:rsid w:val="007F58DB"/>
    <w:rsid w:val="00814982"/>
    <w:rsid w:val="0082543F"/>
    <w:rsid w:val="008301D2"/>
    <w:rsid w:val="0083041F"/>
    <w:rsid w:val="00840999"/>
    <w:rsid w:val="00840E47"/>
    <w:rsid w:val="00842061"/>
    <w:rsid w:val="00842DC8"/>
    <w:rsid w:val="00854472"/>
    <w:rsid w:val="0085449C"/>
    <w:rsid w:val="00855E0B"/>
    <w:rsid w:val="00856834"/>
    <w:rsid w:val="0085782E"/>
    <w:rsid w:val="00866001"/>
    <w:rsid w:val="0087375B"/>
    <w:rsid w:val="00875D8B"/>
    <w:rsid w:val="00887030"/>
    <w:rsid w:val="008873DA"/>
    <w:rsid w:val="00895C6B"/>
    <w:rsid w:val="008960DC"/>
    <w:rsid w:val="008A0DF2"/>
    <w:rsid w:val="008A1C7F"/>
    <w:rsid w:val="008A2C96"/>
    <w:rsid w:val="008A478A"/>
    <w:rsid w:val="008B06F0"/>
    <w:rsid w:val="008B52EE"/>
    <w:rsid w:val="008B5F1F"/>
    <w:rsid w:val="008B71E6"/>
    <w:rsid w:val="008C4487"/>
    <w:rsid w:val="008C4C50"/>
    <w:rsid w:val="008D043B"/>
    <w:rsid w:val="008D5990"/>
    <w:rsid w:val="008D7A74"/>
    <w:rsid w:val="008E263E"/>
    <w:rsid w:val="008E7A5E"/>
    <w:rsid w:val="008F1CB1"/>
    <w:rsid w:val="008F2CFC"/>
    <w:rsid w:val="008F57CC"/>
    <w:rsid w:val="00903708"/>
    <w:rsid w:val="00905BDB"/>
    <w:rsid w:val="0090629C"/>
    <w:rsid w:val="0091040E"/>
    <w:rsid w:val="009127F3"/>
    <w:rsid w:val="00915D3E"/>
    <w:rsid w:val="009227B0"/>
    <w:rsid w:val="00923687"/>
    <w:rsid w:val="009277BA"/>
    <w:rsid w:val="00930FE1"/>
    <w:rsid w:val="00931990"/>
    <w:rsid w:val="00936BBB"/>
    <w:rsid w:val="0093722E"/>
    <w:rsid w:val="00944404"/>
    <w:rsid w:val="00952ECE"/>
    <w:rsid w:val="00953D31"/>
    <w:rsid w:val="00960321"/>
    <w:rsid w:val="00961571"/>
    <w:rsid w:val="009632A5"/>
    <w:rsid w:val="009634B0"/>
    <w:rsid w:val="0096390A"/>
    <w:rsid w:val="00964080"/>
    <w:rsid w:val="009643BA"/>
    <w:rsid w:val="00971EE7"/>
    <w:rsid w:val="00972B86"/>
    <w:rsid w:val="0098049A"/>
    <w:rsid w:val="00987EFD"/>
    <w:rsid w:val="0099028E"/>
    <w:rsid w:val="00990AB3"/>
    <w:rsid w:val="00993A71"/>
    <w:rsid w:val="00997170"/>
    <w:rsid w:val="009B355C"/>
    <w:rsid w:val="009B4F6D"/>
    <w:rsid w:val="009B67FC"/>
    <w:rsid w:val="009C0002"/>
    <w:rsid w:val="009C0672"/>
    <w:rsid w:val="009C4E2F"/>
    <w:rsid w:val="009C52FF"/>
    <w:rsid w:val="009C683B"/>
    <w:rsid w:val="009D0CEA"/>
    <w:rsid w:val="009E0E13"/>
    <w:rsid w:val="009E1A30"/>
    <w:rsid w:val="009E20F5"/>
    <w:rsid w:val="009E2379"/>
    <w:rsid w:val="009E51E0"/>
    <w:rsid w:val="009F0481"/>
    <w:rsid w:val="009F111F"/>
    <w:rsid w:val="009F3865"/>
    <w:rsid w:val="009F47DA"/>
    <w:rsid w:val="009F5DCE"/>
    <w:rsid w:val="00A006F2"/>
    <w:rsid w:val="00A03211"/>
    <w:rsid w:val="00A059FD"/>
    <w:rsid w:val="00A10ED1"/>
    <w:rsid w:val="00A146A4"/>
    <w:rsid w:val="00A157D1"/>
    <w:rsid w:val="00A1639D"/>
    <w:rsid w:val="00A22035"/>
    <w:rsid w:val="00A23CB8"/>
    <w:rsid w:val="00A2402D"/>
    <w:rsid w:val="00A245A8"/>
    <w:rsid w:val="00A25543"/>
    <w:rsid w:val="00A26009"/>
    <w:rsid w:val="00A2685F"/>
    <w:rsid w:val="00A3022D"/>
    <w:rsid w:val="00A326A0"/>
    <w:rsid w:val="00A40B87"/>
    <w:rsid w:val="00A43439"/>
    <w:rsid w:val="00A44858"/>
    <w:rsid w:val="00A464AB"/>
    <w:rsid w:val="00A50EA7"/>
    <w:rsid w:val="00A54F08"/>
    <w:rsid w:val="00A57A79"/>
    <w:rsid w:val="00A64E67"/>
    <w:rsid w:val="00A65FB8"/>
    <w:rsid w:val="00A66A01"/>
    <w:rsid w:val="00A70D8C"/>
    <w:rsid w:val="00A71034"/>
    <w:rsid w:val="00A72BEE"/>
    <w:rsid w:val="00A7690A"/>
    <w:rsid w:val="00A77674"/>
    <w:rsid w:val="00A81AEA"/>
    <w:rsid w:val="00A81D89"/>
    <w:rsid w:val="00A9765C"/>
    <w:rsid w:val="00AA02FF"/>
    <w:rsid w:val="00AA3C9E"/>
    <w:rsid w:val="00AA496B"/>
    <w:rsid w:val="00AB089F"/>
    <w:rsid w:val="00AB287F"/>
    <w:rsid w:val="00AB4777"/>
    <w:rsid w:val="00AC01CA"/>
    <w:rsid w:val="00AC13AB"/>
    <w:rsid w:val="00AC35FF"/>
    <w:rsid w:val="00AC474F"/>
    <w:rsid w:val="00AD394C"/>
    <w:rsid w:val="00AD6054"/>
    <w:rsid w:val="00AD68BF"/>
    <w:rsid w:val="00AD78A9"/>
    <w:rsid w:val="00AE1895"/>
    <w:rsid w:val="00AE4C7F"/>
    <w:rsid w:val="00AE5002"/>
    <w:rsid w:val="00AE72DD"/>
    <w:rsid w:val="00AF35E3"/>
    <w:rsid w:val="00AF4A5A"/>
    <w:rsid w:val="00AF71E4"/>
    <w:rsid w:val="00B00F95"/>
    <w:rsid w:val="00B07032"/>
    <w:rsid w:val="00B10506"/>
    <w:rsid w:val="00B10E69"/>
    <w:rsid w:val="00B12552"/>
    <w:rsid w:val="00B12715"/>
    <w:rsid w:val="00B127E7"/>
    <w:rsid w:val="00B1280D"/>
    <w:rsid w:val="00B16F6D"/>
    <w:rsid w:val="00B17A18"/>
    <w:rsid w:val="00B20EE7"/>
    <w:rsid w:val="00B20F59"/>
    <w:rsid w:val="00B220B6"/>
    <w:rsid w:val="00B22840"/>
    <w:rsid w:val="00B30452"/>
    <w:rsid w:val="00B31F69"/>
    <w:rsid w:val="00B32538"/>
    <w:rsid w:val="00B42B74"/>
    <w:rsid w:val="00B440C0"/>
    <w:rsid w:val="00B460D3"/>
    <w:rsid w:val="00B53D0A"/>
    <w:rsid w:val="00B56DB1"/>
    <w:rsid w:val="00B577A0"/>
    <w:rsid w:val="00B611AD"/>
    <w:rsid w:val="00B63F60"/>
    <w:rsid w:val="00B66FE9"/>
    <w:rsid w:val="00B704A5"/>
    <w:rsid w:val="00B7141B"/>
    <w:rsid w:val="00B7390C"/>
    <w:rsid w:val="00B74378"/>
    <w:rsid w:val="00B747BF"/>
    <w:rsid w:val="00B75848"/>
    <w:rsid w:val="00B75FBC"/>
    <w:rsid w:val="00B76572"/>
    <w:rsid w:val="00B828A9"/>
    <w:rsid w:val="00B844AC"/>
    <w:rsid w:val="00B87726"/>
    <w:rsid w:val="00B87B7E"/>
    <w:rsid w:val="00B901C9"/>
    <w:rsid w:val="00B90BB3"/>
    <w:rsid w:val="00B951FC"/>
    <w:rsid w:val="00B96394"/>
    <w:rsid w:val="00B97921"/>
    <w:rsid w:val="00BA1EB5"/>
    <w:rsid w:val="00BA1FAE"/>
    <w:rsid w:val="00BA2538"/>
    <w:rsid w:val="00BA3037"/>
    <w:rsid w:val="00BA5530"/>
    <w:rsid w:val="00BA62C2"/>
    <w:rsid w:val="00BB5AB7"/>
    <w:rsid w:val="00BB6EBD"/>
    <w:rsid w:val="00BC41D4"/>
    <w:rsid w:val="00BC4451"/>
    <w:rsid w:val="00BC47D6"/>
    <w:rsid w:val="00BC7077"/>
    <w:rsid w:val="00BD094D"/>
    <w:rsid w:val="00BD19EE"/>
    <w:rsid w:val="00BD37B8"/>
    <w:rsid w:val="00BD44BA"/>
    <w:rsid w:val="00BD525D"/>
    <w:rsid w:val="00BD6FD9"/>
    <w:rsid w:val="00BD7B08"/>
    <w:rsid w:val="00BE000E"/>
    <w:rsid w:val="00BE061A"/>
    <w:rsid w:val="00BE075A"/>
    <w:rsid w:val="00BE1B33"/>
    <w:rsid w:val="00BE1B96"/>
    <w:rsid w:val="00BE5649"/>
    <w:rsid w:val="00BE696E"/>
    <w:rsid w:val="00BE73C7"/>
    <w:rsid w:val="00BF088B"/>
    <w:rsid w:val="00BF2D2E"/>
    <w:rsid w:val="00BF4167"/>
    <w:rsid w:val="00C04391"/>
    <w:rsid w:val="00C046F9"/>
    <w:rsid w:val="00C1151F"/>
    <w:rsid w:val="00C14965"/>
    <w:rsid w:val="00C14F7D"/>
    <w:rsid w:val="00C153B4"/>
    <w:rsid w:val="00C165AD"/>
    <w:rsid w:val="00C16B77"/>
    <w:rsid w:val="00C22A24"/>
    <w:rsid w:val="00C25996"/>
    <w:rsid w:val="00C3314C"/>
    <w:rsid w:val="00C344CC"/>
    <w:rsid w:val="00C37235"/>
    <w:rsid w:val="00C4082C"/>
    <w:rsid w:val="00C40D4A"/>
    <w:rsid w:val="00C411C5"/>
    <w:rsid w:val="00C425FB"/>
    <w:rsid w:val="00C43C67"/>
    <w:rsid w:val="00C4532D"/>
    <w:rsid w:val="00C464B6"/>
    <w:rsid w:val="00C52D1B"/>
    <w:rsid w:val="00C57496"/>
    <w:rsid w:val="00C57D92"/>
    <w:rsid w:val="00C60564"/>
    <w:rsid w:val="00C60CD5"/>
    <w:rsid w:val="00C66FFD"/>
    <w:rsid w:val="00C675DA"/>
    <w:rsid w:val="00C73294"/>
    <w:rsid w:val="00C778DA"/>
    <w:rsid w:val="00C8284A"/>
    <w:rsid w:val="00C84FE6"/>
    <w:rsid w:val="00C858D7"/>
    <w:rsid w:val="00C861F3"/>
    <w:rsid w:val="00C91CF6"/>
    <w:rsid w:val="00C92594"/>
    <w:rsid w:val="00C95E19"/>
    <w:rsid w:val="00CA06FC"/>
    <w:rsid w:val="00CA27B5"/>
    <w:rsid w:val="00CA2879"/>
    <w:rsid w:val="00CA39E9"/>
    <w:rsid w:val="00CA4531"/>
    <w:rsid w:val="00CA5FA3"/>
    <w:rsid w:val="00CB07D9"/>
    <w:rsid w:val="00CB0981"/>
    <w:rsid w:val="00CB46F1"/>
    <w:rsid w:val="00CB51BB"/>
    <w:rsid w:val="00CC54A7"/>
    <w:rsid w:val="00CC59BC"/>
    <w:rsid w:val="00CC716E"/>
    <w:rsid w:val="00CC7BE2"/>
    <w:rsid w:val="00CC7D8F"/>
    <w:rsid w:val="00CD0019"/>
    <w:rsid w:val="00CD6311"/>
    <w:rsid w:val="00CE4C81"/>
    <w:rsid w:val="00CF2C1A"/>
    <w:rsid w:val="00D031A2"/>
    <w:rsid w:val="00D115B2"/>
    <w:rsid w:val="00D15FA5"/>
    <w:rsid w:val="00D17293"/>
    <w:rsid w:val="00D21623"/>
    <w:rsid w:val="00D22A96"/>
    <w:rsid w:val="00D249F1"/>
    <w:rsid w:val="00D25DD9"/>
    <w:rsid w:val="00D3303B"/>
    <w:rsid w:val="00D34672"/>
    <w:rsid w:val="00D34D42"/>
    <w:rsid w:val="00D37F82"/>
    <w:rsid w:val="00D479C8"/>
    <w:rsid w:val="00D5107E"/>
    <w:rsid w:val="00D53A0A"/>
    <w:rsid w:val="00D63EF7"/>
    <w:rsid w:val="00D64982"/>
    <w:rsid w:val="00D65A12"/>
    <w:rsid w:val="00D65DA2"/>
    <w:rsid w:val="00D67EAB"/>
    <w:rsid w:val="00D71FF2"/>
    <w:rsid w:val="00D8736A"/>
    <w:rsid w:val="00DA126C"/>
    <w:rsid w:val="00DA6A36"/>
    <w:rsid w:val="00DB08AC"/>
    <w:rsid w:val="00DB6E44"/>
    <w:rsid w:val="00DB7BD6"/>
    <w:rsid w:val="00DC0F26"/>
    <w:rsid w:val="00DC16B4"/>
    <w:rsid w:val="00DC4F3F"/>
    <w:rsid w:val="00DC5727"/>
    <w:rsid w:val="00DD030E"/>
    <w:rsid w:val="00DD25D7"/>
    <w:rsid w:val="00DD367A"/>
    <w:rsid w:val="00DD5060"/>
    <w:rsid w:val="00DD6CEA"/>
    <w:rsid w:val="00DE36E4"/>
    <w:rsid w:val="00DE78BB"/>
    <w:rsid w:val="00DF6EA9"/>
    <w:rsid w:val="00DF7938"/>
    <w:rsid w:val="00E14AE8"/>
    <w:rsid w:val="00E22479"/>
    <w:rsid w:val="00E2477E"/>
    <w:rsid w:val="00E2573D"/>
    <w:rsid w:val="00E27749"/>
    <w:rsid w:val="00E27D1B"/>
    <w:rsid w:val="00E311E3"/>
    <w:rsid w:val="00E311F3"/>
    <w:rsid w:val="00E35CAC"/>
    <w:rsid w:val="00E36282"/>
    <w:rsid w:val="00E41AF6"/>
    <w:rsid w:val="00E45964"/>
    <w:rsid w:val="00E46A9F"/>
    <w:rsid w:val="00E564BF"/>
    <w:rsid w:val="00E605A4"/>
    <w:rsid w:val="00E60A59"/>
    <w:rsid w:val="00E70A33"/>
    <w:rsid w:val="00E71EDB"/>
    <w:rsid w:val="00E73B84"/>
    <w:rsid w:val="00E756B7"/>
    <w:rsid w:val="00E7756D"/>
    <w:rsid w:val="00E776F1"/>
    <w:rsid w:val="00E77C9D"/>
    <w:rsid w:val="00E85DF8"/>
    <w:rsid w:val="00E86D1F"/>
    <w:rsid w:val="00E9165D"/>
    <w:rsid w:val="00E9235F"/>
    <w:rsid w:val="00E93E1D"/>
    <w:rsid w:val="00E9438C"/>
    <w:rsid w:val="00EB0703"/>
    <w:rsid w:val="00EB0DBE"/>
    <w:rsid w:val="00EB2E61"/>
    <w:rsid w:val="00EB6127"/>
    <w:rsid w:val="00EB6648"/>
    <w:rsid w:val="00EC26EB"/>
    <w:rsid w:val="00EC2871"/>
    <w:rsid w:val="00EC5036"/>
    <w:rsid w:val="00EC601D"/>
    <w:rsid w:val="00EC6070"/>
    <w:rsid w:val="00EC7291"/>
    <w:rsid w:val="00ED2834"/>
    <w:rsid w:val="00ED71E9"/>
    <w:rsid w:val="00EE38A0"/>
    <w:rsid w:val="00EE4CE8"/>
    <w:rsid w:val="00EE6C34"/>
    <w:rsid w:val="00F00D3E"/>
    <w:rsid w:val="00F02924"/>
    <w:rsid w:val="00F03A28"/>
    <w:rsid w:val="00F0437E"/>
    <w:rsid w:val="00F045A4"/>
    <w:rsid w:val="00F04844"/>
    <w:rsid w:val="00F05A25"/>
    <w:rsid w:val="00F07B96"/>
    <w:rsid w:val="00F11369"/>
    <w:rsid w:val="00F12F45"/>
    <w:rsid w:val="00F143E8"/>
    <w:rsid w:val="00F15E9F"/>
    <w:rsid w:val="00F15F70"/>
    <w:rsid w:val="00F16967"/>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60314"/>
    <w:rsid w:val="00F605B7"/>
    <w:rsid w:val="00F632AD"/>
    <w:rsid w:val="00F63DCD"/>
    <w:rsid w:val="00F70641"/>
    <w:rsid w:val="00F71F01"/>
    <w:rsid w:val="00F75152"/>
    <w:rsid w:val="00F86152"/>
    <w:rsid w:val="00F87073"/>
    <w:rsid w:val="00F92988"/>
    <w:rsid w:val="00F95AB4"/>
    <w:rsid w:val="00F969CF"/>
    <w:rsid w:val="00FA133D"/>
    <w:rsid w:val="00FA229C"/>
    <w:rsid w:val="00FA38ED"/>
    <w:rsid w:val="00FA402B"/>
    <w:rsid w:val="00FA43D5"/>
    <w:rsid w:val="00FA6821"/>
    <w:rsid w:val="00FA79AB"/>
    <w:rsid w:val="00FB205B"/>
    <w:rsid w:val="00FB333A"/>
    <w:rsid w:val="00FB4255"/>
    <w:rsid w:val="00FB50C4"/>
    <w:rsid w:val="00FB591B"/>
    <w:rsid w:val="00FB5A10"/>
    <w:rsid w:val="00FB7D5B"/>
    <w:rsid w:val="00FC0D24"/>
    <w:rsid w:val="00FC6330"/>
    <w:rsid w:val="00FC654E"/>
    <w:rsid w:val="00FD2BB1"/>
    <w:rsid w:val="00FD2C5A"/>
    <w:rsid w:val="00FD3291"/>
    <w:rsid w:val="00FD37C4"/>
    <w:rsid w:val="00FD5692"/>
    <w:rsid w:val="00FD6808"/>
    <w:rsid w:val="00FE15B9"/>
    <w:rsid w:val="00FF0ED7"/>
    <w:rsid w:val="00FF2221"/>
    <w:rsid w:val="00FF4440"/>
    <w:rsid w:val="00FF6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15:docId w15:val="{6BE60838-2C58-41BC-A1AA-67726A94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FollowedHyperlink">
    <w:name w:val="FollowedHyperlink"/>
    <w:basedOn w:val="DefaultParagraphFont"/>
    <w:semiHidden/>
    <w:unhideWhenUsed/>
    <w:rsid w:val="00FB333A"/>
    <w:rPr>
      <w:color w:val="800080" w:themeColor="followedHyperlink"/>
      <w:u w:val="single"/>
    </w:rPr>
  </w:style>
  <w:style w:type="paragraph" w:styleId="Revision">
    <w:name w:val="Revision"/>
    <w:hidden/>
    <w:uiPriority w:val="99"/>
    <w:semiHidden/>
    <w:rsid w:val="00034954"/>
    <w:rPr>
      <w:rFonts w:ascii="Tms Rmn" w:hAnsi="Tms Rmn"/>
      <w:sz w:val="24"/>
    </w:rPr>
  </w:style>
  <w:style w:type="character" w:styleId="UnresolvedMention">
    <w:name w:val="Unresolved Mention"/>
    <w:basedOn w:val="DefaultParagraphFont"/>
    <w:uiPriority w:val="99"/>
    <w:semiHidden/>
    <w:unhideWhenUsed/>
    <w:rsid w:val="00D63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ba.gov/about-sba/open-government/privacy-act/privacy-act-system-records-notices-sorn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703</TotalTime>
  <Pages>5</Pages>
  <Words>2174</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Jill S.</dc:creator>
  <cp:lastModifiedBy>OGC</cp:lastModifiedBy>
  <cp:revision>204</cp:revision>
  <dcterms:created xsi:type="dcterms:W3CDTF">2025-07-18T18:45:00Z</dcterms:created>
  <dcterms:modified xsi:type="dcterms:W3CDTF">2025-12-15T18:23:00Z</dcterms:modified>
</cp:coreProperties>
</file>