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46C5" w:rsidRPr="008C172A" w14:paraId="5824D247" w14:textId="77777777">
      <w:pPr>
        <w:tabs>
          <w:tab w:val="center" w:pos="4680"/>
        </w:tabs>
        <w:rPr>
          <w:rFonts w:ascii="Arial" w:hAnsi="Arial" w:cs="Arial"/>
          <w:szCs w:val="24"/>
        </w:rPr>
      </w:pPr>
      <w:r w:rsidRPr="00251D1D">
        <w:rPr>
          <w:rFonts w:ascii="Arial" w:hAnsi="Arial"/>
        </w:rPr>
        <w:fldChar w:fldCharType="begin"/>
      </w:r>
      <w:r w:rsidRPr="00251D1D">
        <w:rPr>
          <w:rFonts w:ascii="Arial" w:hAnsi="Arial"/>
        </w:rPr>
        <w:instrText xml:space="preserve"> SEQ CHAPTER \h \r 1</w:instrText>
      </w:r>
      <w:r w:rsidRPr="00251D1D">
        <w:rPr>
          <w:rFonts w:ascii="Arial" w:hAnsi="Arial"/>
        </w:rPr>
        <w:fldChar w:fldCharType="separate"/>
      </w:r>
      <w:r w:rsidRPr="00251D1D">
        <w:rPr>
          <w:rFonts w:ascii="Arial" w:hAnsi="Arial"/>
        </w:rPr>
        <w:fldChar w:fldCharType="end"/>
      </w:r>
      <w:r w:rsidRPr="00251D1D">
        <w:rPr>
          <w:rFonts w:ascii="Arial" w:hAnsi="Arial"/>
        </w:rPr>
        <w:tab/>
      </w:r>
      <w:r w:rsidRPr="008C172A">
        <w:rPr>
          <w:rFonts w:ascii="Arial" w:hAnsi="Arial" w:cs="Arial"/>
          <w:szCs w:val="24"/>
        </w:rPr>
        <w:t>Supporting Statement - Part A</w:t>
      </w:r>
    </w:p>
    <w:p w:rsidR="00DF46C5" w:rsidRPr="008C172A" w14:paraId="17A3D4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ab/>
      </w:r>
    </w:p>
    <w:p w:rsidR="00DF46C5" w:rsidRPr="008C172A" w14:paraId="03284CC4" w14:textId="77777777">
      <w:pPr>
        <w:tabs>
          <w:tab w:val="center" w:pos="4680"/>
        </w:tabs>
        <w:rPr>
          <w:rFonts w:ascii="Arial" w:hAnsi="Arial" w:cs="Arial"/>
          <w:szCs w:val="24"/>
        </w:rPr>
      </w:pPr>
      <w:r w:rsidRPr="008C172A">
        <w:rPr>
          <w:rFonts w:ascii="Arial" w:hAnsi="Arial" w:cs="Arial"/>
          <w:szCs w:val="24"/>
        </w:rPr>
        <w:tab/>
      </w:r>
      <w:r w:rsidRPr="008C172A">
        <w:rPr>
          <w:rFonts w:ascii="Arial" w:hAnsi="Arial" w:cs="Arial"/>
          <w:b/>
          <w:szCs w:val="24"/>
        </w:rPr>
        <w:t>FRUIT, NUTS, AND SPECIALTY CROPS</w:t>
      </w:r>
    </w:p>
    <w:p w:rsidR="00DF46C5" w:rsidRPr="008C172A" w14:paraId="3C15B1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p>
    <w:p w:rsidR="00DF46C5" w:rsidRPr="008C172A" w14:paraId="2753D575" w14:textId="77777777">
      <w:pPr>
        <w:tabs>
          <w:tab w:val="center" w:pos="4680"/>
        </w:tabs>
        <w:rPr>
          <w:rFonts w:ascii="Arial" w:hAnsi="Arial" w:cs="Arial"/>
          <w:szCs w:val="24"/>
        </w:rPr>
      </w:pPr>
      <w:r w:rsidRPr="008C172A">
        <w:rPr>
          <w:rFonts w:ascii="Arial" w:hAnsi="Arial" w:cs="Arial"/>
          <w:szCs w:val="24"/>
        </w:rPr>
        <w:tab/>
        <w:t>OMB No. 0535-0039</w:t>
      </w:r>
      <w:r w:rsidRPr="008C172A" w:rsidR="00507525">
        <w:rPr>
          <w:rFonts w:ascii="Arial" w:hAnsi="Arial" w:cs="Arial"/>
          <w:szCs w:val="24"/>
        </w:rPr>
        <w:t xml:space="preserve"> </w:t>
      </w:r>
    </w:p>
    <w:p w:rsidR="00244CAF" w:rsidRPr="008C172A" w14:paraId="56309F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68AE9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A.</w:t>
      </w:r>
      <w:r w:rsidRPr="008C172A">
        <w:rPr>
          <w:rFonts w:ascii="Arial" w:hAnsi="Arial" w:cs="Arial"/>
          <w:b/>
          <w:szCs w:val="24"/>
        </w:rPr>
        <w:tab/>
        <w:t>JUSTIFICATION</w:t>
      </w:r>
    </w:p>
    <w:p w:rsidR="00DF46C5" w:rsidRPr="008C172A" w14:paraId="0C41D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1B4974" w:rsidRPr="008C172A" w:rsidP="001B4974" w14:paraId="557B4865" w14:textId="504CD9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lang w:val="en-CA"/>
        </w:rPr>
        <w:fldChar w:fldCharType="begin"/>
      </w:r>
      <w:r w:rsidRPr="008C172A" w:rsidR="00F63D60">
        <w:rPr>
          <w:rFonts w:ascii="Arial" w:hAnsi="Arial" w:cs="Arial"/>
          <w:szCs w:val="24"/>
          <w:lang w:val="en-CA"/>
        </w:rPr>
        <w:instrText xml:space="preserve"> SEQ CHAPTER \h \r 1</w:instrText>
      </w:r>
      <w:r w:rsidRPr="008C172A">
        <w:rPr>
          <w:rFonts w:ascii="Arial" w:hAnsi="Arial" w:cs="Arial"/>
          <w:szCs w:val="24"/>
          <w:lang w:val="en-CA"/>
        </w:rPr>
        <w:fldChar w:fldCharType="separate"/>
      </w:r>
      <w:r w:rsidRPr="008C172A">
        <w:rPr>
          <w:rFonts w:ascii="Arial" w:hAnsi="Arial" w:cs="Arial"/>
          <w:szCs w:val="24"/>
          <w:lang w:val="en-CA"/>
        </w:rPr>
        <w:fldChar w:fldCharType="end"/>
      </w:r>
      <w:r w:rsidRPr="008C172A" w:rsidR="00F63D60">
        <w:rPr>
          <w:rFonts w:ascii="Arial" w:hAnsi="Arial" w:cs="Arial"/>
          <w:szCs w:val="24"/>
        </w:rPr>
        <w:t xml:space="preserve">This submission is a request for approval of this long-running information collection for </w:t>
      </w:r>
      <w:r w:rsidR="003E2F49">
        <w:rPr>
          <w:rFonts w:ascii="Arial" w:hAnsi="Arial" w:cs="Arial"/>
          <w:szCs w:val="24"/>
        </w:rPr>
        <w:t>three</w:t>
      </w:r>
      <w:r w:rsidRPr="008C172A" w:rsidR="00F63D60">
        <w:rPr>
          <w:rFonts w:ascii="Arial" w:hAnsi="Arial" w:cs="Arial"/>
          <w:szCs w:val="24"/>
        </w:rPr>
        <w:t> years.</w:t>
      </w:r>
      <w:r w:rsidRPr="008C172A" w:rsidR="0005269D">
        <w:rPr>
          <w:rFonts w:ascii="Arial" w:hAnsi="Arial" w:cs="Arial"/>
          <w:szCs w:val="24"/>
        </w:rPr>
        <w:t xml:space="preserve"> </w:t>
      </w:r>
      <w:r w:rsidRPr="008C172A" w:rsidR="00A967AC">
        <w:rPr>
          <w:rFonts w:ascii="Arial" w:hAnsi="Arial" w:cs="Arial"/>
          <w:szCs w:val="24"/>
        </w:rPr>
        <w:t xml:space="preserve">There </w:t>
      </w:r>
      <w:r w:rsidR="003E2F49">
        <w:rPr>
          <w:rFonts w:ascii="Arial" w:hAnsi="Arial" w:cs="Arial"/>
          <w:szCs w:val="24"/>
        </w:rPr>
        <w:t>are</w:t>
      </w:r>
      <w:r w:rsidRPr="008C172A" w:rsidR="00A967AC">
        <w:rPr>
          <w:rFonts w:ascii="Arial" w:hAnsi="Arial" w:cs="Arial"/>
          <w:szCs w:val="24"/>
        </w:rPr>
        <w:t xml:space="preserve"> some changes to the </w:t>
      </w:r>
      <w:r w:rsidR="003E2F49">
        <w:rPr>
          <w:rFonts w:ascii="Arial" w:hAnsi="Arial" w:cs="Arial"/>
          <w:szCs w:val="24"/>
        </w:rPr>
        <w:t>sample size</w:t>
      </w:r>
      <w:r w:rsidRPr="008C172A" w:rsidR="00A967AC">
        <w:rPr>
          <w:rFonts w:ascii="Arial" w:hAnsi="Arial" w:cs="Arial"/>
          <w:szCs w:val="24"/>
        </w:rPr>
        <w:t xml:space="preserve"> included in this renewal. </w:t>
      </w:r>
      <w:r w:rsidR="003E2F49">
        <w:rPr>
          <w:rFonts w:ascii="Arial" w:hAnsi="Arial" w:cs="Arial"/>
          <w:szCs w:val="24"/>
        </w:rPr>
        <w:t>Two</w:t>
      </w:r>
      <w:r w:rsidRPr="008C172A" w:rsidR="005D0310">
        <w:rPr>
          <w:rFonts w:ascii="Arial" w:hAnsi="Arial" w:cs="Arial"/>
          <w:szCs w:val="24"/>
        </w:rPr>
        <w:t xml:space="preserve"> of the surveys that were previously </w:t>
      </w:r>
      <w:r w:rsidRPr="008C172A" w:rsidR="00FA208A">
        <w:rPr>
          <w:rFonts w:ascii="Arial" w:hAnsi="Arial" w:cs="Arial"/>
          <w:szCs w:val="24"/>
        </w:rPr>
        <w:t>funded through cooperative agreements with S</w:t>
      </w:r>
      <w:r w:rsidRPr="008C172A" w:rsidR="005D0310">
        <w:rPr>
          <w:rFonts w:ascii="Arial" w:hAnsi="Arial" w:cs="Arial"/>
          <w:szCs w:val="24"/>
        </w:rPr>
        <w:t>tate Departments of Agriculture have been discontinued due to lack of funding for coming years.</w:t>
      </w:r>
      <w:r w:rsidRPr="008C172A" w:rsidR="00D93FA1">
        <w:rPr>
          <w:rFonts w:ascii="Arial" w:hAnsi="Arial" w:cs="Arial"/>
          <w:szCs w:val="24"/>
        </w:rPr>
        <w:t xml:space="preserve"> </w:t>
      </w:r>
    </w:p>
    <w:p w:rsidR="00B70108" w:rsidRPr="008C172A" w:rsidP="001B4974" w14:paraId="759529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76707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1.</w:t>
      </w:r>
      <w:r w:rsidRPr="008C172A">
        <w:rPr>
          <w:rFonts w:ascii="Arial" w:hAnsi="Arial" w:cs="Arial"/>
          <w:b/>
          <w:szCs w:val="24"/>
        </w:rPr>
        <w:tab/>
        <w:t>Explain the circumstances that make the collection of information necessary.</w:t>
      </w:r>
      <w:r w:rsidRPr="008C172A" w:rsidR="0005269D">
        <w:rPr>
          <w:rFonts w:ascii="Arial" w:hAnsi="Arial" w:cs="Arial"/>
          <w:b/>
          <w:szCs w:val="24"/>
        </w:rPr>
        <w:t xml:space="preserve"> </w:t>
      </w:r>
      <w:r w:rsidRPr="008C172A">
        <w:rPr>
          <w:rFonts w:ascii="Arial" w:hAnsi="Arial" w:cs="Arial"/>
          <w:b/>
          <w:szCs w:val="24"/>
        </w:rPr>
        <w:t xml:space="preserve"> Identify any legal or administrative requirements that necessitate</w:t>
      </w:r>
      <w:r w:rsidRPr="008C172A">
        <w:rPr>
          <w:rFonts w:ascii="Arial" w:hAnsi="Arial" w:cs="Arial"/>
          <w:b/>
          <w:color w:val="000000"/>
          <w:szCs w:val="24"/>
        </w:rPr>
        <w:t xml:space="preserve"> the collection.</w:t>
      </w:r>
      <w:r w:rsidRPr="008C172A" w:rsidR="0005269D">
        <w:rPr>
          <w:rFonts w:ascii="Arial" w:hAnsi="Arial" w:cs="Arial"/>
          <w:b/>
          <w:color w:val="000000"/>
          <w:szCs w:val="24"/>
        </w:rPr>
        <w:t xml:space="preserve"> </w:t>
      </w:r>
      <w:r w:rsidRPr="008C172A">
        <w:rPr>
          <w:rFonts w:ascii="Arial" w:hAnsi="Arial" w:cs="Arial"/>
          <w:b/>
          <w:color w:val="000000"/>
          <w:szCs w:val="24"/>
        </w:rPr>
        <w:t xml:space="preserve"> Attach a copy of the appropriate section of each statute and regulation mandating or authorizing the collection of information.</w:t>
      </w:r>
    </w:p>
    <w:p w:rsidR="00DF46C5" w:rsidRPr="008C172A" w14:paraId="549F98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09972087" w14:textId="25260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primary function of the National Agricultural Statistics Service (NASS) is to prepare and issue current official State and national estimates of crop and livestock production, value, and disposition.</w:t>
      </w:r>
      <w:r w:rsidRPr="008C172A" w:rsidR="0005269D">
        <w:rPr>
          <w:rFonts w:ascii="Arial" w:hAnsi="Arial" w:cs="Arial"/>
          <w:szCs w:val="24"/>
        </w:rPr>
        <w:t xml:space="preserve"> </w:t>
      </w:r>
      <w:r w:rsidRPr="008C172A">
        <w:rPr>
          <w:rFonts w:ascii="Arial" w:hAnsi="Arial" w:cs="Arial"/>
          <w:szCs w:val="24"/>
        </w:rPr>
        <w:t>Estimates of fruit, tree nuts, and specialty crops are an integral part of this program.</w:t>
      </w:r>
      <w:r w:rsidR="00785EE3">
        <w:rPr>
          <w:rFonts w:ascii="Arial" w:hAnsi="Arial" w:cs="Arial"/>
          <w:szCs w:val="24"/>
        </w:rPr>
        <w:t xml:space="preserve">  Fruit crop </w:t>
      </w:r>
      <w:r w:rsidRPr="00785EE3" w:rsidR="00785EE3">
        <w:rPr>
          <w:rFonts w:ascii="Arial" w:hAnsi="Arial" w:cs="Arial"/>
          <w:szCs w:val="24"/>
        </w:rPr>
        <w:t>supply, acreage, production, disposition, and price</w:t>
      </w:r>
      <w:r w:rsidR="00785EE3">
        <w:rPr>
          <w:rFonts w:ascii="Arial" w:hAnsi="Arial" w:cs="Arial"/>
          <w:szCs w:val="24"/>
        </w:rPr>
        <w:t xml:space="preserve"> data are collected per </w:t>
      </w:r>
      <w:r w:rsidR="00C43C20">
        <w:rPr>
          <w:rFonts w:ascii="Arial" w:hAnsi="Arial" w:cs="Arial"/>
          <w:szCs w:val="24"/>
        </w:rPr>
        <w:t xml:space="preserve">Title </w:t>
      </w:r>
      <w:r w:rsidRPr="00785EE3" w:rsidR="00785EE3">
        <w:rPr>
          <w:rFonts w:ascii="Arial" w:hAnsi="Arial" w:cs="Arial"/>
          <w:szCs w:val="24"/>
        </w:rPr>
        <w:t>7 U.S. Code §1421d</w:t>
      </w:r>
      <w:r w:rsidR="00C43C20">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These estimates support the NASS strategic plan to cover all agricultural cash receipts.</w:t>
      </w:r>
    </w:p>
    <w:p w:rsidR="00DF46C5" w:rsidRPr="008C172A" w14:paraId="05C79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55EF5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General authority for these data collection activities is granted under U.S. Code Title 7, Section 2204.</w:t>
      </w:r>
      <w:r w:rsidRPr="008C172A" w:rsidR="0005269D">
        <w:rPr>
          <w:rFonts w:ascii="Arial" w:hAnsi="Arial" w:cs="Arial"/>
          <w:szCs w:val="24"/>
        </w:rPr>
        <w:t xml:space="preserve"> </w:t>
      </w:r>
      <w:r w:rsidRPr="008C172A">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00DF46C5" w:rsidRPr="008C172A" w14:paraId="5AB2F4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1E5C4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2.</w:t>
      </w:r>
      <w:r w:rsidRPr="008C172A">
        <w:rPr>
          <w:rFonts w:ascii="Arial" w:hAnsi="Arial" w:cs="Arial"/>
          <w:b/>
          <w:szCs w:val="24"/>
        </w:rPr>
        <w:tab/>
        <w:t>Indicate how, by whom, and for what purpose the information</w:t>
      </w:r>
      <w:r w:rsidRPr="008C172A">
        <w:rPr>
          <w:rFonts w:ascii="Arial" w:hAnsi="Arial" w:cs="Arial"/>
          <w:b/>
          <w:color w:val="000000"/>
          <w:szCs w:val="24"/>
        </w:rPr>
        <w:t xml:space="preserve"> is to be used.</w:t>
      </w:r>
      <w:r w:rsidRPr="008C172A" w:rsidR="0005269D">
        <w:rPr>
          <w:rFonts w:ascii="Arial" w:hAnsi="Arial" w:cs="Arial"/>
          <w:b/>
          <w:color w:val="000000"/>
          <w:szCs w:val="24"/>
        </w:rPr>
        <w:t xml:space="preserve"> </w:t>
      </w:r>
      <w:r w:rsidRPr="008C172A">
        <w:rPr>
          <w:rFonts w:ascii="Arial" w:hAnsi="Arial" w:cs="Arial"/>
          <w:b/>
          <w:color w:val="000000"/>
          <w:szCs w:val="24"/>
        </w:rPr>
        <w:t>Except for a new collection, indicate the actual use the agency has made of the information received from the current collection.</w:t>
      </w:r>
    </w:p>
    <w:p w:rsidR="00DF46C5" w:rsidRPr="008C172A" w14:paraId="54BE9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2EA89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Data reported on fruit, nut, </w:t>
      </w:r>
      <w:r w:rsidRPr="008C172A" w:rsidR="00A21540">
        <w:rPr>
          <w:rFonts w:ascii="Arial" w:hAnsi="Arial" w:cs="Arial"/>
          <w:szCs w:val="24"/>
        </w:rPr>
        <w:t xml:space="preserve">and </w:t>
      </w:r>
      <w:r w:rsidRPr="008C172A" w:rsidR="008D2E3F">
        <w:rPr>
          <w:rFonts w:ascii="Arial" w:hAnsi="Arial" w:cs="Arial"/>
          <w:szCs w:val="24"/>
        </w:rPr>
        <w:t xml:space="preserve">specialty crops </w:t>
      </w:r>
      <w:r w:rsidRPr="008C172A">
        <w:rPr>
          <w:rFonts w:ascii="Arial" w:hAnsi="Arial" w:cs="Arial"/>
          <w:szCs w:val="24"/>
        </w:rPr>
        <w:t>are used by NASS to estimate crop acreage, yield, production, utilization, price, and value in States with significant commercial production.</w:t>
      </w:r>
      <w:r w:rsidRPr="008C172A" w:rsidR="0005269D">
        <w:rPr>
          <w:rFonts w:ascii="Arial" w:hAnsi="Arial" w:cs="Arial"/>
          <w:szCs w:val="24"/>
        </w:rPr>
        <w:t xml:space="preserve"> </w:t>
      </w:r>
      <w:r w:rsidRPr="008C172A">
        <w:rPr>
          <w:rFonts w:ascii="Arial" w:hAnsi="Arial" w:cs="Arial"/>
          <w:szCs w:val="24"/>
        </w:rPr>
        <w:t xml:space="preserve">These estimates are essential to farmers, processors, </w:t>
      </w:r>
      <w:r w:rsidRPr="008C172A" w:rsidR="00545BA0">
        <w:rPr>
          <w:rFonts w:ascii="Arial" w:hAnsi="Arial" w:cs="Arial"/>
          <w:szCs w:val="24"/>
        </w:rPr>
        <w:t xml:space="preserve">importers and exporters, shipping companies, cold storage facilities </w:t>
      </w:r>
      <w:r w:rsidRPr="008C172A">
        <w:rPr>
          <w:rFonts w:ascii="Arial" w:hAnsi="Arial" w:cs="Arial"/>
          <w:szCs w:val="24"/>
        </w:rPr>
        <w:t>and handlers in making production and marketing decisions.</w:t>
      </w:r>
      <w:r w:rsidRPr="008C172A" w:rsidR="0005269D">
        <w:rPr>
          <w:rFonts w:ascii="Arial" w:hAnsi="Arial" w:cs="Arial"/>
          <w:szCs w:val="24"/>
        </w:rPr>
        <w:t xml:space="preserve"> </w:t>
      </w:r>
      <w:r w:rsidRPr="008C172A">
        <w:rPr>
          <w:rFonts w:ascii="Arial" w:hAnsi="Arial" w:cs="Arial"/>
          <w:szCs w:val="24"/>
        </w:rPr>
        <w:t>Estimates from these inquiries are used by market order administrators in their determination of expected crop supplies under federal and State market orders.</w:t>
      </w:r>
    </w:p>
    <w:p w:rsidR="00643133" w:rsidRPr="008C172A" w14:paraId="145661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2C98" w:rsidRPr="008C172A" w14:paraId="50F95503" w14:textId="6B751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w:t>
      </w:r>
      <w:r w:rsidRPr="008C172A" w:rsidR="007E02E2">
        <w:rPr>
          <w:rFonts w:ascii="Arial" w:hAnsi="Arial" w:cs="Arial"/>
          <w:szCs w:val="24"/>
        </w:rPr>
        <w:t xml:space="preserve">information was used in the development of the </w:t>
      </w:r>
      <w:r w:rsidRPr="008C172A">
        <w:rPr>
          <w:rFonts w:ascii="Arial" w:hAnsi="Arial" w:cs="Arial"/>
          <w:szCs w:val="24"/>
        </w:rPr>
        <w:t>United States – Mexico – Canada Agreement (USMCA)</w:t>
      </w:r>
      <w:r w:rsidRPr="008C172A" w:rsidR="00A86A9D">
        <w:rPr>
          <w:rFonts w:ascii="Arial" w:hAnsi="Arial" w:cs="Arial"/>
          <w:szCs w:val="24"/>
        </w:rPr>
        <w:t>,</w:t>
      </w:r>
      <w:r w:rsidRPr="008C172A">
        <w:rPr>
          <w:rFonts w:ascii="Arial" w:hAnsi="Arial" w:cs="Arial"/>
          <w:szCs w:val="24"/>
        </w:rPr>
        <w:t xml:space="preserve"> </w:t>
      </w:r>
      <w:r w:rsidRPr="008C172A" w:rsidR="007E02E2">
        <w:rPr>
          <w:rFonts w:ascii="Arial" w:hAnsi="Arial" w:cs="Arial"/>
          <w:szCs w:val="24"/>
        </w:rPr>
        <w:t xml:space="preserve">which was signed on November 30, </w:t>
      </w:r>
      <w:r w:rsidRPr="008C172A" w:rsidR="007E02E2">
        <w:rPr>
          <w:rFonts w:ascii="Arial" w:hAnsi="Arial" w:cs="Arial"/>
          <w:szCs w:val="24"/>
        </w:rPr>
        <w:t>2018</w:t>
      </w:r>
      <w:r w:rsidRPr="008C172A" w:rsidR="007E02E2">
        <w:rPr>
          <w:rFonts w:ascii="Arial" w:hAnsi="Arial" w:cs="Arial"/>
          <w:szCs w:val="24"/>
        </w:rPr>
        <w:t xml:space="preserve"> and </w:t>
      </w:r>
      <w:r w:rsidRPr="008C172A" w:rsidR="00A86A9D">
        <w:rPr>
          <w:rFonts w:ascii="Arial" w:hAnsi="Arial" w:cs="Arial"/>
          <w:szCs w:val="24"/>
        </w:rPr>
        <w:t>enacted on July 1, 2020</w:t>
      </w:r>
      <w:r w:rsidRPr="008C172A" w:rsidR="007E02E2">
        <w:rPr>
          <w:rFonts w:ascii="Arial" w:hAnsi="Arial" w:cs="Arial"/>
          <w:szCs w:val="24"/>
        </w:rPr>
        <w:t>.</w:t>
      </w:r>
    </w:p>
    <w:p w:rsidR="00C02C98" w:rsidRPr="008C172A" w14:paraId="083F3F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7D80D6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Other government agencies also need these data.</w:t>
      </w:r>
      <w:r w:rsidRPr="008C172A" w:rsidR="0005269D">
        <w:rPr>
          <w:rFonts w:ascii="Arial" w:hAnsi="Arial" w:cs="Arial"/>
          <w:szCs w:val="24"/>
        </w:rPr>
        <w:t xml:space="preserve"> </w:t>
      </w:r>
      <w:r w:rsidRPr="008C172A">
        <w:rPr>
          <w:rFonts w:ascii="Arial" w:hAnsi="Arial" w:cs="Arial"/>
          <w:szCs w:val="24"/>
        </w:rPr>
        <w:t xml:space="preserve">Estimates for these commodities are </w:t>
      </w:r>
      <w:r w:rsidRPr="008C172A" w:rsidR="001865E1">
        <w:rPr>
          <w:rFonts w:ascii="Arial" w:hAnsi="Arial" w:cs="Arial"/>
          <w:szCs w:val="24"/>
        </w:rPr>
        <w:t>used</w:t>
      </w:r>
      <w:r w:rsidRPr="008C172A">
        <w:rPr>
          <w:rFonts w:ascii="Arial" w:hAnsi="Arial" w:cs="Arial"/>
          <w:szCs w:val="24"/>
        </w:rPr>
        <w:t xml:space="preserve"> by the Risk Management Agency</w:t>
      </w:r>
      <w:r w:rsidRPr="008C172A" w:rsidR="008D2E3F">
        <w:rPr>
          <w:rFonts w:ascii="Arial" w:hAnsi="Arial" w:cs="Arial"/>
          <w:szCs w:val="24"/>
        </w:rPr>
        <w:t xml:space="preserve"> (RMA)</w:t>
      </w:r>
      <w:r w:rsidRPr="008C172A">
        <w:rPr>
          <w:rFonts w:ascii="Arial" w:hAnsi="Arial" w:cs="Arial"/>
          <w:szCs w:val="24"/>
        </w:rPr>
        <w:t xml:space="preserve"> for crop insurance issues and by the Farm Services Agency</w:t>
      </w:r>
      <w:r w:rsidRPr="008C172A" w:rsidR="008D2E3F">
        <w:rPr>
          <w:rFonts w:ascii="Arial" w:hAnsi="Arial" w:cs="Arial"/>
          <w:szCs w:val="24"/>
        </w:rPr>
        <w:t xml:space="preserve"> (FSA)</w:t>
      </w:r>
      <w:r w:rsidRPr="008C172A">
        <w:rPr>
          <w:rFonts w:ascii="Arial" w:hAnsi="Arial" w:cs="Arial"/>
          <w:szCs w:val="24"/>
        </w:rPr>
        <w:t xml:space="preserve"> to determine disaster payments.</w:t>
      </w:r>
      <w:r w:rsidRPr="008C172A" w:rsidR="0005269D">
        <w:rPr>
          <w:rFonts w:ascii="Arial" w:hAnsi="Arial" w:cs="Arial"/>
          <w:szCs w:val="24"/>
        </w:rPr>
        <w:t xml:space="preserve"> </w:t>
      </w:r>
      <w:r w:rsidRPr="008C172A">
        <w:rPr>
          <w:rFonts w:ascii="Arial" w:hAnsi="Arial" w:cs="Arial"/>
          <w:szCs w:val="24"/>
        </w:rPr>
        <w:t>The International Trade Commission has used these data to resolve anti-dumping investigations.</w:t>
      </w:r>
      <w:r w:rsidRPr="008C172A" w:rsidR="0005269D">
        <w:rPr>
          <w:rFonts w:ascii="Arial" w:hAnsi="Arial" w:cs="Arial"/>
          <w:szCs w:val="24"/>
        </w:rPr>
        <w:t xml:space="preserve"> </w:t>
      </w:r>
      <w:r w:rsidRPr="008C172A">
        <w:rPr>
          <w:rFonts w:ascii="Arial" w:hAnsi="Arial" w:cs="Arial"/>
          <w:szCs w:val="24"/>
        </w:rPr>
        <w:t>Additionally, the information is used as base data for the Water Quality/Food Safety surveys.</w:t>
      </w:r>
    </w:p>
    <w:p w:rsidR="001F05E4" w:rsidRPr="008C172A" w14:paraId="52A72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F05E4" w:rsidRPr="008C172A" w14:paraId="72B3F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Many of the larger </w:t>
      </w:r>
      <w:r w:rsidRPr="008C172A">
        <w:rPr>
          <w:rFonts w:ascii="Arial" w:hAnsi="Arial" w:cs="Arial"/>
          <w:szCs w:val="24"/>
        </w:rPr>
        <w:t xml:space="preserve">bee and honey </w:t>
      </w:r>
      <w:r w:rsidRPr="008C172A">
        <w:rPr>
          <w:rFonts w:ascii="Arial" w:hAnsi="Arial" w:cs="Arial"/>
          <w:szCs w:val="24"/>
        </w:rPr>
        <w:t xml:space="preserve">producers are </w:t>
      </w:r>
      <w:r w:rsidRPr="008C172A">
        <w:rPr>
          <w:rFonts w:ascii="Arial" w:hAnsi="Arial" w:cs="Arial"/>
          <w:szCs w:val="24"/>
        </w:rPr>
        <w:t xml:space="preserve">dependent upon this data as they travel around the country </w:t>
      </w:r>
      <w:r w:rsidRPr="008C172A">
        <w:rPr>
          <w:rFonts w:ascii="Arial" w:hAnsi="Arial" w:cs="Arial"/>
          <w:szCs w:val="24"/>
        </w:rPr>
        <w:t xml:space="preserve">leasing out their colonies to </w:t>
      </w:r>
      <w:r w:rsidRPr="008C172A" w:rsidR="00627AED">
        <w:rPr>
          <w:rFonts w:ascii="Arial" w:hAnsi="Arial" w:cs="Arial"/>
          <w:szCs w:val="24"/>
        </w:rPr>
        <w:t>pollinate crops as they come into bloom.</w:t>
      </w:r>
      <w:r w:rsidRPr="008C172A">
        <w:rPr>
          <w:rFonts w:ascii="Arial" w:hAnsi="Arial" w:cs="Arial"/>
          <w:szCs w:val="24"/>
        </w:rPr>
        <w:t xml:space="preserve"> </w:t>
      </w:r>
    </w:p>
    <w:p w:rsidR="00B70108" w:rsidRPr="008C172A" w:rsidP="00B70108" w14:paraId="7C4CA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 xml:space="preserve"> </w:t>
      </w:r>
    </w:p>
    <w:p w:rsidR="00DF46C5" w:rsidRPr="008C172A" w:rsidP="00B70108" w14:paraId="22D0B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8C172A">
        <w:rPr>
          <w:rFonts w:ascii="Arial" w:hAnsi="Arial" w:cs="Arial"/>
          <w:b/>
          <w:szCs w:val="24"/>
        </w:rPr>
        <w:t>3.</w:t>
      </w:r>
      <w:r w:rsidRPr="008C172A">
        <w:rPr>
          <w:rFonts w:ascii="Arial" w:hAnsi="Arial" w:cs="Arial"/>
          <w:b/>
          <w:szCs w:val="24"/>
        </w:rPr>
        <w:tab/>
        <w:t xml:space="preserve">Describe whether, and to what extent, the collection of information involves </w:t>
      </w:r>
      <w:r w:rsidRPr="008C172A">
        <w:rPr>
          <w:rFonts w:ascii="Arial" w:hAnsi="Arial" w:cs="Arial"/>
          <w:b/>
          <w:color w:val="000000"/>
          <w:szCs w:val="24"/>
        </w:rPr>
        <w:t>the use of automated, electronic, mechanical, or other technological collection techniques or other forms of information technology, e.g., permitting electronic submission of responses, and the basis for the decision for adopting this means of collection.</w:t>
      </w:r>
      <w:r w:rsidRPr="008C172A" w:rsidR="0005269D">
        <w:rPr>
          <w:rFonts w:ascii="Arial" w:hAnsi="Arial" w:cs="Arial"/>
          <w:b/>
          <w:color w:val="000000"/>
          <w:szCs w:val="24"/>
        </w:rPr>
        <w:t xml:space="preserve"> </w:t>
      </w:r>
      <w:r w:rsidRPr="008C172A">
        <w:rPr>
          <w:rFonts w:ascii="Arial" w:hAnsi="Arial" w:cs="Arial"/>
          <w:b/>
          <w:color w:val="000000"/>
          <w:szCs w:val="24"/>
        </w:rPr>
        <w:t>Also describe any consideration of using information technology to reduce burden.</w:t>
      </w:r>
    </w:p>
    <w:p w:rsidR="00F65222" w:rsidRPr="008C172A" w14:paraId="3C5B093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DF46C5" w:rsidRPr="008C172A" w14:paraId="0B7D8835" w14:textId="66123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Nearly </w:t>
      </w:r>
      <w:r w:rsidRPr="008C172A">
        <w:rPr>
          <w:rFonts w:ascii="Arial" w:hAnsi="Arial" w:cs="Arial"/>
          <w:szCs w:val="24"/>
        </w:rPr>
        <w:t>all of</w:t>
      </w:r>
      <w:r w:rsidRPr="008C172A" w:rsidR="00EC5DCA">
        <w:rPr>
          <w:rFonts w:ascii="Arial" w:hAnsi="Arial" w:cs="Arial"/>
          <w:szCs w:val="24"/>
        </w:rPr>
        <w:t xml:space="preserve"> the </w:t>
      </w:r>
      <w:r w:rsidRPr="008C172A" w:rsidR="00B314E2">
        <w:rPr>
          <w:rFonts w:ascii="Arial" w:hAnsi="Arial" w:cs="Arial"/>
          <w:szCs w:val="24"/>
        </w:rPr>
        <w:t xml:space="preserve">larger </w:t>
      </w:r>
      <w:r w:rsidRPr="008C172A">
        <w:rPr>
          <w:rFonts w:ascii="Arial" w:hAnsi="Arial" w:cs="Arial"/>
          <w:szCs w:val="24"/>
        </w:rPr>
        <w:t xml:space="preserve">NASS information collections have been converted to Web-based data collection, what NASS calls </w:t>
      </w:r>
      <w:r w:rsidRPr="00B22E5D" w:rsidR="00B22E5D">
        <w:rPr>
          <w:rFonts w:ascii="Arial" w:hAnsi="Arial" w:cs="Arial"/>
          <w:szCs w:val="24"/>
        </w:rPr>
        <w:t>Computer-Aided Self-Administered Interview</w:t>
      </w:r>
      <w:r w:rsidR="00B22E5D">
        <w:rPr>
          <w:rFonts w:ascii="Arial" w:hAnsi="Arial" w:cs="Arial"/>
          <w:szCs w:val="24"/>
        </w:rPr>
        <w:t>, or</w:t>
      </w:r>
      <w:r w:rsidRPr="00B22E5D" w:rsidR="00B22E5D">
        <w:rPr>
          <w:rFonts w:ascii="Arial" w:hAnsi="Arial" w:cs="Arial"/>
          <w:szCs w:val="24"/>
        </w:rPr>
        <w:t xml:space="preserve"> CASI</w:t>
      </w:r>
      <w:r w:rsidRPr="008C172A">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 xml:space="preserve">Conversion of the </w:t>
      </w:r>
      <w:r w:rsidRPr="008C172A" w:rsidR="00DD351D">
        <w:rPr>
          <w:rFonts w:ascii="Arial" w:hAnsi="Arial" w:cs="Arial"/>
          <w:szCs w:val="24"/>
        </w:rPr>
        <w:t>numerous</w:t>
      </w:r>
      <w:r w:rsidRPr="008C172A">
        <w:rPr>
          <w:rFonts w:ascii="Arial" w:hAnsi="Arial" w:cs="Arial"/>
          <w:szCs w:val="24"/>
        </w:rPr>
        <w:t xml:space="preserve"> versions of the fruit, nut, and specialty crop questionnaires is progressing, where practical.</w:t>
      </w:r>
      <w:r w:rsidRPr="008C172A" w:rsidR="0005269D">
        <w:rPr>
          <w:rFonts w:ascii="Arial" w:hAnsi="Arial" w:cs="Arial"/>
          <w:szCs w:val="24"/>
        </w:rPr>
        <w:t xml:space="preserve"> </w:t>
      </w:r>
    </w:p>
    <w:p w:rsidR="00A96F1C" w:rsidRPr="008C172A" w14:paraId="69DF0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6F1C" w:rsidRPr="008C172A" w14:paraId="2CB8F674" w14:textId="5F7B3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With the standardization of </w:t>
      </w:r>
      <w:r w:rsidRPr="008C172A" w:rsidR="002B1ED7">
        <w:rPr>
          <w:rFonts w:ascii="Arial" w:hAnsi="Arial" w:cs="Arial"/>
          <w:szCs w:val="24"/>
        </w:rPr>
        <w:t xml:space="preserve">these </w:t>
      </w:r>
      <w:r w:rsidRPr="008C172A">
        <w:rPr>
          <w:rFonts w:ascii="Arial" w:hAnsi="Arial" w:cs="Arial"/>
          <w:szCs w:val="24"/>
        </w:rPr>
        <w:t>questionnaires, NASS is planning to conduct more centralized surveys which will use fewer questionnaire versions and concentrate all data collections into fewer times during the year.</w:t>
      </w:r>
      <w:r w:rsidRPr="008C172A" w:rsidR="0005269D">
        <w:rPr>
          <w:rFonts w:ascii="Arial" w:hAnsi="Arial" w:cs="Arial"/>
          <w:szCs w:val="24"/>
        </w:rPr>
        <w:t xml:space="preserve"> </w:t>
      </w:r>
      <w:r w:rsidRPr="008C172A">
        <w:rPr>
          <w:rFonts w:ascii="Arial" w:hAnsi="Arial" w:cs="Arial"/>
          <w:szCs w:val="24"/>
        </w:rPr>
        <w:t xml:space="preserve">This </w:t>
      </w:r>
      <w:r w:rsidR="00371229">
        <w:rPr>
          <w:rFonts w:ascii="Arial" w:hAnsi="Arial" w:cs="Arial"/>
          <w:szCs w:val="24"/>
        </w:rPr>
        <w:t>is in attempt</w:t>
      </w:r>
      <w:r w:rsidRPr="008C172A">
        <w:rPr>
          <w:rFonts w:ascii="Arial" w:hAnsi="Arial" w:cs="Arial"/>
          <w:szCs w:val="24"/>
        </w:rPr>
        <w:t xml:space="preserve"> to reduce the number and frequency of contacts per respondent. </w:t>
      </w:r>
      <w:r w:rsidRPr="00371229" w:rsidR="0052126B">
        <w:rPr>
          <w:rFonts w:ascii="Arial" w:hAnsi="Arial" w:cs="Arial"/>
          <w:szCs w:val="24"/>
        </w:rPr>
        <w:t xml:space="preserve">In </w:t>
      </w:r>
      <w:r w:rsidRPr="00371229" w:rsidR="00C70832">
        <w:rPr>
          <w:rFonts w:ascii="Arial" w:hAnsi="Arial" w:cs="Arial"/>
          <w:szCs w:val="24"/>
        </w:rPr>
        <w:t>20</w:t>
      </w:r>
      <w:r w:rsidR="00C70832">
        <w:rPr>
          <w:rFonts w:ascii="Arial" w:hAnsi="Arial" w:cs="Arial"/>
          <w:szCs w:val="24"/>
        </w:rPr>
        <w:t>22</w:t>
      </w:r>
      <w:r w:rsidRPr="00371229" w:rsidR="00C70832">
        <w:rPr>
          <w:rFonts w:ascii="Arial" w:hAnsi="Arial" w:cs="Arial"/>
          <w:szCs w:val="24"/>
        </w:rPr>
        <w:t xml:space="preserve"> </w:t>
      </w:r>
      <w:r w:rsidRPr="00371229" w:rsidR="009D7E61">
        <w:rPr>
          <w:rFonts w:ascii="Arial" w:hAnsi="Arial" w:cs="Arial"/>
          <w:szCs w:val="24"/>
        </w:rPr>
        <w:t xml:space="preserve">- </w:t>
      </w:r>
      <w:r w:rsidRPr="00371229" w:rsidR="00C70832">
        <w:rPr>
          <w:rFonts w:ascii="Arial" w:hAnsi="Arial" w:cs="Arial"/>
          <w:szCs w:val="24"/>
        </w:rPr>
        <w:t>202</w:t>
      </w:r>
      <w:r w:rsidR="00C70832">
        <w:rPr>
          <w:rFonts w:ascii="Arial" w:hAnsi="Arial" w:cs="Arial"/>
          <w:szCs w:val="24"/>
        </w:rPr>
        <w:t>3</w:t>
      </w:r>
      <w:r w:rsidRPr="00371229" w:rsidR="00C70832">
        <w:rPr>
          <w:rFonts w:ascii="Arial" w:hAnsi="Arial" w:cs="Arial"/>
          <w:szCs w:val="24"/>
        </w:rPr>
        <w:t xml:space="preserve"> </w:t>
      </w:r>
      <w:r w:rsidRPr="00371229" w:rsidR="0052126B">
        <w:rPr>
          <w:rFonts w:ascii="Arial" w:hAnsi="Arial" w:cs="Arial"/>
          <w:szCs w:val="24"/>
        </w:rPr>
        <w:t xml:space="preserve">approximately </w:t>
      </w:r>
      <w:r w:rsidR="00C70832">
        <w:rPr>
          <w:rFonts w:ascii="Arial" w:hAnsi="Arial" w:cs="Arial"/>
          <w:szCs w:val="24"/>
        </w:rPr>
        <w:t>6</w:t>
      </w:r>
      <w:r w:rsidRPr="00371229" w:rsidR="009D7E61">
        <w:rPr>
          <w:rFonts w:ascii="Arial" w:hAnsi="Arial" w:cs="Arial"/>
          <w:szCs w:val="24"/>
        </w:rPr>
        <w:t>.</w:t>
      </w:r>
      <w:r w:rsidR="00C70832">
        <w:rPr>
          <w:rFonts w:ascii="Arial" w:hAnsi="Arial" w:cs="Arial"/>
          <w:szCs w:val="24"/>
        </w:rPr>
        <w:t>2</w:t>
      </w:r>
      <w:r w:rsidRPr="00371229" w:rsidR="0052126B">
        <w:rPr>
          <w:rFonts w:ascii="Arial" w:hAnsi="Arial" w:cs="Arial"/>
          <w:szCs w:val="24"/>
        </w:rPr>
        <w:t>% of the respondents, replied by internet.</w:t>
      </w:r>
    </w:p>
    <w:p w:rsidR="00DF46C5" w:rsidRPr="008C172A" w14:paraId="4ED38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B1ED7" w:rsidRPr="008C172A" w14:paraId="230CA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r w:rsidRPr="008C172A">
        <w:rPr>
          <w:rFonts w:ascii="Arial" w:hAnsi="Arial" w:cs="Arial"/>
          <w:szCs w:val="24"/>
        </w:rPr>
        <w:t>The main portal for our on-line surveys is</w:t>
      </w:r>
      <w:r w:rsidRPr="008C172A">
        <w:rPr>
          <w:rFonts w:ascii="Arial" w:hAnsi="Arial" w:cs="Arial"/>
          <w:szCs w:val="24"/>
        </w:rPr>
        <w:t xml:space="preserve"> </w:t>
      </w:r>
      <w:hyperlink r:id="rId9" w:history="1">
        <w:r w:rsidRPr="008C172A" w:rsidR="00704F1A">
          <w:rPr>
            <w:rStyle w:val="Hyperlink"/>
            <w:rFonts w:ascii="Arial" w:hAnsi="Arial" w:cs="Arial"/>
            <w:szCs w:val="24"/>
          </w:rPr>
          <w:t>http://www.agcounts.usda.gov</w:t>
        </w:r>
      </w:hyperlink>
      <w:r w:rsidRPr="008C172A" w:rsidR="00704F1A">
        <w:rPr>
          <w:rFonts w:ascii="Arial" w:hAnsi="Arial" w:cs="Arial"/>
          <w:szCs w:val="24"/>
        </w:rPr>
        <w:t>.</w:t>
      </w:r>
    </w:p>
    <w:p w:rsidR="00C02C98" w:rsidRPr="008C172A" w14:paraId="389A6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DF46C5" w:rsidRPr="008C172A" w14:paraId="178452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Once there, the respondents </w:t>
      </w:r>
      <w:r w:rsidRPr="008C172A">
        <w:rPr>
          <w:rFonts w:ascii="Arial" w:hAnsi="Arial" w:cs="Arial"/>
          <w:szCs w:val="24"/>
        </w:rPr>
        <w:t>have to</w:t>
      </w:r>
      <w:r w:rsidRPr="008C172A">
        <w:rPr>
          <w:rFonts w:ascii="Arial" w:hAnsi="Arial" w:cs="Arial"/>
          <w:szCs w:val="24"/>
        </w:rPr>
        <w:t xml:space="preserve"> enter the valid survey code and their own user ID</w:t>
      </w:r>
      <w:r w:rsidRPr="008C172A" w:rsidR="002B1ED7">
        <w:rPr>
          <w:rFonts w:ascii="Arial" w:hAnsi="Arial" w:cs="Arial"/>
          <w:szCs w:val="24"/>
        </w:rPr>
        <w:t xml:space="preserve">, which is </w:t>
      </w:r>
      <w:r w:rsidRPr="008C172A">
        <w:rPr>
          <w:rFonts w:ascii="Arial" w:hAnsi="Arial" w:cs="Arial"/>
          <w:szCs w:val="24"/>
        </w:rPr>
        <w:t>printed</w:t>
      </w:r>
      <w:r w:rsidRPr="008C172A" w:rsidR="002B1ED7">
        <w:rPr>
          <w:rFonts w:ascii="Arial" w:hAnsi="Arial" w:cs="Arial"/>
          <w:szCs w:val="24"/>
        </w:rPr>
        <w:t xml:space="preserve"> on the </w:t>
      </w:r>
      <w:r w:rsidRPr="008C172A">
        <w:rPr>
          <w:rFonts w:ascii="Arial" w:hAnsi="Arial" w:cs="Arial"/>
          <w:szCs w:val="24"/>
        </w:rPr>
        <w:t xml:space="preserve">label of the questionnaire </w:t>
      </w:r>
      <w:r w:rsidRPr="008C172A" w:rsidR="002B1ED7">
        <w:rPr>
          <w:rFonts w:ascii="Arial" w:hAnsi="Arial" w:cs="Arial"/>
          <w:szCs w:val="24"/>
        </w:rPr>
        <w:t xml:space="preserve">that was </w:t>
      </w:r>
      <w:r w:rsidRPr="008C172A">
        <w:rPr>
          <w:rFonts w:ascii="Arial" w:hAnsi="Arial" w:cs="Arial"/>
          <w:szCs w:val="24"/>
        </w:rPr>
        <w:t>mailed to them.</w:t>
      </w:r>
      <w:r w:rsidRPr="008C172A" w:rsidR="0005269D">
        <w:rPr>
          <w:rFonts w:ascii="Arial" w:hAnsi="Arial" w:cs="Arial"/>
          <w:szCs w:val="24"/>
        </w:rPr>
        <w:t xml:space="preserve"> </w:t>
      </w:r>
      <w:r w:rsidRPr="008C172A" w:rsidR="002B1ED7">
        <w:rPr>
          <w:rFonts w:ascii="Arial" w:hAnsi="Arial" w:cs="Arial"/>
          <w:szCs w:val="24"/>
        </w:rPr>
        <w:t>This limits access to the system to only those farm operators who were selected to be in the survey</w:t>
      </w:r>
      <w:r w:rsidRPr="008C172A">
        <w:rPr>
          <w:rFonts w:ascii="Arial" w:hAnsi="Arial" w:cs="Arial"/>
          <w:szCs w:val="24"/>
        </w:rPr>
        <w:t>.</w:t>
      </w:r>
    </w:p>
    <w:p w:rsidR="00DF46C5" w:rsidRPr="008C172A" w14:paraId="4A51B3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3B511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4.</w:t>
      </w:r>
      <w:r w:rsidRPr="008C172A">
        <w:rPr>
          <w:rFonts w:ascii="Arial" w:hAnsi="Arial" w:cs="Arial"/>
          <w:b/>
          <w:szCs w:val="24"/>
        </w:rPr>
        <w:tab/>
        <w:t>Describe efforts to identify duplication.</w:t>
      </w:r>
      <w:r w:rsidRPr="008C172A" w:rsidR="0005269D">
        <w:rPr>
          <w:rFonts w:ascii="Arial" w:hAnsi="Arial" w:cs="Arial"/>
          <w:b/>
          <w:szCs w:val="24"/>
        </w:rPr>
        <w:t xml:space="preserve"> </w:t>
      </w:r>
      <w:r w:rsidRPr="008C172A">
        <w:rPr>
          <w:rFonts w:ascii="Arial" w:hAnsi="Arial" w:cs="Arial"/>
          <w:b/>
          <w:szCs w:val="24"/>
        </w:rPr>
        <w:t xml:space="preserve">Show specifically why any similar information already </w:t>
      </w:r>
      <w:r w:rsidRPr="008C172A">
        <w:rPr>
          <w:rFonts w:ascii="Arial" w:hAnsi="Arial" w:cs="Arial"/>
          <w:b/>
          <w:color w:val="000000"/>
          <w:szCs w:val="24"/>
        </w:rPr>
        <w:t xml:space="preserve">available cannot be used or modified for use for the </w:t>
      </w:r>
      <w:r w:rsidRPr="008C172A">
        <w:rPr>
          <w:rFonts w:ascii="Arial" w:hAnsi="Arial" w:cs="Arial"/>
          <w:b/>
          <w:szCs w:val="24"/>
        </w:rPr>
        <w:t>purposes described in Item 2 above.</w:t>
      </w:r>
    </w:p>
    <w:p w:rsidR="00DF46C5" w:rsidRPr="008C172A" w14:paraId="3016C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75FC0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NASS cooperates with State departments of agriculture and land grant universities to conduct agricultural surveys.</w:t>
      </w:r>
      <w:r w:rsidRPr="008C172A" w:rsidR="0005269D">
        <w:rPr>
          <w:rFonts w:ascii="Arial" w:hAnsi="Arial" w:cs="Arial"/>
          <w:szCs w:val="24"/>
        </w:rPr>
        <w:t xml:space="preserve"> </w:t>
      </w:r>
      <w:r w:rsidRPr="008C172A">
        <w:rPr>
          <w:rFonts w:ascii="Arial" w:hAnsi="Arial" w:cs="Arial"/>
          <w:szCs w:val="24"/>
        </w:rPr>
        <w:t>This eliminates duplication of data gathering by more than one agency.</w:t>
      </w:r>
      <w:r w:rsidRPr="008C172A" w:rsidR="0005269D">
        <w:rPr>
          <w:rFonts w:ascii="Arial" w:hAnsi="Arial" w:cs="Arial"/>
          <w:szCs w:val="24"/>
        </w:rPr>
        <w:t xml:space="preserve"> </w:t>
      </w:r>
      <w:r w:rsidRPr="008C172A">
        <w:rPr>
          <w:rFonts w:ascii="Arial" w:hAnsi="Arial" w:cs="Arial"/>
          <w:szCs w:val="24"/>
        </w:rPr>
        <w:t>For the commodities in this docket,</w:t>
      </w:r>
      <w:r w:rsidRPr="008C172A" w:rsidR="00EC5DCA">
        <w:rPr>
          <w:rFonts w:ascii="Arial" w:hAnsi="Arial" w:cs="Arial"/>
          <w:szCs w:val="24"/>
        </w:rPr>
        <w:t xml:space="preserve"> if</w:t>
      </w:r>
      <w:r w:rsidRPr="008C172A">
        <w:rPr>
          <w:rFonts w:ascii="Arial" w:hAnsi="Arial" w:cs="Arial"/>
          <w:szCs w:val="24"/>
        </w:rPr>
        <w:t xml:space="preserve"> information is available from State agencies and other federal agencies</w:t>
      </w:r>
      <w:r w:rsidRPr="008C172A" w:rsidR="00EC5DCA">
        <w:rPr>
          <w:rFonts w:ascii="Arial" w:hAnsi="Arial" w:cs="Arial"/>
          <w:szCs w:val="24"/>
        </w:rPr>
        <w:t>, then</w:t>
      </w:r>
      <w:r w:rsidRPr="008C172A">
        <w:rPr>
          <w:rFonts w:ascii="Arial" w:hAnsi="Arial" w:cs="Arial"/>
          <w:szCs w:val="24"/>
        </w:rPr>
        <w:t xml:space="preserve"> NASS</w:t>
      </w:r>
      <w:r w:rsidRPr="008C172A" w:rsidR="00EC5DCA">
        <w:rPr>
          <w:rFonts w:ascii="Arial" w:hAnsi="Arial" w:cs="Arial"/>
          <w:szCs w:val="24"/>
        </w:rPr>
        <w:t xml:space="preserve"> will</w:t>
      </w:r>
      <w:r w:rsidRPr="008C172A">
        <w:rPr>
          <w:rFonts w:ascii="Arial" w:hAnsi="Arial" w:cs="Arial"/>
          <w:szCs w:val="24"/>
        </w:rPr>
        <w:t xml:space="preserve"> use these administrative data to reduce burden on the public.</w:t>
      </w:r>
    </w:p>
    <w:p w:rsidR="00DF46C5" w:rsidRPr="008C172A" w14:paraId="5FD35E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rsidP="000E3630" w14:paraId="4AD95E79" w14:textId="2EC73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NASS, National Operations Division, Frames Maintenance Group, located in St. Louis, Missouri is responsible for maintaining and updating our List Frame of all known farming operations.</w:t>
      </w:r>
      <w:r w:rsidRPr="008C172A" w:rsidR="0005269D">
        <w:rPr>
          <w:rFonts w:ascii="Arial" w:hAnsi="Arial" w:cs="Arial"/>
          <w:szCs w:val="24"/>
        </w:rPr>
        <w:t xml:space="preserve"> </w:t>
      </w:r>
      <w:r w:rsidRPr="008C172A">
        <w:rPr>
          <w:rFonts w:ascii="Arial" w:hAnsi="Arial" w:cs="Arial"/>
          <w:szCs w:val="24"/>
        </w:rPr>
        <w:t>By monitoring data collection periods for each commodity, cross-referencing growers by commodity, and combining information for multiple commodities on a single questionnaire, duplication of data collection is eliminated.</w:t>
      </w:r>
      <w:r w:rsidRPr="008C172A" w:rsidR="0005269D">
        <w:rPr>
          <w:rFonts w:ascii="Arial" w:hAnsi="Arial" w:cs="Arial"/>
          <w:szCs w:val="24"/>
        </w:rPr>
        <w:t xml:space="preserve"> </w:t>
      </w:r>
      <w:r w:rsidRPr="008C172A" w:rsidR="007363E4">
        <w:rPr>
          <w:rFonts w:ascii="Arial" w:hAnsi="Arial" w:cs="Arial"/>
          <w:szCs w:val="24"/>
        </w:rPr>
        <w:t>In addition</w:t>
      </w:r>
      <w:r w:rsidRPr="008C172A" w:rsidR="001834AD">
        <w:rPr>
          <w:rFonts w:ascii="Arial" w:hAnsi="Arial" w:cs="Arial"/>
          <w:szCs w:val="24"/>
        </w:rPr>
        <w:t xml:space="preserve">, </w:t>
      </w:r>
      <w:r w:rsidR="001B5E24">
        <w:rPr>
          <w:rFonts w:ascii="Arial" w:hAnsi="Arial" w:cs="Arial"/>
          <w:szCs w:val="24"/>
        </w:rPr>
        <w:t>after the</w:t>
      </w:r>
      <w:r w:rsidRPr="008C172A" w:rsidR="00A24E66">
        <w:rPr>
          <w:rFonts w:ascii="Arial" w:hAnsi="Arial" w:cs="Arial"/>
          <w:szCs w:val="24"/>
        </w:rPr>
        <w:t xml:space="preserve"> 20</w:t>
      </w:r>
      <w:r w:rsidR="001B5E24">
        <w:rPr>
          <w:rFonts w:ascii="Arial" w:hAnsi="Arial" w:cs="Arial"/>
          <w:szCs w:val="24"/>
        </w:rPr>
        <w:t>22</w:t>
      </w:r>
      <w:r w:rsidRPr="008C172A" w:rsidR="00A24E66">
        <w:rPr>
          <w:rFonts w:ascii="Arial" w:hAnsi="Arial" w:cs="Arial"/>
          <w:szCs w:val="24"/>
        </w:rPr>
        <w:t xml:space="preserve"> Census of Agriculture (0535-0226) </w:t>
      </w:r>
      <w:r w:rsidR="001B5E24">
        <w:rPr>
          <w:rFonts w:ascii="Arial" w:hAnsi="Arial" w:cs="Arial"/>
          <w:szCs w:val="24"/>
        </w:rPr>
        <w:t>i</w:t>
      </w:r>
      <w:r w:rsidRPr="008C172A">
        <w:rPr>
          <w:rFonts w:ascii="Arial" w:hAnsi="Arial" w:cs="Arial"/>
          <w:szCs w:val="24"/>
        </w:rPr>
        <w:t>s</w:t>
      </w:r>
      <w:r w:rsidRPr="008C172A" w:rsidR="00A24E66">
        <w:rPr>
          <w:rFonts w:ascii="Arial" w:hAnsi="Arial" w:cs="Arial"/>
          <w:szCs w:val="24"/>
        </w:rPr>
        <w:t xml:space="preserve"> completed</w:t>
      </w:r>
      <w:r w:rsidRPr="008C172A">
        <w:rPr>
          <w:rFonts w:ascii="Arial" w:hAnsi="Arial" w:cs="Arial"/>
          <w:szCs w:val="24"/>
        </w:rPr>
        <w:t>,</w:t>
      </w:r>
      <w:r w:rsidRPr="008C172A" w:rsidR="00A24E66">
        <w:rPr>
          <w:rFonts w:ascii="Arial" w:hAnsi="Arial" w:cs="Arial"/>
          <w:szCs w:val="24"/>
        </w:rPr>
        <w:t xml:space="preserve"> the data </w:t>
      </w:r>
      <w:r w:rsidR="001B5E24">
        <w:rPr>
          <w:rFonts w:ascii="Arial" w:hAnsi="Arial" w:cs="Arial"/>
          <w:szCs w:val="24"/>
        </w:rPr>
        <w:t>will be</w:t>
      </w:r>
      <w:r w:rsidRPr="008C172A" w:rsidR="00A24E66">
        <w:rPr>
          <w:rFonts w:ascii="Arial" w:hAnsi="Arial" w:cs="Arial"/>
          <w:szCs w:val="24"/>
        </w:rPr>
        <w:t xml:space="preserve"> saved to our List Frame</w:t>
      </w:r>
      <w:r w:rsidRPr="008C172A">
        <w:rPr>
          <w:rFonts w:ascii="Arial" w:hAnsi="Arial" w:cs="Arial"/>
          <w:szCs w:val="24"/>
        </w:rPr>
        <w:t xml:space="preserve">. Each year in the </w:t>
      </w:r>
      <w:r w:rsidRPr="008C172A" w:rsidR="00324300">
        <w:rPr>
          <w:rFonts w:ascii="Arial" w:hAnsi="Arial" w:cs="Arial"/>
          <w:szCs w:val="24"/>
        </w:rPr>
        <w:t>s</w:t>
      </w:r>
      <w:r w:rsidRPr="008C172A">
        <w:rPr>
          <w:rFonts w:ascii="Arial" w:hAnsi="Arial" w:cs="Arial"/>
          <w:szCs w:val="24"/>
        </w:rPr>
        <w:t xml:space="preserve">pring, NASS </w:t>
      </w:r>
      <w:r w:rsidRPr="008C172A">
        <w:rPr>
          <w:rFonts w:ascii="Arial" w:hAnsi="Arial" w:cs="Arial"/>
          <w:szCs w:val="24"/>
        </w:rPr>
        <w:t>is</w:t>
      </w:r>
      <w:r w:rsidRPr="008C172A" w:rsidR="00A24E66">
        <w:rPr>
          <w:rFonts w:ascii="Arial" w:hAnsi="Arial" w:cs="Arial"/>
          <w:szCs w:val="24"/>
        </w:rPr>
        <w:t xml:space="preserve"> able to</w:t>
      </w:r>
      <w:r w:rsidRPr="008C172A" w:rsidR="00A24E66">
        <w:rPr>
          <w:rFonts w:ascii="Arial" w:hAnsi="Arial" w:cs="Arial"/>
          <w:szCs w:val="24"/>
        </w:rPr>
        <w:t xml:space="preserve"> adjust our stratified s</w:t>
      </w:r>
      <w:r w:rsidRPr="008C172A" w:rsidR="001834AD">
        <w:rPr>
          <w:rFonts w:ascii="Arial" w:hAnsi="Arial" w:cs="Arial"/>
          <w:szCs w:val="24"/>
        </w:rPr>
        <w:t>ample</w:t>
      </w:r>
      <w:r w:rsidRPr="008C172A" w:rsidR="00A24E66">
        <w:rPr>
          <w:rFonts w:ascii="Arial" w:hAnsi="Arial" w:cs="Arial"/>
          <w:szCs w:val="24"/>
        </w:rPr>
        <w:t>s t</w:t>
      </w:r>
      <w:r w:rsidRPr="008C172A" w:rsidR="001834AD">
        <w:rPr>
          <w:rFonts w:ascii="Arial" w:hAnsi="Arial" w:cs="Arial"/>
          <w:szCs w:val="24"/>
        </w:rPr>
        <w:t xml:space="preserve">o better reflect changes in </w:t>
      </w:r>
      <w:r w:rsidRPr="008C172A" w:rsidR="00A24E66">
        <w:rPr>
          <w:rFonts w:ascii="Arial" w:hAnsi="Arial" w:cs="Arial"/>
          <w:szCs w:val="24"/>
        </w:rPr>
        <w:t xml:space="preserve">this </w:t>
      </w:r>
      <w:r w:rsidRPr="008C172A" w:rsidR="001834AD">
        <w:rPr>
          <w:rFonts w:ascii="Arial" w:hAnsi="Arial" w:cs="Arial"/>
          <w:szCs w:val="24"/>
        </w:rPr>
        <w:t>industry.</w:t>
      </w:r>
      <w:r w:rsidRPr="008C172A" w:rsidR="0005269D">
        <w:rPr>
          <w:rFonts w:ascii="Arial" w:hAnsi="Arial" w:cs="Arial"/>
          <w:szCs w:val="24"/>
        </w:rPr>
        <w:t xml:space="preserve"> </w:t>
      </w:r>
      <w:r w:rsidRPr="008C172A">
        <w:rPr>
          <w:rFonts w:ascii="Arial" w:hAnsi="Arial" w:cs="Arial"/>
          <w:szCs w:val="24"/>
        </w:rPr>
        <w:t>This keeps total respondent burden to the lowest possible level.</w:t>
      </w:r>
    </w:p>
    <w:p w:rsidR="00DF46C5" w:rsidRPr="008C172A" w14:paraId="100A2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7051FA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5.</w:t>
      </w:r>
      <w:r w:rsidRPr="008C172A">
        <w:rPr>
          <w:rFonts w:ascii="Arial" w:hAnsi="Arial" w:cs="Arial"/>
          <w:b/>
          <w:szCs w:val="24"/>
        </w:rPr>
        <w:tab/>
        <w:t>If the collection of information impacts small businesses or other small entities (Item 5 of OMB Form 83-I), describe any methods used to minimize burden.</w:t>
      </w:r>
    </w:p>
    <w:p w:rsidR="00B70108" w:rsidRPr="008C172A" w:rsidP="00B70108" w14:paraId="13F7CA7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B7504" w:rsidRPr="008C172A" w:rsidP="00B70108" w14:paraId="241F3EE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Information from growers can be provided with a minimum of difficulty and generally without having to consult their record books.</w:t>
      </w:r>
      <w:r w:rsidRPr="008C172A" w:rsidR="0005269D">
        <w:rPr>
          <w:rFonts w:ascii="Arial" w:hAnsi="Arial" w:cs="Arial"/>
          <w:szCs w:val="24"/>
        </w:rPr>
        <w:t xml:space="preserve"> </w:t>
      </w:r>
      <w:r w:rsidRPr="008C172A">
        <w:rPr>
          <w:rFonts w:ascii="Arial" w:hAnsi="Arial" w:cs="Arial"/>
          <w:szCs w:val="24"/>
        </w:rPr>
        <w:t>Information from processors can be completed from normal day-to-day operating records.</w:t>
      </w:r>
      <w:r w:rsidRPr="008C172A" w:rsidR="0005269D">
        <w:rPr>
          <w:rFonts w:ascii="Arial" w:hAnsi="Arial" w:cs="Arial"/>
          <w:szCs w:val="24"/>
        </w:rPr>
        <w:t xml:space="preserve"> </w:t>
      </w:r>
      <w:r w:rsidRPr="008C172A">
        <w:rPr>
          <w:rFonts w:ascii="Arial" w:hAnsi="Arial" w:cs="Arial"/>
          <w:szCs w:val="24"/>
        </w:rPr>
        <w:t>Administrative data is obtained for commodities that are State or federally regulated, thereby eliminating burden on growers and processors.</w:t>
      </w:r>
      <w:r w:rsidRPr="008C172A" w:rsidR="0005269D">
        <w:rPr>
          <w:rFonts w:ascii="Arial" w:hAnsi="Arial" w:cs="Arial"/>
          <w:szCs w:val="24"/>
        </w:rPr>
        <w:t xml:space="preserve"> </w:t>
      </w:r>
      <w:r w:rsidRPr="008C172A">
        <w:rPr>
          <w:rFonts w:ascii="Arial" w:hAnsi="Arial" w:cs="Arial"/>
          <w:szCs w:val="24"/>
        </w:rPr>
        <w:t>Administrative data from other entities are used whenever possible.</w:t>
      </w:r>
      <w:r w:rsidRPr="008C172A" w:rsidR="0005269D">
        <w:rPr>
          <w:rFonts w:ascii="Arial" w:hAnsi="Arial" w:cs="Arial"/>
          <w:szCs w:val="24"/>
        </w:rPr>
        <w:t xml:space="preserve"> </w:t>
      </w:r>
      <w:r w:rsidRPr="008C172A" w:rsidR="00F63D60">
        <w:rPr>
          <w:rFonts w:ascii="Arial" w:hAnsi="Arial" w:cs="Arial"/>
          <w:szCs w:val="24"/>
        </w:rPr>
        <w:t>In instances where administrative data provides sufficient coverage and accuracy, we consider these opportunities to discontinue surveys and reduce burden.</w:t>
      </w:r>
    </w:p>
    <w:p w:rsidR="00B70108" w:rsidRPr="008C172A" w:rsidP="002427B1" w14:paraId="5DBDE210" w14:textId="77777777">
      <w:pPr>
        <w:ind w:left="720"/>
        <w:rPr>
          <w:rFonts w:ascii="Arial" w:hAnsi="Arial" w:cs="Arial"/>
          <w:szCs w:val="24"/>
        </w:rPr>
      </w:pPr>
    </w:p>
    <w:p w:rsidR="002427B1" w:rsidRPr="008C172A" w:rsidP="002427B1" w14:paraId="58966317" w14:textId="77777777">
      <w:pPr>
        <w:ind w:left="720"/>
        <w:rPr>
          <w:rFonts w:ascii="Arial" w:hAnsi="Arial" w:cs="Arial"/>
          <w:szCs w:val="24"/>
        </w:rPr>
      </w:pPr>
      <w:r w:rsidRPr="008C172A">
        <w:rPr>
          <w:rFonts w:ascii="Arial" w:hAnsi="Arial" w:cs="Arial"/>
          <w:szCs w:val="24"/>
        </w:rPr>
        <w:t xml:space="preserve">To further reduce overall respondent burden, NASS utilizes stratified simple random sampling and multivariate probability proportionate to size sampling designs, where </w:t>
      </w:r>
      <w:r w:rsidRPr="008C172A">
        <w:rPr>
          <w:rFonts w:ascii="Arial" w:hAnsi="Arial" w:cs="Arial"/>
          <w:szCs w:val="24"/>
        </w:rPr>
        <w:t>possible;</w:t>
      </w:r>
      <w:r w:rsidRPr="008C172A">
        <w:rPr>
          <w:rFonts w:ascii="Arial" w:hAnsi="Arial" w:cs="Arial"/>
          <w:szCs w:val="24"/>
        </w:rPr>
        <w:t xml:space="preserve"> rather than conducting a complete enumeration of any group of specialty commodity producers.</w:t>
      </w:r>
      <w:r w:rsidRPr="008C172A" w:rsidR="0005269D">
        <w:rPr>
          <w:rFonts w:ascii="Arial" w:hAnsi="Arial" w:cs="Arial"/>
          <w:szCs w:val="24"/>
        </w:rPr>
        <w:t xml:space="preserve"> </w:t>
      </w:r>
      <w:r w:rsidRPr="008C172A">
        <w:rPr>
          <w:rFonts w:ascii="Arial" w:hAnsi="Arial" w:cs="Arial"/>
          <w:szCs w:val="24"/>
        </w:rPr>
        <w:t>These designs significantly reduce the burden on the smaller producers as they are designed to select relatively larger producers.</w:t>
      </w:r>
      <w:r w:rsidRPr="008C172A" w:rsidR="0005269D">
        <w:rPr>
          <w:rFonts w:ascii="Arial" w:hAnsi="Arial" w:cs="Arial"/>
          <w:szCs w:val="24"/>
        </w:rPr>
        <w:t xml:space="preserve"> </w:t>
      </w:r>
    </w:p>
    <w:p w:rsidR="007C7813" w:rsidRPr="008C172A" w:rsidP="002427B1" w14:paraId="1C645D0C" w14:textId="77777777">
      <w:pPr>
        <w:ind w:left="720"/>
        <w:rPr>
          <w:rFonts w:ascii="Arial" w:hAnsi="Arial" w:cs="Arial"/>
          <w:szCs w:val="24"/>
        </w:rPr>
      </w:pPr>
    </w:p>
    <w:p w:rsidR="007C7813" w:rsidRPr="008C172A" w:rsidP="002427B1" w14:paraId="51525A38" w14:textId="751794DE">
      <w:pPr>
        <w:ind w:left="720"/>
        <w:rPr>
          <w:rFonts w:ascii="Arial" w:hAnsi="Arial" w:cs="Arial"/>
          <w:szCs w:val="24"/>
        </w:rPr>
      </w:pPr>
      <w:r w:rsidRPr="008C172A">
        <w:rPr>
          <w:rFonts w:ascii="Arial" w:hAnsi="Arial" w:cs="Arial"/>
          <w:szCs w:val="24"/>
        </w:rPr>
        <w:t xml:space="preserve">According to the Small Business Administration’s definition of a small </w:t>
      </w:r>
      <w:r w:rsidRPr="008C172A" w:rsidR="00707C2B">
        <w:rPr>
          <w:rFonts w:ascii="Arial" w:hAnsi="Arial" w:cs="Arial"/>
          <w:szCs w:val="24"/>
        </w:rPr>
        <w:t>producer,</w:t>
      </w:r>
      <w:r w:rsidRPr="008C172A">
        <w:rPr>
          <w:rFonts w:ascii="Arial" w:hAnsi="Arial" w:cs="Arial"/>
          <w:szCs w:val="24"/>
        </w:rPr>
        <w:t xml:space="preserve"> approximately </w:t>
      </w:r>
      <w:r w:rsidR="00BF5165">
        <w:rPr>
          <w:rFonts w:ascii="Arial" w:hAnsi="Arial" w:cs="Arial"/>
          <w:szCs w:val="24"/>
        </w:rPr>
        <w:t>47</w:t>
      </w:r>
      <w:r w:rsidR="00682E95">
        <w:rPr>
          <w:rFonts w:ascii="Arial" w:hAnsi="Arial" w:cs="Arial"/>
          <w:szCs w:val="24"/>
        </w:rPr>
        <w:t>,1</w:t>
      </w:r>
      <w:r w:rsidR="00BF5165">
        <w:rPr>
          <w:rFonts w:ascii="Arial" w:hAnsi="Arial" w:cs="Arial"/>
          <w:szCs w:val="24"/>
        </w:rPr>
        <w:t>2</w:t>
      </w:r>
      <w:r w:rsidR="00682E95">
        <w:rPr>
          <w:rFonts w:ascii="Arial" w:hAnsi="Arial" w:cs="Arial"/>
          <w:szCs w:val="24"/>
        </w:rPr>
        <w:t xml:space="preserve">0 operators or </w:t>
      </w:r>
      <w:r w:rsidRPr="008C172A">
        <w:rPr>
          <w:rFonts w:ascii="Arial" w:hAnsi="Arial" w:cs="Arial"/>
          <w:szCs w:val="24"/>
        </w:rPr>
        <w:t>85 percent of this population would be classified as small.</w:t>
      </w:r>
    </w:p>
    <w:p w:rsidR="00DF46C5" w:rsidRPr="008C172A" w14:paraId="5F5BE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64AFB1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6.</w:t>
      </w:r>
      <w:r w:rsidRPr="008C172A">
        <w:rPr>
          <w:rFonts w:ascii="Arial" w:hAnsi="Arial" w:cs="Arial"/>
          <w:b/>
          <w:szCs w:val="24"/>
        </w:rPr>
        <w:tab/>
        <w:t>Describe the consequence to Federal program or policy activities if the collection is not conducted o</w:t>
      </w:r>
      <w:r w:rsidRPr="008C172A">
        <w:rPr>
          <w:rFonts w:ascii="Arial" w:hAnsi="Arial" w:cs="Arial"/>
          <w:b/>
          <w:color w:val="000000"/>
          <w:szCs w:val="24"/>
        </w:rPr>
        <w:t>r is conducted less frequently, as well as any technical or legal obstacles to reducing burden.</w:t>
      </w:r>
    </w:p>
    <w:p w:rsidR="00DF46C5" w:rsidRPr="008C172A" w14:paraId="433A8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37530D04" w14:textId="23142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Following the review of the different commodities after the </w:t>
      </w:r>
      <w:r w:rsidRPr="008C172A" w:rsidR="00A66343">
        <w:rPr>
          <w:rFonts w:ascii="Arial" w:hAnsi="Arial" w:cs="Arial"/>
          <w:szCs w:val="24"/>
        </w:rPr>
        <w:t xml:space="preserve">2017 </w:t>
      </w:r>
      <w:r w:rsidRPr="008C172A">
        <w:rPr>
          <w:rFonts w:ascii="Arial" w:hAnsi="Arial" w:cs="Arial"/>
          <w:szCs w:val="24"/>
        </w:rPr>
        <w:t>Census of Agriculture</w:t>
      </w:r>
      <w:r w:rsidRPr="008C172A" w:rsidR="00762D05">
        <w:rPr>
          <w:rFonts w:ascii="Arial" w:hAnsi="Arial" w:cs="Arial"/>
          <w:szCs w:val="24"/>
        </w:rPr>
        <w:t>,</w:t>
      </w:r>
      <w:r w:rsidRPr="008C172A" w:rsidR="00A66343">
        <w:rPr>
          <w:rFonts w:ascii="Arial" w:hAnsi="Arial" w:cs="Arial"/>
          <w:szCs w:val="24"/>
        </w:rPr>
        <w:t xml:space="preserve"> in 2019</w:t>
      </w:r>
      <w:r w:rsidRPr="008C172A">
        <w:rPr>
          <w:rFonts w:ascii="Arial" w:hAnsi="Arial" w:cs="Arial"/>
          <w:szCs w:val="24"/>
        </w:rPr>
        <w:t xml:space="preserve"> </w:t>
      </w:r>
      <w:r w:rsidRPr="008C172A" w:rsidR="003C1657">
        <w:rPr>
          <w:rFonts w:ascii="Arial" w:hAnsi="Arial" w:cs="Arial"/>
          <w:szCs w:val="24"/>
        </w:rPr>
        <w:t xml:space="preserve">NASS </w:t>
      </w:r>
      <w:r w:rsidRPr="008C172A" w:rsidR="003C1657">
        <w:rPr>
          <w:rFonts w:ascii="Arial" w:hAnsi="Arial" w:cs="Arial"/>
          <w:szCs w:val="24"/>
        </w:rPr>
        <w:t>made adjustments</w:t>
      </w:r>
      <w:r w:rsidRPr="008C172A" w:rsidR="003C1657">
        <w:rPr>
          <w:rFonts w:ascii="Arial" w:hAnsi="Arial" w:cs="Arial"/>
          <w:szCs w:val="24"/>
        </w:rPr>
        <w:t>, where possible, to reduce the frequency of data collections.</w:t>
      </w:r>
      <w:r w:rsidRPr="008C172A" w:rsidR="0005269D">
        <w:rPr>
          <w:rFonts w:ascii="Arial" w:hAnsi="Arial" w:cs="Arial"/>
          <w:szCs w:val="24"/>
        </w:rPr>
        <w:t xml:space="preserve"> </w:t>
      </w:r>
      <w:r w:rsidRPr="008C172A">
        <w:rPr>
          <w:rFonts w:ascii="Arial" w:hAnsi="Arial" w:cs="Arial"/>
          <w:szCs w:val="24"/>
        </w:rPr>
        <w:t xml:space="preserve">Any further reductions in </w:t>
      </w:r>
      <w:r w:rsidRPr="008C172A">
        <w:rPr>
          <w:rFonts w:ascii="Arial" w:hAnsi="Arial" w:cs="Arial"/>
          <w:szCs w:val="24"/>
        </w:rPr>
        <w:t>frequen</w:t>
      </w:r>
      <w:r w:rsidRPr="008C172A">
        <w:rPr>
          <w:rFonts w:ascii="Arial" w:hAnsi="Arial" w:cs="Arial"/>
          <w:szCs w:val="24"/>
        </w:rPr>
        <w:t>c</w:t>
      </w:r>
      <w:r w:rsidRPr="008C172A">
        <w:rPr>
          <w:rFonts w:ascii="Arial" w:hAnsi="Arial" w:cs="Arial"/>
          <w:szCs w:val="24"/>
        </w:rPr>
        <w:t xml:space="preserve">y </w:t>
      </w:r>
      <w:r w:rsidRPr="008C172A">
        <w:rPr>
          <w:rFonts w:ascii="Arial" w:hAnsi="Arial" w:cs="Arial"/>
          <w:szCs w:val="24"/>
        </w:rPr>
        <w:t xml:space="preserve">of data collections </w:t>
      </w:r>
      <w:r w:rsidRPr="008C172A">
        <w:rPr>
          <w:rFonts w:ascii="Arial" w:hAnsi="Arial" w:cs="Arial"/>
          <w:szCs w:val="24"/>
        </w:rPr>
        <w:t>would prevent USDA and the agriculture industry from being kept abreast of changes at the State and national level.</w:t>
      </w:r>
      <w:r w:rsidRPr="008C172A" w:rsidR="0005269D">
        <w:rPr>
          <w:rFonts w:ascii="Arial" w:hAnsi="Arial" w:cs="Arial"/>
          <w:szCs w:val="24"/>
        </w:rPr>
        <w:t xml:space="preserve"> </w:t>
      </w:r>
      <w:r w:rsidRPr="008C172A" w:rsidR="00E53693">
        <w:rPr>
          <w:rFonts w:ascii="Arial" w:hAnsi="Arial" w:cs="Arial"/>
          <w:szCs w:val="24"/>
        </w:rPr>
        <w:t xml:space="preserve">The diversity of commodities included in this docket and the varying seasonality of each commodity warrants the frequency of data collection </w:t>
      </w:r>
      <w:r w:rsidRPr="008C172A" w:rsidR="003C1657">
        <w:rPr>
          <w:rFonts w:ascii="Arial" w:hAnsi="Arial" w:cs="Arial"/>
          <w:szCs w:val="24"/>
        </w:rPr>
        <w:t>currently used by NASS.</w:t>
      </w:r>
      <w:r w:rsidRPr="008C172A" w:rsidR="0005269D">
        <w:rPr>
          <w:rFonts w:ascii="Arial" w:hAnsi="Arial" w:cs="Arial"/>
          <w:szCs w:val="24"/>
        </w:rPr>
        <w:t xml:space="preserve"> </w:t>
      </w:r>
      <w:r w:rsidRPr="008C172A" w:rsidR="003C1657">
        <w:rPr>
          <w:rFonts w:ascii="Arial" w:hAnsi="Arial" w:cs="Arial"/>
          <w:szCs w:val="24"/>
        </w:rPr>
        <w:t>Data are</w:t>
      </w:r>
      <w:r w:rsidRPr="008C172A" w:rsidR="00E53693">
        <w:rPr>
          <w:rFonts w:ascii="Arial" w:hAnsi="Arial" w:cs="Arial"/>
          <w:szCs w:val="24"/>
        </w:rPr>
        <w:t xml:space="preserve"> collected for the different stages of production and consumption of the different commodities, for production, sales, prices, </w:t>
      </w:r>
      <w:r w:rsidR="00C43C20">
        <w:rPr>
          <w:rFonts w:ascii="Arial" w:hAnsi="Arial" w:cs="Arial"/>
          <w:szCs w:val="24"/>
        </w:rPr>
        <w:t xml:space="preserve">and </w:t>
      </w:r>
      <w:r w:rsidRPr="008C172A" w:rsidR="00E53693">
        <w:rPr>
          <w:rFonts w:ascii="Arial" w:hAnsi="Arial" w:cs="Arial"/>
          <w:szCs w:val="24"/>
        </w:rPr>
        <w:t xml:space="preserve">processing. </w:t>
      </w:r>
    </w:p>
    <w:p w:rsidR="003C1657" w:rsidRPr="008C172A" w14:paraId="08272D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DF46C5" w:rsidRPr="008C172A" w14:paraId="62062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7.</w:t>
      </w:r>
      <w:r w:rsidRPr="008C172A">
        <w:rPr>
          <w:rFonts w:ascii="Arial" w:hAnsi="Arial" w:cs="Arial"/>
          <w:b/>
          <w:szCs w:val="24"/>
        </w:rPr>
        <w:tab/>
        <w:t>Explain any special circumstances that would cause an information c</w:t>
      </w:r>
      <w:r w:rsidRPr="008C172A">
        <w:rPr>
          <w:rFonts w:ascii="Arial" w:hAnsi="Arial" w:cs="Arial"/>
          <w:b/>
          <w:color w:val="000000"/>
          <w:szCs w:val="24"/>
        </w:rPr>
        <w:t xml:space="preserve">ollection to be conducted in a manner requiring respondents to report information to the agency more often than quarterly; requiring respondents to prepare a written response to a collection of information in fewer than 30 days after receipt of </w:t>
      </w:r>
      <w:r w:rsidRPr="008C172A">
        <w:rPr>
          <w:rFonts w:ascii="Arial" w:hAnsi="Arial" w:cs="Arial"/>
          <w:b/>
          <w:color w:val="000000"/>
          <w:szCs w:val="24"/>
        </w:rPr>
        <w:t>it;...</w:t>
      </w:r>
    </w:p>
    <w:p w:rsidR="00DF46C5" w:rsidRPr="008C172A" w14:paraId="215EE7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B6E96" w:rsidRPr="008C172A" w14:paraId="50D5641B" w14:textId="40085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Historically, s</w:t>
      </w:r>
      <w:r w:rsidRPr="008C172A" w:rsidR="00DF46C5">
        <w:rPr>
          <w:rFonts w:ascii="Arial" w:hAnsi="Arial" w:cs="Arial"/>
          <w:szCs w:val="24"/>
        </w:rPr>
        <w:t xml:space="preserve">ome surveys </w:t>
      </w:r>
      <w:r w:rsidRPr="008C172A">
        <w:rPr>
          <w:rFonts w:ascii="Arial" w:hAnsi="Arial" w:cs="Arial"/>
          <w:szCs w:val="24"/>
        </w:rPr>
        <w:t>were</w:t>
      </w:r>
      <w:r w:rsidRPr="008C172A" w:rsidR="00DF46C5">
        <w:rPr>
          <w:rFonts w:ascii="Arial" w:hAnsi="Arial" w:cs="Arial"/>
          <w:szCs w:val="24"/>
        </w:rPr>
        <w:t xml:space="preserve"> conducted monthly during the growing season to keep USDA and the agriculture industry abreast of changes at the State and national level.</w:t>
      </w:r>
      <w:r w:rsidRPr="008C172A" w:rsidR="0005269D">
        <w:rPr>
          <w:rFonts w:ascii="Arial" w:hAnsi="Arial" w:cs="Arial"/>
          <w:szCs w:val="24"/>
        </w:rPr>
        <w:t xml:space="preserve"> </w:t>
      </w:r>
      <w:r w:rsidRPr="008C172A" w:rsidR="00DF46C5">
        <w:rPr>
          <w:rFonts w:ascii="Arial" w:hAnsi="Arial" w:cs="Arial"/>
          <w:szCs w:val="24"/>
        </w:rPr>
        <w:t>Timing and frequency of the reports have evolved to meet the needs of producers, agribusinesses, and government agencies.</w:t>
      </w:r>
      <w:r w:rsidRPr="008C172A" w:rsidR="00041F82">
        <w:rPr>
          <w:rFonts w:ascii="Arial" w:hAnsi="Arial" w:cs="Arial"/>
          <w:szCs w:val="24"/>
        </w:rPr>
        <w:t xml:space="preserve"> Following a comprehensive review of the data obtained by the 2017 Census of Agriculture, NASS made some changes to the commodities and frequency of data collections</w:t>
      </w:r>
      <w:r w:rsidRPr="008C172A">
        <w:rPr>
          <w:rFonts w:ascii="Arial" w:hAnsi="Arial" w:cs="Arial"/>
          <w:szCs w:val="24"/>
        </w:rPr>
        <w:t xml:space="preserve"> in the previous approval</w:t>
      </w:r>
      <w:r w:rsidRPr="008C172A" w:rsidR="00041F82">
        <w:rPr>
          <w:rFonts w:ascii="Arial" w:hAnsi="Arial" w:cs="Arial"/>
          <w:szCs w:val="24"/>
        </w:rPr>
        <w:t>.</w:t>
      </w:r>
    </w:p>
    <w:p w:rsidR="00BB6E96" w:rsidRPr="008C172A" w14:paraId="256E4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E298A" w:rsidRPr="008C172A" w14:paraId="121EF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Many of the </w:t>
      </w:r>
      <w:r w:rsidRPr="008C172A" w:rsidR="00002585">
        <w:rPr>
          <w:rFonts w:ascii="Arial" w:hAnsi="Arial" w:cs="Arial"/>
          <w:szCs w:val="24"/>
        </w:rPr>
        <w:t xml:space="preserve">fruit, nut and </w:t>
      </w:r>
      <w:r w:rsidRPr="008C172A">
        <w:rPr>
          <w:rFonts w:ascii="Arial" w:hAnsi="Arial" w:cs="Arial"/>
          <w:szCs w:val="24"/>
        </w:rPr>
        <w:t xml:space="preserve">specialty crop surveys </w:t>
      </w:r>
      <w:r w:rsidRPr="008C172A">
        <w:rPr>
          <w:rFonts w:ascii="Arial" w:hAnsi="Arial" w:cs="Arial"/>
          <w:szCs w:val="24"/>
        </w:rPr>
        <w:t>were</w:t>
      </w:r>
      <w:r w:rsidRPr="008C172A">
        <w:rPr>
          <w:rFonts w:ascii="Arial" w:hAnsi="Arial" w:cs="Arial"/>
          <w:szCs w:val="24"/>
        </w:rPr>
        <w:t xml:space="preserve"> conducted at times of the year that coincide</w:t>
      </w:r>
      <w:r w:rsidRPr="008C172A">
        <w:rPr>
          <w:rFonts w:ascii="Arial" w:hAnsi="Arial" w:cs="Arial"/>
          <w:szCs w:val="24"/>
        </w:rPr>
        <w:t>d</w:t>
      </w:r>
      <w:r w:rsidRPr="008C172A">
        <w:rPr>
          <w:rFonts w:ascii="Arial" w:hAnsi="Arial" w:cs="Arial"/>
          <w:szCs w:val="24"/>
        </w:rPr>
        <w:t xml:space="preserve"> with the crop growth cycle(s) and harvest or marketing periods.</w:t>
      </w:r>
      <w:r w:rsidRPr="008C172A" w:rsidR="0005269D">
        <w:rPr>
          <w:rFonts w:ascii="Arial" w:hAnsi="Arial" w:cs="Arial"/>
          <w:szCs w:val="24"/>
        </w:rPr>
        <w:t xml:space="preserve"> </w:t>
      </w:r>
      <w:r w:rsidRPr="008C172A" w:rsidR="00002585">
        <w:rPr>
          <w:rFonts w:ascii="Arial" w:hAnsi="Arial" w:cs="Arial"/>
          <w:szCs w:val="24"/>
        </w:rPr>
        <w:t>Some of these surveys have been consolidated into other fruit/nut surveys to help minimize the frequency at which NASS has to contact the respondents.</w:t>
      </w:r>
    </w:p>
    <w:p w:rsidR="00002585" w:rsidRPr="008C172A" w14:paraId="48D18D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2A3D1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8.</w:t>
      </w:r>
      <w:r w:rsidRPr="008C172A">
        <w:rPr>
          <w:rFonts w:ascii="Arial" w:hAnsi="Arial" w:cs="Arial"/>
          <w:b/>
          <w:szCs w:val="24"/>
        </w:rPr>
        <w:tab/>
        <w:t xml:space="preserve">Provide </w:t>
      </w:r>
      <w:r w:rsidRPr="008C172A">
        <w:rPr>
          <w:rFonts w:ascii="Arial" w:hAnsi="Arial" w:cs="Arial"/>
          <w:b/>
          <w:color w:val="000000"/>
          <w:szCs w:val="24"/>
        </w:rPr>
        <w:t xml:space="preserve">a copy and identify the date and page number of </w:t>
      </w:r>
      <w:r w:rsidRPr="008C172A">
        <w:rPr>
          <w:rFonts w:ascii="Arial" w:hAnsi="Arial" w:cs="Arial"/>
          <w:b/>
          <w:color w:val="000000"/>
          <w:szCs w:val="24"/>
        </w:rPr>
        <w:t>publication</w:t>
      </w:r>
      <w:r w:rsidRPr="008C172A">
        <w:rPr>
          <w:rFonts w:ascii="Arial" w:hAnsi="Arial" w:cs="Arial"/>
          <w:b/>
          <w:color w:val="000000"/>
          <w:szCs w:val="24"/>
        </w:rPr>
        <w:t xml:space="preserve"> in the Federal Register of the agency's notice, required by 5 CFR 1320.8 (d), soliciting comments on the information collection prior to submission to OMB.</w:t>
      </w:r>
      <w:r w:rsidRPr="008C172A" w:rsidR="0005269D">
        <w:rPr>
          <w:rFonts w:ascii="Arial" w:hAnsi="Arial" w:cs="Arial"/>
          <w:b/>
          <w:color w:val="000000"/>
          <w:szCs w:val="24"/>
        </w:rPr>
        <w:t xml:space="preserve"> </w:t>
      </w:r>
      <w:r w:rsidRPr="008C172A">
        <w:rPr>
          <w:rFonts w:ascii="Arial" w:hAnsi="Arial" w:cs="Arial"/>
          <w:b/>
          <w:color w:val="000000"/>
          <w:szCs w:val="24"/>
        </w:rPr>
        <w:t xml:space="preserve">Summarize public comments received in response to that notice and describe actions taken by the agency in response to these </w:t>
      </w:r>
      <w:r w:rsidRPr="008C172A">
        <w:rPr>
          <w:rFonts w:ascii="Arial" w:hAnsi="Arial" w:cs="Arial"/>
          <w:b/>
          <w:szCs w:val="24"/>
        </w:rPr>
        <w:t>comments.</w:t>
      </w:r>
    </w:p>
    <w:p w:rsidR="00DF46C5" w:rsidRPr="008C172A" w:rsidP="00573A7B" w14:paraId="04915E90"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szCs w:val="24"/>
        </w:rPr>
      </w:pPr>
    </w:p>
    <w:p w:rsidR="00DF46C5" w:rsidRPr="008C172A" w14:paraId="57E5786D" w14:textId="47669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Federal Register Notice soliciting comments was published on </w:t>
      </w:r>
      <w:r w:rsidR="00C70832">
        <w:rPr>
          <w:rFonts w:ascii="Arial" w:hAnsi="Arial" w:cs="Arial"/>
          <w:szCs w:val="24"/>
        </w:rPr>
        <w:t>September 8</w:t>
      </w:r>
      <w:r w:rsidRPr="008C172A" w:rsidR="009B4541">
        <w:rPr>
          <w:rFonts w:ascii="Arial" w:hAnsi="Arial" w:cs="Arial"/>
          <w:szCs w:val="24"/>
        </w:rPr>
        <w:t xml:space="preserve">, </w:t>
      </w:r>
      <w:r w:rsidRPr="008C172A" w:rsidR="00C70832">
        <w:rPr>
          <w:rFonts w:ascii="Arial" w:hAnsi="Arial" w:cs="Arial"/>
          <w:szCs w:val="24"/>
        </w:rPr>
        <w:t>202</w:t>
      </w:r>
      <w:r w:rsidR="00C70832">
        <w:rPr>
          <w:rFonts w:ascii="Arial" w:hAnsi="Arial" w:cs="Arial"/>
          <w:szCs w:val="24"/>
        </w:rPr>
        <w:t>3</w:t>
      </w:r>
      <w:r w:rsidRPr="008C172A">
        <w:rPr>
          <w:rFonts w:ascii="Arial" w:hAnsi="Arial" w:cs="Arial"/>
          <w:szCs w:val="24"/>
        </w:rPr>
        <w:t xml:space="preserve">, on page </w:t>
      </w:r>
      <w:r w:rsidRPr="008C172A" w:rsidR="00A66343">
        <w:rPr>
          <w:rFonts w:ascii="Arial" w:hAnsi="Arial" w:cs="Arial"/>
          <w:szCs w:val="24"/>
        </w:rPr>
        <w:t>62</w:t>
      </w:r>
      <w:r w:rsidR="00C70832">
        <w:rPr>
          <w:rFonts w:ascii="Arial" w:hAnsi="Arial" w:cs="Arial"/>
          <w:szCs w:val="24"/>
        </w:rPr>
        <w:t>047-62048</w:t>
      </w:r>
      <w:r w:rsidRPr="008C172A">
        <w:rPr>
          <w:rFonts w:ascii="Arial" w:hAnsi="Arial" w:cs="Arial"/>
          <w:szCs w:val="24"/>
        </w:rPr>
        <w:t>.</w:t>
      </w:r>
      <w:r w:rsidRPr="008C172A" w:rsidR="0005269D">
        <w:rPr>
          <w:rFonts w:ascii="Arial" w:hAnsi="Arial" w:cs="Arial"/>
          <w:szCs w:val="24"/>
        </w:rPr>
        <w:t xml:space="preserve"> </w:t>
      </w:r>
      <w:r w:rsidRPr="008C172A" w:rsidR="00A42E89">
        <w:rPr>
          <w:rFonts w:ascii="Arial" w:hAnsi="Arial" w:cs="Arial"/>
          <w:szCs w:val="24"/>
        </w:rPr>
        <w:t>N</w:t>
      </w:r>
      <w:r w:rsidRPr="008C172A" w:rsidR="001B6166">
        <w:rPr>
          <w:rFonts w:ascii="Arial" w:hAnsi="Arial" w:cs="Arial"/>
          <w:szCs w:val="24"/>
        </w:rPr>
        <w:t xml:space="preserve">ASS </w:t>
      </w:r>
      <w:r w:rsidRPr="008C172A" w:rsidR="00B22CFE">
        <w:rPr>
          <w:rFonts w:ascii="Arial" w:hAnsi="Arial" w:cs="Arial"/>
          <w:szCs w:val="24"/>
        </w:rPr>
        <w:t>did not receive any</w:t>
      </w:r>
      <w:r w:rsidRPr="008C172A" w:rsidR="00A42E89">
        <w:rPr>
          <w:rFonts w:ascii="Arial" w:hAnsi="Arial" w:cs="Arial"/>
          <w:szCs w:val="24"/>
        </w:rPr>
        <w:t xml:space="preserve"> </w:t>
      </w:r>
      <w:r w:rsidRPr="008C172A">
        <w:rPr>
          <w:rFonts w:ascii="Arial" w:hAnsi="Arial" w:cs="Arial"/>
          <w:szCs w:val="24"/>
        </w:rPr>
        <w:t>public comment</w:t>
      </w:r>
      <w:r w:rsidRPr="008C172A" w:rsidR="00B22CFE">
        <w:rPr>
          <w:rFonts w:ascii="Arial" w:hAnsi="Arial" w:cs="Arial"/>
          <w:szCs w:val="24"/>
        </w:rPr>
        <w:t>s.</w:t>
      </w:r>
    </w:p>
    <w:p w:rsidR="00DF46C5" w:rsidRPr="008C172A" w14:paraId="1949D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41CA9E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 xml:space="preserve">Describe </w:t>
      </w:r>
      <w:r w:rsidRPr="008C172A">
        <w:rPr>
          <w:rFonts w:ascii="Arial" w:hAnsi="Arial" w:cs="Arial"/>
          <w:b/>
          <w:color w:val="000000"/>
          <w:szCs w:val="24"/>
        </w:rPr>
        <w:t>efforts to consult with persons outside the agency to obtain their views on the availability of data, frequency of collection, the clarity of instructions and recordkeeping, disclosure, or reporting format (if any), and on th</w:t>
      </w:r>
      <w:r w:rsidRPr="008C172A">
        <w:rPr>
          <w:rFonts w:ascii="Arial" w:hAnsi="Arial" w:cs="Arial"/>
          <w:b/>
          <w:szCs w:val="24"/>
        </w:rPr>
        <w:t>e data elements to be recorded, disclosed, or reported.</w:t>
      </w:r>
    </w:p>
    <w:p w:rsidR="00A21540" w:rsidRPr="008C172A" w14:paraId="1540A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7C64D2" w:rsidRPr="008C172A" w:rsidP="00B22CFE" w14:paraId="6D46AD02" w14:textId="49ACE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USDA Data Users Meeting</w:t>
      </w:r>
      <w:r w:rsidR="00B24AB6">
        <w:rPr>
          <w:rFonts w:ascii="Arial" w:hAnsi="Arial" w:cs="Arial"/>
          <w:b/>
          <w:szCs w:val="24"/>
        </w:rPr>
        <w:t>s</w:t>
      </w:r>
    </w:p>
    <w:p w:rsidR="00367EC3" w:rsidRPr="008C172A" w:rsidP="00B22CFE" w14:paraId="4B680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B24AB6" w:rsidP="00B22CFE" w14:paraId="57A4B90F" w14:textId="689BFF97">
      <w:pPr>
        <w:shd w:val="clear" w:color="auto" w:fill="FFFFFF"/>
        <w:spacing w:after="75"/>
        <w:ind w:left="720"/>
        <w:rPr>
          <w:rFonts w:ascii="Arial" w:hAnsi="Arial" w:cs="Arial"/>
          <w:szCs w:val="24"/>
        </w:rPr>
      </w:pPr>
      <w:r w:rsidRPr="008C172A">
        <w:rPr>
          <w:rFonts w:ascii="Arial" w:hAnsi="Arial" w:cs="Arial"/>
          <w:szCs w:val="24"/>
        </w:rPr>
        <w:t xml:space="preserve">The National Agricultural Statistics Service (NASS) held its spring meeting on April </w:t>
      </w:r>
      <w:r>
        <w:rPr>
          <w:rFonts w:ascii="Arial" w:hAnsi="Arial" w:cs="Arial"/>
          <w:szCs w:val="24"/>
        </w:rPr>
        <w:t>18</w:t>
      </w:r>
      <w:r w:rsidRPr="008C172A">
        <w:rPr>
          <w:rFonts w:ascii="Arial" w:hAnsi="Arial" w:cs="Arial"/>
          <w:szCs w:val="24"/>
        </w:rPr>
        <w:t>, 202</w:t>
      </w:r>
      <w:r>
        <w:rPr>
          <w:rFonts w:ascii="Arial" w:hAnsi="Arial" w:cs="Arial"/>
          <w:szCs w:val="24"/>
        </w:rPr>
        <w:t>3</w:t>
      </w:r>
      <w:r w:rsidRPr="008C172A">
        <w:rPr>
          <w:rFonts w:ascii="Arial" w:hAnsi="Arial" w:cs="Arial"/>
          <w:szCs w:val="24"/>
        </w:rPr>
        <w:t>.</w:t>
      </w:r>
      <w:r>
        <w:rPr>
          <w:rFonts w:ascii="Arial" w:hAnsi="Arial" w:cs="Arial"/>
          <w:szCs w:val="24"/>
        </w:rPr>
        <w:t xml:space="preserve"> Proceedings of the meeting can be found at </w:t>
      </w:r>
      <w:hyperlink r:id="rId10" w:history="1">
        <w:r w:rsidRPr="00F536AE">
          <w:rPr>
            <w:rStyle w:val="Hyperlink"/>
            <w:rFonts w:ascii="Arial" w:hAnsi="Arial" w:cs="Arial"/>
            <w:szCs w:val="24"/>
          </w:rPr>
          <w:t>https://www.nass.usda.gov/Education_and_Outreach/Meeting/2023/2023springdatausersqa.pdf</w:t>
        </w:r>
      </w:hyperlink>
      <w:r>
        <w:rPr>
          <w:rFonts w:ascii="Arial" w:hAnsi="Arial" w:cs="Arial"/>
          <w:szCs w:val="24"/>
        </w:rPr>
        <w:t xml:space="preserve">.  The video recording of the meeting can be found at </w:t>
      </w:r>
      <w:hyperlink r:id="rId11" w:history="1">
        <w:r w:rsidRPr="00F536AE">
          <w:rPr>
            <w:rStyle w:val="Hyperlink"/>
            <w:rFonts w:ascii="Arial" w:hAnsi="Arial" w:cs="Arial"/>
            <w:szCs w:val="24"/>
          </w:rPr>
          <w:t>https://youtu.be/DlFQB9SRlQ0</w:t>
        </w:r>
      </w:hyperlink>
      <w:r>
        <w:rPr>
          <w:rFonts w:ascii="Arial" w:hAnsi="Arial" w:cs="Arial"/>
          <w:szCs w:val="24"/>
        </w:rPr>
        <w:t xml:space="preserve">.   </w:t>
      </w:r>
    </w:p>
    <w:p w:rsidR="00B24AB6" w:rsidP="00B22CFE" w14:paraId="23C3A112" w14:textId="77777777">
      <w:pPr>
        <w:shd w:val="clear" w:color="auto" w:fill="FFFFFF"/>
        <w:spacing w:after="75"/>
        <w:ind w:left="720"/>
        <w:rPr>
          <w:rFonts w:ascii="Arial" w:hAnsi="Arial" w:cs="Arial"/>
          <w:szCs w:val="24"/>
        </w:rPr>
      </w:pPr>
    </w:p>
    <w:p w:rsidR="0030109F" w:rsidRPr="008C172A" w:rsidP="00B22CFE" w14:paraId="6EB8B7E7" w14:textId="18A6F4D4">
      <w:pPr>
        <w:shd w:val="clear" w:color="auto" w:fill="FFFFFF"/>
        <w:spacing w:after="75"/>
        <w:ind w:left="720"/>
        <w:rPr>
          <w:rFonts w:ascii="Arial" w:hAnsi="Arial" w:cs="Arial"/>
          <w:szCs w:val="24"/>
        </w:rPr>
      </w:pPr>
      <w:r w:rsidRPr="008C172A">
        <w:rPr>
          <w:rFonts w:ascii="Arial" w:hAnsi="Arial" w:cs="Arial"/>
          <w:szCs w:val="24"/>
        </w:rPr>
        <w:t xml:space="preserve">The </w:t>
      </w:r>
      <w:r w:rsidRPr="008C172A" w:rsidR="00480575">
        <w:rPr>
          <w:rFonts w:ascii="Arial" w:hAnsi="Arial" w:cs="Arial"/>
          <w:szCs w:val="24"/>
        </w:rPr>
        <w:t>National Agricultural Statistics Service (NASS) h</w:t>
      </w:r>
      <w:r w:rsidRPr="008C172A" w:rsidR="00367EC3">
        <w:rPr>
          <w:rFonts w:ascii="Arial" w:hAnsi="Arial" w:cs="Arial"/>
          <w:szCs w:val="24"/>
        </w:rPr>
        <w:t>e</w:t>
      </w:r>
      <w:r w:rsidRPr="008C172A" w:rsidR="00480575">
        <w:rPr>
          <w:rFonts w:ascii="Arial" w:hAnsi="Arial" w:cs="Arial"/>
          <w:szCs w:val="24"/>
        </w:rPr>
        <w:t xml:space="preserve">ld its </w:t>
      </w:r>
      <w:r w:rsidRPr="008C172A" w:rsidR="007363E4">
        <w:rPr>
          <w:rFonts w:ascii="Arial" w:hAnsi="Arial" w:cs="Arial"/>
          <w:szCs w:val="24"/>
        </w:rPr>
        <w:t>fall</w:t>
      </w:r>
      <w:r w:rsidRPr="008C172A">
        <w:rPr>
          <w:rFonts w:ascii="Arial" w:hAnsi="Arial" w:cs="Arial"/>
          <w:szCs w:val="24"/>
        </w:rPr>
        <w:t xml:space="preserve"> meeting on </w:t>
      </w:r>
      <w:r w:rsidR="00C43C20">
        <w:rPr>
          <w:rFonts w:ascii="Arial" w:hAnsi="Arial" w:cs="Arial"/>
          <w:szCs w:val="24"/>
        </w:rPr>
        <w:t>Octo</w:t>
      </w:r>
      <w:r w:rsidR="00C43C20">
        <w:rPr>
          <w:rFonts w:ascii="Arial" w:hAnsi="Arial" w:cs="Arial"/>
          <w:szCs w:val="24"/>
        </w:rPr>
        <w:t>ber 1</w:t>
      </w:r>
      <w:r w:rsidR="00C43C20">
        <w:rPr>
          <w:rFonts w:ascii="Arial" w:hAnsi="Arial" w:cs="Arial"/>
          <w:szCs w:val="24"/>
        </w:rPr>
        <w:t>7-18</w:t>
      </w:r>
      <w:r w:rsidRPr="008C172A" w:rsidR="00851CF8">
        <w:rPr>
          <w:rFonts w:ascii="Arial" w:hAnsi="Arial" w:cs="Arial"/>
          <w:szCs w:val="24"/>
        </w:rPr>
        <w:t xml:space="preserve">, </w:t>
      </w:r>
      <w:r w:rsidRPr="008C172A" w:rsidR="00C43C20">
        <w:rPr>
          <w:rFonts w:ascii="Arial" w:hAnsi="Arial" w:cs="Arial"/>
          <w:szCs w:val="24"/>
        </w:rPr>
        <w:t>202</w:t>
      </w:r>
      <w:r w:rsidR="00C43C20">
        <w:rPr>
          <w:rFonts w:ascii="Arial" w:hAnsi="Arial" w:cs="Arial"/>
          <w:szCs w:val="24"/>
        </w:rPr>
        <w:t>3</w:t>
      </w:r>
      <w:r w:rsidRPr="008C172A" w:rsidR="00851CF8">
        <w:rPr>
          <w:rFonts w:ascii="Arial" w:hAnsi="Arial" w:cs="Arial"/>
          <w:szCs w:val="24"/>
        </w:rPr>
        <w:t xml:space="preserve">.  </w:t>
      </w:r>
      <w:r w:rsidR="00B24AB6">
        <w:rPr>
          <w:rFonts w:ascii="Arial" w:hAnsi="Arial" w:cs="Arial"/>
          <w:szCs w:val="24"/>
        </w:rPr>
        <w:t xml:space="preserve">Proceedings </w:t>
      </w:r>
      <w:r w:rsidR="00C43C20">
        <w:rPr>
          <w:rFonts w:ascii="Arial" w:hAnsi="Arial" w:cs="Arial"/>
          <w:szCs w:val="24"/>
        </w:rPr>
        <w:t xml:space="preserve">and video recordings </w:t>
      </w:r>
      <w:r w:rsidR="00B24AB6">
        <w:rPr>
          <w:rFonts w:ascii="Arial" w:hAnsi="Arial" w:cs="Arial"/>
          <w:szCs w:val="24"/>
        </w:rPr>
        <w:t xml:space="preserve">of </w:t>
      </w:r>
      <w:r w:rsidR="00C43C20">
        <w:rPr>
          <w:rFonts w:ascii="Arial" w:hAnsi="Arial" w:cs="Arial"/>
          <w:szCs w:val="24"/>
        </w:rPr>
        <w:t>th</w:t>
      </w:r>
      <w:r w:rsidR="00C43C20">
        <w:rPr>
          <w:rFonts w:ascii="Arial" w:hAnsi="Arial" w:cs="Arial"/>
          <w:szCs w:val="24"/>
        </w:rPr>
        <w:t>is and previous</w:t>
      </w:r>
      <w:r w:rsidR="00C43C20">
        <w:rPr>
          <w:rFonts w:ascii="Arial" w:hAnsi="Arial" w:cs="Arial"/>
          <w:szCs w:val="24"/>
        </w:rPr>
        <w:t xml:space="preserve"> </w:t>
      </w:r>
      <w:r w:rsidR="00B24AB6">
        <w:rPr>
          <w:rFonts w:ascii="Arial" w:hAnsi="Arial" w:cs="Arial"/>
          <w:szCs w:val="24"/>
        </w:rPr>
        <w:t>meeting</w:t>
      </w:r>
      <w:r w:rsidR="00C43C20">
        <w:rPr>
          <w:rFonts w:ascii="Arial" w:hAnsi="Arial" w:cs="Arial"/>
          <w:szCs w:val="24"/>
        </w:rPr>
        <w:t>s</w:t>
      </w:r>
      <w:r w:rsidR="00B24AB6">
        <w:rPr>
          <w:rFonts w:ascii="Arial" w:hAnsi="Arial" w:cs="Arial"/>
          <w:szCs w:val="24"/>
        </w:rPr>
        <w:t xml:space="preserve"> can be found at.  </w:t>
      </w:r>
      <w:r w:rsidRPr="008C172A" w:rsidR="00851CF8">
        <w:rPr>
          <w:rFonts w:ascii="Arial" w:hAnsi="Arial" w:cs="Arial"/>
          <w:szCs w:val="24"/>
        </w:rPr>
        <w:t>The video recording of the meeting can be found at</w:t>
      </w:r>
      <w:r w:rsidR="00C43C20">
        <w:rPr>
          <w:rStyle w:val="Hyperlink"/>
          <w:rFonts w:ascii="Arial" w:hAnsi="Arial" w:cs="Arial"/>
          <w:szCs w:val="24"/>
        </w:rPr>
        <w:t xml:space="preserve"> </w:t>
      </w:r>
      <w:r w:rsidRPr="00C43C20" w:rsidR="00C43C20">
        <w:rPr>
          <w:rStyle w:val="Hyperlink"/>
          <w:rFonts w:ascii="Arial" w:hAnsi="Arial" w:cs="Arial"/>
          <w:szCs w:val="24"/>
        </w:rPr>
        <w:t>https://www.nass.usda.gov/Education_and_Outreach/Meeting/index.php</w:t>
      </w:r>
      <w:r w:rsidRPr="008C172A" w:rsidR="00851CF8">
        <w:rPr>
          <w:rFonts w:ascii="Arial" w:hAnsi="Arial" w:cs="Arial"/>
          <w:color w:val="FF0000"/>
          <w:szCs w:val="24"/>
        </w:rPr>
        <w:t>.</w:t>
      </w:r>
    </w:p>
    <w:p w:rsidR="0030109F" w:rsidRPr="008C172A" w:rsidP="00B22CFE" w14:paraId="3F740B8F" w14:textId="77777777">
      <w:pPr>
        <w:shd w:val="clear" w:color="auto" w:fill="FFFFFF"/>
        <w:spacing w:after="75"/>
        <w:ind w:left="720"/>
        <w:rPr>
          <w:rFonts w:ascii="Arial" w:hAnsi="Arial" w:cs="Arial"/>
          <w:color w:val="FF0000"/>
          <w:szCs w:val="24"/>
        </w:rPr>
      </w:pPr>
    </w:p>
    <w:p w:rsidR="00480575" w:rsidRPr="008C172A" w:rsidP="00B22CFE" w14:paraId="77371048" w14:textId="77777777">
      <w:pPr>
        <w:shd w:val="clear" w:color="auto" w:fill="FFFFFF"/>
        <w:spacing w:after="75"/>
        <w:ind w:left="720"/>
        <w:rPr>
          <w:rFonts w:ascii="Arial" w:hAnsi="Arial" w:cs="Arial"/>
          <w:szCs w:val="24"/>
        </w:rPr>
      </w:pPr>
      <w:r w:rsidRPr="008C172A">
        <w:rPr>
          <w:rFonts w:ascii="Arial" w:hAnsi="Arial" w:cs="Arial"/>
          <w:szCs w:val="24"/>
        </w:rPr>
        <w:t>NASS and partner agencies organize the annual meeting</w:t>
      </w:r>
      <w:r w:rsidRPr="008C172A" w:rsidR="005A0C41">
        <w:rPr>
          <w:rFonts w:ascii="Arial" w:hAnsi="Arial" w:cs="Arial"/>
          <w:szCs w:val="24"/>
        </w:rPr>
        <w:t>s</w:t>
      </w:r>
      <w:r w:rsidRPr="008C172A">
        <w:rPr>
          <w:rFonts w:ascii="Arial" w:hAnsi="Arial" w:cs="Arial"/>
          <w:szCs w:val="24"/>
        </w:rPr>
        <w:t xml:space="preserve"> for USDA stakeholders. Other participating USDA agencies include the Agricultural Marketing Service</w:t>
      </w:r>
      <w:r w:rsidRPr="008C172A" w:rsidR="00367EC3">
        <w:rPr>
          <w:rFonts w:ascii="Arial" w:hAnsi="Arial" w:cs="Arial"/>
          <w:szCs w:val="24"/>
        </w:rPr>
        <w:t xml:space="preserve"> (AMS)</w:t>
      </w:r>
      <w:r w:rsidRPr="008C172A">
        <w:rPr>
          <w:rFonts w:ascii="Arial" w:hAnsi="Arial" w:cs="Arial"/>
          <w:szCs w:val="24"/>
        </w:rPr>
        <w:t>, Economic Research Service</w:t>
      </w:r>
      <w:r w:rsidRPr="008C172A" w:rsidR="00367EC3">
        <w:rPr>
          <w:rFonts w:ascii="Arial" w:hAnsi="Arial" w:cs="Arial"/>
          <w:szCs w:val="24"/>
        </w:rPr>
        <w:t xml:space="preserve"> (ERS)</w:t>
      </w:r>
      <w:r w:rsidRPr="008C172A">
        <w:rPr>
          <w:rFonts w:ascii="Arial" w:hAnsi="Arial" w:cs="Arial"/>
          <w:szCs w:val="24"/>
        </w:rPr>
        <w:t>, Farm Service Agency</w:t>
      </w:r>
      <w:r w:rsidRPr="008C172A" w:rsidR="00367EC3">
        <w:rPr>
          <w:rFonts w:ascii="Arial" w:hAnsi="Arial" w:cs="Arial"/>
          <w:szCs w:val="24"/>
        </w:rPr>
        <w:t xml:space="preserve"> (FSA)</w:t>
      </w:r>
      <w:r w:rsidRPr="008C172A">
        <w:rPr>
          <w:rFonts w:ascii="Arial" w:hAnsi="Arial" w:cs="Arial"/>
          <w:szCs w:val="24"/>
        </w:rPr>
        <w:t>, Foreign Agricultural Service</w:t>
      </w:r>
      <w:r w:rsidRPr="008C172A" w:rsidR="00367EC3">
        <w:rPr>
          <w:rFonts w:ascii="Arial" w:hAnsi="Arial" w:cs="Arial"/>
          <w:szCs w:val="24"/>
        </w:rPr>
        <w:t xml:space="preserve"> (FAS)</w:t>
      </w:r>
      <w:r w:rsidRPr="008C172A">
        <w:rPr>
          <w:rFonts w:ascii="Arial" w:hAnsi="Arial" w:cs="Arial"/>
          <w:szCs w:val="24"/>
        </w:rPr>
        <w:t>, and the World Agricultural Outlook Board</w:t>
      </w:r>
      <w:r w:rsidRPr="008C172A" w:rsidR="00367EC3">
        <w:rPr>
          <w:rFonts w:ascii="Arial" w:hAnsi="Arial" w:cs="Arial"/>
          <w:szCs w:val="24"/>
        </w:rPr>
        <w:t xml:space="preserve"> (WAOB)</w:t>
      </w:r>
      <w:r w:rsidRPr="008C172A">
        <w:rPr>
          <w:rFonts w:ascii="Arial" w:hAnsi="Arial" w:cs="Arial"/>
          <w:szCs w:val="24"/>
        </w:rPr>
        <w:t>. The U.S. Census Bureau also participate</w:t>
      </w:r>
      <w:r w:rsidRPr="008C172A" w:rsidR="005A0C41">
        <w:rPr>
          <w:rFonts w:ascii="Arial" w:hAnsi="Arial" w:cs="Arial"/>
          <w:szCs w:val="24"/>
        </w:rPr>
        <w:t>s</w:t>
      </w:r>
      <w:r w:rsidRPr="008C172A">
        <w:rPr>
          <w:rFonts w:ascii="Arial" w:hAnsi="Arial" w:cs="Arial"/>
          <w:szCs w:val="24"/>
        </w:rPr>
        <w:t xml:space="preserve">. Leaders from each agency </w:t>
      </w:r>
      <w:r w:rsidRPr="008C172A" w:rsidR="005A0C41">
        <w:rPr>
          <w:rFonts w:ascii="Arial" w:hAnsi="Arial" w:cs="Arial"/>
          <w:szCs w:val="24"/>
        </w:rPr>
        <w:t xml:space="preserve">can </w:t>
      </w:r>
      <w:r w:rsidRPr="008C172A">
        <w:rPr>
          <w:rFonts w:ascii="Arial" w:hAnsi="Arial" w:cs="Arial"/>
          <w:szCs w:val="24"/>
        </w:rPr>
        <w:t>provide an overv</w:t>
      </w:r>
      <w:r w:rsidRPr="008C172A" w:rsidR="005A0C41">
        <w:rPr>
          <w:rFonts w:ascii="Arial" w:hAnsi="Arial" w:cs="Arial"/>
          <w:szCs w:val="24"/>
        </w:rPr>
        <w:t xml:space="preserve">iew of current issues and then respond to </w:t>
      </w:r>
      <w:r w:rsidRPr="008C172A">
        <w:rPr>
          <w:rFonts w:ascii="Arial" w:hAnsi="Arial" w:cs="Arial"/>
          <w:szCs w:val="24"/>
        </w:rPr>
        <w:t>questions and comments.</w:t>
      </w:r>
    </w:p>
    <w:p w:rsidR="00B22CFE" w:rsidRPr="008C172A" w:rsidP="00B22CFE" w14:paraId="1678A4A0" w14:textId="77777777">
      <w:pPr>
        <w:shd w:val="clear" w:color="auto" w:fill="FFFFFF"/>
        <w:spacing w:after="75"/>
        <w:ind w:left="720"/>
        <w:rPr>
          <w:rFonts w:ascii="Arial" w:hAnsi="Arial" w:cs="Arial"/>
          <w:color w:val="FF0000"/>
          <w:szCs w:val="24"/>
        </w:rPr>
      </w:pPr>
    </w:p>
    <w:p w:rsidR="00480575" w:rsidRPr="008C172A" w:rsidP="00B22CFE" w14:paraId="2D505B61" w14:textId="77777777">
      <w:pPr>
        <w:shd w:val="clear" w:color="auto" w:fill="FFFFFF"/>
        <w:spacing w:after="75"/>
        <w:ind w:left="720"/>
        <w:rPr>
          <w:rFonts w:ascii="Arial" w:hAnsi="Arial" w:cs="Arial"/>
          <w:szCs w:val="24"/>
        </w:rPr>
      </w:pPr>
      <w:r w:rsidRPr="008C172A">
        <w:rPr>
          <w:rFonts w:ascii="Arial" w:hAnsi="Arial" w:cs="Arial"/>
          <w:szCs w:val="24"/>
        </w:rPr>
        <w:t xml:space="preserve">Individuals who </w:t>
      </w:r>
      <w:r w:rsidRPr="008C172A" w:rsidR="00B22CFE">
        <w:rPr>
          <w:rFonts w:ascii="Arial" w:hAnsi="Arial" w:cs="Arial"/>
          <w:szCs w:val="24"/>
        </w:rPr>
        <w:t>want</w:t>
      </w:r>
      <w:r w:rsidRPr="008C172A">
        <w:rPr>
          <w:rFonts w:ascii="Arial" w:hAnsi="Arial" w:cs="Arial"/>
          <w:szCs w:val="24"/>
        </w:rPr>
        <w:t xml:space="preserve"> to attend </w:t>
      </w:r>
      <w:r w:rsidRPr="008C172A" w:rsidR="005A0C41">
        <w:rPr>
          <w:rFonts w:ascii="Arial" w:hAnsi="Arial" w:cs="Arial"/>
          <w:szCs w:val="24"/>
        </w:rPr>
        <w:t>future meetings can</w:t>
      </w:r>
      <w:r w:rsidRPr="008C172A" w:rsidR="00B22CFE">
        <w:rPr>
          <w:rFonts w:ascii="Arial" w:hAnsi="Arial" w:cs="Arial"/>
          <w:szCs w:val="24"/>
        </w:rPr>
        <w:t xml:space="preserve"> </w:t>
      </w:r>
      <w:r w:rsidRPr="008C172A">
        <w:rPr>
          <w:rFonts w:ascii="Arial" w:hAnsi="Arial" w:cs="Arial"/>
          <w:szCs w:val="24"/>
        </w:rPr>
        <w:t xml:space="preserve">register online </w:t>
      </w:r>
      <w:r w:rsidRPr="008C172A" w:rsidR="007363E4">
        <w:rPr>
          <w:rFonts w:ascii="Arial" w:hAnsi="Arial" w:cs="Arial"/>
          <w:szCs w:val="24"/>
        </w:rPr>
        <w:t>at</w:t>
      </w:r>
      <w:r w:rsidRPr="008C172A" w:rsidR="005A0C41">
        <w:rPr>
          <w:rFonts w:ascii="Arial" w:hAnsi="Arial" w:cs="Arial"/>
          <w:szCs w:val="24"/>
        </w:rPr>
        <w:t xml:space="preserve"> </w:t>
      </w:r>
      <w:hyperlink r:id="rId12" w:history="1">
        <w:r w:rsidRPr="008C172A" w:rsidR="005A0C41">
          <w:rPr>
            <w:rStyle w:val="Hyperlink"/>
            <w:rFonts w:ascii="Arial" w:hAnsi="Arial" w:cs="Arial"/>
            <w:szCs w:val="24"/>
          </w:rPr>
          <w:t>www.nass.usda.gov/Education_and_Outreach/Meeting/</w:t>
        </w:r>
      </w:hyperlink>
      <w:r w:rsidRPr="008C172A" w:rsidR="005A0C41">
        <w:rPr>
          <w:rFonts w:ascii="Arial" w:hAnsi="Arial" w:cs="Arial"/>
          <w:szCs w:val="24"/>
        </w:rPr>
        <w:t xml:space="preserve">. </w:t>
      </w:r>
      <w:r w:rsidRPr="008C172A">
        <w:rPr>
          <w:rFonts w:ascii="Arial" w:hAnsi="Arial" w:cs="Arial"/>
          <w:szCs w:val="24"/>
        </w:rPr>
        <w:t xml:space="preserve">Summaries of previous meetings are available at the same web page. </w:t>
      </w:r>
    </w:p>
    <w:p w:rsidR="00807CAB" w:rsidRPr="008C172A" w:rsidP="00367EC3" w14:paraId="5B21B57E" w14:textId="3CA54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5A0C41" w:rsidRPr="008C172A" w:rsidP="00367EC3" w14:paraId="4CCB0B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7C64D2" w:rsidRPr="008C172A" w:rsidP="00367EC3" w14:paraId="41A31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 xml:space="preserve">NASS </w:t>
      </w:r>
      <w:r w:rsidRPr="008C172A" w:rsidR="00480575">
        <w:rPr>
          <w:rFonts w:ascii="Arial" w:hAnsi="Arial" w:cs="Arial"/>
          <w:b/>
          <w:szCs w:val="24"/>
        </w:rPr>
        <w:t>Advisory Committee on Agriculture Statistics Meeting</w:t>
      </w:r>
    </w:p>
    <w:p w:rsidR="00367EC3" w:rsidRPr="008C172A" w:rsidP="00367EC3" w14:paraId="29321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67EC3" w:rsidRPr="008C172A" w:rsidP="00367EC3" w14:paraId="022715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r w:rsidRPr="008C172A">
        <w:rPr>
          <w:rFonts w:ascii="Arial" w:hAnsi="Arial" w:cs="Arial"/>
          <w:szCs w:val="24"/>
        </w:rPr>
        <w:t xml:space="preserve">The Advisory Committee on Agriculture Statistics, which consists of 20 members appointed from </w:t>
      </w:r>
      <w:r w:rsidRPr="008C172A" w:rsidR="007363E4">
        <w:rPr>
          <w:rFonts w:ascii="Arial" w:hAnsi="Arial" w:cs="Arial"/>
          <w:szCs w:val="24"/>
        </w:rPr>
        <w:t>seven</w:t>
      </w:r>
      <w:r w:rsidRPr="008C172A">
        <w:rPr>
          <w:rFonts w:ascii="Arial" w:hAnsi="Arial" w:cs="Arial"/>
          <w:szCs w:val="24"/>
        </w:rPr>
        <w:t xml:space="preserve"> categories covering a broad range of agricultural disciplines and interests, hosted a meeting on November 14-15, 2018. During that </w:t>
      </w:r>
      <w:r w:rsidRPr="008C172A" w:rsidR="00762D05">
        <w:rPr>
          <w:rFonts w:ascii="Arial" w:hAnsi="Arial" w:cs="Arial"/>
          <w:szCs w:val="24"/>
        </w:rPr>
        <w:t>time,</w:t>
      </w:r>
      <w:r w:rsidRPr="008C172A">
        <w:rPr>
          <w:rFonts w:ascii="Arial" w:hAnsi="Arial" w:cs="Arial"/>
          <w:szCs w:val="24"/>
        </w:rPr>
        <w:t xml:space="preserve"> the Advisory Committee discussed topics including the status of NASS programs, Census of Agriculture Updates, Census of Agriculture Program Plans, and the NASS Strategic Plan.</w:t>
      </w:r>
      <w:r w:rsidRPr="008C172A" w:rsidR="0005269D">
        <w:rPr>
          <w:rFonts w:ascii="Arial" w:hAnsi="Arial" w:cs="Arial"/>
          <w:szCs w:val="24"/>
        </w:rPr>
        <w:t xml:space="preserve"> </w:t>
      </w:r>
      <w:r w:rsidRPr="008C172A">
        <w:rPr>
          <w:rFonts w:ascii="Arial" w:hAnsi="Arial" w:cs="Arial"/>
          <w:szCs w:val="24"/>
        </w:rPr>
        <w:t>The Committee meeting was open to the public.</w:t>
      </w:r>
      <w:r w:rsidRPr="008C172A" w:rsidR="006C314F">
        <w:rPr>
          <w:rFonts w:ascii="Arial" w:hAnsi="Arial" w:cs="Arial"/>
          <w:szCs w:val="24"/>
        </w:rPr>
        <w:t xml:space="preserve"> Notes from the meeting can be found at the following location.</w:t>
      </w:r>
    </w:p>
    <w:p w:rsidR="006C314F" w:rsidRPr="008C172A" w:rsidP="00367EC3" w14:paraId="307549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p>
    <w:p w:rsidR="006C314F" w:rsidRPr="008C172A" w:rsidP="00367EC3" w14:paraId="1EA303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FF0000"/>
          <w:szCs w:val="24"/>
        </w:rPr>
      </w:pPr>
      <w:hyperlink r:id="rId13" w:history="1">
        <w:r w:rsidRPr="008C172A">
          <w:rPr>
            <w:rStyle w:val="Hyperlink"/>
            <w:rFonts w:ascii="Arial" w:hAnsi="Arial" w:cs="Arial"/>
            <w:szCs w:val="24"/>
          </w:rPr>
          <w:t>https://www.nass.usda.gov/About_NASS/Advisory_Committee_on_Agriculture_Statistics/2019/ACAS%20November%202018%20Meeting%20Executive%20Summary.pdf</w:t>
        </w:r>
      </w:hyperlink>
    </w:p>
    <w:p w:rsidR="006C314F" w:rsidRPr="008C172A" w:rsidP="00367EC3" w14:paraId="6ECF67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FF0000"/>
          <w:szCs w:val="24"/>
        </w:rPr>
      </w:pPr>
    </w:p>
    <w:p w:rsidR="006C314F" w:rsidRPr="008C172A" w:rsidP="00367EC3" w14:paraId="25C52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Members of the newly elected committee can be found at the following link and </w:t>
      </w:r>
      <w:r w:rsidRPr="008C172A" w:rsidR="00762D05">
        <w:rPr>
          <w:rFonts w:ascii="Arial" w:hAnsi="Arial" w:cs="Arial"/>
          <w:szCs w:val="24"/>
        </w:rPr>
        <w:t>are</w:t>
      </w:r>
      <w:r w:rsidRPr="008C172A">
        <w:rPr>
          <w:rFonts w:ascii="Arial" w:hAnsi="Arial" w:cs="Arial"/>
          <w:szCs w:val="24"/>
        </w:rPr>
        <w:t xml:space="preserve"> attached to this renewal submission.</w:t>
      </w:r>
    </w:p>
    <w:p w:rsidR="006C314F" w:rsidRPr="008C172A" w:rsidP="00367EC3" w14:paraId="16764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480575" w:rsidRPr="008C172A" w:rsidP="00367EC3" w14:paraId="521DA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14" w:history="1">
        <w:r w:rsidRPr="008C172A" w:rsidR="006C314F">
          <w:rPr>
            <w:rStyle w:val="Hyperlink"/>
            <w:rFonts w:ascii="Arial" w:hAnsi="Arial" w:cs="Arial"/>
            <w:szCs w:val="24"/>
          </w:rPr>
          <w:t>https://www.nass.usda.gov/About_NASS/Advisory_Committee_on_Agriculture_Statistics/2020/ACAS%20member_list_Sept%202020.pdf</w:t>
        </w:r>
      </w:hyperlink>
    </w:p>
    <w:p w:rsidR="006C314F" w:rsidRPr="008C172A" w:rsidP="00367EC3" w14:paraId="5748F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22CFE" w:rsidP="00B22CFE" w14:paraId="25F3D1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In addition</w:t>
      </w:r>
      <w:r w:rsidRPr="008C172A" w:rsidR="006C314F">
        <w:rPr>
          <w:rFonts w:ascii="Arial" w:hAnsi="Arial" w:cs="Arial"/>
          <w:szCs w:val="24"/>
        </w:rPr>
        <w:t>,</w:t>
      </w:r>
      <w:r w:rsidRPr="008C172A">
        <w:rPr>
          <w:rFonts w:ascii="Arial" w:hAnsi="Arial" w:cs="Arial"/>
          <w:szCs w:val="24"/>
        </w:rPr>
        <w:t xml:space="preserve"> NASS consults with the Extension Service, grower organizations, farmers, and other organizations on a regular basis, especially by our State and Regional Field Offices.</w:t>
      </w:r>
      <w:r w:rsidRPr="008C172A" w:rsidR="0005269D">
        <w:rPr>
          <w:rFonts w:ascii="Arial" w:hAnsi="Arial" w:cs="Arial"/>
          <w:szCs w:val="24"/>
        </w:rPr>
        <w:t xml:space="preserve"> </w:t>
      </w:r>
      <w:r w:rsidRPr="008C172A" w:rsidR="007363E4">
        <w:rPr>
          <w:rFonts w:ascii="Arial" w:hAnsi="Arial" w:cs="Arial"/>
          <w:szCs w:val="24"/>
        </w:rPr>
        <w:t>In addition</w:t>
      </w:r>
      <w:r w:rsidRPr="008C172A">
        <w:rPr>
          <w:rFonts w:ascii="Arial" w:hAnsi="Arial" w:cs="Arial"/>
          <w:szCs w:val="24"/>
        </w:rPr>
        <w:t>, NASS commodity statisticians will attend some of the various commodity meetings when possible.</w:t>
      </w:r>
    </w:p>
    <w:p w:rsidR="00CF5BF5" w:rsidP="00B22CFE" w14:paraId="15B0C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F5BF5" w:rsidRPr="00CF5BF5" w:rsidP="00CF5BF5" w14:paraId="392642B2" w14:textId="77777777">
      <w:pPr>
        <w:widowControl w:val="0"/>
        <w:autoSpaceDE w:val="0"/>
        <w:autoSpaceDN w:val="0"/>
        <w:adjustRightInd w:val="0"/>
        <w:ind w:left="720"/>
        <w:rPr>
          <w:rFonts w:ascii="Arial" w:hAnsi="Arial" w:cs="Arial"/>
          <w:szCs w:val="24"/>
        </w:rPr>
      </w:pPr>
      <w:r>
        <w:rPr>
          <w:rFonts w:ascii="Arial" w:hAnsi="Arial" w:cs="Arial"/>
          <w:szCs w:val="24"/>
        </w:rPr>
        <w:t>Additional</w:t>
      </w:r>
      <w:r w:rsidRPr="00CF5BF5">
        <w:rPr>
          <w:rFonts w:ascii="Arial" w:hAnsi="Arial" w:cs="Arial"/>
          <w:szCs w:val="24"/>
        </w:rPr>
        <w:t xml:space="preserve"> individuals that NASS talks with on a regular basis to get feedback and input on our data collections include:</w:t>
      </w:r>
    </w:p>
    <w:p w:rsidR="00CF5BF5" w:rsidRPr="00CF5BF5" w:rsidP="00CF5BF5" w14:paraId="0BD97BB6" w14:textId="77777777">
      <w:pPr>
        <w:widowControl w:val="0"/>
        <w:autoSpaceDE w:val="0"/>
        <w:autoSpaceDN w:val="0"/>
        <w:adjustRightInd w:val="0"/>
        <w:rPr>
          <w:rFonts w:ascii="Arial" w:hAnsi="Arial" w:cs="Arial"/>
          <w:szCs w:val="24"/>
        </w:rPr>
      </w:pPr>
    </w:p>
    <w:p w:rsidR="00CF5BF5" w:rsidRPr="00CF5BF5" w:rsidP="00CF5BF5" w14:paraId="316BAED0" w14:textId="77777777">
      <w:pPr>
        <w:widowControl w:val="0"/>
        <w:autoSpaceDE w:val="0"/>
        <w:autoSpaceDN w:val="0"/>
        <w:adjustRightInd w:val="0"/>
        <w:ind w:left="720"/>
        <w:rPr>
          <w:rFonts w:ascii="Arial" w:hAnsi="Arial" w:cs="Arial"/>
          <w:bCs/>
          <w:szCs w:val="24"/>
        </w:rPr>
      </w:pPr>
      <w:r w:rsidRPr="00CF5BF5">
        <w:rPr>
          <w:rFonts w:ascii="Arial" w:hAnsi="Arial" w:cs="Arial"/>
          <w:bCs/>
          <w:szCs w:val="24"/>
        </w:rPr>
        <w:t>Bill Lapp</w:t>
      </w:r>
    </w:p>
    <w:p w:rsidR="00CF5BF5" w:rsidRPr="00CF5BF5" w:rsidP="00CF5BF5" w14:paraId="0B1E3629" w14:textId="77777777">
      <w:pPr>
        <w:widowControl w:val="0"/>
        <w:autoSpaceDE w:val="0"/>
        <w:autoSpaceDN w:val="0"/>
        <w:adjustRightInd w:val="0"/>
        <w:ind w:left="720"/>
        <w:rPr>
          <w:rFonts w:ascii="Arial" w:hAnsi="Arial" w:cs="Arial"/>
          <w:bCs/>
          <w:szCs w:val="24"/>
        </w:rPr>
      </w:pPr>
      <w:r w:rsidRPr="00CF5BF5">
        <w:rPr>
          <w:rFonts w:ascii="Arial" w:hAnsi="Arial" w:cs="Arial"/>
          <w:bCs/>
          <w:szCs w:val="24"/>
        </w:rPr>
        <w:t>Advanced Economic Solutions</w:t>
      </w:r>
    </w:p>
    <w:p w:rsidR="00CF5BF5" w:rsidRPr="00CF5BF5" w:rsidP="00CF5BF5" w14:paraId="21107925" w14:textId="77777777">
      <w:pPr>
        <w:widowControl w:val="0"/>
        <w:autoSpaceDE w:val="0"/>
        <w:autoSpaceDN w:val="0"/>
        <w:adjustRightInd w:val="0"/>
        <w:ind w:left="720"/>
        <w:rPr>
          <w:rFonts w:ascii="Arial" w:hAnsi="Arial" w:cs="Arial"/>
          <w:bCs/>
          <w:szCs w:val="24"/>
        </w:rPr>
      </w:pPr>
      <w:hyperlink r:id="rId15" w:history="1">
        <w:r w:rsidRPr="00CF5BF5">
          <w:rPr>
            <w:rFonts w:ascii="Arial" w:hAnsi="Arial" w:cs="Arial"/>
            <w:bCs/>
            <w:color w:val="0000FF"/>
            <w:szCs w:val="24"/>
            <w:u w:val="single"/>
          </w:rPr>
          <w:t>Bill@aesresearch.com</w:t>
        </w:r>
      </w:hyperlink>
    </w:p>
    <w:p w:rsidR="00CF5BF5" w:rsidRPr="00CF5BF5" w:rsidP="00CF5BF5" w14:paraId="10044767" w14:textId="77777777">
      <w:pPr>
        <w:widowControl w:val="0"/>
        <w:autoSpaceDE w:val="0"/>
        <w:autoSpaceDN w:val="0"/>
        <w:adjustRightInd w:val="0"/>
        <w:ind w:left="720"/>
        <w:rPr>
          <w:rFonts w:ascii="Arial" w:hAnsi="Arial" w:cs="Arial"/>
          <w:bCs/>
          <w:szCs w:val="24"/>
        </w:rPr>
      </w:pPr>
      <w:r w:rsidRPr="00CF5BF5">
        <w:rPr>
          <w:rFonts w:ascii="Arial" w:hAnsi="Arial" w:cs="Arial"/>
          <w:bCs/>
          <w:szCs w:val="24"/>
        </w:rPr>
        <w:t>402-980-1164</w:t>
      </w:r>
    </w:p>
    <w:p w:rsidR="00CF5BF5" w:rsidRPr="00CF5BF5" w:rsidP="00CF5BF5" w14:paraId="0F33EE6C" w14:textId="77777777">
      <w:pPr>
        <w:widowControl w:val="0"/>
        <w:autoSpaceDE w:val="0"/>
        <w:autoSpaceDN w:val="0"/>
        <w:adjustRightInd w:val="0"/>
        <w:ind w:left="720"/>
        <w:rPr>
          <w:rFonts w:ascii="Arial" w:hAnsi="Arial" w:cs="Arial"/>
          <w:szCs w:val="24"/>
        </w:rPr>
      </w:pPr>
    </w:p>
    <w:p w:rsidR="00CF5BF5" w:rsidRPr="00CF5BF5" w:rsidP="00CF5BF5" w14:paraId="564E5AF5" w14:textId="77777777">
      <w:pPr>
        <w:widowControl w:val="0"/>
        <w:autoSpaceDE w:val="0"/>
        <w:autoSpaceDN w:val="0"/>
        <w:adjustRightInd w:val="0"/>
        <w:ind w:left="720"/>
        <w:rPr>
          <w:rFonts w:ascii="Arial" w:hAnsi="Arial" w:cs="Arial"/>
          <w:color w:val="000000"/>
          <w:szCs w:val="24"/>
        </w:rPr>
      </w:pPr>
      <w:r w:rsidRPr="00CF5BF5">
        <w:rPr>
          <w:rFonts w:ascii="Arial" w:hAnsi="Arial" w:cs="Arial"/>
          <w:bCs/>
          <w:color w:val="000000"/>
          <w:szCs w:val="24"/>
        </w:rPr>
        <w:t xml:space="preserve">John Newton, Ph.D., </w:t>
      </w:r>
      <w:r w:rsidRPr="00CF5BF5">
        <w:rPr>
          <w:rFonts w:ascii="Arial" w:hAnsi="Arial" w:cs="Arial"/>
          <w:color w:val="000000"/>
          <w:szCs w:val="24"/>
        </w:rPr>
        <w:t>Chief Economist</w:t>
      </w:r>
    </w:p>
    <w:p w:rsidR="00CF5BF5" w:rsidRPr="00CF5BF5" w:rsidP="00CF5BF5" w14:paraId="17044BE9" w14:textId="77777777">
      <w:pPr>
        <w:widowControl w:val="0"/>
        <w:autoSpaceDE w:val="0"/>
        <w:autoSpaceDN w:val="0"/>
        <w:adjustRightInd w:val="0"/>
        <w:ind w:left="720"/>
        <w:rPr>
          <w:rFonts w:ascii="Arial" w:hAnsi="Arial" w:cs="Arial"/>
          <w:color w:val="000000"/>
          <w:szCs w:val="24"/>
        </w:rPr>
      </w:pPr>
      <w:r w:rsidRPr="00CF5BF5">
        <w:rPr>
          <w:rFonts w:ascii="Arial" w:hAnsi="Arial" w:cs="Arial"/>
          <w:color w:val="000000"/>
          <w:szCs w:val="24"/>
        </w:rPr>
        <w:t>American Farm Bureau Federation</w:t>
      </w:r>
    </w:p>
    <w:p w:rsidR="00CF5BF5" w:rsidRPr="00CF5BF5" w:rsidP="00CF5BF5" w14:paraId="1AE0FA7F" w14:textId="77777777">
      <w:pPr>
        <w:widowControl w:val="0"/>
        <w:autoSpaceDE w:val="0"/>
        <w:autoSpaceDN w:val="0"/>
        <w:adjustRightInd w:val="0"/>
        <w:ind w:left="720"/>
        <w:rPr>
          <w:rFonts w:ascii="Arial" w:hAnsi="Arial" w:cs="Arial"/>
          <w:color w:val="000000"/>
          <w:szCs w:val="24"/>
        </w:rPr>
      </w:pPr>
      <w:r w:rsidRPr="00024C8F">
        <w:rPr>
          <w:rFonts w:ascii="Arial" w:hAnsi="Arial" w:cs="Arial"/>
          <w:color w:val="000000"/>
          <w:szCs w:val="24"/>
        </w:rPr>
        <w:t>202-406-3729 </w:t>
      </w:r>
      <w:r w:rsidRPr="00024C8F">
        <w:rPr>
          <w:rFonts w:ascii="Arial" w:hAnsi="Arial" w:cs="Arial"/>
          <w:bCs/>
          <w:color w:val="000000"/>
          <w:szCs w:val="24"/>
        </w:rPr>
        <w:t xml:space="preserve">w    </w:t>
      </w:r>
      <w:r w:rsidRPr="00024C8F">
        <w:rPr>
          <w:rFonts w:ascii="Arial" w:hAnsi="Arial" w:cs="Arial"/>
          <w:color w:val="000000"/>
          <w:szCs w:val="24"/>
        </w:rPr>
        <w:t>502-641-4636 </w:t>
      </w:r>
      <w:r w:rsidRPr="00024C8F">
        <w:rPr>
          <w:rFonts w:ascii="Arial" w:hAnsi="Arial" w:cs="Arial"/>
          <w:bCs/>
          <w:color w:val="000000"/>
          <w:szCs w:val="24"/>
        </w:rPr>
        <w:t>c</w:t>
      </w:r>
    </w:p>
    <w:p w:rsidR="00CF5BF5" w:rsidRPr="00CF5BF5" w:rsidP="00CF5BF5" w14:paraId="43F68D3D" w14:textId="77777777">
      <w:pPr>
        <w:widowControl w:val="0"/>
        <w:autoSpaceDE w:val="0"/>
        <w:autoSpaceDN w:val="0"/>
        <w:adjustRightInd w:val="0"/>
        <w:ind w:left="720"/>
        <w:rPr>
          <w:rFonts w:ascii="Arial" w:hAnsi="Arial" w:cs="Arial"/>
          <w:color w:val="000000"/>
          <w:szCs w:val="24"/>
        </w:rPr>
      </w:pPr>
      <w:hyperlink r:id="rId16" w:history="1">
        <w:r w:rsidRPr="00024C8F">
          <w:rPr>
            <w:rFonts w:ascii="Arial" w:hAnsi="Arial" w:cs="Arial"/>
            <w:color w:val="0000FF"/>
            <w:szCs w:val="24"/>
            <w:u w:val="single"/>
          </w:rPr>
          <w:t>www.fb.org</w:t>
        </w:r>
      </w:hyperlink>
    </w:p>
    <w:p w:rsidR="00CF5BF5" w:rsidRPr="00CF5BF5" w:rsidP="00CF5BF5" w14:paraId="6495325A" w14:textId="77777777">
      <w:pPr>
        <w:widowControl w:val="0"/>
        <w:autoSpaceDE w:val="0"/>
        <w:autoSpaceDN w:val="0"/>
        <w:adjustRightInd w:val="0"/>
        <w:ind w:left="720"/>
        <w:rPr>
          <w:rFonts w:ascii="Arial" w:hAnsi="Arial" w:cs="Arial"/>
          <w:color w:val="000000"/>
          <w:szCs w:val="24"/>
        </w:rPr>
      </w:pPr>
      <w:hyperlink r:id="rId17" w:history="1">
        <w:r w:rsidRPr="00CF5BF5">
          <w:rPr>
            <w:rFonts w:ascii="Arial" w:hAnsi="Arial" w:cs="Arial"/>
            <w:color w:val="0000FF"/>
            <w:szCs w:val="24"/>
            <w:u w:val="single"/>
          </w:rPr>
          <w:t>jnewton@fb.org</w:t>
        </w:r>
      </w:hyperlink>
    </w:p>
    <w:p w:rsidR="00CF5BF5" w:rsidRPr="00CF5BF5" w:rsidP="00CF5BF5" w14:paraId="4AB994B1" w14:textId="77777777">
      <w:pPr>
        <w:widowControl w:val="0"/>
        <w:autoSpaceDE w:val="0"/>
        <w:autoSpaceDN w:val="0"/>
        <w:adjustRightInd w:val="0"/>
        <w:ind w:left="720"/>
        <w:rPr>
          <w:rFonts w:ascii="Arial" w:hAnsi="Arial" w:cs="Arial"/>
          <w:color w:val="000000"/>
          <w:szCs w:val="24"/>
        </w:rPr>
      </w:pPr>
    </w:p>
    <w:p w:rsidR="0085039A" w14:paraId="4C8A16A7" w14:textId="77777777">
      <w:pPr>
        <w:rPr>
          <w:rFonts w:ascii="Arial" w:hAnsi="Arial" w:cs="Arial"/>
          <w:b/>
          <w:color w:val="1F497D"/>
        </w:rPr>
      </w:pPr>
      <w:r>
        <w:rPr>
          <w:rFonts w:ascii="Arial" w:hAnsi="Arial" w:cs="Arial"/>
          <w:b/>
          <w:color w:val="1F497D"/>
        </w:rPr>
        <w:br w:type="page"/>
      </w:r>
    </w:p>
    <w:p w:rsidR="00AA64DE" w:rsidRPr="00AA64DE" w:rsidP="00AA64DE" w14:paraId="6893E207" w14:textId="77777777">
      <w:pPr>
        <w:ind w:left="720"/>
        <w:rPr>
          <w:rFonts w:ascii="Arial" w:hAnsi="Arial" w:cs="Arial"/>
          <w:b/>
          <w:color w:val="1F497D"/>
          <w:sz w:val="22"/>
        </w:rPr>
      </w:pPr>
      <w:r w:rsidRPr="00AA64DE">
        <w:rPr>
          <w:rFonts w:ascii="Arial" w:hAnsi="Arial" w:cs="Arial"/>
          <w:b/>
          <w:color w:val="1F497D"/>
        </w:rPr>
        <w:t>Almonds:</w:t>
      </w:r>
    </w:p>
    <w:p w:rsidR="00AA64DE" w:rsidRPr="00AA64DE" w:rsidP="00AA64DE" w14:paraId="0C530CD3" w14:textId="77777777">
      <w:pPr>
        <w:ind w:left="720"/>
        <w:rPr>
          <w:rFonts w:ascii="Arial" w:hAnsi="Arial" w:cs="Arial"/>
          <w:color w:val="1F497D"/>
        </w:rPr>
      </w:pPr>
      <w:r w:rsidRPr="00AA64DE">
        <w:rPr>
          <w:rFonts w:ascii="Arial" w:hAnsi="Arial" w:cs="Arial"/>
          <w:color w:val="1F497D"/>
        </w:rPr>
        <w:t xml:space="preserve">Bryce Spycher (California Almond Board) </w:t>
      </w:r>
    </w:p>
    <w:p w:rsidR="00AA64DE" w:rsidRPr="00AA64DE" w:rsidP="00AA64DE" w14:paraId="691FABCE" w14:textId="77777777">
      <w:pPr>
        <w:ind w:left="720"/>
        <w:rPr>
          <w:rFonts w:ascii="Arial" w:hAnsi="Arial" w:cs="Arial"/>
          <w:color w:val="1F497D"/>
        </w:rPr>
      </w:pPr>
      <w:hyperlink r:id="rId18" w:history="1">
        <w:r w:rsidRPr="00AA64DE">
          <w:rPr>
            <w:rStyle w:val="Hyperlink"/>
            <w:rFonts w:ascii="Arial" w:hAnsi="Arial" w:cs="Arial"/>
          </w:rPr>
          <w:t>bspycher@almondboard.com</w:t>
        </w:r>
      </w:hyperlink>
    </w:p>
    <w:p w:rsidR="00AA64DE" w:rsidRPr="00AA64DE" w:rsidP="00AA64DE" w14:paraId="7F0EDDAA" w14:textId="77777777">
      <w:pPr>
        <w:ind w:left="720"/>
        <w:rPr>
          <w:rFonts w:ascii="Arial" w:hAnsi="Arial" w:cs="Arial"/>
          <w:color w:val="202124"/>
          <w:shd w:val="clear" w:color="auto" w:fill="FFFFFF"/>
        </w:rPr>
      </w:pPr>
      <w:r w:rsidRPr="00AA64DE">
        <w:rPr>
          <w:rFonts w:ascii="Arial" w:hAnsi="Arial" w:cs="Arial"/>
          <w:color w:val="202124"/>
          <w:shd w:val="clear" w:color="auto" w:fill="FFFFFF"/>
        </w:rPr>
        <w:t>1150 9th St #1500, Modesto, CA 95354</w:t>
      </w:r>
    </w:p>
    <w:p w:rsidR="00AA64DE" w:rsidRPr="00AA64DE" w:rsidP="00AA64DE" w14:paraId="785ACF2C" w14:textId="77777777">
      <w:pPr>
        <w:ind w:left="720"/>
        <w:rPr>
          <w:rFonts w:ascii="Arial" w:hAnsi="Arial" w:cs="Arial"/>
          <w:color w:val="1F497D"/>
        </w:rPr>
      </w:pPr>
      <w:r w:rsidRPr="00AA64DE">
        <w:rPr>
          <w:rFonts w:ascii="Arial" w:hAnsi="Arial" w:cs="Arial"/>
          <w:color w:val="202124"/>
          <w:shd w:val="clear" w:color="auto" w:fill="FFFFFF"/>
        </w:rPr>
        <w:t>209-549-8262</w:t>
      </w:r>
    </w:p>
    <w:p w:rsidR="00AA64DE" w:rsidRPr="00AA64DE" w:rsidP="00AA64DE" w14:paraId="4ECAB41C" w14:textId="77777777">
      <w:pPr>
        <w:ind w:left="720"/>
        <w:rPr>
          <w:rFonts w:ascii="Arial" w:hAnsi="Arial" w:cs="Arial"/>
          <w:color w:val="1F497D"/>
        </w:rPr>
      </w:pPr>
    </w:p>
    <w:p w:rsidR="00AA64DE" w:rsidRPr="00AA64DE" w:rsidP="00AA64DE" w14:paraId="516C6A04" w14:textId="77777777">
      <w:pPr>
        <w:ind w:left="720"/>
        <w:rPr>
          <w:rFonts w:ascii="Arial" w:hAnsi="Arial" w:cs="Arial"/>
          <w:b/>
          <w:color w:val="1F497D"/>
        </w:rPr>
      </w:pPr>
      <w:r w:rsidRPr="00AA64DE">
        <w:rPr>
          <w:rFonts w:ascii="Arial" w:hAnsi="Arial" w:cs="Arial"/>
          <w:b/>
          <w:color w:val="1F497D"/>
        </w:rPr>
        <w:t>Walnuts:</w:t>
      </w:r>
    </w:p>
    <w:p w:rsidR="00AA64DE" w:rsidRPr="00AA64DE" w:rsidP="00AA64DE" w14:paraId="472BFF1C" w14:textId="77777777">
      <w:pPr>
        <w:ind w:left="720"/>
        <w:rPr>
          <w:rFonts w:ascii="Arial" w:hAnsi="Arial" w:cs="Arial"/>
          <w:color w:val="1F497D"/>
        </w:rPr>
      </w:pPr>
      <w:r w:rsidRPr="00AA64DE">
        <w:rPr>
          <w:rFonts w:ascii="Arial" w:hAnsi="Arial" w:cs="Arial"/>
          <w:color w:val="1F497D"/>
        </w:rPr>
        <w:t xml:space="preserve">Michelle </w:t>
      </w:r>
      <w:r w:rsidRPr="00AA64DE">
        <w:rPr>
          <w:rFonts w:ascii="Arial" w:hAnsi="Arial" w:cs="Arial"/>
          <w:color w:val="1F497D"/>
        </w:rPr>
        <w:t>Connelly  (</w:t>
      </w:r>
      <w:r w:rsidRPr="00AA64DE">
        <w:rPr>
          <w:rFonts w:ascii="Arial" w:hAnsi="Arial" w:cs="Arial"/>
          <w:color w:val="1F497D"/>
        </w:rPr>
        <w:t>California Walnut Board)</w:t>
      </w:r>
    </w:p>
    <w:p w:rsidR="00AA64DE" w:rsidRPr="00AA64DE" w:rsidP="00AA64DE" w14:paraId="7DE69EF9" w14:textId="77777777">
      <w:pPr>
        <w:ind w:left="720"/>
        <w:rPr>
          <w:rFonts w:ascii="Arial" w:hAnsi="Arial" w:cs="Arial"/>
        </w:rPr>
      </w:pPr>
      <w:hyperlink r:id="rId19" w:history="1">
        <w:r w:rsidRPr="00AA64DE">
          <w:rPr>
            <w:rStyle w:val="Hyperlink"/>
            <w:rFonts w:ascii="Arial" w:hAnsi="Arial" w:cs="Arial"/>
          </w:rPr>
          <w:t>MConnelly@Walnuts.org</w:t>
        </w:r>
      </w:hyperlink>
    </w:p>
    <w:p w:rsidR="00AA64DE" w:rsidRPr="00AA64DE" w:rsidP="00AA64DE" w14:paraId="136DB371" w14:textId="77777777">
      <w:pPr>
        <w:ind w:left="720"/>
        <w:rPr>
          <w:rFonts w:ascii="Arial" w:hAnsi="Arial" w:cs="Arial"/>
        </w:rPr>
      </w:pPr>
      <w:r w:rsidRPr="00AA64DE">
        <w:rPr>
          <w:rFonts w:ascii="Arial" w:hAnsi="Arial" w:cs="Arial"/>
          <w:color w:val="4E4B4C"/>
        </w:rPr>
        <w:t>101 Parkshore Drive, Suite 250, Folsom, CA 95630</w:t>
      </w:r>
    </w:p>
    <w:p w:rsidR="00AA64DE" w:rsidRPr="00AA64DE" w:rsidP="00AA64DE" w14:paraId="7289A8A0" w14:textId="77777777">
      <w:pPr>
        <w:ind w:left="720"/>
        <w:rPr>
          <w:rFonts w:ascii="Arial" w:hAnsi="Arial" w:cs="Arial"/>
          <w:color w:val="7A7A7A"/>
          <w:shd w:val="clear" w:color="auto" w:fill="FFFFFF"/>
        </w:rPr>
      </w:pPr>
      <w:r w:rsidRPr="00AA64DE">
        <w:rPr>
          <w:rFonts w:ascii="Arial" w:hAnsi="Arial" w:cs="Arial"/>
          <w:color w:val="7A7A7A"/>
          <w:shd w:val="clear" w:color="auto" w:fill="FFFFFF"/>
        </w:rPr>
        <w:t>(916) 932-7070</w:t>
      </w:r>
    </w:p>
    <w:p w:rsidR="00AA64DE" w:rsidRPr="00AA64DE" w:rsidP="00AA64DE" w14:paraId="2616F345" w14:textId="77777777">
      <w:pPr>
        <w:ind w:left="720"/>
        <w:rPr>
          <w:rFonts w:ascii="Arial" w:hAnsi="Arial" w:cs="Arial"/>
          <w:color w:val="1F497D"/>
        </w:rPr>
      </w:pPr>
    </w:p>
    <w:p w:rsidR="00AA64DE" w:rsidRPr="00AA64DE" w:rsidP="00AA64DE" w14:paraId="597F5C55" w14:textId="77777777">
      <w:pPr>
        <w:ind w:left="720"/>
        <w:rPr>
          <w:rFonts w:ascii="Arial" w:hAnsi="Arial" w:cs="Arial"/>
          <w:b/>
          <w:color w:val="1F497D"/>
        </w:rPr>
      </w:pPr>
      <w:r w:rsidRPr="00AA64DE">
        <w:rPr>
          <w:rFonts w:ascii="Arial" w:hAnsi="Arial" w:cs="Arial"/>
          <w:b/>
          <w:color w:val="1F497D"/>
        </w:rPr>
        <w:t>Hawaii Specialty Crops:</w:t>
      </w:r>
    </w:p>
    <w:p w:rsidR="00AA64DE" w:rsidRPr="00AA64DE" w:rsidP="00AA64DE" w14:paraId="0606008D" w14:textId="77777777">
      <w:pPr>
        <w:ind w:left="720"/>
        <w:rPr>
          <w:rFonts w:ascii="Arial" w:hAnsi="Arial" w:cs="Arial"/>
          <w:color w:val="1F497D"/>
        </w:rPr>
      </w:pPr>
      <w:r w:rsidRPr="00AA64DE">
        <w:rPr>
          <w:rFonts w:ascii="Arial" w:hAnsi="Arial" w:cs="Arial"/>
          <w:color w:val="1F497D"/>
        </w:rPr>
        <w:t>Hawai‘</w:t>
      </w:r>
      <w:r w:rsidRPr="00AA64DE">
        <w:rPr>
          <w:rFonts w:ascii="Arial" w:hAnsi="Arial" w:cs="Arial"/>
          <w:color w:val="1F497D"/>
        </w:rPr>
        <w:t>i Department of Agriculture</w:t>
      </w:r>
    </w:p>
    <w:p w:rsidR="00AA64DE" w:rsidRPr="00AA64DE" w:rsidP="00AA64DE" w14:paraId="2F4FC244" w14:textId="77777777">
      <w:pPr>
        <w:ind w:left="720"/>
        <w:rPr>
          <w:rFonts w:ascii="Arial" w:hAnsi="Arial" w:cs="Arial"/>
          <w:color w:val="1F497D"/>
        </w:rPr>
      </w:pPr>
      <w:r w:rsidRPr="00AA64DE">
        <w:rPr>
          <w:rFonts w:ascii="Arial" w:hAnsi="Arial" w:cs="Arial"/>
          <w:color w:val="1F497D"/>
        </w:rPr>
        <w:t>1428 S. King Street, Honolulu, HI 96814</w:t>
      </w:r>
    </w:p>
    <w:p w:rsidR="00AA64DE" w:rsidRPr="00AA64DE" w:rsidP="00AA64DE" w14:paraId="21DC8884" w14:textId="77777777">
      <w:pPr>
        <w:ind w:left="720"/>
        <w:rPr>
          <w:rFonts w:ascii="Arial" w:hAnsi="Arial" w:cs="Arial"/>
          <w:color w:val="1F497D"/>
        </w:rPr>
      </w:pPr>
      <w:r w:rsidRPr="00AA64DE">
        <w:rPr>
          <w:rFonts w:ascii="Arial" w:hAnsi="Arial" w:cs="Arial"/>
          <w:color w:val="1F497D"/>
        </w:rPr>
        <w:t>C: (808) 286-2617</w:t>
      </w:r>
    </w:p>
    <w:p w:rsidR="00AA64DE" w:rsidRPr="00AA64DE" w:rsidP="00AA64DE" w14:paraId="246DF351" w14:textId="77777777">
      <w:pPr>
        <w:ind w:left="720"/>
        <w:rPr>
          <w:rFonts w:ascii="Arial" w:hAnsi="Arial" w:cs="Arial"/>
          <w:color w:val="1F497D"/>
        </w:rPr>
      </w:pPr>
      <w:r w:rsidRPr="00AA64DE">
        <w:rPr>
          <w:rFonts w:ascii="Arial" w:hAnsi="Arial" w:cs="Arial"/>
          <w:color w:val="1F497D"/>
        </w:rPr>
        <w:t xml:space="preserve">W: (808) 956-7312 </w:t>
      </w:r>
    </w:p>
    <w:p w:rsidR="00AA64DE" w:rsidRPr="00AA64DE" w:rsidP="00AA64DE" w14:paraId="291C2938" w14:textId="77777777">
      <w:pPr>
        <w:ind w:left="720"/>
        <w:rPr>
          <w:rFonts w:ascii="Arial" w:hAnsi="Arial" w:cs="Arial"/>
          <w:color w:val="1F497D"/>
        </w:rPr>
      </w:pPr>
      <w:hyperlink r:id="rId20" w:history="1">
        <w:r w:rsidRPr="00AA64DE">
          <w:rPr>
            <w:rStyle w:val="Hyperlink"/>
            <w:rFonts w:ascii="Arial" w:hAnsi="Arial" w:cs="Arial"/>
          </w:rPr>
          <w:t>Matthew.K.Loke@hawaii.gov</w:t>
        </w:r>
      </w:hyperlink>
    </w:p>
    <w:p w:rsidR="00AA64DE" w:rsidRPr="00AA64DE" w:rsidP="00AA64DE" w14:paraId="38660510" w14:textId="77777777">
      <w:pPr>
        <w:ind w:left="720"/>
        <w:rPr>
          <w:rFonts w:ascii="Arial" w:hAnsi="Arial" w:cs="Arial"/>
          <w:color w:val="1F497D"/>
        </w:rPr>
      </w:pPr>
    </w:p>
    <w:p w:rsidR="00AA64DE" w:rsidRPr="00AA64DE" w:rsidP="00AA64DE" w14:paraId="3CDD07BC" w14:textId="77777777">
      <w:pPr>
        <w:ind w:left="720"/>
        <w:rPr>
          <w:rFonts w:ascii="Arial" w:hAnsi="Arial" w:cs="Arial"/>
          <w:b/>
          <w:color w:val="1F497D"/>
        </w:rPr>
      </w:pPr>
      <w:r w:rsidRPr="00AA64DE">
        <w:rPr>
          <w:rFonts w:ascii="Arial" w:hAnsi="Arial" w:cs="Arial"/>
          <w:b/>
          <w:color w:val="1F497D"/>
        </w:rPr>
        <w:t>Grapes:  </w:t>
      </w:r>
    </w:p>
    <w:p w:rsidR="00AA64DE" w:rsidRPr="00AA64DE" w:rsidP="00AA64DE" w14:paraId="067E97BC" w14:textId="77777777">
      <w:pPr>
        <w:ind w:left="720"/>
        <w:rPr>
          <w:rFonts w:ascii="Arial" w:hAnsi="Arial" w:cs="Arial"/>
          <w:color w:val="1F497D"/>
        </w:rPr>
      </w:pPr>
      <w:r w:rsidRPr="00AA64DE">
        <w:rPr>
          <w:rFonts w:ascii="Arial" w:hAnsi="Arial" w:cs="Arial"/>
          <w:color w:val="1F497D"/>
        </w:rPr>
        <w:t>Kathy Diaz (California Department of Food and Agriculture)</w:t>
      </w:r>
    </w:p>
    <w:p w:rsidR="00AA64DE" w:rsidRPr="00AA64DE" w:rsidP="00AA64DE" w14:paraId="418FB202" w14:textId="77777777">
      <w:pPr>
        <w:ind w:left="720"/>
        <w:rPr>
          <w:rFonts w:ascii="Arial" w:hAnsi="Arial" w:cs="Arial"/>
          <w:color w:val="1F497D"/>
        </w:rPr>
      </w:pPr>
      <w:hyperlink r:id="rId21" w:history="1">
        <w:r w:rsidRPr="00AA64DE">
          <w:rPr>
            <w:rStyle w:val="Hyperlink"/>
            <w:rFonts w:ascii="Arial" w:hAnsi="Arial" w:cs="Arial"/>
          </w:rPr>
          <w:t>kathy.diaz@cdfa.ca.gov</w:t>
        </w:r>
      </w:hyperlink>
    </w:p>
    <w:p w:rsidR="00AA64DE" w:rsidRPr="00AA64DE" w:rsidP="00AA64DE" w14:paraId="40ACBEBC" w14:textId="77777777">
      <w:pPr>
        <w:ind w:left="720"/>
        <w:rPr>
          <w:rFonts w:ascii="Arial" w:hAnsi="Arial" w:cs="Arial"/>
          <w:color w:val="1F497D"/>
        </w:rPr>
      </w:pPr>
      <w:r w:rsidRPr="00AA64DE">
        <w:rPr>
          <w:rFonts w:ascii="Arial" w:hAnsi="Arial" w:cs="Arial"/>
          <w:color w:val="1F497D"/>
        </w:rPr>
        <w:t>(916) 900–5011</w:t>
      </w:r>
    </w:p>
    <w:p w:rsidR="00AA64DE" w:rsidP="00AA64DE" w14:paraId="3E1DFB21" w14:textId="77777777">
      <w:pPr>
        <w:ind w:left="720"/>
        <w:rPr>
          <w:rFonts w:ascii="Arial" w:hAnsi="Arial" w:cs="Arial"/>
          <w:color w:val="1F497D"/>
        </w:rPr>
      </w:pPr>
      <w:r w:rsidRPr="00AA64DE">
        <w:rPr>
          <w:rFonts w:ascii="Arial" w:hAnsi="Arial" w:cs="Arial"/>
          <w:color w:val="1F497D"/>
        </w:rPr>
        <w:t xml:space="preserve">1220 N Street, Sacramento, CA 95814  </w:t>
      </w:r>
    </w:p>
    <w:p w:rsidR="008102E4" w:rsidP="00AA64DE" w14:paraId="24EA35E5" w14:textId="77777777">
      <w:pPr>
        <w:ind w:left="720"/>
        <w:rPr>
          <w:rFonts w:ascii="Arial" w:hAnsi="Arial" w:cs="Arial"/>
          <w:color w:val="1F497D"/>
        </w:rPr>
      </w:pPr>
    </w:p>
    <w:p w:rsidR="008102E4" w:rsidP="00AA64DE" w14:paraId="147A917D" w14:textId="3B0BFFDE">
      <w:pPr>
        <w:ind w:left="720"/>
        <w:rPr>
          <w:rFonts w:ascii="Arial" w:hAnsi="Arial" w:cs="Arial"/>
          <w:color w:val="1F497D"/>
        </w:rPr>
      </w:pPr>
      <w:r>
        <w:rPr>
          <w:rFonts w:ascii="Arial" w:hAnsi="Arial" w:cs="Arial"/>
          <w:b/>
          <w:color w:val="1F497D"/>
        </w:rPr>
        <w:t>Maple Syrup</w:t>
      </w:r>
      <w:r w:rsidRPr="00AA64DE">
        <w:rPr>
          <w:rFonts w:ascii="Arial" w:hAnsi="Arial" w:cs="Arial"/>
          <w:b/>
          <w:color w:val="1F497D"/>
        </w:rPr>
        <w:t>:</w:t>
      </w:r>
    </w:p>
    <w:p w:rsidR="008102E4" w:rsidRPr="008102E4" w:rsidP="008102E4" w14:paraId="6A5CF322" w14:textId="77777777">
      <w:pPr>
        <w:ind w:left="720"/>
        <w:rPr>
          <w:rFonts w:ascii="Arial" w:hAnsi="Arial" w:cs="Arial"/>
          <w:color w:val="1F497D"/>
        </w:rPr>
      </w:pPr>
      <w:r w:rsidRPr="008102E4">
        <w:rPr>
          <w:rFonts w:ascii="Arial" w:hAnsi="Arial" w:cs="Arial"/>
          <w:color w:val="1F497D"/>
        </w:rPr>
        <w:t xml:space="preserve">Mark L. </w:t>
      </w:r>
      <w:r w:rsidRPr="008102E4">
        <w:rPr>
          <w:rFonts w:ascii="Arial" w:hAnsi="Arial" w:cs="Arial"/>
          <w:color w:val="1F497D"/>
        </w:rPr>
        <w:t>Isselhardt</w:t>
      </w:r>
    </w:p>
    <w:p w:rsidR="008102E4" w:rsidRPr="008102E4" w:rsidP="008102E4" w14:paraId="0AE840D6" w14:textId="77777777">
      <w:pPr>
        <w:ind w:left="720"/>
        <w:rPr>
          <w:rFonts w:ascii="Arial" w:hAnsi="Arial" w:cs="Arial"/>
          <w:color w:val="1F497D"/>
        </w:rPr>
      </w:pPr>
      <w:r w:rsidRPr="008102E4">
        <w:rPr>
          <w:rFonts w:ascii="Arial" w:hAnsi="Arial" w:cs="Arial"/>
          <w:color w:val="1F497D"/>
        </w:rPr>
        <w:t>Maple Specialist</w:t>
      </w:r>
    </w:p>
    <w:p w:rsidR="008102E4" w:rsidRPr="008102E4" w:rsidP="008102E4" w14:paraId="0B0C1149" w14:textId="77777777">
      <w:pPr>
        <w:ind w:left="720"/>
        <w:rPr>
          <w:rFonts w:ascii="Arial" w:hAnsi="Arial" w:cs="Arial"/>
          <w:color w:val="1F497D"/>
        </w:rPr>
      </w:pPr>
      <w:r w:rsidRPr="008102E4">
        <w:rPr>
          <w:rFonts w:ascii="Arial" w:hAnsi="Arial" w:cs="Arial"/>
          <w:color w:val="1F497D"/>
        </w:rPr>
        <w:t>University of Vermont Extension</w:t>
      </w:r>
    </w:p>
    <w:p w:rsidR="008102E4" w:rsidRPr="008102E4" w:rsidP="008102E4" w14:paraId="68FFD231" w14:textId="77777777">
      <w:pPr>
        <w:ind w:left="720"/>
        <w:rPr>
          <w:rFonts w:ascii="Arial" w:hAnsi="Arial" w:cs="Arial"/>
          <w:color w:val="1F497D"/>
        </w:rPr>
      </w:pPr>
      <w:r w:rsidRPr="008102E4">
        <w:rPr>
          <w:rFonts w:ascii="Arial" w:hAnsi="Arial" w:cs="Arial"/>
          <w:color w:val="1F497D"/>
        </w:rPr>
        <w:t xml:space="preserve">Mark.Isselhardt@uvm.edu </w:t>
      </w:r>
    </w:p>
    <w:p w:rsidR="008102E4" w:rsidRPr="00AA64DE" w:rsidP="008102E4" w14:paraId="0F772583" w14:textId="392F963D">
      <w:pPr>
        <w:ind w:left="720"/>
        <w:rPr>
          <w:rFonts w:ascii="Arial" w:hAnsi="Arial" w:cs="Arial"/>
          <w:color w:val="1F497D"/>
        </w:rPr>
      </w:pPr>
      <w:r w:rsidRPr="008102E4">
        <w:rPr>
          <w:rFonts w:ascii="Arial" w:hAnsi="Arial" w:cs="Arial"/>
          <w:color w:val="1F497D"/>
        </w:rPr>
        <w:t>802-899-9926</w:t>
      </w:r>
    </w:p>
    <w:p w:rsidR="007C64D2" w:rsidRPr="00AA64DE" w14:paraId="1F37E9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3F0F06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A64DE">
        <w:rPr>
          <w:rFonts w:ascii="Arial" w:hAnsi="Arial" w:cs="Arial"/>
          <w:b/>
          <w:szCs w:val="24"/>
        </w:rPr>
        <w:t>9.</w:t>
      </w:r>
      <w:r w:rsidRPr="00AA64DE">
        <w:rPr>
          <w:rFonts w:ascii="Arial" w:hAnsi="Arial" w:cs="Arial"/>
          <w:b/>
          <w:szCs w:val="24"/>
        </w:rPr>
        <w:tab/>
        <w:t>Explain any decision to provide any</w:t>
      </w:r>
      <w:r w:rsidRPr="008C172A">
        <w:rPr>
          <w:rFonts w:ascii="Arial" w:hAnsi="Arial" w:cs="Arial"/>
          <w:b/>
          <w:szCs w:val="24"/>
        </w:rPr>
        <w:t xml:space="preserve"> payment or gift to respondents.</w:t>
      </w:r>
    </w:p>
    <w:p w:rsidR="00DF46C5" w:rsidRPr="008C172A" w14:paraId="3E6CB2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63D60" w:rsidRPr="008C172A" w14:paraId="6AFF5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There are no payments or gifts to respondents.</w:t>
      </w:r>
    </w:p>
    <w:p w:rsidR="009C2D58" w:rsidRPr="008C172A" w:rsidP="00F63D60" w14:paraId="60339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35674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8C172A">
        <w:rPr>
          <w:rFonts w:ascii="Arial" w:hAnsi="Arial" w:cs="Arial"/>
          <w:b/>
          <w:szCs w:val="24"/>
        </w:rPr>
        <w:t>10.</w:t>
      </w:r>
      <w:r w:rsidRPr="008C172A">
        <w:rPr>
          <w:rFonts w:ascii="Arial" w:hAnsi="Arial" w:cs="Arial"/>
          <w:b/>
          <w:szCs w:val="24"/>
        </w:rPr>
        <w:tab/>
        <w:t>Describe any assurance of confidentiality provided to respondents and the basis for the assurance in statute, regulation, or agency policy.</w:t>
      </w:r>
    </w:p>
    <w:p w:rsidR="009C2D58" w:rsidRPr="008C172A" w14:paraId="55C28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B22E5D" w:rsidRPr="00BC564E" w:rsidP="00B22E5D" w14:paraId="7D2A67AD" w14:textId="77777777">
      <w:pPr>
        <w:ind w:left="720"/>
        <w:rPr>
          <w:rFonts w:ascii="Arial" w:hAnsi="Arial" w:cs="Arial"/>
          <w:szCs w:val="24"/>
        </w:rPr>
      </w:pPr>
      <w:r w:rsidRPr="00BC564E">
        <w:rPr>
          <w:rFonts w:ascii="Arial" w:hAnsi="Arial"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w:t>
      </w:r>
      <w:r w:rsidRPr="00BC564E">
        <w:rPr>
          <w:rFonts w:ascii="Arial" w:hAnsi="Arial" w:cs="Arial"/>
          <w:szCs w:val="24"/>
        </w:rPr>
        <w:t xml:space="preserve">Departments of Agriculture (NASDA) must read the regulations and sign a statement of compliance.  </w:t>
      </w:r>
    </w:p>
    <w:p w:rsidR="00B22E5D" w:rsidRPr="00BC564E" w:rsidP="00B22E5D" w14:paraId="5ED851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B22E5D" w:rsidRPr="00BC564E" w:rsidP="00B22E5D" w14:paraId="2BC267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C564E">
        <w:rPr>
          <w:rFonts w:ascii="Arial" w:hAnsi="Arial" w:cs="Arial"/>
          <w:szCs w:val="24"/>
        </w:rPr>
        <w:t>The following CIPSEA Pledge statement will appear on all future NASS questionnaires.</w:t>
      </w:r>
    </w:p>
    <w:p w:rsidR="00B22E5D" w:rsidRPr="00BC564E" w:rsidP="00B22E5D" w14:paraId="5C0ADF1D" w14:textId="77777777">
      <w:pPr>
        <w:ind w:left="720"/>
        <w:contextualSpacing/>
        <w:rPr>
          <w:rFonts w:ascii="Arial" w:hAnsi="Arial" w:cs="Arial"/>
          <w:color w:val="FF0000"/>
          <w:szCs w:val="24"/>
        </w:rPr>
      </w:pPr>
    </w:p>
    <w:p w:rsidR="00B22E5D" w:rsidRPr="00BC564E" w:rsidP="00B22E5D" w14:paraId="281E4E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0000FF"/>
          <w:szCs w:val="24"/>
          <w:u w:val="single"/>
        </w:rPr>
      </w:pPr>
      <w:r w:rsidRPr="00BC564E">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22" w:history="1">
        <w:r w:rsidRPr="00BC564E">
          <w:rPr>
            <w:rFonts w:ascii="Arial" w:hAnsi="Arial" w:cs="Arial"/>
            <w:color w:val="0000FF"/>
            <w:szCs w:val="24"/>
            <w:u w:val="single"/>
          </w:rPr>
          <w:t>https://www.nass.usda.gov/confidentiality</w:t>
        </w:r>
      </w:hyperlink>
      <w:r w:rsidRPr="00BC564E">
        <w:rPr>
          <w:rFonts w:ascii="Arial" w:hAnsi="Arial" w:cs="Arial"/>
          <w:color w:val="0000FF"/>
          <w:szCs w:val="24"/>
          <w:u w:val="single"/>
        </w:rPr>
        <w:t>.</w:t>
      </w:r>
    </w:p>
    <w:p w:rsidR="00B22E5D" w:rsidRPr="00BC564E" w:rsidP="00B22E5D" w14:paraId="2DB28A5A" w14:textId="77777777">
      <w:pPr>
        <w:rPr>
          <w:rFonts w:ascii="Arial" w:hAnsi="Arial" w:cs="Arial"/>
          <w:color w:val="FF0000"/>
          <w:szCs w:val="24"/>
        </w:rPr>
      </w:pPr>
    </w:p>
    <w:p w:rsidR="003E793D" w:rsidRPr="008C172A" w:rsidP="00B22E5D" w14:paraId="56563FE5" w14:textId="35727C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color w:val="0000FF"/>
          <w:szCs w:val="24"/>
          <w:u w:val="single"/>
        </w:rPr>
      </w:pPr>
      <w:r w:rsidRPr="00BC564E">
        <w:rPr>
          <w:rFonts w:ascii="Arial" w:hAnsi="Arial" w:cs="Arial"/>
          <w:szCs w:val="24"/>
        </w:rPr>
        <w:t>All individuals who may access these confidential data for research are also covered under Titles 18 and CIPSEA and must complete a Certification and Restrictions on Use of Unpublished Data (ADM-043) agreement.</w:t>
      </w:r>
    </w:p>
    <w:p w:rsidR="00EB511A" w:rsidRPr="008C172A" w:rsidP="001A3FD6" w14:paraId="45DE166C" w14:textId="77777777">
      <w:pPr>
        <w:autoSpaceDE w:val="0"/>
        <w:autoSpaceDN w:val="0"/>
        <w:adjustRightInd w:val="0"/>
        <w:ind w:left="720"/>
        <w:rPr>
          <w:rFonts w:ascii="Arial" w:hAnsi="Arial" w:cs="Arial"/>
          <w:szCs w:val="24"/>
        </w:rPr>
      </w:pPr>
    </w:p>
    <w:p w:rsidR="00DF46C5" w:rsidRPr="008C172A" w14:paraId="740F0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11.</w:t>
      </w:r>
      <w:r w:rsidRPr="008C172A">
        <w:rPr>
          <w:rFonts w:ascii="Arial" w:hAnsi="Arial" w:cs="Arial"/>
          <w:b/>
          <w:color w:val="000000"/>
          <w:szCs w:val="24"/>
        </w:rPr>
        <w:tab/>
        <w:t>Provide additional justification for any questions of a sensitive nature.</w:t>
      </w:r>
    </w:p>
    <w:p w:rsidR="00DF46C5" w:rsidRPr="008C172A" w14:paraId="004FC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8C172A" w14:paraId="1074D8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are no questions of a sensitive nature.</w:t>
      </w:r>
    </w:p>
    <w:p w:rsidR="00DF46C5" w:rsidRPr="008C172A" w14:paraId="6DA41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8C172A" w14:paraId="4AB09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12.</w:t>
      </w:r>
      <w:r w:rsidRPr="008C172A">
        <w:rPr>
          <w:rFonts w:ascii="Arial" w:hAnsi="Arial" w:cs="Arial"/>
          <w:b/>
          <w:color w:val="000000"/>
          <w:szCs w:val="24"/>
        </w:rPr>
        <w:tab/>
      </w:r>
      <w:r w:rsidRPr="008C172A" w:rsidR="009C2D58">
        <w:rPr>
          <w:rFonts w:ascii="Arial" w:hAnsi="Arial" w:cs="Arial"/>
          <w:b/>
          <w:szCs w:val="24"/>
        </w:rPr>
        <w:t>Provide estimates of the hour burden of the collection of information.</w:t>
      </w:r>
      <w:r w:rsidRPr="008C172A" w:rsidR="0005269D">
        <w:rPr>
          <w:rFonts w:ascii="Arial" w:hAnsi="Arial" w:cs="Arial"/>
          <w:b/>
          <w:szCs w:val="24"/>
        </w:rPr>
        <w:t xml:space="preserve"> </w:t>
      </w:r>
      <w:r w:rsidRPr="008C172A" w:rsidR="009C2D58">
        <w:rPr>
          <w:rFonts w:ascii="Arial" w:hAnsi="Arial" w:cs="Arial"/>
          <w:b/>
          <w:szCs w:val="24"/>
        </w:rPr>
        <w:t>The statement should indicate the number of respondents, frequency of response, annual hour burden, and an explanation of how the burden was estimated.</w:t>
      </w:r>
      <w:r w:rsidRPr="008C172A" w:rsidR="0005269D">
        <w:rPr>
          <w:rFonts w:ascii="Arial" w:hAnsi="Arial" w:cs="Arial"/>
          <w:b/>
          <w:szCs w:val="24"/>
        </w:rPr>
        <w:t xml:space="preserve"> </w:t>
      </w:r>
      <w:r w:rsidRPr="008C172A" w:rsidR="009C2D58">
        <w:rPr>
          <w:rFonts w:ascii="Arial" w:hAnsi="Arial" w:cs="Arial"/>
          <w:b/>
          <w:szCs w:val="24"/>
        </w:rPr>
        <w:t xml:space="preserve">If this request for approval covers more than one form, provide separate hour burden estimates for each </w:t>
      </w:r>
      <w:r w:rsidRPr="008C172A" w:rsidR="009C2D58">
        <w:rPr>
          <w:rFonts w:ascii="Arial" w:hAnsi="Arial" w:cs="Arial"/>
          <w:b/>
          <w:szCs w:val="24"/>
        </w:rPr>
        <w:t>form</w:t>
      </w:r>
      <w:r w:rsidRPr="008C172A" w:rsidR="009C2D58">
        <w:rPr>
          <w:rFonts w:ascii="Arial" w:hAnsi="Arial" w:cs="Arial"/>
          <w:b/>
          <w:szCs w:val="24"/>
        </w:rPr>
        <w:t xml:space="preserve"> and aggregate the hour burdens in Item 13 of OMB Form 83-I.</w:t>
      </w:r>
      <w:r w:rsidRPr="008C172A" w:rsidR="0005269D">
        <w:rPr>
          <w:rFonts w:ascii="Arial" w:hAnsi="Arial" w:cs="Arial"/>
          <w:b/>
          <w:szCs w:val="24"/>
        </w:rPr>
        <w:t xml:space="preserve"> </w:t>
      </w:r>
      <w:r w:rsidRPr="008C172A" w:rsidR="009C2D58">
        <w:rPr>
          <w:rFonts w:ascii="Arial" w:hAnsi="Arial" w:cs="Arial"/>
          <w:b/>
          <w:szCs w:val="24"/>
        </w:rPr>
        <w:t>Provide estimates of annualized cost to respondents for the hour burdens for collections of information, identifying and using appropriate wage rate categories.</w:t>
      </w:r>
    </w:p>
    <w:p w:rsidR="000456C1" w:rsidRPr="008C172A" w:rsidP="009B4541" w14:paraId="729877BF" w14:textId="77777777">
      <w:pPr>
        <w:autoSpaceDE w:val="0"/>
        <w:autoSpaceDN w:val="0"/>
        <w:adjustRightInd w:val="0"/>
        <w:ind w:left="720"/>
        <w:rPr>
          <w:rFonts w:ascii="Arial" w:hAnsi="Arial" w:cs="Arial"/>
          <w:szCs w:val="24"/>
        </w:rPr>
      </w:pPr>
      <w:bookmarkStart w:id="0" w:name="_MON_1326197091"/>
      <w:bookmarkStart w:id="1" w:name="_MON_1326193679"/>
      <w:bookmarkEnd w:id="0"/>
      <w:bookmarkEnd w:id="1"/>
    </w:p>
    <w:p w:rsidR="009B4541" w:rsidP="009B4541" w14:paraId="5E36D352" w14:textId="6C0892D1">
      <w:pPr>
        <w:autoSpaceDE w:val="0"/>
        <w:autoSpaceDN w:val="0"/>
        <w:adjustRightInd w:val="0"/>
        <w:ind w:left="720"/>
        <w:rPr>
          <w:rFonts w:ascii="Arial" w:hAnsi="Arial" w:cs="Arial"/>
          <w:szCs w:val="24"/>
        </w:rPr>
      </w:pPr>
      <w:r w:rsidRPr="008C172A">
        <w:rPr>
          <w:rFonts w:ascii="Arial" w:hAnsi="Arial" w:cs="Arial"/>
          <w:szCs w:val="24"/>
        </w:rPr>
        <w:t xml:space="preserve">The renewal has a sample size of </w:t>
      </w:r>
      <w:r w:rsidR="003C3220">
        <w:rPr>
          <w:rFonts w:ascii="Arial" w:hAnsi="Arial" w:cs="Arial"/>
          <w:szCs w:val="24"/>
        </w:rPr>
        <w:t>5</w:t>
      </w:r>
      <w:r w:rsidR="00180DBD">
        <w:rPr>
          <w:rFonts w:ascii="Arial" w:hAnsi="Arial" w:cs="Arial"/>
          <w:szCs w:val="24"/>
        </w:rPr>
        <w:t>5</w:t>
      </w:r>
      <w:r w:rsidRPr="008C172A" w:rsidR="000E720C">
        <w:rPr>
          <w:rFonts w:ascii="Arial" w:hAnsi="Arial" w:cs="Arial"/>
          <w:szCs w:val="24"/>
        </w:rPr>
        <w:t>,</w:t>
      </w:r>
      <w:r w:rsidR="00180DBD">
        <w:rPr>
          <w:rFonts w:ascii="Arial" w:hAnsi="Arial" w:cs="Arial"/>
          <w:szCs w:val="24"/>
        </w:rPr>
        <w:t>4</w:t>
      </w:r>
      <w:r w:rsidR="003C3220">
        <w:rPr>
          <w:rFonts w:ascii="Arial" w:hAnsi="Arial" w:cs="Arial"/>
          <w:szCs w:val="24"/>
        </w:rPr>
        <w:t>3</w:t>
      </w:r>
      <w:r w:rsidRPr="008C172A" w:rsidR="000E720C">
        <w:rPr>
          <w:rFonts w:ascii="Arial" w:hAnsi="Arial" w:cs="Arial"/>
          <w:szCs w:val="24"/>
        </w:rPr>
        <w:t>5</w:t>
      </w:r>
      <w:r w:rsidRPr="008C172A" w:rsidR="003B6529">
        <w:rPr>
          <w:rFonts w:ascii="Arial" w:hAnsi="Arial" w:cs="Arial"/>
          <w:szCs w:val="24"/>
        </w:rPr>
        <w:t xml:space="preserve">, a total number of </w:t>
      </w:r>
      <w:r w:rsidR="003C3220">
        <w:rPr>
          <w:rFonts w:ascii="Arial" w:hAnsi="Arial" w:cs="Arial"/>
          <w:szCs w:val="24"/>
        </w:rPr>
        <w:t>6</w:t>
      </w:r>
      <w:r w:rsidR="00180DBD">
        <w:rPr>
          <w:rFonts w:ascii="Arial" w:hAnsi="Arial" w:cs="Arial"/>
          <w:szCs w:val="24"/>
        </w:rPr>
        <w:t>4</w:t>
      </w:r>
      <w:r w:rsidR="005B4D71">
        <w:rPr>
          <w:rFonts w:ascii="Arial" w:hAnsi="Arial" w:cs="Arial"/>
          <w:szCs w:val="24"/>
        </w:rPr>
        <w:t>,</w:t>
      </w:r>
      <w:r w:rsidR="00180DBD">
        <w:rPr>
          <w:rFonts w:ascii="Arial" w:hAnsi="Arial" w:cs="Arial"/>
          <w:szCs w:val="24"/>
        </w:rPr>
        <w:t>9</w:t>
      </w:r>
      <w:r w:rsidR="003C3220">
        <w:rPr>
          <w:rFonts w:ascii="Arial" w:hAnsi="Arial" w:cs="Arial"/>
          <w:szCs w:val="24"/>
        </w:rPr>
        <w:t>9</w:t>
      </w:r>
      <w:r w:rsidRPr="008C172A" w:rsidR="000E720C">
        <w:rPr>
          <w:rFonts w:ascii="Arial" w:hAnsi="Arial" w:cs="Arial"/>
          <w:szCs w:val="24"/>
        </w:rPr>
        <w:t>0</w:t>
      </w:r>
      <w:r w:rsidRPr="008C172A" w:rsidR="00E91E55">
        <w:rPr>
          <w:rFonts w:ascii="Arial" w:hAnsi="Arial" w:cs="Arial"/>
          <w:szCs w:val="24"/>
        </w:rPr>
        <w:t xml:space="preserve"> respo</w:t>
      </w:r>
      <w:r w:rsidRPr="008C172A">
        <w:rPr>
          <w:rFonts w:ascii="Arial" w:hAnsi="Arial" w:cs="Arial"/>
          <w:szCs w:val="24"/>
        </w:rPr>
        <w:t xml:space="preserve">nses and </w:t>
      </w:r>
      <w:r w:rsidR="003C3220">
        <w:rPr>
          <w:rFonts w:ascii="Arial" w:hAnsi="Arial" w:cs="Arial"/>
          <w:szCs w:val="24"/>
        </w:rPr>
        <w:t>28</w:t>
      </w:r>
      <w:r w:rsidR="005B4D71">
        <w:rPr>
          <w:rFonts w:ascii="Arial" w:hAnsi="Arial" w:cs="Arial"/>
          <w:szCs w:val="24"/>
        </w:rPr>
        <w:t>,</w:t>
      </w:r>
      <w:r w:rsidR="00180DBD">
        <w:rPr>
          <w:rFonts w:ascii="Arial" w:hAnsi="Arial" w:cs="Arial"/>
          <w:szCs w:val="24"/>
        </w:rPr>
        <w:t>114</w:t>
      </w:r>
      <w:r w:rsidRPr="008C172A" w:rsidR="00E91E55">
        <w:rPr>
          <w:rFonts w:ascii="Arial" w:hAnsi="Arial" w:cs="Arial"/>
          <w:szCs w:val="24"/>
        </w:rPr>
        <w:t xml:space="preserve"> </w:t>
      </w:r>
      <w:r w:rsidRPr="008C172A">
        <w:rPr>
          <w:rFonts w:ascii="Arial" w:hAnsi="Arial" w:cs="Arial"/>
          <w:szCs w:val="24"/>
        </w:rPr>
        <w:t>burden hours.</w:t>
      </w:r>
      <w:r w:rsidR="00C97647">
        <w:rPr>
          <w:rFonts w:ascii="Arial" w:hAnsi="Arial" w:cs="Arial"/>
          <w:szCs w:val="24"/>
        </w:rPr>
        <w:t xml:space="preserve"> </w:t>
      </w:r>
      <w:r w:rsidRPr="008C172A">
        <w:rPr>
          <w:rFonts w:ascii="Arial" w:hAnsi="Arial" w:cs="Arial"/>
          <w:szCs w:val="24"/>
        </w:rPr>
        <w:t>Average minutes per response for the fruit, nut and specialty surveys are based on the amount of data asked on each questionnaire and the time needed for telephone follow-ups.</w:t>
      </w:r>
      <w:r w:rsidRPr="008C172A" w:rsidR="0005269D">
        <w:rPr>
          <w:rFonts w:ascii="Arial" w:hAnsi="Arial" w:cs="Arial"/>
          <w:szCs w:val="24"/>
        </w:rPr>
        <w:t xml:space="preserve"> </w:t>
      </w:r>
      <w:r w:rsidRPr="008C172A">
        <w:rPr>
          <w:rFonts w:ascii="Arial" w:hAnsi="Arial" w:cs="Arial"/>
          <w:szCs w:val="24"/>
        </w:rPr>
        <w:t xml:space="preserve">Total hours of burden </w:t>
      </w:r>
      <w:r w:rsidR="007826A7">
        <w:rPr>
          <w:rFonts w:ascii="Arial" w:hAnsi="Arial" w:cs="Arial"/>
          <w:szCs w:val="24"/>
        </w:rPr>
        <w:t>are</w:t>
      </w:r>
      <w:r w:rsidRPr="008C172A">
        <w:rPr>
          <w:rFonts w:ascii="Arial" w:hAnsi="Arial" w:cs="Arial"/>
          <w:szCs w:val="24"/>
        </w:rPr>
        <w:t xml:space="preserve"> shown in the tables below.</w:t>
      </w:r>
    </w:p>
    <w:p w:rsidR="003C3220" w:rsidP="009B4541" w14:paraId="471676E9" w14:textId="77777777">
      <w:pPr>
        <w:autoSpaceDE w:val="0"/>
        <w:autoSpaceDN w:val="0"/>
        <w:adjustRightInd w:val="0"/>
        <w:ind w:left="720"/>
        <w:rPr>
          <w:rFonts w:ascii="Arial" w:hAnsi="Arial" w:cs="Arial"/>
          <w:szCs w:val="24"/>
        </w:rPr>
      </w:pPr>
    </w:p>
    <w:p w:rsidR="003C3220" w:rsidRPr="008C172A" w:rsidP="009B4541" w14:paraId="02D0BB08" w14:textId="16E236E7">
      <w:pPr>
        <w:autoSpaceDE w:val="0"/>
        <w:autoSpaceDN w:val="0"/>
        <w:adjustRightInd w:val="0"/>
        <w:ind w:left="720"/>
        <w:rPr>
          <w:rFonts w:ascii="Arial" w:hAnsi="Arial" w:cs="Arial"/>
          <w:szCs w:val="24"/>
        </w:rPr>
      </w:pPr>
      <w:r w:rsidRPr="005C70C1">
        <w:rPr>
          <w:rFonts w:ascii="Arial" w:hAnsi="Arial" w:cs="Arial"/>
          <w:szCs w:val="24"/>
        </w:rPr>
        <w:t xml:space="preserve">Cost to the public of completing the </w:t>
      </w:r>
      <w:r w:rsidRPr="005D0210">
        <w:rPr>
          <w:rFonts w:ascii="Arial" w:hAnsi="Arial" w:cs="Arial"/>
          <w:szCs w:val="24"/>
        </w:rPr>
        <w:t xml:space="preserve">questionnaire is assumed to be comparable to the hourly rate of those requesting the data.  Reporting time of </w:t>
      </w:r>
      <w:r>
        <w:rPr>
          <w:rFonts w:ascii="Arial" w:hAnsi="Arial" w:cs="Arial"/>
          <w:szCs w:val="24"/>
        </w:rPr>
        <w:t>28</w:t>
      </w:r>
      <w:r w:rsidRPr="005D0210">
        <w:rPr>
          <w:rFonts w:ascii="Arial" w:hAnsi="Arial" w:cs="Arial"/>
          <w:szCs w:val="24"/>
        </w:rPr>
        <w:t>,</w:t>
      </w:r>
      <w:r w:rsidR="00180DBD">
        <w:rPr>
          <w:rFonts w:ascii="Arial" w:hAnsi="Arial" w:cs="Arial"/>
          <w:szCs w:val="24"/>
        </w:rPr>
        <w:t>114</w:t>
      </w:r>
      <w:r w:rsidRPr="005D0210">
        <w:rPr>
          <w:rFonts w:ascii="Arial" w:hAnsi="Arial" w:cs="Arial"/>
          <w:szCs w:val="24"/>
        </w:rPr>
        <w:t xml:space="preserve"> hours are multiplied by $</w:t>
      </w:r>
      <w:r>
        <w:rPr>
          <w:rFonts w:ascii="Arial" w:hAnsi="Arial" w:cs="Arial"/>
          <w:szCs w:val="24"/>
        </w:rPr>
        <w:t>40.51</w:t>
      </w:r>
      <w:r w:rsidRPr="005D0210">
        <w:rPr>
          <w:rFonts w:ascii="Arial" w:hAnsi="Arial" w:cs="Arial"/>
          <w:szCs w:val="24"/>
        </w:rPr>
        <w:t xml:space="preserve"> per hour for a total cost to the public of $ </w:t>
      </w:r>
      <w:r>
        <w:rPr>
          <w:rFonts w:ascii="Arial" w:hAnsi="Arial" w:cs="Arial"/>
          <w:szCs w:val="24"/>
        </w:rPr>
        <w:t>1,1</w:t>
      </w:r>
      <w:r w:rsidR="00180DBD">
        <w:rPr>
          <w:rFonts w:ascii="Arial" w:hAnsi="Arial" w:cs="Arial"/>
          <w:szCs w:val="24"/>
        </w:rPr>
        <w:t>38</w:t>
      </w:r>
      <w:r>
        <w:rPr>
          <w:rFonts w:ascii="Arial" w:hAnsi="Arial" w:cs="Arial"/>
          <w:szCs w:val="24"/>
        </w:rPr>
        <w:t>,</w:t>
      </w:r>
      <w:r w:rsidR="00180DBD">
        <w:rPr>
          <w:rFonts w:ascii="Arial" w:hAnsi="Arial" w:cs="Arial"/>
          <w:szCs w:val="24"/>
        </w:rPr>
        <w:t>898</w:t>
      </w:r>
      <w:r>
        <w:rPr>
          <w:rFonts w:ascii="Arial" w:hAnsi="Arial" w:cs="Arial"/>
          <w:szCs w:val="24"/>
        </w:rPr>
        <w:t>.</w:t>
      </w:r>
      <w:r w:rsidR="00180DBD">
        <w:rPr>
          <w:rFonts w:ascii="Arial" w:hAnsi="Arial" w:cs="Arial"/>
          <w:szCs w:val="24"/>
        </w:rPr>
        <w:t>14</w:t>
      </w:r>
      <w:r w:rsidRPr="005D0210">
        <w:rPr>
          <w:rFonts w:ascii="Arial" w:hAnsi="Arial" w:cs="Arial"/>
          <w:szCs w:val="24"/>
        </w:rPr>
        <w:t>.</w:t>
      </w:r>
    </w:p>
    <w:p w:rsidR="003E5A6F" w:rsidP="009B4541" w14:paraId="7855D138" w14:textId="77777777">
      <w:pPr>
        <w:widowControl w:val="0"/>
        <w:autoSpaceDE w:val="0"/>
        <w:autoSpaceDN w:val="0"/>
        <w:adjustRightInd w:val="0"/>
        <w:ind w:left="720"/>
        <w:rPr>
          <w:rFonts w:ascii="Arial" w:hAnsi="Arial" w:cs="Arial"/>
          <w:szCs w:val="24"/>
        </w:rPr>
      </w:pPr>
    </w:p>
    <w:p w:rsidR="00F123D7" w:rsidP="002D689F" w14:paraId="631CE8CF" w14:textId="002BB6DC">
      <w:pPr>
        <w:ind w:left="720"/>
        <w:rPr>
          <w:rFonts w:ascii="Arial" w:hAnsi="Arial" w:cs="Arial"/>
          <w:szCs w:val="24"/>
        </w:rPr>
      </w:pPr>
      <w:r>
        <w:rPr>
          <w:rFonts w:ascii="Arial" w:hAnsi="Arial" w:cs="Arial"/>
        </w:rPr>
        <w:t xml:space="preserve">NASS uses the Bureau of Labor Statistics’ </w:t>
      </w:r>
      <w:hyperlink r:id="rId23" w:history="1">
        <w:r>
          <w:rPr>
            <w:rStyle w:val="Hyperlink"/>
            <w:rFonts w:ascii="Arial" w:hAnsi="Arial" w:cs="Arial"/>
          </w:rPr>
          <w:t>Occupational Employment Statistics</w:t>
        </w:r>
      </w:hyperlink>
      <w:r>
        <w:rPr>
          <w:rFonts w:ascii="Arial" w:hAnsi="Arial" w:cs="Arial"/>
        </w:rPr>
        <w:t xml:space="preserve"> </w:t>
      </w:r>
      <w:r w:rsidRPr="009A00A7">
        <w:rPr>
          <w:rFonts w:ascii="Arial" w:hAnsi="Arial" w:cs="Arial"/>
        </w:rPr>
        <w:t xml:space="preserve">(most recently published on April 25, 2023 for the previous May) to estimate an </w:t>
      </w:r>
      <w:r w:rsidRPr="009A00A7">
        <w:rPr>
          <w:rFonts w:ascii="Arial" w:hAnsi="Arial" w:cs="Arial"/>
        </w:rPr>
        <w:t>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9B4541" w:rsidRPr="00F65222" w:rsidP="00F26E30" w14:paraId="671C4A54" w14:textId="77777777">
      <w:pPr>
        <w:rPr>
          <w:rFonts w:ascii="Arial" w:hAnsi="Arial"/>
          <w:color w:val="FF0000"/>
          <w:sz w:val="22"/>
        </w:rPr>
        <w:sectPr w:rsidSect="00B70108">
          <w:headerReference w:type="even" r:id="rId24"/>
          <w:headerReference w:type="default" r:id="rId25"/>
          <w:footerReference w:type="even" r:id="rId26"/>
          <w:footerReference w:type="default" r:id="rId27"/>
          <w:footnotePr>
            <w:numFmt w:val="lowerLetter"/>
          </w:footnotePr>
          <w:endnotePr>
            <w:numFmt w:val="lowerLetter"/>
          </w:endnotePr>
          <w:pgSz w:w="12240" w:h="15840" w:code="1"/>
          <w:pgMar w:top="1440" w:right="1526" w:bottom="1890" w:left="1530" w:header="634" w:footer="547" w:gutter="0"/>
          <w:cols w:space="720"/>
        </w:sectPr>
      </w:pPr>
    </w:p>
    <w:p w:rsidR="003D5E47" w14:paraId="435C5F64" w14:textId="2470F01A">
      <w:pPr>
        <w:rPr>
          <w:rFonts w:ascii="Arial" w:hAnsi="Arial"/>
          <w:color w:val="000000"/>
          <w:sz w:val="22"/>
        </w:rPr>
      </w:pPr>
      <w:r>
        <w:rPr>
          <w:rFonts w:ascii="Arial" w:hAnsi="Arial"/>
          <w:color w:val="000000"/>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pt;height:427pt" o:oleicon="f" o:ole="">
            <v:imagedata r:id="rId28" o:title=""/>
          </v:shape>
          <o:OLEObject Type="Embed" ProgID="Excel.Sheet.12" ShapeID="_x0000_i1025" DrawAspect="Content" ObjectID="_1763128030" r:id="rId29"/>
        </w:object>
      </w:r>
    </w:p>
    <w:p w:rsidR="003D5E47" w14:paraId="49C4683A" w14:textId="77777777">
      <w:pPr>
        <w:rPr>
          <w:rFonts w:ascii="Arial" w:hAnsi="Arial"/>
          <w:color w:val="000000"/>
          <w:sz w:val="22"/>
        </w:rPr>
      </w:pPr>
    </w:p>
    <w:p w:rsidR="00DF46C5" w:rsidP="00F26E30" w14:paraId="0EDF5E4D" w14:textId="77777777">
      <w:pPr>
        <w:rPr>
          <w:rFonts w:ascii="Arial" w:hAnsi="Arial"/>
          <w:color w:val="000000"/>
          <w:sz w:val="22"/>
        </w:rPr>
      </w:pPr>
    </w:p>
    <w:p w:rsidR="00FA1AA4" w:rsidP="003D5E47" w14:paraId="2A3172A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05D38" w14:paraId="46088A32" w14:textId="30136929">
      <w:pPr>
        <w:rPr>
          <w:rFonts w:ascii="Arial" w:hAnsi="Arial"/>
          <w:color w:val="000000"/>
        </w:rPr>
      </w:pPr>
      <w:r>
        <w:rPr>
          <w:rFonts w:ascii="Arial" w:hAnsi="Arial"/>
          <w:color w:val="000000"/>
        </w:rPr>
        <w:br w:type="page"/>
      </w:r>
    </w:p>
    <w:p w:rsidR="00D745B2" w:rsidP="003D5E47" w14:paraId="73B622AF" w14:textId="7DEAB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v:shape id="_x0000_i1026" type="#_x0000_t75" style="width:673pt;height:324.72pt" o:oleicon="f" o:ole="">
            <v:imagedata r:id="rId30" o:title=""/>
          </v:shape>
          <o:OLEObject Type="Embed" ProgID="Excel.Sheet.12" ShapeID="_x0000_i1026" DrawAspect="Content" ObjectID="_1763128031" r:id="rId31"/>
        </w:object>
      </w:r>
    </w:p>
    <w:p w:rsidR="00D745B2" w:rsidP="003D5E47" w14:paraId="50AA80F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8D2FCF" w:rsidP="003D5E47" w14:paraId="38229E02" w14:textId="30AC0A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sidRPr="00251D1D">
        <w:rPr>
          <w:rFonts w:ascii="Arial" w:hAnsi="Arial"/>
          <w:color w:val="000000"/>
        </w:rPr>
        <w:br w:type="page"/>
      </w:r>
      <w:bookmarkStart w:id="2" w:name="_MON_1326192646"/>
      <w:bookmarkStart w:id="3" w:name="_MON_1324978405"/>
      <w:bookmarkStart w:id="4" w:name="_MON_1324978486"/>
      <w:bookmarkStart w:id="5" w:name="_MON_1326192181"/>
      <w:bookmarkEnd w:id="2"/>
      <w:bookmarkEnd w:id="3"/>
      <w:bookmarkEnd w:id="4"/>
      <w:bookmarkEnd w:id="5"/>
    </w:p>
    <w:p w:rsidR="00FA1AA4" w14:paraId="23148C7E" w14:textId="5FFA4DD6">
      <w:pPr>
        <w:rPr>
          <w:rFonts w:ascii="Arial" w:hAnsi="Arial"/>
        </w:rPr>
      </w:pPr>
      <w:r>
        <w:rPr>
          <w:rFonts w:ascii="Arial" w:hAnsi="Arial"/>
        </w:rPr>
        <w:object>
          <v:shape id="_x0000_i1027" type="#_x0000_t75" style="width:683pt;height:235.16pt" o:oleicon="f" o:ole="">
            <v:imagedata r:id="rId32" o:title=""/>
          </v:shape>
          <o:OLEObject Type="Embed" ProgID="Excel.Sheet.12" ShapeID="_x0000_i1027" DrawAspect="Content" ObjectID="_1763128032" r:id="rId33"/>
        </w:object>
      </w:r>
    </w:p>
    <w:p w:rsidR="00447738" w14:paraId="665E887A" w14:textId="77777777">
      <w:pPr>
        <w:rPr>
          <w:rFonts w:ascii="Arial" w:hAnsi="Arial"/>
        </w:rPr>
      </w:pPr>
    </w:p>
    <w:p w:rsidR="00D05D38" w14:paraId="53A68DD4" w14:textId="5DFF99FC">
      <w:pPr>
        <w:rPr>
          <w:rFonts w:ascii="Arial" w:hAnsi="Arial"/>
        </w:rPr>
      </w:pPr>
    </w:p>
    <w:p w:rsidR="00FA1AA4" w14:paraId="6DE3772A" w14:textId="77777777">
      <w:pPr>
        <w:rPr>
          <w:rFonts w:ascii="Arial" w:hAnsi="Arial"/>
        </w:rPr>
      </w:pPr>
    </w:p>
    <w:p w:rsidR="00B30DE4" w14:paraId="379BF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sectPr w:rsidSect="0066774F">
          <w:footnotePr>
            <w:numFmt w:val="lowerLetter"/>
          </w:footnotePr>
          <w:endnotePr>
            <w:numFmt w:val="lowerLetter"/>
          </w:endnotePr>
          <w:pgSz w:w="15840" w:h="12240" w:orient="landscape" w:code="1"/>
          <w:pgMar w:top="450" w:right="1526" w:bottom="1526" w:left="634" w:header="270" w:footer="547" w:gutter="0"/>
          <w:cols w:space="720"/>
        </w:sectPr>
      </w:pPr>
      <w:bookmarkStart w:id="6" w:name="_MON_1324978870"/>
      <w:bookmarkEnd w:id="6"/>
    </w:p>
    <w:p w:rsidR="00924104" w:rsidRPr="008C172A" w14:paraId="74A89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Pr>
          <w:rFonts w:ascii="Arial" w:hAnsi="Arial"/>
        </w:rPr>
        <w:tab/>
      </w:r>
      <w:r w:rsidRPr="008C172A" w:rsidR="00682E28">
        <w:rPr>
          <w:rFonts w:ascii="Arial" w:hAnsi="Arial" w:cs="Arial"/>
          <w:szCs w:val="24"/>
        </w:rPr>
        <w:t>The sample size</w:t>
      </w:r>
      <w:r w:rsidRPr="008C172A" w:rsidR="003D5E47">
        <w:rPr>
          <w:rFonts w:ascii="Arial" w:hAnsi="Arial" w:cs="Arial"/>
          <w:szCs w:val="24"/>
        </w:rPr>
        <w:t>s are</w:t>
      </w:r>
      <w:r w:rsidRPr="008C172A" w:rsidR="00682E28">
        <w:rPr>
          <w:rFonts w:ascii="Arial" w:hAnsi="Arial" w:cs="Arial"/>
          <w:szCs w:val="24"/>
        </w:rPr>
        <w:t xml:space="preserve"> multiplied by 80% to get the </w:t>
      </w:r>
      <w:r w:rsidRPr="008C172A" w:rsidR="00404E7D">
        <w:rPr>
          <w:rFonts w:ascii="Arial" w:hAnsi="Arial" w:cs="Arial"/>
          <w:szCs w:val="24"/>
        </w:rPr>
        <w:t xml:space="preserve">targeted </w:t>
      </w:r>
      <w:r w:rsidRPr="008C172A" w:rsidR="00682E28">
        <w:rPr>
          <w:rFonts w:ascii="Arial" w:hAnsi="Arial" w:cs="Arial"/>
          <w:szCs w:val="24"/>
        </w:rPr>
        <w:t>Response Count.</w:t>
      </w:r>
      <w:r w:rsidRPr="008C172A" w:rsidR="0005269D">
        <w:rPr>
          <w:rFonts w:ascii="Arial" w:hAnsi="Arial" w:cs="Arial"/>
          <w:szCs w:val="24"/>
        </w:rPr>
        <w:t xml:space="preserve"> </w:t>
      </w:r>
      <w:r w:rsidRPr="008C172A" w:rsidR="00682E28">
        <w:rPr>
          <w:rFonts w:ascii="Arial" w:hAnsi="Arial" w:cs="Arial"/>
          <w:szCs w:val="24"/>
        </w:rPr>
        <w:t>This is the target number of completed reports for each survey.</w:t>
      </w:r>
      <w:r w:rsidRPr="008C172A" w:rsidR="0005269D">
        <w:rPr>
          <w:rFonts w:ascii="Arial" w:hAnsi="Arial" w:cs="Arial"/>
          <w:szCs w:val="24"/>
        </w:rPr>
        <w:t xml:space="preserve"> </w:t>
      </w:r>
      <w:r w:rsidRPr="008C172A" w:rsidR="00682E28">
        <w:rPr>
          <w:rFonts w:ascii="Arial" w:hAnsi="Arial" w:cs="Arial"/>
          <w:szCs w:val="24"/>
        </w:rPr>
        <w:t xml:space="preserve">The frequency of the surveys can vary with each survey, some are conducted monthly, some quarterly, some </w:t>
      </w:r>
      <w:r w:rsidRPr="008C172A" w:rsidR="00762D05">
        <w:rPr>
          <w:rFonts w:ascii="Arial" w:hAnsi="Arial" w:cs="Arial"/>
          <w:szCs w:val="24"/>
        </w:rPr>
        <w:t>monthly-seasonal</w:t>
      </w:r>
      <w:r w:rsidRPr="008C172A" w:rsidR="00682E28">
        <w:rPr>
          <w:rFonts w:ascii="Arial" w:hAnsi="Arial" w:cs="Arial"/>
          <w:szCs w:val="24"/>
        </w:rPr>
        <w:t xml:space="preserve">, some annually, </w:t>
      </w:r>
      <w:r w:rsidRPr="008C172A" w:rsidR="00404E7D">
        <w:rPr>
          <w:rFonts w:ascii="Arial" w:hAnsi="Arial" w:cs="Arial"/>
          <w:szCs w:val="24"/>
        </w:rPr>
        <w:t xml:space="preserve">weekly-seasonal, </w:t>
      </w:r>
      <w:r w:rsidRPr="008C172A" w:rsidR="00682E28">
        <w:rPr>
          <w:rFonts w:ascii="Arial" w:hAnsi="Arial" w:cs="Arial"/>
          <w:szCs w:val="24"/>
        </w:rPr>
        <w:t>etc.</w:t>
      </w:r>
      <w:r w:rsidRPr="008C172A" w:rsidR="0005269D">
        <w:rPr>
          <w:rFonts w:ascii="Arial" w:hAnsi="Arial" w:cs="Arial"/>
          <w:szCs w:val="24"/>
        </w:rPr>
        <w:t xml:space="preserve"> </w:t>
      </w:r>
      <w:r w:rsidRPr="008C172A" w:rsidR="00682E28">
        <w:rPr>
          <w:rFonts w:ascii="Arial" w:hAnsi="Arial" w:cs="Arial"/>
          <w:szCs w:val="24"/>
        </w:rPr>
        <w:t>The non-response count consists of the 20% that are expected to be refusals or inaccessible records.</w:t>
      </w:r>
      <w:r w:rsidRPr="008C172A" w:rsidR="0005269D">
        <w:rPr>
          <w:rFonts w:ascii="Arial" w:hAnsi="Arial" w:cs="Arial"/>
          <w:szCs w:val="24"/>
        </w:rPr>
        <w:t xml:space="preserve"> </w:t>
      </w:r>
      <w:r w:rsidRPr="008C172A" w:rsidR="00682E28">
        <w:rPr>
          <w:rFonts w:ascii="Arial" w:hAnsi="Arial" w:cs="Arial"/>
          <w:szCs w:val="24"/>
        </w:rPr>
        <w:t>The minutes per response are the average amount of time it takes to complete each questionnaire.</w:t>
      </w:r>
      <w:r w:rsidRPr="008C172A" w:rsidR="0005269D">
        <w:rPr>
          <w:rFonts w:ascii="Arial" w:hAnsi="Arial" w:cs="Arial"/>
          <w:szCs w:val="24"/>
        </w:rPr>
        <w:t xml:space="preserve"> </w:t>
      </w:r>
      <w:r w:rsidRPr="008C172A" w:rsidR="00682E28">
        <w:rPr>
          <w:rFonts w:ascii="Arial" w:hAnsi="Arial" w:cs="Arial"/>
          <w:szCs w:val="24"/>
        </w:rPr>
        <w:t xml:space="preserve"> Non-respondents are allotted 2 minutes to glance over the pre-survey letter or the questionnaire they receive in the mail before </w:t>
      </w:r>
      <w:r w:rsidRPr="008C172A">
        <w:rPr>
          <w:rFonts w:ascii="Arial" w:hAnsi="Arial" w:cs="Arial"/>
          <w:szCs w:val="24"/>
        </w:rPr>
        <w:t>deciding to refuse to complete the survey.</w:t>
      </w:r>
      <w:r w:rsidRPr="008C172A" w:rsidR="00D62E48">
        <w:rPr>
          <w:rFonts w:ascii="Arial" w:hAnsi="Arial" w:cs="Arial"/>
          <w:szCs w:val="24"/>
        </w:rPr>
        <w:t xml:space="preserve"> </w:t>
      </w:r>
    </w:p>
    <w:p w:rsidR="00D62E48" w:rsidRPr="008C172A" w14:paraId="01C45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D62E48" w:rsidRPr="008C172A" w14:paraId="634AD253" w14:textId="464AA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szCs w:val="24"/>
        </w:rPr>
        <w:tab/>
        <w:t xml:space="preserve">On page </w:t>
      </w:r>
      <w:r w:rsidR="00180DBD">
        <w:rPr>
          <w:rFonts w:ascii="Arial" w:hAnsi="Arial" w:cs="Arial"/>
          <w:szCs w:val="24"/>
        </w:rPr>
        <w:t>two</w:t>
      </w:r>
      <w:r w:rsidRPr="008C172A">
        <w:rPr>
          <w:rFonts w:ascii="Arial" w:hAnsi="Arial" w:cs="Arial"/>
          <w:szCs w:val="24"/>
        </w:rPr>
        <w:t xml:space="preserve"> of the table above, just after tree nuts</w:t>
      </w:r>
      <w:r w:rsidRPr="008C172A" w:rsidR="00F076D6">
        <w:rPr>
          <w:rFonts w:ascii="Arial" w:hAnsi="Arial" w:cs="Arial"/>
          <w:szCs w:val="24"/>
        </w:rPr>
        <w:t>,</w:t>
      </w:r>
      <w:r w:rsidRPr="008C172A">
        <w:rPr>
          <w:rFonts w:ascii="Arial" w:hAnsi="Arial" w:cs="Arial"/>
          <w:szCs w:val="24"/>
        </w:rPr>
        <w:t xml:space="preserve"> you will see a category for mixed which contains grapes, </w:t>
      </w:r>
      <w:r w:rsidRPr="008C172A">
        <w:rPr>
          <w:rFonts w:ascii="Arial" w:hAnsi="Arial" w:cs="Arial"/>
          <w:szCs w:val="24"/>
        </w:rPr>
        <w:t>almonds</w:t>
      </w:r>
      <w:r w:rsidRPr="008C172A">
        <w:rPr>
          <w:rFonts w:ascii="Arial" w:hAnsi="Arial" w:cs="Arial"/>
          <w:szCs w:val="24"/>
        </w:rPr>
        <w:t xml:space="preserve"> and walnuts. The walnut data is collected only every other year. The OMB approval process is for a </w:t>
      </w:r>
      <w:r w:rsidRPr="008C172A" w:rsidR="007363E4">
        <w:rPr>
          <w:rFonts w:ascii="Arial" w:hAnsi="Arial" w:cs="Arial"/>
          <w:szCs w:val="24"/>
        </w:rPr>
        <w:t>3-year</w:t>
      </w:r>
      <w:r w:rsidRPr="008C172A">
        <w:rPr>
          <w:rFonts w:ascii="Arial" w:hAnsi="Arial" w:cs="Arial"/>
          <w:szCs w:val="24"/>
        </w:rPr>
        <w:t xml:space="preserve"> cycle, so the longer version of the questionnaire, which includes walnuts, will only be done once under this approval. </w:t>
      </w:r>
      <w:r w:rsidRPr="008C172A" w:rsidR="00994396">
        <w:rPr>
          <w:rFonts w:ascii="Arial" w:hAnsi="Arial" w:cs="Arial"/>
          <w:szCs w:val="24"/>
        </w:rPr>
        <w:t xml:space="preserve">Under the column for waves of data collection, we have done this as fractions (1/3 and 2/3) to allocate the burden hours for this </w:t>
      </w:r>
      <w:r w:rsidRPr="008C172A" w:rsidR="00994396">
        <w:rPr>
          <w:rFonts w:ascii="Arial" w:hAnsi="Arial" w:cs="Arial"/>
          <w:szCs w:val="24"/>
        </w:rPr>
        <w:t>3 year</w:t>
      </w:r>
      <w:r w:rsidRPr="008C172A" w:rsidR="00994396">
        <w:rPr>
          <w:rFonts w:ascii="Arial" w:hAnsi="Arial" w:cs="Arial"/>
          <w:szCs w:val="24"/>
        </w:rPr>
        <w:t xml:space="preserve"> approval request.</w:t>
      </w:r>
    </w:p>
    <w:p w:rsidR="00B30DE4" w:rsidRPr="008C172A" w14:paraId="4873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AB7504" w:rsidRPr="008C172A" w:rsidP="00924104" w14:paraId="17E41E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szCs w:val="24"/>
        </w:rPr>
        <w:tab/>
      </w:r>
      <w:r w:rsidRPr="008C172A" w:rsidR="006F7D73">
        <w:rPr>
          <w:rFonts w:ascii="Arial" w:hAnsi="Arial" w:cs="Arial"/>
          <w:szCs w:val="24"/>
        </w:rPr>
        <w:t>The surveys that are being sent to processors or handlers are generally a complete census of this population, since these are relatively small populations.</w:t>
      </w:r>
      <w:r w:rsidRPr="008C172A" w:rsidR="0005269D">
        <w:rPr>
          <w:rFonts w:ascii="Arial" w:hAnsi="Arial" w:cs="Arial"/>
          <w:szCs w:val="24"/>
        </w:rPr>
        <w:t xml:space="preserve"> </w:t>
      </w:r>
      <w:r w:rsidRPr="008C172A" w:rsidR="006F7D73">
        <w:rPr>
          <w:rFonts w:ascii="Arial" w:hAnsi="Arial" w:cs="Arial"/>
          <w:szCs w:val="24"/>
        </w:rPr>
        <w:t xml:space="preserve">On the grower </w:t>
      </w:r>
      <w:r w:rsidRPr="008C172A" w:rsidR="00762D05">
        <w:rPr>
          <w:rFonts w:ascii="Arial" w:hAnsi="Arial" w:cs="Arial"/>
          <w:szCs w:val="24"/>
        </w:rPr>
        <w:t>surveys,</w:t>
      </w:r>
      <w:r w:rsidRPr="008C172A" w:rsidR="006F7D73">
        <w:rPr>
          <w:rFonts w:ascii="Arial" w:hAnsi="Arial" w:cs="Arial"/>
          <w:szCs w:val="24"/>
        </w:rPr>
        <w:t xml:space="preserve"> we treated the largest producers as must records and included them all in our samples.</w:t>
      </w:r>
      <w:r w:rsidRPr="008C172A" w:rsidR="0005269D">
        <w:rPr>
          <w:rFonts w:ascii="Arial" w:hAnsi="Arial" w:cs="Arial"/>
          <w:szCs w:val="24"/>
        </w:rPr>
        <w:t xml:space="preserve"> </w:t>
      </w:r>
      <w:r w:rsidRPr="008C172A" w:rsidR="006F7D73">
        <w:rPr>
          <w:rFonts w:ascii="Arial" w:hAnsi="Arial" w:cs="Arial"/>
          <w:szCs w:val="24"/>
        </w:rPr>
        <w:t xml:space="preserve">For the medium and small size operations we selected a random sampling within each stratum for the target States. The estimate of burden for each of the surveys is based on a minimum target response rate of 80%. </w:t>
      </w:r>
    </w:p>
    <w:p w:rsidR="00924104" w:rsidRPr="008C172A" w:rsidP="00A73CF1" w14:paraId="257B0B81" w14:textId="77777777">
      <w:pPr>
        <w:widowControl w:val="0"/>
        <w:tabs>
          <w:tab w:val="left" w:pos="432"/>
        </w:tabs>
        <w:rPr>
          <w:rFonts w:ascii="Arial" w:hAnsi="Arial" w:cs="Arial"/>
          <w:b/>
          <w:szCs w:val="24"/>
        </w:rPr>
      </w:pPr>
    </w:p>
    <w:p w:rsidR="00CB60B2" w:rsidRPr="008C172A" w:rsidP="00DF159F" w14:paraId="7C75101A" w14:textId="77777777">
      <w:pPr>
        <w:widowControl w:val="0"/>
        <w:tabs>
          <w:tab w:val="left" w:pos="432"/>
        </w:tabs>
        <w:ind w:left="720" w:hanging="720"/>
        <w:rPr>
          <w:rFonts w:ascii="Arial" w:hAnsi="Arial" w:cs="Arial"/>
          <w:b/>
          <w:bCs/>
          <w:color w:val="000000"/>
          <w:szCs w:val="24"/>
        </w:rPr>
      </w:pPr>
      <w:r w:rsidRPr="008C172A">
        <w:rPr>
          <w:rFonts w:ascii="Arial" w:hAnsi="Arial" w:cs="Arial"/>
          <w:b/>
          <w:szCs w:val="24"/>
        </w:rPr>
        <w:t>13.</w:t>
      </w:r>
      <w:r w:rsidRPr="008C172A">
        <w:rPr>
          <w:rFonts w:ascii="Arial" w:hAnsi="Arial" w:cs="Arial"/>
          <w:b/>
          <w:szCs w:val="24"/>
        </w:rPr>
        <w:tab/>
      </w:r>
      <w:r w:rsidRPr="008C172A" w:rsidR="00F548C2">
        <w:rPr>
          <w:rFonts w:ascii="Arial" w:hAnsi="Arial" w:cs="Arial"/>
          <w:b/>
          <w:szCs w:val="24"/>
        </w:rPr>
        <w:tab/>
      </w:r>
      <w:r w:rsidRPr="008C172A">
        <w:rPr>
          <w:rFonts w:ascii="Arial" w:hAnsi="Arial" w:cs="Arial"/>
          <w:b/>
          <w:bCs/>
          <w:szCs w:val="24"/>
        </w:rPr>
        <w:t xml:space="preserve">Provide estimates of the </w:t>
      </w:r>
      <w:r w:rsidRPr="008C172A">
        <w:rPr>
          <w:rFonts w:ascii="Arial" w:hAnsi="Arial" w:cs="Arial"/>
          <w:b/>
          <w:bCs/>
          <w:color w:val="000000"/>
          <w:szCs w:val="24"/>
        </w:rPr>
        <w:t>total annual cost burden to respondents or record</w:t>
      </w:r>
      <w:r w:rsidRPr="008C172A" w:rsidR="00DF159F">
        <w:rPr>
          <w:rFonts w:ascii="Arial" w:hAnsi="Arial" w:cs="Arial"/>
          <w:b/>
          <w:bCs/>
          <w:color w:val="000000"/>
          <w:szCs w:val="24"/>
        </w:rPr>
        <w:t xml:space="preserve"> </w:t>
      </w:r>
      <w:r w:rsidRPr="008C172A">
        <w:rPr>
          <w:rFonts w:ascii="Arial" w:hAnsi="Arial" w:cs="Arial"/>
          <w:b/>
          <w:bCs/>
          <w:color w:val="000000"/>
          <w:szCs w:val="24"/>
        </w:rPr>
        <w:t>keepers resulting from the collection of information, (do not include the cost of any hour burden shown in items 12 and 14).</w:t>
      </w:r>
      <w:r w:rsidRPr="008C172A" w:rsidR="0005269D">
        <w:rPr>
          <w:rFonts w:ascii="Arial" w:hAnsi="Arial" w:cs="Arial"/>
          <w:b/>
          <w:bCs/>
          <w:color w:val="000000"/>
          <w:szCs w:val="24"/>
        </w:rPr>
        <w:t xml:space="preserve"> </w:t>
      </w:r>
      <w:r w:rsidRPr="008C172A">
        <w:rPr>
          <w:rFonts w:ascii="Arial" w:hAnsi="Arial" w:cs="Arial"/>
          <w:b/>
          <w:bCs/>
          <w:color w:val="000000"/>
          <w:szCs w:val="24"/>
        </w:rPr>
        <w:t>The cost estimates should be split into two components: (a) a total capital and start-up cost component annualized over its expected useful life; and (b) a total operation and maintenance and purchase of services component.</w:t>
      </w:r>
      <w:r w:rsidRPr="008C172A">
        <w:rPr>
          <w:rFonts w:ascii="Arial" w:hAnsi="Arial" w:cs="Arial"/>
          <w:b/>
          <w:szCs w:val="24"/>
        </w:rPr>
        <w:t xml:space="preserve"> </w:t>
      </w:r>
    </w:p>
    <w:p w:rsidR="00CB60B2" w:rsidRPr="008C172A" w:rsidP="00CB60B2" w14:paraId="31F7B7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CB60B2" w:rsidRPr="008C172A" w:rsidP="00B979DE" w14:paraId="0739F0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szCs w:val="24"/>
        </w:rPr>
        <w:t>There are no capital/start-up or ongoing operation/maintenance costs associated with this information collection.</w:t>
      </w:r>
    </w:p>
    <w:p w:rsidR="00DF46C5" w:rsidRPr="008C172A" w:rsidP="00CB60B2" w14:paraId="54CAD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DF46C5" w:rsidRPr="008C172A" w:rsidP="00B979DE" w14:paraId="05FC25C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color w:val="000000"/>
          <w:szCs w:val="24"/>
        </w:rPr>
        <w:t>14.</w:t>
      </w:r>
      <w:r w:rsidRPr="008C172A">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8C172A">
        <w:rPr>
          <w:rFonts w:ascii="Arial" w:hAnsi="Arial" w:cs="Arial"/>
          <w:b/>
          <w:szCs w:val="24"/>
        </w:rPr>
        <w:t>incurred without this collection of information.</w:t>
      </w:r>
    </w:p>
    <w:p w:rsidR="00DF46C5" w:rsidRPr="008C172A" w14:paraId="354288C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164CE" w:rsidRPr="008C172A" w:rsidP="00627B30" w14:paraId="5487192E" w14:textId="6E7AA3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total cost to the federal government to conduct the fruits, nuts and specialty crops surveys and prepare estimates </w:t>
      </w:r>
      <w:r w:rsidRPr="008C172A" w:rsidR="00C11874">
        <w:rPr>
          <w:rFonts w:ascii="Arial" w:hAnsi="Arial" w:cs="Arial"/>
          <w:szCs w:val="24"/>
        </w:rPr>
        <w:t>will remain at</w:t>
      </w:r>
      <w:r w:rsidRPr="008C172A">
        <w:rPr>
          <w:rFonts w:ascii="Arial" w:hAnsi="Arial" w:cs="Arial"/>
          <w:szCs w:val="24"/>
        </w:rPr>
        <w:t xml:space="preserve"> approximately $</w:t>
      </w:r>
      <w:r w:rsidRPr="008C172A" w:rsidR="006D1249">
        <w:rPr>
          <w:rFonts w:ascii="Arial" w:hAnsi="Arial" w:cs="Arial"/>
          <w:szCs w:val="24"/>
        </w:rPr>
        <w:t>4.</w:t>
      </w:r>
      <w:r w:rsidR="007E0619">
        <w:rPr>
          <w:rFonts w:ascii="Arial" w:hAnsi="Arial" w:cs="Arial"/>
          <w:szCs w:val="24"/>
        </w:rPr>
        <w:t>7</w:t>
      </w:r>
      <w:r w:rsidRPr="008C172A" w:rsidR="007E0619">
        <w:rPr>
          <w:rFonts w:ascii="Arial" w:hAnsi="Arial" w:cs="Arial"/>
          <w:szCs w:val="24"/>
        </w:rPr>
        <w:t xml:space="preserve"> </w:t>
      </w:r>
      <w:r w:rsidRPr="008C172A">
        <w:rPr>
          <w:rFonts w:ascii="Arial" w:hAnsi="Arial" w:cs="Arial"/>
          <w:szCs w:val="24"/>
        </w:rPr>
        <w:t>million.</w:t>
      </w:r>
      <w:r w:rsidRPr="008C172A" w:rsidR="0005269D">
        <w:rPr>
          <w:rFonts w:ascii="Arial" w:hAnsi="Arial" w:cs="Arial"/>
          <w:szCs w:val="24"/>
        </w:rPr>
        <w:t xml:space="preserve"> </w:t>
      </w:r>
      <w:r w:rsidRPr="008C172A" w:rsidR="00627B30">
        <w:rPr>
          <w:rFonts w:ascii="Arial" w:hAnsi="Arial" w:cs="Arial"/>
          <w:szCs w:val="24"/>
        </w:rPr>
        <w:t>Approximately $3,</w:t>
      </w:r>
      <w:r w:rsidR="003D6683">
        <w:rPr>
          <w:rFonts w:ascii="Arial" w:hAnsi="Arial" w:cs="Arial"/>
          <w:szCs w:val="24"/>
        </w:rPr>
        <w:t>52</w:t>
      </w:r>
      <w:r w:rsidRPr="008C172A" w:rsidR="003D6683">
        <w:rPr>
          <w:rFonts w:ascii="Arial" w:hAnsi="Arial" w:cs="Arial"/>
          <w:szCs w:val="24"/>
        </w:rPr>
        <w:t>5</w:t>
      </w:r>
      <w:r w:rsidRPr="008C172A" w:rsidR="00627B30">
        <w:rPr>
          <w:rFonts w:ascii="Arial" w:hAnsi="Arial" w:cs="Arial"/>
          <w:szCs w:val="24"/>
        </w:rPr>
        <w:t>,000 will go to federal salaries</w:t>
      </w:r>
      <w:r w:rsidR="007B791C">
        <w:rPr>
          <w:rFonts w:ascii="Arial" w:hAnsi="Arial" w:cs="Arial"/>
          <w:szCs w:val="24"/>
        </w:rPr>
        <w:t xml:space="preserve"> (</w:t>
      </w:r>
      <w:r w:rsidRPr="008C172A" w:rsidR="007B791C">
        <w:rPr>
          <w:rFonts w:ascii="Arial" w:hAnsi="Arial" w:cs="Arial"/>
          <w:szCs w:val="24"/>
        </w:rPr>
        <w:t>the fully loaded wage rate includes allowances for Social Security, insurance, etc.)</w:t>
      </w:r>
      <w:r w:rsidRPr="008C172A" w:rsidR="00627B30">
        <w:rPr>
          <w:rFonts w:ascii="Arial" w:hAnsi="Arial" w:cs="Arial"/>
          <w:szCs w:val="24"/>
        </w:rPr>
        <w:t>, $</w:t>
      </w:r>
      <w:r w:rsidR="00C34A4E">
        <w:rPr>
          <w:rFonts w:ascii="Arial" w:hAnsi="Arial" w:cs="Arial"/>
          <w:szCs w:val="24"/>
        </w:rPr>
        <w:t>825</w:t>
      </w:r>
      <w:r w:rsidRPr="008C172A" w:rsidR="00627B30">
        <w:rPr>
          <w:rFonts w:ascii="Arial" w:hAnsi="Arial" w:cs="Arial"/>
          <w:szCs w:val="24"/>
        </w:rPr>
        <w:t>,000 will go to NASDA enumerators for data collection and $35</w:t>
      </w:r>
      <w:r w:rsidR="00071EA6">
        <w:rPr>
          <w:rFonts w:ascii="Arial" w:hAnsi="Arial" w:cs="Arial"/>
          <w:szCs w:val="24"/>
        </w:rPr>
        <w:t>0</w:t>
      </w:r>
      <w:r w:rsidRPr="008C172A" w:rsidR="00627B30">
        <w:rPr>
          <w:rFonts w:ascii="Arial" w:hAnsi="Arial" w:cs="Arial"/>
          <w:szCs w:val="24"/>
        </w:rPr>
        <w:t>,000 will go to printing, postage</w:t>
      </w:r>
      <w:r w:rsidR="007B791C">
        <w:rPr>
          <w:rFonts w:ascii="Arial" w:hAnsi="Arial" w:cs="Arial"/>
          <w:szCs w:val="24"/>
        </w:rPr>
        <w:t>,</w:t>
      </w:r>
      <w:r w:rsidRPr="008C172A" w:rsidR="00627B30">
        <w:rPr>
          <w:rFonts w:ascii="Arial" w:hAnsi="Arial" w:cs="Arial"/>
          <w:szCs w:val="24"/>
        </w:rPr>
        <w:t xml:space="preserve"> and other miscellaneous expenses.</w:t>
      </w:r>
    </w:p>
    <w:p w:rsidR="00C11874" w:rsidRPr="008C172A" w:rsidP="00627B30" w14:paraId="5DDDEB7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341A3" w:rsidRPr="008C172A" w14:paraId="259E90A4" w14:textId="4038C2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NASS has several agreements with </w:t>
      </w:r>
      <w:r w:rsidR="008210C9">
        <w:rPr>
          <w:rFonts w:ascii="Arial" w:hAnsi="Arial" w:cs="Arial"/>
          <w:szCs w:val="24"/>
        </w:rPr>
        <w:t xml:space="preserve">commodity groups and </w:t>
      </w:r>
      <w:r w:rsidRPr="008C172A">
        <w:rPr>
          <w:rFonts w:ascii="Arial" w:hAnsi="Arial" w:cs="Arial"/>
          <w:szCs w:val="24"/>
        </w:rPr>
        <w:t>State Departments of Agriculture to cond</w:t>
      </w:r>
      <w:r w:rsidRPr="008C172A" w:rsidR="00001038">
        <w:rPr>
          <w:rFonts w:ascii="Arial" w:hAnsi="Arial" w:cs="Arial"/>
          <w:szCs w:val="24"/>
        </w:rPr>
        <w:t>uct several of these surveys.</w:t>
      </w:r>
      <w:r w:rsidRPr="008C172A" w:rsidR="0005269D">
        <w:rPr>
          <w:rFonts w:ascii="Arial" w:hAnsi="Arial" w:cs="Arial"/>
          <w:szCs w:val="24"/>
        </w:rPr>
        <w:t xml:space="preserve"> </w:t>
      </w:r>
      <w:r w:rsidRPr="008C172A" w:rsidR="00001038">
        <w:rPr>
          <w:rFonts w:ascii="Arial" w:hAnsi="Arial" w:cs="Arial"/>
          <w:szCs w:val="24"/>
        </w:rPr>
        <w:t xml:space="preserve">These surveys are collected under the same methodology used on the other NASS surveys and are protected under the same confidentiality we have for </w:t>
      </w:r>
      <w:r w:rsidRPr="008C172A" w:rsidR="00001038">
        <w:rPr>
          <w:rFonts w:ascii="Arial" w:hAnsi="Arial" w:cs="Arial"/>
          <w:szCs w:val="24"/>
        </w:rPr>
        <w:t>all of</w:t>
      </w:r>
      <w:r w:rsidRPr="008C172A" w:rsidR="00001038">
        <w:rPr>
          <w:rFonts w:ascii="Arial" w:hAnsi="Arial" w:cs="Arial"/>
          <w:szCs w:val="24"/>
        </w:rPr>
        <w:t xml:space="preserve"> our surveys.</w:t>
      </w:r>
      <w:r w:rsidRPr="008C172A" w:rsidR="0005269D">
        <w:rPr>
          <w:rFonts w:ascii="Arial" w:hAnsi="Arial" w:cs="Arial"/>
          <w:szCs w:val="24"/>
        </w:rPr>
        <w:t xml:space="preserve"> </w:t>
      </w:r>
      <w:r w:rsidRPr="008C172A" w:rsidR="00001038">
        <w:rPr>
          <w:rFonts w:ascii="Arial" w:hAnsi="Arial" w:cs="Arial"/>
          <w:szCs w:val="24"/>
        </w:rPr>
        <w:t xml:space="preserve">The costs for these surveys </w:t>
      </w:r>
      <w:r w:rsidRPr="008C172A" w:rsidR="00001038">
        <w:rPr>
          <w:rFonts w:ascii="Arial" w:hAnsi="Arial" w:cs="Arial"/>
          <w:szCs w:val="24"/>
        </w:rPr>
        <w:t>is</w:t>
      </w:r>
      <w:r w:rsidRPr="008C172A" w:rsidR="00001038">
        <w:rPr>
          <w:rFonts w:ascii="Arial" w:hAnsi="Arial" w:cs="Arial"/>
          <w:szCs w:val="24"/>
        </w:rPr>
        <w:t xml:space="preserve"> i</w:t>
      </w:r>
      <w:r w:rsidRPr="008C172A" w:rsidR="004F5DFF">
        <w:rPr>
          <w:rFonts w:ascii="Arial" w:hAnsi="Arial" w:cs="Arial"/>
          <w:szCs w:val="24"/>
        </w:rPr>
        <w:t>ncurred by the individual State cooperators</w:t>
      </w:r>
      <w:r w:rsidRPr="008C172A" w:rsidR="00001038">
        <w:rPr>
          <w:rFonts w:ascii="Arial" w:hAnsi="Arial" w:cs="Arial"/>
          <w:szCs w:val="24"/>
        </w:rPr>
        <w:t xml:space="preserve"> and are calculated based on the costs of similar surveys conducted by NASS for the Federal Government.</w:t>
      </w:r>
    </w:p>
    <w:p w:rsidR="00DF46C5" w:rsidRPr="008C172A" w14:paraId="4F1FB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0E177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15.</w:t>
      </w:r>
      <w:r w:rsidRPr="008C172A">
        <w:rPr>
          <w:rFonts w:ascii="Arial" w:hAnsi="Arial" w:cs="Arial"/>
          <w:b/>
          <w:szCs w:val="24"/>
        </w:rPr>
        <w:tab/>
        <w:t>Explain the reasons for any program changes or adjustments reported in Items 13 or 14 of the OMB Form 83-I (reasons for changes in burden).</w:t>
      </w:r>
    </w:p>
    <w:p w:rsidR="00DF46C5" w:rsidRPr="008C172A" w14:paraId="35181E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82019" w:rsidRPr="008C172A" w:rsidP="00E82019" w14:paraId="7957B9B1" w14:textId="3AAE6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new annual burden of </w:t>
      </w:r>
      <w:r w:rsidR="00AD1010">
        <w:rPr>
          <w:rFonts w:ascii="Arial" w:hAnsi="Arial" w:cs="Arial"/>
          <w:szCs w:val="24"/>
        </w:rPr>
        <w:t>28</w:t>
      </w:r>
      <w:r w:rsidRPr="008C172A" w:rsidR="00C02404">
        <w:rPr>
          <w:rFonts w:ascii="Arial" w:hAnsi="Arial" w:cs="Arial"/>
          <w:szCs w:val="24"/>
        </w:rPr>
        <w:t>,</w:t>
      </w:r>
      <w:r w:rsidR="00D81786">
        <w:rPr>
          <w:rFonts w:ascii="Arial" w:hAnsi="Arial" w:cs="Arial"/>
          <w:szCs w:val="24"/>
        </w:rPr>
        <w:t>114</w:t>
      </w:r>
      <w:r w:rsidRPr="008C172A" w:rsidR="00746812">
        <w:rPr>
          <w:rFonts w:ascii="Arial" w:hAnsi="Arial" w:cs="Arial"/>
          <w:szCs w:val="24"/>
        </w:rPr>
        <w:t xml:space="preserve"> </w:t>
      </w:r>
      <w:r w:rsidRPr="008C172A">
        <w:rPr>
          <w:rFonts w:ascii="Arial" w:hAnsi="Arial" w:cs="Arial"/>
          <w:szCs w:val="24"/>
        </w:rPr>
        <w:t xml:space="preserve">hours is </w:t>
      </w:r>
      <w:r w:rsidR="00AD1010">
        <w:rPr>
          <w:rFonts w:ascii="Arial" w:hAnsi="Arial" w:cs="Arial"/>
          <w:szCs w:val="24"/>
        </w:rPr>
        <w:t xml:space="preserve">down </w:t>
      </w:r>
      <w:r w:rsidR="00D81786">
        <w:rPr>
          <w:rFonts w:ascii="Arial" w:hAnsi="Arial" w:cs="Arial"/>
          <w:szCs w:val="24"/>
        </w:rPr>
        <w:t>3</w:t>
      </w:r>
      <w:r w:rsidR="00AD1010">
        <w:rPr>
          <w:rFonts w:ascii="Arial" w:hAnsi="Arial" w:cs="Arial"/>
          <w:szCs w:val="24"/>
        </w:rPr>
        <w:t>,</w:t>
      </w:r>
      <w:r w:rsidR="00D81786">
        <w:rPr>
          <w:rFonts w:ascii="Arial" w:hAnsi="Arial" w:cs="Arial"/>
          <w:szCs w:val="24"/>
        </w:rPr>
        <w:t>496</w:t>
      </w:r>
      <w:r w:rsidRPr="008C172A" w:rsidR="00813EC8">
        <w:rPr>
          <w:rFonts w:ascii="Arial" w:hAnsi="Arial" w:cs="Arial"/>
          <w:szCs w:val="24"/>
        </w:rPr>
        <w:t xml:space="preserve"> </w:t>
      </w:r>
      <w:r w:rsidRPr="008C172A">
        <w:rPr>
          <w:rFonts w:ascii="Arial" w:hAnsi="Arial" w:cs="Arial"/>
          <w:szCs w:val="24"/>
        </w:rPr>
        <w:t xml:space="preserve">hours </w:t>
      </w:r>
      <w:r w:rsidRPr="008C172A" w:rsidR="00813EC8">
        <w:rPr>
          <w:rFonts w:ascii="Arial" w:hAnsi="Arial" w:cs="Arial"/>
          <w:szCs w:val="24"/>
        </w:rPr>
        <w:t>from</w:t>
      </w:r>
      <w:r w:rsidRPr="008C172A">
        <w:rPr>
          <w:rFonts w:ascii="Arial" w:hAnsi="Arial" w:cs="Arial"/>
          <w:szCs w:val="24"/>
        </w:rPr>
        <w:t xml:space="preserve"> the </w:t>
      </w:r>
      <w:r w:rsidRPr="008C172A" w:rsidR="00394A13">
        <w:rPr>
          <w:rFonts w:ascii="Arial" w:hAnsi="Arial" w:cs="Arial"/>
          <w:szCs w:val="24"/>
        </w:rPr>
        <w:t>previous</w:t>
      </w:r>
      <w:r w:rsidRPr="008C172A">
        <w:rPr>
          <w:rFonts w:ascii="Arial" w:hAnsi="Arial" w:cs="Arial"/>
          <w:szCs w:val="24"/>
        </w:rPr>
        <w:t xml:space="preserve"> inventory of </w:t>
      </w:r>
      <w:r w:rsidR="00AD1010">
        <w:rPr>
          <w:rFonts w:ascii="Arial" w:hAnsi="Arial" w:cs="Arial"/>
          <w:szCs w:val="24"/>
        </w:rPr>
        <w:t>31</w:t>
      </w:r>
      <w:r w:rsidRPr="008C172A">
        <w:rPr>
          <w:rFonts w:ascii="Arial" w:hAnsi="Arial" w:cs="Arial"/>
          <w:szCs w:val="24"/>
        </w:rPr>
        <w:t>,</w:t>
      </w:r>
      <w:r w:rsidR="00AD1010">
        <w:rPr>
          <w:rFonts w:ascii="Arial" w:hAnsi="Arial" w:cs="Arial"/>
          <w:szCs w:val="24"/>
        </w:rPr>
        <w:t>61</w:t>
      </w:r>
      <w:r w:rsidRPr="008C172A">
        <w:rPr>
          <w:rFonts w:ascii="Arial" w:hAnsi="Arial" w:cs="Arial"/>
          <w:szCs w:val="24"/>
        </w:rPr>
        <w:t>0</w:t>
      </w:r>
      <w:r w:rsidRPr="008C172A" w:rsidR="00221606">
        <w:rPr>
          <w:rFonts w:ascii="Arial" w:hAnsi="Arial" w:cs="Arial"/>
          <w:szCs w:val="24"/>
        </w:rPr>
        <w:t xml:space="preserve"> </w:t>
      </w:r>
      <w:r w:rsidRPr="008C172A">
        <w:rPr>
          <w:rFonts w:ascii="Arial" w:hAnsi="Arial" w:cs="Arial"/>
          <w:szCs w:val="24"/>
        </w:rPr>
        <w:t>hours.</w:t>
      </w:r>
      <w:r w:rsidRPr="008C172A" w:rsidR="0005269D">
        <w:rPr>
          <w:rFonts w:ascii="Arial" w:hAnsi="Arial" w:cs="Arial"/>
          <w:szCs w:val="24"/>
        </w:rPr>
        <w:t xml:space="preserve"> </w:t>
      </w:r>
      <w:r w:rsidRPr="008C172A">
        <w:rPr>
          <w:rFonts w:ascii="Arial" w:hAnsi="Arial" w:cs="Arial"/>
          <w:szCs w:val="24"/>
        </w:rPr>
        <w:t xml:space="preserve">The </w:t>
      </w:r>
      <w:r w:rsidRPr="008C172A" w:rsidR="00813EC8">
        <w:rPr>
          <w:rFonts w:ascii="Arial" w:hAnsi="Arial" w:cs="Arial"/>
          <w:szCs w:val="24"/>
        </w:rPr>
        <w:t xml:space="preserve">net </w:t>
      </w:r>
      <w:r w:rsidR="00AD1010">
        <w:rPr>
          <w:rFonts w:ascii="Arial" w:hAnsi="Arial" w:cs="Arial"/>
          <w:szCs w:val="24"/>
        </w:rPr>
        <w:t>de</w:t>
      </w:r>
      <w:r w:rsidRPr="008C172A" w:rsidR="00813EC8">
        <w:rPr>
          <w:rFonts w:ascii="Arial" w:hAnsi="Arial" w:cs="Arial"/>
          <w:szCs w:val="24"/>
        </w:rPr>
        <w:t>crease</w:t>
      </w:r>
      <w:r w:rsidRPr="008C172A" w:rsidR="00380768">
        <w:rPr>
          <w:rFonts w:ascii="Arial" w:hAnsi="Arial" w:cs="Arial"/>
          <w:szCs w:val="24"/>
        </w:rPr>
        <w:t xml:space="preserve"> is a </w:t>
      </w:r>
      <w:r w:rsidRPr="008C172A">
        <w:rPr>
          <w:rFonts w:ascii="Arial" w:hAnsi="Arial" w:cs="Arial"/>
          <w:szCs w:val="24"/>
        </w:rPr>
        <w:t>result</w:t>
      </w:r>
      <w:r w:rsidRPr="008C172A" w:rsidR="00380768">
        <w:rPr>
          <w:rFonts w:ascii="Arial" w:hAnsi="Arial" w:cs="Arial"/>
          <w:szCs w:val="24"/>
        </w:rPr>
        <w:t xml:space="preserve"> of</w:t>
      </w:r>
      <w:r w:rsidRPr="008C172A">
        <w:rPr>
          <w:rFonts w:ascii="Arial" w:hAnsi="Arial" w:cs="Arial"/>
          <w:szCs w:val="24"/>
        </w:rPr>
        <w:t xml:space="preserve"> </w:t>
      </w:r>
      <w:r w:rsidRPr="008C172A">
        <w:rPr>
          <w:rFonts w:ascii="Arial" w:hAnsi="Arial" w:cs="Arial"/>
          <w:szCs w:val="24"/>
        </w:rPr>
        <w:t>program changes and adjustments. T</w:t>
      </w:r>
      <w:r w:rsidRPr="008C172A" w:rsidR="00C02404">
        <w:rPr>
          <w:rFonts w:ascii="Arial" w:hAnsi="Arial" w:cs="Arial"/>
          <w:szCs w:val="24"/>
        </w:rPr>
        <w:t xml:space="preserve">he program changes involve the discontinuation of </w:t>
      </w:r>
      <w:r w:rsidR="00AD1010">
        <w:rPr>
          <w:rFonts w:ascii="Arial" w:hAnsi="Arial" w:cs="Arial"/>
          <w:szCs w:val="24"/>
        </w:rPr>
        <w:t>f</w:t>
      </w:r>
      <w:r w:rsidR="00D81786">
        <w:rPr>
          <w:rFonts w:ascii="Arial" w:hAnsi="Arial" w:cs="Arial"/>
          <w:szCs w:val="24"/>
        </w:rPr>
        <w:t>ive</w:t>
      </w:r>
      <w:r w:rsidRPr="008C172A" w:rsidR="00C02404">
        <w:rPr>
          <w:rFonts w:ascii="Arial" w:hAnsi="Arial" w:cs="Arial"/>
          <w:szCs w:val="24"/>
        </w:rPr>
        <w:t xml:space="preserve"> </w:t>
      </w:r>
      <w:r w:rsidRPr="008C172A">
        <w:rPr>
          <w:rFonts w:ascii="Arial" w:hAnsi="Arial" w:cs="Arial"/>
          <w:szCs w:val="24"/>
        </w:rPr>
        <w:t>surveys that were previously conducted under cooperative agreements</w:t>
      </w:r>
      <w:r w:rsidR="003A72E0">
        <w:rPr>
          <w:rFonts w:ascii="Arial" w:hAnsi="Arial" w:cs="Arial"/>
          <w:szCs w:val="24"/>
        </w:rPr>
        <w:t>.</w:t>
      </w:r>
      <w:r w:rsidRPr="008C172A">
        <w:rPr>
          <w:rFonts w:ascii="Arial" w:hAnsi="Arial" w:cs="Arial"/>
          <w:szCs w:val="24"/>
        </w:rPr>
        <w:t xml:space="preserve"> with </w:t>
      </w:r>
      <w:r w:rsidRPr="008C172A" w:rsidR="00762D05">
        <w:rPr>
          <w:rFonts w:ascii="Arial" w:hAnsi="Arial" w:cs="Arial"/>
          <w:szCs w:val="24"/>
        </w:rPr>
        <w:t>that</w:t>
      </w:r>
      <w:r w:rsidRPr="008C172A">
        <w:rPr>
          <w:rFonts w:ascii="Arial" w:hAnsi="Arial" w:cs="Arial"/>
          <w:szCs w:val="24"/>
        </w:rPr>
        <w:t xml:space="preserve"> will not be included in this renewal.</w:t>
      </w:r>
    </w:p>
    <w:p w:rsidR="00E82019" w:rsidRPr="008C172A" w:rsidP="00E82019" w14:paraId="357BB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82019" w:rsidRPr="008C172A" w:rsidP="00E82019" w14:paraId="65738571" w14:textId="6D4D32D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8C172A">
        <w:rPr>
          <w:rFonts w:ascii="Arial" w:hAnsi="Arial" w:cs="Arial"/>
          <w:szCs w:val="24"/>
        </w:rPr>
        <w:t xml:space="preserve">Prune Crop </w:t>
      </w:r>
      <w:r w:rsidR="003A72E0">
        <w:rPr>
          <w:rFonts w:ascii="Arial" w:hAnsi="Arial" w:cs="Arial"/>
          <w:szCs w:val="24"/>
        </w:rPr>
        <w:t xml:space="preserve">Inquiry previously funded by </w:t>
      </w:r>
      <w:r w:rsidRPr="008C172A" w:rsidR="003A72E0">
        <w:rPr>
          <w:rFonts w:ascii="Arial" w:hAnsi="Arial" w:cs="Arial"/>
          <w:szCs w:val="24"/>
        </w:rPr>
        <w:t>the California State Department of Agriculture</w:t>
      </w:r>
      <w:r w:rsidR="00AD1010">
        <w:rPr>
          <w:rFonts w:ascii="Arial" w:hAnsi="Arial" w:cs="Arial"/>
          <w:szCs w:val="24"/>
        </w:rPr>
        <w:t>,</w:t>
      </w:r>
    </w:p>
    <w:p w:rsidR="00E82019" w:rsidP="00E82019" w14:paraId="1BD3219C" w14:textId="2801ACB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3A72E0">
        <w:rPr>
          <w:rFonts w:ascii="Arial" w:hAnsi="Arial" w:cs="Arial"/>
          <w:szCs w:val="24"/>
        </w:rPr>
        <w:t xml:space="preserve">Missouri Grape Production and Utilization </w:t>
      </w:r>
      <w:r>
        <w:rPr>
          <w:rFonts w:ascii="Arial" w:hAnsi="Arial" w:cs="Arial"/>
          <w:szCs w:val="24"/>
        </w:rPr>
        <w:t xml:space="preserve">Survey previously funded by </w:t>
      </w:r>
      <w:r w:rsidRPr="008C172A">
        <w:rPr>
          <w:rFonts w:ascii="Arial" w:hAnsi="Arial" w:cs="Arial"/>
          <w:szCs w:val="24"/>
        </w:rPr>
        <w:t xml:space="preserve">the </w:t>
      </w:r>
      <w:r>
        <w:rPr>
          <w:rFonts w:ascii="Arial" w:hAnsi="Arial" w:cs="Arial"/>
          <w:szCs w:val="24"/>
        </w:rPr>
        <w:t>Missouri</w:t>
      </w:r>
      <w:r w:rsidRPr="008C172A">
        <w:rPr>
          <w:rFonts w:ascii="Arial" w:hAnsi="Arial" w:cs="Arial"/>
          <w:szCs w:val="24"/>
        </w:rPr>
        <w:t xml:space="preserve"> Department of Agriculture</w:t>
      </w:r>
      <w:r>
        <w:rPr>
          <w:rFonts w:ascii="Arial" w:hAnsi="Arial" w:cs="Arial"/>
          <w:szCs w:val="24"/>
        </w:rPr>
        <w:t xml:space="preserve">.  The survey, funded by the same cooperator, will utilize the </w:t>
      </w:r>
      <w:r w:rsidRPr="00450629" w:rsidR="00450629">
        <w:rPr>
          <w:rFonts w:ascii="Arial" w:hAnsi="Arial" w:cs="Arial"/>
          <w:szCs w:val="24"/>
        </w:rPr>
        <w:t>Grape Variety Inquiry</w:t>
      </w:r>
      <w:r w:rsidR="00450629">
        <w:rPr>
          <w:rFonts w:ascii="Arial" w:hAnsi="Arial" w:cs="Arial"/>
          <w:szCs w:val="24"/>
        </w:rPr>
        <w:t xml:space="preserve"> utilized for Texas.  </w:t>
      </w:r>
    </w:p>
    <w:p w:rsidR="00AD1010" w:rsidP="00E82019" w14:paraId="3E25BADD" w14:textId="4949F5A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AD1010">
        <w:rPr>
          <w:rFonts w:ascii="Arial" w:hAnsi="Arial" w:cs="Arial"/>
          <w:szCs w:val="24"/>
        </w:rPr>
        <w:t>Macadamia Nut Processor Report</w:t>
      </w:r>
      <w:r>
        <w:rPr>
          <w:rFonts w:ascii="Arial" w:hAnsi="Arial" w:cs="Arial"/>
          <w:szCs w:val="24"/>
        </w:rPr>
        <w:t xml:space="preserve"> previously funded by the Hawaii Department of Agriculture, and</w:t>
      </w:r>
    </w:p>
    <w:p w:rsidR="00AD1010" w:rsidP="00E82019" w14:paraId="3AFAE1AA" w14:textId="331AD7F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Pr>
          <w:rFonts w:ascii="Arial" w:hAnsi="Arial" w:cs="Arial"/>
          <w:szCs w:val="24"/>
        </w:rPr>
        <w:t>Macadamia Nut Loss Report previously funded by the Hawaii Department of Agriculture.</w:t>
      </w:r>
    </w:p>
    <w:p w:rsidR="00180DBD" w:rsidRPr="008C172A" w:rsidP="00E82019" w14:paraId="6B3105DA" w14:textId="0DE01D7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Pr>
          <w:rFonts w:ascii="Arial" w:hAnsi="Arial" w:cs="Arial"/>
          <w:szCs w:val="24"/>
        </w:rPr>
        <w:t xml:space="preserve">Grape Inventory Surveys previously funded by the </w:t>
      </w:r>
      <w:r w:rsidRPr="006E570A" w:rsidR="006E570A">
        <w:rPr>
          <w:rFonts w:ascii="Arial" w:hAnsi="Arial" w:cs="Arial"/>
          <w:szCs w:val="24"/>
        </w:rPr>
        <w:t>Michigan Grape and Wine Industry Council</w:t>
      </w:r>
      <w:r>
        <w:rPr>
          <w:rFonts w:ascii="Arial" w:hAnsi="Arial" w:cs="Arial"/>
          <w:szCs w:val="24"/>
        </w:rPr>
        <w:t xml:space="preserve">.  </w:t>
      </w:r>
    </w:p>
    <w:p w:rsidR="00E82019" w:rsidP="00E82019" w14:paraId="28272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Cs w:val="24"/>
        </w:rPr>
      </w:pPr>
    </w:p>
    <w:p w:rsidR="00180DBD" w:rsidRPr="008C172A" w:rsidP="00E82019" w14:paraId="7D3EF2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Cs w:val="24"/>
        </w:rPr>
      </w:pPr>
    </w:p>
    <w:p w:rsidR="009E1DDA" w:rsidRPr="008C172A" w:rsidP="009E1DDA" w14:paraId="004DD4D9" w14:textId="3F45E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adjustments come from minor ch</w:t>
      </w:r>
      <w:r w:rsidRPr="008C172A" w:rsidR="00C02404">
        <w:rPr>
          <w:rFonts w:ascii="Arial" w:hAnsi="Arial" w:cs="Arial"/>
          <w:szCs w:val="24"/>
        </w:rPr>
        <w:t>anges to the target populations</w:t>
      </w:r>
      <w:r w:rsidR="00450629">
        <w:rPr>
          <w:rFonts w:ascii="Arial" w:hAnsi="Arial" w:cs="Arial"/>
          <w:szCs w:val="24"/>
        </w:rPr>
        <w:t xml:space="preserve"> and sample sizes</w:t>
      </w:r>
      <w:r w:rsidRPr="008C172A" w:rsidR="00C02404">
        <w:rPr>
          <w:rFonts w:ascii="Arial" w:hAnsi="Arial" w:cs="Arial"/>
          <w:szCs w:val="24"/>
        </w:rPr>
        <w:t xml:space="preserve">, </w:t>
      </w:r>
    </w:p>
    <w:p w:rsidR="009E1DDA" w:rsidRPr="008C172A" w:rsidP="009E1DDA" w14:paraId="44EB4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E1DDA" w:rsidRPr="008C172A" w:rsidP="009E1DDA" w14:paraId="11471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46812" w:rsidRPr="008C172A" w:rsidP="004C2A23" w14:paraId="708D4A92" w14:textId="0321B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FF0000"/>
          <w:szCs w:val="24"/>
        </w:rPr>
        <w:object>
          <v:shape id="_x0000_i1028" type="#_x0000_t75" style="width:420.39pt;height:206.88pt" o:oleicon="f" o:ole="">
            <v:imagedata r:id="rId34" o:title=""/>
          </v:shape>
          <o:OLEObject Type="Embed" ProgID="Excel.Sheet.12" ShapeID="_x0000_i1028" DrawAspect="Content" ObjectID="_1763128033" r:id="rId35"/>
        </w:object>
      </w:r>
    </w:p>
    <w:p w:rsidR="00302EE1" w:rsidRPr="008C172A" w:rsidP="004C2A23" w14:paraId="7772C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DF46C5" w:rsidRPr="008C172A" w:rsidP="004C2A23" w14:paraId="099C0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42170B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16.</w:t>
      </w:r>
      <w:r w:rsidRPr="008C172A">
        <w:rPr>
          <w:rFonts w:ascii="Arial" w:hAnsi="Arial" w:cs="Arial"/>
          <w:b/>
          <w:szCs w:val="24"/>
        </w:rPr>
        <w:tab/>
        <w:t>For collections of information whose results will be published, outline plans for tabulation and publication.</w:t>
      </w:r>
      <w:r w:rsidRPr="008C172A" w:rsidR="0005269D">
        <w:rPr>
          <w:rFonts w:ascii="Arial" w:hAnsi="Arial" w:cs="Arial"/>
          <w:b/>
          <w:szCs w:val="24"/>
        </w:rPr>
        <w:t xml:space="preserve"> </w:t>
      </w:r>
      <w:r w:rsidRPr="008C172A">
        <w:rPr>
          <w:rFonts w:ascii="Arial" w:hAnsi="Arial" w:cs="Arial"/>
          <w:b/>
          <w:color w:val="000000"/>
          <w:szCs w:val="24"/>
        </w:rPr>
        <w:t>Address any complex analytical techniques that will be used.</w:t>
      </w:r>
      <w:r w:rsidRPr="008C172A" w:rsidR="0005269D">
        <w:rPr>
          <w:rFonts w:ascii="Arial" w:hAnsi="Arial" w:cs="Arial"/>
          <w:b/>
          <w:color w:val="000000"/>
          <w:szCs w:val="24"/>
        </w:rPr>
        <w:t xml:space="preserve"> </w:t>
      </w:r>
      <w:r w:rsidRPr="008C172A">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DF46C5" w:rsidRPr="008C172A" w14:paraId="0929E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28D52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Questionnaires for all surveys in this information collection are returned to the State </w:t>
      </w:r>
      <w:r w:rsidRPr="008C172A" w:rsidR="004A4D98">
        <w:rPr>
          <w:rFonts w:ascii="Arial" w:hAnsi="Arial" w:cs="Arial"/>
          <w:szCs w:val="24"/>
        </w:rPr>
        <w:t xml:space="preserve">or Regional </w:t>
      </w:r>
      <w:r w:rsidRPr="008C172A">
        <w:rPr>
          <w:rFonts w:ascii="Arial" w:hAnsi="Arial" w:cs="Arial"/>
          <w:szCs w:val="24"/>
        </w:rPr>
        <w:t>Field Offices and reviewed for reasonableness prior to keying into data processing media for summarization.</w:t>
      </w:r>
      <w:r w:rsidRPr="008C172A" w:rsidR="0005269D">
        <w:rPr>
          <w:rFonts w:ascii="Arial" w:hAnsi="Arial" w:cs="Arial"/>
          <w:szCs w:val="24"/>
        </w:rPr>
        <w:t xml:space="preserve"> </w:t>
      </w:r>
      <w:r w:rsidRPr="008C172A">
        <w:rPr>
          <w:rFonts w:ascii="Arial" w:hAnsi="Arial" w:cs="Arial"/>
          <w:szCs w:val="24"/>
        </w:rPr>
        <w:t>State</w:t>
      </w:r>
      <w:r w:rsidRPr="008C172A" w:rsidR="004A4D98">
        <w:rPr>
          <w:rFonts w:ascii="Arial" w:hAnsi="Arial" w:cs="Arial"/>
          <w:szCs w:val="24"/>
        </w:rPr>
        <w:t xml:space="preserve"> and/or </w:t>
      </w:r>
      <w:r w:rsidRPr="008C172A" w:rsidR="004A4D98">
        <w:rPr>
          <w:rFonts w:ascii="Arial" w:hAnsi="Arial" w:cs="Arial"/>
          <w:szCs w:val="24"/>
        </w:rPr>
        <w:t>Regional</w:t>
      </w:r>
      <w:r w:rsidRPr="008C172A">
        <w:rPr>
          <w:rFonts w:ascii="Arial" w:hAnsi="Arial" w:cs="Arial"/>
          <w:szCs w:val="24"/>
        </w:rPr>
        <w:t xml:space="preserve"> statisticians analyze survey results, recommend estimates or forecasts for their State</w:t>
      </w:r>
      <w:r w:rsidRPr="008C172A" w:rsidR="004A4D98">
        <w:rPr>
          <w:rFonts w:ascii="Arial" w:hAnsi="Arial" w:cs="Arial"/>
          <w:szCs w:val="24"/>
        </w:rPr>
        <w:t>(s)</w:t>
      </w:r>
      <w:r w:rsidRPr="008C172A">
        <w:rPr>
          <w:rFonts w:ascii="Arial" w:hAnsi="Arial" w:cs="Arial"/>
          <w:szCs w:val="24"/>
        </w:rPr>
        <w:t>, and transmit the data to Washington, D.C.</w:t>
      </w:r>
      <w:r w:rsidRPr="008C172A" w:rsidR="0005269D">
        <w:rPr>
          <w:rFonts w:ascii="Arial" w:hAnsi="Arial" w:cs="Arial"/>
          <w:szCs w:val="24"/>
        </w:rPr>
        <w:t xml:space="preserve"> </w:t>
      </w:r>
      <w:r w:rsidRPr="008C172A">
        <w:rPr>
          <w:rFonts w:ascii="Arial" w:hAnsi="Arial" w:cs="Arial"/>
          <w:szCs w:val="24"/>
        </w:rPr>
        <w:t>State survey results are summarized nationally and by major regions or State groupings.</w:t>
      </w:r>
      <w:r w:rsidRPr="008C172A" w:rsidR="0005269D">
        <w:rPr>
          <w:rFonts w:ascii="Arial" w:hAnsi="Arial" w:cs="Arial"/>
          <w:szCs w:val="24"/>
        </w:rPr>
        <w:t xml:space="preserve"> </w:t>
      </w:r>
      <w:r w:rsidRPr="008C172A">
        <w:rPr>
          <w:rFonts w:ascii="Arial" w:hAnsi="Arial" w:cs="Arial"/>
          <w:szCs w:val="24"/>
        </w:rPr>
        <w:t xml:space="preserve">Individual State recommendations are reviewed and changed, if necessary, to reach national and regional estimates. </w:t>
      </w:r>
    </w:p>
    <w:p w:rsidR="00DF46C5" w:rsidRPr="008C172A" w14:paraId="143CE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rsidP="66AD8E7E" w14:paraId="7EB522AE" w14:textId="220F5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Growers’ disposition questionnaires are mailed soon after completion of harvest</w:t>
      </w:r>
      <w:r w:rsidR="00730E79">
        <w:rPr>
          <w:rFonts w:ascii="Arial" w:hAnsi="Arial" w:cs="Arial"/>
          <w:szCs w:val="24"/>
        </w:rPr>
        <w:t xml:space="preserve"> for </w:t>
      </w:r>
      <w:r w:rsidR="00730E79">
        <w:rPr>
          <w:rFonts w:ascii="Arial" w:hAnsi="Arial" w:cs="Arial"/>
          <w:szCs w:val="24"/>
        </w:rPr>
        <w:t>the majority of</w:t>
      </w:r>
      <w:r w:rsidR="00730E79">
        <w:rPr>
          <w:rFonts w:ascii="Arial" w:hAnsi="Arial" w:cs="Arial"/>
          <w:szCs w:val="24"/>
        </w:rPr>
        <w:t xml:space="preserve"> the fruit and nut crops</w:t>
      </w:r>
      <w:r w:rsidRPr="008C172A">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 xml:space="preserve">The </w:t>
      </w:r>
      <w:r w:rsidRPr="008C172A">
        <w:rPr>
          <w:rFonts w:ascii="Arial" w:hAnsi="Arial" w:cs="Arial"/>
          <w:i/>
          <w:szCs w:val="24"/>
        </w:rPr>
        <w:t>Noncitrus</w:t>
      </w:r>
      <w:r w:rsidRPr="008C172A">
        <w:rPr>
          <w:rFonts w:ascii="Arial" w:hAnsi="Arial" w:cs="Arial"/>
          <w:i/>
          <w:szCs w:val="24"/>
        </w:rPr>
        <w:t xml:space="preserve"> Fruits and Nuts Summary </w:t>
      </w:r>
      <w:r w:rsidRPr="008C172A">
        <w:rPr>
          <w:rFonts w:ascii="Arial" w:hAnsi="Arial" w:cs="Arial"/>
          <w:szCs w:val="24"/>
        </w:rPr>
        <w:t xml:space="preserve">report is issued the following </w:t>
      </w:r>
      <w:r w:rsidR="00651779">
        <w:rPr>
          <w:rFonts w:ascii="Arial" w:hAnsi="Arial" w:cs="Arial"/>
          <w:szCs w:val="24"/>
        </w:rPr>
        <w:t>Ma</w:t>
      </w:r>
      <w:r w:rsidRPr="008C172A">
        <w:rPr>
          <w:rFonts w:ascii="Arial" w:hAnsi="Arial" w:cs="Arial"/>
          <w:szCs w:val="24"/>
        </w:rPr>
        <w:t>y to show final utilization and value.</w:t>
      </w:r>
      <w:r w:rsidRPr="008C172A" w:rsidR="0005269D">
        <w:rPr>
          <w:rFonts w:ascii="Arial" w:hAnsi="Arial" w:cs="Arial"/>
          <w:szCs w:val="24"/>
        </w:rPr>
        <w:t xml:space="preserve"> </w:t>
      </w:r>
      <w:r w:rsidRPr="008C172A">
        <w:rPr>
          <w:rFonts w:ascii="Arial" w:hAnsi="Arial" w:cs="Arial"/>
          <w:szCs w:val="24"/>
        </w:rPr>
        <w:t xml:space="preserve">End-of-season citrus acreage, yield, production, price, and value estimates including final utilization and price data for the previous marketing season are published in the </w:t>
      </w:r>
      <w:r w:rsidR="00EE53FB">
        <w:rPr>
          <w:rFonts w:ascii="Arial" w:hAnsi="Arial" w:cs="Arial"/>
          <w:szCs w:val="24"/>
        </w:rPr>
        <w:t xml:space="preserve">August </w:t>
      </w:r>
      <w:r w:rsidRPr="008C172A">
        <w:rPr>
          <w:rFonts w:ascii="Arial" w:hAnsi="Arial" w:cs="Arial"/>
          <w:i/>
          <w:szCs w:val="24"/>
        </w:rPr>
        <w:t>Citrus Fruits</w:t>
      </w:r>
      <w:r w:rsidRPr="008C172A">
        <w:rPr>
          <w:rFonts w:ascii="Arial" w:hAnsi="Arial" w:cs="Arial"/>
          <w:szCs w:val="24"/>
        </w:rPr>
        <w:t xml:space="preserve"> release.</w:t>
      </w:r>
    </w:p>
    <w:p w:rsidR="00DF46C5" w:rsidRPr="008C172A" w14:paraId="060073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065E30" w:rsidRPr="008C172A" w14:paraId="5E530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These publications are available on-line immediately after release at</w:t>
      </w:r>
      <w:r w:rsidRPr="008C172A" w:rsidR="00754F7D">
        <w:rPr>
          <w:rFonts w:ascii="Arial" w:hAnsi="Arial" w:cs="Arial"/>
          <w:szCs w:val="24"/>
        </w:rPr>
        <w:t>:</w:t>
      </w:r>
    </w:p>
    <w:p w:rsidR="00643133" w:rsidRPr="008C172A" w14:paraId="31B1BC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54F7D" w:rsidRPr="008C172A" w14:paraId="0A9078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8C172A">
        <w:rPr>
          <w:rFonts w:ascii="Arial" w:hAnsi="Arial" w:cs="Arial"/>
          <w:color w:val="FF0000"/>
          <w:szCs w:val="24"/>
        </w:rPr>
        <w:t xml:space="preserve"> </w:t>
      </w:r>
      <w:hyperlink r:id="rId36" w:history="1">
        <w:r w:rsidRPr="008C172A" w:rsidR="0035204D">
          <w:rPr>
            <w:rStyle w:val="Hyperlink"/>
            <w:rFonts w:ascii="Arial" w:hAnsi="Arial" w:cs="Arial"/>
            <w:szCs w:val="24"/>
          </w:rPr>
          <w:t>http://www.nass.usda.gov/Statistics_by_Subject/ind</w:t>
        </w:r>
        <w:r w:rsidRPr="008C172A" w:rsidR="0035204D">
          <w:rPr>
            <w:rStyle w:val="Hyperlink"/>
            <w:rFonts w:ascii="Arial" w:hAnsi="Arial" w:cs="Arial"/>
            <w:szCs w:val="24"/>
          </w:rPr>
          <w:t>e</w:t>
        </w:r>
        <w:r w:rsidRPr="008C172A" w:rsidR="0035204D">
          <w:rPr>
            <w:rStyle w:val="Hyperlink"/>
            <w:rFonts w:ascii="Arial" w:hAnsi="Arial" w:cs="Arial"/>
            <w:szCs w:val="24"/>
          </w:rPr>
          <w:t>x.php?sector=CROPS</w:t>
        </w:r>
      </w:hyperlink>
      <w:r w:rsidRPr="008C172A" w:rsidR="0035204D">
        <w:rPr>
          <w:rFonts w:ascii="Arial" w:hAnsi="Arial" w:cs="Arial"/>
          <w:szCs w:val="24"/>
        </w:rPr>
        <w:t>.</w:t>
      </w:r>
    </w:p>
    <w:p w:rsidR="00D2729A" w:rsidRPr="008C172A" w14:paraId="635CA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DF46C5" w:rsidRPr="008C172A" w14:paraId="74FB6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Once there, select </w:t>
      </w:r>
      <w:r w:rsidRPr="008C172A" w:rsidR="007F5035">
        <w:rPr>
          <w:rFonts w:ascii="Arial" w:hAnsi="Arial" w:cs="Arial"/>
          <w:szCs w:val="24"/>
        </w:rPr>
        <w:t>the commodity group and then the item of interest.</w:t>
      </w:r>
    </w:p>
    <w:p w:rsidR="004A4D98" w:rsidRPr="008C172A" w14:paraId="6CB8D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77887" w:rsidRPr="008C172A" w14:paraId="0B55C87E" w14:textId="5308E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From this same </w:t>
      </w:r>
      <w:r w:rsidRPr="008C172A" w:rsidR="007363E4">
        <w:rPr>
          <w:rFonts w:ascii="Arial" w:hAnsi="Arial" w:cs="Arial"/>
          <w:szCs w:val="24"/>
        </w:rPr>
        <w:t>link,</w:t>
      </w:r>
      <w:r w:rsidRPr="008C172A">
        <w:rPr>
          <w:rFonts w:ascii="Arial" w:hAnsi="Arial" w:cs="Arial"/>
          <w:szCs w:val="24"/>
        </w:rPr>
        <w:t xml:space="preserve"> you can </w:t>
      </w:r>
      <w:r w:rsidR="00651779">
        <w:rPr>
          <w:rFonts w:ascii="Arial" w:hAnsi="Arial" w:cs="Arial"/>
          <w:szCs w:val="24"/>
        </w:rPr>
        <w:t>select</w:t>
      </w:r>
      <w:r w:rsidRPr="008C172A">
        <w:rPr>
          <w:rFonts w:ascii="Arial" w:hAnsi="Arial" w:cs="Arial"/>
          <w:szCs w:val="24"/>
        </w:rPr>
        <w:t xml:space="preserve"> a specific State name, and be taken to a listing of specialty publications such as the ones in California for commodities such as almonds, olives, raisins, etc. </w:t>
      </w:r>
    </w:p>
    <w:p w:rsidR="00177887" w:rsidRPr="008C172A" w14:paraId="74F93D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77887" w:rsidRPr="008C172A" w:rsidP="009839E0" w14:paraId="18C69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r:id="rId37" w:history="1">
        <w:r w:rsidRPr="008C172A" w:rsidR="0035204D">
          <w:rPr>
            <w:rStyle w:val="Hyperlink"/>
            <w:rFonts w:ascii="Arial" w:hAnsi="Arial" w:cs="Arial"/>
            <w:szCs w:val="24"/>
          </w:rPr>
          <w:t>https://www.nass.usda.gov/Statistics_by_State/California/Publications/Specialty_and_Other_Releases/index.php</w:t>
        </w:r>
      </w:hyperlink>
      <w:r w:rsidRPr="008C172A" w:rsidR="0035204D">
        <w:rPr>
          <w:rFonts w:ascii="Arial" w:hAnsi="Arial" w:cs="Arial"/>
          <w:color w:val="FF0000"/>
          <w:szCs w:val="24"/>
          <w:u w:val="single"/>
        </w:rPr>
        <w:t>.</w:t>
      </w:r>
    </w:p>
    <w:p w:rsidR="00177887" w:rsidRPr="008C172A" w14:paraId="14B13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A4D98" w:rsidRPr="008C172A" w14:paraId="6D0DA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A complete listing of the NASS data publications can be </w:t>
      </w:r>
      <w:r w:rsidRPr="008C172A" w:rsidR="00065E30">
        <w:rPr>
          <w:rFonts w:ascii="Arial" w:hAnsi="Arial" w:cs="Arial"/>
          <w:szCs w:val="24"/>
        </w:rPr>
        <w:t>found at the following web site:</w:t>
      </w:r>
    </w:p>
    <w:p w:rsidR="004A4D98" w:rsidRPr="008C172A" w14:paraId="41079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177887" w:rsidRPr="008C172A" w:rsidP="0035204D" w14:paraId="5C5F6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hyperlink r:id="rId38" w:history="1">
        <w:r w:rsidRPr="008C172A" w:rsidR="0035204D">
          <w:rPr>
            <w:rStyle w:val="Hyperlink"/>
            <w:rFonts w:ascii="Arial" w:hAnsi="Arial" w:cs="Arial"/>
            <w:szCs w:val="24"/>
          </w:rPr>
          <w:t>https://www.nass.usda.gov/Publications/Reports_by_Release_Day/</w:t>
        </w:r>
      </w:hyperlink>
      <w:r w:rsidRPr="008C172A" w:rsidR="0035204D">
        <w:rPr>
          <w:rFonts w:ascii="Arial" w:hAnsi="Arial" w:cs="Arial"/>
          <w:szCs w:val="24"/>
        </w:rPr>
        <w:t>.</w:t>
      </w:r>
    </w:p>
    <w:p w:rsidR="0035204D" w:rsidRPr="008C172A" w:rsidP="0035204D" w14:paraId="52189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p>
    <w:p w:rsidR="00DF46C5" w:rsidRPr="008C172A" w14:paraId="13D94A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17.</w:t>
      </w:r>
      <w:r w:rsidRPr="008C172A">
        <w:rPr>
          <w:rFonts w:ascii="Arial" w:hAnsi="Arial" w:cs="Arial"/>
          <w:b/>
          <w:color w:val="000000"/>
          <w:szCs w:val="24"/>
        </w:rPr>
        <w:tab/>
        <w:t>If seeking approval to not display the expiration date for OMB approval of the information collection, explain the reasons that display would be inappropriate.</w:t>
      </w:r>
    </w:p>
    <w:p w:rsidR="00DF46C5" w:rsidRPr="008C172A" w14:paraId="12154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8C172A" w14:paraId="558DD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is no request for approval of non-display of the expiration date.</w:t>
      </w:r>
    </w:p>
    <w:p w:rsidR="00DF46C5" w:rsidRPr="008C172A" w14:paraId="3CBC00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8C172A" w14:paraId="137151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18.</w:t>
      </w:r>
      <w:r w:rsidRPr="008C172A">
        <w:rPr>
          <w:rFonts w:ascii="Arial" w:hAnsi="Arial" w:cs="Arial"/>
          <w:b/>
          <w:color w:val="000000"/>
          <w:szCs w:val="24"/>
        </w:rPr>
        <w:tab/>
        <w:t>Explain each exception to the certification statement identified in Item 19, “Certification for Paperwork Reduction Act Submissions” of OMB Form 83-I.</w:t>
      </w:r>
    </w:p>
    <w:p w:rsidR="00DF46C5" w:rsidRPr="008C172A" w14:paraId="7D46A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8C172A" w14:paraId="1A14E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are no exceptions to the certification statement.</w:t>
      </w:r>
    </w:p>
    <w:p w:rsidR="00DF46C5" w:rsidRPr="008C172A" w14:paraId="2FFB2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3F7199" w:rsidRPr="008C172A" w14:paraId="519B3D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F6FA7" w:rsidRPr="008C172A" w:rsidP="003F7199" w14:paraId="4B86FA22" w14:textId="3E533037">
      <w:pPr>
        <w:tabs>
          <w:tab w:val="right" w:pos="9270"/>
        </w:tabs>
        <w:jc w:val="right"/>
        <w:rPr>
          <w:rFonts w:ascii="Arial" w:hAnsi="Arial" w:cs="Arial"/>
          <w:szCs w:val="24"/>
        </w:rPr>
      </w:pPr>
      <w:r>
        <w:rPr>
          <w:rFonts w:ascii="Arial" w:hAnsi="Arial" w:cs="Arial"/>
          <w:szCs w:val="24"/>
        </w:rPr>
        <w:t>Dec</w:t>
      </w:r>
      <w:r w:rsidRPr="008C172A">
        <w:rPr>
          <w:rFonts w:ascii="Arial" w:hAnsi="Arial" w:cs="Arial"/>
          <w:szCs w:val="24"/>
        </w:rPr>
        <w:t xml:space="preserve">ember </w:t>
      </w:r>
      <w:r w:rsidRPr="008C172A" w:rsidR="001E1FD7">
        <w:rPr>
          <w:rFonts w:ascii="Arial" w:hAnsi="Arial" w:cs="Arial"/>
          <w:szCs w:val="24"/>
        </w:rPr>
        <w:t>20</w:t>
      </w:r>
      <w:r w:rsidRPr="008C172A" w:rsidR="009839E0">
        <w:rPr>
          <w:rFonts w:ascii="Arial" w:hAnsi="Arial" w:cs="Arial"/>
          <w:szCs w:val="24"/>
        </w:rPr>
        <w:t>2</w:t>
      </w:r>
      <w:r w:rsidR="00651779">
        <w:rPr>
          <w:rFonts w:ascii="Arial" w:hAnsi="Arial" w:cs="Arial"/>
          <w:szCs w:val="24"/>
        </w:rPr>
        <w:t>3</w:t>
      </w:r>
    </w:p>
    <w:sectPr w:rsidSect="008D3090">
      <w:footnotePr>
        <w:numFmt w:val="lowerLetter"/>
      </w:footnotePr>
      <w:endnotePr>
        <w:numFmt w:val="lowerLetter"/>
      </w:endnotePr>
      <w:pgSz w:w="12240" w:h="15840" w:code="1"/>
      <w:pgMar w:top="1526" w:right="1526" w:bottom="1710" w:left="1440" w:header="634"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444B0CB9" w14:textId="7777777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3E5A6F" w14:paraId="0E33E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4AA3EF6B" w14:textId="7777777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3E5A6F" w14:paraId="0E24B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612D9B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0D682E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11770"/>
    <w:multiLevelType w:val="hybridMultilevel"/>
    <w:tmpl w:val="D602B90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210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19"/>
    <w:rsid w:val="00001038"/>
    <w:rsid w:val="00002585"/>
    <w:rsid w:val="000067EF"/>
    <w:rsid w:val="000103D6"/>
    <w:rsid w:val="00024C8F"/>
    <w:rsid w:val="00041F82"/>
    <w:rsid w:val="000456C1"/>
    <w:rsid w:val="00047972"/>
    <w:rsid w:val="0005147F"/>
    <w:rsid w:val="0005269D"/>
    <w:rsid w:val="0005339E"/>
    <w:rsid w:val="0006094F"/>
    <w:rsid w:val="00065E30"/>
    <w:rsid w:val="00071EA6"/>
    <w:rsid w:val="00072D10"/>
    <w:rsid w:val="000736BE"/>
    <w:rsid w:val="000A782F"/>
    <w:rsid w:val="000C7FE2"/>
    <w:rsid w:val="000D0DE2"/>
    <w:rsid w:val="000E3630"/>
    <w:rsid w:val="000E6966"/>
    <w:rsid w:val="000E720C"/>
    <w:rsid w:val="0011508C"/>
    <w:rsid w:val="001254D3"/>
    <w:rsid w:val="00132EBD"/>
    <w:rsid w:val="001432D9"/>
    <w:rsid w:val="00160E49"/>
    <w:rsid w:val="00167DE8"/>
    <w:rsid w:val="00176DD6"/>
    <w:rsid w:val="00177887"/>
    <w:rsid w:val="00180BB2"/>
    <w:rsid w:val="00180DBD"/>
    <w:rsid w:val="00182333"/>
    <w:rsid w:val="001834AD"/>
    <w:rsid w:val="001851AB"/>
    <w:rsid w:val="001865E1"/>
    <w:rsid w:val="00187D36"/>
    <w:rsid w:val="001A1303"/>
    <w:rsid w:val="001A1DB1"/>
    <w:rsid w:val="001A3FD6"/>
    <w:rsid w:val="001B1CED"/>
    <w:rsid w:val="001B4974"/>
    <w:rsid w:val="001B5E24"/>
    <w:rsid w:val="001B6166"/>
    <w:rsid w:val="001C4F24"/>
    <w:rsid w:val="001D0474"/>
    <w:rsid w:val="001E02A8"/>
    <w:rsid w:val="001E1FD7"/>
    <w:rsid w:val="001F05E4"/>
    <w:rsid w:val="0020795C"/>
    <w:rsid w:val="002164CE"/>
    <w:rsid w:val="00221606"/>
    <w:rsid w:val="00225C41"/>
    <w:rsid w:val="002328DA"/>
    <w:rsid w:val="00241A74"/>
    <w:rsid w:val="002427B1"/>
    <w:rsid w:val="00244CAF"/>
    <w:rsid w:val="00246639"/>
    <w:rsid w:val="00251D1D"/>
    <w:rsid w:val="00253334"/>
    <w:rsid w:val="0025521D"/>
    <w:rsid w:val="0026229B"/>
    <w:rsid w:val="00271808"/>
    <w:rsid w:val="002A5E5D"/>
    <w:rsid w:val="002A740E"/>
    <w:rsid w:val="002B1ED7"/>
    <w:rsid w:val="002B7F43"/>
    <w:rsid w:val="002D0141"/>
    <w:rsid w:val="002D689F"/>
    <w:rsid w:val="002D6E20"/>
    <w:rsid w:val="002E045D"/>
    <w:rsid w:val="002E362C"/>
    <w:rsid w:val="002E44ED"/>
    <w:rsid w:val="002F6AD9"/>
    <w:rsid w:val="0030109F"/>
    <w:rsid w:val="00302EE1"/>
    <w:rsid w:val="0030470A"/>
    <w:rsid w:val="0031136E"/>
    <w:rsid w:val="00324300"/>
    <w:rsid w:val="00331168"/>
    <w:rsid w:val="003341A3"/>
    <w:rsid w:val="00345B33"/>
    <w:rsid w:val="00352019"/>
    <w:rsid w:val="0035204D"/>
    <w:rsid w:val="00355297"/>
    <w:rsid w:val="0036288A"/>
    <w:rsid w:val="00363503"/>
    <w:rsid w:val="00365458"/>
    <w:rsid w:val="00367CC2"/>
    <w:rsid w:val="00367EC3"/>
    <w:rsid w:val="00371229"/>
    <w:rsid w:val="00371B98"/>
    <w:rsid w:val="00380768"/>
    <w:rsid w:val="00392A1E"/>
    <w:rsid w:val="00393AA3"/>
    <w:rsid w:val="00394A13"/>
    <w:rsid w:val="003A44F4"/>
    <w:rsid w:val="003A72E0"/>
    <w:rsid w:val="003B0794"/>
    <w:rsid w:val="003B6529"/>
    <w:rsid w:val="003C1657"/>
    <w:rsid w:val="003C3220"/>
    <w:rsid w:val="003C51D4"/>
    <w:rsid w:val="003C6AC9"/>
    <w:rsid w:val="003D5E47"/>
    <w:rsid w:val="003D6683"/>
    <w:rsid w:val="003D7EE3"/>
    <w:rsid w:val="003E2F49"/>
    <w:rsid w:val="003E5A6F"/>
    <w:rsid w:val="003E793D"/>
    <w:rsid w:val="003F04D9"/>
    <w:rsid w:val="003F7199"/>
    <w:rsid w:val="00404E7D"/>
    <w:rsid w:val="00446FE1"/>
    <w:rsid w:val="00447738"/>
    <w:rsid w:val="0045047E"/>
    <w:rsid w:val="00450629"/>
    <w:rsid w:val="00451819"/>
    <w:rsid w:val="004640DA"/>
    <w:rsid w:val="00464863"/>
    <w:rsid w:val="00472118"/>
    <w:rsid w:val="004721A5"/>
    <w:rsid w:val="00476180"/>
    <w:rsid w:val="00480575"/>
    <w:rsid w:val="00482E61"/>
    <w:rsid w:val="0048690E"/>
    <w:rsid w:val="004872A0"/>
    <w:rsid w:val="004904EE"/>
    <w:rsid w:val="0049315B"/>
    <w:rsid w:val="004A05D5"/>
    <w:rsid w:val="004A2604"/>
    <w:rsid w:val="004A4D98"/>
    <w:rsid w:val="004C2A23"/>
    <w:rsid w:val="004C3EC5"/>
    <w:rsid w:val="004C7809"/>
    <w:rsid w:val="004D3EE4"/>
    <w:rsid w:val="004E0AC5"/>
    <w:rsid w:val="004E463F"/>
    <w:rsid w:val="004E7C24"/>
    <w:rsid w:val="004F1ED4"/>
    <w:rsid w:val="004F500A"/>
    <w:rsid w:val="004F5DFF"/>
    <w:rsid w:val="00502197"/>
    <w:rsid w:val="00507525"/>
    <w:rsid w:val="005158F5"/>
    <w:rsid w:val="00517188"/>
    <w:rsid w:val="0052126B"/>
    <w:rsid w:val="00534328"/>
    <w:rsid w:val="005377A1"/>
    <w:rsid w:val="00545BA0"/>
    <w:rsid w:val="005537C2"/>
    <w:rsid w:val="00561211"/>
    <w:rsid w:val="00563B00"/>
    <w:rsid w:val="00567019"/>
    <w:rsid w:val="00573A7B"/>
    <w:rsid w:val="00577F60"/>
    <w:rsid w:val="0058546C"/>
    <w:rsid w:val="0058788D"/>
    <w:rsid w:val="00592AA8"/>
    <w:rsid w:val="00594D03"/>
    <w:rsid w:val="005A0228"/>
    <w:rsid w:val="005A0C41"/>
    <w:rsid w:val="005A10B1"/>
    <w:rsid w:val="005A155D"/>
    <w:rsid w:val="005B3F87"/>
    <w:rsid w:val="005B4D71"/>
    <w:rsid w:val="005B78DC"/>
    <w:rsid w:val="005C70C1"/>
    <w:rsid w:val="005D0210"/>
    <w:rsid w:val="005D0310"/>
    <w:rsid w:val="005D429C"/>
    <w:rsid w:val="005F14B6"/>
    <w:rsid w:val="005F386D"/>
    <w:rsid w:val="005F6FA7"/>
    <w:rsid w:val="006016C2"/>
    <w:rsid w:val="0060385A"/>
    <w:rsid w:val="00627AED"/>
    <w:rsid w:val="00627B30"/>
    <w:rsid w:val="0063043C"/>
    <w:rsid w:val="0064042A"/>
    <w:rsid w:val="00643133"/>
    <w:rsid w:val="00645EB4"/>
    <w:rsid w:val="00646C99"/>
    <w:rsid w:val="006502E2"/>
    <w:rsid w:val="00651779"/>
    <w:rsid w:val="00652174"/>
    <w:rsid w:val="0066774F"/>
    <w:rsid w:val="00670861"/>
    <w:rsid w:val="00670F76"/>
    <w:rsid w:val="00681EF2"/>
    <w:rsid w:val="00681EFB"/>
    <w:rsid w:val="00682E28"/>
    <w:rsid w:val="00682E95"/>
    <w:rsid w:val="006A4767"/>
    <w:rsid w:val="006A7986"/>
    <w:rsid w:val="006B41F8"/>
    <w:rsid w:val="006B7310"/>
    <w:rsid w:val="006C00BD"/>
    <w:rsid w:val="006C160F"/>
    <w:rsid w:val="006C1690"/>
    <w:rsid w:val="006C2686"/>
    <w:rsid w:val="006C2D08"/>
    <w:rsid w:val="006C314F"/>
    <w:rsid w:val="006D1249"/>
    <w:rsid w:val="006D4E37"/>
    <w:rsid w:val="006E570A"/>
    <w:rsid w:val="006F4031"/>
    <w:rsid w:val="006F62A5"/>
    <w:rsid w:val="006F6532"/>
    <w:rsid w:val="006F7D73"/>
    <w:rsid w:val="00704F1A"/>
    <w:rsid w:val="00707C2B"/>
    <w:rsid w:val="00707CDA"/>
    <w:rsid w:val="00714889"/>
    <w:rsid w:val="007202FB"/>
    <w:rsid w:val="00726DF8"/>
    <w:rsid w:val="00727BBF"/>
    <w:rsid w:val="00730E79"/>
    <w:rsid w:val="00733FA5"/>
    <w:rsid w:val="00735C3E"/>
    <w:rsid w:val="007363E4"/>
    <w:rsid w:val="00736CD7"/>
    <w:rsid w:val="00741314"/>
    <w:rsid w:val="00741318"/>
    <w:rsid w:val="00746812"/>
    <w:rsid w:val="00753646"/>
    <w:rsid w:val="00754F7D"/>
    <w:rsid w:val="00755039"/>
    <w:rsid w:val="00762D05"/>
    <w:rsid w:val="00773F60"/>
    <w:rsid w:val="00781B83"/>
    <w:rsid w:val="007826A7"/>
    <w:rsid w:val="00785EE3"/>
    <w:rsid w:val="007912DF"/>
    <w:rsid w:val="007A5E4E"/>
    <w:rsid w:val="007B791C"/>
    <w:rsid w:val="007C3F03"/>
    <w:rsid w:val="007C64D2"/>
    <w:rsid w:val="007C7813"/>
    <w:rsid w:val="007E02E2"/>
    <w:rsid w:val="007E0619"/>
    <w:rsid w:val="007E2035"/>
    <w:rsid w:val="007F0319"/>
    <w:rsid w:val="007F1A8D"/>
    <w:rsid w:val="007F5035"/>
    <w:rsid w:val="00807CAB"/>
    <w:rsid w:val="008102E4"/>
    <w:rsid w:val="00812EFB"/>
    <w:rsid w:val="00813EC8"/>
    <w:rsid w:val="0081537B"/>
    <w:rsid w:val="008210C9"/>
    <w:rsid w:val="00827A33"/>
    <w:rsid w:val="00843BA6"/>
    <w:rsid w:val="0085039A"/>
    <w:rsid w:val="00851CF8"/>
    <w:rsid w:val="008965F5"/>
    <w:rsid w:val="00897377"/>
    <w:rsid w:val="008A25E8"/>
    <w:rsid w:val="008A5390"/>
    <w:rsid w:val="008C172A"/>
    <w:rsid w:val="008D2E3F"/>
    <w:rsid w:val="008D2FCF"/>
    <w:rsid w:val="008D3090"/>
    <w:rsid w:val="008D72FF"/>
    <w:rsid w:val="008E4308"/>
    <w:rsid w:val="0090140C"/>
    <w:rsid w:val="0090502C"/>
    <w:rsid w:val="009179CF"/>
    <w:rsid w:val="00924104"/>
    <w:rsid w:val="009252ED"/>
    <w:rsid w:val="00930C78"/>
    <w:rsid w:val="00931635"/>
    <w:rsid w:val="009407D6"/>
    <w:rsid w:val="0095054D"/>
    <w:rsid w:val="00950D2F"/>
    <w:rsid w:val="009559A7"/>
    <w:rsid w:val="009611C7"/>
    <w:rsid w:val="00966830"/>
    <w:rsid w:val="009839E0"/>
    <w:rsid w:val="00984437"/>
    <w:rsid w:val="009850F0"/>
    <w:rsid w:val="00994396"/>
    <w:rsid w:val="00994996"/>
    <w:rsid w:val="009966F3"/>
    <w:rsid w:val="00997221"/>
    <w:rsid w:val="009A00A7"/>
    <w:rsid w:val="009B4541"/>
    <w:rsid w:val="009C2D58"/>
    <w:rsid w:val="009C3092"/>
    <w:rsid w:val="009C342A"/>
    <w:rsid w:val="009D7E61"/>
    <w:rsid w:val="009E1DDA"/>
    <w:rsid w:val="009E2C81"/>
    <w:rsid w:val="009F0C14"/>
    <w:rsid w:val="009F41A6"/>
    <w:rsid w:val="00A068CB"/>
    <w:rsid w:val="00A17850"/>
    <w:rsid w:val="00A21540"/>
    <w:rsid w:val="00A24E66"/>
    <w:rsid w:val="00A25E59"/>
    <w:rsid w:val="00A30355"/>
    <w:rsid w:val="00A371D7"/>
    <w:rsid w:val="00A42E89"/>
    <w:rsid w:val="00A575E7"/>
    <w:rsid w:val="00A66343"/>
    <w:rsid w:val="00A73CF1"/>
    <w:rsid w:val="00A77C1D"/>
    <w:rsid w:val="00A80F57"/>
    <w:rsid w:val="00A81A71"/>
    <w:rsid w:val="00A8270F"/>
    <w:rsid w:val="00A82B14"/>
    <w:rsid w:val="00A862E0"/>
    <w:rsid w:val="00A86A9D"/>
    <w:rsid w:val="00A94475"/>
    <w:rsid w:val="00A96783"/>
    <w:rsid w:val="00A967AC"/>
    <w:rsid w:val="00A96F1C"/>
    <w:rsid w:val="00AA64DE"/>
    <w:rsid w:val="00AB31E6"/>
    <w:rsid w:val="00AB7504"/>
    <w:rsid w:val="00AC1F30"/>
    <w:rsid w:val="00AC258F"/>
    <w:rsid w:val="00AC4A0B"/>
    <w:rsid w:val="00AC69A6"/>
    <w:rsid w:val="00AC7FF4"/>
    <w:rsid w:val="00AD1010"/>
    <w:rsid w:val="00AE0F1A"/>
    <w:rsid w:val="00AE37CD"/>
    <w:rsid w:val="00B06F41"/>
    <w:rsid w:val="00B07648"/>
    <w:rsid w:val="00B12C85"/>
    <w:rsid w:val="00B22CFE"/>
    <w:rsid w:val="00B22E5D"/>
    <w:rsid w:val="00B24AB6"/>
    <w:rsid w:val="00B30DE4"/>
    <w:rsid w:val="00B314E2"/>
    <w:rsid w:val="00B34F19"/>
    <w:rsid w:val="00B463D4"/>
    <w:rsid w:val="00B4641A"/>
    <w:rsid w:val="00B62A01"/>
    <w:rsid w:val="00B70108"/>
    <w:rsid w:val="00B776E9"/>
    <w:rsid w:val="00B821B4"/>
    <w:rsid w:val="00B830FF"/>
    <w:rsid w:val="00B83C8E"/>
    <w:rsid w:val="00B8706B"/>
    <w:rsid w:val="00B9183B"/>
    <w:rsid w:val="00B944D1"/>
    <w:rsid w:val="00B9778F"/>
    <w:rsid w:val="00B979DE"/>
    <w:rsid w:val="00BB49BF"/>
    <w:rsid w:val="00BB6E96"/>
    <w:rsid w:val="00BC564E"/>
    <w:rsid w:val="00BC7D1E"/>
    <w:rsid w:val="00BD298B"/>
    <w:rsid w:val="00BD4E8A"/>
    <w:rsid w:val="00BE298A"/>
    <w:rsid w:val="00BE4D5F"/>
    <w:rsid w:val="00BF0E57"/>
    <w:rsid w:val="00BF5165"/>
    <w:rsid w:val="00C02404"/>
    <w:rsid w:val="00C02C98"/>
    <w:rsid w:val="00C06199"/>
    <w:rsid w:val="00C07E8E"/>
    <w:rsid w:val="00C11874"/>
    <w:rsid w:val="00C34A4E"/>
    <w:rsid w:val="00C3729C"/>
    <w:rsid w:val="00C43C20"/>
    <w:rsid w:val="00C523A9"/>
    <w:rsid w:val="00C52B2A"/>
    <w:rsid w:val="00C5312D"/>
    <w:rsid w:val="00C563A8"/>
    <w:rsid w:val="00C61C6C"/>
    <w:rsid w:val="00C6457D"/>
    <w:rsid w:val="00C70832"/>
    <w:rsid w:val="00C740DA"/>
    <w:rsid w:val="00C77695"/>
    <w:rsid w:val="00C8371D"/>
    <w:rsid w:val="00C8441F"/>
    <w:rsid w:val="00C8513F"/>
    <w:rsid w:val="00C9007B"/>
    <w:rsid w:val="00C91077"/>
    <w:rsid w:val="00C97647"/>
    <w:rsid w:val="00CA0B22"/>
    <w:rsid w:val="00CA212C"/>
    <w:rsid w:val="00CB1CED"/>
    <w:rsid w:val="00CB60B2"/>
    <w:rsid w:val="00CC2140"/>
    <w:rsid w:val="00CC7137"/>
    <w:rsid w:val="00CD128B"/>
    <w:rsid w:val="00CD23FE"/>
    <w:rsid w:val="00CD6418"/>
    <w:rsid w:val="00CF08C0"/>
    <w:rsid w:val="00CF5BF5"/>
    <w:rsid w:val="00D04AEA"/>
    <w:rsid w:val="00D05D38"/>
    <w:rsid w:val="00D074BF"/>
    <w:rsid w:val="00D1574A"/>
    <w:rsid w:val="00D23A9B"/>
    <w:rsid w:val="00D2729A"/>
    <w:rsid w:val="00D274EF"/>
    <w:rsid w:val="00D44AED"/>
    <w:rsid w:val="00D46060"/>
    <w:rsid w:val="00D52717"/>
    <w:rsid w:val="00D5382A"/>
    <w:rsid w:val="00D5392F"/>
    <w:rsid w:val="00D53B23"/>
    <w:rsid w:val="00D53E56"/>
    <w:rsid w:val="00D60218"/>
    <w:rsid w:val="00D61A12"/>
    <w:rsid w:val="00D62E48"/>
    <w:rsid w:val="00D719A8"/>
    <w:rsid w:val="00D71CD8"/>
    <w:rsid w:val="00D745B2"/>
    <w:rsid w:val="00D7539A"/>
    <w:rsid w:val="00D81786"/>
    <w:rsid w:val="00D84E95"/>
    <w:rsid w:val="00D862DE"/>
    <w:rsid w:val="00D90AF3"/>
    <w:rsid w:val="00D91F9C"/>
    <w:rsid w:val="00D93FA1"/>
    <w:rsid w:val="00DA6FCC"/>
    <w:rsid w:val="00DC3347"/>
    <w:rsid w:val="00DC63E5"/>
    <w:rsid w:val="00DD351D"/>
    <w:rsid w:val="00DD3D40"/>
    <w:rsid w:val="00DE370D"/>
    <w:rsid w:val="00DF159F"/>
    <w:rsid w:val="00DF2A84"/>
    <w:rsid w:val="00DF46C5"/>
    <w:rsid w:val="00E06953"/>
    <w:rsid w:val="00E079BC"/>
    <w:rsid w:val="00E3073A"/>
    <w:rsid w:val="00E40C30"/>
    <w:rsid w:val="00E46FD4"/>
    <w:rsid w:val="00E525C4"/>
    <w:rsid w:val="00E53693"/>
    <w:rsid w:val="00E55838"/>
    <w:rsid w:val="00E6022E"/>
    <w:rsid w:val="00E71197"/>
    <w:rsid w:val="00E733B8"/>
    <w:rsid w:val="00E73753"/>
    <w:rsid w:val="00E7511D"/>
    <w:rsid w:val="00E82019"/>
    <w:rsid w:val="00E91E55"/>
    <w:rsid w:val="00E97E29"/>
    <w:rsid w:val="00EA0CD5"/>
    <w:rsid w:val="00EB511A"/>
    <w:rsid w:val="00EC5DCA"/>
    <w:rsid w:val="00EE53FB"/>
    <w:rsid w:val="00EE657E"/>
    <w:rsid w:val="00F00830"/>
    <w:rsid w:val="00F076D6"/>
    <w:rsid w:val="00F123D7"/>
    <w:rsid w:val="00F129D3"/>
    <w:rsid w:val="00F23DCB"/>
    <w:rsid w:val="00F26E30"/>
    <w:rsid w:val="00F301D8"/>
    <w:rsid w:val="00F30483"/>
    <w:rsid w:val="00F35822"/>
    <w:rsid w:val="00F35FA2"/>
    <w:rsid w:val="00F4358D"/>
    <w:rsid w:val="00F536AE"/>
    <w:rsid w:val="00F548C2"/>
    <w:rsid w:val="00F62E6A"/>
    <w:rsid w:val="00F62F06"/>
    <w:rsid w:val="00F639A1"/>
    <w:rsid w:val="00F63D60"/>
    <w:rsid w:val="00F65222"/>
    <w:rsid w:val="00F65A58"/>
    <w:rsid w:val="00F745CD"/>
    <w:rsid w:val="00F8759A"/>
    <w:rsid w:val="00F91C0A"/>
    <w:rsid w:val="00F94F2A"/>
    <w:rsid w:val="00FA09E3"/>
    <w:rsid w:val="00FA1AA4"/>
    <w:rsid w:val="00FA208A"/>
    <w:rsid w:val="00FA2355"/>
    <w:rsid w:val="00FD1BED"/>
    <w:rsid w:val="00FD5651"/>
    <w:rsid w:val="00FF5A0B"/>
    <w:rsid w:val="66AD8E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2A8111"/>
  <w15:docId w15:val="{FA1F1BBD-9C5B-4EA6-A011-9389737E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9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AC69A6"/>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uiPriority w:val="99"/>
    <w:rsid w:val="00754F7D"/>
    <w:rPr>
      <w:color w:val="0000FF"/>
      <w:u w:val="single"/>
    </w:rPr>
  </w:style>
  <w:style w:type="paragraph" w:styleId="ListParagraph">
    <w:name w:val="List Paragraph"/>
    <w:basedOn w:val="Normal"/>
    <w:uiPriority w:val="34"/>
    <w:qFormat/>
    <w:rsid w:val="00302EE1"/>
    <w:pPr>
      <w:ind w:left="720"/>
      <w:contextualSpacing/>
    </w:pPr>
  </w:style>
  <w:style w:type="character" w:styleId="CommentReference">
    <w:name w:val="annotation reference"/>
    <w:basedOn w:val="DefaultParagraphFont"/>
    <w:semiHidden/>
    <w:unhideWhenUsed/>
    <w:rsid w:val="003E2F49"/>
    <w:rPr>
      <w:sz w:val="16"/>
      <w:szCs w:val="16"/>
    </w:rPr>
  </w:style>
  <w:style w:type="paragraph" w:styleId="CommentText">
    <w:name w:val="annotation text"/>
    <w:basedOn w:val="Normal"/>
    <w:link w:val="CommentTextChar"/>
    <w:unhideWhenUsed/>
    <w:rsid w:val="003E2F49"/>
    <w:rPr>
      <w:sz w:val="20"/>
    </w:rPr>
  </w:style>
  <w:style w:type="character" w:customStyle="1" w:styleId="CommentTextChar">
    <w:name w:val="Comment Text Char"/>
    <w:basedOn w:val="DefaultParagraphFont"/>
    <w:link w:val="CommentText"/>
    <w:rsid w:val="003E2F49"/>
  </w:style>
  <w:style w:type="paragraph" w:styleId="CommentSubject">
    <w:name w:val="annotation subject"/>
    <w:basedOn w:val="CommentText"/>
    <w:next w:val="CommentText"/>
    <w:link w:val="CommentSubjectChar"/>
    <w:semiHidden/>
    <w:unhideWhenUsed/>
    <w:rsid w:val="003E2F49"/>
    <w:rPr>
      <w:b/>
      <w:bCs/>
    </w:rPr>
  </w:style>
  <w:style w:type="character" w:customStyle="1" w:styleId="CommentSubjectChar">
    <w:name w:val="Comment Subject Char"/>
    <w:basedOn w:val="CommentTextChar"/>
    <w:link w:val="CommentSubject"/>
    <w:semiHidden/>
    <w:rsid w:val="003E2F49"/>
    <w:rPr>
      <w:b/>
      <w:bCs/>
    </w:rPr>
  </w:style>
  <w:style w:type="character" w:styleId="UnresolvedMention">
    <w:name w:val="Unresolved Mention"/>
    <w:basedOn w:val="DefaultParagraphFont"/>
    <w:uiPriority w:val="99"/>
    <w:semiHidden/>
    <w:unhideWhenUsed/>
    <w:rsid w:val="00B24AB6"/>
    <w:rPr>
      <w:color w:val="605E5C"/>
      <w:shd w:val="clear" w:color="auto" w:fill="E1DFDD"/>
    </w:rPr>
  </w:style>
  <w:style w:type="character" w:styleId="FollowedHyperlink">
    <w:name w:val="FollowedHyperlink"/>
    <w:basedOn w:val="DefaultParagraphFont"/>
    <w:semiHidden/>
    <w:unhideWhenUsed/>
    <w:rsid w:val="00B24AB6"/>
    <w:rPr>
      <w:color w:val="800080" w:themeColor="followedHyperlink"/>
      <w:u w:val="single"/>
    </w:rPr>
  </w:style>
  <w:style w:type="paragraph" w:styleId="Revision">
    <w:name w:val="Revision"/>
    <w:hidden/>
    <w:uiPriority w:val="99"/>
    <w:semiHidden/>
    <w:rsid w:val="007826A7"/>
    <w:rPr>
      <w:sz w:val="24"/>
    </w:rPr>
  </w:style>
  <w:style w:type="character" w:styleId="Mention">
    <w:name w:val="Mention"/>
    <w:basedOn w:val="DefaultParagraphFont"/>
    <w:uiPriority w:val="99"/>
    <w:unhideWhenUsed/>
    <w:rsid w:val="00645E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Education_and_Outreach/Meeting/2023/2023springdatausersqa.pdf" TargetMode="External" /><Relationship Id="rId11" Type="http://schemas.openxmlformats.org/officeDocument/2006/relationships/hyperlink" Target="https://youtu.be/DlFQB9SRlQ0" TargetMode="External" /><Relationship Id="rId12" Type="http://schemas.openxmlformats.org/officeDocument/2006/relationships/hyperlink" Target="http://www.nass.usda.gov/Education_and_Outreach/Meeting/" TargetMode="External" /><Relationship Id="rId13" Type="http://schemas.openxmlformats.org/officeDocument/2006/relationships/hyperlink" Target="https://www.nass.usda.gov/About_NASS/Advisory_Committee_on_Agriculture_Statistics/2019/ACAS%20November%202018%20Meeting%20Executive%20Summary.pdf" TargetMode="External" /><Relationship Id="rId14" Type="http://schemas.openxmlformats.org/officeDocument/2006/relationships/hyperlink" Target="https://www.nass.usda.gov/About_NASS/Advisory_Committee_on_Agriculture_Statistics/2020/ACAS%20member_list_Sept%202020.pdf" TargetMode="External" /><Relationship Id="rId15" Type="http://schemas.openxmlformats.org/officeDocument/2006/relationships/hyperlink" Target="mailto:Bill@aesresearch.com" TargetMode="External" /><Relationship Id="rId16" Type="http://schemas.openxmlformats.org/officeDocument/2006/relationships/hyperlink" Target="http://www.fb.org" TargetMode="External" /><Relationship Id="rId17" Type="http://schemas.openxmlformats.org/officeDocument/2006/relationships/hyperlink" Target="mailto:jnewton@fb.org" TargetMode="External" /><Relationship Id="rId18" Type="http://schemas.openxmlformats.org/officeDocument/2006/relationships/hyperlink" Target="mailto:bspycher@almondboard.com" TargetMode="External" /><Relationship Id="rId19" Type="http://schemas.openxmlformats.org/officeDocument/2006/relationships/hyperlink" Target="mailto:MConnelly@Walnuts.org" TargetMode="External" /><Relationship Id="rId2" Type="http://schemas.openxmlformats.org/officeDocument/2006/relationships/webSettings" Target="webSettings.xml" /><Relationship Id="rId20" Type="http://schemas.openxmlformats.org/officeDocument/2006/relationships/hyperlink" Target="mailto:Matthew.K.Loke@hawaii.gov" TargetMode="External" /><Relationship Id="rId21" Type="http://schemas.openxmlformats.org/officeDocument/2006/relationships/hyperlink" Target="mailto:kathy.diaz@cdfa.ca.gov" TargetMode="External" /><Relationship Id="rId22" Type="http://schemas.openxmlformats.org/officeDocument/2006/relationships/hyperlink" Target="https://www.nass.usda.gov/confidentiality" TargetMode="External" /><Relationship Id="rId23"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image" Target="media/image1.emf" /><Relationship Id="rId29" Type="http://schemas.openxmlformats.org/officeDocument/2006/relationships/package" Target="embeddings/ooxmlPackage1.xlsx" /><Relationship Id="rId3" Type="http://schemas.openxmlformats.org/officeDocument/2006/relationships/fontTable" Target="fontTable.xml" /><Relationship Id="rId30" Type="http://schemas.openxmlformats.org/officeDocument/2006/relationships/image" Target="media/image2.emf" /><Relationship Id="rId31" Type="http://schemas.openxmlformats.org/officeDocument/2006/relationships/package" Target="embeddings/ooxmlPackage2.xlsx" /><Relationship Id="rId32" Type="http://schemas.openxmlformats.org/officeDocument/2006/relationships/image" Target="media/image3.emf" /><Relationship Id="rId33" Type="http://schemas.openxmlformats.org/officeDocument/2006/relationships/package" Target="embeddings/ooxmlPackage3.xlsx" /><Relationship Id="rId34" Type="http://schemas.openxmlformats.org/officeDocument/2006/relationships/image" Target="media/image4.emf" /><Relationship Id="rId35" Type="http://schemas.openxmlformats.org/officeDocument/2006/relationships/package" Target="embeddings/ooxmlPackage4.xlsx" /><Relationship Id="rId36" Type="http://schemas.openxmlformats.org/officeDocument/2006/relationships/hyperlink" Target="http://www.nass.usda.gov/Statistics_by_Subject/index.php?sector=CROPS" TargetMode="External" /><Relationship Id="rId37" Type="http://schemas.openxmlformats.org/officeDocument/2006/relationships/hyperlink" Target="https://www.nass.usda.gov/Statistics_by_State/California/Publications/Specialty_and_Other_Releases/index.php" TargetMode="External" /><Relationship Id="rId38" Type="http://schemas.openxmlformats.org/officeDocument/2006/relationships/hyperlink" Target="https://www.nass.usda.gov/Publications/Reports_by_Release_Day/" TargetMode="Externa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agcount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FNVPY7D4E5RX-1091044225-990</_dlc_DocId>
    <_dlc_DocIdUrl xmlns="4e974542-5edc-4232-aa4c-d083a8df847c">
      <Url>https://usdagcc.sharepoint.com/sites/NASSportal/MD/SSDMB/OMB/Intranet_OMB/_layouts/15/DocIdRedir.aspx?ID=FNVPY7D4E5RX-1091044225-990</Url>
      <Description>FNVPY7D4E5RX-1091044225-990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9E5A6-65E9-419B-B6EF-9FF3A19DC67D}">
  <ds:schemaRefs>
    <ds:schemaRef ds:uri="http://schemas.openxmlformats.org/officeDocument/2006/bibliography"/>
  </ds:schemaRefs>
</ds:datastoreItem>
</file>

<file path=customXml/itemProps2.xml><?xml version="1.0" encoding="utf-8"?>
<ds:datastoreItem xmlns:ds="http://schemas.openxmlformats.org/officeDocument/2006/customXml" ds:itemID="{5F5A8393-2A76-4358-834A-DF6D4906C753}">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10F4F656-49E7-405D-840B-7921D62B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FFB7D-0654-48EF-A16F-08FFFCB3CADC}">
  <ds:schemaRefs>
    <ds:schemaRef ds:uri="http://schemas.microsoft.com/sharepoint/events"/>
  </ds:schemaRefs>
</ds:datastoreItem>
</file>

<file path=customXml/itemProps5.xml><?xml version="1.0" encoding="utf-8"?>
<ds:datastoreItem xmlns:ds="http://schemas.openxmlformats.org/officeDocument/2006/customXml" ds:itemID="{7989F811-5E15-431A-9313-905748F6C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16</Pages>
  <Words>3530</Words>
  <Characters>22336</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REE-NASS, Washington, DC</cp:lastModifiedBy>
  <cp:revision>55</cp:revision>
  <cp:lastPrinted>2019-09-16T23:05:00Z</cp:lastPrinted>
  <dcterms:created xsi:type="dcterms:W3CDTF">2023-07-28T20:00:00Z</dcterms:created>
  <dcterms:modified xsi:type="dcterms:W3CDTF">2023-12-03T22:00:00Z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993af532-e49d-4c4e-bb94-9107fac0bd38</vt:lpwstr>
  </property>
</Properties>
</file>