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679A" w:rsidRPr="00322D22" w:rsidP="00427C3D" w14:paraId="10F03779" w14:textId="083E68B6">
      <w:pPr>
        <w:jc w:val="center"/>
        <w:rPr>
          <w:rFonts w:ascii="Arial" w:hAnsi="Arial" w:cs="Arial"/>
          <w:b/>
          <w:bCs/>
          <w:sz w:val="64"/>
          <w:szCs w:val="64"/>
        </w:rPr>
      </w:pPr>
      <w:r w:rsidRPr="00427C3D">
        <w:rPr>
          <w:rFonts w:ascii="Arial" w:hAnsi="Arial" w:cs="Arial"/>
          <w:noProof/>
        </w:rPr>
        <w:drawing>
          <wp:anchor distT="0" distB="0" distL="114300" distR="114300" simplePos="0" relativeHeight="251660288" behindDoc="0" locked="0" layoutInCell="1" allowOverlap="1">
            <wp:simplePos x="0" y="0"/>
            <wp:positionH relativeFrom="column">
              <wp:posOffset>57785</wp:posOffset>
            </wp:positionH>
            <wp:positionV relativeFrom="page">
              <wp:posOffset>749935</wp:posOffset>
            </wp:positionV>
            <wp:extent cx="788035" cy="539115"/>
            <wp:effectExtent l="0" t="0" r="0" b="0"/>
            <wp:wrapSquare wrapText="bothSides"/>
            <wp:docPr id="2" name="Picture 2" descr="H:\Shared\OAPAO\Public Affairs\Logos, Artwork, Graphics and Reproduction Material\usda logo-visual standard\USDA_Logo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4" descr="H:\Shared\OAPAO\Public Affairs\Logos, Artwork, Graphics and Reproduction Material\usda logo-visual standard\USDA_Logo_Color.png"/>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88035" cy="539115"/>
                    </a:xfrm>
                    <a:prstGeom prst="rect">
                      <a:avLst/>
                    </a:prstGeom>
                    <a:noFill/>
                    <a:ln>
                      <a:noFill/>
                    </a:ln>
                  </pic:spPr>
                </pic:pic>
              </a:graphicData>
            </a:graphic>
          </wp:anchor>
        </w:drawing>
      </w:r>
      <w:r>
        <w:rPr>
          <w:rFonts w:ascii="Arial" w:hAnsi="Arial" w:cs="Arial"/>
          <w:b/>
          <w:noProof/>
          <w:sz w:val="64"/>
          <w:szCs w:val="6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4.8pt;height:3.35pt;margin-top:36pt;margin-left:0;mso-position-horizontal-relative:margin;mso-position-vertical-relative:margin;mso-wrap-distance-bottom:4.5pt;mso-wrap-distance-left:4.5pt;mso-wrap-distance-right:4.5pt;mso-wrap-distance-top:4.5pt;position:absolute;z-index:251658240" o:oleicon="f">
            <v:imagedata r:id="rId9" o:title=""/>
            <w10:wrap type="square"/>
          </v:shape>
          <o:OLEObject Type="Embed" ProgID="Presentations.Drawing.11" ShapeID="_x0000_s1025" DrawAspect="Content" ObjectID="_1785650065" r:id="rId10"/>
        </w:pict>
      </w:r>
      <w:r w:rsidRPr="00322D22" w:rsidR="00E26B83">
        <w:rPr>
          <w:rFonts w:ascii="Arial" w:hAnsi="Arial" w:cs="Arial"/>
          <w:b/>
          <w:sz w:val="64"/>
          <w:szCs w:val="64"/>
          <w:lang w:val="en-CA"/>
        </w:rPr>
        <w:fldChar w:fldCharType="begin"/>
      </w:r>
      <w:r w:rsidRPr="00322D22">
        <w:rPr>
          <w:rFonts w:ascii="Arial" w:hAnsi="Arial" w:cs="Arial"/>
          <w:b/>
          <w:sz w:val="64"/>
          <w:szCs w:val="64"/>
          <w:lang w:val="en-CA"/>
        </w:rPr>
        <w:instrText xml:space="preserve"> SEQ CHAPTER \h \r 1</w:instrText>
      </w:r>
      <w:r w:rsidRPr="00322D22" w:rsidR="00E26B83">
        <w:rPr>
          <w:rFonts w:ascii="Arial" w:hAnsi="Arial" w:cs="Arial"/>
          <w:b/>
          <w:sz w:val="64"/>
          <w:szCs w:val="64"/>
          <w:lang w:val="en-CA"/>
        </w:rPr>
        <w:fldChar w:fldCharType="separate"/>
      </w:r>
      <w:r w:rsidRPr="00322D22" w:rsidR="00E26B83">
        <w:rPr>
          <w:rFonts w:ascii="Arial" w:hAnsi="Arial" w:cs="Arial"/>
          <w:b/>
          <w:sz w:val="64"/>
          <w:szCs w:val="64"/>
          <w:lang w:val="en-CA"/>
        </w:rPr>
        <w:fldChar w:fldCharType="end"/>
      </w:r>
      <w:r w:rsidRPr="00322D22">
        <w:rPr>
          <w:rFonts w:ascii="Arial" w:hAnsi="Arial" w:cs="Arial"/>
          <w:b/>
          <w:bCs/>
          <w:sz w:val="64"/>
          <w:szCs w:val="64"/>
        </w:rPr>
        <w:t>NEWS RELEASE</w:t>
      </w:r>
      <w:r w:rsidR="00ED02C3">
        <w:rPr>
          <w:noProof/>
        </w:rPr>
        <w:drawing>
          <wp:anchor distT="0" distB="0" distL="114300" distR="114300" simplePos="0" relativeHeight="251659264" behindDoc="0" locked="0" layoutInCell="1" allowOverlap="1">
            <wp:simplePos x="0" y="0"/>
            <wp:positionH relativeFrom="margin">
              <wp:align>right</wp:align>
            </wp:positionH>
            <wp:positionV relativeFrom="margin">
              <wp:posOffset>182880</wp:posOffset>
            </wp:positionV>
            <wp:extent cx="603250" cy="612775"/>
            <wp:effectExtent l="19050" t="0" r="6350" b="0"/>
            <wp:wrapSquare wrapText="bothSides"/>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4"/>
                    <pic:cNvPicPr>
                      <a:picLocks noChangeAspect="1" noChangeArrowheads="1"/>
                    </pic:cNvPicPr>
                  </pic:nvPicPr>
                  <pic:blipFill>
                    <a:blip xmlns:r="http://schemas.openxmlformats.org/officeDocument/2006/relationships" r:embed="rId11" cstate="print"/>
                    <a:stretch>
                      <a:fillRect/>
                    </a:stretch>
                  </pic:blipFill>
                  <pic:spPr bwMode="auto">
                    <a:xfrm>
                      <a:off x="0" y="0"/>
                      <a:ext cx="603250" cy="612775"/>
                    </a:xfrm>
                    <a:prstGeom prst="rect">
                      <a:avLst/>
                    </a:prstGeom>
                    <a:noFill/>
                    <a:ln w="9525">
                      <a:noFill/>
                      <a:miter lim="800000"/>
                      <a:headEnd/>
                      <a:tailEnd/>
                    </a:ln>
                  </pic:spPr>
                </pic:pic>
              </a:graphicData>
            </a:graphic>
          </wp:anchor>
        </w:drawing>
      </w:r>
    </w:p>
    <w:p w:rsidR="00592574" w:rsidRPr="00DF51F0" w:rsidP="00427C3D" w14:paraId="6A8CC498" w14:textId="5668A994">
      <w:pPr>
        <w:jc w:val="center"/>
        <w:rPr>
          <w:rFonts w:ascii="Arial" w:hAnsi="Arial" w:cs="Arial"/>
        </w:rPr>
      </w:pPr>
      <w:r w:rsidRPr="00DF51F0">
        <w:rPr>
          <w:rFonts w:ascii="Arial" w:hAnsi="Arial" w:cs="Arial"/>
        </w:rPr>
        <w:t>United States Department of Agriculture</w:t>
      </w:r>
    </w:p>
    <w:p w:rsidR="00592574" w:rsidRPr="00DF51F0" w:rsidP="00427C3D" w14:paraId="355ED86E" w14:textId="77777777">
      <w:pPr>
        <w:jc w:val="center"/>
        <w:rPr>
          <w:b/>
          <w:bCs/>
        </w:rPr>
      </w:pPr>
      <w:r w:rsidRPr="00DF51F0">
        <w:rPr>
          <w:rFonts w:ascii="Arial" w:hAnsi="Arial" w:cs="Arial"/>
          <w:b/>
          <w:bCs/>
        </w:rPr>
        <w:t>NATIONAL AGRICULTURAL STATISTICS SERVICE</w:t>
      </w:r>
    </w:p>
    <w:p w:rsidR="00592574" w:rsidRPr="00B524CF" w:rsidP="00427C3D" w14:paraId="12A1CC4E" w14:textId="77777777">
      <w:pPr>
        <w:jc w:val="center"/>
        <w:rPr>
          <w:rFonts w:ascii="Arial" w:hAnsi="Arial" w:cs="Arial"/>
          <w:b/>
          <w:bCs/>
          <w:sz w:val="22"/>
          <w:szCs w:val="22"/>
        </w:rPr>
      </w:pPr>
      <w:r w:rsidRPr="00B524CF">
        <w:rPr>
          <w:rFonts w:ascii="Arial" w:hAnsi="Arial" w:cs="Arial"/>
          <w:b/>
          <w:bCs/>
          <w:color w:val="FF0000"/>
          <w:sz w:val="22"/>
          <w:szCs w:val="22"/>
        </w:rPr>
        <w:t>[</w:t>
      </w:r>
      <w:r>
        <w:rPr>
          <w:rFonts w:ascii="Arial" w:hAnsi="Arial" w:cs="Arial"/>
          <w:b/>
          <w:bCs/>
          <w:color w:val="FF0000"/>
          <w:sz w:val="22"/>
          <w:szCs w:val="22"/>
        </w:rPr>
        <w:t xml:space="preserve">FIELD OFFICE </w:t>
      </w:r>
      <w:r w:rsidRPr="00B524CF">
        <w:rPr>
          <w:rFonts w:ascii="Arial" w:hAnsi="Arial" w:cs="Arial"/>
          <w:b/>
          <w:bCs/>
          <w:color w:val="FF0000"/>
          <w:sz w:val="22"/>
          <w:szCs w:val="22"/>
        </w:rPr>
        <w:t>NAME]</w:t>
      </w:r>
      <w:r w:rsidRPr="00B524CF">
        <w:rPr>
          <w:rFonts w:ascii="Arial" w:hAnsi="Arial" w:cs="Arial"/>
          <w:b/>
          <w:bCs/>
          <w:sz w:val="22"/>
          <w:szCs w:val="22"/>
        </w:rPr>
        <w:t xml:space="preserve"> FIELD OFFICE</w:t>
      </w:r>
    </w:p>
    <w:p w:rsidR="00C7679A" w:rsidRPr="00B524CF" w:rsidP="00427C3D" w14:paraId="642785BB" w14:textId="11940CA1">
      <w:pPr>
        <w:pBdr>
          <w:bottom w:val="single" w:sz="4" w:space="1" w:color="auto"/>
        </w:pBdr>
        <w:jc w:val="center"/>
        <w:rPr>
          <w:rFonts w:ascii="Arial" w:hAnsi="Arial" w:cs="Arial"/>
          <w:b/>
          <w:bCs/>
          <w:color w:val="FF0000"/>
          <w:sz w:val="22"/>
          <w:szCs w:val="22"/>
        </w:rPr>
      </w:pPr>
      <w:r w:rsidRPr="00B524CF">
        <w:rPr>
          <w:rFonts w:ascii="Arial" w:hAnsi="Arial" w:cs="Arial"/>
          <w:b/>
          <w:bCs/>
          <w:color w:val="FF0000"/>
          <w:sz w:val="22"/>
          <w:szCs w:val="22"/>
        </w:rPr>
        <w:t>[ADDRESS]</w:t>
      </w:r>
    </w:p>
    <w:p w:rsidR="00C7679A" w:rsidRPr="00B524CF" w:rsidP="00C7679A" w14:paraId="5B423604" w14:textId="77777777">
      <w:pPr>
        <w:rPr>
          <w:rFonts w:ascii="Arial" w:hAnsi="Arial" w:cs="Arial"/>
          <w:bCs/>
          <w:sz w:val="22"/>
          <w:szCs w:val="22"/>
        </w:rPr>
      </w:pPr>
    </w:p>
    <w:tbl>
      <w:tblPr>
        <w:tblW w:w="0" w:type="auto"/>
        <w:tblLook w:val="01E0"/>
      </w:tblPr>
      <w:tblGrid>
        <w:gridCol w:w="4689"/>
        <w:gridCol w:w="4671"/>
      </w:tblGrid>
      <w:tr w14:paraId="36A2CDA9" w14:textId="77777777" w:rsidTr="000F58D3">
        <w:tblPrEx>
          <w:tblW w:w="0" w:type="auto"/>
          <w:tblLook w:val="01E0"/>
        </w:tblPrEx>
        <w:tc>
          <w:tcPr>
            <w:tcW w:w="5220" w:type="dxa"/>
          </w:tcPr>
          <w:p w:rsidR="00C7679A" w:rsidRPr="000F58D3" w:rsidP="008E2E70" w14:paraId="161F248D" w14:textId="77777777">
            <w:pPr>
              <w:rPr>
                <w:rFonts w:ascii="Arial" w:hAnsi="Arial" w:cs="Arial"/>
                <w:bCs/>
                <w:sz w:val="22"/>
                <w:szCs w:val="22"/>
              </w:rPr>
            </w:pPr>
            <w:r w:rsidRPr="000F58D3">
              <w:rPr>
                <w:rFonts w:ascii="Arial" w:hAnsi="Arial" w:cs="Arial"/>
                <w:bCs/>
                <w:sz w:val="22"/>
                <w:szCs w:val="22"/>
              </w:rPr>
              <w:t>FOR IMMEDIATE RELEASE</w:t>
            </w:r>
          </w:p>
        </w:tc>
        <w:tc>
          <w:tcPr>
            <w:tcW w:w="5220" w:type="dxa"/>
          </w:tcPr>
          <w:p w:rsidR="00C7679A" w:rsidRPr="000F58D3" w:rsidP="000F58D3" w14:paraId="43C9FAAE" w14:textId="77777777">
            <w:pPr>
              <w:jc w:val="right"/>
              <w:rPr>
                <w:rFonts w:ascii="Arial" w:hAnsi="Arial" w:cs="Arial"/>
                <w:bCs/>
                <w:sz w:val="22"/>
                <w:szCs w:val="22"/>
              </w:rPr>
            </w:pPr>
            <w:r w:rsidRPr="000F58D3">
              <w:rPr>
                <w:rFonts w:ascii="Arial" w:hAnsi="Arial" w:cs="Arial"/>
                <w:noProof/>
                <w:sz w:val="22"/>
                <w:szCs w:val="22"/>
              </w:rPr>
              <w:t xml:space="preserve">Contact: </w:t>
            </w:r>
            <w:r w:rsidRPr="000F58D3">
              <w:rPr>
                <w:rFonts w:ascii="Arial" w:hAnsi="Arial" w:cs="Arial"/>
                <w:noProof/>
                <w:color w:val="FF0000"/>
                <w:sz w:val="22"/>
                <w:szCs w:val="22"/>
              </w:rPr>
              <w:t>[Firstname] [Lastname]</w:t>
            </w:r>
          </w:p>
        </w:tc>
      </w:tr>
      <w:tr w14:paraId="23753665" w14:textId="77777777" w:rsidTr="000F58D3">
        <w:tblPrEx>
          <w:tblW w:w="0" w:type="auto"/>
          <w:tblLook w:val="01E0"/>
        </w:tblPrEx>
        <w:tc>
          <w:tcPr>
            <w:tcW w:w="5220" w:type="dxa"/>
          </w:tcPr>
          <w:p w:rsidR="00C7679A" w:rsidRPr="000F58D3" w:rsidP="00BB4F42" w14:paraId="1EB8AE2E" w14:textId="71DD24FF">
            <w:pPr>
              <w:rPr>
                <w:rFonts w:ascii="Arial" w:hAnsi="Arial" w:cs="Arial"/>
                <w:bCs/>
                <w:sz w:val="22"/>
                <w:szCs w:val="22"/>
              </w:rPr>
            </w:pPr>
          </w:p>
        </w:tc>
        <w:tc>
          <w:tcPr>
            <w:tcW w:w="5220" w:type="dxa"/>
          </w:tcPr>
          <w:p w:rsidR="00C7679A" w:rsidRPr="000F58D3" w:rsidP="000F58D3" w14:paraId="2DFECFC3" w14:textId="77777777">
            <w:pPr>
              <w:jc w:val="right"/>
              <w:rPr>
                <w:rFonts w:ascii="Arial" w:hAnsi="Arial" w:cs="Arial"/>
                <w:bCs/>
                <w:sz w:val="22"/>
                <w:szCs w:val="22"/>
              </w:rPr>
            </w:pPr>
            <w:r w:rsidRPr="000F58D3">
              <w:rPr>
                <w:rFonts w:ascii="Arial" w:hAnsi="Arial" w:cs="Arial"/>
                <w:noProof/>
                <w:color w:val="FF0000"/>
                <w:sz w:val="22"/>
                <w:szCs w:val="22"/>
              </w:rPr>
              <w:t>(XXX) XXX-XXXX</w:t>
            </w:r>
          </w:p>
        </w:tc>
      </w:tr>
    </w:tbl>
    <w:p w:rsidR="00C7679A" w:rsidP="00C7679A" w14:paraId="62B49043" w14:textId="77777777">
      <w:pPr>
        <w:rPr>
          <w:rFonts w:ascii="Arial" w:hAnsi="Arial" w:cs="Arial"/>
          <w:sz w:val="22"/>
          <w:szCs w:val="22"/>
        </w:rPr>
      </w:pPr>
    </w:p>
    <w:p w:rsidR="00395C4B" w:rsidRPr="001B44DE" w:rsidP="00395C4B" w14:paraId="56AF947A" w14:textId="088FA7E0">
      <w:pPr>
        <w:tabs>
          <w:tab w:val="left" w:pos="-69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b/>
          <w:color w:val="000000"/>
        </w:rPr>
      </w:pPr>
      <w:r w:rsidRPr="00664D55">
        <w:rPr>
          <w:rFonts w:ascii="Arial" w:hAnsi="Arial" w:cs="Arial"/>
          <w:b/>
          <w:sz w:val="22"/>
          <w:szCs w:val="22"/>
        </w:rPr>
        <w:t xml:space="preserve">USDA to conduct Commercial Floriculture </w:t>
      </w:r>
      <w:r>
        <w:rPr>
          <w:rFonts w:ascii="Arial" w:hAnsi="Arial" w:cs="Arial"/>
          <w:b/>
          <w:sz w:val="22"/>
          <w:szCs w:val="22"/>
        </w:rPr>
        <w:t>survey</w:t>
      </w:r>
      <w:r w:rsidR="00F5444D">
        <w:rPr>
          <w:rFonts w:ascii="Arial" w:hAnsi="Arial" w:cs="Arial"/>
          <w:b/>
          <w:sz w:val="22"/>
          <w:szCs w:val="22"/>
        </w:rPr>
        <w:br/>
      </w:r>
    </w:p>
    <w:p w:rsidR="00EE2268" w:rsidP="00664D55" w14:paraId="10B1AF6B" w14:textId="1C34CADE">
      <w:pPr>
        <w:spacing w:line="360" w:lineRule="auto"/>
        <w:rPr>
          <w:rFonts w:ascii="Arial" w:hAnsi="Arial" w:cs="Arial"/>
          <w:sz w:val="22"/>
          <w:szCs w:val="22"/>
        </w:rPr>
      </w:pPr>
      <w:r w:rsidRPr="008C5541">
        <w:rPr>
          <w:rFonts w:ascii="Arial" w:hAnsi="Arial" w:cs="Arial"/>
          <w:color w:val="FF0000"/>
          <w:sz w:val="22"/>
          <w:szCs w:val="22"/>
        </w:rPr>
        <w:t>[CITY, STATE]</w:t>
      </w:r>
      <w:r w:rsidRPr="008C5541">
        <w:rPr>
          <w:rFonts w:ascii="Arial" w:hAnsi="Arial" w:cs="Arial"/>
          <w:sz w:val="22"/>
          <w:szCs w:val="22"/>
        </w:rPr>
        <w:t xml:space="preserve"> –</w:t>
      </w:r>
      <w:r w:rsidR="00BD017B">
        <w:rPr>
          <w:rFonts w:ascii="Arial" w:hAnsi="Arial" w:cs="Arial"/>
          <w:sz w:val="22"/>
          <w:szCs w:val="22"/>
        </w:rPr>
        <w:t xml:space="preserve"> </w:t>
      </w:r>
      <w:r w:rsidRPr="000F58D3" w:rsidR="00BD017B">
        <w:rPr>
          <w:rFonts w:ascii="Arial" w:hAnsi="Arial" w:cs="Arial"/>
          <w:color w:val="FF0000"/>
          <w:sz w:val="22"/>
          <w:szCs w:val="22"/>
        </w:rPr>
        <w:t>[Month ##]</w:t>
      </w:r>
      <w:r w:rsidRPr="00D60675" w:rsidR="00BD017B">
        <w:rPr>
          <w:rFonts w:ascii="Arial" w:hAnsi="Arial" w:cs="Arial"/>
          <w:color w:val="FF0000"/>
          <w:sz w:val="22"/>
          <w:szCs w:val="22"/>
        </w:rPr>
        <w:t>, [Year]</w:t>
      </w:r>
      <w:r w:rsidR="00BD017B">
        <w:rPr>
          <w:rFonts w:ascii="Arial" w:hAnsi="Arial" w:cs="Arial"/>
          <w:color w:val="FF0000"/>
          <w:sz w:val="22"/>
          <w:szCs w:val="22"/>
        </w:rPr>
        <w:t xml:space="preserve"> </w:t>
      </w:r>
      <w:r w:rsidR="00A63882">
        <w:rPr>
          <w:rFonts w:ascii="Arial" w:hAnsi="Arial" w:cs="Arial"/>
          <w:sz w:val="22"/>
          <w:szCs w:val="22"/>
        </w:rPr>
        <w:t>–</w:t>
      </w:r>
      <w:r w:rsidRPr="00B842E1" w:rsidR="001435B8">
        <w:rPr>
          <w:rFonts w:ascii="Arial" w:hAnsi="Arial" w:cs="Arial"/>
          <w:sz w:val="22"/>
          <w:szCs w:val="22"/>
        </w:rPr>
        <w:t xml:space="preserve"> </w:t>
      </w:r>
      <w:r w:rsidR="0081718F">
        <w:rPr>
          <w:rFonts w:ascii="Arial" w:hAnsi="Arial" w:cs="Arial"/>
          <w:sz w:val="22"/>
          <w:szCs w:val="22"/>
        </w:rPr>
        <w:t>Beginning in late December, t</w:t>
      </w:r>
      <w:r w:rsidR="001435B8">
        <w:rPr>
          <w:rFonts w:ascii="Arial" w:hAnsi="Arial" w:cs="Arial"/>
          <w:sz w:val="22"/>
          <w:szCs w:val="22"/>
        </w:rPr>
        <w:t xml:space="preserve">he </w:t>
      </w:r>
      <w:r>
        <w:rPr>
          <w:rFonts w:ascii="Arial" w:hAnsi="Arial" w:cs="Arial"/>
          <w:sz w:val="22"/>
          <w:szCs w:val="22"/>
        </w:rPr>
        <w:t>USDA</w:t>
      </w:r>
      <w:r w:rsidR="001435B8">
        <w:rPr>
          <w:rFonts w:ascii="Arial" w:hAnsi="Arial" w:cs="Arial"/>
          <w:sz w:val="22"/>
          <w:szCs w:val="22"/>
        </w:rPr>
        <w:t xml:space="preserve">’s National Agricultural Statistics Service (NASS) </w:t>
      </w:r>
      <w:r w:rsidRPr="00664D55" w:rsidR="00664D55">
        <w:rPr>
          <w:rFonts w:ascii="Arial" w:hAnsi="Arial" w:cs="Arial"/>
          <w:sz w:val="22"/>
          <w:szCs w:val="22"/>
        </w:rPr>
        <w:t>will conduct the 20</w:t>
      </w:r>
      <w:r w:rsidR="003E05CE">
        <w:rPr>
          <w:rFonts w:ascii="Arial" w:hAnsi="Arial" w:cs="Arial"/>
          <w:sz w:val="22"/>
          <w:szCs w:val="22"/>
        </w:rPr>
        <w:t>2</w:t>
      </w:r>
      <w:r w:rsidR="00F921E0">
        <w:rPr>
          <w:rFonts w:ascii="Arial" w:hAnsi="Arial" w:cs="Arial"/>
          <w:sz w:val="22"/>
          <w:szCs w:val="22"/>
        </w:rPr>
        <w:t>4</w:t>
      </w:r>
      <w:r w:rsidRPr="00664D55" w:rsidR="00664D55">
        <w:rPr>
          <w:rFonts w:ascii="Arial" w:hAnsi="Arial" w:cs="Arial"/>
          <w:sz w:val="22"/>
          <w:szCs w:val="22"/>
        </w:rPr>
        <w:t xml:space="preserve"> Commercial Floriculture Survey </w:t>
      </w:r>
      <w:r w:rsidR="003E05CE">
        <w:rPr>
          <w:rFonts w:ascii="Arial" w:hAnsi="Arial" w:cs="Arial"/>
          <w:sz w:val="22"/>
          <w:szCs w:val="22"/>
        </w:rPr>
        <w:t>(202</w:t>
      </w:r>
      <w:r w:rsidR="00F921E0">
        <w:rPr>
          <w:rFonts w:ascii="Arial" w:hAnsi="Arial" w:cs="Arial"/>
          <w:sz w:val="22"/>
          <w:szCs w:val="22"/>
        </w:rPr>
        <w:t>3</w:t>
      </w:r>
      <w:r w:rsidR="003E05CE">
        <w:rPr>
          <w:rFonts w:ascii="Arial" w:hAnsi="Arial" w:cs="Arial"/>
          <w:sz w:val="22"/>
          <w:szCs w:val="22"/>
        </w:rPr>
        <w:t xml:space="preserve"> </w:t>
      </w:r>
      <w:r w:rsidR="00921AC6">
        <w:rPr>
          <w:rFonts w:ascii="Arial" w:hAnsi="Arial" w:cs="Arial"/>
          <w:sz w:val="22"/>
          <w:szCs w:val="22"/>
        </w:rPr>
        <w:t>production year</w:t>
      </w:r>
      <w:r w:rsidR="003E05CE">
        <w:rPr>
          <w:rFonts w:ascii="Arial" w:hAnsi="Arial" w:cs="Arial"/>
          <w:sz w:val="22"/>
          <w:szCs w:val="22"/>
        </w:rPr>
        <w:t xml:space="preserve">) </w:t>
      </w:r>
      <w:r w:rsidRPr="00664D55" w:rsidR="00664D55">
        <w:rPr>
          <w:rFonts w:ascii="Arial" w:hAnsi="Arial" w:cs="Arial"/>
          <w:sz w:val="22"/>
          <w:szCs w:val="22"/>
        </w:rPr>
        <w:t xml:space="preserve">with approximately </w:t>
      </w:r>
      <w:r w:rsidRPr="002D69EE" w:rsidR="00664D55">
        <w:rPr>
          <w:rFonts w:ascii="Arial" w:hAnsi="Arial" w:cs="Arial"/>
          <w:color w:val="FF0000"/>
          <w:sz w:val="22"/>
          <w:szCs w:val="22"/>
        </w:rPr>
        <w:t xml:space="preserve">X,000 </w:t>
      </w:r>
      <w:r w:rsidRPr="00664D55" w:rsidR="00664D55">
        <w:rPr>
          <w:rFonts w:ascii="Arial" w:hAnsi="Arial" w:cs="Arial"/>
          <w:sz w:val="22"/>
          <w:szCs w:val="22"/>
        </w:rPr>
        <w:t xml:space="preserve">producers </w:t>
      </w:r>
      <w:r w:rsidR="00353633">
        <w:rPr>
          <w:rFonts w:ascii="Arial" w:hAnsi="Arial" w:cs="Arial"/>
          <w:sz w:val="22"/>
          <w:szCs w:val="22"/>
        </w:rPr>
        <w:t>throughout</w:t>
      </w:r>
      <w:r w:rsidRPr="00664D55" w:rsidR="00664D55">
        <w:rPr>
          <w:rFonts w:ascii="Arial" w:hAnsi="Arial" w:cs="Arial"/>
          <w:sz w:val="22"/>
          <w:szCs w:val="22"/>
        </w:rPr>
        <w:t xml:space="preserve"> </w:t>
      </w:r>
      <w:r w:rsidRPr="002D69EE" w:rsidR="00664D55">
        <w:rPr>
          <w:rFonts w:ascii="Arial" w:hAnsi="Arial" w:cs="Arial"/>
          <w:color w:val="FF0000"/>
          <w:sz w:val="22"/>
          <w:szCs w:val="22"/>
        </w:rPr>
        <w:t>[list of states in region]</w:t>
      </w:r>
      <w:r w:rsidRPr="00664D55" w:rsidR="00664D55">
        <w:rPr>
          <w:rFonts w:ascii="Arial" w:hAnsi="Arial" w:cs="Arial"/>
          <w:sz w:val="22"/>
          <w:szCs w:val="22"/>
        </w:rPr>
        <w:t>. Growers will be asked to provide information on production area, sales of floriculture commodities, and the number of agricultural workers on their operation</w:t>
      </w:r>
      <w:r w:rsidR="00353633">
        <w:rPr>
          <w:rFonts w:ascii="Arial" w:hAnsi="Arial" w:cs="Arial"/>
          <w:sz w:val="22"/>
          <w:szCs w:val="22"/>
        </w:rPr>
        <w:t>s</w:t>
      </w:r>
      <w:r w:rsidRPr="00664D55" w:rsidR="00664D55">
        <w:rPr>
          <w:rFonts w:ascii="Arial" w:hAnsi="Arial" w:cs="Arial"/>
          <w:sz w:val="22"/>
          <w:szCs w:val="22"/>
        </w:rPr>
        <w:t>.</w:t>
      </w:r>
      <w:r w:rsidR="00664D55">
        <w:rPr>
          <w:rFonts w:ascii="Arial" w:hAnsi="Arial" w:cs="Arial"/>
          <w:sz w:val="22"/>
          <w:szCs w:val="22"/>
        </w:rPr>
        <w:t xml:space="preserve"> </w:t>
      </w:r>
    </w:p>
    <w:p w:rsidR="00897C30" w:rsidP="00D2024C" w14:paraId="1F1FB003" w14:textId="3F3B36BA">
      <w:pPr>
        <w:spacing w:line="360" w:lineRule="auto"/>
        <w:ind w:firstLine="720"/>
        <w:rPr>
          <w:rFonts w:ascii="Arial" w:hAnsi="Arial" w:cs="Arial"/>
          <w:sz w:val="22"/>
          <w:szCs w:val="22"/>
        </w:rPr>
      </w:pPr>
      <w:r>
        <w:rPr>
          <w:rFonts w:ascii="Arial" w:hAnsi="Arial" w:cs="Arial"/>
          <w:sz w:val="22"/>
          <w:szCs w:val="22"/>
        </w:rPr>
        <w:t>Growers</w:t>
      </w:r>
      <w:r w:rsidRPr="00925D21">
        <w:rPr>
          <w:rFonts w:ascii="Arial" w:hAnsi="Arial" w:cs="Arial"/>
          <w:sz w:val="22"/>
          <w:szCs w:val="22"/>
        </w:rPr>
        <w:t xml:space="preserve"> can complete</w:t>
      </w:r>
      <w:r>
        <w:rPr>
          <w:rFonts w:ascii="Arial" w:hAnsi="Arial" w:cs="Arial"/>
          <w:sz w:val="22"/>
          <w:szCs w:val="22"/>
        </w:rPr>
        <w:t xml:space="preserve"> the survey online </w:t>
      </w:r>
      <w:r w:rsidRPr="00925D21">
        <w:rPr>
          <w:rFonts w:ascii="Arial" w:hAnsi="Arial" w:cs="Arial"/>
          <w:sz w:val="22"/>
          <w:szCs w:val="22"/>
        </w:rPr>
        <w:t xml:space="preserve">at </w:t>
      </w:r>
      <w:hyperlink r:id="rId12" w:history="1">
        <w:r w:rsidRPr="000D34B4">
          <w:rPr>
            <w:rStyle w:val="Hyperlink"/>
            <w:rFonts w:ascii="Arial" w:hAnsi="Arial" w:cs="Arial"/>
            <w:sz w:val="22"/>
            <w:szCs w:val="22"/>
          </w:rPr>
          <w:t>agcounts.usda.gov</w:t>
        </w:r>
      </w:hyperlink>
      <w:r w:rsidRPr="00B8091D">
        <w:rPr>
          <w:rStyle w:val="Hyperlink"/>
          <w:rFonts w:ascii="Arial" w:hAnsi="Arial" w:cs="Arial"/>
          <w:sz w:val="22"/>
          <w:szCs w:val="22"/>
          <w:u w:val="none"/>
        </w:rPr>
        <w:t xml:space="preserve">, </w:t>
      </w:r>
      <w:r w:rsidRPr="00925D21">
        <w:rPr>
          <w:rFonts w:ascii="Arial" w:hAnsi="Arial" w:cs="Arial"/>
          <w:sz w:val="22"/>
          <w:szCs w:val="22"/>
        </w:rPr>
        <w:t xml:space="preserve">by mail, </w:t>
      </w:r>
      <w:r>
        <w:rPr>
          <w:rFonts w:ascii="Arial" w:hAnsi="Arial" w:cs="Arial"/>
          <w:sz w:val="22"/>
          <w:szCs w:val="22"/>
        </w:rPr>
        <w:t xml:space="preserve">or </w:t>
      </w:r>
      <w:r w:rsidRPr="00925D21">
        <w:rPr>
          <w:rFonts w:ascii="Arial" w:hAnsi="Arial" w:cs="Arial"/>
          <w:sz w:val="22"/>
          <w:szCs w:val="22"/>
        </w:rPr>
        <w:t>phone.</w:t>
      </w:r>
      <w:r>
        <w:rPr>
          <w:rFonts w:ascii="Arial" w:hAnsi="Arial" w:cs="Arial"/>
          <w:sz w:val="22"/>
          <w:szCs w:val="22"/>
        </w:rPr>
        <w:t xml:space="preserve"> </w:t>
      </w:r>
      <w:r w:rsidRPr="00897C30">
        <w:rPr>
          <w:rFonts w:ascii="Arial" w:hAnsi="Arial" w:cs="Arial"/>
          <w:sz w:val="22"/>
          <w:szCs w:val="22"/>
        </w:rPr>
        <w:t xml:space="preserve">If NASS does not receive a grower’s completed questionnaire by Dec. </w:t>
      </w:r>
      <w:r w:rsidR="00BD616A">
        <w:rPr>
          <w:rFonts w:ascii="Arial" w:hAnsi="Arial" w:cs="Arial"/>
          <w:sz w:val="22"/>
          <w:szCs w:val="22"/>
        </w:rPr>
        <w:t>29</w:t>
      </w:r>
      <w:r w:rsidRPr="00897C30">
        <w:rPr>
          <w:rFonts w:ascii="Arial" w:hAnsi="Arial" w:cs="Arial"/>
          <w:sz w:val="22"/>
          <w:szCs w:val="22"/>
        </w:rPr>
        <w:t>, a representative may reach out to arrange an interview.</w:t>
      </w:r>
      <w:r w:rsidR="00664D55">
        <w:rPr>
          <w:rFonts w:ascii="Arial" w:hAnsi="Arial" w:cs="Arial"/>
          <w:sz w:val="22"/>
          <w:szCs w:val="22"/>
        </w:rPr>
        <w:tab/>
      </w:r>
      <w:r w:rsidRPr="00664D55" w:rsidR="00664D55">
        <w:rPr>
          <w:rFonts w:ascii="Arial" w:hAnsi="Arial" w:cs="Arial"/>
          <w:sz w:val="22"/>
          <w:szCs w:val="22"/>
        </w:rPr>
        <w:t xml:space="preserve"> </w:t>
      </w:r>
    </w:p>
    <w:p w:rsidR="001435B8" w:rsidP="00897C30" w14:paraId="7B13BEB3" w14:textId="22CB4F82">
      <w:pPr>
        <w:spacing w:line="360" w:lineRule="auto"/>
        <w:ind w:firstLine="720"/>
        <w:rPr>
          <w:rFonts w:ascii="Arial" w:hAnsi="Arial" w:cs="Arial"/>
          <w:sz w:val="22"/>
          <w:szCs w:val="22"/>
        </w:rPr>
      </w:pPr>
      <w:r w:rsidRPr="00664D55">
        <w:rPr>
          <w:rFonts w:ascii="Arial" w:hAnsi="Arial" w:cs="Arial"/>
          <w:sz w:val="22"/>
          <w:szCs w:val="22"/>
        </w:rPr>
        <w:t>“This information helps growers, buyers, government agencies, and others who can use the data to identify state and national trends, make plans, and determine the industry’s impact on farm income and the economy,</w:t>
      </w:r>
      <w:r>
        <w:rPr>
          <w:rFonts w:ascii="Arial" w:hAnsi="Arial" w:cs="Arial"/>
          <w:sz w:val="22"/>
          <w:szCs w:val="22"/>
        </w:rPr>
        <w:t xml:space="preserve">” said </w:t>
      </w:r>
      <w:r w:rsidRPr="00EB1965">
        <w:rPr>
          <w:rFonts w:ascii="Arial" w:hAnsi="Arial" w:cs="Arial"/>
          <w:color w:val="FF0000"/>
          <w:sz w:val="22"/>
          <w:szCs w:val="22"/>
        </w:rPr>
        <w:t>(First Name Last Name)</w:t>
      </w:r>
      <w:r>
        <w:rPr>
          <w:rFonts w:ascii="Arial" w:hAnsi="Arial" w:cs="Arial"/>
          <w:sz w:val="22"/>
          <w:szCs w:val="22"/>
        </w:rPr>
        <w:t xml:space="preserve">, </w:t>
      </w:r>
      <w:r w:rsidRPr="00D56F8E">
        <w:rPr>
          <w:rFonts w:ascii="Arial" w:hAnsi="Arial" w:cs="Arial"/>
          <w:color w:val="FF0000"/>
          <w:sz w:val="22"/>
          <w:szCs w:val="22"/>
        </w:rPr>
        <w:t>[</w:t>
      </w:r>
      <w:r w:rsidR="00265ABB">
        <w:rPr>
          <w:rFonts w:ascii="Arial" w:hAnsi="Arial" w:cs="Arial"/>
          <w:color w:val="FF0000"/>
          <w:sz w:val="22"/>
          <w:szCs w:val="22"/>
        </w:rPr>
        <w:t>d</w:t>
      </w:r>
      <w:r w:rsidRPr="00D56F8E">
        <w:rPr>
          <w:rFonts w:ascii="Arial" w:hAnsi="Arial" w:cs="Arial"/>
          <w:color w:val="FF0000"/>
          <w:sz w:val="22"/>
          <w:szCs w:val="22"/>
        </w:rPr>
        <w:t>irector of the NASS (Region) Field Office</w:t>
      </w:r>
      <w:r>
        <w:rPr>
          <w:rFonts w:ascii="Arial" w:hAnsi="Arial" w:cs="Arial"/>
          <w:color w:val="FF0000"/>
          <w:sz w:val="22"/>
          <w:szCs w:val="22"/>
        </w:rPr>
        <w:t>]</w:t>
      </w:r>
      <w:r w:rsidRPr="00D56F8E">
        <w:rPr>
          <w:rFonts w:ascii="Arial" w:hAnsi="Arial" w:cs="Arial"/>
          <w:color w:val="FF0000"/>
          <w:sz w:val="22"/>
          <w:szCs w:val="22"/>
        </w:rPr>
        <w:t>/</w:t>
      </w:r>
      <w:r>
        <w:rPr>
          <w:rFonts w:ascii="Arial" w:hAnsi="Arial" w:cs="Arial"/>
          <w:color w:val="FF0000"/>
          <w:sz w:val="22"/>
          <w:szCs w:val="22"/>
        </w:rPr>
        <w:t>[</w:t>
      </w:r>
      <w:r w:rsidRPr="00D56F8E">
        <w:rPr>
          <w:rFonts w:ascii="Arial" w:hAnsi="Arial" w:cs="Arial"/>
          <w:color w:val="FF0000"/>
          <w:sz w:val="22"/>
          <w:szCs w:val="22"/>
        </w:rPr>
        <w:t xml:space="preserve">NASS [State] </w:t>
      </w:r>
      <w:r w:rsidR="00CE1FD8">
        <w:rPr>
          <w:rFonts w:ascii="Arial" w:hAnsi="Arial" w:cs="Arial"/>
          <w:color w:val="FF0000"/>
          <w:sz w:val="22"/>
          <w:szCs w:val="22"/>
        </w:rPr>
        <w:t>s</w:t>
      </w:r>
      <w:r w:rsidRPr="00D56F8E">
        <w:rPr>
          <w:rFonts w:ascii="Arial" w:hAnsi="Arial" w:cs="Arial"/>
          <w:color w:val="FF0000"/>
          <w:sz w:val="22"/>
          <w:szCs w:val="22"/>
        </w:rPr>
        <w:t>tatistician</w:t>
      </w:r>
      <w:r>
        <w:rPr>
          <w:rFonts w:ascii="Arial" w:hAnsi="Arial" w:cs="Arial"/>
          <w:color w:val="FF0000"/>
          <w:sz w:val="22"/>
          <w:szCs w:val="22"/>
        </w:rPr>
        <w:t>]</w:t>
      </w:r>
      <w:r>
        <w:rPr>
          <w:rFonts w:ascii="Arial" w:hAnsi="Arial" w:cs="Arial"/>
          <w:sz w:val="22"/>
          <w:szCs w:val="22"/>
        </w:rPr>
        <w:t>. “</w:t>
      </w:r>
      <w:r w:rsidRPr="00664D55">
        <w:rPr>
          <w:rFonts w:ascii="Arial" w:hAnsi="Arial" w:cs="Arial"/>
          <w:sz w:val="22"/>
          <w:szCs w:val="22"/>
        </w:rPr>
        <w:t>By participating in the survey, floriculture growers ensure that NASS can provide accurate data on floriculture production, thereby enabling USDA and the industry to be more responsive to domestic and international markets and consumer needs</w:t>
      </w:r>
      <w:r>
        <w:rPr>
          <w:rFonts w:ascii="Arial" w:hAnsi="Arial" w:cs="Arial"/>
          <w:sz w:val="22"/>
          <w:szCs w:val="22"/>
        </w:rPr>
        <w:t xml:space="preserve">.” </w:t>
      </w:r>
    </w:p>
    <w:p w:rsidR="002D69EE" w:rsidP="00664D55" w14:paraId="1692110F" w14:textId="274329EF">
      <w:pPr>
        <w:spacing w:line="360" w:lineRule="auto"/>
        <w:rPr>
          <w:rFonts w:ascii="Arial" w:hAnsi="Arial" w:cs="Arial"/>
          <w:sz w:val="22"/>
          <w:szCs w:val="22"/>
        </w:rPr>
      </w:pPr>
      <w:r>
        <w:rPr>
          <w:rFonts w:ascii="Arial" w:hAnsi="Arial" w:cs="Arial"/>
          <w:sz w:val="22"/>
          <w:szCs w:val="22"/>
        </w:rPr>
        <w:tab/>
      </w:r>
      <w:r w:rsidRPr="002D69EE">
        <w:rPr>
          <w:rFonts w:ascii="Arial" w:hAnsi="Arial" w:cs="Arial"/>
          <w:sz w:val="22"/>
          <w:szCs w:val="22"/>
        </w:rPr>
        <w:t xml:space="preserve">This floriculture survey is a census of commercial floriculture operations that annually produce and sell at least $10,000 worth of fresh cut flowers, potted flowering plants, foliage plants, annual bedding and garden plants, herbaceous perennials, cut cultivated florist greens, propagative floriculture material and unfinished plants. </w:t>
      </w:r>
    </w:p>
    <w:p w:rsidR="002B4037" w:rsidRPr="00A82B2D" w:rsidP="00664D55" w14:paraId="493DD625" w14:textId="4F39F2F8">
      <w:pPr>
        <w:spacing w:line="360" w:lineRule="auto"/>
        <w:rPr>
          <w:rFonts w:ascii="Arial" w:hAnsi="Arial" w:cs="Arial"/>
          <w:sz w:val="22"/>
          <w:szCs w:val="22"/>
        </w:rPr>
      </w:pPr>
      <w:r>
        <w:rPr>
          <w:rFonts w:ascii="Arial" w:hAnsi="Arial" w:cs="Arial"/>
          <w:sz w:val="22"/>
          <w:szCs w:val="22"/>
        </w:rPr>
        <w:tab/>
      </w:r>
      <w:r w:rsidR="00411753">
        <w:rPr>
          <w:rFonts w:ascii="Arial" w:hAnsi="Arial" w:cs="Arial"/>
          <w:sz w:val="22"/>
          <w:szCs w:val="22"/>
        </w:rPr>
        <w:t>T</w:t>
      </w:r>
      <w:r w:rsidR="000D34B4">
        <w:rPr>
          <w:rFonts w:ascii="Arial" w:hAnsi="Arial" w:cs="Arial"/>
          <w:sz w:val="22"/>
          <w:szCs w:val="22"/>
        </w:rPr>
        <w:t xml:space="preserve">he survey </w:t>
      </w:r>
      <w:r w:rsidR="00411753">
        <w:rPr>
          <w:rFonts w:ascii="Arial" w:hAnsi="Arial" w:cs="Arial"/>
          <w:sz w:val="22"/>
          <w:szCs w:val="22"/>
        </w:rPr>
        <w:t xml:space="preserve">includes </w:t>
      </w:r>
      <w:r w:rsidRPr="002B4037">
        <w:rPr>
          <w:rFonts w:ascii="Arial" w:hAnsi="Arial" w:cs="Arial"/>
          <w:sz w:val="22"/>
          <w:szCs w:val="22"/>
        </w:rPr>
        <w:t xml:space="preserve">all 50 states, with the top 28 (AL, AK, CA, CT, CO, FL, GA, HI, IL, IN, IA, MD, MA, MI, MN, NJ, NY, NC, OH, OR, PA, SC, TN, TX, UT, VA, WA, WI) published individually and the remaining states combined into an “other states” total. </w:t>
      </w:r>
    </w:p>
    <w:p w:rsidR="001B5D0D" w:rsidP="005713CA" w14:paraId="5082ABA2" w14:textId="72A2FFEF">
      <w:pPr>
        <w:tabs>
          <w:tab w:val="left" w:pos="-69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ab/>
      </w:r>
      <w:r w:rsidRPr="00D2024C" w:rsidR="00925D21">
        <w:rPr>
          <w:rFonts w:ascii="Arial" w:hAnsi="Arial" w:cs="Arial"/>
          <w:b/>
          <w:bCs/>
          <w:sz w:val="22"/>
          <w:szCs w:val="22"/>
        </w:rPr>
        <w:t>In accordance with federal law, survey responses are kept confidential</w:t>
      </w:r>
      <w:r w:rsidRPr="00925D21" w:rsidR="00925D21">
        <w:rPr>
          <w:rFonts w:ascii="Arial" w:hAnsi="Arial" w:cs="Arial"/>
          <w:sz w:val="22"/>
          <w:szCs w:val="22"/>
        </w:rPr>
        <w:t xml:space="preserve">. Survey </w:t>
      </w:r>
      <w:r w:rsidR="000D34B4">
        <w:rPr>
          <w:rFonts w:ascii="Arial" w:hAnsi="Arial" w:cs="Arial"/>
          <w:sz w:val="22"/>
          <w:szCs w:val="22"/>
        </w:rPr>
        <w:t>data</w:t>
      </w:r>
      <w:r w:rsidRPr="00925D21" w:rsidR="00925D21">
        <w:rPr>
          <w:rFonts w:ascii="Arial" w:hAnsi="Arial" w:cs="Arial"/>
          <w:sz w:val="22"/>
          <w:szCs w:val="22"/>
        </w:rPr>
        <w:t xml:space="preserve"> will be available in aggregate form only to ensure that no individual producer or operation can be identified. NASS will publish the survey </w:t>
      </w:r>
      <w:r w:rsidR="002B4037">
        <w:rPr>
          <w:rFonts w:ascii="Arial" w:hAnsi="Arial" w:cs="Arial"/>
          <w:sz w:val="22"/>
          <w:szCs w:val="22"/>
        </w:rPr>
        <w:t>data</w:t>
      </w:r>
      <w:r w:rsidRPr="00925D21" w:rsidR="00925D21">
        <w:rPr>
          <w:rFonts w:ascii="Arial" w:hAnsi="Arial" w:cs="Arial"/>
          <w:sz w:val="22"/>
          <w:szCs w:val="22"/>
        </w:rPr>
        <w:t xml:space="preserve"> </w:t>
      </w:r>
      <w:r w:rsidRPr="00664D55" w:rsidR="00664D55">
        <w:rPr>
          <w:rFonts w:ascii="Arial" w:hAnsi="Arial" w:cs="Arial"/>
          <w:sz w:val="22"/>
          <w:szCs w:val="22"/>
        </w:rPr>
        <w:t xml:space="preserve">May </w:t>
      </w:r>
      <w:r w:rsidR="007F3A62">
        <w:rPr>
          <w:rFonts w:ascii="Arial" w:hAnsi="Arial" w:cs="Arial"/>
          <w:sz w:val="22"/>
          <w:szCs w:val="22"/>
        </w:rPr>
        <w:t>16</w:t>
      </w:r>
      <w:r w:rsidRPr="00664D55" w:rsidR="00664D55">
        <w:rPr>
          <w:rFonts w:ascii="Arial" w:hAnsi="Arial" w:cs="Arial"/>
          <w:sz w:val="22"/>
          <w:szCs w:val="22"/>
        </w:rPr>
        <w:t>, 202</w:t>
      </w:r>
      <w:r w:rsidR="007F3A62">
        <w:rPr>
          <w:rFonts w:ascii="Arial" w:hAnsi="Arial" w:cs="Arial"/>
          <w:sz w:val="22"/>
          <w:szCs w:val="22"/>
        </w:rPr>
        <w:t>4</w:t>
      </w:r>
      <w:r w:rsidR="002B4037">
        <w:rPr>
          <w:rFonts w:ascii="Arial" w:hAnsi="Arial" w:cs="Arial"/>
          <w:sz w:val="22"/>
          <w:szCs w:val="22"/>
        </w:rPr>
        <w:t xml:space="preserve">, in its Quick Stats database only at </w:t>
      </w:r>
      <w:hyperlink r:id="rId13" w:history="1">
        <w:r w:rsidRPr="002B4037" w:rsidR="002B4037">
          <w:rPr>
            <w:rStyle w:val="Hyperlink"/>
            <w:rFonts w:ascii="Arial" w:hAnsi="Arial" w:cs="Arial"/>
            <w:sz w:val="22"/>
            <w:szCs w:val="22"/>
          </w:rPr>
          <w:t>quickstats.nass.usda.gov</w:t>
        </w:r>
      </w:hyperlink>
      <w:r w:rsidRPr="00664D55" w:rsidR="00664D55">
        <w:rPr>
          <w:rFonts w:ascii="Arial" w:hAnsi="Arial" w:cs="Arial"/>
          <w:sz w:val="22"/>
          <w:szCs w:val="22"/>
        </w:rPr>
        <w:t xml:space="preserve">. </w:t>
      </w:r>
      <w:r w:rsidR="00212977">
        <w:rPr>
          <w:rFonts w:ascii="Arial" w:hAnsi="Arial" w:cs="Arial"/>
          <w:sz w:val="22"/>
          <w:szCs w:val="22"/>
        </w:rPr>
        <w:t>Find p</w:t>
      </w:r>
      <w:r w:rsidR="002B4037">
        <w:rPr>
          <w:rFonts w:ascii="Arial" w:hAnsi="Arial" w:cs="Arial"/>
          <w:sz w:val="22"/>
          <w:szCs w:val="22"/>
        </w:rPr>
        <w:t xml:space="preserve">revious </w:t>
      </w:r>
      <w:r w:rsidRPr="003E05CE" w:rsidR="000D34B4">
        <w:rPr>
          <w:rFonts w:ascii="Arial" w:hAnsi="Arial" w:cs="Arial"/>
          <w:sz w:val="22"/>
          <w:szCs w:val="22"/>
        </w:rPr>
        <w:t>Floriculture Crops</w:t>
      </w:r>
      <w:r w:rsidR="002B4037">
        <w:rPr>
          <w:rFonts w:ascii="Arial" w:hAnsi="Arial" w:cs="Arial"/>
          <w:sz w:val="22"/>
          <w:szCs w:val="22"/>
        </w:rPr>
        <w:t xml:space="preserve"> reports at </w:t>
      </w:r>
      <w:hyperlink r:id="rId14" w:history="1">
        <w:r w:rsidRPr="00B07DA9" w:rsidR="00212977">
          <w:rPr>
            <w:rStyle w:val="Hyperlink"/>
            <w:rFonts w:ascii="Arial" w:hAnsi="Arial" w:cs="Arial"/>
            <w:sz w:val="22"/>
            <w:szCs w:val="22"/>
          </w:rPr>
          <w:t>nass.usda.gov/go/</w:t>
        </w:r>
        <w:r w:rsidRPr="00B07DA9" w:rsidR="00B07DA9">
          <w:rPr>
            <w:rStyle w:val="Hyperlink"/>
            <w:rFonts w:ascii="Arial" w:hAnsi="Arial" w:cs="Arial"/>
            <w:sz w:val="22"/>
            <w:szCs w:val="22"/>
          </w:rPr>
          <w:t>floriculture</w:t>
        </w:r>
      </w:hyperlink>
      <w:r w:rsidRPr="00B07DA9" w:rsidR="00B07DA9">
        <w:rPr>
          <w:rFonts w:ascii="Arial" w:hAnsi="Arial" w:cs="Arial"/>
          <w:sz w:val="22"/>
          <w:szCs w:val="22"/>
        </w:rPr>
        <w:t>.</w:t>
      </w:r>
      <w:r w:rsidR="002B4037">
        <w:rPr>
          <w:rFonts w:ascii="Arial" w:hAnsi="Arial" w:cs="Arial"/>
          <w:sz w:val="22"/>
          <w:szCs w:val="22"/>
        </w:rPr>
        <w:t xml:space="preserve"> </w:t>
      </w:r>
    </w:p>
    <w:p w:rsidR="002D69EE" w:rsidRPr="005713CA" w:rsidP="002D69EE" w14:paraId="6CC6D0DC" w14:textId="1A4BB9DC">
      <w:pPr>
        <w:tabs>
          <w:tab w:val="left" w:pos="-69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ab/>
      </w:r>
      <w:r w:rsidRPr="00012373" w:rsidR="001435B8">
        <w:rPr>
          <w:rFonts w:ascii="Arial" w:hAnsi="Arial" w:cs="Arial"/>
          <w:sz w:val="22"/>
          <w:szCs w:val="22"/>
        </w:rPr>
        <w:t>For more information</w:t>
      </w:r>
      <w:r w:rsidRPr="00012373" w:rsidR="002F4FD7">
        <w:rPr>
          <w:rFonts w:ascii="Arial" w:hAnsi="Arial" w:cs="Arial"/>
          <w:sz w:val="22"/>
          <w:szCs w:val="22"/>
        </w:rPr>
        <w:t xml:space="preserve"> </w:t>
      </w:r>
      <w:r w:rsidRPr="00012373" w:rsidR="001435B8">
        <w:rPr>
          <w:rFonts w:ascii="Arial" w:hAnsi="Arial" w:cs="Arial"/>
          <w:sz w:val="22"/>
          <w:szCs w:val="22"/>
        </w:rPr>
        <w:t>on NASS surveys and reports, call the NAS</w:t>
      </w:r>
      <w:r w:rsidRPr="00604C0D" w:rsidR="001435B8">
        <w:rPr>
          <w:rFonts w:ascii="Arial" w:hAnsi="Arial" w:cs="Arial"/>
          <w:sz w:val="22"/>
          <w:szCs w:val="22"/>
        </w:rPr>
        <w:t xml:space="preserve">S </w:t>
      </w:r>
      <w:r w:rsidRPr="00604C0D" w:rsidR="001435B8">
        <w:rPr>
          <w:rFonts w:ascii="Arial" w:hAnsi="Arial" w:cs="Arial"/>
          <w:color w:val="FF0000"/>
          <w:sz w:val="22"/>
          <w:szCs w:val="22"/>
        </w:rPr>
        <w:t>(State)</w:t>
      </w:r>
      <w:r w:rsidRPr="00604C0D" w:rsidR="001435B8">
        <w:rPr>
          <w:rFonts w:ascii="Arial" w:hAnsi="Arial" w:cs="Arial"/>
          <w:sz w:val="22"/>
          <w:szCs w:val="22"/>
        </w:rPr>
        <w:t xml:space="preserve"> Field Office at </w:t>
      </w:r>
      <w:r w:rsidRPr="00604C0D" w:rsidR="001435B8">
        <w:rPr>
          <w:rFonts w:ascii="Arial" w:hAnsi="Arial" w:cs="Arial"/>
          <w:color w:val="FF0000"/>
          <w:sz w:val="22"/>
          <w:szCs w:val="22"/>
        </w:rPr>
        <w:t>(Toll-free Number)</w:t>
      </w:r>
      <w:r>
        <w:rPr>
          <w:rFonts w:ascii="Arial" w:hAnsi="Arial" w:cs="Arial"/>
          <w:sz w:val="22"/>
          <w:szCs w:val="22"/>
        </w:rPr>
        <w:t>.</w:t>
      </w:r>
    </w:p>
    <w:p w:rsidR="001435B8" w:rsidRPr="005713CA" w:rsidP="005713CA" w14:paraId="19932281" w14:textId="2EE4C303">
      <w:pPr>
        <w:tabs>
          <w:tab w:val="left" w:pos="-69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sidRPr="005713CA">
        <w:rPr>
          <w:rFonts w:ascii="Arial" w:hAnsi="Arial" w:cs="Arial"/>
          <w:sz w:val="22"/>
          <w:szCs w:val="22"/>
        </w:rPr>
        <w:t>.</w:t>
      </w:r>
    </w:p>
    <w:p w:rsidR="00395C4B" w:rsidRPr="000D34B4" w:rsidP="001435B8" w14:paraId="3D461BF4" w14:textId="0A27F4E9">
      <w:pPr>
        <w:tabs>
          <w:tab w:val="left" w:pos="-69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snapToGrid w:val="0"/>
          <w:color w:val="000000"/>
          <w:w w:val="1"/>
          <w:bdr w:val="none" w:sz="0" w:space="0" w:color="auto" w:frame="1"/>
          <w:shd w:val="clear" w:color="auto" w:fill="000000"/>
        </w:rPr>
      </w:pPr>
      <w:r w:rsidRPr="000D34B4">
        <w:rPr>
          <w:rFonts w:ascii="Arial" w:hAnsi="Arial" w:cs="Arial"/>
          <w:spacing w:val="-3"/>
        </w:rPr>
        <w:t>###</w:t>
      </w:r>
    </w:p>
    <w:p w:rsidR="00BD017B" w:rsidRPr="000D34B4" w:rsidP="00A63882" w14:paraId="086A694B" w14:textId="77777777">
      <w:pPr>
        <w:pStyle w:val="Default"/>
        <w:jc w:val="center"/>
        <w:rPr>
          <w:sz w:val="20"/>
          <w:szCs w:val="20"/>
        </w:rPr>
      </w:pPr>
    </w:p>
    <w:p w:rsidR="00BD017B" w:rsidRPr="000D34B4" w:rsidP="00D74122" w14:paraId="211133AA" w14:textId="3BF39754">
      <w:pPr>
        <w:jc w:val="center"/>
        <w:rPr>
          <w:rFonts w:ascii="Arial" w:hAnsi="Arial" w:cs="Arial"/>
          <w:i/>
        </w:rPr>
      </w:pPr>
      <w:r w:rsidRPr="000D34B4">
        <w:rPr>
          <w:rFonts w:ascii="Arial" w:hAnsi="Arial" w:cs="Arial"/>
          <w:i/>
        </w:rPr>
        <w:t>NASS is the federal statistical agency responsible for producing official data about U.S. agriculture and is committed to providing timely, accurate and useful statistics in service to U.S. agriculture.</w:t>
      </w:r>
    </w:p>
    <w:p w:rsidR="00BD017B" w:rsidRPr="000D34B4" w:rsidP="000E5F52" w14:paraId="2BF7BB0E" w14:textId="77777777">
      <w:pPr>
        <w:rPr>
          <w:rStyle w:val="Emphasis"/>
          <w:rFonts w:ascii="Arial" w:hAnsi="Arial" w:cs="Arial"/>
        </w:rPr>
      </w:pPr>
    </w:p>
    <w:p w:rsidR="00BD017B" w:rsidRPr="000D34B4" w:rsidP="007963A8" w14:paraId="59CFC7B3" w14:textId="65186438">
      <w:pPr>
        <w:jc w:val="center"/>
        <w:rPr>
          <w:rFonts w:ascii="Arial" w:hAnsi="Arial" w:cs="Arial"/>
          <w:i/>
        </w:rPr>
      </w:pPr>
      <w:r w:rsidRPr="000D34B4">
        <w:rPr>
          <w:rStyle w:val="Emphasis"/>
          <w:rFonts w:ascii="Arial" w:hAnsi="Arial" w:cs="Arial"/>
        </w:rPr>
        <w:t>USDA is an equal opportunity provider, employer</w:t>
      </w:r>
      <w:r w:rsidRPr="000D34B4" w:rsidR="004A3F4C">
        <w:rPr>
          <w:rStyle w:val="Emphasis"/>
          <w:rFonts w:ascii="Arial" w:hAnsi="Arial" w:cs="Arial"/>
        </w:rPr>
        <w:t>,</w:t>
      </w:r>
      <w:r w:rsidRPr="000D34B4">
        <w:rPr>
          <w:rStyle w:val="Emphasis"/>
          <w:rFonts w:ascii="Arial" w:hAnsi="Arial" w:cs="Arial"/>
        </w:rPr>
        <w:t xml:space="preserve"> and lender.</w:t>
      </w:r>
    </w:p>
    <w:p w:rsidR="00ED02C3" w:rsidRPr="00DE6F46" w:rsidP="00BD017B" w14:paraId="37222894" w14:textId="0A1951F9">
      <w:pPr>
        <w:jc w:val="center"/>
        <w:rPr>
          <w:rFonts w:ascii="Arial" w:hAnsi="Arial" w:cs="Arial"/>
          <w:color w:val="000000"/>
          <w:sz w:val="16"/>
          <w:szCs w:val="16"/>
        </w:rPr>
      </w:pPr>
    </w:p>
    <w:sectPr w:rsidSect="00D54938">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F2338ED"/>
    <w:multiLevelType w:val="hybridMultilevel"/>
    <w:tmpl w:val="23EA26B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68186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310"/>
    <w:rsid w:val="00011EE7"/>
    <w:rsid w:val="00012373"/>
    <w:rsid w:val="00025F1D"/>
    <w:rsid w:val="00035152"/>
    <w:rsid w:val="00037217"/>
    <w:rsid w:val="000417E3"/>
    <w:rsid w:val="000462A8"/>
    <w:rsid w:val="00047374"/>
    <w:rsid w:val="000519C0"/>
    <w:rsid w:val="00051DAB"/>
    <w:rsid w:val="00053898"/>
    <w:rsid w:val="00060C2E"/>
    <w:rsid w:val="00076C91"/>
    <w:rsid w:val="00077106"/>
    <w:rsid w:val="0008394C"/>
    <w:rsid w:val="00094E82"/>
    <w:rsid w:val="00095AAC"/>
    <w:rsid w:val="000A10E4"/>
    <w:rsid w:val="000C02B7"/>
    <w:rsid w:val="000C2908"/>
    <w:rsid w:val="000C4BF3"/>
    <w:rsid w:val="000D2695"/>
    <w:rsid w:val="000D34B4"/>
    <w:rsid w:val="000E07D0"/>
    <w:rsid w:val="000E5F52"/>
    <w:rsid w:val="000F3191"/>
    <w:rsid w:val="000F449B"/>
    <w:rsid w:val="000F58D3"/>
    <w:rsid w:val="000F7FCF"/>
    <w:rsid w:val="001003B9"/>
    <w:rsid w:val="00102344"/>
    <w:rsid w:val="00104E20"/>
    <w:rsid w:val="00106538"/>
    <w:rsid w:val="001154DF"/>
    <w:rsid w:val="00120E6D"/>
    <w:rsid w:val="00123696"/>
    <w:rsid w:val="00126FAC"/>
    <w:rsid w:val="00127187"/>
    <w:rsid w:val="001351F1"/>
    <w:rsid w:val="00135697"/>
    <w:rsid w:val="001435B8"/>
    <w:rsid w:val="00144E1A"/>
    <w:rsid w:val="0014570E"/>
    <w:rsid w:val="00152966"/>
    <w:rsid w:val="00173E2D"/>
    <w:rsid w:val="0018444D"/>
    <w:rsid w:val="00184B21"/>
    <w:rsid w:val="00187E34"/>
    <w:rsid w:val="00192248"/>
    <w:rsid w:val="00194C7D"/>
    <w:rsid w:val="001A5023"/>
    <w:rsid w:val="001B03C7"/>
    <w:rsid w:val="001B2CB8"/>
    <w:rsid w:val="001B44DE"/>
    <w:rsid w:val="001B4F5C"/>
    <w:rsid w:val="001B5498"/>
    <w:rsid w:val="001B5ABC"/>
    <w:rsid w:val="001B5D0D"/>
    <w:rsid w:val="001C69BD"/>
    <w:rsid w:val="001C7E27"/>
    <w:rsid w:val="001D3E7A"/>
    <w:rsid w:val="001D639C"/>
    <w:rsid w:val="001E01AF"/>
    <w:rsid w:val="001E4A82"/>
    <w:rsid w:val="001E69D3"/>
    <w:rsid w:val="001E7B2B"/>
    <w:rsid w:val="001F2482"/>
    <w:rsid w:val="00200CCF"/>
    <w:rsid w:val="00200E1D"/>
    <w:rsid w:val="00212977"/>
    <w:rsid w:val="002162CF"/>
    <w:rsid w:val="00226E28"/>
    <w:rsid w:val="002314AE"/>
    <w:rsid w:val="0023187B"/>
    <w:rsid w:val="0024344B"/>
    <w:rsid w:val="002470E0"/>
    <w:rsid w:val="002477B8"/>
    <w:rsid w:val="00255C02"/>
    <w:rsid w:val="0025689F"/>
    <w:rsid w:val="00256981"/>
    <w:rsid w:val="00257109"/>
    <w:rsid w:val="00261593"/>
    <w:rsid w:val="00265ABB"/>
    <w:rsid w:val="002668EA"/>
    <w:rsid w:val="00266A01"/>
    <w:rsid w:val="002A4C86"/>
    <w:rsid w:val="002B13AB"/>
    <w:rsid w:val="002B15E1"/>
    <w:rsid w:val="002B2BBB"/>
    <w:rsid w:val="002B4037"/>
    <w:rsid w:val="002C4872"/>
    <w:rsid w:val="002C6ED2"/>
    <w:rsid w:val="002D69EE"/>
    <w:rsid w:val="002D78D2"/>
    <w:rsid w:val="002E29A5"/>
    <w:rsid w:val="002E3777"/>
    <w:rsid w:val="002F2971"/>
    <w:rsid w:val="002F332E"/>
    <w:rsid w:val="002F426C"/>
    <w:rsid w:val="002F4FD7"/>
    <w:rsid w:val="003016D5"/>
    <w:rsid w:val="00303A31"/>
    <w:rsid w:val="00313345"/>
    <w:rsid w:val="00317118"/>
    <w:rsid w:val="00321F3E"/>
    <w:rsid w:val="003220E3"/>
    <w:rsid w:val="00322AFD"/>
    <w:rsid w:val="00322D22"/>
    <w:rsid w:val="003260AF"/>
    <w:rsid w:val="003331F2"/>
    <w:rsid w:val="00341398"/>
    <w:rsid w:val="003459EA"/>
    <w:rsid w:val="0034759D"/>
    <w:rsid w:val="00353633"/>
    <w:rsid w:val="0036255C"/>
    <w:rsid w:val="003625FD"/>
    <w:rsid w:val="00363F5A"/>
    <w:rsid w:val="00367281"/>
    <w:rsid w:val="00367DC5"/>
    <w:rsid w:val="00376E23"/>
    <w:rsid w:val="003774DB"/>
    <w:rsid w:val="00395C4B"/>
    <w:rsid w:val="00396818"/>
    <w:rsid w:val="00396D61"/>
    <w:rsid w:val="003A285C"/>
    <w:rsid w:val="003A2E31"/>
    <w:rsid w:val="003A6138"/>
    <w:rsid w:val="003B0299"/>
    <w:rsid w:val="003B450D"/>
    <w:rsid w:val="003B7697"/>
    <w:rsid w:val="003C0A28"/>
    <w:rsid w:val="003C71E5"/>
    <w:rsid w:val="003D487E"/>
    <w:rsid w:val="003D72E7"/>
    <w:rsid w:val="003E05CE"/>
    <w:rsid w:val="00400870"/>
    <w:rsid w:val="00404805"/>
    <w:rsid w:val="0040664C"/>
    <w:rsid w:val="00411753"/>
    <w:rsid w:val="00420ECE"/>
    <w:rsid w:val="00426983"/>
    <w:rsid w:val="0042759D"/>
    <w:rsid w:val="00427C3D"/>
    <w:rsid w:val="00430F02"/>
    <w:rsid w:val="00444AAD"/>
    <w:rsid w:val="004529BC"/>
    <w:rsid w:val="00467A1B"/>
    <w:rsid w:val="00485859"/>
    <w:rsid w:val="004861D5"/>
    <w:rsid w:val="00497071"/>
    <w:rsid w:val="004A3F4C"/>
    <w:rsid w:val="004C1E06"/>
    <w:rsid w:val="004C2428"/>
    <w:rsid w:val="004C2A69"/>
    <w:rsid w:val="004C2D03"/>
    <w:rsid w:val="004D3030"/>
    <w:rsid w:val="004D7EC4"/>
    <w:rsid w:val="004E0708"/>
    <w:rsid w:val="004E3DE8"/>
    <w:rsid w:val="004E610D"/>
    <w:rsid w:val="004E70DE"/>
    <w:rsid w:val="004F3036"/>
    <w:rsid w:val="004F44D0"/>
    <w:rsid w:val="005141EA"/>
    <w:rsid w:val="00517563"/>
    <w:rsid w:val="00523878"/>
    <w:rsid w:val="0052474A"/>
    <w:rsid w:val="00525536"/>
    <w:rsid w:val="00541255"/>
    <w:rsid w:val="00541B1F"/>
    <w:rsid w:val="00543672"/>
    <w:rsid w:val="0054625D"/>
    <w:rsid w:val="005503BA"/>
    <w:rsid w:val="005531DB"/>
    <w:rsid w:val="00553F16"/>
    <w:rsid w:val="00555293"/>
    <w:rsid w:val="00561E9F"/>
    <w:rsid w:val="00562727"/>
    <w:rsid w:val="00571272"/>
    <w:rsid w:val="005713CA"/>
    <w:rsid w:val="00573B3C"/>
    <w:rsid w:val="005807EA"/>
    <w:rsid w:val="00583EF4"/>
    <w:rsid w:val="0058708B"/>
    <w:rsid w:val="00592574"/>
    <w:rsid w:val="00592634"/>
    <w:rsid w:val="005A3015"/>
    <w:rsid w:val="005C1588"/>
    <w:rsid w:val="005C2C24"/>
    <w:rsid w:val="005C2C6B"/>
    <w:rsid w:val="005C6EDC"/>
    <w:rsid w:val="005D0F6E"/>
    <w:rsid w:val="005D6D28"/>
    <w:rsid w:val="005E0471"/>
    <w:rsid w:val="005E130D"/>
    <w:rsid w:val="005F0D57"/>
    <w:rsid w:val="005F5C58"/>
    <w:rsid w:val="005F71F9"/>
    <w:rsid w:val="006027B7"/>
    <w:rsid w:val="00604C0D"/>
    <w:rsid w:val="0061164C"/>
    <w:rsid w:val="00613C0C"/>
    <w:rsid w:val="00620501"/>
    <w:rsid w:val="00624364"/>
    <w:rsid w:val="00642F2A"/>
    <w:rsid w:val="00663C48"/>
    <w:rsid w:val="00664D55"/>
    <w:rsid w:val="00683B51"/>
    <w:rsid w:val="0068529C"/>
    <w:rsid w:val="006864B3"/>
    <w:rsid w:val="00692309"/>
    <w:rsid w:val="0069376F"/>
    <w:rsid w:val="006A0665"/>
    <w:rsid w:val="006A30E9"/>
    <w:rsid w:val="006B187D"/>
    <w:rsid w:val="006B5EC0"/>
    <w:rsid w:val="006B6BB5"/>
    <w:rsid w:val="006C06FF"/>
    <w:rsid w:val="006C18EC"/>
    <w:rsid w:val="006C4B7D"/>
    <w:rsid w:val="006C4E98"/>
    <w:rsid w:val="006D1298"/>
    <w:rsid w:val="006D1585"/>
    <w:rsid w:val="006D3113"/>
    <w:rsid w:val="006D49E7"/>
    <w:rsid w:val="006E3619"/>
    <w:rsid w:val="006E4A47"/>
    <w:rsid w:val="006E68E5"/>
    <w:rsid w:val="006E69AB"/>
    <w:rsid w:val="006F01C0"/>
    <w:rsid w:val="0070014D"/>
    <w:rsid w:val="007018CE"/>
    <w:rsid w:val="0071529E"/>
    <w:rsid w:val="00717FF8"/>
    <w:rsid w:val="007231F1"/>
    <w:rsid w:val="00731E34"/>
    <w:rsid w:val="00741DC5"/>
    <w:rsid w:val="00760BF6"/>
    <w:rsid w:val="00765BFA"/>
    <w:rsid w:val="0077037F"/>
    <w:rsid w:val="00783618"/>
    <w:rsid w:val="007963A8"/>
    <w:rsid w:val="007A572C"/>
    <w:rsid w:val="007A67F1"/>
    <w:rsid w:val="007B6788"/>
    <w:rsid w:val="007C5BF0"/>
    <w:rsid w:val="007D2421"/>
    <w:rsid w:val="007E11F4"/>
    <w:rsid w:val="007F27EB"/>
    <w:rsid w:val="007F3A62"/>
    <w:rsid w:val="0081718F"/>
    <w:rsid w:val="00836EC1"/>
    <w:rsid w:val="00837E13"/>
    <w:rsid w:val="0084005F"/>
    <w:rsid w:val="008410DC"/>
    <w:rsid w:val="00844EA1"/>
    <w:rsid w:val="0084549D"/>
    <w:rsid w:val="008463F8"/>
    <w:rsid w:val="00846A3E"/>
    <w:rsid w:val="00854DC7"/>
    <w:rsid w:val="0087114A"/>
    <w:rsid w:val="00872E52"/>
    <w:rsid w:val="00875494"/>
    <w:rsid w:val="00877708"/>
    <w:rsid w:val="00885EC7"/>
    <w:rsid w:val="008919AD"/>
    <w:rsid w:val="00897C30"/>
    <w:rsid w:val="008A2C7E"/>
    <w:rsid w:val="008C3C5A"/>
    <w:rsid w:val="008C5541"/>
    <w:rsid w:val="008C6868"/>
    <w:rsid w:val="008D2884"/>
    <w:rsid w:val="008E2E70"/>
    <w:rsid w:val="008F0097"/>
    <w:rsid w:val="0090220F"/>
    <w:rsid w:val="00905852"/>
    <w:rsid w:val="009073B6"/>
    <w:rsid w:val="009103F7"/>
    <w:rsid w:val="00911459"/>
    <w:rsid w:val="00920389"/>
    <w:rsid w:val="00921AC6"/>
    <w:rsid w:val="00922C86"/>
    <w:rsid w:val="00925D21"/>
    <w:rsid w:val="00927559"/>
    <w:rsid w:val="00932294"/>
    <w:rsid w:val="009346AC"/>
    <w:rsid w:val="009410CC"/>
    <w:rsid w:val="009430A0"/>
    <w:rsid w:val="00943AB2"/>
    <w:rsid w:val="00947DA9"/>
    <w:rsid w:val="00960B71"/>
    <w:rsid w:val="00960F6E"/>
    <w:rsid w:val="00972A94"/>
    <w:rsid w:val="00973CEA"/>
    <w:rsid w:val="00983A3B"/>
    <w:rsid w:val="0098604E"/>
    <w:rsid w:val="009926D4"/>
    <w:rsid w:val="009B7165"/>
    <w:rsid w:val="009C2320"/>
    <w:rsid w:val="009C4671"/>
    <w:rsid w:val="009F1E7A"/>
    <w:rsid w:val="009F6A2A"/>
    <w:rsid w:val="00A01BA6"/>
    <w:rsid w:val="00A042E3"/>
    <w:rsid w:val="00A06765"/>
    <w:rsid w:val="00A16BE5"/>
    <w:rsid w:val="00A20DFA"/>
    <w:rsid w:val="00A34159"/>
    <w:rsid w:val="00A43E90"/>
    <w:rsid w:val="00A47DA1"/>
    <w:rsid w:val="00A50D16"/>
    <w:rsid w:val="00A53CE3"/>
    <w:rsid w:val="00A554A8"/>
    <w:rsid w:val="00A57AB5"/>
    <w:rsid w:val="00A61ED6"/>
    <w:rsid w:val="00A63882"/>
    <w:rsid w:val="00A7650B"/>
    <w:rsid w:val="00A82B2D"/>
    <w:rsid w:val="00A91B43"/>
    <w:rsid w:val="00AA5695"/>
    <w:rsid w:val="00AA657B"/>
    <w:rsid w:val="00AA7A83"/>
    <w:rsid w:val="00AC3B75"/>
    <w:rsid w:val="00AE1822"/>
    <w:rsid w:val="00AE4E9C"/>
    <w:rsid w:val="00AE69F7"/>
    <w:rsid w:val="00AF311C"/>
    <w:rsid w:val="00AF52E6"/>
    <w:rsid w:val="00AF5493"/>
    <w:rsid w:val="00B07DA9"/>
    <w:rsid w:val="00B1716B"/>
    <w:rsid w:val="00B21D08"/>
    <w:rsid w:val="00B44DC9"/>
    <w:rsid w:val="00B5085D"/>
    <w:rsid w:val="00B524CF"/>
    <w:rsid w:val="00B6571F"/>
    <w:rsid w:val="00B8091D"/>
    <w:rsid w:val="00B842E1"/>
    <w:rsid w:val="00B84D5D"/>
    <w:rsid w:val="00B91F20"/>
    <w:rsid w:val="00B940D1"/>
    <w:rsid w:val="00BB082F"/>
    <w:rsid w:val="00BB4F42"/>
    <w:rsid w:val="00BB6FD8"/>
    <w:rsid w:val="00BC26BC"/>
    <w:rsid w:val="00BD017B"/>
    <w:rsid w:val="00BD0DA5"/>
    <w:rsid w:val="00BD488F"/>
    <w:rsid w:val="00BD4F39"/>
    <w:rsid w:val="00BD616A"/>
    <w:rsid w:val="00BD7020"/>
    <w:rsid w:val="00BF5867"/>
    <w:rsid w:val="00BF5AE0"/>
    <w:rsid w:val="00C11F59"/>
    <w:rsid w:val="00C16E73"/>
    <w:rsid w:val="00C23C98"/>
    <w:rsid w:val="00C25127"/>
    <w:rsid w:val="00C27B61"/>
    <w:rsid w:val="00C327C0"/>
    <w:rsid w:val="00C33F33"/>
    <w:rsid w:val="00C537E6"/>
    <w:rsid w:val="00C5743F"/>
    <w:rsid w:val="00C60951"/>
    <w:rsid w:val="00C65636"/>
    <w:rsid w:val="00C65D76"/>
    <w:rsid w:val="00C6681E"/>
    <w:rsid w:val="00C73FD6"/>
    <w:rsid w:val="00C7679A"/>
    <w:rsid w:val="00C84EBF"/>
    <w:rsid w:val="00C9702F"/>
    <w:rsid w:val="00CA3202"/>
    <w:rsid w:val="00CE1FD8"/>
    <w:rsid w:val="00D067CC"/>
    <w:rsid w:val="00D12AC4"/>
    <w:rsid w:val="00D2024C"/>
    <w:rsid w:val="00D27CB9"/>
    <w:rsid w:val="00D31D0B"/>
    <w:rsid w:val="00D3341B"/>
    <w:rsid w:val="00D35CFA"/>
    <w:rsid w:val="00D37A37"/>
    <w:rsid w:val="00D41AE6"/>
    <w:rsid w:val="00D440DF"/>
    <w:rsid w:val="00D44151"/>
    <w:rsid w:val="00D443CF"/>
    <w:rsid w:val="00D44A3F"/>
    <w:rsid w:val="00D50440"/>
    <w:rsid w:val="00D54938"/>
    <w:rsid w:val="00D56B27"/>
    <w:rsid w:val="00D56D0D"/>
    <w:rsid w:val="00D56F8E"/>
    <w:rsid w:val="00D60392"/>
    <w:rsid w:val="00D60675"/>
    <w:rsid w:val="00D63D98"/>
    <w:rsid w:val="00D70E99"/>
    <w:rsid w:val="00D74122"/>
    <w:rsid w:val="00D74AEB"/>
    <w:rsid w:val="00D765F4"/>
    <w:rsid w:val="00D77A7E"/>
    <w:rsid w:val="00D77FC1"/>
    <w:rsid w:val="00D866A6"/>
    <w:rsid w:val="00D92992"/>
    <w:rsid w:val="00D92B40"/>
    <w:rsid w:val="00DA0408"/>
    <w:rsid w:val="00DA23BD"/>
    <w:rsid w:val="00DB36D4"/>
    <w:rsid w:val="00DC3D18"/>
    <w:rsid w:val="00DC489C"/>
    <w:rsid w:val="00DC5B01"/>
    <w:rsid w:val="00DC6130"/>
    <w:rsid w:val="00DE6F46"/>
    <w:rsid w:val="00DF4F3C"/>
    <w:rsid w:val="00DF51F0"/>
    <w:rsid w:val="00E06B57"/>
    <w:rsid w:val="00E10E39"/>
    <w:rsid w:val="00E1232C"/>
    <w:rsid w:val="00E13AD1"/>
    <w:rsid w:val="00E159EA"/>
    <w:rsid w:val="00E169EA"/>
    <w:rsid w:val="00E22EE2"/>
    <w:rsid w:val="00E25625"/>
    <w:rsid w:val="00E26B83"/>
    <w:rsid w:val="00E27554"/>
    <w:rsid w:val="00E41A93"/>
    <w:rsid w:val="00E535A8"/>
    <w:rsid w:val="00E62122"/>
    <w:rsid w:val="00E76154"/>
    <w:rsid w:val="00E77BD9"/>
    <w:rsid w:val="00E846D8"/>
    <w:rsid w:val="00E9465A"/>
    <w:rsid w:val="00EA2952"/>
    <w:rsid w:val="00EA46FF"/>
    <w:rsid w:val="00EA5097"/>
    <w:rsid w:val="00EA6BA0"/>
    <w:rsid w:val="00EB1965"/>
    <w:rsid w:val="00EB3876"/>
    <w:rsid w:val="00EB4CBA"/>
    <w:rsid w:val="00EB66B8"/>
    <w:rsid w:val="00EB707A"/>
    <w:rsid w:val="00EB796D"/>
    <w:rsid w:val="00EB7EE6"/>
    <w:rsid w:val="00EC40FF"/>
    <w:rsid w:val="00ED02C3"/>
    <w:rsid w:val="00EE025C"/>
    <w:rsid w:val="00EE2268"/>
    <w:rsid w:val="00EE2771"/>
    <w:rsid w:val="00EE419E"/>
    <w:rsid w:val="00EE6E21"/>
    <w:rsid w:val="00EF042B"/>
    <w:rsid w:val="00F06390"/>
    <w:rsid w:val="00F070FF"/>
    <w:rsid w:val="00F1607D"/>
    <w:rsid w:val="00F16E63"/>
    <w:rsid w:val="00F212CA"/>
    <w:rsid w:val="00F338C6"/>
    <w:rsid w:val="00F47C0E"/>
    <w:rsid w:val="00F5444D"/>
    <w:rsid w:val="00F707CC"/>
    <w:rsid w:val="00F72CDC"/>
    <w:rsid w:val="00F73F83"/>
    <w:rsid w:val="00F76EFA"/>
    <w:rsid w:val="00F80310"/>
    <w:rsid w:val="00F83009"/>
    <w:rsid w:val="00F83473"/>
    <w:rsid w:val="00F85989"/>
    <w:rsid w:val="00F91E55"/>
    <w:rsid w:val="00F921E0"/>
    <w:rsid w:val="00FA6154"/>
    <w:rsid w:val="00FA61A3"/>
    <w:rsid w:val="00FA6625"/>
    <w:rsid w:val="00FB02EB"/>
    <w:rsid w:val="00FC1682"/>
    <w:rsid w:val="00FC2125"/>
    <w:rsid w:val="00FD2153"/>
    <w:rsid w:val="00FD5845"/>
    <w:rsid w:val="00FE1B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2396594"/>
  <w15:docId w15:val="{D006BDC2-9D2F-453D-9D8A-CD92D2188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0310"/>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430A0"/>
    <w:rPr>
      <w:color w:val="0000FF"/>
      <w:u w:val="single"/>
    </w:rPr>
  </w:style>
  <w:style w:type="paragraph" w:styleId="NormalWeb">
    <w:name w:val="Normal (Web)"/>
    <w:basedOn w:val="Normal"/>
    <w:uiPriority w:val="99"/>
    <w:rsid w:val="009430A0"/>
    <w:pPr>
      <w:autoSpaceDE/>
      <w:autoSpaceDN/>
      <w:adjustRightInd/>
      <w:spacing w:before="100" w:beforeAutospacing="1" w:after="100" w:afterAutospacing="1"/>
    </w:pPr>
    <w:rPr>
      <w:color w:val="000000"/>
      <w:sz w:val="24"/>
      <w:szCs w:val="24"/>
    </w:rPr>
  </w:style>
  <w:style w:type="paragraph" w:styleId="BalloonText">
    <w:name w:val="Balloon Text"/>
    <w:basedOn w:val="Normal"/>
    <w:semiHidden/>
    <w:rsid w:val="00A50D16"/>
    <w:rPr>
      <w:rFonts w:ascii="Tahoma" w:hAnsi="Tahoma" w:cs="Tahoma"/>
      <w:sz w:val="16"/>
      <w:szCs w:val="16"/>
    </w:rPr>
  </w:style>
  <w:style w:type="table" w:styleId="TableGrid">
    <w:name w:val="Table Grid"/>
    <w:basedOn w:val="TableNormal"/>
    <w:rsid w:val="00C7679A"/>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HYPERTEXT">
    <w:name w:val="SYS_HYPERTEXT"/>
    <w:rsid w:val="00EE2771"/>
    <w:rPr>
      <w:color w:val="0000FF"/>
      <w:u w:val="single"/>
    </w:rPr>
  </w:style>
  <w:style w:type="paragraph" w:styleId="ListParagraph">
    <w:name w:val="List Paragraph"/>
    <w:basedOn w:val="Normal"/>
    <w:uiPriority w:val="34"/>
    <w:qFormat/>
    <w:rsid w:val="00FB02EB"/>
    <w:pPr>
      <w:autoSpaceDE/>
      <w:autoSpaceDN/>
      <w:adjustRightInd/>
      <w:ind w:left="720"/>
    </w:pPr>
    <w:rPr>
      <w:rFonts w:ascii="Calibri" w:eastAsia="Calibri" w:hAnsi="Calibri"/>
      <w:sz w:val="22"/>
      <w:szCs w:val="22"/>
    </w:rPr>
  </w:style>
  <w:style w:type="character" w:styleId="CommentReference">
    <w:name w:val="annotation reference"/>
    <w:rsid w:val="005A3015"/>
    <w:rPr>
      <w:sz w:val="16"/>
      <w:szCs w:val="16"/>
    </w:rPr>
  </w:style>
  <w:style w:type="paragraph" w:styleId="CommentText">
    <w:name w:val="annotation text"/>
    <w:basedOn w:val="Normal"/>
    <w:link w:val="CommentTextChar"/>
    <w:rsid w:val="005A3015"/>
  </w:style>
  <w:style w:type="character" w:customStyle="1" w:styleId="CommentTextChar">
    <w:name w:val="Comment Text Char"/>
    <w:basedOn w:val="DefaultParagraphFont"/>
    <w:link w:val="CommentText"/>
    <w:rsid w:val="005A3015"/>
  </w:style>
  <w:style w:type="paragraph" w:styleId="CommentSubject">
    <w:name w:val="annotation subject"/>
    <w:basedOn w:val="CommentText"/>
    <w:next w:val="CommentText"/>
    <w:link w:val="CommentSubjectChar"/>
    <w:rsid w:val="005A3015"/>
    <w:rPr>
      <w:b/>
      <w:bCs/>
    </w:rPr>
  </w:style>
  <w:style w:type="character" w:customStyle="1" w:styleId="CommentSubjectChar">
    <w:name w:val="Comment Subject Char"/>
    <w:link w:val="CommentSubject"/>
    <w:rsid w:val="005A3015"/>
    <w:rPr>
      <w:b/>
      <w:bCs/>
    </w:rPr>
  </w:style>
  <w:style w:type="character" w:styleId="FollowedHyperlink">
    <w:name w:val="FollowedHyperlink"/>
    <w:rsid w:val="001E4A82"/>
    <w:rPr>
      <w:color w:val="800080"/>
      <w:u w:val="single"/>
    </w:rPr>
  </w:style>
  <w:style w:type="character" w:styleId="Emphasis">
    <w:name w:val="Emphasis"/>
    <w:uiPriority w:val="20"/>
    <w:qFormat/>
    <w:rsid w:val="00BD017B"/>
    <w:rPr>
      <w:i/>
      <w:iCs/>
    </w:rPr>
  </w:style>
  <w:style w:type="paragraph" w:customStyle="1" w:styleId="Default">
    <w:name w:val="Default"/>
    <w:rsid w:val="00BD017B"/>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2B4037"/>
    <w:rPr>
      <w:color w:val="605E5C"/>
      <w:shd w:val="clear" w:color="auto" w:fill="E1DFDD"/>
    </w:rPr>
  </w:style>
  <w:style w:type="paragraph" w:styleId="Revision">
    <w:name w:val="Revision"/>
    <w:hidden/>
    <w:uiPriority w:val="99"/>
    <w:semiHidden/>
    <w:rsid w:val="00F92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oleObject" Target="embeddings/oleObject1.bin" /><Relationship Id="rId11" Type="http://schemas.openxmlformats.org/officeDocument/2006/relationships/image" Target="media/image3.jpeg" /><Relationship Id="rId12" Type="http://schemas.openxmlformats.org/officeDocument/2006/relationships/hyperlink" Target="http://www.agcounts.usda.gov" TargetMode="External" /><Relationship Id="rId13" Type="http://schemas.openxmlformats.org/officeDocument/2006/relationships/hyperlink" Target="https://quickstats.nass.usda.gov/" TargetMode="External" /><Relationship Id="rId14" Type="http://schemas.openxmlformats.org/officeDocument/2006/relationships/hyperlink" Target="http://www.nass.usda.gov/go/floriculture"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3fb875a-8af9-4255-b008-0995492d31cd">
      <Value>293</Value>
      <Value>367</Value>
      <Value>324</Value>
      <Value>77</Value>
    </TaxCatchAll>
    <_dlc_DocId xmlns="4e974542-5edc-4232-aa4c-d083a8df847c">FNVPY7D4E5RX-1091044225-1320</_dlc_DocId>
    <_dlc_DocIdUrl xmlns="4e974542-5edc-4232-aa4c-d083a8df847c">
      <Url>https://usdagcc.sharepoint.com/sites/NASSportal/MD/SSDMB/OMB/Intranet_OMB/_layouts/15/DocIdRedir.aspx?ID=FNVPY7D4E5RX-1091044225-1320</Url>
      <Description>FNVPY7D4E5RX-1091044225-1320</Description>
    </_dlc_DocIdUrl>
    <lcf76f155ced4ddcb4097134ff3c332f xmlns="9c094fbc-21ba-4fab-9b11-5b70d64f5f9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731AD4-FF87-4F5F-8D6B-7875072A3CF2}">
  <ds:schemaRefs>
    <ds:schemaRef ds:uri="http://schemas.microsoft.com/sharepoint/events"/>
  </ds:schemaRefs>
</ds:datastoreItem>
</file>

<file path=customXml/itemProps2.xml><?xml version="1.0" encoding="utf-8"?>
<ds:datastoreItem xmlns:ds="http://schemas.openxmlformats.org/officeDocument/2006/customXml" ds:itemID="{3855B987-5427-465F-AAE7-29B553819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483375-1244-47F8-8806-ADB3E0275758}">
  <ds:schemaRefs>
    <ds:schemaRef ds:uri="http://purl.org/dc/terms/"/>
    <ds:schemaRef ds:uri="http://www.w3.org/XML/1998/namespace"/>
    <ds:schemaRef ds:uri="4e974542-5edc-4232-aa4c-d083a8df847c"/>
    <ds:schemaRef ds:uri="9c094fbc-21ba-4fab-9b11-5b70d64f5f99"/>
    <ds:schemaRef ds:uri="http://schemas.microsoft.com/office/infopath/2007/PartnerControls"/>
    <ds:schemaRef ds:uri="http://schemas.openxmlformats.org/package/2006/metadata/core-properties"/>
    <ds:schemaRef ds:uri="f5f8e8ec-be88-43ff-b16a-52eaa7b49df7"/>
    <ds:schemaRef ds:uri="http://schemas.microsoft.com/office/2006/documentManagement/types"/>
    <ds:schemaRef ds:uri="http://purl.org/dc/elements/1.1/"/>
    <ds:schemaRef ds:uri="73fb875a-8af9-4255-b008-0995492d31cd"/>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90D18563-A8C5-428C-A5D3-4047C4AAB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RFO Sample News Release Template</vt:lpstr>
    </vt:vector>
  </TitlesOfParts>
  <Company>NASS</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Floriculture RFO News Release Template</dc:title>
  <dc:creator>Halvorson, Jodi - REE-NASS</dc:creator>
  <cp:lastModifiedBy>Chittenden, Brent - REE-NASS</cp:lastModifiedBy>
  <cp:revision>2</cp:revision>
  <cp:lastPrinted>2019-03-05T19:37:00Z</cp:lastPrinted>
  <dcterms:created xsi:type="dcterms:W3CDTF">2024-08-20T14:08:00Z</dcterms:created>
  <dcterms:modified xsi:type="dcterms:W3CDTF">2024-08-20T14:08:00Z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Doc Category0">
    <vt:lpwstr/>
  </property>
  <property fmtid="{D5CDD505-2E9C-101B-9397-08002B2CF9AE}" pid="4" name="Doc Category1">
    <vt:lpwstr>367;#Template * 15|afe787b5-1f2c-48d8-91f3-57b5b96e540d</vt:lpwstr>
  </property>
  <property fmtid="{D5CDD505-2E9C-101B-9397-08002B2CF9AE}" pid="5" name="Document Type">
    <vt:lpwstr>293;#Survey - Routine publicity records for surveys such as scripts and announcements - FO New Releases and web site * 602|ff6a3578-655e-40df-99cb-734defbdc0ff</vt:lpwstr>
  </property>
  <property fmtid="{D5CDD505-2E9C-101B-9397-08002B2CF9AE}" pid="6" name="MediaServiceImageTags">
    <vt:lpwstr/>
  </property>
  <property fmtid="{D5CDD505-2E9C-101B-9397-08002B2CF9AE}" pid="7" name="Order">
    <vt:r8>1360700</vt:r8>
  </property>
  <property fmtid="{D5CDD505-2E9C-101B-9397-08002B2CF9AE}" pid="8" name="Org Units">
    <vt:lpwstr>77;#PAO|f084ad81-e6cf-4995-a23a-022d61cd5175</vt:lpwstr>
  </property>
  <property fmtid="{D5CDD505-2E9C-101B-9397-08002B2CF9AE}" pid="9" name="PDF">
    <vt:lpwstr>Do not Convert to a PDF</vt:lpwstr>
  </property>
  <property fmtid="{D5CDD505-2E9C-101B-9397-08002B2CF9AE}" pid="10" name="Survey0">
    <vt:lpwstr/>
  </property>
  <property fmtid="{D5CDD505-2E9C-101B-9397-08002B2CF9AE}" pid="11" name="Survey1">
    <vt:lpwstr>324;#FLORICULTURE AP * 76|c9e3ae28-9eab-4a60-87b9-d661afcdcede</vt:lpwstr>
  </property>
  <property fmtid="{D5CDD505-2E9C-101B-9397-08002B2CF9AE}" pid="12" name="WorkflowChangePath">
    <vt:lpwstr>785dc748-9629-49b9-86e8-aa5b49c75990,4;785dc748-9629-49b9-86e8-aa5b49c75990,4;785dc748-9629-49b9-86e8-aa5b49c75990,4;92bb1821-e6a2-4a3e-9cfb-9789b3601670,5;92bb1821-e6a2-4a3e-9cfb-9789b3601670,5;92bb1821-e6a2-4a3e-9cfb-9789b3601670,5;92bb1821-e6a2-4a3e-9c</vt:lpwstr>
  </property>
  <property fmtid="{D5CDD505-2E9C-101B-9397-08002B2CF9AE}" pid="13" name="_dlc_DocIdItemGuid">
    <vt:lpwstr>0783796a-8bcc-4047-974e-2147976f54dd</vt:lpwstr>
  </property>
</Properties>
</file>