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7179" w:rsidRPr="00D06FFC" w:rsidP="00707179" w14:paraId="24859810" w14:textId="77777777">
      <w:pPr>
        <w:spacing w:line="248" w:lineRule="exact"/>
        <w:ind w:right="18"/>
        <w:jc w:val="center"/>
        <w:rPr>
          <w:rFonts w:ascii="Times New Roman" w:hAnsi="Times New Roman" w:cs="Times New Roman"/>
          <w:b/>
          <w:color w:val="231F20"/>
        </w:rPr>
      </w:pPr>
      <w:r w:rsidRPr="00D06FFC">
        <w:rPr>
          <w:rFonts w:ascii="Times New Roman" w:hAnsi="Times New Roman" w:cs="Times New Roman"/>
          <w:b/>
          <w:noProof/>
          <w:color w:val="231F20"/>
        </w:rPr>
        <mc:AlternateContent>
          <mc:Choice Requires="wpg">
            <w:drawing>
              <wp:anchor distT="0" distB="0" distL="114300" distR="114300" simplePos="0" relativeHeight="251658240" behindDoc="1" locked="0" layoutInCell="1" allowOverlap="1">
                <wp:simplePos x="0" y="0"/>
                <wp:positionH relativeFrom="column">
                  <wp:posOffset>133350</wp:posOffset>
                </wp:positionH>
                <wp:positionV relativeFrom="paragraph">
                  <wp:posOffset>0</wp:posOffset>
                </wp:positionV>
                <wp:extent cx="6360160" cy="680085"/>
                <wp:effectExtent l="0" t="0" r="2540" b="571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360160" cy="680085"/>
                          <a:chOff x="0" y="0"/>
                          <a:chExt cx="6360160" cy="680085"/>
                        </a:xfrm>
                      </wpg:grpSpPr>
                      <pic:pic xmlns:pic="http://schemas.openxmlformats.org/drawingml/2006/picture">
                        <pic:nvPicPr>
                          <pic:cNvPr id="7" name="Picture 7"/>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5667375" y="0"/>
                            <a:ext cx="692785" cy="680085"/>
                          </a:xfrm>
                          <a:prstGeom prst="rect">
                            <a:avLst/>
                          </a:prstGeom>
                        </pic:spPr>
                      </pic:pic>
                    </wpg:wgp>
                  </a:graphicData>
                </a:graphic>
              </wp:anchor>
            </w:drawing>
          </mc:Choice>
          <mc:Fallback>
            <w:pict>
              <v:group id="Group 1" o:spid="_x0000_s1025" style="width:500.8pt;height:53.55pt;margin-top:0;margin-left:10.5pt;position:absolute;z-index:-251657216" coordsize="63601,6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width:7715;height:5270;mso-wrap-style:square;position:absolute;visibility:visible">
                  <v:imagedata r:id="rId9" o:title=""/>
                </v:shape>
                <v:shape id="Picture 5" o:spid="_x0000_s1027" type="#_x0000_t75" style="width:6928;height:6800;left:56673;mso-wrap-style:square;position:absolute;visibility:visible">
                  <v:imagedata r:id="rId10" o:title=""/>
                </v:shape>
              </v:group>
            </w:pict>
          </mc:Fallback>
        </mc:AlternateContent>
      </w:r>
      <w:r w:rsidRPr="00D06FFC">
        <w:rPr>
          <w:rFonts w:ascii="Times New Roman" w:hAnsi="Times New Roman" w:cs="Times New Roman"/>
          <w:b/>
          <w:color w:val="231F20"/>
        </w:rPr>
        <w:t>United States Department of Agriculture</w:t>
      </w:r>
    </w:p>
    <w:p w:rsidR="00707179" w:rsidRPr="00D06FFC" w:rsidP="00707179" w14:paraId="34275184" w14:textId="77777777">
      <w:pPr>
        <w:jc w:val="center"/>
        <w:rPr>
          <w:rFonts w:ascii="Times New Roman" w:hAnsi="Times New Roman" w:cs="Times New Roman"/>
        </w:rPr>
      </w:pPr>
      <w:r w:rsidRPr="00D06FFC">
        <w:rPr>
          <w:rFonts w:ascii="Times New Roman" w:hAnsi="Times New Roman" w:cs="Times New Roman"/>
          <w:color w:val="231F20"/>
        </w:rPr>
        <w:t>National Agricultural Statistics Service</w:t>
      </w:r>
    </w:p>
    <w:p w:rsidR="00F97513" w:rsidRPr="00D06FFC" w14:paraId="636EF52A" w14:textId="77777777">
      <w:pPr>
        <w:rPr>
          <w:rFonts w:ascii="Times New Roman" w:hAnsi="Times New Roman" w:cs="Times New Roman"/>
        </w:rPr>
      </w:pPr>
    </w:p>
    <w:p w:rsidR="00707179" w:rsidRPr="00D06FFC" w14:paraId="32C03FA6" w14:textId="77777777">
      <w:pPr>
        <w:rPr>
          <w:rFonts w:ascii="Times New Roman" w:hAnsi="Times New Roman" w:cs="Times New Roman"/>
        </w:rPr>
      </w:pPr>
    </w:p>
    <w:p w:rsidR="00707179" w:rsidRPr="00D06FFC" w14:paraId="145692A8" w14:textId="415A0F46">
      <w:pPr>
        <w:rPr>
          <w:rFonts w:ascii="Times New Roman" w:hAnsi="Times New Roman" w:cs="Times New Roman"/>
        </w:rPr>
      </w:pPr>
    </w:p>
    <w:p w:rsidR="00707179" w:rsidRPr="00D06FFC" w:rsidP="00F37A6A" w14:paraId="5844F838" w14:textId="0ABAA3A3">
      <w:pPr>
        <w:spacing w:line="281" w:lineRule="auto"/>
        <w:ind w:left="180"/>
        <w:rPr>
          <w:rFonts w:ascii="Times New Roman" w:hAnsi="Times New Roman" w:cs="Times New Roman"/>
          <w:b/>
        </w:rPr>
      </w:pPr>
      <w:r>
        <w:rPr>
          <w:rFonts w:ascii="Times New Roman" w:hAnsi="Times New Roman" w:cs="Times New Roman"/>
        </w:rPr>
        <w:t>October</w:t>
      </w:r>
      <w:r w:rsidRPr="00D06FFC">
        <w:rPr>
          <w:rFonts w:ascii="Times New Roman" w:hAnsi="Times New Roman" w:cs="Times New Roman"/>
        </w:rPr>
        <w:t xml:space="preserve"> </w:t>
      </w:r>
      <w:r w:rsidRPr="00D06FFC" w:rsidR="0031317D">
        <w:rPr>
          <w:rFonts w:ascii="Times New Roman" w:hAnsi="Times New Roman" w:cs="Times New Roman"/>
        </w:rPr>
        <w:t>2</w:t>
      </w:r>
      <w:r>
        <w:rPr>
          <w:rFonts w:ascii="Times New Roman" w:hAnsi="Times New Roman" w:cs="Times New Roman"/>
        </w:rPr>
        <w:t>8</w:t>
      </w:r>
      <w:r w:rsidRPr="00D06FFC" w:rsidR="00774A2E">
        <w:rPr>
          <w:rFonts w:ascii="Times New Roman" w:hAnsi="Times New Roman" w:cs="Times New Roman"/>
        </w:rPr>
        <w:t xml:space="preserve">, </w:t>
      </w:r>
      <w:r w:rsidRPr="00D06FFC">
        <w:rPr>
          <w:rFonts w:ascii="Times New Roman" w:hAnsi="Times New Roman" w:cs="Times New Roman"/>
        </w:rPr>
        <w:t>202</w:t>
      </w:r>
      <w:r>
        <w:rPr>
          <w:rFonts w:ascii="Times New Roman" w:hAnsi="Times New Roman" w:cs="Times New Roman"/>
        </w:rPr>
        <w:t>2</w:t>
      </w:r>
    </w:p>
    <w:p w:rsidR="00707179" w:rsidRPr="00D06FFC" w:rsidP="00F37A6A" w14:paraId="68F3573B" w14:textId="77777777">
      <w:pPr>
        <w:spacing w:line="281" w:lineRule="auto"/>
        <w:ind w:left="180"/>
        <w:rPr>
          <w:rFonts w:ascii="Times New Roman" w:hAnsi="Times New Roman" w:cs="Times New Roman"/>
          <w:b/>
          <w:color w:val="231F20"/>
        </w:rPr>
      </w:pPr>
      <w:r w:rsidRPr="00D06FFC">
        <w:rPr>
          <w:rFonts w:ascii="Times New Roman" w:hAnsi="Times New Roman" w:cs="Times New Roman"/>
          <w:noProof/>
        </w:rPr>
        <w:br/>
      </w:r>
    </w:p>
    <w:p w:rsidR="00D06FFC" w:rsidP="00D06FFC" w14:paraId="2682C036" w14:textId="77777777">
      <w:pPr>
        <w:spacing w:line="281" w:lineRule="auto"/>
        <w:ind w:left="180"/>
        <w:jc w:val="both"/>
        <w:rPr>
          <w:rFonts w:ascii="Times New Roman" w:hAnsi="Times New Roman" w:cs="Times New Roman"/>
          <w:b/>
          <w:color w:val="231F20"/>
        </w:rPr>
      </w:pPr>
      <w:r w:rsidRPr="00D06FFC">
        <w:rPr>
          <w:rFonts w:ascii="Times New Roman" w:hAnsi="Times New Roman" w:cs="Times New Roman"/>
          <w:b/>
          <w:color w:val="231F20"/>
        </w:rPr>
        <w:t xml:space="preserve">Why am I getting this </w:t>
      </w:r>
      <w:r w:rsidRPr="00D06FFC" w:rsidR="003C6F15">
        <w:rPr>
          <w:rFonts w:ascii="Times New Roman" w:hAnsi="Times New Roman" w:cs="Times New Roman"/>
          <w:b/>
          <w:color w:val="231F20"/>
        </w:rPr>
        <w:t>packet</w:t>
      </w:r>
      <w:r w:rsidRPr="00D06FFC">
        <w:rPr>
          <w:rFonts w:ascii="Times New Roman" w:hAnsi="Times New Roman" w:cs="Times New Roman"/>
          <w:b/>
          <w:color w:val="231F20"/>
        </w:rPr>
        <w:t>?</w:t>
      </w:r>
    </w:p>
    <w:p w:rsidR="00B52AA4" w:rsidRPr="00D06FFC" w:rsidP="00D06FFC" w14:paraId="5A6658EF" w14:textId="011498F5">
      <w:pPr>
        <w:spacing w:line="281" w:lineRule="auto"/>
        <w:ind w:left="180"/>
        <w:jc w:val="both"/>
        <w:rPr>
          <w:rFonts w:ascii="Times New Roman" w:hAnsi="Times New Roman" w:cs="Times New Roman"/>
          <w:b/>
          <w:color w:val="231F20"/>
        </w:rPr>
      </w:pPr>
    </w:p>
    <w:p w:rsidR="00946BA1" w:rsidRPr="00D06FFC" w:rsidP="00D06FFC" w14:paraId="4F30D388" w14:textId="5A6217D8">
      <w:pPr>
        <w:keepLines/>
        <w:tabs>
          <w:tab w:val="left" w:pos="5220"/>
        </w:tabs>
        <w:spacing w:before="1" w:line="281" w:lineRule="auto"/>
        <w:ind w:left="180" w:right="180"/>
        <w:jc w:val="both"/>
        <w:rPr>
          <w:rFonts w:ascii="Times New Roman" w:hAnsi="Times New Roman" w:cs="Times New Roman"/>
          <w:color w:val="000000" w:themeColor="text1"/>
        </w:rPr>
      </w:pPr>
      <w:r w:rsidRPr="00D06FFC">
        <w:rPr>
          <w:rFonts w:ascii="Times New Roman" w:hAnsi="Times New Roman" w:cs="Times New Roman"/>
          <w:color w:val="000000" w:themeColor="text1"/>
        </w:rPr>
        <w:t>Y</w:t>
      </w:r>
      <w:r w:rsidRPr="00D06FFC" w:rsidR="00B52AA4">
        <w:rPr>
          <w:rFonts w:ascii="Times New Roman" w:hAnsi="Times New Roman" w:cs="Times New Roman"/>
          <w:color w:val="000000" w:themeColor="text1"/>
        </w:rPr>
        <w:t>ou have bee</w:t>
      </w:r>
      <w:r w:rsidRPr="00D06FFC" w:rsidR="00570F52">
        <w:rPr>
          <w:rFonts w:ascii="Times New Roman" w:hAnsi="Times New Roman" w:cs="Times New Roman"/>
          <w:color w:val="000000" w:themeColor="text1"/>
        </w:rPr>
        <w:t xml:space="preserve">n selected to participate in </w:t>
      </w:r>
      <w:r w:rsidRPr="00D06FFC">
        <w:rPr>
          <w:rFonts w:ascii="Times New Roman" w:hAnsi="Times New Roman" w:cs="Times New Roman"/>
          <w:color w:val="000000" w:themeColor="text1"/>
        </w:rPr>
        <w:t xml:space="preserve">the </w:t>
      </w:r>
      <w:r w:rsidR="00E82B48">
        <w:rPr>
          <w:rFonts w:ascii="Times New Roman" w:hAnsi="Times New Roman" w:cs="Times New Roman"/>
          <w:color w:val="000000" w:themeColor="text1"/>
        </w:rPr>
        <w:t xml:space="preserve">2022 </w:t>
      </w:r>
      <w:r w:rsidR="00E82B48">
        <w:rPr>
          <w:rFonts w:ascii="Times New Roman" w:hAnsi="Times New Roman" w:cs="Times New Roman"/>
          <w:color w:val="000000"/>
        </w:rPr>
        <w:t>Vegetable</w:t>
      </w:r>
      <w:r w:rsidRPr="00D06FFC" w:rsidR="00E82B48">
        <w:rPr>
          <w:rFonts w:ascii="Times New Roman" w:hAnsi="Times New Roman" w:cs="Times New Roman"/>
          <w:color w:val="000000"/>
        </w:rPr>
        <w:t xml:space="preserve"> </w:t>
      </w:r>
      <w:r w:rsidRPr="00D06FFC" w:rsidR="00C83C8F">
        <w:rPr>
          <w:rFonts w:ascii="Times New Roman" w:hAnsi="Times New Roman" w:cs="Times New Roman"/>
          <w:color w:val="000000"/>
        </w:rPr>
        <w:t>Chemical Use Survey</w:t>
      </w:r>
      <w:r w:rsidRPr="00D06FFC" w:rsidR="00B52AA4">
        <w:rPr>
          <w:rFonts w:ascii="Times New Roman" w:hAnsi="Times New Roman" w:cs="Times New Roman"/>
          <w:color w:val="000000" w:themeColor="text1"/>
        </w:rPr>
        <w:t xml:space="preserve">. </w:t>
      </w:r>
      <w:r w:rsidRPr="00D06FFC" w:rsidR="004454DF">
        <w:rPr>
          <w:rFonts w:ascii="Times New Roman" w:hAnsi="Times New Roman" w:cs="Times New Roman"/>
          <w:color w:val="000000" w:themeColor="text1"/>
        </w:rPr>
        <w:t xml:space="preserve">It will </w:t>
      </w:r>
      <w:r w:rsidRPr="00D06FFC" w:rsidR="00C57FD7">
        <w:rPr>
          <w:rFonts w:ascii="Times New Roman" w:hAnsi="Times New Roman" w:cs="Times New Roman"/>
          <w:color w:val="000000" w:themeColor="text1"/>
        </w:rPr>
        <w:t>ask questions about</w:t>
      </w:r>
      <w:r w:rsidRPr="00D06FFC" w:rsidR="00E07C90">
        <w:rPr>
          <w:rFonts w:ascii="Times New Roman" w:hAnsi="Times New Roman" w:cs="Times New Roman"/>
          <w:color w:val="000000" w:themeColor="text1"/>
        </w:rPr>
        <w:t xml:space="preserve"> </w:t>
      </w:r>
      <w:r w:rsidR="009815E0">
        <w:rPr>
          <w:rFonts w:ascii="Times New Roman" w:hAnsi="Times New Roman" w:cs="Times New Roman"/>
          <w:color w:val="000000" w:themeColor="text1"/>
        </w:rPr>
        <w:t xml:space="preserve">fertilizer and </w:t>
      </w:r>
      <w:r w:rsidR="003E45C3">
        <w:rPr>
          <w:rFonts w:ascii="Times New Roman" w:hAnsi="Times New Roman" w:cs="Times New Roman"/>
          <w:color w:val="000000" w:themeColor="text1"/>
        </w:rPr>
        <w:t>pesticide</w:t>
      </w:r>
      <w:r w:rsidRPr="00D06FFC" w:rsidR="003E45C3">
        <w:rPr>
          <w:rFonts w:ascii="Times New Roman" w:hAnsi="Times New Roman" w:cs="Times New Roman"/>
          <w:color w:val="000000" w:themeColor="text1"/>
        </w:rPr>
        <w:t xml:space="preserve"> </w:t>
      </w:r>
      <w:r w:rsidRPr="00D06FFC" w:rsidR="00C83C8F">
        <w:rPr>
          <w:rFonts w:ascii="Times New Roman" w:hAnsi="Times New Roman" w:cs="Times New Roman"/>
          <w:color w:val="000000" w:themeColor="text1"/>
        </w:rPr>
        <w:t>use</w:t>
      </w:r>
      <w:r w:rsidRPr="00D06FFC">
        <w:rPr>
          <w:rFonts w:ascii="Times New Roman" w:hAnsi="Times New Roman" w:cs="Times New Roman"/>
          <w:color w:val="000000" w:themeColor="text1"/>
        </w:rPr>
        <w:t xml:space="preserve"> for your crops</w:t>
      </w:r>
      <w:r w:rsidRPr="00D06FFC" w:rsidR="004454DF">
        <w:rPr>
          <w:rFonts w:ascii="Times New Roman" w:hAnsi="Times New Roman" w:cs="Times New Roman"/>
          <w:color w:val="000000" w:themeColor="text1"/>
        </w:rPr>
        <w:t xml:space="preserve"> as well as your</w:t>
      </w:r>
      <w:r w:rsidRPr="00D06FFC" w:rsidR="00E07C90">
        <w:rPr>
          <w:rFonts w:ascii="Times New Roman" w:hAnsi="Times New Roman" w:cs="Times New Roman"/>
          <w:color w:val="000000" w:themeColor="text1"/>
        </w:rPr>
        <w:t xml:space="preserve"> pest management practices for </w:t>
      </w:r>
      <w:r w:rsidR="00E82B48">
        <w:rPr>
          <w:rFonts w:ascii="Times New Roman" w:hAnsi="Times New Roman" w:cs="Times New Roman"/>
          <w:color w:val="000000" w:themeColor="text1"/>
        </w:rPr>
        <w:t>vegetable</w:t>
      </w:r>
      <w:r w:rsidRPr="00D06FFC" w:rsidR="00E82B48">
        <w:rPr>
          <w:rFonts w:ascii="Times New Roman" w:hAnsi="Times New Roman" w:cs="Times New Roman"/>
          <w:color w:val="000000" w:themeColor="text1"/>
        </w:rPr>
        <w:t xml:space="preserve"> </w:t>
      </w:r>
      <w:r w:rsidRPr="00D06FFC" w:rsidR="00E07C90">
        <w:rPr>
          <w:rFonts w:ascii="Times New Roman" w:hAnsi="Times New Roman" w:cs="Times New Roman"/>
          <w:color w:val="000000" w:themeColor="text1"/>
        </w:rPr>
        <w:t>acreage.</w:t>
      </w:r>
    </w:p>
    <w:p w:rsidR="00946BA1" w:rsidRPr="00D06FFC" w:rsidP="00D06FFC" w14:paraId="0A9181DD" w14:textId="77777777">
      <w:pPr>
        <w:keepLines/>
        <w:tabs>
          <w:tab w:val="left" w:pos="5220"/>
        </w:tabs>
        <w:spacing w:before="1" w:line="281" w:lineRule="auto"/>
        <w:ind w:left="180" w:right="180"/>
        <w:jc w:val="both"/>
        <w:rPr>
          <w:rFonts w:ascii="Times New Roman" w:hAnsi="Times New Roman" w:cs="Times New Roman"/>
          <w:color w:val="000000" w:themeColor="text1"/>
        </w:rPr>
      </w:pPr>
    </w:p>
    <w:p w:rsidR="00D06FFC" w:rsidP="00D06FFC" w14:paraId="4971007E" w14:textId="77777777">
      <w:pPr>
        <w:keepLines/>
        <w:tabs>
          <w:tab w:val="left" w:pos="5220"/>
        </w:tabs>
        <w:spacing w:before="1" w:line="281" w:lineRule="auto"/>
        <w:ind w:left="180" w:right="180"/>
        <w:jc w:val="both"/>
        <w:rPr>
          <w:rFonts w:ascii="Times New Roman" w:hAnsi="Times New Roman" w:cs="Times New Roman"/>
          <w:b/>
          <w:color w:val="000000" w:themeColor="text1"/>
        </w:rPr>
      </w:pPr>
      <w:r w:rsidRPr="00D06FFC">
        <w:rPr>
          <w:rFonts w:ascii="Times New Roman" w:hAnsi="Times New Roman" w:cs="Times New Roman"/>
          <w:b/>
          <w:color w:val="000000" w:themeColor="text1"/>
        </w:rPr>
        <w:t>What is in this packet</w:t>
      </w:r>
      <w:r w:rsidRPr="00D06FFC" w:rsidR="002912D1">
        <w:rPr>
          <w:rFonts w:ascii="Times New Roman" w:hAnsi="Times New Roman" w:cs="Times New Roman"/>
          <w:b/>
          <w:color w:val="000000" w:themeColor="text1"/>
        </w:rPr>
        <w:t xml:space="preserve"> and what do I need to do</w:t>
      </w:r>
      <w:r w:rsidRPr="00D06FFC">
        <w:rPr>
          <w:rFonts w:ascii="Times New Roman" w:hAnsi="Times New Roman" w:cs="Times New Roman"/>
          <w:b/>
          <w:color w:val="000000" w:themeColor="text1"/>
        </w:rPr>
        <w:t>?</w:t>
      </w:r>
    </w:p>
    <w:p w:rsidR="00AA7BE8" w:rsidRPr="00D06FFC" w:rsidP="00D06FFC" w14:paraId="22A18B26" w14:textId="0F2CB416">
      <w:pPr>
        <w:keepLines/>
        <w:tabs>
          <w:tab w:val="left" w:pos="5220"/>
        </w:tabs>
        <w:spacing w:before="1" w:line="281" w:lineRule="auto"/>
        <w:ind w:left="180" w:right="180"/>
        <w:jc w:val="both"/>
        <w:rPr>
          <w:rFonts w:ascii="Times New Roman" w:hAnsi="Times New Roman" w:cs="Times New Roman"/>
          <w:b/>
          <w:color w:val="000000" w:themeColor="text1"/>
        </w:rPr>
      </w:pPr>
    </w:p>
    <w:p w:rsidR="00D06FFC" w:rsidP="00D06FFC" w14:paraId="06F6A212" w14:textId="0C2504C3">
      <w:pPr>
        <w:keepLines/>
        <w:tabs>
          <w:tab w:val="left" w:pos="5220"/>
        </w:tabs>
        <w:spacing w:before="1" w:line="281" w:lineRule="auto"/>
        <w:ind w:left="180" w:right="180"/>
        <w:jc w:val="both"/>
        <w:rPr>
          <w:rFonts w:ascii="Times New Roman" w:hAnsi="Times New Roman" w:cs="Times New Roman"/>
          <w:color w:val="000000" w:themeColor="text1"/>
        </w:rPr>
      </w:pPr>
      <w:r w:rsidRPr="00D06FFC">
        <w:rPr>
          <w:rFonts w:ascii="Times New Roman" w:hAnsi="Times New Roman" w:cs="Times New Roman"/>
          <w:color w:val="000000" w:themeColor="text1"/>
        </w:rPr>
        <w:t>A</w:t>
      </w:r>
      <w:r w:rsidRPr="00D06FFC" w:rsidR="003C6F15">
        <w:rPr>
          <w:rFonts w:ascii="Times New Roman" w:hAnsi="Times New Roman" w:cs="Times New Roman"/>
          <w:color w:val="000000" w:themeColor="text1"/>
        </w:rPr>
        <w:t xml:space="preserve"> sample </w:t>
      </w:r>
      <w:r w:rsidRPr="00D06FFC" w:rsidR="00551BE0">
        <w:rPr>
          <w:rFonts w:ascii="Times New Roman" w:hAnsi="Times New Roman" w:cs="Times New Roman"/>
          <w:color w:val="000000" w:themeColor="text1"/>
        </w:rPr>
        <w:t xml:space="preserve">survey </w:t>
      </w:r>
      <w:r w:rsidRPr="00D06FFC" w:rsidR="003C6F15">
        <w:rPr>
          <w:rFonts w:ascii="Times New Roman" w:hAnsi="Times New Roman" w:cs="Times New Roman"/>
          <w:color w:val="000000" w:themeColor="text1"/>
        </w:rPr>
        <w:t xml:space="preserve">questionnaire </w:t>
      </w:r>
      <w:r w:rsidRPr="00D06FFC" w:rsidR="002B1013">
        <w:rPr>
          <w:rFonts w:ascii="Times New Roman" w:hAnsi="Times New Roman" w:cs="Times New Roman"/>
          <w:color w:val="000000" w:themeColor="text1"/>
        </w:rPr>
        <w:t>labeled “</w:t>
      </w:r>
      <w:bookmarkStart w:id="0" w:name="_Hlk111115495"/>
      <w:r w:rsidR="00E82B48">
        <w:rPr>
          <w:rFonts w:ascii="Times New Roman" w:hAnsi="Times New Roman" w:cs="Times New Roman"/>
          <w:color w:val="000000" w:themeColor="text1"/>
        </w:rPr>
        <w:t xml:space="preserve">For </w:t>
      </w:r>
      <w:r w:rsidRPr="00D06FFC" w:rsidR="002B1013">
        <w:rPr>
          <w:rFonts w:ascii="Times New Roman" w:hAnsi="Times New Roman" w:cs="Times New Roman"/>
          <w:color w:val="000000" w:themeColor="text1"/>
        </w:rPr>
        <w:t>Informational Purposes Only</w:t>
      </w:r>
      <w:bookmarkEnd w:id="0"/>
      <w:r w:rsidRPr="00D06FFC" w:rsidR="002B1013">
        <w:rPr>
          <w:rFonts w:ascii="Times New Roman" w:hAnsi="Times New Roman" w:cs="Times New Roman"/>
          <w:color w:val="000000" w:themeColor="text1"/>
        </w:rPr>
        <w:t xml:space="preserve">” </w:t>
      </w:r>
      <w:r w:rsidRPr="00D06FFC" w:rsidR="003C6F15">
        <w:rPr>
          <w:rFonts w:ascii="Times New Roman" w:hAnsi="Times New Roman" w:cs="Times New Roman"/>
          <w:color w:val="000000" w:themeColor="text1"/>
        </w:rPr>
        <w:t>and</w:t>
      </w:r>
      <w:r w:rsidRPr="00D06FFC" w:rsidR="00C57FD7">
        <w:rPr>
          <w:rFonts w:ascii="Times New Roman" w:hAnsi="Times New Roman" w:cs="Times New Roman"/>
          <w:color w:val="000000" w:themeColor="text1"/>
        </w:rPr>
        <w:t xml:space="preserve"> a</w:t>
      </w:r>
      <w:r w:rsidRPr="00D06FFC" w:rsidR="003C6F15">
        <w:rPr>
          <w:rFonts w:ascii="Times New Roman" w:hAnsi="Times New Roman" w:cs="Times New Roman"/>
          <w:color w:val="000000" w:themeColor="text1"/>
        </w:rPr>
        <w:t xml:space="preserve"> </w:t>
      </w:r>
      <w:r w:rsidRPr="00D06FFC" w:rsidR="00C57FD7">
        <w:rPr>
          <w:rFonts w:ascii="Times New Roman" w:hAnsi="Times New Roman" w:cs="Times New Roman"/>
          <w:color w:val="000000" w:themeColor="text1"/>
        </w:rPr>
        <w:t>respondent booklet are</w:t>
      </w:r>
      <w:r w:rsidRPr="00D06FFC" w:rsidR="009E55FB">
        <w:rPr>
          <w:rFonts w:ascii="Times New Roman" w:hAnsi="Times New Roman" w:cs="Times New Roman"/>
          <w:color w:val="000000" w:themeColor="text1"/>
        </w:rPr>
        <w:t xml:space="preserve"> </w:t>
      </w:r>
      <w:r w:rsidRPr="00D06FFC" w:rsidR="00C57FD7">
        <w:rPr>
          <w:rFonts w:ascii="Times New Roman" w:hAnsi="Times New Roman" w:cs="Times New Roman"/>
          <w:color w:val="000000" w:themeColor="text1"/>
        </w:rPr>
        <w:t>enclosed</w:t>
      </w:r>
      <w:r w:rsidRPr="00D06FFC" w:rsidR="003C6F15">
        <w:rPr>
          <w:rFonts w:ascii="Times New Roman" w:hAnsi="Times New Roman" w:cs="Times New Roman"/>
          <w:color w:val="000000" w:themeColor="text1"/>
        </w:rPr>
        <w:t xml:space="preserve"> to </w:t>
      </w:r>
      <w:r w:rsidRPr="00D06FFC" w:rsidR="00E07C90">
        <w:rPr>
          <w:rFonts w:ascii="Times New Roman" w:hAnsi="Times New Roman" w:cs="Times New Roman"/>
          <w:color w:val="000000" w:themeColor="text1"/>
        </w:rPr>
        <w:t>guide</w:t>
      </w:r>
      <w:r w:rsidRPr="00D06FFC" w:rsidR="003C6F15">
        <w:rPr>
          <w:rFonts w:ascii="Times New Roman" w:hAnsi="Times New Roman" w:cs="Times New Roman"/>
          <w:color w:val="000000" w:themeColor="text1"/>
        </w:rPr>
        <w:t xml:space="preserve"> you </w:t>
      </w:r>
      <w:r w:rsidRPr="00D06FFC" w:rsidR="00E07C90">
        <w:rPr>
          <w:rFonts w:ascii="Times New Roman" w:hAnsi="Times New Roman" w:cs="Times New Roman"/>
          <w:color w:val="000000" w:themeColor="text1"/>
        </w:rPr>
        <w:t>through</w:t>
      </w:r>
      <w:r w:rsidRPr="00D06FFC" w:rsidR="003C6F15">
        <w:rPr>
          <w:rFonts w:ascii="Times New Roman" w:hAnsi="Times New Roman" w:cs="Times New Roman"/>
          <w:color w:val="000000" w:themeColor="text1"/>
        </w:rPr>
        <w:t xml:space="preserve"> the survey with </w:t>
      </w:r>
      <w:r w:rsidRPr="00D06FFC" w:rsidR="00551BE0">
        <w:rPr>
          <w:rFonts w:ascii="Times New Roman" w:hAnsi="Times New Roman" w:cs="Times New Roman"/>
          <w:color w:val="000000" w:themeColor="text1"/>
        </w:rPr>
        <w:t xml:space="preserve">assistance </w:t>
      </w:r>
      <w:r w:rsidRPr="00D06FFC" w:rsidR="00BB7FA1">
        <w:rPr>
          <w:rFonts w:ascii="Times New Roman" w:hAnsi="Times New Roman" w:cs="Times New Roman"/>
          <w:color w:val="000000" w:themeColor="text1"/>
        </w:rPr>
        <w:t xml:space="preserve">from </w:t>
      </w:r>
      <w:r w:rsidRPr="00D06FFC" w:rsidR="00E451A1">
        <w:rPr>
          <w:rFonts w:ascii="Times New Roman" w:hAnsi="Times New Roman" w:cs="Times New Roman"/>
          <w:color w:val="000000" w:themeColor="text1"/>
        </w:rPr>
        <w:t>our</w:t>
      </w:r>
      <w:r w:rsidRPr="00D06FFC" w:rsidR="003C6F15">
        <w:rPr>
          <w:rFonts w:ascii="Times New Roman" w:hAnsi="Times New Roman" w:cs="Times New Roman"/>
          <w:color w:val="000000" w:themeColor="text1"/>
        </w:rPr>
        <w:t xml:space="preserve"> interviewer</w:t>
      </w:r>
      <w:r w:rsidRPr="00D06FFC" w:rsidR="00C57FD7">
        <w:rPr>
          <w:rFonts w:ascii="Times New Roman" w:hAnsi="Times New Roman" w:cs="Times New Roman"/>
          <w:color w:val="000000" w:themeColor="text1"/>
        </w:rPr>
        <w:t>.</w:t>
      </w:r>
    </w:p>
    <w:p w:rsidR="00EB055A" w:rsidRPr="00D06FFC" w:rsidP="00D06FFC" w14:paraId="04F4B2A5" w14:textId="3EB4463C">
      <w:pPr>
        <w:keepLines/>
        <w:tabs>
          <w:tab w:val="left" w:pos="5220"/>
        </w:tabs>
        <w:spacing w:before="1" w:line="281" w:lineRule="auto"/>
        <w:ind w:left="180" w:right="180"/>
        <w:jc w:val="both"/>
        <w:rPr>
          <w:rFonts w:ascii="Times New Roman" w:hAnsi="Times New Roman" w:cs="Times New Roman"/>
          <w:color w:val="000000" w:themeColor="text1"/>
        </w:rPr>
      </w:pPr>
    </w:p>
    <w:p w:rsidR="00EB055A" w:rsidRPr="00D06FFC" w:rsidP="00D06FFC" w14:paraId="64E89F01" w14:textId="2E174951">
      <w:pPr>
        <w:pStyle w:val="ListParagraph"/>
        <w:keepLines/>
        <w:numPr>
          <w:ilvl w:val="0"/>
          <w:numId w:val="1"/>
        </w:numPr>
        <w:tabs>
          <w:tab w:val="left" w:pos="5220"/>
        </w:tabs>
        <w:spacing w:before="1" w:line="281" w:lineRule="auto"/>
        <w:ind w:right="180"/>
        <w:jc w:val="both"/>
        <w:rPr>
          <w:rFonts w:ascii="Times New Roman" w:hAnsi="Times New Roman" w:cs="Times New Roman"/>
          <w:color w:val="000000" w:themeColor="text1"/>
        </w:rPr>
      </w:pPr>
      <w:r w:rsidRPr="00D06FFC">
        <w:rPr>
          <w:rFonts w:ascii="Times New Roman" w:hAnsi="Times New Roman" w:cs="Times New Roman"/>
          <w:color w:val="000000" w:themeColor="text1"/>
        </w:rPr>
        <w:t xml:space="preserve">Please </w:t>
      </w:r>
      <w:r w:rsidRPr="00D06FFC" w:rsidR="0082501F">
        <w:rPr>
          <w:rFonts w:ascii="Times New Roman" w:hAnsi="Times New Roman" w:cs="Times New Roman"/>
          <w:color w:val="000000" w:themeColor="text1"/>
        </w:rPr>
        <w:t xml:space="preserve">do </w:t>
      </w:r>
      <w:r w:rsidRPr="00D06FFC" w:rsidR="0082501F">
        <w:rPr>
          <w:rFonts w:ascii="Times New Roman" w:hAnsi="Times New Roman" w:cs="Times New Roman"/>
          <w:color w:val="000000" w:themeColor="text1"/>
          <w:u w:val="single"/>
        </w:rPr>
        <w:t>not</w:t>
      </w:r>
      <w:r w:rsidRPr="00D06FFC">
        <w:rPr>
          <w:rFonts w:ascii="Times New Roman" w:hAnsi="Times New Roman" w:cs="Times New Roman"/>
          <w:color w:val="000000" w:themeColor="text1"/>
        </w:rPr>
        <w:t xml:space="preserve"> </w:t>
      </w:r>
      <w:r w:rsidRPr="00D06FFC" w:rsidR="003C6F15">
        <w:rPr>
          <w:rFonts w:ascii="Times New Roman" w:hAnsi="Times New Roman" w:cs="Times New Roman"/>
          <w:color w:val="000000" w:themeColor="text1"/>
        </w:rPr>
        <w:t xml:space="preserve">complete </w:t>
      </w:r>
      <w:r w:rsidRPr="00D06FFC" w:rsidR="0082501F">
        <w:rPr>
          <w:rFonts w:ascii="Times New Roman" w:hAnsi="Times New Roman" w:cs="Times New Roman"/>
          <w:color w:val="000000" w:themeColor="text1"/>
        </w:rPr>
        <w:t xml:space="preserve">and return </w:t>
      </w:r>
      <w:r w:rsidRPr="00D06FFC" w:rsidR="003C6F15">
        <w:rPr>
          <w:rFonts w:ascii="Times New Roman" w:hAnsi="Times New Roman" w:cs="Times New Roman"/>
          <w:color w:val="000000" w:themeColor="text1"/>
        </w:rPr>
        <w:t>the paper questionnaire</w:t>
      </w:r>
      <w:r w:rsidRPr="00D06FFC">
        <w:rPr>
          <w:rFonts w:ascii="Times New Roman" w:hAnsi="Times New Roman" w:cs="Times New Roman"/>
          <w:color w:val="000000" w:themeColor="text1"/>
        </w:rPr>
        <w:t>.</w:t>
      </w:r>
      <w:r w:rsidRPr="00D06FFC" w:rsidR="00DB4743">
        <w:rPr>
          <w:rFonts w:ascii="Times New Roman" w:hAnsi="Times New Roman" w:cs="Times New Roman"/>
          <w:color w:val="000000" w:themeColor="text1"/>
        </w:rPr>
        <w:t xml:space="preserve"> Instead, u</w:t>
      </w:r>
      <w:r w:rsidRPr="00D06FFC">
        <w:rPr>
          <w:rFonts w:ascii="Times New Roman" w:hAnsi="Times New Roman" w:cs="Times New Roman"/>
          <w:color w:val="000000" w:themeColor="text1"/>
        </w:rPr>
        <w:t xml:space="preserve">se it to help </w:t>
      </w:r>
      <w:r w:rsidRPr="00D06FFC">
        <w:rPr>
          <w:rFonts w:ascii="Times New Roman" w:hAnsi="Times New Roman" w:cs="Times New Roman"/>
          <w:color w:val="000000" w:themeColor="text1"/>
        </w:rPr>
        <w:t>plan ahead</w:t>
      </w:r>
      <w:r w:rsidRPr="00D06FFC">
        <w:rPr>
          <w:rFonts w:ascii="Times New Roman" w:hAnsi="Times New Roman" w:cs="Times New Roman"/>
          <w:color w:val="000000" w:themeColor="text1"/>
        </w:rPr>
        <w:t xml:space="preserve"> so </w:t>
      </w:r>
      <w:r w:rsidRPr="00D06FFC" w:rsidR="00E451A1">
        <w:rPr>
          <w:rFonts w:ascii="Times New Roman" w:hAnsi="Times New Roman" w:cs="Times New Roman"/>
          <w:color w:val="000000" w:themeColor="text1"/>
        </w:rPr>
        <w:t xml:space="preserve">that </w:t>
      </w:r>
      <w:r w:rsidRPr="00D06FFC">
        <w:rPr>
          <w:rFonts w:ascii="Times New Roman" w:hAnsi="Times New Roman" w:cs="Times New Roman"/>
          <w:color w:val="000000" w:themeColor="text1"/>
        </w:rPr>
        <w:t xml:space="preserve">your time </w:t>
      </w:r>
      <w:r w:rsidR="00DF7098">
        <w:rPr>
          <w:rFonts w:ascii="Times New Roman" w:hAnsi="Times New Roman" w:cs="Times New Roman"/>
          <w:color w:val="000000" w:themeColor="text1"/>
        </w:rPr>
        <w:t xml:space="preserve">spent </w:t>
      </w:r>
      <w:r w:rsidRPr="00D06FFC">
        <w:rPr>
          <w:rFonts w:ascii="Times New Roman" w:hAnsi="Times New Roman" w:cs="Times New Roman"/>
          <w:color w:val="000000" w:themeColor="text1"/>
        </w:rPr>
        <w:t>with our representative</w:t>
      </w:r>
      <w:r w:rsidR="00DF7098">
        <w:rPr>
          <w:rFonts w:ascii="Times New Roman" w:hAnsi="Times New Roman" w:cs="Times New Roman"/>
          <w:color w:val="000000" w:themeColor="text1"/>
        </w:rPr>
        <w:t xml:space="preserve"> </w:t>
      </w:r>
      <w:r w:rsidRPr="00D06FFC">
        <w:rPr>
          <w:rFonts w:ascii="Times New Roman" w:hAnsi="Times New Roman" w:cs="Times New Roman"/>
          <w:color w:val="000000" w:themeColor="text1"/>
        </w:rPr>
        <w:t>will be shorter.</w:t>
      </w:r>
    </w:p>
    <w:p w:rsidR="006F0A05" w:rsidRPr="00D06FFC" w:rsidP="00D06FFC" w14:paraId="171DDB47" w14:textId="315DA68E">
      <w:pPr>
        <w:pStyle w:val="ListParagraph"/>
        <w:keepLines/>
        <w:numPr>
          <w:ilvl w:val="0"/>
          <w:numId w:val="1"/>
        </w:numPr>
        <w:tabs>
          <w:tab w:val="left" w:pos="5220"/>
        </w:tabs>
        <w:spacing w:before="1" w:line="281" w:lineRule="auto"/>
        <w:ind w:right="180"/>
        <w:jc w:val="both"/>
        <w:rPr>
          <w:rFonts w:ascii="Times New Roman" w:hAnsi="Times New Roman" w:cs="Times New Roman"/>
        </w:rPr>
      </w:pPr>
      <w:r w:rsidRPr="00D06FFC">
        <w:rPr>
          <w:rFonts w:ascii="Times New Roman" w:hAnsi="Times New Roman" w:cs="Times New Roman"/>
          <w:color w:val="000000" w:themeColor="text1"/>
        </w:rPr>
        <w:t>Our</w:t>
      </w:r>
      <w:r w:rsidRPr="00D06FFC" w:rsidR="003C6F15">
        <w:rPr>
          <w:rFonts w:ascii="Times New Roman" w:hAnsi="Times New Roman" w:cs="Times New Roman"/>
          <w:color w:val="000000" w:themeColor="text1"/>
        </w:rPr>
        <w:t xml:space="preserve"> interviewer will </w:t>
      </w:r>
      <w:r w:rsidRPr="00D06FFC" w:rsidR="00597AF5">
        <w:rPr>
          <w:rFonts w:ascii="Times New Roman" w:hAnsi="Times New Roman" w:cs="Times New Roman"/>
          <w:color w:val="000000" w:themeColor="text1"/>
        </w:rPr>
        <w:t xml:space="preserve">call to set up </w:t>
      </w:r>
      <w:r w:rsidR="00B859BA">
        <w:rPr>
          <w:rFonts w:ascii="Times New Roman" w:hAnsi="Times New Roman" w:cs="Times New Roman"/>
          <w:color w:val="000000" w:themeColor="text1"/>
        </w:rPr>
        <w:t>an</w:t>
      </w:r>
      <w:r w:rsidRPr="00D06FFC" w:rsidR="00597AF5">
        <w:rPr>
          <w:rFonts w:ascii="Times New Roman" w:hAnsi="Times New Roman" w:cs="Times New Roman"/>
          <w:color w:val="000000" w:themeColor="text1"/>
        </w:rPr>
        <w:t xml:space="preserve"> appointment to </w:t>
      </w:r>
      <w:r w:rsidRPr="00D06FFC" w:rsidR="00C57FD7">
        <w:rPr>
          <w:rFonts w:ascii="Times New Roman" w:hAnsi="Times New Roman" w:cs="Times New Roman"/>
          <w:color w:val="000000" w:themeColor="text1"/>
        </w:rPr>
        <w:t xml:space="preserve">complete </w:t>
      </w:r>
      <w:r w:rsidRPr="00D06FFC" w:rsidR="002912D1">
        <w:rPr>
          <w:rFonts w:ascii="Times New Roman" w:hAnsi="Times New Roman" w:cs="Times New Roman"/>
          <w:color w:val="000000" w:themeColor="text1"/>
        </w:rPr>
        <w:t xml:space="preserve">the </w:t>
      </w:r>
      <w:r w:rsidRPr="00D06FFC" w:rsidR="00C57FD7">
        <w:rPr>
          <w:rFonts w:ascii="Times New Roman" w:hAnsi="Times New Roman" w:cs="Times New Roman"/>
          <w:color w:val="000000" w:themeColor="text1"/>
        </w:rPr>
        <w:t>questionnaire</w:t>
      </w:r>
      <w:r w:rsidRPr="00D06FFC" w:rsidR="00DB4743">
        <w:rPr>
          <w:rFonts w:ascii="Times New Roman" w:hAnsi="Times New Roman" w:cs="Times New Roman"/>
          <w:color w:val="000000" w:themeColor="text1"/>
        </w:rPr>
        <w:t xml:space="preserve"> with you</w:t>
      </w:r>
      <w:r w:rsidR="00AF46C0">
        <w:rPr>
          <w:rFonts w:ascii="Times New Roman" w:hAnsi="Times New Roman" w:cs="Times New Roman"/>
          <w:color w:val="000000" w:themeColor="text1"/>
        </w:rPr>
        <w:t xml:space="preserve"> by phone</w:t>
      </w:r>
      <w:r w:rsidR="007F6BD4">
        <w:rPr>
          <w:rFonts w:ascii="Times New Roman" w:hAnsi="Times New Roman" w:cs="Times New Roman"/>
          <w:color w:val="000000" w:themeColor="text1"/>
        </w:rPr>
        <w:t xml:space="preserve"> or in person</w:t>
      </w:r>
      <w:r w:rsidRPr="00D06FFC">
        <w:rPr>
          <w:rFonts w:ascii="Times New Roman" w:hAnsi="Times New Roman" w:cs="Times New Roman"/>
          <w:color w:val="000000" w:themeColor="text1"/>
        </w:rPr>
        <w:t>.</w:t>
      </w:r>
    </w:p>
    <w:p w:rsidR="00B52AA4" w:rsidRPr="00133FFD" w:rsidP="00D06FFC" w14:paraId="692C055B" w14:textId="18D247ED">
      <w:pPr>
        <w:pStyle w:val="ListParagraph"/>
        <w:keepLines/>
        <w:numPr>
          <w:ilvl w:val="0"/>
          <w:numId w:val="1"/>
        </w:numPr>
        <w:tabs>
          <w:tab w:val="left" w:pos="5220"/>
        </w:tabs>
        <w:spacing w:before="1" w:line="281" w:lineRule="auto"/>
        <w:ind w:right="180"/>
        <w:jc w:val="both"/>
        <w:rPr>
          <w:rFonts w:ascii="Times New Roman" w:hAnsi="Times New Roman" w:cs="Times New Roman"/>
        </w:rPr>
      </w:pPr>
      <w:r w:rsidRPr="00133FFD">
        <w:rPr>
          <w:rFonts w:ascii="Times New Roman" w:hAnsi="Times New Roman" w:cs="Times New Roman"/>
        </w:rPr>
        <w:t>P</w:t>
      </w:r>
      <w:r w:rsidRPr="00133FFD" w:rsidR="00523B0E">
        <w:rPr>
          <w:rFonts w:ascii="Times New Roman" w:hAnsi="Times New Roman" w:cs="Times New Roman"/>
        </w:rPr>
        <w:t xml:space="preserve">lease have your spray records available. If you used a commercial chemical company, please make sure </w:t>
      </w:r>
      <w:r w:rsidRPr="00133FFD" w:rsidR="00C47585">
        <w:rPr>
          <w:rFonts w:ascii="Times New Roman" w:hAnsi="Times New Roman" w:cs="Times New Roman"/>
        </w:rPr>
        <w:t xml:space="preserve">you give consent to have </w:t>
      </w:r>
      <w:r w:rsidRPr="00133FFD" w:rsidR="00523B0E">
        <w:rPr>
          <w:rFonts w:ascii="Times New Roman" w:hAnsi="Times New Roman" w:cs="Times New Roman"/>
        </w:rPr>
        <w:t>those records</w:t>
      </w:r>
      <w:r w:rsidR="00133FFD">
        <w:rPr>
          <w:rFonts w:ascii="Times New Roman" w:hAnsi="Times New Roman" w:cs="Times New Roman"/>
        </w:rPr>
        <w:t xml:space="preserve"> available</w:t>
      </w:r>
      <w:r w:rsidRPr="00133FFD" w:rsidR="00523B0E">
        <w:rPr>
          <w:rFonts w:ascii="Times New Roman" w:hAnsi="Times New Roman" w:cs="Times New Roman"/>
        </w:rPr>
        <w:t>.</w:t>
      </w:r>
    </w:p>
    <w:p w:rsidR="00CF793B" w:rsidRPr="00D06FFC" w:rsidP="00366F15" w14:paraId="3FBD640E" w14:textId="77777777">
      <w:pPr>
        <w:keepLines/>
        <w:tabs>
          <w:tab w:val="left" w:pos="5220"/>
        </w:tabs>
        <w:spacing w:before="1" w:line="281" w:lineRule="auto"/>
        <w:ind w:left="180" w:right="180"/>
        <w:jc w:val="both"/>
        <w:rPr>
          <w:rFonts w:ascii="Times New Roman" w:hAnsi="Times New Roman" w:cs="Times New Roman"/>
          <w:color w:val="000000" w:themeColor="text1"/>
        </w:rPr>
      </w:pPr>
    </w:p>
    <w:p w:rsidR="00D06FFC" w:rsidP="00D06FFC" w14:paraId="3C6E18F1" w14:textId="4E647347">
      <w:pPr>
        <w:keepLines/>
        <w:tabs>
          <w:tab w:val="left" w:pos="5220"/>
        </w:tabs>
        <w:spacing w:before="1" w:line="281" w:lineRule="auto"/>
        <w:ind w:left="180" w:right="180"/>
        <w:jc w:val="both"/>
        <w:rPr>
          <w:rFonts w:ascii="Times New Roman" w:hAnsi="Times New Roman" w:cs="Times New Roman"/>
          <w:b/>
          <w:color w:val="000000" w:themeColor="text1"/>
        </w:rPr>
      </w:pPr>
      <w:r w:rsidRPr="00D06FFC">
        <w:rPr>
          <w:rFonts w:ascii="Times New Roman" w:hAnsi="Times New Roman" w:cs="Times New Roman"/>
          <w:b/>
          <w:color w:val="000000" w:themeColor="text1"/>
        </w:rPr>
        <w:t xml:space="preserve">How will the </w:t>
      </w:r>
      <w:r w:rsidR="004869F3">
        <w:rPr>
          <w:rFonts w:ascii="Times New Roman" w:hAnsi="Times New Roman" w:cs="Times New Roman"/>
          <w:b/>
          <w:color w:val="000000" w:themeColor="text1"/>
        </w:rPr>
        <w:t>data</w:t>
      </w:r>
      <w:r w:rsidRPr="00D06FFC">
        <w:rPr>
          <w:rFonts w:ascii="Times New Roman" w:hAnsi="Times New Roman" w:cs="Times New Roman"/>
          <w:b/>
          <w:color w:val="000000" w:themeColor="text1"/>
        </w:rPr>
        <w:t xml:space="preserve"> be used?</w:t>
      </w:r>
    </w:p>
    <w:p w:rsidR="002B1013" w:rsidRPr="00D06FFC" w:rsidP="00D06FFC" w14:paraId="3C2B2560" w14:textId="66BF9C81">
      <w:pPr>
        <w:keepLines/>
        <w:tabs>
          <w:tab w:val="left" w:pos="5220"/>
        </w:tabs>
        <w:spacing w:before="1" w:line="281" w:lineRule="auto"/>
        <w:ind w:left="180" w:right="180"/>
        <w:jc w:val="both"/>
        <w:rPr>
          <w:rFonts w:ascii="Times New Roman" w:hAnsi="Times New Roman" w:cs="Times New Roman"/>
          <w:b/>
          <w:color w:val="000000" w:themeColor="text1"/>
        </w:rPr>
      </w:pPr>
    </w:p>
    <w:p w:rsidR="007C3C54" w:rsidRPr="00D06FFC" w:rsidP="00D06FFC" w14:paraId="01043620" w14:textId="6D45F35B">
      <w:pPr>
        <w:pStyle w:val="ListParagraph"/>
        <w:keepLines/>
        <w:tabs>
          <w:tab w:val="left" w:pos="5220"/>
        </w:tabs>
        <w:spacing w:before="1" w:line="281" w:lineRule="auto"/>
        <w:ind w:left="180" w:right="180"/>
        <w:jc w:val="both"/>
        <w:rPr>
          <w:rFonts w:ascii="Times New Roman" w:hAnsi="Times New Roman" w:cs="Times New Roman"/>
          <w:color w:val="000000" w:themeColor="text1"/>
        </w:rPr>
      </w:pPr>
      <w:r w:rsidRPr="00D06FFC">
        <w:rPr>
          <w:rFonts w:ascii="Times New Roman" w:hAnsi="Times New Roman" w:cs="Times New Roman"/>
        </w:rPr>
        <w:t xml:space="preserve">Your response will help </w:t>
      </w:r>
      <w:r w:rsidRPr="003E45C3" w:rsidR="003E45C3">
        <w:rPr>
          <w:rFonts w:ascii="Times New Roman" w:hAnsi="Times New Roman" w:cs="Times New Roman"/>
        </w:rPr>
        <w:t>illustrate the industry’s fertilizer and pesticide practices and assure the quality of U.S. food to consumers here and around the world</w:t>
      </w:r>
      <w:r w:rsidRPr="00D06FFC">
        <w:rPr>
          <w:rFonts w:ascii="Times New Roman" w:hAnsi="Times New Roman" w:cs="Times New Roman"/>
        </w:rPr>
        <w:t>. It is important that real</w:t>
      </w:r>
      <w:r w:rsidR="00C47585">
        <w:rPr>
          <w:rFonts w:ascii="Times New Roman" w:hAnsi="Times New Roman" w:cs="Times New Roman"/>
        </w:rPr>
        <w:t>-</w:t>
      </w:r>
      <w:r w:rsidRPr="00D06FFC">
        <w:rPr>
          <w:rFonts w:ascii="Times New Roman" w:hAnsi="Times New Roman" w:cs="Times New Roman"/>
        </w:rPr>
        <w:t xml:space="preserve">world </w:t>
      </w:r>
      <w:r w:rsidR="00C47585">
        <w:rPr>
          <w:rFonts w:ascii="Times New Roman" w:hAnsi="Times New Roman" w:cs="Times New Roman"/>
        </w:rPr>
        <w:t>information</w:t>
      </w:r>
      <w:r w:rsidRPr="00D06FFC" w:rsidR="00C47585">
        <w:rPr>
          <w:rFonts w:ascii="Times New Roman" w:hAnsi="Times New Roman" w:cs="Times New Roman"/>
        </w:rPr>
        <w:t xml:space="preserve"> </w:t>
      </w:r>
      <w:r w:rsidRPr="00D06FFC">
        <w:rPr>
          <w:rFonts w:ascii="Times New Roman" w:hAnsi="Times New Roman" w:cs="Times New Roman"/>
        </w:rPr>
        <w:t xml:space="preserve">from you and your fellow growers are used to produce these </w:t>
      </w:r>
      <w:r w:rsidR="00663FAA">
        <w:rPr>
          <w:rFonts w:ascii="Times New Roman" w:hAnsi="Times New Roman" w:cs="Times New Roman"/>
        </w:rPr>
        <w:t>statistics</w:t>
      </w:r>
      <w:r w:rsidRPr="00D06FFC">
        <w:rPr>
          <w:rStyle w:val="A8"/>
          <w:rFonts w:ascii="Times New Roman" w:hAnsi="Times New Roman" w:cs="Times New Roman"/>
          <w:sz w:val="22"/>
          <w:szCs w:val="22"/>
        </w:rPr>
        <w:t>.</w:t>
      </w:r>
      <w:r w:rsidRPr="00D06FFC" w:rsidR="00D06FFC">
        <w:rPr>
          <w:rStyle w:val="A8"/>
          <w:rFonts w:ascii="Times New Roman" w:hAnsi="Times New Roman" w:cs="Times New Roman"/>
          <w:sz w:val="22"/>
          <w:szCs w:val="22"/>
        </w:rPr>
        <w:t xml:space="preserve"> </w:t>
      </w:r>
    </w:p>
    <w:p w:rsidR="00B52AA4" w:rsidRPr="00D06FFC" w:rsidP="00D06FFC" w14:paraId="58D65B3C" w14:textId="76C75959">
      <w:pPr>
        <w:tabs>
          <w:tab w:val="left" w:pos="5220"/>
        </w:tabs>
        <w:spacing w:line="281" w:lineRule="auto"/>
        <w:ind w:right="4860"/>
        <w:jc w:val="both"/>
        <w:rPr>
          <w:rFonts w:ascii="Times New Roman" w:hAnsi="Times New Roman" w:cs="Times New Roman"/>
          <w:color w:val="000000" w:themeColor="text1"/>
        </w:rPr>
      </w:pPr>
    </w:p>
    <w:p w:rsidR="00B52AA4" w:rsidRPr="00D06FFC" w:rsidP="00D06FFC" w14:paraId="3F74C796" w14:textId="7EA7563D">
      <w:pPr>
        <w:spacing w:line="281" w:lineRule="auto"/>
        <w:ind w:left="180"/>
        <w:rPr>
          <w:rFonts w:ascii="Times New Roman" w:hAnsi="Times New Roman" w:cs="Times New Roman"/>
          <w:color w:val="231F20"/>
        </w:rPr>
      </w:pPr>
      <w:r w:rsidRPr="00AF46C0">
        <w:rPr>
          <w:rFonts w:ascii="Times New Roman" w:hAnsi="Times New Roman" w:cs="Times New Roman"/>
        </w:rPr>
        <w:t>NASS safeguards the privacy of all respondents. The information you provide will be used for statistical purposes only. In accordance with federal law, your responses will be kept confidential and will not be disclosed in identifiable form</w:t>
      </w:r>
      <w:r w:rsidRPr="00D06FFC">
        <w:rPr>
          <w:rFonts w:ascii="Times New Roman" w:hAnsi="Times New Roman" w:cs="Times New Roman"/>
        </w:rPr>
        <w:t xml:space="preserve">. </w:t>
      </w:r>
      <w:r w:rsidRPr="00D06FFC" w:rsidR="000762E1">
        <w:rPr>
          <w:rFonts w:ascii="Times New Roman" w:hAnsi="Times New Roman" w:cs="Times New Roman"/>
          <w:color w:val="231F20"/>
        </w:rPr>
        <w:t xml:space="preserve">For more information on </w:t>
      </w:r>
      <w:r w:rsidRPr="00D06FFC" w:rsidR="00523B0E">
        <w:rPr>
          <w:rFonts w:ascii="Times New Roman" w:hAnsi="Times New Roman" w:cs="Times New Roman"/>
          <w:color w:val="231F20"/>
        </w:rPr>
        <w:t xml:space="preserve">this </w:t>
      </w:r>
      <w:r w:rsidRPr="00D06FFC" w:rsidR="000762E1">
        <w:rPr>
          <w:rFonts w:ascii="Times New Roman" w:hAnsi="Times New Roman" w:cs="Times New Roman"/>
          <w:color w:val="231F20"/>
        </w:rPr>
        <w:t>survey</w:t>
      </w:r>
      <w:r w:rsidRPr="00D06FFC" w:rsidR="00C1073F">
        <w:rPr>
          <w:rFonts w:ascii="Times New Roman" w:hAnsi="Times New Roman" w:cs="Times New Roman"/>
          <w:color w:val="231F20"/>
        </w:rPr>
        <w:t>,</w:t>
      </w:r>
      <w:r w:rsidRPr="00D06FFC" w:rsidR="000762E1">
        <w:rPr>
          <w:rFonts w:ascii="Times New Roman" w:hAnsi="Times New Roman" w:cs="Times New Roman"/>
          <w:color w:val="231F20"/>
        </w:rPr>
        <w:t xml:space="preserve"> visit </w:t>
      </w:r>
      <w:r w:rsidRPr="00D06FFC" w:rsidR="00BA1447">
        <w:rPr>
          <w:rFonts w:ascii="Times New Roman" w:hAnsi="Times New Roman" w:cs="Times New Roman"/>
          <w:u w:val="single"/>
        </w:rPr>
        <w:t>nass.usda.gov/Surveys/</w:t>
      </w:r>
      <w:r w:rsidRPr="00D06FFC" w:rsidR="00BA1447">
        <w:rPr>
          <w:rFonts w:ascii="Times New Roman" w:hAnsi="Times New Roman" w:cs="Times New Roman"/>
          <w:u w:val="single"/>
        </w:rPr>
        <w:t>Guide_to_NASS_Surveys</w:t>
      </w:r>
      <w:r w:rsidRPr="00D06FFC" w:rsidR="00BA1447">
        <w:rPr>
          <w:rFonts w:ascii="Times New Roman" w:hAnsi="Times New Roman" w:cs="Times New Roman"/>
          <w:u w:val="single"/>
        </w:rPr>
        <w:t>/</w:t>
      </w:r>
      <w:r w:rsidRPr="00D06FFC" w:rsidR="00BA1447">
        <w:rPr>
          <w:rFonts w:ascii="Times New Roman" w:hAnsi="Times New Roman" w:cs="Times New Roman"/>
          <w:u w:val="single"/>
        </w:rPr>
        <w:t>Chemical_Use</w:t>
      </w:r>
      <w:r w:rsidRPr="00D06FFC" w:rsidR="000762E1">
        <w:rPr>
          <w:rFonts w:ascii="Times New Roman" w:hAnsi="Times New Roman" w:cs="Times New Roman"/>
          <w:color w:val="231F20"/>
        </w:rPr>
        <w:t>.</w:t>
      </w:r>
    </w:p>
    <w:p w:rsidR="00B52AA4" w:rsidRPr="00D06FFC" w:rsidP="00D06FFC" w14:paraId="7E199A15" w14:textId="77777777">
      <w:pPr>
        <w:spacing w:line="281" w:lineRule="auto"/>
        <w:ind w:left="180"/>
        <w:jc w:val="both"/>
        <w:rPr>
          <w:rFonts w:ascii="Times New Roman" w:hAnsi="Times New Roman" w:cs="Times New Roman"/>
          <w:color w:val="231F20"/>
        </w:rPr>
      </w:pPr>
    </w:p>
    <w:p w:rsidR="009815E0" w:rsidP="00D06FFC" w14:paraId="788835CC" w14:textId="04D0F884">
      <w:pPr>
        <w:spacing w:line="281" w:lineRule="auto"/>
        <w:ind w:left="180"/>
        <w:jc w:val="both"/>
        <w:rPr>
          <w:rFonts w:ascii="Times New Roman" w:hAnsi="Times New Roman" w:cs="Times New Roman"/>
          <w:noProof/>
          <w:spacing w:val="-3"/>
        </w:rPr>
      </w:pPr>
      <w:r w:rsidRPr="00D06FFC">
        <w:rPr>
          <w:rFonts w:ascii="Times New Roman" w:hAnsi="Times New Roman" w:cs="Times New Roman"/>
          <w:color w:val="231F20"/>
        </w:rPr>
        <w:t>Thank you for your time, cooperation, and support of U.S. agriculture</w:t>
      </w:r>
      <w:r w:rsidRPr="00D06FFC" w:rsidR="00B52AA4">
        <w:rPr>
          <w:rFonts w:ascii="Times New Roman" w:hAnsi="Times New Roman" w:cs="Times New Roman"/>
          <w:color w:val="231F20"/>
        </w:rPr>
        <w:t xml:space="preserve">. </w:t>
      </w:r>
      <w:r w:rsidRPr="00D06FFC" w:rsidR="00B52AA4">
        <w:rPr>
          <w:rFonts w:ascii="Times New Roman" w:hAnsi="Times New Roman" w:cs="Times New Roman"/>
          <w:spacing w:val="-3"/>
          <w:lang w:val="en-GB"/>
        </w:rPr>
        <w:t>If you have any questions, please</w:t>
      </w:r>
      <w:r w:rsidRPr="00D06FFC" w:rsidR="00B52AA4">
        <w:rPr>
          <w:rFonts w:ascii="Times New Roman" w:hAnsi="Times New Roman" w:cs="Times New Roman"/>
          <w:spacing w:val="-3"/>
        </w:rPr>
        <w:t xml:space="preserve"> contact</w:t>
      </w:r>
      <w:r w:rsidRPr="00D06FFC" w:rsidR="00B52AA4">
        <w:rPr>
          <w:rFonts w:ascii="Times New Roman" w:hAnsi="Times New Roman" w:cs="Times New Roman"/>
          <w:color w:val="FF0000"/>
          <w:spacing w:val="-3"/>
        </w:rPr>
        <w:t xml:space="preserve"> </w:t>
      </w:r>
      <w:r w:rsidRPr="00D06FFC" w:rsidR="00B52AA4">
        <w:rPr>
          <w:rFonts w:ascii="Times New Roman" w:hAnsi="Times New Roman" w:cs="Times New Roman"/>
          <w:spacing w:val="-3"/>
        </w:rPr>
        <w:t>us at 888</w:t>
      </w:r>
      <w:r w:rsidR="00366F15">
        <w:rPr>
          <w:rFonts w:ascii="Times New Roman" w:hAnsi="Times New Roman" w:cs="Times New Roman"/>
          <w:spacing w:val="-3"/>
        </w:rPr>
        <w:t>-</w:t>
      </w:r>
      <w:r w:rsidRPr="00D06FFC" w:rsidR="00B52AA4">
        <w:rPr>
          <w:rFonts w:ascii="Times New Roman" w:hAnsi="Times New Roman" w:cs="Times New Roman"/>
          <w:spacing w:val="-3"/>
        </w:rPr>
        <w:t>424-7828</w:t>
      </w:r>
      <w:r>
        <w:rPr>
          <w:rFonts w:ascii="Times New Roman" w:hAnsi="Times New Roman" w:cs="Times New Roman"/>
          <w:noProof/>
          <w:spacing w:val="-3"/>
        </w:rPr>
        <w:t>.</w:t>
      </w:r>
    </w:p>
    <w:p w:rsidR="009815E0" w:rsidP="00D06FFC" w14:paraId="5FDAA137" w14:textId="5327FFD0">
      <w:pPr>
        <w:spacing w:line="281" w:lineRule="auto"/>
        <w:ind w:left="180"/>
        <w:jc w:val="both"/>
        <w:rPr>
          <w:rFonts w:ascii="Times New Roman" w:hAnsi="Times New Roman" w:cs="Times New Roman"/>
          <w:noProof/>
          <w:spacing w:val="-3"/>
        </w:rPr>
      </w:pPr>
      <w:r w:rsidRPr="003D7430">
        <w:rPr>
          <w:noProof/>
          <w:sz w:val="23"/>
          <w:szCs w:val="23"/>
        </w:rPr>
        <w:drawing>
          <wp:anchor distT="0" distB="0" distL="114300" distR="114300" simplePos="0" relativeHeight="251660288" behindDoc="1" locked="0" layoutInCell="1" allowOverlap="1">
            <wp:simplePos x="0" y="0"/>
            <wp:positionH relativeFrom="margin">
              <wp:posOffset>-180975</wp:posOffset>
            </wp:positionH>
            <wp:positionV relativeFrom="paragraph">
              <wp:posOffset>216535</wp:posOffset>
            </wp:positionV>
            <wp:extent cx="1771650" cy="968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e_Parsons_bw.gif"/>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1650" cy="968375"/>
                    </a:xfrm>
                    <a:prstGeom prst="rect">
                      <a:avLst/>
                    </a:prstGeom>
                  </pic:spPr>
                </pic:pic>
              </a:graphicData>
            </a:graphic>
            <wp14:sizeRelH relativeFrom="page">
              <wp14:pctWidth>0</wp14:pctWidth>
            </wp14:sizeRelH>
            <wp14:sizeRelV relativeFrom="page">
              <wp14:pctHeight>0</wp14:pctHeight>
            </wp14:sizeRelV>
          </wp:anchor>
        </w:drawing>
      </w:r>
    </w:p>
    <w:p w:rsidR="009815E0" w:rsidP="00D06FFC" w14:paraId="2FE7A796" w14:textId="5E252C79">
      <w:pPr>
        <w:spacing w:line="281" w:lineRule="auto"/>
        <w:ind w:left="180"/>
        <w:jc w:val="both"/>
        <w:rPr>
          <w:rFonts w:ascii="Times New Roman" w:hAnsi="Times New Roman" w:cs="Times New Roman"/>
          <w:noProof/>
          <w:spacing w:val="-3"/>
        </w:rPr>
      </w:pPr>
    </w:p>
    <w:p w:rsidR="009815E0" w:rsidRPr="003D7430" w:rsidP="009815E0" w14:paraId="6514E687" w14:textId="2274EA75">
      <w:pPr>
        <w:tabs>
          <w:tab w:val="left" w:pos="180"/>
        </w:tabs>
        <w:spacing w:line="276" w:lineRule="auto"/>
        <w:ind w:right="810" w:firstLine="180"/>
        <w:rPr>
          <w:rFonts w:ascii="Times New Roman" w:eastAsia="Times New Roman" w:hAnsi="Times New Roman" w:cs="Times New Roman"/>
          <w:sz w:val="23"/>
          <w:szCs w:val="23"/>
        </w:rPr>
      </w:pPr>
      <w:r w:rsidRPr="003D7430">
        <w:rPr>
          <w:rFonts w:ascii="Times New Roman" w:hAnsi="Times New Roman" w:cs="Times New Roman"/>
          <w:color w:val="231F20"/>
          <w:sz w:val="23"/>
          <w:szCs w:val="23"/>
        </w:rPr>
        <w:t>Sincerely,</w:t>
      </w:r>
    </w:p>
    <w:p w:rsidR="009815E0" w:rsidRPr="003D7430" w:rsidP="009815E0" w14:paraId="6DDCBC5B" w14:textId="5F502557">
      <w:pPr>
        <w:tabs>
          <w:tab w:val="left" w:pos="180"/>
        </w:tabs>
        <w:spacing w:line="276" w:lineRule="auto"/>
        <w:ind w:right="810" w:firstLine="90"/>
        <w:rPr>
          <w:rFonts w:ascii="Times New Roman" w:eastAsia="Times New Roman" w:hAnsi="Times New Roman" w:cs="Times New Roman"/>
          <w:sz w:val="23"/>
          <w:szCs w:val="23"/>
        </w:rPr>
      </w:pPr>
    </w:p>
    <w:p w:rsidR="009815E0" w:rsidRPr="003D7430" w:rsidP="009815E0" w14:paraId="4832DDCD" w14:textId="77777777">
      <w:pPr>
        <w:tabs>
          <w:tab w:val="left" w:pos="180"/>
        </w:tabs>
        <w:spacing w:line="276" w:lineRule="auto"/>
        <w:ind w:left="720" w:right="810" w:firstLine="90"/>
        <w:rPr>
          <w:rFonts w:ascii="Times New Roman" w:eastAsia="Times New Roman" w:hAnsi="Times New Roman" w:cs="Times New Roman"/>
          <w:sz w:val="23"/>
          <w:szCs w:val="23"/>
        </w:rPr>
      </w:pPr>
    </w:p>
    <w:p w:rsidR="009815E0" w:rsidRPr="003D7430" w:rsidP="009815E0" w14:paraId="6273ED4B" w14:textId="77777777">
      <w:pPr>
        <w:tabs>
          <w:tab w:val="left" w:pos="180"/>
        </w:tabs>
        <w:spacing w:line="276" w:lineRule="auto"/>
        <w:ind w:left="720" w:right="810" w:hanging="540"/>
        <w:rPr>
          <w:rFonts w:ascii="Times New Roman" w:eastAsia="Times New Roman" w:hAnsi="Times New Roman" w:cs="Times New Roman"/>
          <w:sz w:val="23"/>
          <w:szCs w:val="23"/>
        </w:rPr>
      </w:pPr>
      <w:r w:rsidRPr="003D7430">
        <w:rPr>
          <w:rFonts w:ascii="Times New Roman" w:hAnsi="Times New Roman" w:cs="Times New Roman"/>
          <w:sz w:val="23"/>
          <w:szCs w:val="23"/>
        </w:rPr>
        <w:t>Joseph L. Parsons</w:t>
      </w:r>
    </w:p>
    <w:p w:rsidR="009815E0" w:rsidP="009815E0" w14:paraId="14633EB3" w14:textId="77777777">
      <w:pPr>
        <w:spacing w:line="281" w:lineRule="auto"/>
        <w:ind w:left="270" w:hanging="90"/>
        <w:rPr>
          <w:rFonts w:ascii="Times New Roman" w:hAnsi="Times New Roman" w:cs="Times New Roman"/>
          <w:sz w:val="23"/>
          <w:szCs w:val="23"/>
        </w:rPr>
      </w:pPr>
      <w:r w:rsidRPr="003D7430">
        <w:rPr>
          <w:rFonts w:ascii="Times New Roman" w:hAnsi="Times New Roman" w:cs="Times New Roman"/>
          <w:sz w:val="23"/>
          <w:szCs w:val="23"/>
        </w:rPr>
        <w:t>Chair, Agricultural Statistics Board</w:t>
      </w:r>
    </w:p>
    <w:p w:rsidR="009815E0" w:rsidRPr="00A01678" w:rsidP="009815E0" w14:paraId="3E691472" w14:textId="77777777">
      <w:pPr>
        <w:spacing w:line="281" w:lineRule="auto"/>
        <w:ind w:left="270" w:hanging="90"/>
      </w:pPr>
      <w:r w:rsidRPr="003D7430">
        <w:rPr>
          <w:rFonts w:ascii="Times New Roman" w:hAnsi="Times New Roman" w:cs="Times New Roman"/>
          <w:color w:val="231F20"/>
          <w:sz w:val="23"/>
          <w:szCs w:val="23"/>
        </w:rPr>
        <w:t>Enclosure</w:t>
      </w:r>
    </w:p>
    <w:p w:rsidR="00DF3FCE" w:rsidRPr="00D06FFC" w:rsidP="002B1013" w14:paraId="035EDFE6" w14:textId="677EB405">
      <w:pPr>
        <w:spacing w:line="281" w:lineRule="auto"/>
        <w:rPr>
          <w:rFonts w:ascii="Times New Roman" w:hAnsi="Times New Roman" w:cs="Times New Roman"/>
        </w:rPr>
      </w:pPr>
    </w:p>
    <w:sectPr w:rsidSect="006930EA">
      <w:footerReference w:type="first" r:id="rId1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59BA" w:rsidRPr="007B7D64" w:rsidP="006930EA" w14:paraId="7D6D9A76" w14:textId="77777777">
    <w:pPr>
      <w:ind w:right="43"/>
      <w:jc w:val="center"/>
      <w:rPr>
        <w:rFonts w:ascii="Arial" w:hAnsi="Arial" w:cs="Arial"/>
        <w:color w:val="231F20"/>
        <w:sz w:val="20"/>
        <w:szCs w:val="20"/>
      </w:rPr>
    </w:pPr>
    <w:r w:rsidRPr="007B7D64">
      <w:rPr>
        <w:rFonts w:ascii="Arial" w:hAnsi="Arial" w:cs="Arial"/>
        <w:color w:val="231F20"/>
        <w:sz w:val="20"/>
        <w:szCs w:val="20"/>
      </w:rPr>
      <w:t>1400 Independence Ave, SW – Washington, DC  20250</w:t>
    </w:r>
  </w:p>
  <w:p w:rsidR="00B859BA" w:rsidRPr="006930EA" w:rsidP="001B0BBC" w14:paraId="70CB8B30" w14:textId="1C7928A3">
    <w:pPr>
      <w:spacing w:line="281" w:lineRule="auto"/>
      <w:ind w:right="43"/>
      <w:jc w:val="center"/>
      <w:rPr>
        <w:rFonts w:ascii="Times New Roman" w:hAnsi="Times New Roman" w:cs="Times New Roman"/>
        <w:color w:val="231F20"/>
      </w:rPr>
    </w:pPr>
    <w:hyperlink w:history="1">
      <w:r w:rsidRPr="007B7D64">
        <w:rPr>
          <w:rStyle w:val="Hyperlink"/>
          <w:rFonts w:ascii="Arial" w:hAnsi="Arial" w:cs="Arial"/>
          <w:sz w:val="20"/>
          <w:szCs w:val="20"/>
        </w:rPr>
        <w:t>nass.usda.gov</w:t>
      </w:r>
    </w:hyperlink>
    <w:r>
      <w:rPr>
        <w:rStyle w:val="Hyperlink"/>
        <w:rFonts w:ascii="Arial" w:hAnsi="Arial" w:cs="Arial"/>
        <w:sz w:val="20"/>
        <w:szCs w:val="20"/>
      </w:rPr>
      <w:br/>
    </w:r>
    <w:r w:rsidRPr="001D7183">
      <w:rPr>
        <w:rFonts w:ascii="Arial" w:hAnsi="Arial" w:cs="Arial"/>
        <w:i/>
        <w:color w:val="231F20"/>
        <w:sz w:val="16"/>
        <w:szCs w:val="16"/>
      </w:rPr>
      <w:t>USDA i</w:t>
    </w:r>
    <w:r>
      <w:rPr>
        <w:rFonts w:ascii="Arial" w:hAnsi="Arial" w:cs="Arial"/>
        <w:i/>
        <w:color w:val="231F20"/>
        <w:sz w:val="16"/>
        <w:szCs w:val="16"/>
      </w:rPr>
      <w:t xml:space="preserve">s an equal opportunity provider, </w:t>
    </w:r>
    <w:r w:rsidRPr="001D7183">
      <w:rPr>
        <w:rFonts w:ascii="Arial" w:hAnsi="Arial" w:cs="Arial"/>
        <w:i/>
        <w:color w:val="231F20"/>
        <w:sz w:val="16"/>
        <w:szCs w:val="16"/>
      </w:rPr>
      <w:t>employer</w:t>
    </w:r>
    <w:r>
      <w:rPr>
        <w:rFonts w:ascii="Arial" w:hAnsi="Arial" w:cs="Arial"/>
        <w:i/>
        <w:color w:val="231F20"/>
        <w:sz w:val="16"/>
        <w:szCs w:val="16"/>
      </w:rPr>
      <w:t>, and lender.</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696A53"/>
    <w:multiLevelType w:val="hybridMultilevel"/>
    <w:tmpl w:val="6422D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60D5C3E"/>
    <w:multiLevelType w:val="hybridMultilevel"/>
    <w:tmpl w:val="E424D4C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3449A"/>
    <w:rsid w:val="0005078E"/>
    <w:rsid w:val="00052C4D"/>
    <w:rsid w:val="00076169"/>
    <w:rsid w:val="000762E1"/>
    <w:rsid w:val="000C5E14"/>
    <w:rsid w:val="000D0B21"/>
    <w:rsid w:val="00101D87"/>
    <w:rsid w:val="00127907"/>
    <w:rsid w:val="00133FFD"/>
    <w:rsid w:val="00141934"/>
    <w:rsid w:val="00145F92"/>
    <w:rsid w:val="00153DED"/>
    <w:rsid w:val="00175F39"/>
    <w:rsid w:val="001769E6"/>
    <w:rsid w:val="001A7F05"/>
    <w:rsid w:val="001B0BBC"/>
    <w:rsid w:val="001C4180"/>
    <w:rsid w:val="001D7183"/>
    <w:rsid w:val="002912D1"/>
    <w:rsid w:val="002B004E"/>
    <w:rsid w:val="002B01CF"/>
    <w:rsid w:val="002B1013"/>
    <w:rsid w:val="002D17D6"/>
    <w:rsid w:val="002E6003"/>
    <w:rsid w:val="002F60FE"/>
    <w:rsid w:val="003003C1"/>
    <w:rsid w:val="0030195D"/>
    <w:rsid w:val="0031317D"/>
    <w:rsid w:val="00332C8F"/>
    <w:rsid w:val="00336AD2"/>
    <w:rsid w:val="00357B9C"/>
    <w:rsid w:val="00366F15"/>
    <w:rsid w:val="00392EDD"/>
    <w:rsid w:val="003C6B47"/>
    <w:rsid w:val="003C6F15"/>
    <w:rsid w:val="003D308B"/>
    <w:rsid w:val="003D7430"/>
    <w:rsid w:val="003E45C3"/>
    <w:rsid w:val="003F51D4"/>
    <w:rsid w:val="00436298"/>
    <w:rsid w:val="004454DF"/>
    <w:rsid w:val="004550FA"/>
    <w:rsid w:val="00461E7E"/>
    <w:rsid w:val="00472E20"/>
    <w:rsid w:val="00474DA0"/>
    <w:rsid w:val="004869F3"/>
    <w:rsid w:val="00494657"/>
    <w:rsid w:val="004E5F0C"/>
    <w:rsid w:val="00502B73"/>
    <w:rsid w:val="00523B0E"/>
    <w:rsid w:val="00526A40"/>
    <w:rsid w:val="00551BE0"/>
    <w:rsid w:val="00570F52"/>
    <w:rsid w:val="00595F85"/>
    <w:rsid w:val="00597AF5"/>
    <w:rsid w:val="005B4047"/>
    <w:rsid w:val="005D2E65"/>
    <w:rsid w:val="005D5A04"/>
    <w:rsid w:val="005D724D"/>
    <w:rsid w:val="00616241"/>
    <w:rsid w:val="00627549"/>
    <w:rsid w:val="006410D6"/>
    <w:rsid w:val="006528A3"/>
    <w:rsid w:val="00663FAA"/>
    <w:rsid w:val="006750EC"/>
    <w:rsid w:val="00691CB4"/>
    <w:rsid w:val="006930EA"/>
    <w:rsid w:val="0069725D"/>
    <w:rsid w:val="006C0BC6"/>
    <w:rsid w:val="006C29D9"/>
    <w:rsid w:val="006C5657"/>
    <w:rsid w:val="006F0A05"/>
    <w:rsid w:val="00707179"/>
    <w:rsid w:val="007412B7"/>
    <w:rsid w:val="00760016"/>
    <w:rsid w:val="007736D4"/>
    <w:rsid w:val="00774A2E"/>
    <w:rsid w:val="0078732C"/>
    <w:rsid w:val="00787D17"/>
    <w:rsid w:val="007A4A34"/>
    <w:rsid w:val="007A64C0"/>
    <w:rsid w:val="007B7D64"/>
    <w:rsid w:val="007C3C54"/>
    <w:rsid w:val="007C6A45"/>
    <w:rsid w:val="007F023F"/>
    <w:rsid w:val="007F6BD4"/>
    <w:rsid w:val="007F6DAE"/>
    <w:rsid w:val="008049C6"/>
    <w:rsid w:val="008221A8"/>
    <w:rsid w:val="0082501F"/>
    <w:rsid w:val="00832B93"/>
    <w:rsid w:val="008345DD"/>
    <w:rsid w:val="0084205E"/>
    <w:rsid w:val="008437DF"/>
    <w:rsid w:val="00856807"/>
    <w:rsid w:val="00881B36"/>
    <w:rsid w:val="008B5071"/>
    <w:rsid w:val="008C3F5D"/>
    <w:rsid w:val="008D20F3"/>
    <w:rsid w:val="008F306B"/>
    <w:rsid w:val="009022E5"/>
    <w:rsid w:val="0093414B"/>
    <w:rsid w:val="00935754"/>
    <w:rsid w:val="00936B65"/>
    <w:rsid w:val="00937381"/>
    <w:rsid w:val="0094557B"/>
    <w:rsid w:val="00946BA1"/>
    <w:rsid w:val="009502A7"/>
    <w:rsid w:val="00954A29"/>
    <w:rsid w:val="009809FC"/>
    <w:rsid w:val="009815E0"/>
    <w:rsid w:val="00991FEB"/>
    <w:rsid w:val="00997BEA"/>
    <w:rsid w:val="009E55FB"/>
    <w:rsid w:val="00A01678"/>
    <w:rsid w:val="00A238AA"/>
    <w:rsid w:val="00A361E0"/>
    <w:rsid w:val="00A41D0F"/>
    <w:rsid w:val="00A80FF8"/>
    <w:rsid w:val="00AA25FF"/>
    <w:rsid w:val="00AA5EEA"/>
    <w:rsid w:val="00AA7BE8"/>
    <w:rsid w:val="00AF46C0"/>
    <w:rsid w:val="00B04FAB"/>
    <w:rsid w:val="00B072F5"/>
    <w:rsid w:val="00B16743"/>
    <w:rsid w:val="00B24559"/>
    <w:rsid w:val="00B52AA4"/>
    <w:rsid w:val="00B66195"/>
    <w:rsid w:val="00B859BA"/>
    <w:rsid w:val="00B8630E"/>
    <w:rsid w:val="00B90599"/>
    <w:rsid w:val="00BA1447"/>
    <w:rsid w:val="00BB7FA1"/>
    <w:rsid w:val="00BC170F"/>
    <w:rsid w:val="00BD6D4D"/>
    <w:rsid w:val="00BE236F"/>
    <w:rsid w:val="00C1073F"/>
    <w:rsid w:val="00C121C8"/>
    <w:rsid w:val="00C20596"/>
    <w:rsid w:val="00C27C8E"/>
    <w:rsid w:val="00C47585"/>
    <w:rsid w:val="00C54EBC"/>
    <w:rsid w:val="00C54FBB"/>
    <w:rsid w:val="00C57FD7"/>
    <w:rsid w:val="00C7294D"/>
    <w:rsid w:val="00C83009"/>
    <w:rsid w:val="00C83434"/>
    <w:rsid w:val="00C83C8F"/>
    <w:rsid w:val="00CA34A0"/>
    <w:rsid w:val="00CD06A6"/>
    <w:rsid w:val="00CD734F"/>
    <w:rsid w:val="00CF793B"/>
    <w:rsid w:val="00D062AF"/>
    <w:rsid w:val="00D06FFC"/>
    <w:rsid w:val="00D315CE"/>
    <w:rsid w:val="00D4193C"/>
    <w:rsid w:val="00D71390"/>
    <w:rsid w:val="00D7659B"/>
    <w:rsid w:val="00D86350"/>
    <w:rsid w:val="00DA0F4F"/>
    <w:rsid w:val="00DA2EDD"/>
    <w:rsid w:val="00DB4743"/>
    <w:rsid w:val="00DC4611"/>
    <w:rsid w:val="00DF3FCE"/>
    <w:rsid w:val="00DF7098"/>
    <w:rsid w:val="00E07C90"/>
    <w:rsid w:val="00E327B7"/>
    <w:rsid w:val="00E451A1"/>
    <w:rsid w:val="00E551B8"/>
    <w:rsid w:val="00E725AE"/>
    <w:rsid w:val="00E82B48"/>
    <w:rsid w:val="00E84309"/>
    <w:rsid w:val="00EB055A"/>
    <w:rsid w:val="00ED45F1"/>
    <w:rsid w:val="00ED4A70"/>
    <w:rsid w:val="00EE317C"/>
    <w:rsid w:val="00F25020"/>
    <w:rsid w:val="00F36E0F"/>
    <w:rsid w:val="00F37A6A"/>
    <w:rsid w:val="00F5571A"/>
    <w:rsid w:val="00F71DBC"/>
    <w:rsid w:val="00F726DD"/>
    <w:rsid w:val="00F97513"/>
    <w:rsid w:val="00FB4EB5"/>
    <w:rsid w:val="00FC6987"/>
    <w:rsid w:val="00FD2A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A15714"/>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4550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0FA"/>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1A7F05"/>
    <w:rPr>
      <w:sz w:val="16"/>
      <w:szCs w:val="16"/>
    </w:rPr>
  </w:style>
  <w:style w:type="paragraph" w:styleId="CommentText">
    <w:name w:val="annotation text"/>
    <w:basedOn w:val="Normal"/>
    <w:link w:val="CommentTextChar"/>
    <w:uiPriority w:val="99"/>
    <w:semiHidden/>
    <w:unhideWhenUsed/>
    <w:rsid w:val="001A7F05"/>
    <w:rPr>
      <w:sz w:val="20"/>
      <w:szCs w:val="20"/>
    </w:rPr>
  </w:style>
  <w:style w:type="character" w:customStyle="1" w:styleId="CommentTextChar">
    <w:name w:val="Comment Text Char"/>
    <w:basedOn w:val="DefaultParagraphFont"/>
    <w:link w:val="CommentText"/>
    <w:uiPriority w:val="99"/>
    <w:semiHidden/>
    <w:rsid w:val="001A7F05"/>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A7F05"/>
    <w:rPr>
      <w:b/>
      <w:bCs/>
    </w:rPr>
  </w:style>
  <w:style w:type="character" w:customStyle="1" w:styleId="CommentSubjectChar">
    <w:name w:val="Comment Subject Char"/>
    <w:basedOn w:val="CommentTextChar"/>
    <w:link w:val="CommentSubject"/>
    <w:uiPriority w:val="99"/>
    <w:semiHidden/>
    <w:rsid w:val="001A7F05"/>
    <w:rPr>
      <w:rFonts w:ascii="Myriad Pro" w:eastAsia="Myriad Pro" w:hAnsi="Myriad Pro" w:cs="Myriad Pro"/>
      <w:b/>
      <w:bCs/>
      <w:sz w:val="20"/>
      <w:szCs w:val="20"/>
    </w:rPr>
  </w:style>
  <w:style w:type="paragraph" w:styleId="Revision">
    <w:name w:val="Revision"/>
    <w:hidden/>
    <w:uiPriority w:val="99"/>
    <w:semiHidden/>
    <w:rsid w:val="00DA0F4F"/>
    <w:pPr>
      <w:spacing w:after="0" w:line="240" w:lineRule="auto"/>
    </w:pPr>
    <w:rPr>
      <w:rFonts w:ascii="Myriad Pro" w:eastAsia="Myriad Pro" w:hAnsi="Myriad Pro" w:cs="Myriad Pro"/>
    </w:rPr>
  </w:style>
  <w:style w:type="paragraph" w:styleId="ListParagraph">
    <w:name w:val="List Paragraph"/>
    <w:basedOn w:val="Normal"/>
    <w:uiPriority w:val="34"/>
    <w:qFormat/>
    <w:rsid w:val="00EB055A"/>
    <w:pPr>
      <w:ind w:left="720"/>
      <w:contextualSpacing/>
    </w:pPr>
  </w:style>
  <w:style w:type="character" w:customStyle="1" w:styleId="A8">
    <w:name w:val="A8"/>
    <w:uiPriority w:val="99"/>
    <w:rsid w:val="0082501F"/>
    <w:rPr>
      <w:rFonts w:cs="Myriad Pro Cond"/>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gif"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Urls xmlns="http://schemas.microsoft.com/sharepoint/v3/contenttype/forms/url">
  <Display>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2</Display>
  <Edit>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1</Edit>
  <New>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0</New>
</FormUrls>
</file>

<file path=customXml/item3.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70" ma:contentTypeDescription="Enterprise Content Management " ma:contentTypeScope="" ma:versionID="b6e49db45cc0a8fa52f258b4ff6ee551">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11ffe4f9d8bde4a10f2016b20dd9e76e"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earchPeopleOnly="false"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list="UserInfo" ma:SearchPeopleOnly="false"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earchPeopleOnly="false"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9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pprover xmlns="4e974542-5edc-4232-aa4c-d083a8df847c">
      <UserInfo>
        <DisplayName>Barrett, Jim - REE-NASS, Washington, DC</DisplayName>
        <AccountId>84</AccountId>
        <AccountType/>
      </UserInfo>
    </Approver>
    <Doc_x0020_Category xmlns="4e974542-5edc-4232-aa4c-d083a8df847c">15</Doc_x0020_Category>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BB xmlns="4e974542-5edc-4232-aa4c-d083a8df847c">Yes</BB>
    <_dlc_DocId xmlns="4e974542-5edc-4232-aa4c-d083a8df847c">FNVPY7D4E5RX-169807097-26126</_dlc_DocId>
    <Doc_x0020_Title xmlns="4e974542-5edc-4232-aa4c-d083a8df847c">
      <Url>http://nassportal/NASSdocs/Documents/CoverLetterTemplate_NationalLetterHead.docx</Url>
      <Description>2017 HQ Cover Letter Template</Description>
    </Doc_x0020_Title>
    <Additional_x0020_Authors xmlns="4e974542-5edc-4232-aa4c-d083a8df847c">
      <UserInfo>
        <DisplayName/>
        <AccountId xsi:nil="true"/>
        <AccountType/>
      </UserInfo>
    </Additional_x0020_Authors>
    <TaxCatchAll xmlns="73fb875a-8af9-4255-b008-0995492d31cd">
      <Value>293</Value>
      <Value>416</Value>
      <Value>77</Value>
      <Value>315</Value>
    </TaxCatchAll>
    <SurveyTxt xmlns="4e974542-5edc-4232-aa4c-d083a8df847c">239;# General Surveys</SurveyTxt>
    <Runs xmlns="4e974542-5edc-4232-aa4c-d083a8df847c">2</Runs>
    <Issue_x0020_Date xmlns="4e974542-5edc-4232-aa4c-d083a8df847c">2022-08-19T05:00:00+00:00</Issue_x0020_Date>
    <Retain xmlns="4e974542-5edc-4232-aa4c-d083a8df847c">3</Retain>
    <Posted_x0020_By xmlns="4e974542-5edc-4232-aa4c-d083a8df847c">
      <UserInfo>
        <DisplayName>Busse, Shelly - NASS</DisplayName>
        <AccountId>854</AccountId>
        <AccountType/>
      </UserInfo>
    </Posted_x0020_By>
    <Approval_x0020_Date xmlns="4e974542-5edc-4232-aa4c-d083a8df847c" xsi:nil="true"/>
    <SFprep2 xmlns="4e974542-5edc-4232-aa4c-d083a8df847c">Sub Function:</SFprep2>
    <Expire_x0020_Date xmlns="4e974542-5edc-4232-aa4c-d083a8df847c">2025-08-19T05:00:00+00:00</Expire_x0020_Date>
    <Pub_URL xmlns="4e974542-5edc-4232-aa4c-d083a8df847c">
      <Url>https://usdagcc.sharepoint.com/sites/NASSportal/NASSdocs/Lists/NASS%20Announcements/DispForm.aspx?ID=15850</Url>
      <Description>https://usdagcc.sharepoint.com/sites/NASSportal/NASSdocs/Lists/NASS%20Announcements/DispForm.aspx?ID=15850</Description>
    </Pub_URL>
    <Approver_x0020_Comments xmlns="4e974542-5edc-4232-aa4c-d083a8df847c">2017Cover_Letter_HQ_Template_v2 -uploaded 11/20/2017
Updated 12/05/2017
Updated 12/06/17</Approver_x0020_Comments>
    <ECM_WF_Status xmlns="4e974542-5edc-4232-aa4c-d083a8df847c">Ready to Run</ECM_WF_Status>
    <Doc_x0020_Type1 xmlns="4e974542-5edc-4232-aa4c-d083a8df847c">602</Doc_x0020_Type1>
    <_dlc_DocIdUrl xmlns="4e974542-5edc-4232-aa4c-d083a8df847c">
      <Url>https://usdagcc.sharepoint.com/sites/NASSportal/NASSdocs/_layouts/15/DocIdRedir.aspx?ID=FNVPY7D4E5RX-169807097-26126</Url>
      <Description>FNVPY7D4E5RX-169807097-26126</Description>
    </_dlc_DocIdUrl>
    <Doc_x0020_Type xmlns="4e974542-5edc-4232-aa4c-d083a8df847c">Communications:Public Relations:Survey - Routine publicity records for surveys such as scripts and announcements - FO New Releases and web site * 602|ff6a3578-655e-40df-99cb-734defbdc0ff</Doc_x0020_Type>
    <AddMeta xmlns="4e974542-5edc-4232-aa4c-d083a8df847c">Done</AddMeta>
    <NASS_Name xmlns="4e974542-5edc-4232-aa4c-d083a8df847c">CoverLetterTemplate_NationalLetterHead.docx</NASS_Name>
    <SurveyGroupBy1 xmlns="4e974542-5edc-4232-aa4c-d083a8df847c">VEGETABLE CHEM USE</SurveyGroupBy1>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VEGETABLE CHEM USE * 186</TermName>
          <TermId xmlns="http://schemas.microsoft.com/office/infopath/2007/PartnerControls">2386380d-ad5b-4c66-805a-05d51f7c3e51</TermId>
        </TermInfo>
      </Terms>
    </nee10210d87d4ee593a668b11feb5dde>
    <Review_d xmlns="4e974542-5edc-4232-aa4c-d083a8df847c">2020-01-24T06:00:00+00:00</Review_d>
    <AP xmlns="4e974542-5edc-4232-aa4c-d083a8df847c">Yes</AP>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NFFormData xmlns="e53944dc-2f8c-4705-87a5-3476f8dfe585">&lt;?xml version="1.0" encoding="utf-8"?&gt;&lt;FormVariables&gt;&lt;Version&gt;1.0&lt;/Version&gt;&lt;/FormVariables&gt;</NFFormData>
    <Doc_x0020_Category_x002d_txt xmlns="e53944dc-2f8c-4705-87a5-3476f8dfe585">Data Collection Materials</Doc_x0020_Category_x002d_txt>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c314bb418e2a45419088810bc94e97c0>
    <Announcement-Text_slt xmlns="4e974542-5edc-4232-aa4c-d083a8df847c">2022 Vege Chem Use Packet Letter</Announcement-Text_slt>
    <dfp3_pt4_send_x002d_toDC xmlns="e53944dc-2f8c-4705-87a5-3476f8dfe585">
      <Url xsi:nil="true"/>
      <Description xsi:nil="true"/>
    </dfp3_pt4_send_x002d_toDC>
    <dfp2_pt1_approvalWf xmlns="e53944dc-2f8c-4705-87a5-3476f8dfe585">
      <Url xsi:nil="true"/>
      <Description xsi:nil="true"/>
    </dfp2_pt1_approvalWf>
    <dfp2_pt3_Grs xmlns="e53944dc-2f8c-4705-87a5-3476f8dfe585">
      <Url xsi:nil="true"/>
      <Description xsi:nil="true"/>
    </dfp2_pt3_Grs>
    <PDF1 xmlns="4e974542-5edc-4232-aa4c-d083a8df847c">Do not Convert to a PDF</PDF1>
    <Doc_x0020_Type0 xmlns="e53944dc-2f8c-4705-87a5-3476f8dfe585">Communications:Public Relations:Survey - Routine publicity records for surveys such as scripts and announcements - FO New Releases and web site * 602</Doc_x0020_Type0>
    <NaraRetentionYear_txt xmlns="e53944dc-2f8c-4705-87a5-3476f8dfe585">2025</NaraRetentionYear_txt>
    <SurveyTxt0 xmlns="e53944dc-2f8c-4705-87a5-3476f8dfe585">VEGETABLE CHEM USE</SurveyTxt0>
    <Survey-LU xmlns="4e974542-5edc-4232-aa4c-d083a8df847c" xsi:nil="true"/>
    <dfp2_pt2_Mmd xmlns="e53944dc-2f8c-4705-87a5-3476f8dfe585">
      <Url xsi:nil="true"/>
      <Description xsi:nil="true"/>
    </dfp2_pt2_Mmd>
    <grs_Retain-NoYrs xmlns="4e974542-5edc-4232-aa4c-d083a8df847c">3</grs_Retain-NoYrs>
    <BB-Text xmlns="4e974542-5edc-4232-aa4c-d083a8df847c" xsi:nil="true"/>
    <grs_Authority xmlns="4e974542-5edc-4232-aa4c-d083a8df847c">N1-355-07-01, Item 11a</grs_Authority>
    <Nara_x0020_Function_txt xmlns="e53944dc-2f8c-4705-87a5-3476f8dfe585">Communications</Nara_x0020_Function_txt>
    <Nara_x0020_SubFunction_txt xmlns="e53944dc-2f8c-4705-87a5-3476f8dfe585">Public Relations</Nara_x0020_SubFunction_txt>
    <DocCenterID xmlns="2ac02eac-2c06-43cf-a7ca-c7990c261205">26279</DocCenterID>
    <LinkToFileAtDC xmlns="2ac02eac-2c06-43cf-a7ca-c7990c261205">
      <Url>https://usdagcc.sharepoint.com/sites/NASSportal/NASSdocs/docCenter2/VegChemUse_SurveyLetter.docx</Url>
      <Description>https://usdagcc.sharepoint.com/sites/NASSportal/NASSdocs/docCenter2/VegChemUse_SurveyLetter.docx</Description>
    </LinkToFileAtDC>
    <Nara_x0020_Doc_x0020_Type_x0020_Title xmlns="e53944dc-2f8c-4705-87a5-3476f8dfe585">Survey - Routine publicity records for surveys such as scripts and announcements - FO New Releases and web site * 602</Nara_x0020_Doc_x0020_Type_x0020_Title>
    <Doc_x0020_Title0 xmlns="2ac02eac-2c06-43cf-a7ca-c7990c261205">
      <Url>https://usdagcc.sharepoint.com/sites/NASSportal/NASSdocs/docCenter2/VegChemUse_SurveyLetter.docx</Url>
      <Description>2022 Vege Chem Use Packet Letter</Description>
    </Doc_x0020_Title0>
    <Report_x002f_Memo_x0020_Number xmlns="4e974542-5edc-4232-aa4c-d083a8df847c" xsi:nil="true"/>
    <Doc-ID xmlns="4e974542-5edc-4232-aa4c-d083a8df847c" xsi:nil="true"/>
    <ExpireDate xmlns="e53944dc-2f8c-4705-87a5-3476f8dfe585">2025-08-08T05:00:00+00:00</ExpireDate>
    <Org_x0020_Unit_txt xmlns="e53944dc-2f8c-4705-87a5-3476f8dfe585">OA:PAO</Org_x0020_Unit_txt>
    <grs_FileCode xmlns="4e974542-5edc-4232-aa4c-d083a8df847c">PUBA - 29(a)</grs_FileCode>
    <gcc_x002d_DC2_x002d__x0020_Received_x0020_New_x0020_Doc xmlns="2ac02eac-2c06-43cf-a7ca-c7990c261205">
      <Url xsi:nil="true"/>
      <Description xsi:nil="true"/>
    </gcc_x002d_DC2_x002d__x0020_Received_x0020_New_x0020_Doc>
    <ActionStatus xmlns="e53944dc-2f8c-4705-87a5-3476f8dfe585">docCenter Wf Completed</ActionStatus>
    <Published_x0020_By xmlns="e53944dc-2f8c-4705-87a5-3476f8dfe585">
      <UserInfo>
        <DisplayName>Nseir, Alexandra - REE-NASS, Washington, DC</DisplayName>
        <AccountId>1111</AccountId>
        <AccountType/>
      </UserInfo>
    </Published_x0020_By>
    <DFP_x002d_ID xmlns="2ac02eac-2c06-43cf-a7ca-c7990c261205">41891</DFP_x002d_ID>
    <Nara_x0020_Doc_x0020_Type_x0020_ID_nbr xmlns="e53944dc-2f8c-4705-87a5-3476f8dfe585">602</Nara_x0020_Doc_x0020_Type_x0020_ID_nbr>
    <Published_x0020_Date xmlns="e53944dc-2f8c-4705-87a5-3476f8dfe585">2022-08-19T19:56:08+00:00</Published_x0020_Date>
    <WfStatus xmlns="4e974542-5edc-4232-aa4c-d083a8df847c">dfp_pt4 In Progress</WfStatus>
    <gcc_x002d_DC2_x002d__x0020_Received_x0020_New_x0020_Doc3 xmlns="9f25bf81-2355-45c3-a4d5-f070f79acb21">
      <Url xsi:nil="true"/>
      <Description xsi:nil="true"/>
    </gcc_x002d_DC2_x002d__x0020_Received_x0020_New_x0020_Doc3>
    <lcf76f155ced4ddcb4097134ff3c332f xmlns="9f25bf81-2355-45c3-a4d5-f070f79ac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66F20A-EC96-4D38-A075-4B7BCD477A37}">
  <ds:schemaRefs>
    <ds:schemaRef ds:uri="http://schemas.microsoft.com/sharepoint/events"/>
  </ds:schemaRefs>
</ds:datastoreItem>
</file>

<file path=customXml/itemProps2.xml><?xml version="1.0" encoding="utf-8"?>
<ds:datastoreItem xmlns:ds="http://schemas.openxmlformats.org/officeDocument/2006/customXml" ds:itemID="{B5E316D9-D2C5-408E-9CD7-49C37F5298CB}">
  <ds:schemaRefs/>
</ds:datastoreItem>
</file>

<file path=customXml/itemProps3.xml><?xml version="1.0" encoding="utf-8"?>
<ds:datastoreItem xmlns:ds="http://schemas.openxmlformats.org/officeDocument/2006/customXml" ds:itemID="{E381EF5E-84F2-495C-B711-3824E3B47A3D}">
  <ds:schemaRefs/>
</ds:datastoreItem>
</file>

<file path=customXml/itemProps4.xml><?xml version="1.0" encoding="utf-8"?>
<ds:datastoreItem xmlns:ds="http://schemas.openxmlformats.org/officeDocument/2006/customXml" ds:itemID="{15D7D11C-66FE-4886-B206-EF728CC83700}">
  <ds:schemaRefs>
    <ds:schemaRef ds:uri="http://schemas.microsoft.com/sharepoint/v3/contenttype/forms"/>
  </ds:schemaRefs>
</ds:datastoreItem>
</file>

<file path=customXml/itemProps5.xml><?xml version="1.0" encoding="utf-8"?>
<ds:datastoreItem xmlns:ds="http://schemas.openxmlformats.org/officeDocument/2006/customXml" ds:itemID="{7535471F-DA3C-42AA-9D85-33A3934660B7}">
  <ds:schemaRefs>
    <ds:schemaRef ds:uri="4e974542-5edc-4232-aa4c-d083a8df847c"/>
    <ds:schemaRef ds:uri="http://purl.org/dc/elements/1.1/"/>
    <ds:schemaRef ds:uri="http://schemas.microsoft.com/office/2006/metadata/properties"/>
    <ds:schemaRef ds:uri="73fb875a-8af9-4255-b008-0995492d31cd"/>
    <ds:schemaRef ds:uri="2ac02eac-2c06-43cf-a7ca-c7990c261205"/>
    <ds:schemaRef ds:uri="http://schemas.microsoft.com/office/infopath/2007/PartnerControls"/>
    <ds:schemaRef ds:uri="http://purl.org/dc/terms/"/>
    <ds:schemaRef ds:uri="http://schemas.openxmlformats.org/package/2006/metadata/core-properties"/>
    <ds:schemaRef ds:uri="9f25bf81-2355-45c3-a4d5-f070f79acb21"/>
    <ds:schemaRef ds:uri="http://schemas.microsoft.com/office/2006/documentManagement/types"/>
    <ds:schemaRef ds:uri="9403016e-1456-490b-8105-fab27ac031a1"/>
    <ds:schemaRef ds:uri="e53944dc-2f8c-4705-87a5-3476f8dfe58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2017 HQ Cover Letter Template</vt:lpstr>
    </vt:vector>
  </TitlesOfParts>
  <Company>NASS</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Vege Chem Use Packet Letter</dc:title>
  <dc:creator>Krueger, Kris - NASS</dc:creator>
  <cp:lastModifiedBy>Avila, Rosa - REE-NASS, Sacramento, CA</cp:lastModifiedBy>
  <cp:revision>2</cp:revision>
  <dcterms:created xsi:type="dcterms:W3CDTF">2022-09-13T17:03:00Z</dcterms:created>
  <dcterms:modified xsi:type="dcterms:W3CDTF">2022-09-13T17:03:00Z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 cat txt1">
    <vt:lpwstr>22;#NASS</vt:lpwstr>
  </property>
  <property fmtid="{D5CDD505-2E9C-101B-9397-08002B2CF9AE}" pid="3" name="bb-cat-txt1">
    <vt:lpwstr>22;#NASS</vt:lpwstr>
  </property>
  <property fmtid="{D5CDD505-2E9C-101B-9397-08002B2CF9AE}" pid="4" name="ContentTypeId">
    <vt:lpwstr>0x0101003BF80837F2A07B469DC41AB2DF94C6320009B25E06BF82C6418529DBC92E44F893</vt:lpwstr>
  </property>
  <property fmtid="{D5CDD505-2E9C-101B-9397-08002B2CF9AE}" pid="5" name="Doc Category0">
    <vt:lpwstr/>
  </property>
  <property fmtid="{D5CDD505-2E9C-101B-9397-08002B2CF9AE}" pid="6" name="Doc Category1">
    <vt:lpwstr>315;#Data Collection Materials * 18|d35a56d3-2271-4273-85a6-4a715105bb13</vt:lpwstr>
  </property>
  <property fmtid="{D5CDD505-2E9C-101B-9397-08002B2CF9AE}" pid="7" name="Document Type">
    <vt:lpwstr>293;#Survey - Routine publicity records for surveys such as scripts and announcements - FO New Releases and web site * 602|ff6a3578-655e-40df-99cb-734defbdc0ff</vt:lpwstr>
  </property>
  <property fmtid="{D5CDD505-2E9C-101B-9397-08002B2CF9AE}" pid="8" name="MediaServiceImageTags">
    <vt:lpwstr/>
  </property>
  <property fmtid="{D5CDD505-2E9C-101B-9397-08002B2CF9AE}" pid="9" name="Order">
    <vt:r8>1038600</vt:r8>
  </property>
  <property fmtid="{D5CDD505-2E9C-101B-9397-08002B2CF9AE}" pid="10" name="Org Units">
    <vt:lpwstr>77;#PAO|f084ad81-e6cf-4995-a23a-022d61cd5175</vt:lpwstr>
  </property>
  <property fmtid="{D5CDD505-2E9C-101B-9397-08002B2CF9AE}" pid="11" name="PDF">
    <vt:lpwstr>Do not Convert to a PDF</vt:lpwstr>
  </property>
  <property fmtid="{D5CDD505-2E9C-101B-9397-08002B2CF9AE}" pid="12" name="Survey0">
    <vt:lpwstr/>
  </property>
  <property fmtid="{D5CDD505-2E9C-101B-9397-08002B2CF9AE}" pid="13" name="Survey1">
    <vt:lpwstr>416;#VEGETABLE CHEM USE * 186|2386380d-ad5b-4c66-805a-05d51f7c3e51</vt:lpwstr>
  </property>
  <property fmtid="{D5CDD505-2E9C-101B-9397-08002B2CF9AE}" pid="14"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5" name="_dlc_DocIdItemGuid">
    <vt:lpwstr>fbde724d-e185-4bb1-b0ab-2c0cc44edefd</vt:lpwstr>
  </property>
</Properties>
</file>