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D7"/>
    <w:rsid w:val="00027C37"/>
    <w:rsid w:val="000C557D"/>
    <w:rsid w:val="007F06D7"/>
    <w:rsid w:val="0094125C"/>
    <w:rsid w:val="00AC60FB"/>
    <w:rsid w:val="00BD496F"/>
    <w:rsid w:val="00C2452E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886824-8279-4D04-857F-3EDE0049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9E8D14D7.dotm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</vt:lpstr>
    </vt:vector>
  </TitlesOfParts>
  <Company>NASS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subject/>
  <dc:creator>HancDa</dc:creator>
  <cp:keywords/>
  <dc:description/>
  <cp:lastModifiedBy>Hopper, Richard - NASS</cp:lastModifiedBy>
  <cp:revision>2</cp:revision>
  <dcterms:created xsi:type="dcterms:W3CDTF">2019-03-04T15:37:00Z</dcterms:created>
  <dcterms:modified xsi:type="dcterms:W3CDTF">2019-03-04T15:37:00Z</dcterms:modified>
</cp:coreProperties>
</file>