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3AEB" w:rsidP="00D34481" w14:paraId="17310FAF" w14:textId="77777777">
      <w:pPr>
        <w:spacing w:after="0" w:line="240" w:lineRule="auto"/>
        <w:rPr>
          <w:rFonts w:ascii="Times New Roman" w:hAnsi="Times New Roman" w:cs="Times New Roman"/>
        </w:rPr>
      </w:pPr>
      <w:r w:rsidRPr="00A63AEB">
        <w:rPr>
          <w:rFonts w:ascii="Times New Roman" w:hAnsi="Times New Roman" w:cs="Times New Roman"/>
        </w:rPr>
        <w:t>Susie Zagorski</w:t>
      </w:r>
    </w:p>
    <w:p w:rsidR="00A63AEB" w:rsidRPr="00A63AEB" w:rsidP="00D34481" w14:paraId="4CED1306" w14:textId="68CC0E4B">
      <w:pPr>
        <w:spacing w:after="0" w:line="240" w:lineRule="auto"/>
        <w:rPr>
          <w:rFonts w:ascii="Times New Roman" w:hAnsi="Times New Roman" w:cs="Times New Roman"/>
        </w:rPr>
      </w:pPr>
      <w:r>
        <w:rPr>
          <w:rFonts w:ascii="Times New Roman" w:hAnsi="Times New Roman" w:cs="Times New Roman"/>
        </w:rPr>
        <w:t xml:space="preserve">Inshore IPA </w:t>
      </w:r>
      <w:r w:rsidRPr="00A63AEB">
        <w:rPr>
          <w:rFonts w:ascii="Times New Roman" w:hAnsi="Times New Roman" w:cs="Times New Roman"/>
        </w:rPr>
        <w:t>Representative</w:t>
      </w:r>
    </w:p>
    <w:p w:rsidR="00A63AEB" w:rsidRPr="00A63AEB" w:rsidP="00D34481" w14:paraId="1556E0D4" w14:textId="77777777">
      <w:pPr>
        <w:spacing w:after="0" w:line="240" w:lineRule="auto"/>
        <w:rPr>
          <w:rFonts w:ascii="Times New Roman" w:hAnsi="Times New Roman" w:cs="Times New Roman"/>
        </w:rPr>
      </w:pPr>
      <w:r w:rsidRPr="00A63AEB">
        <w:rPr>
          <w:rFonts w:ascii="Times New Roman" w:hAnsi="Times New Roman" w:cs="Times New Roman"/>
        </w:rPr>
        <w:t>C/o United Catcher</w:t>
      </w:r>
      <w:r w:rsidRPr="00A63AEB">
        <w:rPr>
          <w:rFonts w:ascii="Times New Roman" w:hAnsi="Times New Roman" w:cs="Times New Roman"/>
        </w:rPr>
        <w:t xml:space="preserve"> Boats Association</w:t>
      </w:r>
    </w:p>
    <w:p w:rsidR="00A63AEB" w:rsidRPr="00A63AEB" w:rsidP="00D34481" w14:paraId="40FBF065" w14:textId="77777777">
      <w:pPr>
        <w:spacing w:after="0" w:line="240" w:lineRule="auto"/>
        <w:rPr>
          <w:rFonts w:ascii="Times New Roman" w:hAnsi="Times New Roman" w:cs="Times New Roman"/>
        </w:rPr>
      </w:pPr>
      <w:r w:rsidRPr="00A63AEB">
        <w:rPr>
          <w:rFonts w:ascii="Times New Roman" w:hAnsi="Times New Roman" w:cs="Times New Roman"/>
        </w:rPr>
        <w:t>4005 20</w:t>
      </w:r>
      <w:r w:rsidRPr="00A63AEB">
        <w:rPr>
          <w:rFonts w:ascii="Times New Roman" w:hAnsi="Times New Roman" w:cs="Times New Roman"/>
          <w:vertAlign w:val="superscript"/>
        </w:rPr>
        <w:t>th</w:t>
      </w:r>
      <w:r w:rsidRPr="00A63AEB">
        <w:rPr>
          <w:rFonts w:ascii="Times New Roman" w:hAnsi="Times New Roman" w:cs="Times New Roman"/>
        </w:rPr>
        <w:t xml:space="preserve"> Ave West, Suite 116</w:t>
      </w:r>
    </w:p>
    <w:p w:rsidR="00A63AEB" w:rsidRPr="00A63AEB" w:rsidP="00D34481" w14:paraId="1C422231" w14:textId="77777777">
      <w:pPr>
        <w:spacing w:after="0" w:line="240" w:lineRule="auto"/>
        <w:rPr>
          <w:rFonts w:ascii="Times New Roman" w:hAnsi="Times New Roman" w:cs="Times New Roman"/>
        </w:rPr>
      </w:pPr>
      <w:r w:rsidRPr="00A63AEB">
        <w:rPr>
          <w:rFonts w:ascii="Times New Roman" w:hAnsi="Times New Roman" w:cs="Times New Roman"/>
        </w:rPr>
        <w:t>Seattle WA, 98199</w:t>
      </w:r>
    </w:p>
    <w:p w:rsidR="00A63AEB" w:rsidRPr="00A63AEB" w:rsidP="00A63AEB" w14:paraId="302680ED" w14:textId="77777777">
      <w:pPr>
        <w:spacing w:after="0" w:line="240" w:lineRule="auto"/>
        <w:jc w:val="right"/>
        <w:rPr>
          <w:rFonts w:ascii="Times New Roman" w:hAnsi="Times New Roman" w:cs="Times New Roman"/>
        </w:rPr>
      </w:pPr>
    </w:p>
    <w:p w:rsidR="00A63AEB" w:rsidRPr="00A63AEB" w:rsidP="00A63AEB" w14:paraId="502CD6BE" w14:textId="2CA8952D">
      <w:pPr>
        <w:spacing w:after="0" w:line="240" w:lineRule="auto"/>
        <w:jc w:val="right"/>
        <w:rPr>
          <w:rFonts w:ascii="Times New Roman" w:hAnsi="Times New Roman" w:cs="Times New Roman"/>
        </w:rPr>
      </w:pPr>
      <w:r w:rsidRPr="00A63AEB">
        <w:rPr>
          <w:rFonts w:ascii="Times New Roman" w:hAnsi="Times New Roman" w:cs="Times New Roman"/>
        </w:rPr>
        <w:t>August 11, 2025</w:t>
      </w:r>
    </w:p>
    <w:p w:rsidR="00A63AEB" w:rsidRPr="00A63AEB" w:rsidP="00B22DEF" w14:paraId="236AD614" w14:textId="77777777">
      <w:pPr>
        <w:spacing w:after="0" w:line="240" w:lineRule="auto"/>
        <w:rPr>
          <w:rFonts w:ascii="Times New Roman" w:hAnsi="Times New Roman" w:cs="Times New Roman"/>
        </w:rPr>
      </w:pPr>
    </w:p>
    <w:p w:rsidR="00A63AEB" w:rsidRPr="00A63AEB" w:rsidP="00B22DEF" w14:paraId="20E34FC3" w14:textId="77777777">
      <w:pPr>
        <w:spacing w:after="0" w:line="240" w:lineRule="auto"/>
        <w:rPr>
          <w:rFonts w:ascii="Times New Roman" w:hAnsi="Times New Roman" w:cs="Times New Roman"/>
        </w:rPr>
      </w:pPr>
    </w:p>
    <w:p w:rsidR="00B22DEF" w:rsidRPr="00A63AEB" w:rsidP="00B22DEF" w14:paraId="4AF516B5" w14:textId="54A3899E">
      <w:pPr>
        <w:spacing w:after="0" w:line="240" w:lineRule="auto"/>
        <w:rPr>
          <w:rFonts w:ascii="Times New Roman" w:hAnsi="Times New Roman" w:cs="Times New Roman"/>
        </w:rPr>
      </w:pPr>
      <w:r w:rsidRPr="00A63AEB">
        <w:rPr>
          <w:rFonts w:ascii="Times New Roman" w:hAnsi="Times New Roman" w:cs="Times New Roman"/>
        </w:rPr>
        <w:t>Adrienne Thomas</w:t>
      </w:r>
    </w:p>
    <w:p w:rsidR="00B22DEF" w:rsidRPr="00A63AEB" w:rsidP="00B22DEF" w14:paraId="7F9DDD26" w14:textId="3774EE3A">
      <w:pPr>
        <w:spacing w:after="0" w:line="240" w:lineRule="auto"/>
        <w:rPr>
          <w:rFonts w:ascii="Times New Roman" w:hAnsi="Times New Roman" w:cs="Times New Roman"/>
        </w:rPr>
      </w:pPr>
      <w:r w:rsidRPr="00A63AEB">
        <w:rPr>
          <w:rFonts w:ascii="Times New Roman" w:hAnsi="Times New Roman" w:cs="Times New Roman"/>
        </w:rPr>
        <w:t>NOAA PRA Officer</w:t>
      </w:r>
    </w:p>
    <w:p w:rsidR="00B22DEF" w:rsidRPr="00A63AEB" w:rsidP="00B22DEF" w14:paraId="1E06036A" w14:textId="58B5D0B6">
      <w:pPr>
        <w:spacing w:after="0" w:line="240" w:lineRule="auto"/>
        <w:rPr>
          <w:rFonts w:ascii="Times New Roman" w:hAnsi="Times New Roman" w:cs="Times New Roman"/>
        </w:rPr>
      </w:pPr>
      <w:r w:rsidRPr="00A63AEB">
        <w:rPr>
          <w:rFonts w:ascii="Times New Roman" w:hAnsi="Times New Roman" w:cs="Times New Roman"/>
        </w:rPr>
        <w:t>National Oceanic and Atmospheric Administration</w:t>
      </w:r>
    </w:p>
    <w:p w:rsidR="00B22DEF" w:rsidRPr="00A63AEB" w:rsidP="00B22DEF" w14:paraId="0069C7C4" w14:textId="39A72E17">
      <w:pPr>
        <w:spacing w:after="0" w:line="240" w:lineRule="auto"/>
        <w:rPr>
          <w:rFonts w:ascii="Times New Roman" w:hAnsi="Times New Roman" w:cs="Times New Roman"/>
        </w:rPr>
      </w:pPr>
      <w:r w:rsidRPr="00A63AEB">
        <w:rPr>
          <w:rFonts w:ascii="Times New Roman" w:hAnsi="Times New Roman" w:cs="Times New Roman"/>
        </w:rPr>
        <w:t>Department of Commerce</w:t>
      </w:r>
    </w:p>
    <w:p w:rsidR="00B22DEF" w:rsidRPr="00A63AEB" w:rsidP="00B22DEF" w14:paraId="5F58A023" w14:textId="77777777">
      <w:pPr>
        <w:spacing w:after="0" w:line="240" w:lineRule="auto"/>
        <w:rPr>
          <w:rFonts w:ascii="Times New Roman" w:hAnsi="Times New Roman" w:cs="Times New Roman"/>
        </w:rPr>
      </w:pPr>
    </w:p>
    <w:p w:rsidR="00B22DEF" w:rsidRPr="00A63AEB" w:rsidP="00B22DEF" w14:paraId="4A95D5C9" w14:textId="36760AA2">
      <w:pPr>
        <w:spacing w:after="0" w:line="240" w:lineRule="auto"/>
        <w:rPr>
          <w:rFonts w:ascii="Times New Roman" w:hAnsi="Times New Roman" w:cs="Times New Roman"/>
        </w:rPr>
      </w:pPr>
      <w:r w:rsidRPr="00A63AEB">
        <w:rPr>
          <w:rFonts w:ascii="Times New Roman" w:hAnsi="Times New Roman" w:cs="Times New Roman"/>
        </w:rPr>
        <w:t xml:space="preserve">Subject: </w:t>
      </w:r>
      <w:r w:rsidRPr="00A63AEB" w:rsidR="00A63AEB">
        <w:rPr>
          <w:rFonts w:ascii="Times New Roman" w:hAnsi="Times New Roman" w:cs="Times New Roman"/>
        </w:rPr>
        <w:t>OMB Control Number 0648-0401</w:t>
      </w:r>
    </w:p>
    <w:p w:rsidR="00B22DEF" w:rsidRPr="00A63AEB" w:rsidP="003570E2" w14:paraId="769BA36F" w14:textId="77777777">
      <w:pPr>
        <w:rPr>
          <w:rFonts w:ascii="Times New Roman" w:hAnsi="Times New Roman" w:cs="Times New Roman"/>
        </w:rPr>
      </w:pPr>
    </w:p>
    <w:p w:rsidR="00B22DEF" w:rsidRPr="00A63AEB" w:rsidP="003570E2" w14:paraId="67BF8ECD" w14:textId="58AF3716">
      <w:pPr>
        <w:rPr>
          <w:rFonts w:ascii="Times New Roman" w:hAnsi="Times New Roman" w:cs="Times New Roman"/>
        </w:rPr>
      </w:pPr>
      <w:r w:rsidRPr="003570E2">
        <w:rPr>
          <w:rFonts w:ascii="Times New Roman" w:hAnsi="Times New Roman" w:cs="Times New Roman"/>
        </w:rPr>
        <w:t xml:space="preserve">The current and proposed information collection </w:t>
      </w:r>
      <w:r w:rsidR="00D90781">
        <w:rPr>
          <w:rFonts w:ascii="Times New Roman" w:hAnsi="Times New Roman" w:cs="Times New Roman"/>
        </w:rPr>
        <w:t xml:space="preserve">requirements for </w:t>
      </w:r>
      <w:r w:rsidRPr="003570E2">
        <w:rPr>
          <w:rFonts w:ascii="Times New Roman" w:hAnsi="Times New Roman" w:cs="Times New Roman"/>
        </w:rPr>
        <w:t xml:space="preserve">the Bering Sea Pollock Fishery Incentive Plan Agreement (IPA) and the Bering Sea Pollock Fishery IPA Annual Report </w:t>
      </w:r>
      <w:r w:rsidR="00D90781">
        <w:rPr>
          <w:rFonts w:ascii="Times New Roman" w:hAnsi="Times New Roman" w:cs="Times New Roman"/>
        </w:rPr>
        <w:t>are both n</w:t>
      </w:r>
      <w:r w:rsidRPr="003570E2">
        <w:rPr>
          <w:rFonts w:ascii="Times New Roman" w:hAnsi="Times New Roman" w:cs="Times New Roman"/>
        </w:rPr>
        <w:t xml:space="preserve">ecessary and </w:t>
      </w:r>
      <w:r w:rsidR="002A3AFF">
        <w:rPr>
          <w:rFonts w:ascii="Times New Roman" w:hAnsi="Times New Roman" w:cs="Times New Roman"/>
        </w:rPr>
        <w:t xml:space="preserve">have strong </w:t>
      </w:r>
      <w:r w:rsidRPr="003570E2">
        <w:rPr>
          <w:rFonts w:ascii="Times New Roman" w:hAnsi="Times New Roman" w:cs="Times New Roman"/>
        </w:rPr>
        <w:t>practical</w:t>
      </w:r>
      <w:r w:rsidR="002A3AFF">
        <w:rPr>
          <w:rFonts w:ascii="Times New Roman" w:hAnsi="Times New Roman" w:cs="Times New Roman"/>
        </w:rPr>
        <w:t xml:space="preserve"> utility</w:t>
      </w:r>
      <w:r w:rsidRPr="003570E2">
        <w:rPr>
          <w:rFonts w:ascii="Times New Roman" w:hAnsi="Times New Roman" w:cs="Times New Roman"/>
        </w:rPr>
        <w:t xml:space="preserve">. </w:t>
      </w:r>
    </w:p>
    <w:p w:rsidR="00B22DEF" w:rsidRPr="00A63AEB" w:rsidP="003570E2" w14:paraId="4653A589" w14:textId="3910E85E">
      <w:pPr>
        <w:rPr>
          <w:rFonts w:ascii="Times New Roman" w:hAnsi="Times New Roman" w:cs="Times New Roman"/>
        </w:rPr>
      </w:pPr>
      <w:r w:rsidRPr="00DB35A5">
        <w:rPr>
          <w:rFonts w:ascii="Times New Roman" w:hAnsi="Times New Roman" w:cs="Times New Roman"/>
        </w:rPr>
        <w:t xml:space="preserve">The sector specific Incentive Plan Agreements are practical as they are an important tool used by the IPA Representatives to manage salmon bycatch avoidance specifically for their fleet and in accordance with the federal IPA guidelines. The Inshore pollock sector participants support the Incentive </w:t>
      </w:r>
      <w:r>
        <w:rPr>
          <w:rFonts w:ascii="Times New Roman" w:hAnsi="Times New Roman" w:cs="Times New Roman"/>
        </w:rPr>
        <w:t>P</w:t>
      </w:r>
      <w:r w:rsidRPr="00DB35A5">
        <w:rPr>
          <w:rFonts w:ascii="Times New Roman" w:hAnsi="Times New Roman" w:cs="Times New Roman"/>
        </w:rPr>
        <w:t xml:space="preserve">lan </w:t>
      </w:r>
      <w:r>
        <w:rPr>
          <w:rFonts w:ascii="Times New Roman" w:hAnsi="Times New Roman" w:cs="Times New Roman"/>
        </w:rPr>
        <w:t>A</w:t>
      </w:r>
      <w:r w:rsidRPr="00DB35A5">
        <w:rPr>
          <w:rFonts w:ascii="Times New Roman" w:hAnsi="Times New Roman" w:cs="Times New Roman"/>
        </w:rPr>
        <w:t xml:space="preserve">greement because it is a suite of fine-scale dynamic tools used to minimize salmon bycatch, to the extent </w:t>
      </w:r>
      <w:r>
        <w:rPr>
          <w:rFonts w:ascii="Times New Roman" w:hAnsi="Times New Roman" w:cs="Times New Roman"/>
        </w:rPr>
        <w:t>p</w:t>
      </w:r>
      <w:r w:rsidRPr="00DB35A5">
        <w:rPr>
          <w:rFonts w:ascii="Times New Roman" w:hAnsi="Times New Roman" w:cs="Times New Roman"/>
        </w:rPr>
        <w:t>racticable, and quickly respond to changing conditions. The dynamic IPA tools allow industry to be more flexible and responsive to management needs and concerns, an approach that is far more effective than</w:t>
      </w:r>
      <w:r>
        <w:rPr>
          <w:rFonts w:ascii="Times New Roman" w:hAnsi="Times New Roman" w:cs="Times New Roman"/>
        </w:rPr>
        <w:t xml:space="preserve"> </w:t>
      </w:r>
      <w:r w:rsidRPr="00DB35A5">
        <w:rPr>
          <w:rFonts w:ascii="Times New Roman" w:hAnsi="Times New Roman" w:cs="Times New Roman"/>
        </w:rPr>
        <w:t>rigid management regulations that could unnecessarily shut the fishery down. The Annual IPA report serves as a transparent, public-facing annual audit of the IPA program and provides significant updates to the public as well as the North Pacific Fisheries Management Council (NPFMC</w:t>
      </w:r>
      <w:r>
        <w:rPr>
          <w:rFonts w:ascii="Times New Roman" w:hAnsi="Times New Roman" w:cs="Times New Roman"/>
        </w:rPr>
        <w:t>)</w:t>
      </w:r>
      <w:r w:rsidRPr="00DB35A5">
        <w:rPr>
          <w:rFonts w:ascii="Times New Roman" w:hAnsi="Times New Roman" w:cs="Times New Roman"/>
        </w:rPr>
        <w:t xml:space="preserve"> and NOAA </w:t>
      </w:r>
      <w:r w:rsidRPr="00DB35A5">
        <w:rPr>
          <w:rFonts w:ascii="Times New Roman" w:hAnsi="Times New Roman" w:cs="Times New Roman"/>
        </w:rPr>
        <w:t>Fisheries</w:t>
      </w:r>
      <w:r w:rsidRPr="00DB35A5">
        <w:rPr>
          <w:rFonts w:ascii="Times New Roman" w:hAnsi="Times New Roman" w:cs="Times New Roman"/>
        </w:rPr>
        <w:t xml:space="preserve"> (NMFS).</w:t>
      </w:r>
      <w:r w:rsidRPr="003570E2" w:rsidR="003570E2">
        <w:rPr>
          <w:rFonts w:ascii="Times New Roman" w:hAnsi="Times New Roman" w:cs="Times New Roman"/>
        </w:rPr>
        <w:t xml:space="preserve"> </w:t>
      </w:r>
    </w:p>
    <w:p w:rsidR="00DB35A5" w:rsidP="00DB35A5" w14:paraId="5DA180BE" w14:textId="77777777">
      <w:pPr>
        <w:rPr>
          <w:rFonts w:ascii="Times New Roman" w:hAnsi="Times New Roman" w:cs="Times New Roman"/>
        </w:rPr>
      </w:pPr>
      <w:r w:rsidRPr="00C25566">
        <w:rPr>
          <w:rFonts w:ascii="Times New Roman" w:hAnsi="Times New Roman" w:cs="Times New Roman"/>
        </w:rPr>
        <w:t xml:space="preserve">The estimated time and cost burden for these collections </w:t>
      </w:r>
      <w:r w:rsidRPr="00C25566">
        <w:rPr>
          <w:rFonts w:ascii="Times New Roman" w:hAnsi="Times New Roman" w:cs="Times New Roman"/>
        </w:rPr>
        <w:t>are</w:t>
      </w:r>
      <w:r w:rsidRPr="00C25566">
        <w:rPr>
          <w:rFonts w:ascii="Times New Roman" w:hAnsi="Times New Roman" w:cs="Times New Roman"/>
        </w:rPr>
        <w:t xml:space="preserve"> reasonable and accurately reflect the effort required.</w:t>
      </w:r>
      <w:r>
        <w:rPr>
          <w:rFonts w:ascii="Times New Roman" w:hAnsi="Times New Roman" w:cs="Times New Roman"/>
        </w:rPr>
        <w:t xml:space="preserve"> </w:t>
      </w:r>
      <w:r w:rsidRPr="00C25566">
        <w:rPr>
          <w:rFonts w:ascii="Times New Roman" w:hAnsi="Times New Roman" w:cs="Times New Roman"/>
        </w:rPr>
        <w:t xml:space="preserve">While </w:t>
      </w:r>
      <w:r>
        <w:rPr>
          <w:rFonts w:ascii="Times New Roman" w:hAnsi="Times New Roman" w:cs="Times New Roman"/>
        </w:rPr>
        <w:t xml:space="preserve">the effort required to complete </w:t>
      </w:r>
      <w:r w:rsidRPr="00C25566">
        <w:rPr>
          <w:rFonts w:ascii="Times New Roman" w:hAnsi="Times New Roman" w:cs="Times New Roman"/>
        </w:rPr>
        <w:t xml:space="preserve">these two documents </w:t>
      </w:r>
      <w:r>
        <w:rPr>
          <w:rFonts w:ascii="Times New Roman" w:hAnsi="Times New Roman" w:cs="Times New Roman"/>
        </w:rPr>
        <w:t>is</w:t>
      </w:r>
      <w:r w:rsidRPr="00C25566">
        <w:rPr>
          <w:rFonts w:ascii="Times New Roman" w:hAnsi="Times New Roman" w:cs="Times New Roman"/>
        </w:rPr>
        <w:t xml:space="preserve"> considerable, the deadline for which they must be submitted allows an appropriate timeframe for completion.</w:t>
      </w:r>
      <w:r w:rsidR="002D2F5E">
        <w:rPr>
          <w:rFonts w:ascii="Times New Roman" w:hAnsi="Times New Roman" w:cs="Times New Roman"/>
        </w:rPr>
        <w:t xml:space="preserve"> </w:t>
      </w:r>
      <w:r w:rsidR="00C10FFE">
        <w:rPr>
          <w:rFonts w:ascii="Times New Roman" w:hAnsi="Times New Roman" w:cs="Times New Roman"/>
        </w:rPr>
        <w:t xml:space="preserve">Given that these two documents are already </w:t>
      </w:r>
      <w:r w:rsidR="009301EC">
        <w:rPr>
          <w:rFonts w:ascii="Times New Roman" w:hAnsi="Times New Roman" w:cs="Times New Roman"/>
        </w:rPr>
        <w:t xml:space="preserve">accepted via electronic submission, there are no additional </w:t>
      </w:r>
      <w:r w:rsidR="00DF0F9E">
        <w:rPr>
          <w:rFonts w:ascii="Times New Roman" w:hAnsi="Times New Roman" w:cs="Times New Roman"/>
        </w:rPr>
        <w:t xml:space="preserve">suggested </w:t>
      </w:r>
      <w:r w:rsidR="005708DC">
        <w:rPr>
          <w:rFonts w:ascii="Times New Roman" w:hAnsi="Times New Roman" w:cs="Times New Roman"/>
        </w:rPr>
        <w:t xml:space="preserve">efficiencies </w:t>
      </w:r>
      <w:r w:rsidR="005708DC">
        <w:rPr>
          <w:rFonts w:ascii="Times New Roman" w:hAnsi="Times New Roman" w:cs="Times New Roman"/>
        </w:rPr>
        <w:t>at this time</w:t>
      </w:r>
      <w:r w:rsidR="005708DC">
        <w:rPr>
          <w:rFonts w:ascii="Times New Roman" w:hAnsi="Times New Roman" w:cs="Times New Roman"/>
        </w:rPr>
        <w:t>.</w:t>
      </w:r>
    </w:p>
    <w:p w:rsidR="00DB35A5" w:rsidP="00DB35A5" w14:paraId="5EB7EB45" w14:textId="77777777">
      <w:pPr>
        <w:rPr>
          <w:rFonts w:ascii="Times New Roman" w:hAnsi="Times New Roman" w:cs="Times New Roman"/>
        </w:rPr>
      </w:pPr>
    </w:p>
    <w:p w:rsidR="00A63AEB" w:rsidP="00DB35A5" w14:paraId="4E0114AC" w14:textId="17D4EDEA">
      <w:pPr>
        <w:rPr>
          <w:rFonts w:ascii="Times New Roman" w:hAnsi="Times New Roman" w:cs="Times New Roman"/>
        </w:rPr>
      </w:pPr>
      <w:r w:rsidRPr="00A63AEB">
        <w:rPr>
          <w:rFonts w:ascii="Times New Roman" w:hAnsi="Times New Roman" w:cs="Times New Roman"/>
        </w:rPr>
        <w:t>Sincerely,</w:t>
      </w:r>
    </w:p>
    <w:p w:rsidR="00DB35A5" w:rsidP="00DB35A5" w14:paraId="60D61B1D" w14:textId="77777777">
      <w:pPr>
        <w:rPr>
          <w:rFonts w:ascii="Times New Roman" w:hAnsi="Times New Roman" w:cs="Times New Roman"/>
        </w:rPr>
      </w:pPr>
    </w:p>
    <w:p w:rsidR="00DB35A5" w:rsidRPr="00A63AEB" w:rsidP="00DB35A5" w14:paraId="3FA7D0D4" w14:textId="2DD7C848">
      <w:pPr>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2336" behindDoc="0" locked="0" layoutInCell="1" allowOverlap="1">
                <wp:simplePos x="0" y="0"/>
                <wp:positionH relativeFrom="column">
                  <wp:posOffset>-91920</wp:posOffset>
                </wp:positionH>
                <wp:positionV relativeFrom="paragraph">
                  <wp:posOffset>-232443</wp:posOffset>
                </wp:positionV>
                <wp:extent cx="1764360" cy="512640"/>
                <wp:effectExtent l="38100" t="38100" r="26670" b="40005"/>
                <wp:wrapNone/>
                <wp:docPr id="155857666" name="Ink 9"/>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4">
                      <w14:nvContentPartPr>
                        <w14:cNvContentPartPr/>
                      </w14:nvContentPartPr>
                      <w14:xfrm>
                        <a:off x="0" y="0"/>
                        <a:ext cx="1764360" cy="51264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5" type="#_x0000_t75" style="width:139.65pt;height:41.05pt;margin-top:-18.65pt;margin-left:-7.6pt;mso-wrap-distance-bottom:0;mso-wrap-distance-left:9pt;mso-wrap-distance-right:9pt;mso-wrap-distance-top:0;mso-wrap-style:square;position:absolute;visibility:visible;z-index:251663360">
                <v:imagedata r:id="rId5" o:title=""/>
              </v:shape>
            </w:pict>
          </mc:Fallback>
        </mc:AlternateContent>
      </w:r>
      <w:r>
        <w:rPr>
          <w:rFonts w:ascii="Times New Roman" w:hAnsi="Times New Roman" w:cs="Times New Roman"/>
          <w:noProof/>
        </w:rPr>
        <mc:AlternateContent>
          <mc:Choice Requires="wpi">
            <w:drawing>
              <wp:anchor distT="0" distB="0" distL="114300" distR="114300" simplePos="0" relativeHeight="251658240" behindDoc="0" locked="0" layoutInCell="1" allowOverlap="1">
                <wp:simplePos x="0" y="0"/>
                <wp:positionH relativeFrom="column">
                  <wp:posOffset>146400</wp:posOffset>
                </wp:positionH>
                <wp:positionV relativeFrom="paragraph">
                  <wp:posOffset>180453</wp:posOffset>
                </wp:positionV>
                <wp:extent cx="7200" cy="6120"/>
                <wp:effectExtent l="38100" t="38100" r="31115" b="32385"/>
                <wp:wrapNone/>
                <wp:docPr id="1812455609"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6">
                      <w14:nvContentPartPr>
                        <w14:cNvContentPartPr/>
                      </w14:nvContentPartPr>
                      <w14:xfrm>
                        <a:off x="0" y="0"/>
                        <a:ext cx="7200" cy="6120"/>
                      </w14:xfrm>
                    </w14:contentPart>
                  </a:graphicData>
                </a:graphic>
              </wp:anchor>
            </w:drawing>
          </mc:Choice>
          <mc:Fallback>
            <w:pict>
              <v:shape id="Ink 1" o:spid="_x0000_s1026" type="#_x0000_t75" style="width:1.25pt;height:1.2pt;margin-top:13.85pt;margin-left:11.2pt;mso-wrap-distance-bottom:0;mso-wrap-distance-left:9pt;mso-wrap-distance-right:9pt;mso-wrap-distance-top:0;mso-wrap-style:square;position:absolute;visibility:visible;z-index:251659264">
                <v:imagedata r:id="rId7" o:title=""/>
              </v:shape>
            </w:pict>
          </mc:Fallback>
        </mc:AlternateContent>
      </w:r>
    </w:p>
    <w:p w:rsidR="00A63AEB" w:rsidRPr="00A63AEB" w:rsidP="00A63AEB" w14:paraId="0F6C521C" w14:textId="154617A4">
      <w:pPr>
        <w:spacing w:after="0" w:line="240" w:lineRule="auto"/>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0288" behindDoc="0" locked="0" layoutInCell="1" allowOverlap="1">
                <wp:simplePos x="0" y="0"/>
                <wp:positionH relativeFrom="column">
                  <wp:posOffset>15720</wp:posOffset>
                </wp:positionH>
                <wp:positionV relativeFrom="paragraph">
                  <wp:posOffset>17877</wp:posOffset>
                </wp:positionV>
                <wp:extent cx="720" cy="360"/>
                <wp:effectExtent l="38100" t="38100" r="37465" b="38100"/>
                <wp:wrapNone/>
                <wp:docPr id="769217558" name="Ink 6"/>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8">
                      <w14:nvContentPartPr>
                        <w14:cNvContentPartPr/>
                      </w14:nvContentPartPr>
                      <w14:xfrm>
                        <a:off x="0" y="0"/>
                        <a:ext cx="720" cy="360"/>
                      </w14:xfrm>
                    </w14:contentPart>
                  </a:graphicData>
                </a:graphic>
              </wp:anchor>
            </w:drawing>
          </mc:Choice>
          <mc:Fallback>
            <w:pict>
              <v:shape id="Ink 6" o:spid="_x0000_s1027" type="#_x0000_t75" style="width:0.75pt;height:0.75pt;margin-top:1.05pt;margin-left:0.9pt;mso-wrap-distance-bottom:0;mso-wrap-distance-left:9pt;mso-wrap-distance-right:9pt;mso-wrap-distance-top:0;mso-wrap-style:square;position:absolute;visibility:visible;z-index:251661312">
                <v:imagedata r:id="rId9" o:title=""/>
              </v:shape>
            </w:pict>
          </mc:Fallback>
        </mc:AlternateContent>
      </w:r>
      <w:r w:rsidRPr="00A63AEB">
        <w:rPr>
          <w:rFonts w:ascii="Times New Roman" w:hAnsi="Times New Roman" w:cs="Times New Roman"/>
        </w:rPr>
        <w:t>Susie Zagorski</w:t>
      </w:r>
    </w:p>
    <w:p w:rsidR="00A63AEB" w:rsidRPr="00A63AEB" w:rsidP="00A63AEB" w14:paraId="4952839E" w14:textId="0647275E">
      <w:pPr>
        <w:spacing w:after="0" w:line="240" w:lineRule="auto"/>
        <w:rPr>
          <w:rFonts w:ascii="Times New Roman" w:hAnsi="Times New Roman" w:cs="Times New Roman"/>
        </w:rPr>
      </w:pPr>
      <w:r w:rsidRPr="00A63AEB">
        <w:rPr>
          <w:rFonts w:ascii="Times New Roman" w:hAnsi="Times New Roman" w:cs="Times New Roman"/>
        </w:rPr>
        <w:t xml:space="preserve">Inshore IPA Representative </w:t>
      </w:r>
    </w:p>
    <w:sectPr w:rsidSect="0065061C">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0"/>
    </w:tblGrid>
    <w:tr w14:paraId="07C918AB" w14:textId="77777777" w:rsidTr="00D34481">
      <w:tblPrEx>
        <w:tblW w:w="9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21"/>
        <w:jc w:val="center"/>
      </w:trPr>
      <w:tc>
        <w:tcPr>
          <w:tcW w:w="9750" w:type="dxa"/>
        </w:tcPr>
        <w:p w:rsidR="00D34481" w:rsidP="00D34481" w14:paraId="403F432F" w14:textId="6338D3C0">
          <w:pPr>
            <w:pStyle w:val="Header"/>
            <w:jc w:val="center"/>
          </w:pPr>
          <w:r>
            <w:rPr>
              <w:noProof/>
            </w:rPr>
            <w:drawing>
              <wp:inline distT="0" distB="0" distL="0" distR="0">
                <wp:extent cx="1264920" cy="1234107"/>
                <wp:effectExtent l="0" t="0" r="0" b="4445"/>
                <wp:docPr id="1685612190" name="Picture 1" descr="A logo with a boat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12190" name="Picture 1" descr="A logo with a boat in the water&#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97357" cy="1265754"/>
                        </a:xfrm>
                        <a:prstGeom prst="rect">
                          <a:avLst/>
                        </a:prstGeom>
                      </pic:spPr>
                    </pic:pic>
                  </a:graphicData>
                </a:graphic>
              </wp:inline>
            </w:drawing>
          </w:r>
        </w:p>
      </w:tc>
    </w:tr>
  </w:tbl>
  <w:p w:rsidR="00D34481" w:rsidP="00D34481" w14:paraId="13BD8E8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7C"/>
    <w:rsid w:val="000B6B18"/>
    <w:rsid w:val="00192E7C"/>
    <w:rsid w:val="001B0B97"/>
    <w:rsid w:val="001C332A"/>
    <w:rsid w:val="002A3AFF"/>
    <w:rsid w:val="002D2F5E"/>
    <w:rsid w:val="003570E2"/>
    <w:rsid w:val="00466623"/>
    <w:rsid w:val="005708DC"/>
    <w:rsid w:val="005D1816"/>
    <w:rsid w:val="006150F9"/>
    <w:rsid w:val="00646ACB"/>
    <w:rsid w:val="0065061C"/>
    <w:rsid w:val="00661CE7"/>
    <w:rsid w:val="006F47F8"/>
    <w:rsid w:val="008824DF"/>
    <w:rsid w:val="008C583B"/>
    <w:rsid w:val="009301EC"/>
    <w:rsid w:val="00A63AEB"/>
    <w:rsid w:val="00B22DEF"/>
    <w:rsid w:val="00C06BDD"/>
    <w:rsid w:val="00C10FFE"/>
    <w:rsid w:val="00C25566"/>
    <w:rsid w:val="00D34481"/>
    <w:rsid w:val="00D90781"/>
    <w:rsid w:val="00DB35A5"/>
    <w:rsid w:val="00DF0F9E"/>
    <w:rsid w:val="00F5098A"/>
    <w:rsid w:val="00FC1DFF"/>
    <w:rsid w:val="00FE20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DCC2B2"/>
  <w15:chartTrackingRefBased/>
  <w15:docId w15:val="{DEA8CE01-7D1C-4C17-A72F-E88C2227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E7C"/>
    <w:rPr>
      <w:rFonts w:eastAsiaTheme="majorEastAsia" w:cstheme="majorBidi"/>
      <w:color w:val="272727" w:themeColor="text1" w:themeTint="D8"/>
    </w:rPr>
  </w:style>
  <w:style w:type="paragraph" w:styleId="Title">
    <w:name w:val="Title"/>
    <w:basedOn w:val="Normal"/>
    <w:next w:val="Normal"/>
    <w:link w:val="TitleChar"/>
    <w:uiPriority w:val="10"/>
    <w:qFormat/>
    <w:rsid w:val="00192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E7C"/>
    <w:pPr>
      <w:spacing w:before="160"/>
      <w:jc w:val="center"/>
    </w:pPr>
    <w:rPr>
      <w:i/>
      <w:iCs/>
      <w:color w:val="404040" w:themeColor="text1" w:themeTint="BF"/>
    </w:rPr>
  </w:style>
  <w:style w:type="character" w:customStyle="1" w:styleId="QuoteChar">
    <w:name w:val="Quote Char"/>
    <w:basedOn w:val="DefaultParagraphFont"/>
    <w:link w:val="Quote"/>
    <w:uiPriority w:val="29"/>
    <w:rsid w:val="00192E7C"/>
    <w:rPr>
      <w:i/>
      <w:iCs/>
      <w:color w:val="404040" w:themeColor="text1" w:themeTint="BF"/>
    </w:rPr>
  </w:style>
  <w:style w:type="paragraph" w:styleId="ListParagraph">
    <w:name w:val="List Paragraph"/>
    <w:basedOn w:val="Normal"/>
    <w:uiPriority w:val="34"/>
    <w:qFormat/>
    <w:rsid w:val="00192E7C"/>
    <w:pPr>
      <w:ind w:left="720"/>
      <w:contextualSpacing/>
    </w:pPr>
  </w:style>
  <w:style w:type="character" w:styleId="IntenseEmphasis">
    <w:name w:val="Intense Emphasis"/>
    <w:basedOn w:val="DefaultParagraphFont"/>
    <w:uiPriority w:val="21"/>
    <w:qFormat/>
    <w:rsid w:val="00192E7C"/>
    <w:rPr>
      <w:i/>
      <w:iCs/>
      <w:color w:val="0F4761" w:themeColor="accent1" w:themeShade="BF"/>
    </w:rPr>
  </w:style>
  <w:style w:type="paragraph" w:styleId="IntenseQuote">
    <w:name w:val="Intense Quote"/>
    <w:basedOn w:val="Normal"/>
    <w:next w:val="Normal"/>
    <w:link w:val="IntenseQuoteChar"/>
    <w:uiPriority w:val="30"/>
    <w:qFormat/>
    <w:rsid w:val="00192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E7C"/>
    <w:rPr>
      <w:i/>
      <w:iCs/>
      <w:color w:val="0F4761" w:themeColor="accent1" w:themeShade="BF"/>
    </w:rPr>
  </w:style>
  <w:style w:type="character" w:styleId="IntenseReference">
    <w:name w:val="Intense Reference"/>
    <w:basedOn w:val="DefaultParagraphFont"/>
    <w:uiPriority w:val="32"/>
    <w:qFormat/>
    <w:rsid w:val="00192E7C"/>
    <w:rPr>
      <w:b/>
      <w:bCs/>
      <w:smallCaps/>
      <w:color w:val="0F4761" w:themeColor="accent1" w:themeShade="BF"/>
      <w:spacing w:val="5"/>
    </w:rPr>
  </w:style>
  <w:style w:type="paragraph" w:styleId="Header">
    <w:name w:val="header"/>
    <w:basedOn w:val="Normal"/>
    <w:link w:val="HeaderChar"/>
    <w:uiPriority w:val="99"/>
    <w:unhideWhenUsed/>
    <w:rsid w:val="00D34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481"/>
  </w:style>
  <w:style w:type="paragraph" w:styleId="Footer">
    <w:name w:val="footer"/>
    <w:basedOn w:val="Normal"/>
    <w:link w:val="FooterChar"/>
    <w:uiPriority w:val="99"/>
    <w:unhideWhenUsed/>
    <w:rsid w:val="00D34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481"/>
  </w:style>
  <w:style w:type="table" w:styleId="TableGrid">
    <w:name w:val="Table Grid"/>
    <w:basedOn w:val="TableNormal"/>
    <w:uiPriority w:val="39"/>
    <w:rsid w:val="00D3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ink/ink1.xml" /><Relationship Id="rId5" Type="http://schemas.openxmlformats.org/officeDocument/2006/relationships/image" Target="media/image1.png" /><Relationship Id="rId6" Type="http://schemas.openxmlformats.org/officeDocument/2006/relationships/customXml" Target="ink/ink2.xml" /><Relationship Id="rId7" Type="http://schemas.openxmlformats.org/officeDocument/2006/relationships/image" Target="media/image2.png" /><Relationship Id="rId8" Type="http://schemas.openxmlformats.org/officeDocument/2006/relationships/customXml" Target="ink/ink3.xml"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00:24:32.602"/>
    </inkml:context>
    <inkml:brush xml:id="br0">
      <inkml:brushProperty name="width" value="0.025" units="cm"/>
      <inkml:brushProperty name="height" value="0.025" units="cm"/>
      <inkml:brushProperty name="color" value="#000066"/>
    </inkml:brush>
  </inkml:definitions>
  <inkml:trace contextRef="#ctx0" brushRef="#br0">391 706 24575,'-15'9'0,"14"-9"0,1 0 0,0 0 0,0 0 0,-1 0 0,1 1 0,0-1 0,0 0 0,-1 0 0,1 0 0,0 0 0,0 1 0,-1-1 0,1 0 0,0 0 0,0 1 0,0-1 0,0 0 0,-1 0 0,1 1 0,0-1 0,0 0 0,0 1 0,0-1 0,0 0 0,0 1 0,0-1 0,0 0 0,0 0 0,0 1 0,0-1 0,0 0 0,0 1 0,0-1 0,0 0 0,0 1 0,0-1 0,0 0 0,0 0 0,1 1 0,-1-1 0,0 0 0,0 0 0,0 1 0,0-1 0,1 0 0,-1 0 0,0 1 0,0-1 0,1 0 0,-1 0 0,0 1 0,12 1 0,-1 1 0,0-1 0,1-1 0,-1 0 0,1-1 0,-1 0 0,1 0 0,15-4 0,-2 2 0,383-52 0,-2-28 0,-363 73 0,-26 5 0,309-69 0,-10-22 0,-315 94 0,40-14 0,56-29 0,-87 39 0,0 0 0,-1-1 0,0 0 0,-1-1 0,1 0 0,-1 0 0,-1-1 0,1 0 0,-1 0 0,0 0 0,6-13 0,-11 17 0,0 1 0,-1-1 0,1 1 0,-1-1 0,0 0 0,0 0 0,-1 1 0,1-1 0,-1 0 0,0 0 0,0 0 0,0 0 0,0 0 0,-1 1 0,0-1 0,1 0 0,-1 0 0,-1 1 0,1-1 0,0 0 0,-1 1 0,0-1 0,0 1 0,0 0 0,0 0 0,0 0 0,-1 0 0,-5-5 0,-3-2 0,0 1 0,0 0 0,-1 1 0,0 0 0,0 1 0,-26-11 0,-6 2 0,0 2 0,0 1 0,-2 2 0,1 3 0,-49-3 0,-4 5 0,-132 9 0,-40 25 0,220-19 0,1 2 0,0 2 0,-60 25 0,107-37 0,-9 4 0,-1 0 0,2 1 0,-21 12 0,30-17 0,0 0 0,-1 0 0,1 0 0,-1 0 0,1 0 0,0 0 0,0 0 0,0 1 0,0-1 0,0 0 0,0 1 0,0-1 0,0 1 0,0-1 0,1 1 0,-1-1 0,0 1 0,1-1 0,-1 1 0,1 0 0,0-1 0,0 1 0,0 0 0,-1-1 0,1 1 0,1 0 0,-1-1 0,0 1 0,0 0 0,1-1 0,-1 1 0,1 0 0,-1-1 0,1 1 0,0-1 0,-1 1 0,3 1 0,1 2 0,0 0 0,0-1 0,1 0 0,0 1 0,0-2 0,0 1 0,0 0 0,1-1 0,6 3 0,62 23 0,-67-26 0,432 117 0,-143-45 0,-206-48 0,104 47 0,-165-62 0,-1 2 0,-1 1 0,0 1 0,32 25 0,-51-34 0,-1 0 0,0 0 0,0 1 0,0 0 0,-1 0 0,0 0 0,5 12 0,-8-14 0,0 0 0,-1-1 0,0 1 0,-1 0 0,1 0 0,-1 1 0,0-1 0,-1 0 0,1 0 0,-1 0 0,0 1 0,-3 11 0,2-11 0,-1 0 0,0 0 0,-1 0 0,0 0 0,0 0 0,0 0 0,-1-1 0,0 0 0,0 0 0,-7 8 0,1-3 0,-1 0 0,-1-1 0,0 0 0,-18 12 0,-7 0 0,0-2 0,-2-1 0,0-2 0,-79 23 0,-175 24 0,287-63 0,-310 50 0,-372 11 0,642-59 0,-156 1 0,167-6 0,0-1 0,0-1 0,-56-16 0,82 18 0,0-1 0,0 0 0,0-1 0,1 0 0,0 0 0,-1-1 0,2 0 0,-1 0 0,-13-13 0,17 14 0,1 0 0,0 0 0,0 0 0,0-1 0,0 1 0,1-1 0,0 0 0,0 1 0,0-1 0,0 0 0,1 0 0,0-1 0,0 1 0,0 0 0,0 0 0,1-1 0,0 1 0,1-9 0,1 1 0,1 0 0,0 0 0,1 0 0,1 0 0,0 0 0,0 1 0,1 0 0,1 0 0,0 1 0,0-1 0,17-17 0,5-2 0,1 1 0,53-40 0,-6 14 3,2 3 0,2 5 1,2 2-1,155-59 0,-43 36-309,228-49-1,523-43 177,11 96 141,-770 64-11,-147 4 0,-40-3 0,0 0 0,1 0 0,-1 0 0,1 0-1,-1 0 1,1 0 0,-1 0 0,1 0 0,-1 0 0,0 0 0,1 0 0,-1 0 0,1 0 0,-1 0-1,0 0 1,1 0 0,-1 1 0,1-1 0,-1 0 0,0 0 0,1 1 0,-1-1 0,0 0 0,1 0-1,-1 1 1,0-1 0,1 0 0,-1 1 0,0-1 0,0 0 0,1 1 0,-1-1 0,0 1 0,-20 7 122,-30 2 177,-69 4 1,93-11-302,-572 42 2,150-13 0,420-30 0,26-1 0,5-1 0,47-1 0,765-21-173,4 58-267,-729-27 440,119 29 0,-202-36 0,55 17 0,-59-18 0,0 0 0,0 0 0,-1 1 0,1-1 0,-1 1 0,1-1 0,-1 1 0,1 0 0,-1 0 0,0 0 0,0 0 0,0 1 0,0-1 0,-1 0 0,1 1 0,2 4 0,-4-6 0,0 1 0,1 0 0,-1-1 0,0 1 0,0 0 0,0-1 0,0 1 0,-1 0 0,1-1 0,0 1 0,-1-1 0,1 1 0,-1 0 0,1-1 0,-1 1 0,0-1 0,0 1 0,0-1 0,0 0 0,0 1 0,0-1 0,0 0 0,0 1 0,-3 1 0,-35 25 0,0-8 214,0-3 0,-74 24 0,51-20-243,60-21 29,1 0 0,0 1 0,-1-1 0,1 1 0,-1-1 0,1 1 0,0-1 0,0 1 0,-1 0 0,1 0 0,0 0 0,0 0 0,0 0 0,-1 1 0,2-1 0,1 0 0,0 0 0,-1-1 0,1 1 0,0 0 0,0 0 0,0-1 0,-1 1 0,1-1 0,0 1 0,0 0 0,0-1 0,0 0 0,0 1 0,0-1 0,0 0 0,0 1 0,1-1 0,-1 0 0,0 0 0,0 0 0,1 0 0,244 38 0,-58-12 0,-139-17 0,-1 1 0,70 26 0,-110-33 0,-1 0 0,0 1 0,1 0 0,-1 0 0,11 9 0,-16-12 0,-1 0 0,0 1 0,0-1 0,0 0 0,0 0 0,0 1 0,0-1 0,0 0 0,0 1 0,0-1 0,-1 1 0,1-1 0,-1 1 0,1 0 0,-1-1 0,1 1 0,-1-1 0,0 1 0,0 0 0,0-1 0,0 1 0,0 0 0,0-1 0,0 1 0,-1 0 0,1-1 0,0 1 0,-1-1 0,0 1 0,1-1 0,-1 1 0,0-1 0,0 1 0,0-1 0,-1 2 0,-4 4 0,0-1 0,-1 0 0,0 0 0,0 0 0,-1-1 0,1 0 0,-1 0 0,0-1 0,-12 5 0,-26 10 0,-92 24 0,-146 18 0,-90-7-357,-672 57-1497,103-13-107,459-37 1556,56 0 248,78-7-470,87-11 470,-29 4 449,246-44 630,46-3-913,-1 0 0,1 0-1,0 0 1,0 0 0,0 0 0,0 0-1,-1 0 1,1 0 0,0 0 0,0-1-1,0 1 1,-1 0 0,1 0 0,0 0-1,0 0 1,0 0 0,0 0-1,-1 0 1,1 0 0,0 0 0,0-1-1,0 1 1,0 0 0,0 0 0,-1 0-1,1 0 1,0-1 0,0 1 0,0 0-1,0 0 1,0 0 0,0 0 0,0-1-1,0 1 1,0 0 0,0 0 0,0 0-1,0-1 1,0 1 0,0 0 0,0 0-1,0 0 1,0-1 0,0 1 0,0 0-1,0 0 1,0 0 0,0 0 0,0-1-1,0 1 1,0 0 0,0 0 0,1-1-1,22-16 483,38-14 219,1 3 0,127-38 0,112-21-710,88-3-207,74 6-622,19 19-170,3 21 1,883 34-1,-786 54 508,-88 9-1966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00:24:08.438"/>
    </inkml:context>
    <inkml:brush xml:id="br0">
      <inkml:brushProperty name="width" value="0.025" units="cm"/>
      <inkml:brushProperty name="height" value="0.025" units="cm"/>
      <inkml:brushProperty name="color" value="#000066"/>
    </inkml:brush>
  </inkml:definitions>
  <inkml:trace contextRef="#ctx0" brushRef="#br0">0 16 24575,'8'-7'0,"3"-2"-8191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00:24:22.342"/>
    </inkml:context>
    <inkml:brush xml:id="br0">
      <inkml:brushProperty name="width" value="0.025" units="cm"/>
      <inkml:brushProperty name="height" value="0.025" units="cm"/>
      <inkml:brushProperty name="color" value="#000066"/>
    </inkml:brush>
  </inkml:definitions>
  <inkml:trace contextRef="#ctx0" brushRef="#br0">1 1 24575,'1'0'0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Zagorski</dc:creator>
  <cp:lastModifiedBy>Susie Zagorski</cp:lastModifiedBy>
  <cp:revision>17</cp:revision>
  <dcterms:created xsi:type="dcterms:W3CDTF">2025-08-11T23:33:00Z</dcterms:created>
  <dcterms:modified xsi:type="dcterms:W3CDTF">2025-08-12T00:25:00Z</dcterms:modified>
</cp:coreProperties>
</file>