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1FA7463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6F3CFDE6" w14:textId="1F68817C">
      <w:pPr>
        <w:jc w:val="center"/>
        <w:rPr>
          <w:rFonts w:asciiTheme="majorHAnsi" w:hAnsiTheme="majorHAnsi"/>
          <w:sz w:val="24"/>
        </w:rPr>
      </w:pPr>
      <w:r w:rsidRPr="002F38E7">
        <w:rPr>
          <w:rFonts w:asciiTheme="majorHAnsi" w:hAnsiTheme="majorHAnsi"/>
          <w:sz w:val="24"/>
        </w:rPr>
        <w:t>Domestic Abuse Victim Reporting Option Statement – 0704-</w:t>
      </w:r>
      <w:r w:rsidR="0025538F">
        <w:rPr>
          <w:rFonts w:asciiTheme="majorHAnsi" w:hAnsiTheme="majorHAnsi"/>
          <w:sz w:val="24"/>
        </w:rPr>
        <w:t>0</w:t>
      </w:r>
      <w:r w:rsidR="00000B87">
        <w:rPr>
          <w:rFonts w:asciiTheme="majorHAnsi" w:hAnsiTheme="majorHAnsi"/>
          <w:sz w:val="24"/>
        </w:rPr>
        <w:t>6</w:t>
      </w:r>
      <w:r w:rsidR="0025538F">
        <w:rPr>
          <w:rFonts w:asciiTheme="majorHAnsi" w:hAnsiTheme="majorHAnsi"/>
          <w:sz w:val="24"/>
        </w:rPr>
        <w:t>66</w:t>
      </w:r>
    </w:p>
    <w:p w:rsidR="005C7428" w:rsidRPr="0085688C" w:rsidP="006E563D" w14:paraId="2A7B0739" w14:textId="6411913B">
      <w:pPr>
        <w:spacing w:after="0" w:line="240" w:lineRule="auto"/>
        <w:rPr>
          <w:rFonts w:asciiTheme="majorHAnsi" w:hAnsiTheme="majorHAnsi"/>
          <w:sz w:val="24"/>
        </w:rPr>
      </w:pPr>
      <w:r>
        <w:rPr>
          <w:rFonts w:asciiTheme="majorHAnsi" w:hAnsiTheme="majorHAnsi"/>
          <w:sz w:val="24"/>
        </w:rPr>
        <w:t>1</w:t>
      </w:r>
      <w:r>
        <w:rPr>
          <w:rFonts w:asciiTheme="majorHAnsi" w:hAnsiTheme="majorHAnsi"/>
          <w:sz w:val="24"/>
        </w:rPr>
        <w:t>.</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w:t>
      </w:r>
      <w:r w:rsidRPr="005C7428">
        <w:rPr>
          <w:rFonts w:asciiTheme="majorHAnsi" w:hAnsiTheme="majorHAnsi"/>
          <w:sz w:val="24"/>
          <w:u w:val="single"/>
        </w:rPr>
        <w:t xml:space="preserve">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4746B" w:rsidRPr="0054746B" w:rsidP="0054746B" w14:paraId="057F256C" w14:textId="7810F3C7">
      <w:pPr>
        <w:spacing w:before="240" w:after="240" w:line="240" w:lineRule="auto"/>
        <w:rPr>
          <w:rFonts w:eastAsia="Times New Roman" w:asciiTheme="majorHAnsi" w:hAnsiTheme="majorHAnsi" w:cs="Times New Roman"/>
          <w:sz w:val="24"/>
          <w:szCs w:val="24"/>
        </w:rPr>
      </w:pPr>
      <w:r w:rsidRPr="0054746B">
        <w:rPr>
          <w:rFonts w:eastAsia="Times New Roman" w:asciiTheme="majorHAnsi" w:hAnsiTheme="majorHAnsi" w:cs="Times New Roman"/>
          <w:bCs/>
          <w:sz w:val="24"/>
          <w:szCs w:val="24"/>
        </w:rPr>
        <w:t xml:space="preserve">Public Law </w:t>
      </w:r>
      <w:r w:rsidR="00086890">
        <w:rPr>
          <w:rFonts w:eastAsia="Times New Roman" w:asciiTheme="majorHAnsi" w:hAnsiTheme="majorHAnsi" w:cs="Times New Roman"/>
          <w:bCs/>
          <w:sz w:val="24"/>
          <w:szCs w:val="24"/>
        </w:rPr>
        <w:t xml:space="preserve">(PL) </w:t>
      </w:r>
      <w:r w:rsidRPr="0054746B">
        <w:rPr>
          <w:rFonts w:eastAsia="Times New Roman" w:asciiTheme="majorHAnsi" w:hAnsiTheme="majorHAnsi" w:cs="Times New Roman"/>
          <w:bCs/>
          <w:sz w:val="24"/>
          <w:szCs w:val="24"/>
        </w:rPr>
        <w:t xml:space="preserve">98-212 established the Family Advocacy Program </w:t>
      </w:r>
      <w:r w:rsidR="00086890">
        <w:rPr>
          <w:rFonts w:eastAsia="Times New Roman" w:asciiTheme="majorHAnsi" w:hAnsiTheme="majorHAnsi" w:cs="Times New Roman"/>
          <w:bCs/>
          <w:sz w:val="24"/>
          <w:szCs w:val="24"/>
        </w:rPr>
        <w:t xml:space="preserve">(FAP) </w:t>
      </w:r>
      <w:r w:rsidRPr="0054746B">
        <w:rPr>
          <w:rFonts w:eastAsia="Times New Roman" w:asciiTheme="majorHAnsi" w:hAnsiTheme="majorHAnsi" w:cs="Times New Roman"/>
          <w:bCs/>
          <w:sz w:val="24"/>
          <w:szCs w:val="24"/>
        </w:rPr>
        <w:t xml:space="preserve">for the purpose of identifying, responding, and treating child abuse/neglect and domestic abuse.  Section </w:t>
      </w:r>
      <w:r w:rsidRPr="0054746B">
        <w:rPr>
          <w:rFonts w:eastAsia="Times New Roman" w:asciiTheme="majorHAnsi" w:hAnsiTheme="majorHAnsi" w:cs="Times New Roman"/>
          <w:sz w:val="24"/>
          <w:szCs w:val="24"/>
        </w:rPr>
        <w:t xml:space="preserve">543 of PL 103-337, National Defense Authorization Act (NDAA) for Fiscal Year (FY) 1995 PL 114-328 establishes the requirement for </w:t>
      </w:r>
      <w:r w:rsidR="00086890">
        <w:rPr>
          <w:rFonts w:eastAsia="Times New Roman" w:asciiTheme="majorHAnsi" w:hAnsiTheme="majorHAnsi" w:cs="Times New Roman"/>
          <w:sz w:val="24"/>
          <w:szCs w:val="24"/>
        </w:rPr>
        <w:t>domestic abuse victim advocates (DAVAs)</w:t>
      </w:r>
      <w:r w:rsidRPr="0054746B">
        <w:rPr>
          <w:rFonts w:eastAsia="Times New Roman" w:asciiTheme="majorHAnsi" w:hAnsiTheme="majorHAnsi" w:cs="Times New Roman"/>
          <w:sz w:val="24"/>
          <w:szCs w:val="24"/>
        </w:rPr>
        <w:t xml:space="preserve"> in the Armed Forces that are responsible for (1) working with victims of domestic abuse to provide: (a) information on available benefits and services, (b) assistance in obtaining those benefits and services, and (c) other appropriate assistance. (2) Services offered in the case of an individual who is a victim of family violence (including intrafamilial sexual, physical, and emotional abuse) shall be provided principally through the FAPs of the military departments.  Section 574 of NDAA for FY 2017 (P</w:t>
      </w:r>
      <w:r w:rsidR="00086890">
        <w:rPr>
          <w:rFonts w:eastAsia="Times New Roman" w:asciiTheme="majorHAnsi" w:hAnsiTheme="majorHAnsi" w:cs="Times New Roman"/>
          <w:sz w:val="24"/>
          <w:szCs w:val="24"/>
        </w:rPr>
        <w:t>L</w:t>
      </w:r>
      <w:r w:rsidRPr="0054746B">
        <w:rPr>
          <w:rFonts w:eastAsia="Times New Roman" w:asciiTheme="majorHAnsi" w:hAnsiTheme="majorHAnsi" w:cs="Times New Roman"/>
          <w:sz w:val="24"/>
          <w:szCs w:val="24"/>
        </w:rPr>
        <w:t xml:space="preserve"> 114-328), requires that the Armed Forces report to Congress critical information on the circumstances of incidents of child abuse/neglect and domestic abuse to further inform ongoing prevention and response efforts.  The FAP Central Registry data submitted from each Military Service (Army, Navy, Marine Corps, and Air Force) is aggregated to report a Department of Defense (DoD)-wide description of the child abuse/neglect and domestic abuse incidents reported to FAP annually, by fiscal year.</w:t>
      </w:r>
    </w:p>
    <w:p w:rsidR="0054746B" w:rsidRPr="0054746B" w:rsidP="0054746B" w14:paraId="79CB653D" w14:textId="0107CFB0">
      <w:pPr>
        <w:spacing w:before="240" w:after="240" w:line="240" w:lineRule="auto"/>
        <w:rPr>
          <w:rFonts w:eastAsia="Times New Roman" w:asciiTheme="majorHAnsi" w:hAnsiTheme="majorHAnsi" w:cs="Times New Roman"/>
          <w:sz w:val="24"/>
          <w:szCs w:val="24"/>
        </w:rPr>
      </w:pPr>
      <w:r w:rsidRPr="0054746B">
        <w:rPr>
          <w:rFonts w:eastAsia="Times New Roman" w:asciiTheme="majorHAnsi" w:hAnsiTheme="majorHAnsi" w:cs="Times New Roman"/>
          <w:sz w:val="24"/>
          <w:szCs w:val="24"/>
        </w:rPr>
        <w:t xml:space="preserve">Section 543 of PL 114-328, the NDAA for FY2017, further directed the Secretary of Defense to include information on each claim of retaliation in connection with a report of sexual assault (to include domestic abuse incidents) in the Armed Forces made by or against a member of such Armed Forces. This includes the narrative description and nature of each complaint, information on the complainant and alleged retaliator, and summary and determination of the investigation.  </w:t>
      </w:r>
      <w:r w:rsidRPr="0054746B">
        <w:rPr>
          <w:rFonts w:eastAsia="Times New Roman" w:asciiTheme="majorHAnsi" w:hAnsiTheme="majorHAnsi" w:cs="Arial"/>
          <w:sz w:val="24"/>
          <w:szCs w:val="24"/>
        </w:rPr>
        <w:t>Section 536 of P</w:t>
      </w:r>
      <w:r w:rsidR="00293E0F">
        <w:rPr>
          <w:rFonts w:eastAsia="Times New Roman" w:asciiTheme="majorHAnsi" w:hAnsiTheme="majorHAnsi" w:cs="Arial"/>
          <w:sz w:val="24"/>
          <w:szCs w:val="24"/>
        </w:rPr>
        <w:t>L</w:t>
      </w:r>
      <w:r w:rsidRPr="0054746B">
        <w:rPr>
          <w:rFonts w:eastAsia="Times New Roman" w:asciiTheme="majorHAnsi" w:hAnsiTheme="majorHAnsi" w:cs="Arial"/>
          <w:sz w:val="24"/>
          <w:szCs w:val="24"/>
        </w:rPr>
        <w:t xml:space="preserve"> 116-92 of the NDAA for FY2020 directs the Secretary to prescribe procedures under which a victim who files a restricted report on an incident of sexual assault </w:t>
      </w:r>
      <w:r w:rsidRPr="0054746B">
        <w:rPr>
          <w:rFonts w:eastAsia="Times New Roman" w:asciiTheme="majorHAnsi" w:hAnsiTheme="majorHAnsi" w:cs="Times New Roman"/>
          <w:sz w:val="24"/>
          <w:szCs w:val="24"/>
        </w:rPr>
        <w:t xml:space="preserve">(to include domestic abuse incidents) </w:t>
      </w:r>
      <w:r w:rsidRPr="0054746B">
        <w:rPr>
          <w:rFonts w:eastAsia="Times New Roman" w:asciiTheme="majorHAnsi" w:hAnsiTheme="majorHAnsi" w:cs="Arial"/>
          <w:sz w:val="24"/>
          <w:szCs w:val="24"/>
        </w:rPr>
        <w:t>may request, at any time, the return of any personal property of the victim obtained as part of the sexual assault forensic examination.  Section 543 of P</w:t>
      </w:r>
      <w:r w:rsidR="00293E0F">
        <w:rPr>
          <w:rFonts w:eastAsia="Times New Roman" w:asciiTheme="majorHAnsi" w:hAnsiTheme="majorHAnsi" w:cs="Arial"/>
          <w:sz w:val="24"/>
          <w:szCs w:val="24"/>
        </w:rPr>
        <w:t>L</w:t>
      </w:r>
      <w:r w:rsidRPr="0054746B">
        <w:rPr>
          <w:rFonts w:eastAsia="Times New Roman" w:asciiTheme="majorHAnsi" w:hAnsiTheme="majorHAnsi" w:cs="Arial"/>
          <w:sz w:val="24"/>
          <w:szCs w:val="24"/>
        </w:rPr>
        <w:t xml:space="preserve"> 113-291, DoDI 5505.18, “Investigation of Adult Sexual in the Department of Defense,” and Under Secretary of Defense for Personnel and Readin</w:t>
      </w:r>
      <w:r w:rsidR="00293E0F">
        <w:rPr>
          <w:rFonts w:eastAsia="Times New Roman" w:asciiTheme="majorHAnsi" w:hAnsiTheme="majorHAnsi" w:cs="Arial"/>
          <w:sz w:val="24"/>
          <w:szCs w:val="24"/>
        </w:rPr>
        <w:t>ess memorandum, “Procedures to I</w:t>
      </w:r>
      <w:r w:rsidRPr="0054746B">
        <w:rPr>
          <w:rFonts w:eastAsia="Times New Roman" w:asciiTheme="majorHAnsi" w:hAnsiTheme="majorHAnsi" w:cs="Arial"/>
          <w:sz w:val="24"/>
          <w:szCs w:val="24"/>
        </w:rPr>
        <w:t xml:space="preserve">mplement the “Catch a Serial Offender Program,” issued June 10, 2019. Section 536 of PL 115-232 establishes the requirement for the option of expedited transfer to be made available to victims of domestic abuse. </w:t>
      </w:r>
    </w:p>
    <w:p w:rsidR="0054746B" w:rsidRPr="0054746B" w:rsidP="0054746B" w14:paraId="0AF7E088" w14:textId="4C63044D">
      <w:pPr>
        <w:spacing w:after="0" w:line="240" w:lineRule="auto"/>
        <w:rPr>
          <w:rFonts w:asciiTheme="majorHAnsi" w:hAnsiTheme="majorHAnsi"/>
          <w:sz w:val="24"/>
          <w:szCs w:val="24"/>
        </w:rPr>
      </w:pPr>
      <w:r w:rsidRPr="0054746B">
        <w:rPr>
          <w:rFonts w:asciiTheme="majorHAnsi" w:hAnsiTheme="majorHAnsi"/>
          <w:sz w:val="24"/>
          <w:szCs w:val="24"/>
        </w:rPr>
        <w:t xml:space="preserve">Department of Defense Instruction </w:t>
      </w:r>
      <w:r w:rsidR="00293E0F">
        <w:rPr>
          <w:rFonts w:asciiTheme="majorHAnsi" w:hAnsiTheme="majorHAnsi"/>
          <w:sz w:val="24"/>
          <w:szCs w:val="24"/>
        </w:rPr>
        <w:t xml:space="preserve">(DoDI) </w:t>
      </w:r>
      <w:r w:rsidRPr="0054746B">
        <w:rPr>
          <w:rFonts w:asciiTheme="majorHAnsi" w:hAnsiTheme="majorHAnsi"/>
          <w:sz w:val="24"/>
          <w:szCs w:val="24"/>
        </w:rPr>
        <w:t>6400.06, “DoD Coordinated Community Response to Domestic Abuse Involving DoD Military and Certain Affiliated Personnel” sets forth the policies for the implementation and execution of the F</w:t>
      </w:r>
      <w:r w:rsidR="00293E0F">
        <w:rPr>
          <w:rFonts w:asciiTheme="majorHAnsi" w:hAnsiTheme="majorHAnsi"/>
          <w:sz w:val="24"/>
          <w:szCs w:val="24"/>
        </w:rPr>
        <w:t>AP</w:t>
      </w:r>
      <w:r w:rsidRPr="0054746B">
        <w:rPr>
          <w:rFonts w:asciiTheme="majorHAnsi" w:hAnsiTheme="majorHAnsi"/>
          <w:sz w:val="24"/>
          <w:szCs w:val="24"/>
        </w:rPr>
        <w:t xml:space="preserve"> to include programs consistent with the procedures outlined in Section 3 of the </w:t>
      </w:r>
      <w:r w:rsidR="00293E0F">
        <w:rPr>
          <w:rFonts w:asciiTheme="majorHAnsi" w:hAnsiTheme="majorHAnsi"/>
          <w:sz w:val="24"/>
          <w:szCs w:val="24"/>
        </w:rPr>
        <w:t>DoDI</w:t>
      </w:r>
      <w:r w:rsidRPr="0054746B">
        <w:rPr>
          <w:rFonts w:asciiTheme="majorHAnsi" w:hAnsiTheme="majorHAnsi"/>
          <w:sz w:val="24"/>
          <w:szCs w:val="24"/>
        </w:rPr>
        <w:t>; and ensuring the implementation, monitoring, and evaluation of the program at all levels of military command.</w:t>
      </w:r>
    </w:p>
    <w:p w:rsidR="0054746B" w:rsidRPr="0054746B" w:rsidP="0054746B" w14:paraId="626D6F30" w14:textId="77777777">
      <w:pPr>
        <w:spacing w:after="0" w:line="240" w:lineRule="auto"/>
        <w:rPr>
          <w:rFonts w:asciiTheme="majorHAnsi" w:hAnsiTheme="majorHAnsi"/>
          <w:sz w:val="24"/>
          <w:szCs w:val="24"/>
        </w:rPr>
      </w:pPr>
    </w:p>
    <w:p w:rsidR="0054746B" w:rsidRPr="0054746B" w:rsidP="0054746B" w14:paraId="1B4F5D9B" w14:textId="77777777">
      <w:pPr>
        <w:spacing w:after="0" w:line="240" w:lineRule="auto"/>
        <w:rPr>
          <w:rFonts w:asciiTheme="majorHAnsi" w:hAnsiTheme="majorHAnsi"/>
          <w:sz w:val="24"/>
          <w:szCs w:val="24"/>
        </w:rPr>
      </w:pPr>
      <w:r w:rsidRPr="0054746B">
        <w:rPr>
          <w:rFonts w:asciiTheme="majorHAnsi" w:hAnsiTheme="majorHAnsi"/>
          <w:sz w:val="24"/>
          <w:szCs w:val="24"/>
        </w:rPr>
        <w:t xml:space="preserve">Other authorities: </w:t>
      </w:r>
    </w:p>
    <w:p w:rsidR="0054746B" w:rsidRPr="0054746B" w:rsidP="0054746B" w14:paraId="4EC6BCA1" w14:textId="77777777">
      <w:pPr>
        <w:spacing w:after="0" w:line="240" w:lineRule="auto"/>
        <w:rPr>
          <w:rFonts w:asciiTheme="majorHAnsi" w:hAnsiTheme="majorHAnsi"/>
          <w:sz w:val="24"/>
          <w:szCs w:val="24"/>
        </w:rPr>
      </w:pPr>
      <w:r w:rsidRPr="0054746B">
        <w:rPr>
          <w:rFonts w:asciiTheme="majorHAnsi" w:hAnsiTheme="majorHAnsi"/>
          <w:sz w:val="24"/>
          <w:szCs w:val="24"/>
        </w:rPr>
        <w:t>DoD Instruction 6400.01, Family Advocacy Program; DoD Manual 6400.01, Volume 1, Family Advocacy Program: FAP Standards; Air Force Instruction 40-301; OPNAVINST 1752.2C; Army Regulation 608-18; Marine Corps Order 1754.11A.</w:t>
      </w:r>
    </w:p>
    <w:p w:rsidR="0054746B" w:rsidP="006E563D" w14:paraId="4B37B929" w14:textId="77777777">
      <w:pPr>
        <w:spacing w:after="0" w:line="240" w:lineRule="auto"/>
        <w:rPr>
          <w:rFonts w:asciiTheme="majorHAnsi" w:hAnsiTheme="majorHAnsi"/>
          <w:sz w:val="24"/>
          <w:szCs w:val="24"/>
        </w:rPr>
      </w:pPr>
    </w:p>
    <w:p w:rsidR="005C7428" w:rsidRPr="0085688C" w:rsidP="006E563D" w14:paraId="3D76D1CA" w14:textId="4803678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w:t>
      </w:r>
      <w:r w:rsidRPr="005C7428">
        <w:rPr>
          <w:rFonts w:asciiTheme="majorHAnsi" w:hAnsiTheme="majorHAnsi"/>
          <w:sz w:val="24"/>
          <w:u w:val="single"/>
        </w:rPr>
        <w:t xml:space="preserve">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26CC3" w:rsidP="00B62156" w14:paraId="134A2316" w14:textId="77777777">
      <w:pPr>
        <w:pStyle w:val="Arial-12"/>
        <w:spacing w:before="0" w:after="0"/>
        <w:rPr>
          <w:rFonts w:asciiTheme="majorHAnsi" w:hAnsiTheme="majorHAnsi" w:cs="Times New Roman"/>
          <w:spacing w:val="7"/>
        </w:rPr>
      </w:pPr>
    </w:p>
    <w:p w:rsidR="0054746B" w:rsidRPr="0054746B" w:rsidP="0054746B" w14:paraId="00666507" w14:textId="534DAF3B">
      <w:pPr>
        <w:spacing w:after="0" w:line="240" w:lineRule="auto"/>
        <w:rPr>
          <w:rFonts w:asciiTheme="majorHAnsi" w:hAnsiTheme="majorHAnsi"/>
          <w:sz w:val="24"/>
          <w:szCs w:val="24"/>
        </w:rPr>
      </w:pPr>
      <w:r w:rsidRPr="0054746B">
        <w:rPr>
          <w:rFonts w:asciiTheme="majorHAnsi" w:hAnsiTheme="majorHAnsi"/>
          <w:sz w:val="24"/>
          <w:szCs w:val="24"/>
        </w:rPr>
        <w:t>Respondents to the collection are military members</w:t>
      </w:r>
      <w:r w:rsidR="000B2C92">
        <w:rPr>
          <w:rFonts w:asciiTheme="majorHAnsi" w:hAnsiTheme="majorHAnsi"/>
          <w:sz w:val="24"/>
          <w:szCs w:val="24"/>
        </w:rPr>
        <w:t>,</w:t>
      </w:r>
      <w:r w:rsidRPr="0054746B">
        <w:rPr>
          <w:rFonts w:asciiTheme="majorHAnsi" w:hAnsiTheme="majorHAnsi"/>
          <w:sz w:val="24"/>
          <w:szCs w:val="24"/>
        </w:rPr>
        <w:t xml:space="preserve"> associated family members (18 years or older) that are dependents of a military member</w:t>
      </w:r>
      <w:r w:rsidR="000B2C92">
        <w:rPr>
          <w:rFonts w:asciiTheme="majorHAnsi" w:hAnsiTheme="majorHAnsi"/>
          <w:sz w:val="24"/>
          <w:szCs w:val="24"/>
        </w:rPr>
        <w:t xml:space="preserve">, </w:t>
      </w:r>
      <w:r w:rsidR="00D52E0D">
        <w:rPr>
          <w:rFonts w:asciiTheme="majorHAnsi" w:hAnsiTheme="majorHAnsi"/>
          <w:sz w:val="24"/>
          <w:szCs w:val="24"/>
        </w:rPr>
        <w:t xml:space="preserve">U. S. civilians who may be a former spouse or intimate partner with the military member, Reserve and National Guard members who are victims of domestic abuse while performing in active service in accordance with </w:t>
      </w:r>
      <w:r w:rsidR="00761316">
        <w:rPr>
          <w:rFonts w:asciiTheme="majorHAnsi" w:hAnsiTheme="majorHAnsi"/>
          <w:sz w:val="24"/>
          <w:szCs w:val="24"/>
        </w:rPr>
        <w:t xml:space="preserve">(IAW) </w:t>
      </w:r>
      <w:r w:rsidR="00D52E0D">
        <w:rPr>
          <w:rFonts w:asciiTheme="majorHAnsi" w:hAnsiTheme="majorHAnsi"/>
          <w:sz w:val="24"/>
          <w:szCs w:val="24"/>
        </w:rPr>
        <w:t>Title 10, U.S.C., and DoD civilians or DoD contractors who are eligible to receive military healthcare OCONUS</w:t>
      </w:r>
      <w:r w:rsidRPr="0054746B">
        <w:rPr>
          <w:rFonts w:asciiTheme="majorHAnsi" w:hAnsiTheme="majorHAnsi"/>
          <w:sz w:val="24"/>
          <w:szCs w:val="24"/>
        </w:rPr>
        <w:t xml:space="preserve"> who have been referred to the installation FAP after a reported incident of domestic abuse.  </w:t>
      </w:r>
      <w:r w:rsidR="003A547D">
        <w:rPr>
          <w:rFonts w:asciiTheme="majorHAnsi" w:hAnsiTheme="majorHAnsi"/>
          <w:sz w:val="24"/>
          <w:szCs w:val="24"/>
        </w:rPr>
        <w:t xml:space="preserve">Respondents </w:t>
      </w:r>
      <w:r w:rsidRPr="0054746B">
        <w:rPr>
          <w:rFonts w:asciiTheme="majorHAnsi" w:hAnsiTheme="majorHAnsi"/>
          <w:sz w:val="24"/>
          <w:szCs w:val="24"/>
        </w:rPr>
        <w:t>may also self-refer to FAP.  The purpose of the collection is to determine eligibility for FAP services and to initiate advocacy and clinical services through FAP.  Upon reporting an incident of domestic abuse (emotional, physical or sexual abuse, or neglect), the victim is provided with the DD Form 2967</w:t>
      </w:r>
      <w:r w:rsidR="006A7EFD">
        <w:rPr>
          <w:rFonts w:asciiTheme="majorHAnsi" w:hAnsiTheme="majorHAnsi"/>
          <w:sz w:val="24"/>
          <w:szCs w:val="24"/>
        </w:rPr>
        <w:t xml:space="preserve">, </w:t>
      </w:r>
      <w:r w:rsidRPr="008A34D6" w:rsidR="006A7EFD">
        <w:rPr>
          <w:rFonts w:asciiTheme="majorHAnsi" w:hAnsiTheme="majorHAnsi"/>
          <w:i/>
          <w:sz w:val="24"/>
          <w:szCs w:val="24"/>
        </w:rPr>
        <w:t>Domestic Abuse Victim Reporting Option Statement</w:t>
      </w:r>
      <w:r w:rsidRPr="006A7EFD" w:rsidR="006A7EFD">
        <w:rPr>
          <w:rFonts w:asciiTheme="majorHAnsi" w:hAnsiTheme="majorHAnsi"/>
          <w:i/>
          <w:sz w:val="24"/>
          <w:szCs w:val="24"/>
        </w:rPr>
        <w:t>,</w:t>
      </w:r>
      <w:r w:rsidRPr="0054746B">
        <w:rPr>
          <w:rFonts w:asciiTheme="majorHAnsi" w:hAnsiTheme="majorHAnsi"/>
          <w:sz w:val="24"/>
          <w:szCs w:val="24"/>
        </w:rPr>
        <w:t xml:space="preserve"> to make an official report.  In making an official report, information is collected during a clinical interview with the resp</w:t>
      </w:r>
      <w:r w:rsidRPr="000B2C92" w:rsidR="00EC1505">
        <w:rPr>
          <w:rFonts w:asciiTheme="majorHAnsi" w:hAnsiTheme="majorHAnsi"/>
          <w:sz w:val="24"/>
          <w:szCs w:val="24"/>
        </w:rPr>
        <w:t>ondent and is entered into the m</w:t>
      </w:r>
      <w:r w:rsidRPr="0054746B">
        <w:rPr>
          <w:rFonts w:asciiTheme="majorHAnsi" w:hAnsiTheme="majorHAnsi"/>
          <w:sz w:val="24"/>
          <w:szCs w:val="24"/>
        </w:rPr>
        <w:t xml:space="preserve">ilitary Service’s clinical case record system by either the </w:t>
      </w:r>
      <w:r w:rsidRPr="000B2C92" w:rsidR="00293E0F">
        <w:rPr>
          <w:rFonts w:asciiTheme="majorHAnsi" w:hAnsiTheme="majorHAnsi"/>
          <w:sz w:val="24"/>
          <w:szCs w:val="24"/>
        </w:rPr>
        <w:t xml:space="preserve">FAP </w:t>
      </w:r>
      <w:r w:rsidRPr="0054746B">
        <w:rPr>
          <w:rFonts w:asciiTheme="majorHAnsi" w:hAnsiTheme="majorHAnsi"/>
          <w:sz w:val="24"/>
          <w:szCs w:val="24"/>
        </w:rPr>
        <w:t>clinic</w:t>
      </w:r>
      <w:r w:rsidRPr="000B2C92" w:rsidR="00293E0F">
        <w:rPr>
          <w:rFonts w:asciiTheme="majorHAnsi" w:hAnsiTheme="majorHAnsi"/>
          <w:sz w:val="24"/>
          <w:szCs w:val="24"/>
        </w:rPr>
        <w:t>al provider</w:t>
      </w:r>
      <w:r w:rsidRPr="0054746B">
        <w:rPr>
          <w:rFonts w:asciiTheme="majorHAnsi" w:hAnsiTheme="majorHAnsi"/>
          <w:sz w:val="24"/>
          <w:szCs w:val="24"/>
        </w:rPr>
        <w:t xml:space="preserve"> or </w:t>
      </w:r>
      <w:r w:rsidRPr="000B2C92" w:rsidR="00EC1505">
        <w:rPr>
          <w:rFonts w:asciiTheme="majorHAnsi" w:hAnsiTheme="majorHAnsi"/>
          <w:sz w:val="24"/>
          <w:szCs w:val="24"/>
        </w:rPr>
        <w:t>a</w:t>
      </w:r>
      <w:r w:rsidRPr="0054746B">
        <w:rPr>
          <w:rFonts w:asciiTheme="majorHAnsi" w:hAnsiTheme="majorHAnsi"/>
          <w:sz w:val="24"/>
          <w:szCs w:val="24"/>
        </w:rPr>
        <w:t xml:space="preserve"> data specialist</w:t>
      </w:r>
      <w:r w:rsidRPr="000B2C92" w:rsidR="00EC1505">
        <w:rPr>
          <w:rFonts w:asciiTheme="majorHAnsi" w:hAnsiTheme="majorHAnsi"/>
          <w:sz w:val="24"/>
          <w:szCs w:val="24"/>
        </w:rPr>
        <w:t>,</w:t>
      </w:r>
      <w:r w:rsidRPr="0054746B">
        <w:rPr>
          <w:rFonts w:asciiTheme="majorHAnsi" w:hAnsiTheme="majorHAnsi"/>
          <w:sz w:val="24"/>
          <w:szCs w:val="24"/>
        </w:rPr>
        <w:t xml:space="preserve"> depending on the staffing of the installation FAP.  The respondent may also complete the DD Form 2967 with a </w:t>
      </w:r>
      <w:r w:rsidRPr="000B2C92" w:rsidR="00293E0F">
        <w:rPr>
          <w:rFonts w:asciiTheme="majorHAnsi" w:hAnsiTheme="majorHAnsi"/>
          <w:sz w:val="24"/>
          <w:szCs w:val="24"/>
        </w:rPr>
        <w:t>DAVA</w:t>
      </w:r>
      <w:r w:rsidRPr="0054746B">
        <w:rPr>
          <w:rFonts w:asciiTheme="majorHAnsi" w:hAnsiTheme="majorHAnsi"/>
          <w:sz w:val="24"/>
          <w:szCs w:val="24"/>
        </w:rPr>
        <w:t xml:space="preserve"> if the individual is seen during non-business hours and/or depending on installation staffing and protocol. </w:t>
      </w:r>
    </w:p>
    <w:p w:rsidR="0054746B" w:rsidRPr="0054746B" w:rsidP="0054746B" w14:paraId="733E7330" w14:textId="77777777">
      <w:pPr>
        <w:spacing w:after="0" w:line="240" w:lineRule="auto"/>
        <w:rPr>
          <w:rFonts w:asciiTheme="majorHAnsi" w:hAnsiTheme="majorHAnsi"/>
          <w:i/>
          <w:sz w:val="24"/>
          <w:szCs w:val="24"/>
        </w:rPr>
      </w:pPr>
    </w:p>
    <w:p w:rsidR="0054746B" w:rsidRPr="0054746B" w:rsidP="0054746B" w14:paraId="3DD5FABD" w14:textId="2D4B29F3">
      <w:pPr>
        <w:spacing w:after="0" w:line="240" w:lineRule="auto"/>
        <w:rPr>
          <w:rFonts w:asciiTheme="majorHAnsi" w:hAnsiTheme="majorHAnsi"/>
          <w:sz w:val="24"/>
          <w:szCs w:val="24"/>
        </w:rPr>
      </w:pPr>
      <w:r w:rsidRPr="0054746B">
        <w:rPr>
          <w:rFonts w:asciiTheme="majorHAnsi" w:hAnsiTheme="majorHAnsi"/>
          <w:sz w:val="24"/>
          <w:szCs w:val="24"/>
        </w:rPr>
        <w:t xml:space="preserve">This collection of information is necessary for documenting decisions on whether the respondent has elected to file a restricted or unrestricted report. </w:t>
      </w:r>
      <w:r w:rsidRPr="000B2C92" w:rsidR="00DB2618">
        <w:rPr>
          <w:rFonts w:asciiTheme="majorHAnsi" w:hAnsiTheme="majorHAnsi"/>
          <w:sz w:val="24"/>
          <w:szCs w:val="24"/>
        </w:rPr>
        <w:t>Service members and military dependents 18 years and older who have experienced domestic abuse have two reporting options</w:t>
      </w:r>
      <w:r w:rsidRPr="000B2C92" w:rsidR="00DB2618">
        <w:rPr>
          <w:rFonts w:asciiTheme="majorHAnsi" w:hAnsiTheme="majorHAnsi"/>
          <w:sz w:val="24"/>
          <w:szCs w:val="24"/>
        </w:rPr>
        <w:t>:  unrestricted</w:t>
      </w:r>
      <w:r w:rsidRPr="000B2C92" w:rsidR="00DB2618">
        <w:rPr>
          <w:rFonts w:asciiTheme="majorHAnsi" w:hAnsiTheme="majorHAnsi"/>
          <w:sz w:val="24"/>
          <w:szCs w:val="24"/>
        </w:rPr>
        <w:t xml:space="preserve"> or restricted.  If an individual elects unrestricted reporting, an investigation is triggered.  Non-military or federal employee victims of domestic abuse involving members of the Armed Forces may only file an unrestricted report. </w:t>
      </w:r>
      <w:r w:rsidRPr="000B2C92" w:rsidR="006936DB">
        <w:rPr>
          <w:rFonts w:asciiTheme="majorHAnsi" w:hAnsiTheme="majorHAnsi"/>
          <w:sz w:val="24"/>
          <w:szCs w:val="24"/>
        </w:rPr>
        <w:t>If domestic abuse occurs involving a non-military or federal employee victim and is first reported to civilian law enforcement, information on these members of the public may a</w:t>
      </w:r>
      <w:r w:rsidR="00DA7333">
        <w:rPr>
          <w:rFonts w:asciiTheme="majorHAnsi" w:hAnsiTheme="majorHAnsi"/>
          <w:sz w:val="24"/>
          <w:szCs w:val="24"/>
        </w:rPr>
        <w:t>lso be collected as part of an u</w:t>
      </w:r>
      <w:r w:rsidRPr="000B2C92" w:rsidR="006936DB">
        <w:rPr>
          <w:rFonts w:asciiTheme="majorHAnsi" w:hAnsiTheme="majorHAnsi"/>
          <w:sz w:val="24"/>
          <w:szCs w:val="24"/>
        </w:rPr>
        <w:t xml:space="preserve">nrestricted </w:t>
      </w:r>
      <w:r w:rsidR="00DA7333">
        <w:rPr>
          <w:rFonts w:asciiTheme="majorHAnsi" w:hAnsiTheme="majorHAnsi"/>
          <w:sz w:val="24"/>
          <w:szCs w:val="24"/>
        </w:rPr>
        <w:t>r</w:t>
      </w:r>
      <w:r w:rsidRPr="000B2C92" w:rsidR="006936DB">
        <w:rPr>
          <w:rFonts w:asciiTheme="majorHAnsi" w:hAnsiTheme="majorHAnsi"/>
          <w:sz w:val="24"/>
          <w:szCs w:val="24"/>
        </w:rPr>
        <w:t xml:space="preserve">eport. </w:t>
      </w:r>
      <w:r w:rsidRPr="0054746B">
        <w:rPr>
          <w:rFonts w:asciiTheme="majorHAnsi" w:hAnsiTheme="majorHAnsi"/>
          <w:sz w:val="24"/>
          <w:szCs w:val="24"/>
        </w:rPr>
        <w:t xml:space="preserve">This document is filed </w:t>
      </w:r>
      <w:r w:rsidR="00761316">
        <w:rPr>
          <w:rFonts w:asciiTheme="majorHAnsi" w:hAnsiTheme="majorHAnsi"/>
          <w:sz w:val="24"/>
          <w:szCs w:val="24"/>
        </w:rPr>
        <w:t>IAW</w:t>
      </w:r>
      <w:r w:rsidRPr="0054746B">
        <w:rPr>
          <w:rFonts w:asciiTheme="majorHAnsi" w:hAnsiTheme="majorHAnsi"/>
          <w:sz w:val="24"/>
          <w:szCs w:val="24"/>
        </w:rPr>
        <w:t xml:space="preserve"> the appropriate O</w:t>
      </w:r>
      <w:r w:rsidRPr="000B2C92" w:rsidR="00EC1505">
        <w:rPr>
          <w:rFonts w:asciiTheme="majorHAnsi" w:hAnsiTheme="majorHAnsi"/>
          <w:sz w:val="24"/>
          <w:szCs w:val="24"/>
        </w:rPr>
        <w:t xml:space="preserve">ffice of the </w:t>
      </w:r>
      <w:r w:rsidRPr="0054746B">
        <w:rPr>
          <w:rFonts w:asciiTheme="majorHAnsi" w:hAnsiTheme="majorHAnsi"/>
          <w:sz w:val="24"/>
          <w:szCs w:val="24"/>
        </w:rPr>
        <w:t>S</w:t>
      </w:r>
      <w:r w:rsidRPr="000B2C92" w:rsidR="00EC1505">
        <w:rPr>
          <w:rFonts w:asciiTheme="majorHAnsi" w:hAnsiTheme="majorHAnsi"/>
          <w:sz w:val="24"/>
          <w:szCs w:val="24"/>
        </w:rPr>
        <w:t xml:space="preserve">ecretary of </w:t>
      </w:r>
      <w:r w:rsidRPr="0054746B">
        <w:rPr>
          <w:rFonts w:asciiTheme="majorHAnsi" w:hAnsiTheme="majorHAnsi"/>
          <w:sz w:val="24"/>
          <w:szCs w:val="24"/>
        </w:rPr>
        <w:t>D</w:t>
      </w:r>
      <w:r w:rsidRPr="000B2C92" w:rsidR="00EC1505">
        <w:rPr>
          <w:rFonts w:asciiTheme="majorHAnsi" w:hAnsiTheme="majorHAnsi"/>
          <w:sz w:val="24"/>
          <w:szCs w:val="24"/>
        </w:rPr>
        <w:t>efense (OSD)</w:t>
      </w:r>
      <w:r w:rsidRPr="0054746B">
        <w:rPr>
          <w:rFonts w:asciiTheme="majorHAnsi" w:hAnsiTheme="majorHAnsi"/>
          <w:sz w:val="24"/>
          <w:szCs w:val="24"/>
        </w:rPr>
        <w:t xml:space="preserve"> and </w:t>
      </w:r>
      <w:r w:rsidR="00DA7333">
        <w:rPr>
          <w:rFonts w:asciiTheme="majorHAnsi" w:hAnsiTheme="majorHAnsi"/>
          <w:sz w:val="24"/>
          <w:szCs w:val="24"/>
        </w:rPr>
        <w:t>m</w:t>
      </w:r>
      <w:r w:rsidRPr="0054746B">
        <w:rPr>
          <w:rFonts w:asciiTheme="majorHAnsi" w:hAnsiTheme="majorHAnsi"/>
          <w:sz w:val="24"/>
          <w:szCs w:val="24"/>
        </w:rPr>
        <w:t xml:space="preserve">ilitary </w:t>
      </w:r>
      <w:r w:rsidR="00DA7333">
        <w:rPr>
          <w:rFonts w:asciiTheme="majorHAnsi" w:hAnsiTheme="majorHAnsi"/>
          <w:sz w:val="24"/>
          <w:szCs w:val="24"/>
        </w:rPr>
        <w:t>d</w:t>
      </w:r>
      <w:r w:rsidRPr="0054746B">
        <w:rPr>
          <w:rFonts w:asciiTheme="majorHAnsi" w:hAnsiTheme="majorHAnsi"/>
          <w:sz w:val="24"/>
          <w:szCs w:val="24"/>
        </w:rPr>
        <w:t>epartments</w:t>
      </w:r>
      <w:r w:rsidR="00DA7333">
        <w:rPr>
          <w:rFonts w:asciiTheme="majorHAnsi" w:hAnsiTheme="majorHAnsi"/>
          <w:sz w:val="24"/>
          <w:szCs w:val="24"/>
        </w:rPr>
        <w:t>’</w:t>
      </w:r>
      <w:r w:rsidRPr="0054746B">
        <w:rPr>
          <w:rFonts w:asciiTheme="majorHAnsi" w:hAnsiTheme="majorHAnsi"/>
          <w:sz w:val="24"/>
          <w:szCs w:val="24"/>
        </w:rPr>
        <w:t xml:space="preserve"> F</w:t>
      </w:r>
      <w:r w:rsidRPr="000B2C92" w:rsidR="00293E0F">
        <w:rPr>
          <w:rFonts w:asciiTheme="majorHAnsi" w:hAnsiTheme="majorHAnsi"/>
          <w:sz w:val="24"/>
          <w:szCs w:val="24"/>
        </w:rPr>
        <w:t>AP</w:t>
      </w:r>
      <w:r w:rsidRPr="0054746B">
        <w:rPr>
          <w:rFonts w:asciiTheme="majorHAnsi" w:hAnsiTheme="majorHAnsi"/>
          <w:sz w:val="24"/>
          <w:szCs w:val="24"/>
        </w:rPr>
        <w:t xml:space="preserve"> System of Records Notice (SORN). </w:t>
      </w:r>
    </w:p>
    <w:p w:rsidR="0054746B" w:rsidRPr="0054746B" w:rsidP="0054746B" w14:paraId="55010817" w14:textId="77777777">
      <w:pPr>
        <w:spacing w:after="0" w:line="240" w:lineRule="auto"/>
        <w:rPr>
          <w:rFonts w:asciiTheme="majorHAnsi" w:hAnsiTheme="majorHAnsi"/>
          <w:sz w:val="24"/>
          <w:szCs w:val="24"/>
        </w:rPr>
      </w:pPr>
    </w:p>
    <w:p w:rsidR="0054746B" w:rsidRPr="0054746B" w:rsidP="0054746B" w14:paraId="23A0359F" w14:textId="3FECC27F">
      <w:pPr>
        <w:spacing w:after="0" w:line="240" w:lineRule="auto"/>
        <w:rPr>
          <w:rFonts w:asciiTheme="majorHAnsi" w:hAnsiTheme="majorHAnsi"/>
          <w:sz w:val="24"/>
          <w:szCs w:val="24"/>
        </w:rPr>
      </w:pPr>
      <w:r w:rsidRPr="0054746B">
        <w:rPr>
          <w:rFonts w:asciiTheme="majorHAnsi" w:hAnsiTheme="majorHAnsi"/>
          <w:sz w:val="24"/>
          <w:szCs w:val="24"/>
        </w:rPr>
        <w:t>When a restricted report is filed</w:t>
      </w:r>
      <w:r w:rsidR="000B2C92">
        <w:rPr>
          <w:rFonts w:asciiTheme="majorHAnsi" w:hAnsiTheme="majorHAnsi"/>
          <w:sz w:val="24"/>
          <w:szCs w:val="24"/>
        </w:rPr>
        <w:t xml:space="preserve"> by a victim eligible to receive medical care from the DoD, they will have access to both immediate and ongoing victim advocacy and FAP clinical services without</w:t>
      </w:r>
      <w:r w:rsidRPr="0054746B">
        <w:rPr>
          <w:rFonts w:asciiTheme="majorHAnsi" w:hAnsiTheme="majorHAnsi"/>
          <w:sz w:val="24"/>
          <w:szCs w:val="24"/>
        </w:rPr>
        <w:t xml:space="preserve"> a report being made to command or law enforcement. In cases of an unrestricted report</w:t>
      </w:r>
      <w:r w:rsidR="000B2C92">
        <w:rPr>
          <w:rFonts w:asciiTheme="majorHAnsi" w:hAnsiTheme="majorHAnsi"/>
          <w:sz w:val="24"/>
          <w:szCs w:val="24"/>
        </w:rPr>
        <w:t xml:space="preserve"> filed by a victim eligible to receive medical care from the DoD,</w:t>
      </w:r>
      <w:r w:rsidRPr="0054746B" w:rsidR="000B2C92">
        <w:rPr>
          <w:rFonts w:asciiTheme="majorHAnsi" w:hAnsiTheme="majorHAnsi"/>
          <w:sz w:val="24"/>
          <w:szCs w:val="24"/>
        </w:rPr>
        <w:t xml:space="preserve"> </w:t>
      </w:r>
      <w:r w:rsidR="000B2C92">
        <w:rPr>
          <w:rFonts w:asciiTheme="majorHAnsi" w:hAnsiTheme="majorHAnsi"/>
          <w:sz w:val="24"/>
          <w:szCs w:val="24"/>
        </w:rPr>
        <w:t>they remain</w:t>
      </w:r>
      <w:r w:rsidRPr="0054746B" w:rsidR="000B2C92">
        <w:rPr>
          <w:rFonts w:asciiTheme="majorHAnsi" w:hAnsiTheme="majorHAnsi"/>
          <w:sz w:val="24"/>
          <w:szCs w:val="24"/>
        </w:rPr>
        <w:t xml:space="preserve"> eligible to receive advocacy and counseling services from the </w:t>
      </w:r>
      <w:r w:rsidRPr="0054746B" w:rsidR="000B2C92">
        <w:rPr>
          <w:rFonts w:asciiTheme="majorHAnsi" w:hAnsiTheme="majorHAnsi"/>
          <w:sz w:val="24"/>
          <w:szCs w:val="24"/>
        </w:rPr>
        <w:t>F</w:t>
      </w:r>
      <w:r w:rsidRPr="000B2C92" w:rsidR="000B2C92">
        <w:rPr>
          <w:rFonts w:asciiTheme="majorHAnsi" w:hAnsiTheme="majorHAnsi"/>
          <w:sz w:val="24"/>
          <w:szCs w:val="24"/>
        </w:rPr>
        <w:t>AP</w:t>
      </w:r>
      <w:r w:rsidRPr="0054746B" w:rsidR="000B2C92">
        <w:rPr>
          <w:rFonts w:asciiTheme="majorHAnsi" w:hAnsiTheme="majorHAnsi"/>
          <w:sz w:val="24"/>
          <w:szCs w:val="24"/>
        </w:rPr>
        <w:t xml:space="preserve"> </w:t>
      </w:r>
      <w:r w:rsidR="000B2C92">
        <w:rPr>
          <w:rFonts w:asciiTheme="majorHAnsi" w:hAnsiTheme="majorHAnsi"/>
          <w:sz w:val="24"/>
          <w:szCs w:val="24"/>
        </w:rPr>
        <w:t xml:space="preserve">and </w:t>
      </w:r>
      <w:r w:rsidRPr="0054746B">
        <w:rPr>
          <w:rFonts w:asciiTheme="majorHAnsi" w:hAnsiTheme="majorHAnsi"/>
          <w:sz w:val="24"/>
          <w:szCs w:val="24"/>
        </w:rPr>
        <w:t>command and l</w:t>
      </w:r>
      <w:r w:rsidR="000B2C92">
        <w:rPr>
          <w:rFonts w:asciiTheme="majorHAnsi" w:hAnsiTheme="majorHAnsi"/>
          <w:sz w:val="24"/>
          <w:szCs w:val="24"/>
        </w:rPr>
        <w:t xml:space="preserve">aw enforcement will be notified.  </w:t>
      </w:r>
      <w:r w:rsidRPr="0054746B">
        <w:rPr>
          <w:rFonts w:asciiTheme="majorHAnsi" w:hAnsiTheme="majorHAnsi"/>
          <w:sz w:val="24"/>
          <w:szCs w:val="24"/>
        </w:rPr>
        <w:t xml:space="preserve">The information collected for the form in unrestricted report cases may be used to initiate an </w:t>
      </w:r>
      <w:r w:rsidRPr="0054746B">
        <w:rPr>
          <w:rFonts w:asciiTheme="majorHAnsi" w:hAnsiTheme="majorHAnsi"/>
          <w:sz w:val="24"/>
          <w:szCs w:val="24"/>
        </w:rPr>
        <w:t>investigation, and</w:t>
      </w:r>
      <w:r w:rsidRPr="0054746B">
        <w:rPr>
          <w:rFonts w:asciiTheme="majorHAnsi" w:hAnsiTheme="majorHAnsi"/>
          <w:sz w:val="24"/>
          <w:szCs w:val="24"/>
        </w:rPr>
        <w:t xml:space="preserve"> subsequently make an incident status determination following the Incident Determination Committee procedures and processes outlined in DoD Manual 6400.01, Volume 3.  If an incident meets the definitions outlined in DoDM 6400.01, Volume 3, the incident is subject to entry into the Central Registry (DoDM 6400.01, Volume 2). </w:t>
      </w:r>
    </w:p>
    <w:p w:rsidR="0054746B" w:rsidRPr="0054746B" w:rsidP="0054746B" w14:paraId="5435D161" w14:textId="77777777">
      <w:pPr>
        <w:spacing w:after="0" w:line="240" w:lineRule="auto"/>
        <w:rPr>
          <w:rFonts w:asciiTheme="majorHAnsi" w:hAnsiTheme="majorHAnsi"/>
          <w:sz w:val="24"/>
          <w:szCs w:val="24"/>
        </w:rPr>
      </w:pPr>
    </w:p>
    <w:p w:rsidR="0054746B" w:rsidRPr="0054746B" w:rsidP="0054746B" w14:paraId="2FAE4E0E" w14:textId="2AF11CA3">
      <w:pPr>
        <w:spacing w:after="0" w:line="240" w:lineRule="auto"/>
        <w:rPr>
          <w:rFonts w:asciiTheme="majorHAnsi" w:hAnsiTheme="majorHAnsi"/>
          <w:sz w:val="24"/>
          <w:szCs w:val="24"/>
        </w:rPr>
      </w:pPr>
      <w:r w:rsidRPr="0054746B">
        <w:rPr>
          <w:rFonts w:asciiTheme="majorHAnsi" w:hAnsiTheme="majorHAnsi"/>
          <w:sz w:val="24"/>
          <w:szCs w:val="24"/>
        </w:rPr>
        <w:t xml:space="preserve">The FAP Central Registry is designed to capture reliable and consistent information on child abuse and neglect and domestic abuse incidents reported to FAP from each of the Military Services.  DoDM 6400.01, Volume 2, “Family Advocacy Program: Child Abuse and Neglect and Domestic Abuse Incident Reporting System,” directs Military Service FAPs to track incidents of child abuse and neglect and domestic abuse that meet criteria for abuse.  Each Military Service maintains a comprehensive clinical case management system, which includes the required data elements extracted and submitted quarterly to </w:t>
      </w:r>
      <w:r w:rsidRPr="000B2C92" w:rsidR="00DB2618">
        <w:rPr>
          <w:rFonts w:asciiTheme="majorHAnsi" w:hAnsiTheme="majorHAnsi"/>
          <w:sz w:val="24"/>
          <w:szCs w:val="24"/>
        </w:rPr>
        <w:t xml:space="preserve">the </w:t>
      </w:r>
      <w:r w:rsidRPr="0054746B">
        <w:rPr>
          <w:rFonts w:asciiTheme="majorHAnsi" w:hAnsiTheme="majorHAnsi"/>
          <w:sz w:val="24"/>
          <w:szCs w:val="24"/>
        </w:rPr>
        <w:t>D</w:t>
      </w:r>
      <w:r w:rsidRPr="000B2C92" w:rsidR="00DB2618">
        <w:rPr>
          <w:rFonts w:asciiTheme="majorHAnsi" w:hAnsiTheme="majorHAnsi"/>
          <w:sz w:val="24"/>
          <w:szCs w:val="24"/>
        </w:rPr>
        <w:t>efense Manpower Data Center (D</w:t>
      </w:r>
      <w:r w:rsidRPr="0054746B">
        <w:rPr>
          <w:rFonts w:asciiTheme="majorHAnsi" w:hAnsiTheme="majorHAnsi"/>
          <w:sz w:val="24"/>
          <w:szCs w:val="24"/>
        </w:rPr>
        <w:t>MDC</w:t>
      </w:r>
      <w:r w:rsidRPr="000B2C92" w:rsidR="00DB2618">
        <w:rPr>
          <w:rFonts w:asciiTheme="majorHAnsi" w:hAnsiTheme="majorHAnsi"/>
          <w:sz w:val="24"/>
          <w:szCs w:val="24"/>
        </w:rPr>
        <w:t>)</w:t>
      </w:r>
      <w:r w:rsidRPr="0054746B">
        <w:rPr>
          <w:rFonts w:asciiTheme="majorHAnsi" w:hAnsiTheme="majorHAnsi"/>
          <w:sz w:val="24"/>
          <w:szCs w:val="24"/>
        </w:rPr>
        <w:t xml:space="preserve">.  </w:t>
      </w:r>
    </w:p>
    <w:p w:rsidR="0054746B" w:rsidRPr="0054746B" w:rsidP="0054746B" w14:paraId="4CF5446E" w14:textId="77777777">
      <w:pPr>
        <w:spacing w:after="0" w:line="240" w:lineRule="auto"/>
        <w:rPr>
          <w:rFonts w:asciiTheme="majorHAnsi" w:hAnsiTheme="majorHAnsi"/>
          <w:sz w:val="24"/>
          <w:szCs w:val="24"/>
        </w:rPr>
      </w:pPr>
    </w:p>
    <w:p w:rsidR="0054746B" w:rsidRPr="000B2C92" w:rsidP="0054746B" w14:paraId="784F0587" w14:textId="30A08B9E">
      <w:pPr>
        <w:spacing w:after="0" w:line="240" w:lineRule="auto"/>
        <w:rPr>
          <w:rFonts w:asciiTheme="majorHAnsi" w:hAnsiTheme="majorHAnsi"/>
          <w:sz w:val="24"/>
          <w:szCs w:val="24"/>
        </w:rPr>
      </w:pPr>
      <w:r w:rsidRPr="0054746B">
        <w:rPr>
          <w:rFonts w:asciiTheme="majorHAnsi" w:hAnsiTheme="majorHAnsi"/>
          <w:sz w:val="24"/>
          <w:szCs w:val="24"/>
        </w:rPr>
        <w:t>Per DoD policy, DMDC operates the DoD FAP Central Registry and provides OSD FAP with aggregate data, which are</w:t>
      </w:r>
      <w:r w:rsidRPr="000B2C92" w:rsidR="00973604">
        <w:rPr>
          <w:rFonts w:asciiTheme="majorHAnsi" w:hAnsiTheme="majorHAnsi"/>
          <w:sz w:val="24"/>
          <w:szCs w:val="24"/>
        </w:rPr>
        <w:t xml:space="preserve"> the basis of the annual report</w:t>
      </w:r>
      <w:r w:rsidRPr="0054746B">
        <w:rPr>
          <w:rFonts w:asciiTheme="majorHAnsi" w:hAnsiTheme="majorHAnsi"/>
          <w:sz w:val="24"/>
          <w:szCs w:val="24"/>
        </w:rPr>
        <w:t>s</w:t>
      </w:r>
      <w:r w:rsidRPr="000B2C92" w:rsidR="00973604">
        <w:rPr>
          <w:rFonts w:asciiTheme="majorHAnsi" w:hAnsiTheme="majorHAnsi"/>
          <w:sz w:val="24"/>
          <w:szCs w:val="24"/>
        </w:rPr>
        <w:t>.</w:t>
      </w:r>
      <w:r w:rsidRPr="0054746B">
        <w:rPr>
          <w:rFonts w:asciiTheme="majorHAnsi" w:hAnsiTheme="majorHAnsi"/>
          <w:sz w:val="24"/>
          <w:szCs w:val="24"/>
        </w:rPr>
        <w:t xml:space="preserve"> The DoD FAP Central Registry contains information on: (1) reports of abuse that did not meet </w:t>
      </w:r>
      <w:r w:rsidRPr="0054746B" w:rsidR="0048448F">
        <w:rPr>
          <w:rFonts w:asciiTheme="majorHAnsi" w:hAnsiTheme="majorHAnsi"/>
          <w:sz w:val="24"/>
          <w:szCs w:val="24"/>
        </w:rPr>
        <w:t xml:space="preserve">objective, standardized </w:t>
      </w:r>
      <w:r w:rsidRPr="0054746B">
        <w:rPr>
          <w:rFonts w:asciiTheme="majorHAnsi" w:hAnsiTheme="majorHAnsi"/>
          <w:sz w:val="24"/>
          <w:szCs w:val="24"/>
        </w:rPr>
        <w:t xml:space="preserve">criteria for child abuse and neglect or domestic abuse, in which identifiable individual information is not tracked; and (2) reports of abuse that </w:t>
      </w:r>
      <w:r w:rsidRPr="000B2C92" w:rsidR="0048448F">
        <w:rPr>
          <w:rFonts w:asciiTheme="majorHAnsi" w:hAnsiTheme="majorHAnsi"/>
          <w:sz w:val="24"/>
          <w:szCs w:val="24"/>
        </w:rPr>
        <w:t xml:space="preserve">do </w:t>
      </w:r>
      <w:r w:rsidRPr="0054746B">
        <w:rPr>
          <w:rFonts w:asciiTheme="majorHAnsi" w:hAnsiTheme="majorHAnsi"/>
          <w:sz w:val="24"/>
          <w:szCs w:val="24"/>
        </w:rPr>
        <w:t xml:space="preserve">meet objective, standardized criteria </w:t>
      </w:r>
      <w:r w:rsidRPr="0054746B" w:rsidR="0048448F">
        <w:rPr>
          <w:rFonts w:asciiTheme="majorHAnsi" w:hAnsiTheme="majorHAnsi"/>
          <w:sz w:val="24"/>
          <w:szCs w:val="24"/>
        </w:rPr>
        <w:t xml:space="preserve">for child abuse and neglect or domestic abuse, in which identifiable individual information is </w:t>
      </w:r>
      <w:r w:rsidRPr="0054746B">
        <w:rPr>
          <w:rFonts w:asciiTheme="majorHAnsi" w:hAnsiTheme="majorHAnsi"/>
          <w:sz w:val="24"/>
          <w:szCs w:val="24"/>
        </w:rPr>
        <w:t xml:space="preserve">linked to Service members, their family members, and the abuser.  </w:t>
      </w:r>
    </w:p>
    <w:p w:rsidR="006936DB" w:rsidRPr="000B2C92" w:rsidP="0054746B" w14:paraId="1A1901F8" w14:textId="4C6D4B34">
      <w:pPr>
        <w:spacing w:after="0" w:line="240" w:lineRule="auto"/>
        <w:rPr>
          <w:rFonts w:asciiTheme="majorHAnsi" w:hAnsiTheme="majorHAnsi"/>
          <w:sz w:val="24"/>
          <w:szCs w:val="24"/>
        </w:rPr>
      </w:pPr>
    </w:p>
    <w:p w:rsidR="006936DB" w:rsidRPr="000B2C92" w:rsidP="0054746B" w14:paraId="17EAE801" w14:textId="08337EB7">
      <w:pPr>
        <w:spacing w:after="0" w:line="240" w:lineRule="auto"/>
        <w:rPr>
          <w:rFonts w:asciiTheme="majorHAnsi" w:hAnsiTheme="majorHAnsi"/>
          <w:sz w:val="24"/>
          <w:szCs w:val="24"/>
        </w:rPr>
      </w:pPr>
      <w:r w:rsidRPr="000B2C92">
        <w:rPr>
          <w:rFonts w:asciiTheme="majorHAnsi" w:hAnsiTheme="majorHAnsi"/>
          <w:sz w:val="24"/>
          <w:szCs w:val="24"/>
        </w:rPr>
        <w:t xml:space="preserve">Information </w:t>
      </w:r>
      <w:r w:rsidRPr="000B2C92">
        <w:rPr>
          <w:rFonts w:asciiTheme="majorHAnsi" w:hAnsiTheme="majorHAnsi" w:cs="Times New Roman"/>
          <w:sz w:val="24"/>
          <w:szCs w:val="24"/>
        </w:rPr>
        <w:t xml:space="preserve">on reported instances of retaliation </w:t>
      </w:r>
      <w:r w:rsidRPr="0054746B">
        <w:rPr>
          <w:rFonts w:asciiTheme="majorHAnsi" w:hAnsiTheme="majorHAnsi"/>
          <w:sz w:val="24"/>
          <w:szCs w:val="24"/>
        </w:rPr>
        <w:t>as a result of</w:t>
      </w:r>
      <w:r w:rsidRPr="0054746B">
        <w:rPr>
          <w:rFonts w:asciiTheme="majorHAnsi" w:hAnsiTheme="majorHAnsi"/>
          <w:sz w:val="24"/>
          <w:szCs w:val="24"/>
        </w:rPr>
        <w:t xml:space="preserve"> </w:t>
      </w:r>
      <w:r w:rsidRPr="000B2C92">
        <w:rPr>
          <w:rFonts w:asciiTheme="majorHAnsi" w:hAnsiTheme="majorHAnsi"/>
          <w:sz w:val="24"/>
          <w:szCs w:val="24"/>
        </w:rPr>
        <w:t>unrestricted reporting of domestic abuse</w:t>
      </w:r>
      <w:r w:rsidRPr="0054746B">
        <w:rPr>
          <w:rFonts w:asciiTheme="majorHAnsi" w:hAnsiTheme="majorHAnsi"/>
          <w:sz w:val="24"/>
          <w:szCs w:val="24"/>
        </w:rPr>
        <w:t xml:space="preserve"> by or against a Service member</w:t>
      </w:r>
      <w:r w:rsidRPr="000B2C92">
        <w:rPr>
          <w:rFonts w:asciiTheme="majorHAnsi" w:hAnsiTheme="majorHAnsi" w:cs="Times New Roman"/>
          <w:sz w:val="24"/>
          <w:szCs w:val="24"/>
        </w:rPr>
        <w:t xml:space="preserve"> is a new requirement and is also collected on the DD Form 2967.  FAP is required to provide support and information to victims who report retaliation </w:t>
      </w:r>
      <w:r w:rsidRPr="0054746B">
        <w:rPr>
          <w:rFonts w:asciiTheme="majorHAnsi" w:hAnsiTheme="majorHAnsi"/>
          <w:sz w:val="24"/>
          <w:szCs w:val="24"/>
        </w:rPr>
        <w:t xml:space="preserve">and assist the victim in processing their complaint </w:t>
      </w:r>
      <w:r w:rsidR="00761316">
        <w:rPr>
          <w:rFonts w:asciiTheme="majorHAnsi" w:hAnsiTheme="majorHAnsi"/>
          <w:sz w:val="24"/>
          <w:szCs w:val="24"/>
        </w:rPr>
        <w:t>IAW</w:t>
      </w:r>
      <w:r w:rsidRPr="0054746B">
        <w:rPr>
          <w:rFonts w:asciiTheme="majorHAnsi" w:hAnsiTheme="majorHAnsi"/>
          <w:sz w:val="24"/>
          <w:szCs w:val="24"/>
        </w:rPr>
        <w:t xml:space="preserve"> Section 1709 of PL 113-66.</w:t>
      </w:r>
    </w:p>
    <w:p w:rsidR="006936DB" w:rsidRPr="000B2C92" w:rsidP="0054746B" w14:paraId="0559003B" w14:textId="426A7C60">
      <w:pPr>
        <w:spacing w:after="0" w:line="240" w:lineRule="auto"/>
        <w:rPr>
          <w:rFonts w:asciiTheme="majorHAnsi" w:hAnsiTheme="majorHAnsi"/>
          <w:sz w:val="24"/>
          <w:szCs w:val="24"/>
        </w:rPr>
      </w:pPr>
    </w:p>
    <w:p w:rsidR="00DB2618" w:rsidRPr="000B2C92" w:rsidP="00DB2618" w14:paraId="1E6068A4" w14:textId="662B9CA7">
      <w:pPr>
        <w:spacing w:after="0" w:line="240" w:lineRule="auto"/>
        <w:rPr>
          <w:rFonts w:asciiTheme="majorHAnsi" w:hAnsiTheme="majorHAnsi" w:cs="Times New Roman"/>
          <w:sz w:val="24"/>
          <w:szCs w:val="24"/>
        </w:rPr>
      </w:pPr>
      <w:r w:rsidRPr="000B2C92">
        <w:rPr>
          <w:rFonts w:asciiTheme="majorHAnsi" w:hAnsiTheme="majorHAnsi"/>
          <w:sz w:val="24"/>
          <w:szCs w:val="24"/>
        </w:rPr>
        <w:t xml:space="preserve">This information </w:t>
      </w:r>
      <w:r w:rsidRPr="000B2C92">
        <w:rPr>
          <w:rFonts w:asciiTheme="majorHAnsi" w:hAnsiTheme="majorHAnsi" w:cs="Times New Roman"/>
          <w:sz w:val="24"/>
          <w:szCs w:val="24"/>
        </w:rPr>
        <w:t>is collected to ensure victims are aware of their reporting options, available services, to provide case management support, and fulfill Congressional reporting requirements.  Records may also be used as a management tool for statistical analysis, tracking, reporting, evaluating program effectiveness, conducting research, and case and business management.  At the DoD level, only de-identified data is used to respond to mandated congressional reporting requirements.</w:t>
      </w:r>
    </w:p>
    <w:p w:rsidR="00B62156" w:rsidRPr="002A306D" w:rsidP="00B62156" w14:paraId="0D3320A7" w14:textId="655FEB48">
      <w:pPr>
        <w:pStyle w:val="Arial-12"/>
        <w:spacing w:before="0" w:after="0"/>
        <w:rPr>
          <w:rFonts w:asciiTheme="majorHAnsi" w:hAnsiTheme="majorHAnsi" w:cs="Times New Roman"/>
          <w:spacing w:val="7"/>
        </w:rPr>
      </w:pPr>
    </w:p>
    <w:p w:rsidR="00526CC3" w:rsidRPr="000B37EA" w:rsidP="006A7EFD" w14:paraId="5A133B1D" w14:textId="57A35AEF">
      <w:pPr>
        <w:spacing w:after="0" w:line="240" w:lineRule="auto"/>
        <w:rPr>
          <w:rFonts w:asciiTheme="majorHAnsi" w:hAnsiTheme="majorHAnsi"/>
          <w:i/>
          <w:color w:val="FF0000"/>
          <w:sz w:val="24"/>
        </w:rPr>
      </w:pPr>
      <w:r>
        <w:rPr>
          <w:rFonts w:asciiTheme="majorHAnsi" w:hAnsiTheme="majorHAnsi"/>
          <w:sz w:val="24"/>
        </w:rPr>
        <w:t>3</w:t>
      </w:r>
      <w:r>
        <w:rPr>
          <w:rFonts w:asciiTheme="majorHAnsi" w:hAnsiTheme="majorHAnsi"/>
          <w:sz w:val="24"/>
        </w:rPr>
        <w:t xml:space="preserve">. </w:t>
      </w:r>
      <w:r>
        <w:rPr>
          <w:rFonts w:asciiTheme="majorHAnsi" w:hAnsiTheme="majorHAnsi"/>
          <w:sz w:val="24"/>
        </w:rPr>
        <w:tab/>
      </w:r>
      <w:r w:rsidRPr="005C7428">
        <w:rPr>
          <w:rFonts w:asciiTheme="majorHAnsi" w:hAnsiTheme="majorHAnsi"/>
          <w:sz w:val="24"/>
          <w:u w:val="single"/>
        </w:rPr>
        <w:t>Use</w:t>
      </w:r>
      <w:r w:rsidRPr="005C7428">
        <w:rPr>
          <w:rFonts w:asciiTheme="majorHAnsi" w:hAnsiTheme="majorHAnsi"/>
          <w:sz w:val="24"/>
          <w:u w:val="single"/>
        </w:rPr>
        <w:t xml:space="preserve"> of Information Technology</w:t>
      </w:r>
    </w:p>
    <w:p w:rsidR="008A34D6" w:rsidP="006E563D" w14:paraId="114E5227" w14:textId="77777777">
      <w:pPr>
        <w:spacing w:after="0" w:line="240" w:lineRule="auto"/>
        <w:rPr>
          <w:rFonts w:asciiTheme="majorHAnsi" w:hAnsiTheme="majorHAnsi"/>
          <w:i/>
          <w:sz w:val="24"/>
        </w:rPr>
      </w:pPr>
    </w:p>
    <w:p w:rsidR="008A34D6" w:rsidRPr="008A34D6" w:rsidP="008A34D6" w14:paraId="3AF40797" w14:textId="4E5DD8E0">
      <w:pPr>
        <w:spacing w:after="0" w:line="240" w:lineRule="auto"/>
        <w:rPr>
          <w:rFonts w:asciiTheme="majorHAnsi" w:hAnsiTheme="majorHAnsi"/>
          <w:iCs/>
          <w:sz w:val="24"/>
          <w:szCs w:val="24"/>
        </w:rPr>
      </w:pPr>
      <w:r>
        <w:rPr>
          <w:rFonts w:asciiTheme="majorHAnsi" w:hAnsiTheme="majorHAnsi"/>
          <w:iCs/>
          <w:sz w:val="24"/>
          <w:szCs w:val="24"/>
        </w:rPr>
        <w:t xml:space="preserve">Zero percent of the responses are collected electronically.  </w:t>
      </w:r>
      <w:r w:rsidRPr="008A34D6">
        <w:rPr>
          <w:rFonts w:asciiTheme="majorHAnsi" w:hAnsiTheme="majorHAnsi"/>
          <w:iCs/>
          <w:sz w:val="24"/>
          <w:szCs w:val="24"/>
        </w:rPr>
        <w:t>The information c</w:t>
      </w:r>
      <w:r w:rsidRPr="006A7EFD" w:rsidR="00DA7333">
        <w:rPr>
          <w:rFonts w:asciiTheme="majorHAnsi" w:hAnsiTheme="majorHAnsi"/>
          <w:iCs/>
          <w:sz w:val="24"/>
          <w:szCs w:val="24"/>
        </w:rPr>
        <w:t xml:space="preserve">aptured using </w:t>
      </w:r>
      <w:r w:rsidRPr="006A7EFD" w:rsidR="00DA7333">
        <w:rPr>
          <w:rFonts w:asciiTheme="majorHAnsi" w:hAnsiTheme="majorHAnsi"/>
          <w:iCs/>
          <w:sz w:val="24"/>
          <w:szCs w:val="24"/>
        </w:rPr>
        <w:t>the DD</w:t>
      </w:r>
      <w:r w:rsidRPr="006A7EFD" w:rsidR="00DA7333">
        <w:rPr>
          <w:rFonts w:asciiTheme="majorHAnsi" w:hAnsiTheme="majorHAnsi"/>
          <w:iCs/>
          <w:sz w:val="24"/>
          <w:szCs w:val="24"/>
        </w:rPr>
        <w:t xml:space="preserve"> Form 2967 </w:t>
      </w:r>
      <w:r w:rsidRPr="008A34D6">
        <w:rPr>
          <w:rFonts w:asciiTheme="majorHAnsi" w:hAnsiTheme="majorHAnsi"/>
          <w:iCs/>
          <w:sz w:val="24"/>
          <w:szCs w:val="24"/>
        </w:rPr>
        <w:t xml:space="preserve">is collected when the victim </w:t>
      </w:r>
      <w:r w:rsidRPr="006A7EFD">
        <w:rPr>
          <w:rFonts w:asciiTheme="majorHAnsi" w:hAnsiTheme="majorHAnsi"/>
          <w:iCs/>
          <w:sz w:val="24"/>
          <w:szCs w:val="24"/>
        </w:rPr>
        <w:t>elects</w:t>
      </w:r>
      <w:r w:rsidRPr="008A34D6">
        <w:rPr>
          <w:rFonts w:asciiTheme="majorHAnsi" w:hAnsiTheme="majorHAnsi"/>
          <w:iCs/>
          <w:sz w:val="24"/>
          <w:szCs w:val="24"/>
        </w:rPr>
        <w:t xml:space="preserve"> to make an unrestricted or restricted report of domestic abuse with the assistance of a qualified FAP staff member.  Electronic collection is not possible due to the fillable form not presently allowing for digital signature. Furthermore, FAP offices have limited technology available to allow for digital signature due to the form being completed when the victim is electing to make an official report—which could be during an office, a visit in the community, or at another private location where electronic responses may not be feasible.</w:t>
      </w:r>
    </w:p>
    <w:p w:rsidR="008A34D6" w:rsidRPr="008A34D6" w:rsidP="008A34D6" w14:paraId="3ED3F609" w14:textId="77777777">
      <w:pPr>
        <w:spacing w:after="0" w:line="240" w:lineRule="auto"/>
        <w:rPr>
          <w:rFonts w:asciiTheme="majorHAnsi" w:hAnsiTheme="majorHAnsi"/>
          <w:iCs/>
          <w:sz w:val="24"/>
          <w:szCs w:val="24"/>
        </w:rPr>
      </w:pPr>
    </w:p>
    <w:p w:rsidR="008A34D6" w:rsidRPr="008A34D6" w:rsidP="008A34D6" w14:paraId="64928A5D" w14:textId="77777777">
      <w:pPr>
        <w:spacing w:after="0" w:line="240" w:lineRule="auto"/>
        <w:rPr>
          <w:rFonts w:asciiTheme="majorHAnsi" w:hAnsiTheme="majorHAnsi"/>
          <w:i/>
          <w:sz w:val="24"/>
          <w:szCs w:val="24"/>
        </w:rPr>
      </w:pPr>
      <w:r w:rsidRPr="008A34D6">
        <w:rPr>
          <w:rFonts w:asciiTheme="majorHAnsi" w:hAnsiTheme="majorHAnsi"/>
          <w:iCs/>
          <w:sz w:val="24"/>
          <w:szCs w:val="24"/>
        </w:rPr>
        <w:t xml:space="preserve">System modernization efforts are presently underway in DOD FAP to address the </w:t>
      </w:r>
      <w:r w:rsidRPr="008A34D6">
        <w:rPr>
          <w:rFonts w:eastAsia="Times New Roman" w:asciiTheme="majorHAnsi" w:hAnsiTheme="majorHAnsi" w:cs="Times New Roman"/>
          <w:bCs/>
          <w:sz w:val="24"/>
          <w:szCs w:val="24"/>
        </w:rPr>
        <w:t xml:space="preserve">Section 594 of NDAA FY2000 requirement. </w:t>
      </w:r>
    </w:p>
    <w:p w:rsidR="008A34D6" w:rsidP="006E563D" w14:paraId="4A135B06" w14:textId="77777777">
      <w:pPr>
        <w:spacing w:after="0" w:line="240" w:lineRule="auto"/>
        <w:rPr>
          <w:rFonts w:asciiTheme="majorHAnsi" w:hAnsiTheme="majorHAnsi"/>
          <w:i/>
          <w:sz w:val="24"/>
        </w:rPr>
      </w:pPr>
    </w:p>
    <w:p w:rsidR="008635C4" w:rsidP="006E563D" w14:paraId="1CA0AE6B" w14:textId="04B25FD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0B37EA" w:rsidP="006E563D" w14:paraId="5B500826" w14:textId="30E46A4D">
      <w:pPr>
        <w:spacing w:after="0" w:line="240" w:lineRule="auto"/>
        <w:rPr>
          <w:rFonts w:asciiTheme="majorHAnsi" w:hAnsiTheme="majorHAnsi"/>
          <w:color w:val="FF0000"/>
          <w:sz w:val="24"/>
        </w:rPr>
      </w:pPr>
      <w:r>
        <w:rPr>
          <w:rFonts w:asciiTheme="majorHAnsi" w:hAnsiTheme="majorHAnsi"/>
          <w:sz w:val="24"/>
        </w:rPr>
        <w:t>4</w:t>
      </w:r>
      <w:r>
        <w:rPr>
          <w:rFonts w:asciiTheme="majorHAnsi" w:hAnsiTheme="majorHAnsi"/>
          <w:sz w:val="24"/>
        </w:rPr>
        <w:t xml:space="preserve">. </w:t>
      </w:r>
      <w:r>
        <w:rPr>
          <w:rFonts w:asciiTheme="majorHAnsi" w:hAnsiTheme="majorHAnsi"/>
          <w:sz w:val="24"/>
        </w:rPr>
        <w:tab/>
      </w:r>
      <w:r w:rsidRPr="008635C4">
        <w:rPr>
          <w:rFonts w:asciiTheme="majorHAnsi" w:hAnsiTheme="majorHAnsi"/>
          <w:sz w:val="24"/>
          <w:u w:val="single"/>
        </w:rPr>
        <w:t>Non</w:t>
      </w:r>
      <w:r w:rsidRPr="008635C4">
        <w:rPr>
          <w:rFonts w:asciiTheme="majorHAnsi" w:hAnsiTheme="majorHAnsi"/>
          <w:sz w:val="24"/>
          <w:u w:val="single"/>
        </w:rPr>
        <w:t>-duplication</w:t>
      </w:r>
      <w:r w:rsidR="0085688C">
        <w:rPr>
          <w:rFonts w:asciiTheme="majorHAnsi" w:hAnsiTheme="majorHAnsi"/>
          <w:sz w:val="24"/>
          <w:u w:val="single"/>
        </w:rPr>
        <w:t xml:space="preserve"> </w:t>
      </w:r>
    </w:p>
    <w:p w:rsidR="006A7EFD" w:rsidP="0043241D" w14:paraId="2C701874" w14:textId="77777777">
      <w:pPr>
        <w:spacing w:after="0" w:line="240" w:lineRule="auto"/>
        <w:rPr>
          <w:rFonts w:asciiTheme="majorHAnsi" w:hAnsiTheme="majorHAnsi"/>
          <w:sz w:val="24"/>
        </w:rPr>
      </w:pPr>
    </w:p>
    <w:p w:rsidR="008A34D6" w:rsidP="0043241D" w14:paraId="0ADD1B06" w14:textId="45CEDFE4">
      <w:pPr>
        <w:spacing w:after="0" w:line="240" w:lineRule="auto"/>
        <w:rPr>
          <w:rFonts w:asciiTheme="majorHAnsi" w:hAnsiTheme="majorHAnsi"/>
          <w:sz w:val="24"/>
        </w:rPr>
      </w:pPr>
      <w:r w:rsidRPr="0043241D">
        <w:rPr>
          <w:rFonts w:asciiTheme="majorHAnsi" w:hAnsiTheme="majorHAnsi"/>
          <w:sz w:val="24"/>
        </w:rPr>
        <w:t>The information obtained through this collection is unique and is not already available for use or adaptation from another cleared source.</w:t>
      </w:r>
      <w:r>
        <w:rPr>
          <w:rFonts w:asciiTheme="majorHAnsi" w:hAnsiTheme="majorHAnsi"/>
          <w:sz w:val="24"/>
        </w:rPr>
        <w:t xml:space="preserve"> </w:t>
      </w:r>
      <w:r w:rsidRPr="0043241D">
        <w:rPr>
          <w:rFonts w:asciiTheme="majorHAnsi" w:hAnsiTheme="majorHAnsi"/>
          <w:sz w:val="24"/>
        </w:rPr>
        <w:t xml:space="preserve"> </w:t>
      </w:r>
    </w:p>
    <w:p w:rsidR="008A34D6" w:rsidP="0043241D" w14:paraId="5AFA21DC" w14:textId="77777777">
      <w:pPr>
        <w:spacing w:after="0" w:line="240" w:lineRule="auto"/>
        <w:rPr>
          <w:rFonts w:asciiTheme="majorHAnsi" w:hAnsiTheme="majorHAnsi"/>
          <w:sz w:val="24"/>
        </w:rPr>
      </w:pPr>
    </w:p>
    <w:p w:rsidR="0043241D" w:rsidRPr="006A7EFD" w:rsidP="0043241D" w14:paraId="07FA6E7D" w14:textId="7312275B">
      <w:pPr>
        <w:spacing w:after="0" w:line="240" w:lineRule="auto"/>
        <w:rPr>
          <w:rFonts w:eastAsia="Times New Roman" w:asciiTheme="majorHAnsi" w:hAnsiTheme="majorHAnsi" w:cs="Times New Roman"/>
          <w:sz w:val="24"/>
          <w:szCs w:val="24"/>
        </w:rPr>
      </w:pPr>
      <w:r>
        <w:rPr>
          <w:rFonts w:eastAsia="Times New Roman" w:asciiTheme="majorHAnsi" w:hAnsiTheme="majorHAnsi" w:cs="Times New Roman"/>
          <w:sz w:val="24"/>
          <w:szCs w:val="24"/>
        </w:rPr>
        <w:t>Each m</w:t>
      </w:r>
      <w:r w:rsidRPr="0043241D">
        <w:rPr>
          <w:rFonts w:eastAsia="Times New Roman" w:asciiTheme="majorHAnsi" w:hAnsiTheme="majorHAnsi" w:cs="Times New Roman"/>
          <w:sz w:val="24"/>
          <w:szCs w:val="24"/>
        </w:rPr>
        <w:t xml:space="preserve">ilitary Service maintains </w:t>
      </w:r>
      <w:r w:rsidRPr="0043241D">
        <w:rPr>
          <w:rFonts w:eastAsia="Times New Roman" w:asciiTheme="majorHAnsi" w:hAnsiTheme="majorHAnsi" w:cs="Times New Roman"/>
          <w:sz w:val="24"/>
          <w:szCs w:val="24"/>
        </w:rPr>
        <w:t>a number of</w:t>
      </w:r>
      <w:r w:rsidRPr="0043241D">
        <w:rPr>
          <w:rFonts w:eastAsia="Times New Roman" w:asciiTheme="majorHAnsi" w:hAnsiTheme="majorHAnsi" w:cs="Times New Roman"/>
          <w:sz w:val="24"/>
          <w:szCs w:val="24"/>
        </w:rPr>
        <w:t xml:space="preserve"> systems that support the various communities involved in providing support to victims of domestic abuse and other response elements to include criminal investigative and legal communities.  A system to consolidate and centralize this data</w:t>
      </w:r>
      <w:r w:rsidR="00F541C3">
        <w:rPr>
          <w:rFonts w:eastAsia="Times New Roman" w:asciiTheme="majorHAnsi" w:hAnsiTheme="majorHAnsi" w:cs="Times New Roman"/>
          <w:sz w:val="24"/>
          <w:szCs w:val="24"/>
        </w:rPr>
        <w:t xml:space="preserve"> </w:t>
      </w:r>
      <w:r w:rsidRPr="00721EDF" w:rsidR="00F541C3">
        <w:rPr>
          <w:rFonts w:eastAsia="Times New Roman" w:asciiTheme="majorHAnsi" w:hAnsiTheme="majorHAnsi" w:cs="Times New Roman"/>
          <w:bCs/>
          <w:sz w:val="24"/>
          <w:szCs w:val="24"/>
        </w:rPr>
        <w:t xml:space="preserve">Section 594 of NDAA </w:t>
      </w:r>
      <w:r w:rsidRPr="00721EDF" w:rsidR="00F541C3">
        <w:rPr>
          <w:rFonts w:eastAsia="Times New Roman" w:asciiTheme="majorHAnsi" w:hAnsiTheme="majorHAnsi" w:cs="Times New Roman"/>
          <w:bCs/>
          <w:sz w:val="24"/>
          <w:szCs w:val="24"/>
        </w:rPr>
        <w:t>FY2000</w:t>
      </w:r>
      <w:r w:rsidR="00F541C3">
        <w:rPr>
          <w:rFonts w:eastAsia="Times New Roman" w:asciiTheme="majorHAnsi" w:hAnsiTheme="majorHAnsi" w:cs="Times New Roman"/>
          <w:bCs/>
          <w:sz w:val="24"/>
          <w:szCs w:val="24"/>
        </w:rPr>
        <w:t>,</w:t>
      </w:r>
      <w:r w:rsidRPr="0043241D">
        <w:rPr>
          <w:rFonts w:eastAsia="Times New Roman" w:asciiTheme="majorHAnsi" w:hAnsiTheme="majorHAnsi" w:cs="Times New Roman"/>
          <w:sz w:val="24"/>
          <w:szCs w:val="24"/>
        </w:rPr>
        <w:t xml:space="preserve"> does not exist. The lack of such a system would make cradle-to-grave case management, reporting, accurate trend analysis on the efficiency of training programs, and victim care difficult and labor intensive.  The current service sys</w:t>
      </w:r>
      <w:r w:rsidRPr="006A7EFD">
        <w:rPr>
          <w:rFonts w:eastAsia="Times New Roman" w:asciiTheme="majorHAnsi" w:hAnsiTheme="majorHAnsi" w:cs="Times New Roman"/>
          <w:sz w:val="24"/>
          <w:szCs w:val="24"/>
        </w:rPr>
        <w:t>tems and status are as follows:</w:t>
      </w:r>
    </w:p>
    <w:p w:rsidR="00F541C3" w:rsidRPr="00F541C3" w:rsidP="00F541C3" w14:paraId="3D4915AC" w14:textId="77777777">
      <w:pPr>
        <w:numPr>
          <w:ilvl w:val="0"/>
          <w:numId w:val="27"/>
        </w:numPr>
        <w:spacing w:before="240" w:after="240" w:line="240" w:lineRule="auto"/>
        <w:rPr>
          <w:rFonts w:eastAsia="Times New Roman" w:asciiTheme="majorHAnsi" w:hAnsiTheme="majorHAnsi" w:cs="Times New Roman"/>
          <w:sz w:val="24"/>
          <w:szCs w:val="24"/>
        </w:rPr>
      </w:pPr>
      <w:r w:rsidRPr="00F541C3">
        <w:rPr>
          <w:rFonts w:eastAsia="Times New Roman" w:asciiTheme="majorHAnsi" w:hAnsiTheme="majorHAnsi" w:cs="Times New Roman"/>
          <w:sz w:val="24"/>
          <w:szCs w:val="24"/>
        </w:rPr>
        <w:t xml:space="preserve">The Department of the Army’s Family Advocacy System of Records (FASOR) captures reports of clinical services to include the assessment, intervention and treatment associated with victims of domestic abuse, to include restricted and unrestricted reports. </w:t>
      </w:r>
    </w:p>
    <w:p w:rsidR="00F541C3" w:rsidRPr="00F541C3" w:rsidP="00F541C3" w14:paraId="37D14452" w14:textId="77777777">
      <w:pPr>
        <w:numPr>
          <w:ilvl w:val="0"/>
          <w:numId w:val="27"/>
        </w:numPr>
        <w:spacing w:before="240" w:after="240" w:line="240" w:lineRule="auto"/>
        <w:rPr>
          <w:rFonts w:eastAsia="Times New Roman" w:asciiTheme="majorHAnsi" w:hAnsiTheme="majorHAnsi" w:cs="Times New Roman"/>
          <w:sz w:val="24"/>
          <w:szCs w:val="24"/>
        </w:rPr>
      </w:pPr>
      <w:r w:rsidRPr="00F541C3">
        <w:rPr>
          <w:rFonts w:eastAsia="Times New Roman" w:asciiTheme="majorHAnsi" w:hAnsiTheme="majorHAnsi" w:cs="Times New Roman"/>
          <w:sz w:val="24"/>
          <w:szCs w:val="24"/>
        </w:rPr>
        <w:t xml:space="preserve">The Department of the Army’s Family Web Portal captures prevention services data related to victim advocacy support provided to victims of domestic abuse, to include restricted and unrestricted reports. </w:t>
      </w:r>
    </w:p>
    <w:p w:rsidR="00F541C3" w:rsidRPr="00F541C3" w:rsidP="00F541C3" w14:paraId="7236D9A6" w14:textId="77777777">
      <w:pPr>
        <w:numPr>
          <w:ilvl w:val="0"/>
          <w:numId w:val="27"/>
        </w:numPr>
        <w:spacing w:before="240" w:after="240" w:line="240" w:lineRule="auto"/>
        <w:rPr>
          <w:rFonts w:eastAsia="Times New Roman" w:asciiTheme="majorHAnsi" w:hAnsiTheme="majorHAnsi" w:cs="Times New Roman"/>
          <w:sz w:val="24"/>
          <w:szCs w:val="24"/>
        </w:rPr>
      </w:pPr>
      <w:r w:rsidRPr="00F541C3">
        <w:rPr>
          <w:rFonts w:eastAsia="Times New Roman" w:asciiTheme="majorHAnsi" w:hAnsiTheme="majorHAnsi" w:cs="Times New Roman"/>
          <w:sz w:val="24"/>
          <w:szCs w:val="24"/>
        </w:rPr>
        <w:t>The Department of the Army’s Army Law Enforcement Reporting and Tracking System is currently deployed and captures investigative and legal information.</w:t>
      </w:r>
    </w:p>
    <w:p w:rsidR="00F541C3" w:rsidRPr="00F541C3" w:rsidP="00F541C3" w14:paraId="3D48A9AB" w14:textId="7A329A35">
      <w:pPr>
        <w:numPr>
          <w:ilvl w:val="0"/>
          <w:numId w:val="27"/>
        </w:numPr>
        <w:spacing w:before="240" w:after="240" w:line="240" w:lineRule="auto"/>
        <w:rPr>
          <w:rFonts w:eastAsia="Times New Roman" w:asciiTheme="majorHAnsi" w:hAnsiTheme="majorHAnsi" w:cs="Times New Roman"/>
          <w:sz w:val="24"/>
          <w:szCs w:val="24"/>
        </w:rPr>
      </w:pPr>
      <w:r w:rsidRPr="00F541C3">
        <w:rPr>
          <w:rFonts w:eastAsia="Times New Roman" w:asciiTheme="majorHAnsi" w:hAnsiTheme="majorHAnsi" w:cs="Times New Roman"/>
          <w:sz w:val="24"/>
          <w:szCs w:val="24"/>
        </w:rPr>
        <w:t xml:space="preserve">The Department of the Navy’s </w:t>
      </w:r>
      <w:r w:rsidRPr="006A7EFD" w:rsidR="006A7EFD">
        <w:rPr>
          <w:rFonts w:eastAsia="Times New Roman" w:asciiTheme="majorHAnsi" w:hAnsiTheme="majorHAnsi" w:cs="Times New Roman"/>
          <w:sz w:val="24"/>
          <w:szCs w:val="24"/>
        </w:rPr>
        <w:t>Fleet and Family Support Management Information System (</w:t>
      </w:r>
      <w:r w:rsidRPr="00F541C3">
        <w:rPr>
          <w:rFonts w:eastAsia="Times New Roman" w:asciiTheme="majorHAnsi" w:hAnsiTheme="majorHAnsi" w:cs="Times New Roman"/>
          <w:sz w:val="24"/>
          <w:szCs w:val="24"/>
        </w:rPr>
        <w:t>FFSMIS</w:t>
      </w:r>
      <w:r w:rsidRPr="006A7EFD" w:rsidR="006A7EFD">
        <w:rPr>
          <w:rFonts w:eastAsia="Times New Roman" w:asciiTheme="majorHAnsi" w:hAnsiTheme="majorHAnsi" w:cs="Times New Roman"/>
          <w:sz w:val="24"/>
          <w:szCs w:val="24"/>
        </w:rPr>
        <w:t>)</w:t>
      </w:r>
      <w:r w:rsidRPr="00F541C3">
        <w:rPr>
          <w:rFonts w:eastAsia="Times New Roman" w:asciiTheme="majorHAnsi" w:hAnsiTheme="majorHAnsi" w:cs="Times New Roman"/>
          <w:sz w:val="24"/>
          <w:szCs w:val="24"/>
        </w:rPr>
        <w:t xml:space="preserve"> is the official information management system for the Commander, Navy Installation Command, Fleet </w:t>
      </w:r>
      <w:r w:rsidRPr="006A7EFD" w:rsidR="006A7EFD">
        <w:rPr>
          <w:rFonts w:eastAsia="Times New Roman" w:asciiTheme="majorHAnsi" w:hAnsiTheme="majorHAnsi" w:cs="Times New Roman"/>
          <w:sz w:val="24"/>
          <w:szCs w:val="24"/>
        </w:rPr>
        <w:t xml:space="preserve">and </w:t>
      </w:r>
      <w:r w:rsidRPr="00F541C3">
        <w:rPr>
          <w:rFonts w:eastAsia="Times New Roman" w:asciiTheme="majorHAnsi" w:hAnsiTheme="majorHAnsi" w:cs="Times New Roman"/>
          <w:sz w:val="24"/>
          <w:szCs w:val="24"/>
        </w:rPr>
        <w:t>Family Support Programs. FFSMIS is five system</w:t>
      </w:r>
      <w:r w:rsidRPr="006A7EFD" w:rsidR="006A7EFD">
        <w:rPr>
          <w:rFonts w:eastAsia="Times New Roman" w:asciiTheme="majorHAnsi" w:hAnsiTheme="majorHAnsi" w:cs="Times New Roman"/>
          <w:sz w:val="24"/>
          <w:szCs w:val="24"/>
        </w:rPr>
        <w:t>s</w:t>
      </w:r>
      <w:r w:rsidRPr="00F541C3">
        <w:rPr>
          <w:rFonts w:eastAsia="Times New Roman" w:asciiTheme="majorHAnsi" w:hAnsiTheme="majorHAnsi" w:cs="Times New Roman"/>
          <w:sz w:val="24"/>
          <w:szCs w:val="24"/>
        </w:rPr>
        <w:t xml:space="preserve"> in one: (1) a case management, (2) a client management system, (3) a program management system, (4) a Central Registry system, and (5) a command management system. Reports of domestic abuse made to FAP for restricted and unrestricted reports are housed in FFSMIS. </w:t>
      </w:r>
    </w:p>
    <w:p w:rsidR="00F541C3" w:rsidRPr="00F541C3" w:rsidP="00F541C3" w14:paraId="27A1E269" w14:textId="77777777">
      <w:pPr>
        <w:numPr>
          <w:ilvl w:val="0"/>
          <w:numId w:val="27"/>
        </w:numPr>
        <w:spacing w:before="240" w:after="240" w:line="240" w:lineRule="auto"/>
        <w:rPr>
          <w:rFonts w:eastAsia="Times New Roman" w:asciiTheme="majorHAnsi" w:hAnsiTheme="majorHAnsi" w:cs="Times New Roman"/>
          <w:sz w:val="24"/>
          <w:szCs w:val="24"/>
        </w:rPr>
      </w:pPr>
      <w:r w:rsidRPr="00F541C3">
        <w:rPr>
          <w:rFonts w:eastAsia="Times New Roman" w:asciiTheme="majorHAnsi" w:hAnsiTheme="majorHAnsi" w:cs="Times New Roman"/>
          <w:sz w:val="24"/>
          <w:szCs w:val="24"/>
        </w:rPr>
        <w:t>The Department of the Navy’s Consolidated Law Enforcement Operations Center is currently deployed and captures investigative and legal information.</w:t>
      </w:r>
    </w:p>
    <w:p w:rsidR="00F541C3" w:rsidRPr="00F541C3" w:rsidP="00F541C3" w14:paraId="08778F18" w14:textId="43D672F9">
      <w:pPr>
        <w:numPr>
          <w:ilvl w:val="0"/>
          <w:numId w:val="27"/>
        </w:numPr>
        <w:spacing w:before="240" w:after="240" w:line="240" w:lineRule="auto"/>
        <w:rPr>
          <w:rFonts w:eastAsia="Times New Roman" w:asciiTheme="majorHAnsi" w:hAnsiTheme="majorHAnsi" w:cs="Times New Roman"/>
          <w:sz w:val="24"/>
          <w:szCs w:val="24"/>
        </w:rPr>
      </w:pPr>
      <w:r w:rsidRPr="00F541C3">
        <w:rPr>
          <w:rFonts w:eastAsia="Times New Roman" w:asciiTheme="majorHAnsi" w:hAnsiTheme="majorHAnsi" w:cs="Times New Roman"/>
          <w:sz w:val="24"/>
          <w:szCs w:val="24"/>
        </w:rPr>
        <w:t xml:space="preserve">The Department of the Air Force’s Family Advocacy System of Records </w:t>
      </w:r>
      <w:r w:rsidRPr="006A7EFD" w:rsidR="006A7EFD">
        <w:rPr>
          <w:rFonts w:eastAsia="Times New Roman" w:asciiTheme="majorHAnsi" w:hAnsiTheme="majorHAnsi" w:cs="Times New Roman"/>
          <w:sz w:val="24"/>
          <w:szCs w:val="24"/>
        </w:rPr>
        <w:t xml:space="preserve">(FASOR) </w:t>
      </w:r>
      <w:r w:rsidRPr="00F541C3">
        <w:rPr>
          <w:rFonts w:eastAsia="Times New Roman" w:asciiTheme="majorHAnsi" w:hAnsiTheme="majorHAnsi" w:cs="Times New Roman"/>
          <w:sz w:val="24"/>
          <w:szCs w:val="24"/>
        </w:rPr>
        <w:t xml:space="preserve">is the case management system used for case management of FAP cases. </w:t>
      </w:r>
    </w:p>
    <w:p w:rsidR="00F541C3" w:rsidRPr="00F541C3" w:rsidP="00F541C3" w14:paraId="6DB940FE" w14:textId="77777777">
      <w:pPr>
        <w:numPr>
          <w:ilvl w:val="0"/>
          <w:numId w:val="27"/>
        </w:numPr>
        <w:spacing w:before="240" w:after="240" w:line="240" w:lineRule="auto"/>
        <w:rPr>
          <w:rFonts w:eastAsia="Times New Roman" w:asciiTheme="majorHAnsi" w:hAnsiTheme="majorHAnsi" w:cs="Times New Roman"/>
          <w:sz w:val="24"/>
          <w:szCs w:val="24"/>
        </w:rPr>
      </w:pPr>
      <w:r w:rsidRPr="00F541C3">
        <w:rPr>
          <w:rFonts w:eastAsia="Times New Roman" w:asciiTheme="majorHAnsi" w:hAnsiTheme="majorHAnsi" w:cs="Times New Roman"/>
          <w:sz w:val="24"/>
          <w:szCs w:val="24"/>
        </w:rPr>
        <w:t xml:space="preserve">The Department of the Air Force’s Investigative Information Management System is currently deployed and captures case investigative information. </w:t>
      </w:r>
    </w:p>
    <w:p w:rsidR="00F541C3" w:rsidRPr="00F541C3" w:rsidP="00F541C3" w14:paraId="76FF2FBB" w14:textId="01B94613">
      <w:pPr>
        <w:spacing w:after="0" w:line="240" w:lineRule="auto"/>
        <w:rPr>
          <w:rFonts w:eastAsia="Times New Roman" w:asciiTheme="majorHAnsi" w:hAnsiTheme="majorHAnsi" w:cs="Times New Roman"/>
          <w:sz w:val="24"/>
          <w:szCs w:val="24"/>
        </w:rPr>
      </w:pPr>
      <w:r w:rsidRPr="006A7EFD">
        <w:rPr>
          <w:rFonts w:eastAsia="Times New Roman" w:asciiTheme="majorHAnsi" w:hAnsiTheme="majorHAnsi" w:cs="Times New Roman"/>
          <w:sz w:val="24"/>
          <w:szCs w:val="24"/>
        </w:rPr>
        <w:t>These sources of data are mi</w:t>
      </w:r>
      <w:r w:rsidRPr="00F541C3">
        <w:rPr>
          <w:rFonts w:eastAsia="Times New Roman" w:asciiTheme="majorHAnsi" w:hAnsiTheme="majorHAnsi" w:cs="Times New Roman"/>
          <w:sz w:val="24"/>
          <w:szCs w:val="24"/>
        </w:rPr>
        <w:t xml:space="preserve">litary </w:t>
      </w:r>
      <w:r w:rsidRPr="006A7EFD">
        <w:rPr>
          <w:rFonts w:eastAsia="Times New Roman" w:asciiTheme="majorHAnsi" w:hAnsiTheme="majorHAnsi" w:cs="Times New Roman"/>
          <w:sz w:val="24"/>
          <w:szCs w:val="24"/>
        </w:rPr>
        <w:t>S</w:t>
      </w:r>
      <w:r w:rsidRPr="00F541C3">
        <w:rPr>
          <w:rFonts w:eastAsia="Times New Roman" w:asciiTheme="majorHAnsi" w:hAnsiTheme="majorHAnsi" w:cs="Times New Roman"/>
          <w:sz w:val="24"/>
          <w:szCs w:val="24"/>
        </w:rPr>
        <w:t xml:space="preserve">ervice specific and not DoD-wide systems.  Additionally, these Service-level systems lack the capability to run reports to meet current congressional and Departmental reporting requirements pertaining to restricted and unrestricted reports of domestic abuse to include information about the victim being advised of their rights, provided with information about the CATCH program, reporting retaliation, expedited </w:t>
      </w:r>
      <w:r w:rsidRPr="00F541C3">
        <w:rPr>
          <w:rFonts w:eastAsia="Times New Roman" w:asciiTheme="majorHAnsi" w:hAnsiTheme="majorHAnsi" w:cs="Times New Roman"/>
          <w:sz w:val="24"/>
          <w:szCs w:val="24"/>
        </w:rPr>
        <w:t xml:space="preserve">transfers, and clear information about reporting requirements for restricted and unrestricted reporting, respectively (to include when command involvement and law enforcement initiation of an investigation occurs). </w:t>
      </w:r>
    </w:p>
    <w:p w:rsidR="0043241D" w:rsidP="006E563D" w14:paraId="31F46604" w14:textId="77777777">
      <w:pPr>
        <w:spacing w:after="0" w:line="240" w:lineRule="auto"/>
        <w:rPr>
          <w:rFonts w:asciiTheme="majorHAnsi" w:hAnsiTheme="majorHAnsi"/>
          <w:i/>
          <w:color w:val="FF0000"/>
          <w:sz w:val="24"/>
        </w:rPr>
      </w:pPr>
    </w:p>
    <w:p w:rsidR="00CA15B1" w:rsidRPr="0043241D" w:rsidP="006E563D" w14:paraId="36A3D9C7" w14:textId="69132EAE">
      <w:pPr>
        <w:spacing w:after="0" w:line="240" w:lineRule="auto"/>
        <w:rPr>
          <w:rFonts w:asciiTheme="majorHAnsi" w:hAnsiTheme="majorHAnsi"/>
          <w:sz w:val="24"/>
          <w:u w:val="single"/>
        </w:rPr>
      </w:pPr>
      <w:r>
        <w:rPr>
          <w:rFonts w:asciiTheme="majorHAnsi" w:hAnsiTheme="majorHAnsi"/>
          <w:sz w:val="24"/>
        </w:rPr>
        <w:t>5</w:t>
      </w:r>
      <w:r>
        <w:rPr>
          <w:rFonts w:asciiTheme="majorHAnsi" w:hAnsiTheme="majorHAnsi"/>
          <w:sz w:val="24"/>
        </w:rPr>
        <w:t xml:space="preserve">. </w:t>
      </w:r>
      <w:r>
        <w:rPr>
          <w:rFonts w:asciiTheme="majorHAnsi" w:hAnsiTheme="majorHAnsi"/>
          <w:sz w:val="24"/>
        </w:rPr>
        <w:tab/>
      </w:r>
      <w:r w:rsidRPr="000B37EA">
        <w:rPr>
          <w:rFonts w:asciiTheme="majorHAnsi" w:hAnsiTheme="majorHAnsi"/>
          <w:sz w:val="24"/>
          <w:u w:val="single"/>
        </w:rPr>
        <w:t>Burd</w:t>
      </w:r>
      <w:r w:rsidRPr="0043241D">
        <w:rPr>
          <w:rFonts w:asciiTheme="majorHAnsi" w:hAnsiTheme="majorHAnsi"/>
          <w:sz w:val="24"/>
          <w:u w:val="single"/>
        </w:rPr>
        <w:t>en</w:t>
      </w:r>
      <w:r w:rsidRPr="0043241D">
        <w:rPr>
          <w:rFonts w:asciiTheme="majorHAnsi" w:hAnsiTheme="majorHAnsi"/>
          <w:sz w:val="24"/>
          <w:u w:val="single"/>
        </w:rPr>
        <w:t xml:space="preserve"> on Small Businesses</w:t>
      </w:r>
      <w:r w:rsidRPr="0043241D" w:rsidR="001017A0">
        <w:rPr>
          <w:rFonts w:asciiTheme="majorHAnsi" w:hAnsiTheme="majorHAnsi"/>
          <w:sz w:val="24"/>
          <w:u w:val="single"/>
        </w:rPr>
        <w:t xml:space="preserve"> </w:t>
      </w:r>
    </w:p>
    <w:p w:rsidR="00761316" w:rsidP="006E563D" w14:paraId="389D78BD" w14:textId="77777777">
      <w:pPr>
        <w:spacing w:after="0" w:line="240" w:lineRule="auto"/>
        <w:rPr>
          <w:rFonts w:asciiTheme="majorHAnsi" w:hAnsiTheme="majorHAnsi"/>
          <w:sz w:val="24"/>
        </w:rPr>
      </w:pPr>
    </w:p>
    <w:p w:rsidR="0043241D" w:rsidP="006E563D" w14:paraId="1FF2C1D9" w14:textId="593746A1">
      <w:pPr>
        <w:spacing w:after="0" w:line="240" w:lineRule="auto"/>
        <w:rPr>
          <w:rFonts w:asciiTheme="majorHAnsi" w:hAnsiTheme="majorHAnsi"/>
          <w:sz w:val="24"/>
        </w:rPr>
      </w:pPr>
      <w:r w:rsidRPr="0043241D">
        <w:rPr>
          <w:rFonts w:asciiTheme="majorHAnsi" w:hAnsiTheme="majorHAnsi"/>
          <w:sz w:val="24"/>
        </w:rPr>
        <w:t>This information collection does not impose a significant economic impact on a substantial number of small businesses or entities.</w:t>
      </w:r>
    </w:p>
    <w:p w:rsidR="004F40A6" w:rsidRPr="000B37EA" w:rsidP="006E563D" w14:paraId="5D617107" w14:textId="77777777">
      <w:pPr>
        <w:spacing w:after="0" w:line="240" w:lineRule="auto"/>
        <w:rPr>
          <w:rFonts w:asciiTheme="majorHAnsi" w:hAnsiTheme="majorHAnsi"/>
          <w:sz w:val="24"/>
        </w:rPr>
      </w:pPr>
    </w:p>
    <w:p w:rsidR="00F86C35" w:rsidRPr="000B37EA" w:rsidP="00761316" w14:paraId="48E3B1B2" w14:textId="0ED4A849">
      <w:pPr>
        <w:spacing w:after="0" w:line="240" w:lineRule="auto"/>
        <w:rPr>
          <w:rFonts w:asciiTheme="majorHAnsi" w:hAnsiTheme="majorHAnsi"/>
          <w:i/>
          <w:color w:val="FF0000"/>
          <w:sz w:val="24"/>
        </w:rPr>
      </w:pPr>
      <w:r w:rsidRPr="002567F9">
        <w:rPr>
          <w:rFonts w:asciiTheme="majorHAnsi" w:hAnsiTheme="majorHAnsi"/>
          <w:sz w:val="24"/>
        </w:rPr>
        <w:t>6</w:t>
      </w:r>
      <w:r w:rsidRPr="002567F9">
        <w:rPr>
          <w:rFonts w:asciiTheme="majorHAnsi" w:hAnsiTheme="majorHAnsi"/>
          <w:sz w:val="24"/>
        </w:rPr>
        <w:t>.</w:t>
      </w:r>
      <w:r>
        <w:rPr>
          <w:rFonts w:asciiTheme="majorHAnsi" w:hAnsiTheme="majorHAnsi"/>
          <w:sz w:val="24"/>
        </w:rPr>
        <w:tab/>
        <w:t xml:space="preserve"> </w:t>
      </w:r>
      <w:r w:rsidRPr="002567F9">
        <w:rPr>
          <w:rFonts w:asciiTheme="majorHAnsi" w:hAnsiTheme="majorHAnsi"/>
          <w:sz w:val="24"/>
          <w:u w:val="single"/>
        </w:rPr>
        <w:t>Less</w:t>
      </w:r>
      <w:r w:rsidRPr="002567F9">
        <w:rPr>
          <w:rFonts w:asciiTheme="majorHAnsi" w:hAnsiTheme="majorHAnsi"/>
          <w:sz w:val="24"/>
          <w:u w:val="single"/>
        </w:rPr>
        <w:t xml:space="preserve">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17A0" w:rsidP="006E563D" w14:paraId="6224CDCF" w14:textId="78CED43C">
      <w:pPr>
        <w:spacing w:after="0" w:line="240" w:lineRule="auto"/>
        <w:rPr>
          <w:rFonts w:asciiTheme="majorHAnsi" w:hAnsiTheme="majorHAnsi"/>
          <w:i/>
          <w:sz w:val="24"/>
        </w:rPr>
      </w:pPr>
    </w:p>
    <w:p w:rsidR="00F541C3" w:rsidRPr="00F541C3" w:rsidP="00F541C3" w14:paraId="3F068BC3" w14:textId="60C6C4D7">
      <w:pPr>
        <w:spacing w:after="0" w:line="240" w:lineRule="auto"/>
        <w:rPr>
          <w:rFonts w:asciiTheme="majorHAnsi" w:hAnsiTheme="majorHAnsi"/>
          <w:iCs/>
          <w:sz w:val="24"/>
          <w:szCs w:val="24"/>
        </w:rPr>
      </w:pPr>
      <w:r w:rsidRPr="00F541C3">
        <w:rPr>
          <w:rFonts w:asciiTheme="majorHAnsi" w:hAnsiTheme="majorHAnsi"/>
          <w:iCs/>
          <w:sz w:val="24"/>
          <w:szCs w:val="24"/>
        </w:rPr>
        <w:t xml:space="preserve">Collection of the information is completed on an as required basis.  When a victim of domestic abuse comes forward to </w:t>
      </w:r>
      <w:r w:rsidRPr="00F541C3">
        <w:rPr>
          <w:rFonts w:asciiTheme="majorHAnsi" w:hAnsiTheme="majorHAnsi"/>
          <w:iCs/>
          <w:sz w:val="24"/>
          <w:szCs w:val="24"/>
        </w:rPr>
        <w:t>make</w:t>
      </w:r>
      <w:r w:rsidRPr="00F541C3">
        <w:rPr>
          <w:rFonts w:asciiTheme="majorHAnsi" w:hAnsiTheme="majorHAnsi"/>
          <w:iCs/>
          <w:sz w:val="24"/>
          <w:szCs w:val="24"/>
        </w:rPr>
        <w:t xml:space="preserve"> an official report of domestic abuse to FAP or through the military healthcare system, the victim with the assistance of a </w:t>
      </w:r>
      <w:r w:rsidRPr="00761316" w:rsidR="00DA7333">
        <w:rPr>
          <w:rFonts w:asciiTheme="majorHAnsi" w:hAnsiTheme="majorHAnsi"/>
          <w:iCs/>
          <w:sz w:val="24"/>
          <w:szCs w:val="24"/>
        </w:rPr>
        <w:t>DAVA</w:t>
      </w:r>
      <w:r w:rsidRPr="00F541C3">
        <w:rPr>
          <w:rFonts w:asciiTheme="majorHAnsi" w:hAnsiTheme="majorHAnsi"/>
          <w:iCs/>
          <w:sz w:val="24"/>
          <w:szCs w:val="24"/>
        </w:rPr>
        <w:t xml:space="preserve"> or </w:t>
      </w:r>
      <w:r w:rsidRPr="00761316" w:rsidR="00DA7333">
        <w:rPr>
          <w:rFonts w:asciiTheme="majorHAnsi" w:hAnsiTheme="majorHAnsi"/>
          <w:iCs/>
          <w:sz w:val="24"/>
          <w:szCs w:val="24"/>
        </w:rPr>
        <w:t>FAP clinical provider</w:t>
      </w:r>
      <w:r w:rsidRPr="00F541C3">
        <w:rPr>
          <w:rFonts w:asciiTheme="majorHAnsi" w:hAnsiTheme="majorHAnsi"/>
          <w:iCs/>
          <w:sz w:val="24"/>
          <w:szCs w:val="24"/>
        </w:rPr>
        <w:t>, is provided a copy of the DD Form 2967.  An official report of domestic abuse made directly from the victim requires th</w:t>
      </w:r>
      <w:r w:rsidR="00761316">
        <w:rPr>
          <w:rFonts w:asciiTheme="majorHAnsi" w:hAnsiTheme="majorHAnsi"/>
          <w:iCs/>
          <w:sz w:val="24"/>
          <w:szCs w:val="24"/>
        </w:rPr>
        <w:t>e completion of a DD Form 2967 IAW</w:t>
      </w:r>
      <w:r w:rsidRPr="00F541C3">
        <w:rPr>
          <w:rFonts w:asciiTheme="majorHAnsi" w:hAnsiTheme="majorHAnsi"/>
          <w:iCs/>
          <w:sz w:val="24"/>
          <w:szCs w:val="24"/>
        </w:rPr>
        <w:t xml:space="preserve"> DoDI 6400.06, if the abuse has not already been reported to an official military or civilian agency.</w:t>
      </w:r>
    </w:p>
    <w:p w:rsidR="00F541C3" w:rsidRPr="00F541C3" w:rsidP="00F541C3" w14:paraId="792C91E7" w14:textId="77777777">
      <w:pPr>
        <w:spacing w:after="0" w:line="240" w:lineRule="auto"/>
        <w:rPr>
          <w:rFonts w:asciiTheme="majorHAnsi" w:hAnsiTheme="majorHAnsi"/>
          <w:iCs/>
          <w:sz w:val="24"/>
          <w:szCs w:val="24"/>
        </w:rPr>
      </w:pPr>
    </w:p>
    <w:p w:rsidR="00F541C3" w:rsidRPr="00F541C3" w:rsidP="00F541C3" w14:paraId="3DE6317F" w14:textId="3C68781C">
      <w:pPr>
        <w:spacing w:after="0" w:line="240" w:lineRule="auto"/>
        <w:rPr>
          <w:rFonts w:asciiTheme="majorHAnsi" w:hAnsiTheme="majorHAnsi"/>
          <w:iCs/>
          <w:sz w:val="24"/>
          <w:szCs w:val="24"/>
        </w:rPr>
      </w:pPr>
      <w:r w:rsidRPr="00F541C3">
        <w:rPr>
          <w:rFonts w:asciiTheme="majorHAnsi" w:hAnsiTheme="majorHAnsi"/>
          <w:iCs/>
          <w:sz w:val="24"/>
          <w:szCs w:val="24"/>
        </w:rPr>
        <w:t xml:space="preserve">FAP averages approximately 15,000 unrestricted reports </w:t>
      </w:r>
      <w:r w:rsidRPr="00761316" w:rsidR="00761316">
        <w:rPr>
          <w:rFonts w:asciiTheme="majorHAnsi" w:hAnsiTheme="majorHAnsi"/>
          <w:iCs/>
          <w:sz w:val="24"/>
          <w:szCs w:val="24"/>
        </w:rPr>
        <w:t xml:space="preserve">and 5,000 restricted reports </w:t>
      </w:r>
      <w:r w:rsidRPr="00F541C3">
        <w:rPr>
          <w:rFonts w:asciiTheme="majorHAnsi" w:hAnsiTheme="majorHAnsi"/>
          <w:iCs/>
          <w:sz w:val="24"/>
          <w:szCs w:val="24"/>
        </w:rPr>
        <w:t xml:space="preserve">of domestic abuse per fiscal year.  The number of reports per installation that has a FAP office and/or referrals to FAP from geographically isolated or individual augment locations varies. The inability to complete the collection would impact policy compliance, program execution, and Congressional requirements.  </w:t>
      </w:r>
    </w:p>
    <w:p w:rsidR="00F541C3" w:rsidP="006E563D" w14:paraId="43556B6A" w14:textId="77777777">
      <w:pPr>
        <w:spacing w:after="0" w:line="240" w:lineRule="auto"/>
        <w:rPr>
          <w:rFonts w:asciiTheme="majorHAnsi" w:hAnsiTheme="majorHAnsi"/>
          <w:i/>
          <w:sz w:val="24"/>
        </w:rPr>
      </w:pPr>
    </w:p>
    <w:p w:rsidR="009A5DEA" w:rsidRPr="00200261" w:rsidP="009A5DEA" w14:paraId="38F8575D" w14:textId="54D8A682">
      <w:pPr>
        <w:spacing w:after="0" w:line="240" w:lineRule="auto"/>
        <w:rPr>
          <w:rFonts w:asciiTheme="majorHAnsi" w:hAnsiTheme="majorHAnsi"/>
        </w:rPr>
      </w:pPr>
      <w:r>
        <w:rPr>
          <w:rFonts w:asciiTheme="majorHAnsi" w:hAnsiTheme="majorHAnsi"/>
          <w: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w:t>
      </w:r>
      <w:r w:rsidRPr="00F86C35">
        <w:rPr>
          <w:rFonts w:asciiTheme="majorHAnsi" w:hAnsiTheme="majorHAnsi"/>
          <w:sz w:val="24"/>
          <w:u w:val="single"/>
        </w:rPr>
        <w:t xml:space="preserve"> Reduction Act Guidelines</w:t>
      </w:r>
      <w:r w:rsidR="0085688C">
        <w:rPr>
          <w:rFonts w:asciiTheme="majorHAnsi" w:hAnsiTheme="majorHAnsi"/>
          <w:sz w:val="24"/>
          <w:u w:val="single"/>
        </w:rPr>
        <w:t xml:space="preserve"> </w:t>
      </w:r>
    </w:p>
    <w:p w:rsidR="00200261" w:rsidP="00200261" w14:paraId="2F2A31D9" w14:textId="242F5E59">
      <w:pPr>
        <w:pStyle w:val="NormalWeb"/>
        <w:spacing w:line="288" w:lineRule="atLeast"/>
        <w:rPr>
          <w:rFonts w:asciiTheme="majorHAnsi" w:eastAsiaTheme="minorHAnsi" w:hAnsiTheme="majorHAnsi" w:cstheme="minorBidi"/>
          <w:i/>
          <w:szCs w:val="22"/>
        </w:rPr>
      </w:pPr>
      <w:r w:rsidRPr="009A5DEA">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00C7193E"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8</w:t>
      </w:r>
      <w:r w:rsidRPr="00200261">
        <w:rPr>
          <w:rFonts w:asciiTheme="majorHAnsi" w:eastAsiaTheme="minorHAnsi" w:hAnsiTheme="majorHAnsi" w:cstheme="minorBidi"/>
          <w:szCs w:val="22"/>
        </w:rPr>
        <w:t xml:space="preserve">.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w:t>
      </w:r>
      <w:r w:rsidRPr="00200261">
        <w:rPr>
          <w:rFonts w:asciiTheme="majorHAnsi" w:eastAsiaTheme="minorHAnsi" w:hAnsiTheme="majorHAnsi" w:cstheme="minorBidi"/>
          <w:szCs w:val="22"/>
          <w:u w:val="single"/>
        </w:rPr>
        <w:t xml:space="preserve"> and Public Comments</w:t>
      </w:r>
    </w:p>
    <w:p w:rsidR="00200261" w:rsidRPr="000B37EA" w:rsidP="00200261" w14:paraId="712016F8" w14:textId="77777777">
      <w:pPr>
        <w:pStyle w:val="NormalWeb"/>
        <w:spacing w:line="288" w:lineRule="atLeast"/>
        <w:rPr>
          <w:rFonts w:asciiTheme="majorHAnsi" w:eastAsiaTheme="minorHAnsi" w:hAnsiTheme="majorHAnsi" w:cstheme="minorBidi"/>
          <w:szCs w:val="22"/>
        </w:rPr>
      </w:pPr>
      <w:r w:rsidRPr="000B37EA">
        <w:rPr>
          <w:rFonts w:asciiTheme="majorHAnsi" w:eastAsiaTheme="minorHAnsi" w:hAnsiTheme="majorHAnsi" w:cstheme="minorBidi"/>
          <w:szCs w:val="22"/>
        </w:rPr>
        <w:t>Part A: PUBLIC NOTICE</w:t>
      </w:r>
    </w:p>
    <w:p w:rsidR="00200261" w:rsidRPr="009A5DEA" w:rsidP="00200261" w14:paraId="771E11D1" w14:textId="292CCFD2">
      <w:pPr>
        <w:pStyle w:val="NormalWeb"/>
        <w:spacing w:line="288" w:lineRule="atLeast"/>
        <w:rPr>
          <w:rFonts w:asciiTheme="majorHAnsi" w:eastAsiaTheme="minorHAnsi" w:hAnsiTheme="majorHAnsi" w:cstheme="minorBidi"/>
          <w:szCs w:val="22"/>
        </w:rPr>
      </w:pPr>
      <w:r w:rsidRPr="009A5DEA">
        <w:rPr>
          <w:rFonts w:asciiTheme="majorHAnsi" w:eastAsiaTheme="minorHAnsi" w:hAnsiTheme="majorHAnsi" w:cstheme="minorBidi"/>
          <w:szCs w:val="22"/>
        </w:rPr>
        <w:t xml:space="preserve">A 60-Day Federal Register Notice </w:t>
      </w:r>
      <w:r w:rsidRPr="009A5DEA" w:rsidR="00502FF3">
        <w:rPr>
          <w:rFonts w:asciiTheme="majorHAnsi" w:eastAsiaTheme="minorHAnsi" w:hAnsiTheme="majorHAnsi" w:cstheme="minorBidi"/>
          <w:szCs w:val="22"/>
        </w:rPr>
        <w:t xml:space="preserve">(FRN) </w:t>
      </w:r>
      <w:r w:rsidRPr="009A5DEA">
        <w:rPr>
          <w:rFonts w:asciiTheme="majorHAnsi" w:eastAsiaTheme="minorHAnsi" w:hAnsiTheme="majorHAnsi" w:cstheme="minorBidi"/>
          <w:szCs w:val="22"/>
        </w:rPr>
        <w:t xml:space="preserve">for the collection published </w:t>
      </w:r>
      <w:r w:rsidRPr="00CA7BA9" w:rsidR="00DD12BC">
        <w:rPr>
          <w:rFonts w:asciiTheme="majorHAnsi" w:eastAsiaTheme="minorHAnsi" w:hAnsiTheme="majorHAnsi" w:cstheme="minorBidi"/>
          <w:szCs w:val="22"/>
        </w:rPr>
        <w:t xml:space="preserve">on </w:t>
      </w:r>
      <w:r w:rsidR="00CD68DA">
        <w:rPr>
          <w:rFonts w:asciiTheme="majorHAnsi" w:eastAsiaTheme="minorHAnsi" w:hAnsiTheme="majorHAnsi" w:cstheme="minorBidi"/>
          <w:szCs w:val="22"/>
        </w:rPr>
        <w:t>Monday, February 2, 2026</w:t>
      </w:r>
      <w:r w:rsidRPr="009A5DEA">
        <w:rPr>
          <w:rFonts w:asciiTheme="majorHAnsi" w:eastAsiaTheme="minorHAnsi" w:hAnsiTheme="majorHAnsi" w:cstheme="minorBidi"/>
          <w:szCs w:val="22"/>
        </w:rPr>
        <w:t xml:space="preserve">.  The 60-Day FRN citation is </w:t>
      </w:r>
      <w:r w:rsidRPr="00CD68DA" w:rsidR="00CD68DA">
        <w:rPr>
          <w:rFonts w:asciiTheme="majorHAnsi" w:eastAsiaTheme="minorHAnsi" w:hAnsiTheme="majorHAnsi" w:cstheme="minorBidi"/>
          <w:szCs w:val="22"/>
        </w:rPr>
        <w:t>91 FR</w:t>
      </w:r>
      <w:r w:rsidR="0031213E">
        <w:rPr>
          <w:rFonts w:asciiTheme="majorHAnsi" w:eastAsiaTheme="minorHAnsi" w:hAnsiTheme="majorHAnsi" w:cstheme="minorBidi"/>
          <w:szCs w:val="22"/>
        </w:rPr>
        <w:t>N</w:t>
      </w:r>
      <w:r w:rsidRPr="00CD68DA" w:rsidR="00CD68DA">
        <w:rPr>
          <w:rFonts w:asciiTheme="majorHAnsi" w:eastAsiaTheme="minorHAnsi" w:hAnsiTheme="majorHAnsi" w:cstheme="minorBidi"/>
          <w:szCs w:val="22"/>
        </w:rPr>
        <w:t xml:space="preserve"> 4532</w:t>
      </w:r>
      <w:r w:rsidRPr="009A5DEA">
        <w:rPr>
          <w:rFonts w:asciiTheme="majorHAnsi" w:eastAsiaTheme="minorHAnsi" w:hAnsiTheme="majorHAnsi" w:cstheme="minorBidi"/>
          <w:szCs w:val="22"/>
        </w:rPr>
        <w:t xml:space="preserve">. </w:t>
      </w:r>
    </w:p>
    <w:p w:rsidR="00200261" w:rsidP="00200261" w14:paraId="579E6FB1" w14:textId="1DD5796F">
      <w:pPr>
        <w:pStyle w:val="NormalWeb"/>
        <w:spacing w:line="288" w:lineRule="atLeast"/>
        <w:rPr>
          <w:rFonts w:asciiTheme="majorHAnsi" w:eastAsiaTheme="minorHAnsi" w:hAnsiTheme="majorHAnsi" w:cstheme="minorBidi"/>
          <w:szCs w:val="22"/>
        </w:rPr>
      </w:pPr>
      <w:r w:rsidRPr="009A5DEA">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Pr="00CA7BA9" w:rsidP="00200261" w14:paraId="671A652D" w14:textId="1072B06F">
      <w:pPr>
        <w:pStyle w:val="NormalWeb"/>
        <w:spacing w:line="288" w:lineRule="atLeast"/>
        <w:rPr>
          <w:rFonts w:asciiTheme="majorHAnsi" w:eastAsiaTheme="minorHAnsi" w:hAnsiTheme="majorHAnsi" w:cstheme="minorBidi"/>
          <w:szCs w:val="22"/>
        </w:rPr>
      </w:pPr>
      <w:r w:rsidRPr="00CA7BA9">
        <w:rPr>
          <w:rFonts w:asciiTheme="majorHAnsi" w:eastAsiaTheme="minorHAnsi" w:hAnsiTheme="majorHAnsi" w:cstheme="minorBidi"/>
          <w:szCs w:val="22"/>
        </w:rPr>
        <w:t xml:space="preserve">A 30-Day Federal Register Notice for the collection published on </w:t>
      </w:r>
      <w:r w:rsidR="008F49D8">
        <w:rPr>
          <w:rFonts w:asciiTheme="majorHAnsi" w:eastAsiaTheme="minorHAnsi" w:hAnsiTheme="majorHAnsi" w:cstheme="minorBidi"/>
          <w:szCs w:val="22"/>
        </w:rPr>
        <w:t xml:space="preserve">Wednesday, June </w:t>
      </w:r>
      <w:r w:rsidR="009A21E2">
        <w:rPr>
          <w:rFonts w:asciiTheme="majorHAnsi" w:eastAsiaTheme="minorHAnsi" w:hAnsiTheme="majorHAnsi" w:cstheme="minorBidi"/>
          <w:szCs w:val="22"/>
        </w:rPr>
        <w:t>17, 2026</w:t>
      </w:r>
      <w:r w:rsidRPr="00CA7BA9">
        <w:rPr>
          <w:rFonts w:asciiTheme="majorHAnsi" w:eastAsiaTheme="minorHAnsi" w:hAnsiTheme="majorHAnsi" w:cstheme="minorBidi"/>
          <w:szCs w:val="22"/>
        </w:rPr>
        <w:t xml:space="preserve">.  The 30-Day FRN citation is </w:t>
      </w:r>
      <w:r w:rsidRPr="009A21E2" w:rsidR="009A21E2">
        <w:rPr>
          <w:rFonts w:asciiTheme="majorHAnsi" w:eastAsiaTheme="minorHAnsi" w:hAnsiTheme="majorHAnsi" w:cstheme="minorBidi"/>
          <w:szCs w:val="22"/>
        </w:rPr>
        <w:t>91 FR</w:t>
      </w:r>
      <w:r w:rsidR="009A21E2">
        <w:rPr>
          <w:rFonts w:asciiTheme="majorHAnsi" w:eastAsiaTheme="minorHAnsi" w:hAnsiTheme="majorHAnsi" w:cstheme="minorBidi"/>
          <w:szCs w:val="22"/>
        </w:rPr>
        <w:t>N</w:t>
      </w:r>
      <w:r w:rsidRPr="009A21E2" w:rsidR="009A21E2">
        <w:rPr>
          <w:rFonts w:asciiTheme="majorHAnsi" w:eastAsiaTheme="minorHAnsi" w:hAnsiTheme="majorHAnsi" w:cstheme="minorBidi"/>
          <w:szCs w:val="22"/>
        </w:rPr>
        <w:t xml:space="preserve"> 36578</w:t>
      </w:r>
      <w:r w:rsidRPr="00CA7BA9">
        <w:rPr>
          <w:rFonts w:asciiTheme="majorHAnsi" w:eastAsiaTheme="minorHAnsi" w:hAnsiTheme="majorHAnsi" w:cstheme="minorBidi"/>
          <w:szCs w:val="22"/>
        </w:rPr>
        <w:t>.</w:t>
      </w:r>
    </w:p>
    <w:p w:rsidR="00200261" w:rsidP="00200261" w14:paraId="7AA85F5D" w14:textId="1F0BD90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1776A54D" w14:textId="21A055E4">
      <w:pPr>
        <w:pStyle w:val="NormalWeb"/>
        <w:spacing w:line="288" w:lineRule="atLeast"/>
        <w:rPr>
          <w:rFonts w:asciiTheme="majorHAnsi" w:hAnsiTheme="majorHAnsi"/>
          <w:i/>
        </w:rPr>
      </w:pPr>
      <w:r w:rsidRPr="009A5DEA">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0B37EA" w:rsidP="006E563D" w14:paraId="3DB0380A" w14:textId="4AAA22CA">
      <w:pPr>
        <w:spacing w:after="0" w:line="240" w:lineRule="auto"/>
        <w:rPr>
          <w:rFonts w:asciiTheme="majorHAnsi" w:hAnsiTheme="majorHAnsi"/>
          <w:color w:val="FF0000"/>
          <w:sz w:val="24"/>
        </w:rPr>
      </w:pPr>
      <w:r w:rsidRPr="006A13FA">
        <w:rPr>
          <w:rFonts w:asciiTheme="majorHAnsi" w:hAnsiTheme="majorHAnsi"/>
          <w:sz w:val="24"/>
        </w:rPr>
        <w:t>9</w:t>
      </w:r>
      <w:r w:rsidRPr="006A13FA">
        <w:rPr>
          <w:rFonts w:asciiTheme="majorHAnsi" w:hAnsiTheme="majorHAnsi"/>
          <w:sz w:val="24"/>
        </w:rPr>
        <w:t xml:space="preserve">. </w:t>
      </w:r>
      <w:r w:rsidRPr="006A13FA">
        <w:rPr>
          <w:rFonts w:asciiTheme="majorHAnsi" w:hAnsiTheme="majorHAnsi"/>
          <w:sz w:val="24"/>
        </w:rPr>
        <w:tab/>
      </w:r>
      <w:r w:rsidRPr="006A13FA">
        <w:rPr>
          <w:rFonts w:asciiTheme="majorHAnsi" w:hAnsiTheme="majorHAnsi"/>
          <w:sz w:val="24"/>
          <w:u w:val="single"/>
        </w:rPr>
        <w:t>Gifts</w:t>
      </w:r>
      <w:r w:rsidRPr="006A13FA">
        <w:rPr>
          <w:rFonts w:asciiTheme="majorHAnsi" w:hAnsiTheme="majorHAnsi"/>
          <w:sz w:val="24"/>
          <w:u w:val="single"/>
        </w:rPr>
        <w:t xml:space="preserve"> or Payment</w:t>
      </w:r>
    </w:p>
    <w:p w:rsidR="00761316" w:rsidP="006A13FA" w14:paraId="25D9788C" w14:textId="77777777">
      <w:pPr>
        <w:spacing w:after="0" w:line="240" w:lineRule="auto"/>
        <w:rPr>
          <w:rFonts w:asciiTheme="majorHAnsi" w:hAnsiTheme="majorHAnsi"/>
          <w:sz w:val="24"/>
        </w:rPr>
      </w:pPr>
    </w:p>
    <w:p w:rsidR="006A13FA" w:rsidP="006A13FA" w14:paraId="778231AB" w14:textId="447A609E">
      <w:pPr>
        <w:spacing w:after="0" w:line="240" w:lineRule="auto"/>
        <w:rPr>
          <w:rFonts w:asciiTheme="majorHAnsi" w:hAnsiTheme="majorHAnsi"/>
          <w:i/>
          <w:sz w:val="24"/>
        </w:rPr>
      </w:pPr>
      <w:r w:rsidRPr="0087081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58B86395" w14:textId="77777777">
      <w:pPr>
        <w:spacing w:after="0" w:line="240" w:lineRule="auto"/>
        <w:rPr>
          <w:rFonts w:asciiTheme="majorHAnsi" w:hAnsiTheme="majorHAnsi"/>
          <w:i/>
          <w:sz w:val="24"/>
        </w:rPr>
      </w:pPr>
    </w:p>
    <w:p w:rsidR="00F97482" w:rsidP="006A13FA" w14:paraId="34D12BB6" w14:textId="77777777">
      <w:pPr>
        <w:spacing w:after="0" w:line="240" w:lineRule="auto"/>
        <w:rPr>
          <w:rFonts w:asciiTheme="majorHAnsi" w:hAnsiTheme="majorHAnsi"/>
          <w:sz w:val="24"/>
          <w:u w:val="single"/>
        </w:rPr>
      </w:pPr>
      <w:r>
        <w:rPr>
          <w:rFonts w:asciiTheme="majorHAnsi" w:hAnsiTheme="majorHAnsi"/>
          <w:sz w:val="24"/>
        </w:rPr>
        <w:t>10</w:t>
      </w:r>
      <w:r>
        <w:rPr>
          <w:rFonts w:asciiTheme="majorHAnsi" w:hAnsiTheme="majorHAnsi"/>
          <w:sz w:val="24"/>
        </w:rPr>
        <w:t xml:space="preserve">.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761316" w:rsidP="00870816" w14:paraId="47CB3183" w14:textId="77777777">
      <w:pPr>
        <w:spacing w:after="0" w:line="240" w:lineRule="auto"/>
        <w:rPr>
          <w:rFonts w:asciiTheme="majorHAnsi" w:hAnsiTheme="majorHAnsi"/>
          <w:sz w:val="24"/>
        </w:rPr>
      </w:pPr>
    </w:p>
    <w:p w:rsidR="00761316" w:rsidRPr="004C058C" w:rsidP="00374CDB" w14:paraId="0C33EDD3" w14:textId="57A13D53">
      <w:pPr>
        <w:rPr>
          <w:rFonts w:asciiTheme="majorHAnsi" w:hAnsiTheme="majorHAnsi"/>
          <w:sz w:val="24"/>
          <w:szCs w:val="24"/>
        </w:rPr>
      </w:pPr>
      <w:r w:rsidRPr="00374CDB">
        <w:rPr>
          <w:rFonts w:eastAsia="Times New Roman" w:asciiTheme="majorHAnsi" w:hAnsiTheme="majorHAnsi" w:cs="Times New Roman"/>
          <w:sz w:val="24"/>
          <w:szCs w:val="24"/>
        </w:rPr>
        <w:t xml:space="preserve">A Privacy Act Statement is </w:t>
      </w:r>
      <w:r>
        <w:rPr>
          <w:rFonts w:eastAsia="Times New Roman" w:asciiTheme="majorHAnsi" w:hAnsiTheme="majorHAnsi" w:cs="Times New Roman"/>
          <w:sz w:val="24"/>
          <w:szCs w:val="24"/>
        </w:rPr>
        <w:t>located at the top of DD2967.</w:t>
      </w:r>
      <w:r w:rsidRPr="00F541C3">
        <w:rPr>
          <w:rFonts w:asciiTheme="majorHAnsi" w:hAnsiTheme="majorHAnsi"/>
          <w:sz w:val="24"/>
          <w:szCs w:val="24"/>
        </w:rPr>
        <w:t xml:space="preserve"> </w:t>
      </w:r>
      <w:r w:rsidRPr="00374CDB">
        <w:rPr>
          <w:rFonts w:asciiTheme="majorHAnsi" w:hAnsiTheme="majorHAnsi"/>
          <w:sz w:val="24"/>
          <w:szCs w:val="24"/>
        </w:rPr>
        <w:t xml:space="preserve">When respondents provide information for benefit determination and for clinical services, they receive copies of the Privacy Information Act and the Health Information Portability and Protection Act (HIPPA) </w:t>
      </w:r>
      <w:r w:rsidRPr="004C058C">
        <w:rPr>
          <w:rFonts w:asciiTheme="majorHAnsi" w:hAnsiTheme="majorHAnsi"/>
          <w:sz w:val="24"/>
          <w:szCs w:val="24"/>
        </w:rPr>
        <w:t xml:space="preserve">from the installation FAP provider.  </w:t>
      </w:r>
    </w:p>
    <w:p w:rsidR="00761316" w:rsidRPr="004C058C" w:rsidP="00761316" w14:paraId="4F1DBFBE" w14:textId="21F2F61F">
      <w:pPr>
        <w:spacing w:after="0" w:line="240" w:lineRule="auto"/>
        <w:rPr>
          <w:rFonts w:asciiTheme="majorHAnsi" w:hAnsiTheme="majorHAnsi"/>
          <w:sz w:val="24"/>
          <w:szCs w:val="24"/>
        </w:rPr>
      </w:pPr>
      <w:r w:rsidRPr="004C058C">
        <w:rPr>
          <w:rFonts w:asciiTheme="majorHAnsi" w:hAnsiTheme="majorHAnsi"/>
          <w:sz w:val="24"/>
          <w:szCs w:val="24"/>
        </w:rPr>
        <w:t xml:space="preserve">The Central Registry falls under the Defense Manpower Data Center Data Base (April 16, 2019, 84 FR 15605) Privacy Act System of Records Notice (SORN) DMDC 01 which can be found at </w:t>
      </w:r>
      <w:hyperlink r:id="rId7" w:history="1">
        <w:r w:rsidRPr="004C058C">
          <w:rPr>
            <w:rFonts w:asciiTheme="majorHAnsi" w:hAnsiTheme="majorHAnsi"/>
            <w:sz w:val="24"/>
            <w:szCs w:val="24"/>
          </w:rPr>
          <w:t>https://dpcld.defense.gov/Portals/49/Documents/Privacy/SORNs/OSDJS/DMDC-01.pdf?ver=2019-04-18-091612-550</w:t>
        </w:r>
      </w:hyperlink>
      <w:r w:rsidRPr="004C058C">
        <w:rPr>
          <w:rFonts w:asciiTheme="majorHAnsi" w:hAnsiTheme="majorHAnsi"/>
          <w:sz w:val="24"/>
          <w:szCs w:val="24"/>
        </w:rPr>
        <w:t xml:space="preserve">).  </w:t>
      </w:r>
    </w:p>
    <w:p w:rsidR="00761316" w:rsidRPr="004C058C" w:rsidP="00761316" w14:paraId="4351B543" w14:textId="77777777">
      <w:pPr>
        <w:spacing w:after="0" w:line="240" w:lineRule="auto"/>
        <w:rPr>
          <w:rFonts w:asciiTheme="majorHAnsi" w:hAnsiTheme="majorHAnsi"/>
          <w:sz w:val="24"/>
          <w:szCs w:val="24"/>
        </w:rPr>
      </w:pPr>
    </w:p>
    <w:p w:rsidR="00761316" w:rsidRPr="004C058C" w:rsidP="00761316" w14:paraId="239EEF4C" w14:textId="3391BB81">
      <w:pPr>
        <w:spacing w:after="0" w:line="240" w:lineRule="auto"/>
        <w:rPr>
          <w:rFonts w:asciiTheme="majorHAnsi" w:hAnsiTheme="majorHAnsi"/>
          <w:sz w:val="24"/>
          <w:szCs w:val="24"/>
        </w:rPr>
      </w:pPr>
      <w:r w:rsidRPr="004C058C">
        <w:rPr>
          <w:rFonts w:asciiTheme="majorHAnsi" w:hAnsiTheme="majorHAnsi"/>
          <w:sz w:val="24"/>
          <w:szCs w:val="24"/>
        </w:rPr>
        <w:t>This information collection requires System of Record Notices (SORNs).  The SORNs are:</w:t>
      </w:r>
    </w:p>
    <w:p w:rsidR="00567848" w:rsidRPr="00F23F07" w:rsidP="00761316" w14:paraId="1443A7C1" w14:textId="353B318E">
      <w:pPr>
        <w:spacing w:after="0" w:line="240" w:lineRule="auto"/>
        <w:rPr>
          <w:rFonts w:asciiTheme="majorHAnsi" w:hAnsiTheme="majorHAnsi"/>
        </w:rPr>
      </w:pPr>
      <w:hyperlink r:id="rId8" w:history="1">
        <w:r w:rsidRPr="00F23F07">
          <w:rPr>
            <w:rStyle w:val="Hyperlink"/>
            <w:rFonts w:asciiTheme="majorHAnsi" w:hAnsiTheme="majorHAnsi"/>
          </w:rPr>
          <w:t>https://pclt.defense.gov/DIRECTORATES/Privacy-and-Civil-Liberties-Directorate/Privacy/SORNsIndex/Article/4011570/f044-af-sg-q/</w:t>
        </w:r>
      </w:hyperlink>
    </w:p>
    <w:p w:rsidR="00567848" w:rsidRPr="00F23F07" w:rsidP="00761316" w14:paraId="32626DC4" w14:textId="5E2032A4">
      <w:pPr>
        <w:spacing w:after="0" w:line="240" w:lineRule="auto"/>
        <w:rPr>
          <w:rFonts w:asciiTheme="majorHAnsi" w:hAnsiTheme="majorHAnsi"/>
        </w:rPr>
      </w:pPr>
      <w:hyperlink r:id="rId9" w:history="1">
        <w:r w:rsidRPr="00F23F07">
          <w:rPr>
            <w:rStyle w:val="Hyperlink"/>
            <w:rFonts w:asciiTheme="majorHAnsi" w:hAnsiTheme="majorHAnsi"/>
          </w:rPr>
          <w:t>https://pclt.defense.gov/DIRECTORATES/Privacy-and-Civil-Liberties-Directorate/Privacy/SORNsIndex/Article/4009445/n01752-1/</w:t>
        </w:r>
      </w:hyperlink>
    </w:p>
    <w:p w:rsidR="00567848" w:rsidRPr="00F23F07" w:rsidP="00761316" w14:paraId="3A9E5417" w14:textId="722F5210">
      <w:pPr>
        <w:spacing w:after="0" w:line="240" w:lineRule="auto"/>
        <w:rPr>
          <w:rFonts w:asciiTheme="majorHAnsi" w:hAnsiTheme="majorHAnsi"/>
        </w:rPr>
      </w:pPr>
      <w:hyperlink r:id="rId10" w:history="1">
        <w:r w:rsidRPr="00F23F07">
          <w:rPr>
            <w:rStyle w:val="Hyperlink"/>
            <w:rFonts w:asciiTheme="majorHAnsi" w:hAnsiTheme="majorHAnsi"/>
          </w:rPr>
          <w:t>https://pclt.defense.gov/DIRECTORATES/Privacy-and-Civil-Liberties-Directorate/Privacy/SORNsIndex/Article/4013020/a0608-18-dasg/</w:t>
        </w:r>
      </w:hyperlink>
    </w:p>
    <w:p w:rsidR="00761316" w:rsidRPr="00BF6D24" w:rsidP="00761316" w14:paraId="11C5E427" w14:textId="3A43283F">
      <w:pPr>
        <w:spacing w:after="0" w:line="240" w:lineRule="auto"/>
        <w:rPr>
          <w:rFonts w:asciiTheme="majorHAnsi" w:hAnsiTheme="majorHAnsi"/>
          <w:sz w:val="24"/>
          <w:szCs w:val="24"/>
        </w:rPr>
      </w:pPr>
      <w:hyperlink r:id="rId11" w:history="1">
        <w:r w:rsidRPr="00194BA3">
          <w:rPr>
            <w:rStyle w:val="Hyperlink"/>
            <w:rFonts w:asciiTheme="majorHAnsi" w:hAnsiTheme="majorHAnsi"/>
          </w:rPr>
          <w:t>https://www.federalregister.gov/documents/2019/10/09/2019-22078/privacy-act-of-1974-system-of-records</w:t>
        </w:r>
      </w:hyperlink>
      <w:r>
        <w:rPr>
          <w:rFonts w:asciiTheme="majorHAnsi" w:hAnsiTheme="majorHAnsi"/>
        </w:rPr>
        <w:t xml:space="preserve">  </w:t>
      </w:r>
      <w:r w:rsidRPr="00BF6D24" w:rsidR="00F23F07">
        <w:rPr>
          <w:rFonts w:asciiTheme="majorHAnsi" w:hAnsiTheme="majorHAnsi"/>
        </w:rPr>
        <w:t xml:space="preserve"> </w:t>
      </w:r>
      <w:r w:rsidRPr="00BF6D24" w:rsidR="00000B87">
        <w:rPr>
          <w:rFonts w:asciiTheme="majorHAnsi" w:hAnsiTheme="majorHAnsi"/>
        </w:rPr>
        <w:t xml:space="preserve"> </w:t>
      </w:r>
    </w:p>
    <w:p w:rsidR="00374CDB" w:rsidP="00761316" w14:paraId="005C83B3" w14:textId="783528F7">
      <w:pPr>
        <w:spacing w:after="0" w:line="240" w:lineRule="auto"/>
        <w:rPr>
          <w:rFonts w:asciiTheme="majorHAnsi" w:hAnsiTheme="majorHAnsi"/>
          <w:i/>
          <w:sz w:val="24"/>
          <w:szCs w:val="24"/>
          <w:u w:val="single"/>
        </w:rPr>
      </w:pPr>
    </w:p>
    <w:p w:rsidR="00374CDB" w:rsidP="004C058C" w14:paraId="5FFC67ED" w14:textId="7B2AC9EE">
      <w:pPr>
        <w:spacing w:after="0" w:line="240" w:lineRule="auto"/>
        <w:rPr>
          <w:rFonts w:asciiTheme="majorHAnsi" w:hAnsiTheme="majorHAnsi"/>
          <w:sz w:val="24"/>
        </w:rPr>
      </w:pPr>
      <w:r w:rsidRPr="004C058C">
        <w:rPr>
          <w:rFonts w:asciiTheme="majorHAnsi" w:hAnsiTheme="majorHAnsi"/>
          <w:sz w:val="24"/>
        </w:rPr>
        <w:t>A</w:t>
      </w:r>
      <w:r w:rsidRPr="004C058C" w:rsidR="004C058C">
        <w:rPr>
          <w:rFonts w:asciiTheme="majorHAnsi" w:hAnsiTheme="majorHAnsi"/>
          <w:sz w:val="24"/>
        </w:rPr>
        <w:t xml:space="preserve"> </w:t>
      </w:r>
      <w:r w:rsidRPr="004C058C">
        <w:rPr>
          <w:rFonts w:asciiTheme="majorHAnsi" w:hAnsiTheme="majorHAnsi"/>
          <w:sz w:val="24"/>
        </w:rPr>
        <w:t xml:space="preserve">copy of the </w:t>
      </w:r>
      <w:r w:rsidRPr="004C058C" w:rsidR="004C058C">
        <w:rPr>
          <w:rFonts w:asciiTheme="majorHAnsi" w:hAnsiTheme="majorHAnsi"/>
          <w:sz w:val="24"/>
        </w:rPr>
        <w:t xml:space="preserve">Services </w:t>
      </w:r>
      <w:r w:rsidRPr="004C058C">
        <w:rPr>
          <w:rFonts w:asciiTheme="majorHAnsi" w:hAnsiTheme="majorHAnsi"/>
          <w:sz w:val="24"/>
        </w:rPr>
        <w:t>PIA has been provided with this package for OMB’s review.</w:t>
      </w:r>
      <w:r>
        <w:rPr>
          <w:rFonts w:asciiTheme="majorHAnsi" w:hAnsiTheme="majorHAnsi"/>
          <w:sz w:val="24"/>
        </w:rPr>
        <w:t xml:space="preserve"> </w:t>
      </w:r>
    </w:p>
    <w:p w:rsidR="00374CDB" w:rsidRPr="00996894" w:rsidP="00374CDB" w14:paraId="3D06D477" w14:textId="77777777">
      <w:pPr>
        <w:spacing w:after="0" w:line="240" w:lineRule="auto"/>
        <w:rPr>
          <w:rFonts w:asciiTheme="majorHAnsi" w:hAnsiTheme="majorHAnsi"/>
          <w:i/>
          <w:sz w:val="24"/>
        </w:rPr>
      </w:pPr>
    </w:p>
    <w:p w:rsidR="001214E8" w:rsidRPr="001214E8" w:rsidP="001214E8" w14:paraId="4BD4A54F" w14:textId="77777777">
      <w:pPr>
        <w:spacing w:after="0" w:line="240" w:lineRule="auto"/>
        <w:rPr>
          <w:rFonts w:asciiTheme="majorHAnsi" w:hAnsiTheme="majorHAnsi"/>
          <w:sz w:val="24"/>
        </w:rPr>
      </w:pPr>
      <w:r w:rsidRPr="001214E8">
        <w:rPr>
          <w:rFonts w:asciiTheme="majorHAnsi" w:hAnsiTheme="majorHAnsi"/>
          <w:sz w:val="24"/>
        </w:rPr>
        <w:t xml:space="preserve">Records Retention and Disposition Schedule: </w:t>
      </w:r>
    </w:p>
    <w:p w:rsidR="001214E8" w:rsidRPr="001214E8" w:rsidP="001214E8" w14:paraId="58925367" w14:textId="53302283">
      <w:pPr>
        <w:spacing w:after="0" w:line="240" w:lineRule="auto"/>
        <w:rPr>
          <w:rFonts w:asciiTheme="majorHAnsi" w:hAnsiTheme="majorHAnsi"/>
          <w:sz w:val="24"/>
        </w:rPr>
      </w:pPr>
      <w:r w:rsidRPr="001214E8">
        <w:rPr>
          <w:rFonts w:asciiTheme="majorHAnsi" w:hAnsiTheme="majorHAnsi"/>
          <w:sz w:val="24"/>
        </w:rPr>
        <w:t xml:space="preserve"> (1) Input/source records are deleted or destroyed after data </w:t>
      </w:r>
      <w:r w:rsidRPr="001214E8">
        <w:rPr>
          <w:rFonts w:asciiTheme="majorHAnsi" w:hAnsiTheme="majorHAnsi"/>
          <w:sz w:val="24"/>
        </w:rPr>
        <w:t>have</w:t>
      </w:r>
      <w:r w:rsidRPr="001214E8">
        <w:rPr>
          <w:rFonts w:asciiTheme="majorHAnsi" w:hAnsiTheme="majorHAnsi"/>
          <w:sz w:val="24"/>
        </w:rPr>
        <w:t xml:space="preserve"> been entered into the master file or when no longer needed for operational purposes, whichever is later. Exception: Apply NARA</w:t>
      </w:r>
      <w:r w:rsidR="000D5EB1">
        <w:rPr>
          <w:rFonts w:asciiTheme="majorHAnsi" w:hAnsiTheme="majorHAnsi"/>
          <w:sz w:val="24"/>
        </w:rPr>
        <w:t xml:space="preserve"> </w:t>
      </w:r>
      <w:r w:rsidRPr="001214E8">
        <w:rPr>
          <w:rFonts w:asciiTheme="majorHAnsi" w:hAnsiTheme="majorHAnsi"/>
          <w:sz w:val="24"/>
        </w:rPr>
        <w:t xml:space="preserve">approved disposition instructions to the data files residing in other DMDC </w:t>
      </w:r>
      <w:r w:rsidRPr="001214E8">
        <w:rPr>
          <w:rFonts w:asciiTheme="majorHAnsi" w:hAnsiTheme="majorHAnsi"/>
          <w:sz w:val="24"/>
        </w:rPr>
        <w:t>data bases</w:t>
      </w:r>
      <w:r w:rsidRPr="001214E8">
        <w:rPr>
          <w:rFonts w:asciiTheme="majorHAnsi" w:hAnsiTheme="majorHAnsi"/>
          <w:sz w:val="24"/>
        </w:rPr>
        <w:t>.</w:t>
      </w:r>
    </w:p>
    <w:p w:rsidR="001214E8" w:rsidRPr="001214E8" w:rsidP="001214E8" w14:paraId="21136F52" w14:textId="77777777">
      <w:pPr>
        <w:spacing w:after="0" w:line="240" w:lineRule="auto"/>
        <w:rPr>
          <w:rFonts w:asciiTheme="majorHAnsi" w:hAnsiTheme="majorHAnsi"/>
          <w:sz w:val="24"/>
        </w:rPr>
      </w:pPr>
    </w:p>
    <w:p w:rsidR="001214E8" w:rsidRPr="001214E8" w:rsidP="001214E8" w14:paraId="11969A6E" w14:textId="71C8136C">
      <w:pPr>
        <w:spacing w:after="0" w:line="240" w:lineRule="auto"/>
        <w:rPr>
          <w:rFonts w:asciiTheme="majorHAnsi" w:hAnsiTheme="majorHAnsi"/>
          <w:sz w:val="24"/>
        </w:rPr>
      </w:pPr>
      <w:r w:rsidRPr="001214E8">
        <w:rPr>
          <w:rFonts w:asciiTheme="majorHAnsi" w:hAnsiTheme="majorHAnsi"/>
          <w:sz w:val="24"/>
        </w:rPr>
        <w:t>(2) The Master File is retained permanently. At the end of the fiscal year, a snapshot is taken and transferred to the National Archives in accordance with 36 CFR part 1228.270 and 36 CFR part 1234.</w:t>
      </w:r>
    </w:p>
    <w:p w:rsidR="001214E8" w:rsidRPr="001214E8" w:rsidP="001214E8" w14:paraId="354FC754" w14:textId="77777777">
      <w:pPr>
        <w:spacing w:after="0" w:line="240" w:lineRule="auto"/>
        <w:rPr>
          <w:rFonts w:asciiTheme="majorHAnsi" w:hAnsiTheme="majorHAnsi"/>
          <w:sz w:val="24"/>
        </w:rPr>
      </w:pPr>
    </w:p>
    <w:p w:rsidR="001214E8" w:rsidRPr="001214E8" w:rsidP="001214E8" w14:paraId="2FC690DC" w14:textId="0AF19AB0">
      <w:pPr>
        <w:spacing w:after="0" w:line="240" w:lineRule="auto"/>
        <w:rPr>
          <w:rFonts w:asciiTheme="majorHAnsi" w:hAnsiTheme="majorHAnsi"/>
          <w:sz w:val="24"/>
        </w:rPr>
      </w:pPr>
      <w:r w:rsidRPr="001214E8">
        <w:rPr>
          <w:rFonts w:asciiTheme="majorHAnsi" w:hAnsiTheme="majorHAnsi"/>
          <w:sz w:val="24"/>
        </w:rPr>
        <w:t>(3) Output records (electronic or paper summary reports) are deleted or destroyed when no longer needed for operational purposes. Note: This disposition instruction applies only to record keeping copies of the reports retained by DMDC. The DoD office requiring creation of the report should maintain its record keeping copy in accordance with NARA approved disposition instructions for such reports.</w:t>
      </w:r>
    </w:p>
    <w:p w:rsidR="001214E8" w:rsidRPr="001214E8" w:rsidP="001214E8" w14:paraId="1156D595" w14:textId="77777777">
      <w:pPr>
        <w:spacing w:after="0" w:line="240" w:lineRule="auto"/>
        <w:rPr>
          <w:rFonts w:asciiTheme="majorHAnsi" w:hAnsiTheme="majorHAnsi"/>
          <w:sz w:val="24"/>
        </w:rPr>
      </w:pPr>
    </w:p>
    <w:p w:rsidR="00761316" w:rsidRPr="001214E8" w:rsidP="001214E8" w14:paraId="27E75561" w14:textId="3EBD9B0A">
      <w:pPr>
        <w:spacing w:after="0" w:line="240" w:lineRule="auto"/>
        <w:rPr>
          <w:rFonts w:asciiTheme="majorHAnsi" w:hAnsiTheme="majorHAnsi"/>
          <w:sz w:val="24"/>
        </w:rPr>
      </w:pPr>
      <w:r w:rsidRPr="001214E8">
        <w:rPr>
          <w:rFonts w:asciiTheme="majorHAnsi" w:hAnsiTheme="majorHAnsi"/>
          <w:sz w:val="24"/>
        </w:rPr>
        <w:t xml:space="preserve">(4) System documentation (codebooks, record layouts, and other system documentation) </w:t>
      </w:r>
      <w:r w:rsidRPr="001214E8">
        <w:rPr>
          <w:rFonts w:asciiTheme="majorHAnsi" w:hAnsiTheme="majorHAnsi"/>
          <w:sz w:val="24"/>
        </w:rPr>
        <w:t>are</w:t>
      </w:r>
      <w:r w:rsidRPr="001214E8">
        <w:rPr>
          <w:rFonts w:asciiTheme="majorHAnsi" w:hAnsiTheme="majorHAnsi"/>
          <w:sz w:val="24"/>
        </w:rPr>
        <w:t xml:space="preserve"> retained permanently and transferred to the National Archives along with the master file in accordance with 36 CFR part 1228.270 and 36 CFR part 1234</w:t>
      </w:r>
    </w:p>
    <w:p w:rsidR="001214E8" w:rsidP="001214E8" w14:paraId="42336375" w14:textId="77777777">
      <w:pPr>
        <w:spacing w:after="0" w:line="240" w:lineRule="auto"/>
        <w:rPr>
          <w:rFonts w:asciiTheme="majorHAnsi" w:hAnsiTheme="majorHAnsi"/>
          <w:sz w:val="24"/>
        </w:rPr>
      </w:pPr>
    </w:p>
    <w:p w:rsidR="00996894" w:rsidRPr="000B37EA" w:rsidP="00996894" w14:paraId="39A6AFCB" w14:textId="56DBB1AF">
      <w:pPr>
        <w:spacing w:after="0" w:line="240" w:lineRule="auto"/>
        <w:rPr>
          <w:rFonts w:asciiTheme="majorHAnsi" w:hAnsiTheme="majorHAnsi"/>
          <w:color w:val="FF0000"/>
          <w:sz w:val="24"/>
        </w:rPr>
      </w:pPr>
      <w:r w:rsidRPr="00337EF1">
        <w:rPr>
          <w:rFonts w:asciiTheme="majorHAnsi" w:hAnsiTheme="majorHAnsi"/>
          <w:sz w:val="24"/>
        </w:rPr>
        <w:t>11</w:t>
      </w:r>
      <w:r w:rsidRPr="00337EF1">
        <w:rPr>
          <w:rFonts w:asciiTheme="majorHAnsi" w:hAnsiTheme="majorHAnsi"/>
          <w:sz w:val="24"/>
        </w:rPr>
        <w:t xml:space="preserve">. </w:t>
      </w:r>
      <w:r w:rsidRPr="00337EF1">
        <w:rPr>
          <w:rFonts w:asciiTheme="majorHAnsi" w:hAnsiTheme="majorHAnsi"/>
          <w:sz w:val="24"/>
        </w:rPr>
        <w:tab/>
      </w:r>
      <w:r w:rsidRPr="00337EF1">
        <w:rPr>
          <w:rFonts w:asciiTheme="majorHAnsi" w:hAnsiTheme="majorHAnsi"/>
          <w:sz w:val="24"/>
          <w:u w:val="single"/>
        </w:rPr>
        <w:t>Sensitive</w:t>
      </w:r>
      <w:r w:rsidRPr="00337EF1">
        <w:rPr>
          <w:rFonts w:asciiTheme="majorHAnsi" w:hAnsiTheme="majorHAnsi"/>
          <w:sz w:val="24"/>
          <w:u w:val="single"/>
        </w:rPr>
        <w:t xml:space="preserve"> Questions</w:t>
      </w:r>
      <w:r w:rsidR="0085688C">
        <w:rPr>
          <w:rFonts w:asciiTheme="majorHAnsi" w:hAnsiTheme="majorHAnsi"/>
          <w:sz w:val="24"/>
          <w:u w:val="single"/>
        </w:rPr>
        <w:t xml:space="preserve"> </w:t>
      </w:r>
    </w:p>
    <w:p w:rsidR="00334255" w:rsidRPr="00334255" w:rsidP="00334255" w14:paraId="210F24FE" w14:textId="45654A74">
      <w:pPr>
        <w:spacing w:before="100" w:beforeAutospacing="1" w:after="100" w:afterAutospacing="1" w:line="288" w:lineRule="atLeast"/>
        <w:rPr>
          <w:rFonts w:eastAsia="Times New Roman" w:asciiTheme="majorHAnsi" w:hAnsiTheme="majorHAnsi" w:cs="Times New Roman"/>
          <w:sz w:val="24"/>
          <w:szCs w:val="24"/>
        </w:rPr>
      </w:pPr>
      <w:r w:rsidRPr="00334255">
        <w:rPr>
          <w:rFonts w:eastAsia="Times New Roman" w:asciiTheme="majorHAnsi" w:hAnsiTheme="majorHAnsi" w:cs="Times New Roman"/>
          <w:sz w:val="24"/>
          <w:szCs w:val="24"/>
        </w:rPr>
        <w:t xml:space="preserve">As stated, victims of </w:t>
      </w:r>
      <w:r>
        <w:rPr>
          <w:rFonts w:eastAsia="Times New Roman" w:asciiTheme="majorHAnsi" w:hAnsiTheme="majorHAnsi" w:cs="Times New Roman"/>
          <w:sz w:val="24"/>
          <w:szCs w:val="24"/>
        </w:rPr>
        <w:t>domestic abuse</w:t>
      </w:r>
      <w:r w:rsidRPr="00334255">
        <w:rPr>
          <w:rFonts w:eastAsia="Times New Roman" w:asciiTheme="majorHAnsi" w:hAnsiTheme="majorHAnsi" w:cs="Times New Roman"/>
          <w:sz w:val="24"/>
          <w:szCs w:val="24"/>
        </w:rPr>
        <w:t xml:space="preserve"> have two options when reporting information regarding an incident.  Victims may consent to a full collection of information, which will initiate an investigati</w:t>
      </w:r>
      <w:r w:rsidR="00DA7333">
        <w:rPr>
          <w:rFonts w:eastAsia="Times New Roman" w:asciiTheme="majorHAnsi" w:hAnsiTheme="majorHAnsi" w:cs="Times New Roman"/>
          <w:sz w:val="24"/>
          <w:szCs w:val="24"/>
        </w:rPr>
        <w:t>on through the election of the u</w:t>
      </w:r>
      <w:r w:rsidRPr="00334255">
        <w:rPr>
          <w:rFonts w:eastAsia="Times New Roman" w:asciiTheme="majorHAnsi" w:hAnsiTheme="majorHAnsi" w:cs="Times New Roman"/>
          <w:sz w:val="24"/>
          <w:szCs w:val="24"/>
        </w:rPr>
        <w:t xml:space="preserve">nrestricted </w:t>
      </w:r>
      <w:r w:rsidR="00DA7333">
        <w:rPr>
          <w:rFonts w:eastAsia="Times New Roman" w:asciiTheme="majorHAnsi" w:hAnsiTheme="majorHAnsi" w:cs="Times New Roman"/>
          <w:sz w:val="24"/>
          <w:szCs w:val="24"/>
        </w:rPr>
        <w:t>r</w:t>
      </w:r>
      <w:r w:rsidRPr="00334255">
        <w:rPr>
          <w:rFonts w:eastAsia="Times New Roman" w:asciiTheme="majorHAnsi" w:hAnsiTheme="majorHAnsi" w:cs="Times New Roman"/>
          <w:sz w:val="24"/>
          <w:szCs w:val="24"/>
        </w:rPr>
        <w:t>eporting option.  Alternatively, victims may report in a way that enables them to receive assistance without initiating an investiga</w:t>
      </w:r>
      <w:r w:rsidR="00F541C3">
        <w:rPr>
          <w:rFonts w:eastAsia="Times New Roman" w:asciiTheme="majorHAnsi" w:hAnsiTheme="majorHAnsi" w:cs="Times New Roman"/>
          <w:sz w:val="24"/>
          <w:szCs w:val="24"/>
        </w:rPr>
        <w:t xml:space="preserve">tion through the </w:t>
      </w:r>
      <w:r w:rsidR="00F541C3">
        <w:rPr>
          <w:rFonts w:eastAsia="Times New Roman" w:asciiTheme="majorHAnsi" w:hAnsiTheme="majorHAnsi" w:cs="Times New Roman"/>
          <w:sz w:val="24"/>
          <w:szCs w:val="24"/>
        </w:rPr>
        <w:t>election</w:t>
      </w:r>
      <w:r w:rsidR="00F541C3">
        <w:rPr>
          <w:rFonts w:eastAsia="Times New Roman" w:asciiTheme="majorHAnsi" w:hAnsiTheme="majorHAnsi" w:cs="Times New Roman"/>
          <w:sz w:val="24"/>
          <w:szCs w:val="24"/>
        </w:rPr>
        <w:t xml:space="preserve"> of a r</w:t>
      </w:r>
      <w:r w:rsidRPr="00334255">
        <w:rPr>
          <w:rFonts w:eastAsia="Times New Roman" w:asciiTheme="majorHAnsi" w:hAnsiTheme="majorHAnsi" w:cs="Times New Roman"/>
          <w:sz w:val="24"/>
          <w:szCs w:val="24"/>
        </w:rPr>
        <w:t xml:space="preserve">estricted </w:t>
      </w:r>
      <w:r w:rsidR="00F541C3">
        <w:rPr>
          <w:rFonts w:eastAsia="Times New Roman" w:asciiTheme="majorHAnsi" w:hAnsiTheme="majorHAnsi" w:cs="Times New Roman"/>
          <w:sz w:val="24"/>
          <w:szCs w:val="24"/>
        </w:rPr>
        <w:t>r</w:t>
      </w:r>
      <w:r w:rsidR="00DA7333">
        <w:rPr>
          <w:rFonts w:eastAsia="Times New Roman" w:asciiTheme="majorHAnsi" w:hAnsiTheme="majorHAnsi" w:cs="Times New Roman"/>
          <w:sz w:val="24"/>
          <w:szCs w:val="24"/>
        </w:rPr>
        <w:t>eport.  If a victim elects the r</w:t>
      </w:r>
      <w:r w:rsidRPr="00334255">
        <w:rPr>
          <w:rFonts w:eastAsia="Times New Roman" w:asciiTheme="majorHAnsi" w:hAnsiTheme="majorHAnsi" w:cs="Times New Roman"/>
          <w:sz w:val="24"/>
          <w:szCs w:val="24"/>
        </w:rPr>
        <w:t xml:space="preserve">estricted </w:t>
      </w:r>
      <w:r w:rsidR="00DA7333">
        <w:rPr>
          <w:rFonts w:eastAsia="Times New Roman" w:asciiTheme="majorHAnsi" w:hAnsiTheme="majorHAnsi" w:cs="Times New Roman"/>
          <w:sz w:val="24"/>
          <w:szCs w:val="24"/>
        </w:rPr>
        <w:t>r</w:t>
      </w:r>
      <w:r w:rsidRPr="00334255">
        <w:rPr>
          <w:rFonts w:eastAsia="Times New Roman" w:asciiTheme="majorHAnsi" w:hAnsiTheme="majorHAnsi" w:cs="Times New Roman"/>
          <w:sz w:val="24"/>
          <w:szCs w:val="24"/>
        </w:rPr>
        <w:t xml:space="preserve">eporting option, no PII will be collected but full or limited </w:t>
      </w:r>
      <w:r>
        <w:rPr>
          <w:rFonts w:eastAsia="Times New Roman" w:asciiTheme="majorHAnsi" w:hAnsiTheme="majorHAnsi" w:cs="Times New Roman"/>
          <w:sz w:val="24"/>
          <w:szCs w:val="24"/>
        </w:rPr>
        <w:t>F</w:t>
      </w:r>
      <w:r w:rsidR="00DA7333">
        <w:rPr>
          <w:rFonts w:eastAsia="Times New Roman" w:asciiTheme="majorHAnsi" w:hAnsiTheme="majorHAnsi" w:cs="Times New Roman"/>
          <w:sz w:val="24"/>
          <w:szCs w:val="24"/>
        </w:rPr>
        <w:t>AP</w:t>
      </w:r>
      <w:r>
        <w:rPr>
          <w:rFonts w:eastAsia="Times New Roman" w:asciiTheme="majorHAnsi" w:hAnsiTheme="majorHAnsi" w:cs="Times New Roman"/>
          <w:sz w:val="24"/>
          <w:szCs w:val="24"/>
        </w:rPr>
        <w:t xml:space="preserve"> </w:t>
      </w:r>
      <w:r w:rsidRPr="00334255">
        <w:rPr>
          <w:rFonts w:eastAsia="Times New Roman" w:asciiTheme="majorHAnsi" w:hAnsiTheme="majorHAnsi" w:cs="Times New Roman"/>
          <w:sz w:val="24"/>
          <w:szCs w:val="24"/>
        </w:rPr>
        <w:t xml:space="preserve">services may be available.  Non-military or federal employee victims of </w:t>
      </w:r>
      <w:r>
        <w:rPr>
          <w:rFonts w:eastAsia="Times New Roman" w:asciiTheme="majorHAnsi" w:hAnsiTheme="majorHAnsi" w:cs="Times New Roman"/>
          <w:sz w:val="24"/>
          <w:szCs w:val="24"/>
        </w:rPr>
        <w:t>domestic abuse</w:t>
      </w:r>
      <w:r w:rsidRPr="00334255">
        <w:rPr>
          <w:rFonts w:eastAsia="Times New Roman" w:asciiTheme="majorHAnsi" w:hAnsiTheme="majorHAnsi" w:cs="Times New Roman"/>
          <w:sz w:val="24"/>
          <w:szCs w:val="24"/>
        </w:rPr>
        <w:t xml:space="preserve"> involving members of the</w:t>
      </w:r>
      <w:r w:rsidR="00F541C3">
        <w:rPr>
          <w:rFonts w:eastAsia="Times New Roman" w:asciiTheme="majorHAnsi" w:hAnsiTheme="majorHAnsi" w:cs="Times New Roman"/>
          <w:sz w:val="24"/>
          <w:szCs w:val="24"/>
        </w:rPr>
        <w:t xml:space="preserve"> Armed Forces may only file an u</w:t>
      </w:r>
      <w:r w:rsidRPr="00334255">
        <w:rPr>
          <w:rFonts w:eastAsia="Times New Roman" w:asciiTheme="majorHAnsi" w:hAnsiTheme="majorHAnsi" w:cs="Times New Roman"/>
          <w:sz w:val="24"/>
          <w:szCs w:val="24"/>
        </w:rPr>
        <w:t xml:space="preserve">nrestricted </w:t>
      </w:r>
      <w:r w:rsidR="00F541C3">
        <w:rPr>
          <w:rFonts w:eastAsia="Times New Roman" w:asciiTheme="majorHAnsi" w:hAnsiTheme="majorHAnsi" w:cs="Times New Roman"/>
          <w:sz w:val="24"/>
          <w:szCs w:val="24"/>
        </w:rPr>
        <w:t>r</w:t>
      </w:r>
      <w:r w:rsidRPr="00334255">
        <w:rPr>
          <w:rFonts w:eastAsia="Times New Roman" w:asciiTheme="majorHAnsi" w:hAnsiTheme="majorHAnsi" w:cs="Times New Roman"/>
          <w:sz w:val="24"/>
          <w:szCs w:val="24"/>
        </w:rPr>
        <w:t xml:space="preserve">eport, </w:t>
      </w:r>
      <w:r w:rsidRPr="00334255">
        <w:rPr>
          <w:rFonts w:eastAsia="Times New Roman" w:asciiTheme="majorHAnsi" w:hAnsiTheme="majorHAnsi" w:cs="Times New Roman"/>
          <w:sz w:val="24"/>
          <w:szCs w:val="24"/>
        </w:rPr>
        <w:t>with the exception of</w:t>
      </w:r>
      <w:r w:rsidRPr="00334255">
        <w:rPr>
          <w:rFonts w:eastAsia="Times New Roman" w:asciiTheme="majorHAnsi" w:hAnsiTheme="majorHAnsi" w:cs="Times New Roman"/>
          <w:sz w:val="24"/>
          <w:szCs w:val="24"/>
        </w:rPr>
        <w:t xml:space="preserve"> adult military dependents.  In this way, no collected information violates the Privacy Act, </w:t>
      </w:r>
      <w:r w:rsidRPr="00F541C3">
        <w:rPr>
          <w:rFonts w:eastAsia="Times New Roman" w:asciiTheme="majorHAnsi" w:hAnsiTheme="majorHAnsi" w:cs="Times New Roman"/>
          <w:sz w:val="24"/>
          <w:szCs w:val="24"/>
        </w:rPr>
        <w:t>as implemented by DoD 5400.11-R.</w:t>
      </w:r>
      <w:r w:rsidRPr="00334255">
        <w:rPr>
          <w:rFonts w:eastAsia="Times New Roman" w:asciiTheme="majorHAnsi" w:hAnsiTheme="majorHAnsi" w:cs="Times New Roman"/>
          <w:sz w:val="24"/>
          <w:szCs w:val="24"/>
        </w:rPr>
        <w:t xml:space="preserve">  </w:t>
      </w:r>
    </w:p>
    <w:p w:rsidR="00334255" w:rsidRPr="00334255" w:rsidP="00334255" w14:paraId="5D0AE143" w14:textId="5FBE2078">
      <w:pPr>
        <w:spacing w:before="100" w:beforeAutospacing="1" w:after="100" w:afterAutospacing="1" w:line="288" w:lineRule="atLeast"/>
        <w:rPr>
          <w:rFonts w:eastAsia="Times New Roman" w:asciiTheme="majorHAnsi" w:hAnsiTheme="majorHAnsi" w:cs="Times New Roman"/>
          <w:sz w:val="24"/>
          <w:szCs w:val="24"/>
        </w:rPr>
      </w:pPr>
      <w:r w:rsidRPr="00334255">
        <w:rPr>
          <w:rFonts w:eastAsia="Times New Roman" w:asciiTheme="majorHAnsi" w:hAnsiTheme="majorHAnsi" w:cs="Times New Roman"/>
          <w:sz w:val="24"/>
          <w:szCs w:val="24"/>
        </w:rPr>
        <w:t xml:space="preserve">If an individual elects the </w:t>
      </w:r>
      <w:r w:rsidR="00F541C3">
        <w:rPr>
          <w:rFonts w:eastAsia="Times New Roman" w:asciiTheme="majorHAnsi" w:hAnsiTheme="majorHAnsi" w:cs="Times New Roman"/>
          <w:sz w:val="24"/>
          <w:szCs w:val="24"/>
        </w:rPr>
        <w:t>u</w:t>
      </w:r>
      <w:r w:rsidRPr="00334255">
        <w:rPr>
          <w:rFonts w:eastAsia="Times New Roman" w:asciiTheme="majorHAnsi" w:hAnsiTheme="majorHAnsi" w:cs="Times New Roman"/>
          <w:sz w:val="24"/>
          <w:szCs w:val="24"/>
        </w:rPr>
        <w:t xml:space="preserve">nrestricted </w:t>
      </w:r>
      <w:r w:rsidR="00F541C3">
        <w:rPr>
          <w:rFonts w:eastAsia="Times New Roman" w:asciiTheme="majorHAnsi" w:hAnsiTheme="majorHAnsi" w:cs="Times New Roman"/>
          <w:sz w:val="24"/>
          <w:szCs w:val="24"/>
        </w:rPr>
        <w:t>r</w:t>
      </w:r>
      <w:r w:rsidRPr="00334255">
        <w:rPr>
          <w:rFonts w:eastAsia="Times New Roman" w:asciiTheme="majorHAnsi" w:hAnsiTheme="majorHAnsi" w:cs="Times New Roman"/>
          <w:sz w:val="24"/>
          <w:szCs w:val="24"/>
        </w:rPr>
        <w:t xml:space="preserve">eporting option, PII elements collected include race and ethnicity.  </w:t>
      </w:r>
    </w:p>
    <w:p w:rsidR="00334255" w:rsidRPr="00334255" w:rsidP="00334255" w14:paraId="0570C200" w14:textId="6C6E4393">
      <w:pPr>
        <w:spacing w:before="100" w:beforeAutospacing="1" w:after="100" w:afterAutospacing="1" w:line="288" w:lineRule="atLeast"/>
        <w:rPr>
          <w:rFonts w:eastAsia="Times New Roman" w:asciiTheme="majorHAnsi" w:hAnsiTheme="majorHAnsi" w:cs="Times New Roman"/>
          <w:sz w:val="24"/>
          <w:szCs w:val="24"/>
        </w:rPr>
      </w:pPr>
      <w:r w:rsidRPr="00334255">
        <w:rPr>
          <w:rFonts w:eastAsia="Times New Roman" w:asciiTheme="majorHAnsi" w:hAnsiTheme="majorHAnsi" w:cs="Times New Roman"/>
          <w:sz w:val="24"/>
          <w:szCs w:val="24"/>
        </w:rPr>
        <w:t xml:space="preserve">By the very nature of the system, information regarding </w:t>
      </w:r>
      <w:r>
        <w:rPr>
          <w:rFonts w:eastAsia="Times New Roman" w:asciiTheme="majorHAnsi" w:hAnsiTheme="majorHAnsi" w:cs="Times New Roman"/>
          <w:sz w:val="24"/>
          <w:szCs w:val="24"/>
        </w:rPr>
        <w:t>domestic abuse</w:t>
      </w:r>
      <w:r w:rsidRPr="00334255">
        <w:rPr>
          <w:rFonts w:eastAsia="Times New Roman" w:asciiTheme="majorHAnsi" w:hAnsiTheme="majorHAnsi" w:cs="Times New Roman"/>
          <w:sz w:val="24"/>
          <w:szCs w:val="24"/>
        </w:rPr>
        <w:t xml:space="preserve"> is collected.  All information on </w:t>
      </w:r>
      <w:r>
        <w:rPr>
          <w:rFonts w:eastAsia="Times New Roman" w:asciiTheme="majorHAnsi" w:hAnsiTheme="majorHAnsi" w:cs="Times New Roman"/>
          <w:sz w:val="24"/>
          <w:szCs w:val="24"/>
        </w:rPr>
        <w:t>domestic abuse</w:t>
      </w:r>
      <w:r w:rsidRPr="00334255">
        <w:rPr>
          <w:rFonts w:eastAsia="Times New Roman" w:asciiTheme="majorHAnsi" w:hAnsiTheme="majorHAnsi" w:cs="Times New Roman"/>
          <w:sz w:val="24"/>
          <w:szCs w:val="24"/>
        </w:rPr>
        <w:t xml:space="preserve">, however, is collected per Congressional requirements.  Additionally, race and ethnicity categories </w:t>
      </w:r>
      <w:r w:rsidRPr="00334255">
        <w:rPr>
          <w:rFonts w:eastAsia="Times New Roman" w:asciiTheme="majorHAnsi" w:hAnsiTheme="majorHAnsi" w:cs="Times New Roman"/>
          <w:sz w:val="24"/>
          <w:szCs w:val="24"/>
        </w:rPr>
        <w:t>are in compliance with</w:t>
      </w:r>
      <w:r w:rsidRPr="00334255">
        <w:rPr>
          <w:rFonts w:eastAsia="Times New Roman" w:asciiTheme="majorHAnsi" w:hAnsiTheme="majorHAnsi" w:cs="Times New Roman"/>
          <w:sz w:val="24"/>
          <w:szCs w:val="24"/>
        </w:rPr>
        <w:t xml:space="preserve"> those outline</w:t>
      </w:r>
      <w:r w:rsidRPr="00F541C3">
        <w:rPr>
          <w:rFonts w:eastAsia="Times New Roman" w:asciiTheme="majorHAnsi" w:hAnsiTheme="majorHAnsi" w:cs="Times New Roman"/>
          <w:sz w:val="24"/>
          <w:szCs w:val="24"/>
        </w:rPr>
        <w:t>d in DoD Manual 7730.47-M, Volume 1, “Defense Incident-Based Reporting System (DIBRS): Data Segments and Elements</w:t>
      </w:r>
      <w:r w:rsidRPr="006A2F63">
        <w:rPr>
          <w:rFonts w:eastAsia="Times New Roman" w:asciiTheme="majorHAnsi" w:hAnsiTheme="majorHAnsi" w:cs="Times New Roman"/>
          <w:sz w:val="24"/>
          <w:szCs w:val="24"/>
        </w:rPr>
        <w:t>,” a copy of which is included with this package.</w:t>
      </w:r>
    </w:p>
    <w:p w:rsidR="00D21AA6" w:rsidP="00337EF1" w14:paraId="267BBDB2" w14:textId="77777777">
      <w:pPr>
        <w:spacing w:after="0" w:line="240" w:lineRule="auto"/>
        <w:rPr>
          <w:rFonts w:asciiTheme="majorHAnsi" w:hAnsiTheme="majorHAnsi"/>
          <w:sz w:val="24"/>
        </w:rPr>
      </w:pPr>
      <w:r>
        <w:rPr>
          <w:rFonts w:asciiTheme="majorHAnsi" w:hAnsiTheme="majorHAnsi"/>
          <w:sz w:val="24"/>
        </w:rPr>
        <w:t>12</w:t>
      </w:r>
      <w:r>
        <w:rPr>
          <w:rFonts w:asciiTheme="majorHAnsi" w:hAnsiTheme="majorHAnsi"/>
          <w:sz w:val="24"/>
        </w:rPr>
        <w:t xml:space="preserve">. </w:t>
      </w:r>
      <w:r w:rsidR="00A76F7E">
        <w:rPr>
          <w:rFonts w:asciiTheme="majorHAnsi" w:hAnsiTheme="majorHAnsi"/>
          <w:sz w:val="24"/>
        </w:rPr>
        <w:tab/>
      </w:r>
      <w:r w:rsidRPr="00A77157" w:rsidR="00A76F7E">
        <w:rPr>
          <w:rFonts w:asciiTheme="majorHAnsi" w:hAnsiTheme="majorHAnsi"/>
          <w:sz w:val="24"/>
          <w:u w:val="single"/>
        </w:rPr>
        <w:t>Respondent</w:t>
      </w:r>
      <w:r w:rsidRPr="00A77157" w:rsidR="00A76F7E">
        <w:rPr>
          <w:rFonts w:asciiTheme="majorHAnsi" w:hAnsiTheme="majorHAnsi"/>
          <w:sz w:val="24"/>
          <w:u w:val="single"/>
        </w:rPr>
        <w:t xml:space="preserve"> Burden and its Labor Costs</w:t>
      </w:r>
    </w:p>
    <w:p w:rsidR="00B55E9F" w:rsidP="00B55E9F" w14:paraId="7429253C"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0B37EA" w:rsidP="00235D71" w14:paraId="3796E536" w14:textId="77777777">
      <w:pPr>
        <w:spacing w:after="0" w:line="240" w:lineRule="auto"/>
        <w:rPr>
          <w:rFonts w:asciiTheme="majorHAnsi" w:hAnsiTheme="majorHAnsi"/>
          <w:i/>
          <w:color w:val="FF0000"/>
          <w:sz w:val="24"/>
        </w:rPr>
      </w:pPr>
    </w:p>
    <w:p w:rsidR="00235D71" w:rsidRPr="008C79B1" w:rsidP="00235D71" w14:paraId="32E4265B" w14:textId="743A8B59">
      <w:pPr>
        <w:pStyle w:val="ListParagraph"/>
        <w:numPr>
          <w:ilvl w:val="0"/>
          <w:numId w:val="14"/>
        </w:numPr>
        <w:spacing w:after="0" w:line="240" w:lineRule="auto"/>
        <w:rPr>
          <w:rFonts w:asciiTheme="majorHAnsi" w:hAnsiTheme="majorHAnsi"/>
          <w:sz w:val="24"/>
        </w:rPr>
      </w:pPr>
      <w:r w:rsidRPr="008C79B1">
        <w:rPr>
          <w:rFonts w:asciiTheme="majorHAnsi" w:hAnsiTheme="majorHAnsi"/>
          <w:sz w:val="24"/>
        </w:rPr>
        <w:t>Collection Instrument</w:t>
      </w:r>
    </w:p>
    <w:p w:rsidR="00235D71" w:rsidP="00235D71" w14:paraId="75A02D73" w14:textId="17C4FDDF">
      <w:pPr>
        <w:pStyle w:val="ListParagraph"/>
        <w:spacing w:after="0" w:line="240" w:lineRule="auto"/>
        <w:rPr>
          <w:rFonts w:asciiTheme="majorHAnsi" w:hAnsiTheme="majorHAnsi"/>
          <w:sz w:val="24"/>
        </w:rPr>
      </w:pPr>
      <w:r w:rsidRPr="00235D71">
        <w:rPr>
          <w:rFonts w:asciiTheme="majorHAnsi" w:hAnsiTheme="majorHAnsi"/>
          <w:sz w:val="24"/>
        </w:rPr>
        <w:t>[</w:t>
      </w:r>
      <w:r w:rsidR="008C79B1">
        <w:rPr>
          <w:rFonts w:asciiTheme="majorHAnsi" w:hAnsiTheme="majorHAnsi"/>
          <w:sz w:val="24"/>
        </w:rPr>
        <w:t>DD</w:t>
      </w:r>
      <w:r w:rsidR="00DA7333">
        <w:rPr>
          <w:rFonts w:asciiTheme="majorHAnsi" w:hAnsiTheme="majorHAnsi"/>
          <w:sz w:val="24"/>
        </w:rPr>
        <w:t xml:space="preserve"> Form </w:t>
      </w:r>
      <w:r w:rsidR="008C79B1">
        <w:rPr>
          <w:rFonts w:asciiTheme="majorHAnsi" w:hAnsiTheme="majorHAnsi"/>
          <w:sz w:val="24"/>
        </w:rPr>
        <w:t>2967</w:t>
      </w:r>
      <w:r w:rsidRPr="00235D71">
        <w:rPr>
          <w:rFonts w:asciiTheme="majorHAnsi" w:hAnsiTheme="majorHAnsi"/>
          <w:sz w:val="24"/>
        </w:rPr>
        <w:t xml:space="preserve">] </w:t>
      </w:r>
    </w:p>
    <w:p w:rsidR="00235D71" w:rsidRPr="008C79B1" w:rsidP="00235D71" w14:paraId="1CFC7E0E" w14:textId="60B2F70D">
      <w:pPr>
        <w:pStyle w:val="ListParagraph"/>
        <w:numPr>
          <w:ilvl w:val="0"/>
          <w:numId w:val="15"/>
        </w:numPr>
        <w:spacing w:after="0" w:line="240" w:lineRule="auto"/>
        <w:rPr>
          <w:rFonts w:asciiTheme="majorHAnsi" w:hAnsiTheme="majorHAnsi"/>
          <w:sz w:val="24"/>
        </w:rPr>
      </w:pPr>
      <w:r w:rsidRPr="008C79B1">
        <w:rPr>
          <w:rFonts w:asciiTheme="majorHAnsi" w:hAnsiTheme="majorHAnsi"/>
          <w:sz w:val="24"/>
        </w:rPr>
        <w:t xml:space="preserve">Number of Respondents: </w:t>
      </w:r>
      <w:r w:rsidR="00DB49A8">
        <w:rPr>
          <w:rFonts w:asciiTheme="majorHAnsi" w:hAnsiTheme="majorHAnsi"/>
          <w:sz w:val="24"/>
        </w:rPr>
        <w:t>20,000</w:t>
      </w:r>
    </w:p>
    <w:p w:rsidR="00235D71" w:rsidRPr="008C79B1" w:rsidP="00235D71" w14:paraId="1D7C9A82" w14:textId="4374A85F">
      <w:pPr>
        <w:pStyle w:val="ListParagraph"/>
        <w:numPr>
          <w:ilvl w:val="0"/>
          <w:numId w:val="15"/>
        </w:numPr>
        <w:spacing w:after="0" w:line="240" w:lineRule="auto"/>
        <w:rPr>
          <w:rFonts w:asciiTheme="majorHAnsi" w:hAnsiTheme="majorHAnsi"/>
          <w:sz w:val="24"/>
        </w:rPr>
      </w:pPr>
      <w:r w:rsidRPr="008C79B1">
        <w:rPr>
          <w:rFonts w:asciiTheme="majorHAnsi" w:hAnsiTheme="majorHAnsi"/>
          <w:sz w:val="24"/>
        </w:rPr>
        <w:t>Number of Responses Per</w:t>
      </w:r>
      <w:r w:rsidRPr="008C79B1" w:rsidR="00520B36">
        <w:rPr>
          <w:rFonts w:asciiTheme="majorHAnsi" w:hAnsiTheme="majorHAnsi"/>
          <w:sz w:val="24"/>
        </w:rPr>
        <w:t xml:space="preserve"> Respondent: </w:t>
      </w:r>
      <w:r w:rsidRPr="008C79B1" w:rsidR="008C79B1">
        <w:rPr>
          <w:rFonts w:asciiTheme="majorHAnsi" w:hAnsiTheme="majorHAnsi"/>
          <w:sz w:val="24"/>
        </w:rPr>
        <w:t>1</w:t>
      </w:r>
    </w:p>
    <w:p w:rsidR="00235D71" w:rsidRPr="008C79B1" w:rsidP="00235D71" w14:paraId="50402246" w14:textId="78A8E310">
      <w:pPr>
        <w:pStyle w:val="ListParagraph"/>
        <w:numPr>
          <w:ilvl w:val="0"/>
          <w:numId w:val="15"/>
        </w:numPr>
        <w:spacing w:after="0" w:line="240" w:lineRule="auto"/>
        <w:rPr>
          <w:rFonts w:asciiTheme="majorHAnsi" w:hAnsiTheme="majorHAnsi"/>
          <w:sz w:val="24"/>
        </w:rPr>
      </w:pPr>
      <w:r w:rsidRPr="008C79B1">
        <w:rPr>
          <w:rFonts w:asciiTheme="majorHAnsi" w:hAnsiTheme="majorHAnsi"/>
          <w:sz w:val="24"/>
        </w:rPr>
        <w:t>Num</w:t>
      </w:r>
      <w:r w:rsidRPr="008C79B1" w:rsidR="00520B36">
        <w:rPr>
          <w:rFonts w:asciiTheme="majorHAnsi" w:hAnsiTheme="majorHAnsi"/>
          <w:sz w:val="24"/>
        </w:rPr>
        <w:t xml:space="preserve">ber of Total Annual Responses: </w:t>
      </w:r>
      <w:r w:rsidR="00DB439A">
        <w:rPr>
          <w:rFonts w:asciiTheme="majorHAnsi" w:hAnsiTheme="majorHAnsi"/>
          <w:sz w:val="24"/>
        </w:rPr>
        <w:t>20,</w:t>
      </w:r>
      <w:r w:rsidRPr="008C79B1" w:rsidR="008C79B1">
        <w:rPr>
          <w:rFonts w:asciiTheme="majorHAnsi" w:hAnsiTheme="majorHAnsi"/>
          <w:sz w:val="24"/>
        </w:rPr>
        <w:t>000</w:t>
      </w:r>
    </w:p>
    <w:p w:rsidR="00502FF3" w:rsidRPr="008C79B1" w:rsidP="00235D71" w14:paraId="476FC859" w14:textId="5747044E">
      <w:pPr>
        <w:pStyle w:val="ListParagraph"/>
        <w:numPr>
          <w:ilvl w:val="0"/>
          <w:numId w:val="15"/>
        </w:numPr>
        <w:spacing w:after="0" w:line="240" w:lineRule="auto"/>
        <w:rPr>
          <w:rFonts w:asciiTheme="majorHAnsi" w:hAnsiTheme="majorHAnsi"/>
          <w:sz w:val="24"/>
        </w:rPr>
      </w:pPr>
      <w:r w:rsidRPr="008C79B1">
        <w:rPr>
          <w:rFonts w:asciiTheme="majorHAnsi" w:hAnsiTheme="majorHAnsi"/>
          <w:sz w:val="24"/>
        </w:rPr>
        <w:t>Response Time</w:t>
      </w:r>
      <w:r w:rsidRPr="008C79B1" w:rsidR="00520B36">
        <w:rPr>
          <w:rFonts w:asciiTheme="majorHAnsi" w:hAnsiTheme="majorHAnsi"/>
          <w:sz w:val="24"/>
        </w:rPr>
        <w:t xml:space="preserve">: </w:t>
      </w:r>
      <w:r w:rsidR="00DB49A8">
        <w:rPr>
          <w:rFonts w:asciiTheme="majorHAnsi" w:hAnsiTheme="majorHAnsi"/>
          <w:sz w:val="24"/>
        </w:rPr>
        <w:t>1.25 hours</w:t>
      </w:r>
    </w:p>
    <w:p w:rsidR="00F541C3" w:rsidP="0036726E" w14:paraId="566CDAA0" w14:textId="36969F0A">
      <w:pPr>
        <w:pStyle w:val="ListParagraph"/>
        <w:numPr>
          <w:ilvl w:val="0"/>
          <w:numId w:val="15"/>
        </w:numPr>
        <w:spacing w:after="0" w:line="240" w:lineRule="auto"/>
        <w:rPr>
          <w:rFonts w:asciiTheme="majorHAnsi" w:hAnsiTheme="majorHAnsi"/>
          <w:sz w:val="24"/>
        </w:rPr>
      </w:pPr>
      <w:r w:rsidRPr="008C79B1">
        <w:rPr>
          <w:rFonts w:asciiTheme="majorHAnsi" w:hAnsiTheme="majorHAnsi"/>
          <w:sz w:val="24"/>
        </w:rPr>
        <w:t>Respondent Burden Hours</w:t>
      </w:r>
      <w:r w:rsidRPr="008C79B1" w:rsidR="00520B36">
        <w:rPr>
          <w:rFonts w:asciiTheme="majorHAnsi" w:hAnsiTheme="majorHAnsi"/>
          <w:sz w:val="24"/>
        </w:rPr>
        <w:t>:</w:t>
      </w:r>
      <w:r w:rsidRPr="008C79B1" w:rsidR="00A77157">
        <w:rPr>
          <w:rFonts w:asciiTheme="majorHAnsi" w:hAnsiTheme="majorHAnsi"/>
          <w:sz w:val="24"/>
        </w:rPr>
        <w:t xml:space="preserve"> </w:t>
      </w:r>
      <w:r w:rsidR="00DB439A">
        <w:rPr>
          <w:rFonts w:asciiTheme="majorHAnsi" w:hAnsiTheme="majorHAnsi"/>
          <w:sz w:val="24"/>
        </w:rPr>
        <w:t>25,000</w:t>
      </w:r>
      <w:r w:rsidR="009E2AE2">
        <w:rPr>
          <w:rFonts w:asciiTheme="majorHAnsi" w:hAnsiTheme="majorHAnsi"/>
          <w:sz w:val="24"/>
        </w:rPr>
        <w:t xml:space="preserve"> </w:t>
      </w:r>
      <w:r w:rsidRPr="008C79B1" w:rsidR="00A77157">
        <w:rPr>
          <w:rFonts w:asciiTheme="majorHAnsi" w:hAnsiTheme="majorHAnsi"/>
          <w:sz w:val="24"/>
        </w:rPr>
        <w:t xml:space="preserve">hours </w:t>
      </w:r>
    </w:p>
    <w:p w:rsidR="0036726E" w:rsidP="0036726E" w14:paraId="221A62D9" w14:textId="77777777">
      <w:pPr>
        <w:spacing w:after="0" w:line="240" w:lineRule="auto"/>
        <w:ind w:left="720"/>
        <w:rPr>
          <w:rFonts w:asciiTheme="majorHAnsi" w:hAnsiTheme="majorHAnsi"/>
          <w:sz w:val="24"/>
        </w:rPr>
      </w:pPr>
    </w:p>
    <w:p w:rsidR="00235D71" w:rsidRPr="008C79B1" w:rsidP="00235D71" w14:paraId="4D891866" w14:textId="2030A137">
      <w:pPr>
        <w:pStyle w:val="ListParagraph"/>
        <w:numPr>
          <w:ilvl w:val="0"/>
          <w:numId w:val="14"/>
        </w:numPr>
        <w:spacing w:after="0" w:line="240" w:lineRule="auto"/>
        <w:rPr>
          <w:rFonts w:asciiTheme="majorHAnsi" w:hAnsiTheme="majorHAnsi"/>
          <w:sz w:val="24"/>
        </w:rPr>
      </w:pPr>
      <w:r w:rsidRPr="008C79B1">
        <w:rPr>
          <w:rFonts w:asciiTheme="majorHAnsi" w:hAnsiTheme="majorHAnsi"/>
          <w:sz w:val="24"/>
        </w:rPr>
        <w:t xml:space="preserve">Total Submission Burden </w:t>
      </w:r>
    </w:p>
    <w:p w:rsidR="00235D71" w:rsidRPr="008C79B1" w:rsidP="00235D71" w14:paraId="1F79E8AF" w14:textId="3A748356">
      <w:pPr>
        <w:pStyle w:val="ListParagraph"/>
        <w:numPr>
          <w:ilvl w:val="1"/>
          <w:numId w:val="14"/>
        </w:numPr>
        <w:spacing w:after="0" w:line="240" w:lineRule="auto"/>
        <w:rPr>
          <w:rFonts w:asciiTheme="majorHAnsi" w:hAnsiTheme="majorHAnsi"/>
          <w:sz w:val="24"/>
        </w:rPr>
      </w:pPr>
      <w:r w:rsidRPr="008C79B1">
        <w:rPr>
          <w:rFonts w:asciiTheme="majorHAnsi" w:hAnsiTheme="majorHAnsi"/>
          <w:sz w:val="24"/>
        </w:rPr>
        <w:t>Total Number of Responden</w:t>
      </w:r>
      <w:r w:rsidR="0036726E">
        <w:rPr>
          <w:rFonts w:asciiTheme="majorHAnsi" w:hAnsiTheme="majorHAnsi"/>
          <w:sz w:val="24"/>
        </w:rPr>
        <w:t>ts</w:t>
      </w:r>
      <w:r w:rsidRPr="008C79B1">
        <w:rPr>
          <w:rFonts w:asciiTheme="majorHAnsi" w:hAnsiTheme="majorHAnsi"/>
          <w:sz w:val="24"/>
        </w:rPr>
        <w:t xml:space="preserve">: </w:t>
      </w:r>
      <w:r w:rsidR="0036726E">
        <w:rPr>
          <w:rFonts w:asciiTheme="majorHAnsi" w:hAnsiTheme="majorHAnsi"/>
          <w:sz w:val="24"/>
        </w:rPr>
        <w:t>2</w:t>
      </w:r>
      <w:r w:rsidRPr="008C79B1" w:rsidR="008C79B1">
        <w:rPr>
          <w:rFonts w:asciiTheme="majorHAnsi" w:hAnsiTheme="majorHAnsi"/>
          <w:sz w:val="24"/>
        </w:rPr>
        <w:t>0,000</w:t>
      </w:r>
    </w:p>
    <w:p w:rsidR="00235D71" w:rsidRPr="008C79B1" w:rsidP="00235D71" w14:paraId="22E03D12" w14:textId="75E0E382">
      <w:pPr>
        <w:pStyle w:val="ListParagraph"/>
        <w:numPr>
          <w:ilvl w:val="1"/>
          <w:numId w:val="14"/>
        </w:numPr>
        <w:spacing w:after="0" w:line="240" w:lineRule="auto"/>
        <w:rPr>
          <w:rFonts w:asciiTheme="majorHAnsi" w:hAnsiTheme="majorHAnsi"/>
          <w:sz w:val="24"/>
        </w:rPr>
      </w:pPr>
      <w:r w:rsidRPr="008C79B1">
        <w:rPr>
          <w:rFonts w:asciiTheme="majorHAnsi" w:hAnsiTheme="majorHAnsi"/>
          <w:sz w:val="24"/>
        </w:rPr>
        <w:t xml:space="preserve">Total Number of Annual Responses: </w:t>
      </w:r>
      <w:r w:rsidR="0036726E">
        <w:rPr>
          <w:rFonts w:asciiTheme="majorHAnsi" w:hAnsiTheme="majorHAnsi"/>
          <w:sz w:val="24"/>
        </w:rPr>
        <w:t>2</w:t>
      </w:r>
      <w:r w:rsidRPr="008C79B1" w:rsidR="008C79B1">
        <w:rPr>
          <w:rFonts w:asciiTheme="majorHAnsi" w:hAnsiTheme="majorHAnsi"/>
          <w:sz w:val="24"/>
        </w:rPr>
        <w:t>0,000</w:t>
      </w:r>
    </w:p>
    <w:p w:rsidR="00A77157" w:rsidRPr="008C79B1" w:rsidP="00337EF1" w14:paraId="0F93978F" w14:textId="742B0787">
      <w:pPr>
        <w:pStyle w:val="ListParagraph"/>
        <w:numPr>
          <w:ilvl w:val="1"/>
          <w:numId w:val="14"/>
        </w:numPr>
        <w:spacing w:after="0" w:line="240" w:lineRule="auto"/>
        <w:rPr>
          <w:rFonts w:asciiTheme="majorHAnsi" w:hAnsiTheme="majorHAnsi"/>
          <w:sz w:val="24"/>
        </w:rPr>
      </w:pPr>
      <w:r w:rsidRPr="008C79B1">
        <w:rPr>
          <w:rFonts w:asciiTheme="majorHAnsi" w:hAnsiTheme="majorHAnsi"/>
          <w:sz w:val="24"/>
        </w:rPr>
        <w:t xml:space="preserve">Total Respondent Burden Hours: </w:t>
      </w:r>
      <w:r w:rsidR="00DB439A">
        <w:rPr>
          <w:rFonts w:asciiTheme="majorHAnsi" w:hAnsiTheme="majorHAnsi"/>
          <w:sz w:val="24"/>
        </w:rPr>
        <w:t>25,000</w:t>
      </w:r>
      <w:r w:rsidRPr="008C79B1">
        <w:rPr>
          <w:rFonts w:asciiTheme="majorHAnsi" w:hAnsiTheme="majorHAnsi"/>
          <w:sz w:val="24"/>
        </w:rPr>
        <w:t xml:space="preserve"> hours</w:t>
      </w:r>
    </w:p>
    <w:p w:rsidR="00520B36" w:rsidP="00337EF1" w14:paraId="2C2A0F62" w14:textId="77777777">
      <w:pPr>
        <w:spacing w:after="0" w:line="240" w:lineRule="auto"/>
        <w:rPr>
          <w:rFonts w:asciiTheme="majorHAnsi" w:hAnsiTheme="majorHAnsi"/>
          <w:sz w:val="24"/>
        </w:rPr>
      </w:pPr>
    </w:p>
    <w:p w:rsidR="00105F45" w:rsidP="00337EF1" w14:paraId="649CF28C" w14:textId="77777777">
      <w:pPr>
        <w:spacing w:after="0" w:line="240" w:lineRule="auto"/>
        <w:rPr>
          <w:rFonts w:asciiTheme="majorHAnsi" w:hAnsiTheme="majorHAnsi"/>
          <w:sz w:val="24"/>
        </w:rPr>
      </w:pPr>
      <w:r>
        <w:rPr>
          <w:rFonts w:asciiTheme="majorHAnsi" w:hAnsiTheme="majorHAnsi"/>
          <w:sz w:val="24"/>
        </w:rPr>
        <w:t>Part B: LABOR COST OF RESPONDENT BURDEN</w:t>
      </w:r>
    </w:p>
    <w:p w:rsidR="00315DD0" w:rsidP="00315DD0" w14:paraId="0279A1A1" w14:textId="77777777">
      <w:pPr>
        <w:pStyle w:val="ListParagraph"/>
        <w:spacing w:after="0" w:line="240" w:lineRule="auto"/>
        <w:rPr>
          <w:rFonts w:asciiTheme="majorHAnsi" w:hAnsiTheme="majorHAnsi"/>
          <w:sz w:val="24"/>
        </w:rPr>
      </w:pPr>
    </w:p>
    <w:p w:rsidR="00235D71" w:rsidRPr="008C79B1" w:rsidP="00235D71" w14:paraId="2B716FBB" w14:textId="4D604D13">
      <w:pPr>
        <w:pStyle w:val="ListParagraph"/>
        <w:numPr>
          <w:ilvl w:val="0"/>
          <w:numId w:val="16"/>
        </w:numPr>
        <w:spacing w:after="0" w:line="240" w:lineRule="auto"/>
        <w:rPr>
          <w:rFonts w:asciiTheme="majorHAnsi" w:hAnsiTheme="majorHAnsi"/>
          <w:sz w:val="24"/>
        </w:rPr>
      </w:pPr>
      <w:r w:rsidRPr="008C79B1">
        <w:rPr>
          <w:rFonts w:asciiTheme="majorHAnsi" w:hAnsiTheme="majorHAnsi"/>
          <w:sz w:val="24"/>
        </w:rPr>
        <w:t>Collection Instrument</w:t>
      </w:r>
    </w:p>
    <w:p w:rsidR="00235D71" w:rsidRPr="008C79B1" w:rsidP="00235D71" w14:paraId="39D824FD" w14:textId="5C8E58C1">
      <w:pPr>
        <w:pStyle w:val="ListParagraph"/>
        <w:spacing w:after="0" w:line="240" w:lineRule="auto"/>
        <w:rPr>
          <w:rFonts w:asciiTheme="majorHAnsi" w:hAnsiTheme="majorHAnsi"/>
          <w:sz w:val="24"/>
        </w:rPr>
      </w:pPr>
      <w:r w:rsidRPr="008C79B1">
        <w:rPr>
          <w:rFonts w:asciiTheme="majorHAnsi" w:hAnsiTheme="majorHAnsi"/>
          <w:sz w:val="24"/>
        </w:rPr>
        <w:t>[</w:t>
      </w:r>
      <w:r w:rsidRPr="008C79B1" w:rsidR="008C79B1">
        <w:rPr>
          <w:rFonts w:asciiTheme="majorHAnsi" w:hAnsiTheme="majorHAnsi"/>
          <w:sz w:val="24"/>
        </w:rPr>
        <w:t>DD</w:t>
      </w:r>
      <w:r w:rsidR="00DA7333">
        <w:rPr>
          <w:rFonts w:asciiTheme="majorHAnsi" w:hAnsiTheme="majorHAnsi"/>
          <w:sz w:val="24"/>
        </w:rPr>
        <w:t xml:space="preserve"> Form </w:t>
      </w:r>
      <w:r w:rsidRPr="008C79B1" w:rsidR="008C79B1">
        <w:rPr>
          <w:rFonts w:asciiTheme="majorHAnsi" w:hAnsiTheme="majorHAnsi"/>
          <w:sz w:val="24"/>
        </w:rPr>
        <w:t>2967</w:t>
      </w:r>
      <w:r w:rsidRPr="008C79B1">
        <w:rPr>
          <w:rFonts w:asciiTheme="majorHAnsi" w:hAnsiTheme="majorHAnsi"/>
          <w:sz w:val="24"/>
        </w:rPr>
        <w:t xml:space="preserve">] </w:t>
      </w:r>
    </w:p>
    <w:p w:rsidR="00235D71" w:rsidRPr="00B778D1" w:rsidP="00235D71" w14:paraId="340FBF66" w14:textId="31CCCDF7">
      <w:pPr>
        <w:pStyle w:val="ListParagraph"/>
        <w:numPr>
          <w:ilvl w:val="0"/>
          <w:numId w:val="17"/>
        </w:numPr>
        <w:spacing w:after="0" w:line="240" w:lineRule="auto"/>
        <w:rPr>
          <w:rFonts w:asciiTheme="majorHAnsi" w:hAnsiTheme="majorHAnsi"/>
          <w:sz w:val="24"/>
        </w:rPr>
      </w:pPr>
      <w:r w:rsidRPr="00B778D1">
        <w:rPr>
          <w:rFonts w:asciiTheme="majorHAnsi" w:hAnsiTheme="majorHAnsi"/>
          <w:sz w:val="24"/>
        </w:rPr>
        <w:t xml:space="preserve">Number of Total Annual Responses: </w:t>
      </w:r>
      <w:r w:rsidR="008B13B0">
        <w:rPr>
          <w:rFonts w:asciiTheme="majorHAnsi" w:hAnsiTheme="majorHAnsi"/>
          <w:sz w:val="24"/>
        </w:rPr>
        <w:t>20</w:t>
      </w:r>
      <w:r w:rsidRPr="00B778D1" w:rsidR="008C79B1">
        <w:rPr>
          <w:rFonts w:asciiTheme="majorHAnsi" w:hAnsiTheme="majorHAnsi"/>
          <w:sz w:val="24"/>
        </w:rPr>
        <w:t>,000</w:t>
      </w:r>
    </w:p>
    <w:p w:rsidR="00235D71" w:rsidRPr="00B778D1" w:rsidP="00235D71" w14:paraId="5B2E7C74" w14:textId="2208FE2A">
      <w:pPr>
        <w:pStyle w:val="ListParagraph"/>
        <w:numPr>
          <w:ilvl w:val="0"/>
          <w:numId w:val="17"/>
        </w:numPr>
        <w:spacing w:after="0" w:line="240" w:lineRule="auto"/>
        <w:rPr>
          <w:rFonts w:asciiTheme="majorHAnsi" w:hAnsiTheme="majorHAnsi"/>
          <w:sz w:val="24"/>
        </w:rPr>
      </w:pPr>
      <w:r w:rsidRPr="00B778D1">
        <w:rPr>
          <w:rFonts w:asciiTheme="majorHAnsi" w:hAnsiTheme="majorHAnsi"/>
          <w:sz w:val="24"/>
        </w:rPr>
        <w:t xml:space="preserve">Response Time: </w:t>
      </w:r>
      <w:r w:rsidR="008B13B0">
        <w:rPr>
          <w:rFonts w:asciiTheme="majorHAnsi" w:hAnsiTheme="majorHAnsi"/>
          <w:sz w:val="24"/>
        </w:rPr>
        <w:t>1.25 hours</w:t>
      </w:r>
    </w:p>
    <w:p w:rsidR="00235D71" w:rsidRPr="00B778D1" w:rsidP="00235D71" w14:paraId="21694429" w14:textId="107E2CCE">
      <w:pPr>
        <w:pStyle w:val="ListParagraph"/>
        <w:numPr>
          <w:ilvl w:val="0"/>
          <w:numId w:val="17"/>
        </w:numPr>
        <w:spacing w:after="0" w:line="240" w:lineRule="auto"/>
        <w:rPr>
          <w:rFonts w:asciiTheme="majorHAnsi" w:hAnsiTheme="majorHAnsi"/>
          <w:sz w:val="24"/>
        </w:rPr>
      </w:pPr>
      <w:r w:rsidRPr="00B778D1">
        <w:rPr>
          <w:rFonts w:asciiTheme="majorHAnsi" w:hAnsiTheme="majorHAnsi"/>
          <w:sz w:val="24"/>
        </w:rPr>
        <w:t>Respondent Hourly Wage: $</w:t>
      </w:r>
      <w:r w:rsidRPr="00B778D1" w:rsidR="008C79B1">
        <w:rPr>
          <w:rFonts w:asciiTheme="majorHAnsi" w:hAnsiTheme="majorHAnsi"/>
          <w:sz w:val="24"/>
        </w:rPr>
        <w:t>2</w:t>
      </w:r>
      <w:r w:rsidRPr="00B778D1" w:rsidR="00B778D1">
        <w:rPr>
          <w:rFonts w:asciiTheme="majorHAnsi" w:hAnsiTheme="majorHAnsi"/>
          <w:sz w:val="24"/>
        </w:rPr>
        <w:t>8.35</w:t>
      </w:r>
    </w:p>
    <w:p w:rsidR="00235D71" w:rsidRPr="00B778D1" w:rsidP="00235D71" w14:paraId="5E68A073" w14:textId="2244675E">
      <w:pPr>
        <w:pStyle w:val="ListParagraph"/>
        <w:numPr>
          <w:ilvl w:val="0"/>
          <w:numId w:val="17"/>
        </w:numPr>
        <w:spacing w:after="0" w:line="240" w:lineRule="auto"/>
        <w:rPr>
          <w:rFonts w:asciiTheme="majorHAnsi" w:hAnsiTheme="majorHAnsi"/>
          <w:sz w:val="24"/>
        </w:rPr>
      </w:pPr>
      <w:r w:rsidRPr="00B778D1">
        <w:rPr>
          <w:rFonts w:asciiTheme="majorHAnsi" w:hAnsiTheme="majorHAnsi"/>
          <w:sz w:val="24"/>
        </w:rPr>
        <w:t>Labor Burden per Response: $</w:t>
      </w:r>
      <w:r w:rsidR="00987066">
        <w:rPr>
          <w:rFonts w:asciiTheme="majorHAnsi" w:hAnsiTheme="majorHAnsi"/>
          <w:sz w:val="24"/>
        </w:rPr>
        <w:t>35.44</w:t>
      </w:r>
    </w:p>
    <w:p w:rsidR="00B55E9F" w:rsidRPr="00B778D1" w:rsidP="00646904" w14:paraId="2D24C12A" w14:textId="15340C71">
      <w:pPr>
        <w:pStyle w:val="ListParagraph"/>
        <w:numPr>
          <w:ilvl w:val="0"/>
          <w:numId w:val="17"/>
        </w:numPr>
        <w:spacing w:after="0" w:line="240" w:lineRule="auto"/>
        <w:rPr>
          <w:rFonts w:asciiTheme="majorHAnsi" w:hAnsiTheme="majorHAnsi"/>
          <w:sz w:val="24"/>
        </w:rPr>
      </w:pPr>
      <w:r w:rsidRPr="00B778D1">
        <w:rPr>
          <w:rFonts w:asciiTheme="majorHAnsi" w:hAnsiTheme="majorHAnsi"/>
          <w:sz w:val="24"/>
        </w:rPr>
        <w:t>Total Labor Burden: $</w:t>
      </w:r>
      <w:r w:rsidR="008B13B0">
        <w:rPr>
          <w:rFonts w:asciiTheme="majorHAnsi" w:hAnsiTheme="majorHAnsi"/>
          <w:sz w:val="24"/>
        </w:rPr>
        <w:t>708,800</w:t>
      </w:r>
    </w:p>
    <w:p w:rsidR="00B778D1" w:rsidRPr="00B778D1" w:rsidP="00B778D1" w14:paraId="5A377DCD" w14:textId="7C5F17AF">
      <w:pPr>
        <w:spacing w:after="0" w:line="240" w:lineRule="auto"/>
        <w:rPr>
          <w:rFonts w:asciiTheme="majorHAnsi" w:hAnsiTheme="majorHAnsi"/>
          <w:sz w:val="24"/>
        </w:rPr>
      </w:pPr>
    </w:p>
    <w:p w:rsidR="00235D71" w:rsidRPr="009A1CCC" w:rsidP="00235D71" w14:paraId="761327DE" w14:textId="77777777">
      <w:pPr>
        <w:pStyle w:val="ListParagraph"/>
        <w:numPr>
          <w:ilvl w:val="0"/>
          <w:numId w:val="16"/>
        </w:numPr>
        <w:spacing w:after="0" w:line="240" w:lineRule="auto"/>
        <w:rPr>
          <w:rFonts w:asciiTheme="majorHAnsi" w:hAnsiTheme="majorHAnsi"/>
          <w:sz w:val="24"/>
        </w:rPr>
      </w:pPr>
      <w:r w:rsidRPr="009A1CCC">
        <w:rPr>
          <w:rFonts w:asciiTheme="majorHAnsi" w:hAnsiTheme="majorHAnsi"/>
          <w:sz w:val="24"/>
        </w:rPr>
        <w:t>Overall</w:t>
      </w:r>
      <w:r w:rsidRPr="009A1CCC">
        <w:rPr>
          <w:rFonts w:asciiTheme="majorHAnsi" w:hAnsiTheme="majorHAnsi"/>
          <w:sz w:val="24"/>
        </w:rPr>
        <w:t xml:space="preserve"> Labor Burden </w:t>
      </w:r>
    </w:p>
    <w:p w:rsidR="00235D71" w:rsidRPr="009A1CCC" w:rsidP="00235D71" w14:paraId="57ED7804" w14:textId="66CEB96B">
      <w:pPr>
        <w:pStyle w:val="ListParagraph"/>
        <w:numPr>
          <w:ilvl w:val="1"/>
          <w:numId w:val="16"/>
        </w:numPr>
        <w:spacing w:after="0" w:line="240" w:lineRule="auto"/>
        <w:rPr>
          <w:rFonts w:asciiTheme="majorHAnsi" w:hAnsiTheme="majorHAnsi"/>
          <w:sz w:val="24"/>
        </w:rPr>
      </w:pPr>
      <w:r w:rsidRPr="009A1CCC">
        <w:rPr>
          <w:rFonts w:asciiTheme="majorHAnsi" w:hAnsiTheme="majorHAnsi"/>
          <w:sz w:val="24"/>
        </w:rPr>
        <w:t>T</w:t>
      </w:r>
      <w:r w:rsidR="00B778D1">
        <w:rPr>
          <w:rFonts w:asciiTheme="majorHAnsi" w:hAnsiTheme="majorHAnsi"/>
          <w:sz w:val="24"/>
        </w:rPr>
        <w:t>otal Number of Annual Responses</w:t>
      </w:r>
      <w:r w:rsidRPr="009A1CCC">
        <w:rPr>
          <w:rFonts w:asciiTheme="majorHAnsi" w:hAnsiTheme="majorHAnsi"/>
          <w:sz w:val="24"/>
        </w:rPr>
        <w:t xml:space="preserve">: </w:t>
      </w:r>
      <w:r w:rsidR="00B778D1">
        <w:rPr>
          <w:rFonts w:asciiTheme="majorHAnsi" w:hAnsiTheme="majorHAnsi"/>
          <w:sz w:val="24"/>
        </w:rPr>
        <w:t>2</w:t>
      </w:r>
      <w:r w:rsidRPr="009A1CCC" w:rsidR="009A1CCC">
        <w:rPr>
          <w:rFonts w:asciiTheme="majorHAnsi" w:hAnsiTheme="majorHAnsi"/>
          <w:sz w:val="24"/>
        </w:rPr>
        <w:t>0,000</w:t>
      </w:r>
    </w:p>
    <w:p w:rsidR="00235D71" w:rsidRPr="009A1CCC" w:rsidP="00235D71" w14:paraId="4C2221C5" w14:textId="7AF758E8">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9A1CCC">
        <w:rPr>
          <w:rFonts w:asciiTheme="majorHAnsi" w:hAnsiTheme="majorHAnsi"/>
          <w:sz w:val="24"/>
        </w:rPr>
        <w:t xml:space="preserve">: </w:t>
      </w:r>
      <w:r w:rsidRPr="009A1CCC" w:rsidR="009A1CCC">
        <w:rPr>
          <w:rFonts w:asciiTheme="majorHAnsi" w:hAnsiTheme="majorHAnsi"/>
          <w:sz w:val="24"/>
        </w:rPr>
        <w:t>$</w:t>
      </w:r>
      <w:r w:rsidR="008B13B0">
        <w:rPr>
          <w:rFonts w:asciiTheme="majorHAnsi" w:hAnsiTheme="majorHAnsi"/>
          <w:sz w:val="24"/>
        </w:rPr>
        <w:t>708,800</w:t>
      </w:r>
    </w:p>
    <w:p w:rsidR="00520B36" w:rsidP="006F2DF8" w14:paraId="5476671F" w14:textId="77777777">
      <w:pPr>
        <w:spacing w:after="0" w:line="240" w:lineRule="auto"/>
        <w:rPr>
          <w:rFonts w:asciiTheme="majorHAnsi" w:hAnsiTheme="majorHAnsi"/>
          <w:sz w:val="24"/>
        </w:rPr>
      </w:pPr>
    </w:p>
    <w:p w:rsidR="00520B36" w:rsidRPr="0019309D" w:rsidP="0019309D" w14:paraId="5D5EE0F5" w14:textId="6F58AF6E">
      <w:pPr>
        <w:spacing w:after="0" w:line="240" w:lineRule="auto"/>
        <w:rPr>
          <w:rFonts w:asciiTheme="majorHAnsi" w:hAnsiTheme="majorHAnsi"/>
          <w:sz w:val="24"/>
        </w:rPr>
      </w:pPr>
      <w:r w:rsidRPr="00B778D1">
        <w:rPr>
          <w:rFonts w:asciiTheme="majorHAnsi" w:hAnsiTheme="majorHAnsi"/>
          <w:sz w:val="24"/>
        </w:rPr>
        <w:t xml:space="preserve">The Respondent hourly wage was determined by using the </w:t>
      </w:r>
      <w:r w:rsidRPr="00B778D1" w:rsidR="00B778D1">
        <w:rPr>
          <w:rFonts w:asciiTheme="majorHAnsi" w:hAnsiTheme="majorHAnsi"/>
          <w:sz w:val="24"/>
        </w:rPr>
        <w:t>U.S. Bureau of Labor Statistics w</w:t>
      </w:r>
      <w:r w:rsidRPr="00B778D1">
        <w:rPr>
          <w:rFonts w:asciiTheme="majorHAnsi" w:hAnsiTheme="majorHAnsi"/>
          <w:sz w:val="24"/>
        </w:rPr>
        <w:t>ebsite</w:t>
      </w:r>
      <w:r w:rsidRPr="00B778D1" w:rsidR="00B778D1">
        <w:rPr>
          <w:rFonts w:asciiTheme="majorHAnsi" w:hAnsiTheme="majorHAnsi"/>
          <w:sz w:val="24"/>
        </w:rPr>
        <w:t xml:space="preserve">: </w:t>
      </w:r>
      <w:r w:rsidRPr="00B778D1">
        <w:rPr>
          <w:rFonts w:asciiTheme="majorHAnsi" w:hAnsiTheme="majorHAnsi"/>
          <w:sz w:val="24"/>
        </w:rPr>
        <w:t xml:space="preserve"> </w:t>
      </w:r>
      <w:hyperlink r:id="rId12" w:history="1">
        <w:r w:rsidRPr="00F21DEE" w:rsidR="003B1257">
          <w:rPr>
            <w:rStyle w:val="Hyperlink"/>
            <w:rFonts w:asciiTheme="majorHAnsi" w:hAnsiTheme="majorHAnsi"/>
            <w:sz w:val="24"/>
          </w:rPr>
          <w:t>https://www.bls.gov/oes/tables.</w:t>
        </w:r>
        <w:r w:rsidRPr="00F21DEE" w:rsidR="003B1257">
          <w:rPr>
            <w:rStyle w:val="Hyperlink"/>
            <w:rFonts w:asciiTheme="majorHAnsi" w:hAnsiTheme="majorHAnsi"/>
            <w:sz w:val="24"/>
          </w:rPr>
          <w:t>h</w:t>
        </w:r>
        <w:r w:rsidRPr="00F21DEE" w:rsidR="003B1257">
          <w:rPr>
            <w:rStyle w:val="Hyperlink"/>
            <w:rFonts w:asciiTheme="majorHAnsi" w:hAnsiTheme="majorHAnsi"/>
            <w:sz w:val="24"/>
          </w:rPr>
          <w:t>tm</w:t>
        </w:r>
      </w:hyperlink>
      <w:r w:rsidR="003B1257">
        <w:rPr>
          <w:rFonts w:asciiTheme="majorHAnsi" w:hAnsiTheme="majorHAnsi"/>
          <w:sz w:val="24"/>
        </w:rPr>
        <w:t xml:space="preserve"> </w:t>
      </w:r>
    </w:p>
    <w:p w:rsidR="006F2DF8" w:rsidP="00337EF1" w14:paraId="1BE908E6" w14:textId="77777777">
      <w:pPr>
        <w:spacing w:after="0" w:line="240" w:lineRule="auto"/>
        <w:rPr>
          <w:rFonts w:asciiTheme="majorHAnsi" w:hAnsiTheme="majorHAnsi"/>
          <w:sz w:val="24"/>
        </w:rPr>
      </w:pPr>
    </w:p>
    <w:p w:rsidR="0019309D" w:rsidP="00337EF1" w14:paraId="560716A0" w14:textId="3D90A967">
      <w:pPr>
        <w:spacing w:after="0" w:line="240" w:lineRule="auto"/>
        <w:rPr>
          <w:rFonts w:asciiTheme="majorHAnsi" w:hAnsiTheme="majorHAnsi"/>
          <w:sz w:val="24"/>
          <w:u w:val="single"/>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9E2AE2" w:rsidRPr="000B37EA" w:rsidP="00337EF1" w14:paraId="71BFA231" w14:textId="77777777">
      <w:pPr>
        <w:spacing w:after="0" w:line="240" w:lineRule="auto"/>
        <w:rPr>
          <w:rFonts w:asciiTheme="majorHAnsi" w:hAnsiTheme="majorHAnsi"/>
          <w:color w:val="FF0000"/>
          <w:sz w:val="24"/>
        </w:rPr>
      </w:pPr>
    </w:p>
    <w:p w:rsidR="0019309D" w:rsidP="0019309D" w14:paraId="3E7EFEEC" w14:textId="52862EDC">
      <w:pPr>
        <w:spacing w:after="0" w:line="240" w:lineRule="auto"/>
        <w:rPr>
          <w:rFonts w:asciiTheme="majorHAnsi" w:hAnsiTheme="majorHAnsi"/>
          <w:sz w:val="24"/>
        </w:rPr>
      </w:pPr>
      <w:r w:rsidRPr="009A1CC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29066B71" w14:textId="77777777">
      <w:pPr>
        <w:spacing w:after="0" w:line="240" w:lineRule="auto"/>
        <w:rPr>
          <w:rFonts w:asciiTheme="majorHAnsi" w:hAnsiTheme="majorHAnsi"/>
          <w:sz w:val="24"/>
        </w:rPr>
      </w:pPr>
    </w:p>
    <w:p w:rsidR="00F25499" w:rsidP="0019309D" w14:paraId="7654A15E" w14:textId="77777777">
      <w:pPr>
        <w:spacing w:after="0" w:line="240" w:lineRule="auto"/>
        <w:rPr>
          <w:rFonts w:asciiTheme="majorHAnsi" w:hAnsiTheme="majorHAnsi"/>
          <w:sz w:val="24"/>
        </w:rPr>
      </w:pPr>
      <w:r>
        <w:rPr>
          <w:rFonts w:asciiTheme="majorHAnsi" w:hAnsiTheme="majorHAnsi"/>
          <w:sz w:val="24"/>
        </w:rPr>
        <w:t>14</w:t>
      </w:r>
      <w:r>
        <w:rPr>
          <w:rFonts w:asciiTheme="majorHAnsi" w:hAnsiTheme="majorHAnsi"/>
          <w:sz w:val="24"/>
        </w:rPr>
        <w:t xml:space="preserve">. </w:t>
      </w:r>
      <w:r>
        <w:rPr>
          <w:rFonts w:asciiTheme="majorHAnsi" w:hAnsiTheme="majorHAnsi"/>
          <w:sz w:val="24"/>
        </w:rPr>
        <w:tab/>
      </w:r>
      <w:r w:rsidRPr="00722FDB">
        <w:rPr>
          <w:rFonts w:asciiTheme="majorHAnsi" w:hAnsiTheme="majorHAnsi"/>
          <w:sz w:val="24"/>
          <w:u w:val="single"/>
        </w:rPr>
        <w:t>Cost</w:t>
      </w:r>
      <w:r w:rsidRPr="00722FDB">
        <w:rPr>
          <w:rFonts w:asciiTheme="majorHAnsi" w:hAnsiTheme="majorHAnsi"/>
          <w:sz w:val="24"/>
          <w:u w:val="single"/>
        </w:rPr>
        <w:t xml:space="preserve"> to the Federal Government</w:t>
      </w:r>
    </w:p>
    <w:p w:rsidR="00235D71" w:rsidP="0019309D" w14:paraId="27BF92C1" w14:textId="77777777">
      <w:pPr>
        <w:spacing w:after="0" w:line="240" w:lineRule="auto"/>
        <w:rPr>
          <w:rFonts w:asciiTheme="majorHAnsi" w:hAnsiTheme="majorHAnsi"/>
          <w:sz w:val="24"/>
        </w:rPr>
      </w:pPr>
    </w:p>
    <w:p w:rsidR="00235D71" w:rsidRPr="00415F1F" w:rsidP="00722FDB" w14:paraId="7B6DB679" w14:textId="77777777">
      <w:pPr>
        <w:spacing w:after="0" w:line="240" w:lineRule="auto"/>
        <w:rPr>
          <w:rFonts w:asciiTheme="majorHAnsi" w:hAnsiTheme="majorHAnsi"/>
          <w:sz w:val="24"/>
        </w:rPr>
      </w:pPr>
      <w:r w:rsidRPr="00415F1F">
        <w:rPr>
          <w:rFonts w:asciiTheme="majorHAnsi" w:hAnsiTheme="majorHAnsi"/>
          <w:sz w:val="24"/>
        </w:rPr>
        <w:t>Part A: LABOR COST TO THE FEDERAL GOVERNMENT</w:t>
      </w:r>
    </w:p>
    <w:p w:rsidR="00235D71" w:rsidP="00235D71" w14:paraId="471B54C7" w14:textId="77777777">
      <w:pPr>
        <w:pStyle w:val="ListParagraph"/>
        <w:spacing w:after="0" w:line="240" w:lineRule="auto"/>
        <w:rPr>
          <w:rFonts w:asciiTheme="majorHAnsi" w:hAnsiTheme="majorHAnsi"/>
          <w:sz w:val="24"/>
        </w:rPr>
      </w:pPr>
    </w:p>
    <w:p w:rsidR="00235D71" w:rsidRPr="00662BFA" w:rsidP="00235D71" w14:paraId="7E90262A" w14:textId="02C839A7">
      <w:pPr>
        <w:pStyle w:val="ListParagraph"/>
        <w:numPr>
          <w:ilvl w:val="0"/>
          <w:numId w:val="18"/>
        </w:numPr>
        <w:spacing w:after="0" w:line="240" w:lineRule="auto"/>
        <w:rPr>
          <w:rFonts w:asciiTheme="majorHAnsi" w:hAnsiTheme="majorHAnsi"/>
          <w:sz w:val="24"/>
        </w:rPr>
      </w:pPr>
      <w:r w:rsidRPr="00662BFA">
        <w:rPr>
          <w:rFonts w:asciiTheme="majorHAnsi" w:hAnsiTheme="majorHAnsi"/>
          <w:sz w:val="24"/>
        </w:rPr>
        <w:t>Collection Instrument</w:t>
      </w:r>
    </w:p>
    <w:p w:rsidR="00235D71" w:rsidP="00235D71" w14:paraId="7B150B38" w14:textId="7E1AB25C">
      <w:pPr>
        <w:pStyle w:val="ListParagraph"/>
        <w:spacing w:after="0" w:line="240" w:lineRule="auto"/>
        <w:rPr>
          <w:rFonts w:asciiTheme="majorHAnsi" w:hAnsiTheme="majorHAnsi"/>
          <w:sz w:val="24"/>
        </w:rPr>
      </w:pPr>
      <w:r w:rsidRPr="00235D71">
        <w:rPr>
          <w:rFonts w:asciiTheme="majorHAnsi" w:hAnsiTheme="majorHAnsi"/>
          <w:sz w:val="24"/>
        </w:rPr>
        <w:t>[</w:t>
      </w:r>
      <w:r w:rsidR="00415F1F">
        <w:rPr>
          <w:rFonts w:asciiTheme="majorHAnsi" w:hAnsiTheme="majorHAnsi"/>
          <w:sz w:val="24"/>
        </w:rPr>
        <w:t>DD</w:t>
      </w:r>
      <w:r w:rsidR="006A7EFD">
        <w:rPr>
          <w:rFonts w:asciiTheme="majorHAnsi" w:hAnsiTheme="majorHAnsi"/>
          <w:sz w:val="24"/>
        </w:rPr>
        <w:t xml:space="preserve"> Form </w:t>
      </w:r>
      <w:r w:rsidR="00415F1F">
        <w:rPr>
          <w:rFonts w:asciiTheme="majorHAnsi" w:hAnsiTheme="majorHAnsi"/>
          <w:sz w:val="24"/>
        </w:rPr>
        <w:t>2967</w:t>
      </w:r>
      <w:r w:rsidRPr="00235D71">
        <w:rPr>
          <w:rFonts w:asciiTheme="majorHAnsi" w:hAnsiTheme="majorHAnsi"/>
          <w:sz w:val="24"/>
        </w:rPr>
        <w:t xml:space="preserve">] </w:t>
      </w:r>
    </w:p>
    <w:p w:rsidR="00235D71" w:rsidRPr="009A1CCC" w:rsidP="00235D71" w14:paraId="715C6E2F" w14:textId="747D0E37">
      <w:pPr>
        <w:pStyle w:val="ListParagraph"/>
        <w:numPr>
          <w:ilvl w:val="0"/>
          <w:numId w:val="19"/>
        </w:numPr>
        <w:spacing w:after="0" w:line="240" w:lineRule="auto"/>
        <w:rPr>
          <w:rFonts w:asciiTheme="majorHAnsi" w:hAnsiTheme="majorHAnsi"/>
          <w:sz w:val="24"/>
        </w:rPr>
      </w:pPr>
      <w:r w:rsidRPr="009A1CCC">
        <w:rPr>
          <w:rFonts w:asciiTheme="majorHAnsi" w:hAnsiTheme="majorHAnsi"/>
          <w:sz w:val="24"/>
        </w:rPr>
        <w:t xml:space="preserve">Number of Total Annual Responses: </w:t>
      </w:r>
      <w:r w:rsidR="008B13B0">
        <w:rPr>
          <w:rFonts w:asciiTheme="majorHAnsi" w:hAnsiTheme="majorHAnsi"/>
          <w:sz w:val="24"/>
        </w:rPr>
        <w:t>20</w:t>
      </w:r>
      <w:r w:rsidRPr="009A1CCC" w:rsidR="009A1CCC">
        <w:rPr>
          <w:rFonts w:asciiTheme="majorHAnsi" w:hAnsiTheme="majorHAnsi"/>
          <w:sz w:val="24"/>
        </w:rPr>
        <w:t>,000</w:t>
      </w:r>
    </w:p>
    <w:p w:rsidR="00235D71" w:rsidRPr="00B778D1" w:rsidP="00235D71" w14:paraId="01FBF13F" w14:textId="7C97396E">
      <w:pPr>
        <w:pStyle w:val="ListParagraph"/>
        <w:numPr>
          <w:ilvl w:val="0"/>
          <w:numId w:val="19"/>
        </w:numPr>
        <w:spacing w:after="0" w:line="240" w:lineRule="auto"/>
        <w:rPr>
          <w:rFonts w:asciiTheme="majorHAnsi" w:hAnsiTheme="majorHAnsi"/>
          <w:sz w:val="24"/>
        </w:rPr>
      </w:pPr>
      <w:r w:rsidRPr="00B778D1">
        <w:rPr>
          <w:rFonts w:asciiTheme="majorHAnsi" w:hAnsiTheme="majorHAnsi"/>
          <w:sz w:val="24"/>
        </w:rPr>
        <w:t xml:space="preserve">Processing Time per Response: </w:t>
      </w:r>
      <w:r w:rsidR="00F173D8">
        <w:rPr>
          <w:rFonts w:asciiTheme="majorHAnsi" w:hAnsiTheme="majorHAnsi"/>
          <w:sz w:val="24"/>
        </w:rPr>
        <w:t>2</w:t>
      </w:r>
      <w:r w:rsidR="00987066">
        <w:rPr>
          <w:rFonts w:asciiTheme="majorHAnsi" w:hAnsiTheme="majorHAnsi"/>
          <w:sz w:val="24"/>
        </w:rPr>
        <w:t>.25</w:t>
      </w:r>
      <w:r w:rsidRPr="00B778D1" w:rsidR="00B778D1">
        <w:rPr>
          <w:rFonts w:asciiTheme="majorHAnsi" w:hAnsiTheme="majorHAnsi"/>
          <w:sz w:val="24"/>
        </w:rPr>
        <w:t xml:space="preserve"> hour</w:t>
      </w:r>
      <w:r w:rsidR="00F173D8">
        <w:rPr>
          <w:rFonts w:asciiTheme="majorHAnsi" w:hAnsiTheme="majorHAnsi"/>
          <w:sz w:val="24"/>
        </w:rPr>
        <w:t xml:space="preserve">s </w:t>
      </w:r>
    </w:p>
    <w:p w:rsidR="00235D71" w:rsidRPr="00B778D1" w:rsidP="00235D71" w14:paraId="3962AE37" w14:textId="4B600445">
      <w:pPr>
        <w:pStyle w:val="ListParagraph"/>
        <w:numPr>
          <w:ilvl w:val="0"/>
          <w:numId w:val="19"/>
        </w:numPr>
        <w:spacing w:after="0" w:line="240" w:lineRule="auto"/>
        <w:rPr>
          <w:rFonts w:asciiTheme="majorHAnsi" w:hAnsiTheme="majorHAnsi"/>
          <w:sz w:val="24"/>
        </w:rPr>
      </w:pPr>
      <w:r w:rsidRPr="00B778D1">
        <w:rPr>
          <w:rFonts w:asciiTheme="majorHAnsi" w:hAnsiTheme="majorHAnsi"/>
          <w:sz w:val="24"/>
        </w:rPr>
        <w:t>Hourly Wage of Worker(s) Processing Responses: $</w:t>
      </w:r>
      <w:r w:rsidRPr="00B778D1" w:rsidR="00B778D1">
        <w:rPr>
          <w:rFonts w:asciiTheme="majorHAnsi" w:hAnsiTheme="majorHAnsi"/>
          <w:sz w:val="24"/>
        </w:rPr>
        <w:t>41.66</w:t>
      </w:r>
    </w:p>
    <w:p w:rsidR="00235D71" w:rsidRPr="00B778D1" w:rsidP="00235D71" w14:paraId="19C253E5" w14:textId="50832F11">
      <w:pPr>
        <w:pStyle w:val="ListParagraph"/>
        <w:numPr>
          <w:ilvl w:val="0"/>
          <w:numId w:val="19"/>
        </w:numPr>
        <w:spacing w:after="0" w:line="240" w:lineRule="auto"/>
        <w:rPr>
          <w:rFonts w:asciiTheme="majorHAnsi" w:hAnsiTheme="majorHAnsi"/>
          <w:sz w:val="24"/>
        </w:rPr>
      </w:pPr>
      <w:r w:rsidRPr="00B778D1">
        <w:rPr>
          <w:rFonts w:asciiTheme="majorHAnsi" w:hAnsiTheme="majorHAnsi"/>
          <w:sz w:val="24"/>
        </w:rPr>
        <w:t>Cost to Process Each Response</w:t>
      </w:r>
      <w:r w:rsidR="00F50894">
        <w:rPr>
          <w:rFonts w:asciiTheme="majorHAnsi" w:hAnsiTheme="majorHAnsi"/>
          <w:sz w:val="24"/>
        </w:rPr>
        <w:t>:</w:t>
      </w:r>
      <w:r w:rsidRPr="00B778D1">
        <w:rPr>
          <w:rFonts w:asciiTheme="majorHAnsi" w:hAnsiTheme="majorHAnsi"/>
          <w:sz w:val="24"/>
        </w:rPr>
        <w:t xml:space="preserve"> $</w:t>
      </w:r>
      <w:r w:rsidR="00987066">
        <w:rPr>
          <w:rFonts w:asciiTheme="majorHAnsi" w:hAnsiTheme="majorHAnsi"/>
          <w:sz w:val="24"/>
        </w:rPr>
        <w:t>93.74</w:t>
      </w:r>
    </w:p>
    <w:p w:rsidR="00235D71" w:rsidRPr="00B778D1" w:rsidP="00235D71" w14:paraId="4F192F7D" w14:textId="372D825B">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B778D1">
        <w:rPr>
          <w:rFonts w:asciiTheme="majorHAnsi" w:hAnsiTheme="majorHAnsi"/>
          <w:sz w:val="24"/>
        </w:rPr>
        <w:t>: $</w:t>
      </w:r>
      <w:r w:rsidR="00987066">
        <w:rPr>
          <w:rFonts w:asciiTheme="majorHAnsi" w:hAnsiTheme="majorHAnsi"/>
          <w:sz w:val="24"/>
        </w:rPr>
        <w:t>1,874,</w:t>
      </w:r>
      <w:r w:rsidR="009919D1">
        <w:rPr>
          <w:rFonts w:asciiTheme="majorHAnsi" w:hAnsiTheme="majorHAnsi"/>
          <w:sz w:val="24"/>
        </w:rPr>
        <w:t>7</w:t>
      </w:r>
      <w:r w:rsidR="00987066">
        <w:rPr>
          <w:rFonts w:asciiTheme="majorHAnsi" w:hAnsiTheme="majorHAnsi"/>
          <w:sz w:val="24"/>
        </w:rPr>
        <w:t>00</w:t>
      </w:r>
    </w:p>
    <w:p w:rsidR="00B778D1" w:rsidP="00B778D1" w14:paraId="7397B2CF" w14:textId="17EECCCD">
      <w:pPr>
        <w:spacing w:after="0" w:line="240" w:lineRule="auto"/>
        <w:rPr>
          <w:rFonts w:asciiTheme="majorHAnsi" w:hAnsiTheme="majorHAnsi"/>
          <w:sz w:val="24"/>
        </w:rPr>
      </w:pPr>
    </w:p>
    <w:p w:rsidR="00235D71" w:rsidP="00235D71" w14:paraId="69712D8F"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415F1F" w:rsidRPr="00F50894" w:rsidP="00646904" w14:paraId="691BD914" w14:textId="66E30098">
      <w:pPr>
        <w:pStyle w:val="ListParagraph"/>
        <w:numPr>
          <w:ilvl w:val="1"/>
          <w:numId w:val="18"/>
        </w:numPr>
        <w:spacing w:after="0" w:line="240" w:lineRule="auto"/>
        <w:rPr>
          <w:rFonts w:asciiTheme="majorHAnsi" w:hAnsiTheme="majorHAnsi"/>
          <w:sz w:val="24"/>
        </w:rPr>
      </w:pPr>
      <w:r w:rsidRPr="00415F1F">
        <w:rPr>
          <w:rFonts w:asciiTheme="majorHAnsi" w:hAnsiTheme="majorHAnsi"/>
          <w:sz w:val="24"/>
        </w:rPr>
        <w:t>Total Number of Annual Responses</w:t>
      </w:r>
      <w:r w:rsidRPr="00F50894" w:rsidR="00F50894">
        <w:rPr>
          <w:rFonts w:asciiTheme="majorHAnsi" w:hAnsiTheme="majorHAnsi"/>
          <w:sz w:val="24"/>
        </w:rPr>
        <w:t>:  2</w:t>
      </w:r>
      <w:r w:rsidRPr="00F50894">
        <w:rPr>
          <w:rFonts w:asciiTheme="majorHAnsi" w:hAnsiTheme="majorHAnsi"/>
          <w:sz w:val="24"/>
        </w:rPr>
        <w:t>0,000</w:t>
      </w:r>
    </w:p>
    <w:p w:rsidR="00B55E9F" w:rsidRPr="00F50894" w:rsidP="00646904" w14:paraId="795DAA1E" w14:textId="67EEB971">
      <w:pPr>
        <w:pStyle w:val="ListParagraph"/>
        <w:numPr>
          <w:ilvl w:val="1"/>
          <w:numId w:val="18"/>
        </w:numPr>
        <w:spacing w:after="0" w:line="240" w:lineRule="auto"/>
        <w:rPr>
          <w:rFonts w:asciiTheme="majorHAnsi" w:hAnsiTheme="majorHAnsi"/>
          <w:sz w:val="24"/>
        </w:rPr>
      </w:pPr>
      <w:r w:rsidRPr="00F50894">
        <w:rPr>
          <w:rFonts w:asciiTheme="majorHAnsi" w:hAnsiTheme="majorHAnsi"/>
          <w:sz w:val="24"/>
        </w:rPr>
        <w:t>Total Labor Burden</w:t>
      </w:r>
      <w:r w:rsidRPr="00F50894">
        <w:rPr>
          <w:rFonts w:asciiTheme="majorHAnsi" w:hAnsiTheme="majorHAnsi"/>
          <w:i/>
          <w:sz w:val="24"/>
        </w:rPr>
        <w:t xml:space="preserve">: </w:t>
      </w:r>
      <w:r w:rsidRPr="00F50894">
        <w:rPr>
          <w:rFonts w:asciiTheme="majorHAnsi" w:hAnsiTheme="majorHAnsi"/>
          <w:sz w:val="24"/>
        </w:rPr>
        <w:t>$</w:t>
      </w:r>
      <w:r w:rsidR="003D4D4F">
        <w:rPr>
          <w:rFonts w:asciiTheme="majorHAnsi" w:hAnsiTheme="majorHAnsi"/>
          <w:sz w:val="24"/>
        </w:rPr>
        <w:t>1,874,</w:t>
      </w:r>
      <w:r w:rsidR="009919D1">
        <w:rPr>
          <w:rFonts w:asciiTheme="majorHAnsi" w:hAnsiTheme="majorHAnsi"/>
          <w:sz w:val="24"/>
        </w:rPr>
        <w:t>7</w:t>
      </w:r>
      <w:r w:rsidR="003D4D4F">
        <w:rPr>
          <w:rFonts w:asciiTheme="majorHAnsi" w:hAnsiTheme="majorHAnsi"/>
          <w:sz w:val="24"/>
        </w:rPr>
        <w:t>00</w:t>
      </w:r>
    </w:p>
    <w:p w:rsidR="00B55E9F" w:rsidRPr="00F50894" w:rsidP="00B55E9F" w14:paraId="19544A8B" w14:textId="77777777">
      <w:pPr>
        <w:spacing w:after="0" w:line="240" w:lineRule="auto"/>
        <w:rPr>
          <w:rFonts w:asciiTheme="majorHAnsi" w:hAnsiTheme="majorHAnsi"/>
          <w:sz w:val="24"/>
        </w:rPr>
      </w:pPr>
    </w:p>
    <w:p w:rsidR="00722FDB" w:rsidRPr="00B55E9F" w:rsidP="00B55E9F" w14:paraId="51BC83E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415F1F" w:rsidP="00235D71" w14:paraId="32CD17A8" w14:textId="77777777">
      <w:pPr>
        <w:pStyle w:val="ListParagraph"/>
        <w:numPr>
          <w:ilvl w:val="0"/>
          <w:numId w:val="20"/>
        </w:numPr>
        <w:spacing w:after="0" w:line="240" w:lineRule="auto"/>
        <w:rPr>
          <w:rFonts w:asciiTheme="majorHAnsi" w:hAnsiTheme="majorHAnsi"/>
          <w:i/>
          <w:sz w:val="24"/>
        </w:rPr>
      </w:pPr>
      <w:r w:rsidRPr="00415F1F">
        <w:rPr>
          <w:rFonts w:asciiTheme="majorHAnsi" w:hAnsiTheme="majorHAnsi"/>
          <w:sz w:val="24"/>
        </w:rPr>
        <w:t>Cost Categories</w:t>
      </w:r>
    </w:p>
    <w:p w:rsidR="00235D71" w:rsidRPr="00415F1F" w:rsidP="00235D71" w14:paraId="01115A28" w14:textId="0500D22B">
      <w:pPr>
        <w:pStyle w:val="ListParagraph"/>
        <w:numPr>
          <w:ilvl w:val="1"/>
          <w:numId w:val="20"/>
        </w:numPr>
        <w:spacing w:after="0" w:line="240" w:lineRule="auto"/>
        <w:rPr>
          <w:rFonts w:asciiTheme="majorHAnsi" w:hAnsiTheme="majorHAnsi"/>
          <w:i/>
          <w:sz w:val="24"/>
        </w:rPr>
      </w:pPr>
      <w:r w:rsidRPr="00415F1F">
        <w:rPr>
          <w:rFonts w:asciiTheme="majorHAnsi" w:hAnsiTheme="majorHAnsi"/>
          <w:sz w:val="24"/>
        </w:rPr>
        <w:t>Equipment: $</w:t>
      </w:r>
      <w:r w:rsidRPr="00415F1F" w:rsidR="00415F1F">
        <w:rPr>
          <w:rFonts w:asciiTheme="majorHAnsi" w:hAnsiTheme="majorHAnsi"/>
          <w:sz w:val="24"/>
        </w:rPr>
        <w:t>0</w:t>
      </w:r>
    </w:p>
    <w:p w:rsidR="00235D71" w:rsidRPr="00415F1F" w:rsidP="00235D71" w14:paraId="11BC6702" w14:textId="434C598A">
      <w:pPr>
        <w:pStyle w:val="ListParagraph"/>
        <w:numPr>
          <w:ilvl w:val="1"/>
          <w:numId w:val="20"/>
        </w:numPr>
        <w:spacing w:after="0" w:line="240" w:lineRule="auto"/>
        <w:rPr>
          <w:rFonts w:asciiTheme="majorHAnsi" w:hAnsiTheme="majorHAnsi"/>
          <w:i/>
          <w:sz w:val="24"/>
        </w:rPr>
      </w:pPr>
      <w:r w:rsidRPr="00415F1F">
        <w:rPr>
          <w:rFonts w:asciiTheme="majorHAnsi" w:hAnsiTheme="majorHAnsi"/>
          <w:sz w:val="24"/>
        </w:rPr>
        <w:t>Printing: $</w:t>
      </w:r>
      <w:r w:rsidR="00F50894">
        <w:rPr>
          <w:rFonts w:asciiTheme="majorHAnsi" w:hAnsiTheme="majorHAnsi"/>
          <w:sz w:val="24"/>
        </w:rPr>
        <w:t>2</w:t>
      </w:r>
      <w:r w:rsidRPr="00415F1F" w:rsidR="00415F1F">
        <w:rPr>
          <w:rFonts w:asciiTheme="majorHAnsi" w:hAnsiTheme="majorHAnsi"/>
          <w:sz w:val="24"/>
        </w:rPr>
        <w:t>0,000</w:t>
      </w:r>
    </w:p>
    <w:p w:rsidR="00235D71" w:rsidRPr="00415F1F" w:rsidP="00235D71" w14:paraId="03C86D3B" w14:textId="021B639F">
      <w:pPr>
        <w:pStyle w:val="ListParagraph"/>
        <w:numPr>
          <w:ilvl w:val="1"/>
          <w:numId w:val="20"/>
        </w:numPr>
        <w:spacing w:after="0" w:line="240" w:lineRule="auto"/>
        <w:rPr>
          <w:rFonts w:asciiTheme="majorHAnsi" w:hAnsiTheme="majorHAnsi"/>
          <w:i/>
          <w:sz w:val="24"/>
        </w:rPr>
      </w:pPr>
      <w:r w:rsidRPr="00415F1F">
        <w:rPr>
          <w:rFonts w:asciiTheme="majorHAnsi" w:hAnsiTheme="majorHAnsi"/>
          <w:sz w:val="24"/>
        </w:rPr>
        <w:t>Postage: $</w:t>
      </w:r>
      <w:r w:rsidRPr="00415F1F" w:rsidR="00415F1F">
        <w:rPr>
          <w:rFonts w:asciiTheme="majorHAnsi" w:hAnsiTheme="majorHAnsi"/>
          <w:sz w:val="24"/>
        </w:rPr>
        <w:t>0</w:t>
      </w:r>
    </w:p>
    <w:p w:rsidR="00235D71" w:rsidRPr="00415F1F" w:rsidP="00235D71" w14:paraId="3B132393" w14:textId="6FC973E5">
      <w:pPr>
        <w:pStyle w:val="ListParagraph"/>
        <w:numPr>
          <w:ilvl w:val="1"/>
          <w:numId w:val="20"/>
        </w:numPr>
        <w:spacing w:after="0" w:line="240" w:lineRule="auto"/>
        <w:rPr>
          <w:rFonts w:asciiTheme="majorHAnsi" w:hAnsiTheme="majorHAnsi"/>
          <w:i/>
          <w:sz w:val="24"/>
        </w:rPr>
      </w:pPr>
      <w:r w:rsidRPr="00415F1F">
        <w:rPr>
          <w:rFonts w:asciiTheme="majorHAnsi" w:hAnsiTheme="majorHAnsi"/>
          <w:sz w:val="24"/>
        </w:rPr>
        <w:t>Software Purchases: $</w:t>
      </w:r>
      <w:r w:rsidRPr="00415F1F" w:rsidR="00415F1F">
        <w:rPr>
          <w:rFonts w:asciiTheme="majorHAnsi" w:hAnsiTheme="majorHAnsi"/>
          <w:sz w:val="24"/>
        </w:rPr>
        <w:t>0</w:t>
      </w:r>
    </w:p>
    <w:p w:rsidR="00235D71" w:rsidRPr="00415F1F" w:rsidP="00235D71" w14:paraId="684883E5" w14:textId="1E700DAF">
      <w:pPr>
        <w:pStyle w:val="ListParagraph"/>
        <w:numPr>
          <w:ilvl w:val="1"/>
          <w:numId w:val="20"/>
        </w:numPr>
        <w:spacing w:after="0" w:line="240" w:lineRule="auto"/>
        <w:rPr>
          <w:rFonts w:asciiTheme="majorHAnsi" w:hAnsiTheme="majorHAnsi"/>
          <w:i/>
          <w:sz w:val="24"/>
        </w:rPr>
      </w:pPr>
      <w:r w:rsidRPr="00415F1F">
        <w:rPr>
          <w:rFonts w:asciiTheme="majorHAnsi" w:hAnsiTheme="majorHAnsi"/>
          <w:sz w:val="24"/>
        </w:rPr>
        <w:t>Licensing Costs: $</w:t>
      </w:r>
      <w:r w:rsidRPr="00415F1F" w:rsidR="00415F1F">
        <w:rPr>
          <w:rFonts w:asciiTheme="majorHAnsi" w:hAnsiTheme="majorHAnsi"/>
          <w:sz w:val="24"/>
        </w:rPr>
        <w:t>0</w:t>
      </w:r>
    </w:p>
    <w:p w:rsidR="00235D71" w:rsidRPr="00415F1F" w:rsidP="00235D71" w14:paraId="40F8E745" w14:textId="4BC9B5EF">
      <w:pPr>
        <w:pStyle w:val="ListParagraph"/>
        <w:numPr>
          <w:ilvl w:val="1"/>
          <w:numId w:val="20"/>
        </w:numPr>
        <w:spacing w:after="0" w:line="240" w:lineRule="auto"/>
        <w:rPr>
          <w:rFonts w:asciiTheme="majorHAnsi" w:hAnsiTheme="majorHAnsi"/>
          <w:i/>
          <w:sz w:val="24"/>
        </w:rPr>
      </w:pPr>
      <w:r w:rsidRPr="00415F1F">
        <w:rPr>
          <w:rFonts w:asciiTheme="majorHAnsi" w:hAnsiTheme="majorHAnsi"/>
          <w:sz w:val="24"/>
        </w:rPr>
        <w:t>Other: $</w:t>
      </w:r>
      <w:r w:rsidRPr="00415F1F" w:rsidR="00415F1F">
        <w:rPr>
          <w:rFonts w:asciiTheme="majorHAnsi" w:hAnsiTheme="majorHAnsi"/>
          <w:sz w:val="24"/>
        </w:rPr>
        <w:t>0</w:t>
      </w:r>
    </w:p>
    <w:p w:rsidR="00B55E9F" w:rsidRPr="00235D71" w:rsidP="00B55E9F" w14:paraId="27CD1E4E" w14:textId="77777777">
      <w:pPr>
        <w:pStyle w:val="ListParagraph"/>
        <w:spacing w:after="0" w:line="240" w:lineRule="auto"/>
        <w:ind w:left="1440"/>
        <w:rPr>
          <w:rFonts w:asciiTheme="majorHAnsi" w:hAnsiTheme="majorHAnsi"/>
          <w:i/>
          <w:sz w:val="24"/>
        </w:rPr>
      </w:pPr>
    </w:p>
    <w:p w:rsidR="00235D71" w:rsidRPr="00B55E9F" w:rsidP="00B55E9F" w14:paraId="031060D2" w14:textId="5088765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w:t>
      </w:r>
      <w:r>
        <w:rPr>
          <w:rFonts w:asciiTheme="majorHAnsi" w:hAnsiTheme="majorHAnsi"/>
          <w:sz w:val="24"/>
        </w:rPr>
        <w:t xml:space="preserve">: </w:t>
      </w:r>
      <w:r w:rsidR="00415F1F">
        <w:rPr>
          <w:rFonts w:asciiTheme="majorHAnsi" w:hAnsiTheme="majorHAnsi"/>
          <w:sz w:val="24"/>
        </w:rPr>
        <w:t xml:space="preserve"> </w:t>
      </w:r>
      <w:r>
        <w:rPr>
          <w:rFonts w:asciiTheme="majorHAnsi" w:hAnsiTheme="majorHAnsi"/>
          <w:sz w:val="24"/>
        </w:rPr>
        <w:t>$</w:t>
      </w:r>
      <w:r w:rsidR="00F50894">
        <w:rPr>
          <w:rFonts w:asciiTheme="majorHAnsi" w:hAnsiTheme="majorHAnsi"/>
          <w:sz w:val="24"/>
        </w:rPr>
        <w:t>2</w:t>
      </w:r>
      <w:r w:rsidR="00415F1F">
        <w:rPr>
          <w:rFonts w:asciiTheme="majorHAnsi" w:hAnsiTheme="majorHAnsi"/>
          <w:sz w:val="24"/>
        </w:rPr>
        <w:t>0,000</w:t>
      </w:r>
    </w:p>
    <w:p w:rsidR="00B55E9F" w:rsidP="00B55E9F" w14:paraId="265EFA88" w14:textId="77777777">
      <w:pPr>
        <w:spacing w:after="0" w:line="240" w:lineRule="auto"/>
        <w:rPr>
          <w:rFonts w:asciiTheme="majorHAnsi" w:hAnsiTheme="majorHAnsi"/>
          <w:i/>
          <w:sz w:val="24"/>
        </w:rPr>
      </w:pPr>
    </w:p>
    <w:p w:rsidR="00B55E9F" w:rsidP="00B55E9F" w14:paraId="24BE0DA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2A1D71EB" w14:textId="77777777">
      <w:pPr>
        <w:spacing w:after="0" w:line="240" w:lineRule="auto"/>
        <w:rPr>
          <w:rFonts w:asciiTheme="majorHAnsi" w:hAnsiTheme="majorHAnsi"/>
          <w:sz w:val="24"/>
        </w:rPr>
      </w:pPr>
    </w:p>
    <w:p w:rsidR="00486235" w:rsidRPr="00F50894" w:rsidP="00B55E9F" w14:paraId="46A80017" w14:textId="4C4D22D4">
      <w:pPr>
        <w:pStyle w:val="ListParagraph"/>
        <w:numPr>
          <w:ilvl w:val="0"/>
          <w:numId w:val="22"/>
        </w:numPr>
        <w:spacing w:after="0" w:line="240" w:lineRule="auto"/>
        <w:rPr>
          <w:rFonts w:asciiTheme="majorHAnsi" w:hAnsiTheme="majorHAnsi"/>
          <w:sz w:val="24"/>
        </w:rPr>
      </w:pPr>
      <w:r w:rsidRPr="00F50894">
        <w:rPr>
          <w:rFonts w:asciiTheme="majorHAnsi" w:hAnsiTheme="majorHAnsi"/>
          <w:sz w:val="24"/>
        </w:rPr>
        <w:t xml:space="preserve">Total Labor Cost to the Federal Government: </w:t>
      </w:r>
      <w:r w:rsidRPr="00806EC9">
        <w:rPr>
          <w:rFonts w:asciiTheme="majorHAnsi" w:hAnsiTheme="majorHAnsi"/>
          <w:sz w:val="24"/>
        </w:rPr>
        <w:t>$</w:t>
      </w:r>
      <w:r w:rsidRPr="00806EC9" w:rsidR="003D4D4F">
        <w:rPr>
          <w:rFonts w:asciiTheme="majorHAnsi" w:hAnsiTheme="majorHAnsi"/>
          <w:sz w:val="24"/>
        </w:rPr>
        <w:t>1,874,</w:t>
      </w:r>
      <w:r w:rsidR="00004F3F">
        <w:rPr>
          <w:rFonts w:asciiTheme="majorHAnsi" w:hAnsiTheme="majorHAnsi"/>
          <w:sz w:val="24"/>
        </w:rPr>
        <w:t>7</w:t>
      </w:r>
      <w:r w:rsidRPr="00806EC9" w:rsidR="003D4D4F">
        <w:rPr>
          <w:rFonts w:asciiTheme="majorHAnsi" w:hAnsiTheme="majorHAnsi"/>
          <w:sz w:val="24"/>
        </w:rPr>
        <w:t>00</w:t>
      </w:r>
    </w:p>
    <w:p w:rsidR="00B55E9F" w:rsidRPr="00F50894" w:rsidP="00B55E9F" w14:paraId="36184347" w14:textId="77777777">
      <w:pPr>
        <w:pStyle w:val="ListParagraph"/>
        <w:spacing w:after="0" w:line="240" w:lineRule="auto"/>
        <w:rPr>
          <w:rFonts w:asciiTheme="majorHAnsi" w:hAnsiTheme="majorHAnsi"/>
          <w:sz w:val="24"/>
        </w:rPr>
      </w:pPr>
    </w:p>
    <w:p w:rsidR="00B55E9F" w:rsidRPr="00F50894" w:rsidP="00B55E9F" w14:paraId="5BD9DB39" w14:textId="19FDE5AC">
      <w:pPr>
        <w:pStyle w:val="ListParagraph"/>
        <w:numPr>
          <w:ilvl w:val="0"/>
          <w:numId w:val="22"/>
        </w:numPr>
        <w:spacing w:after="0" w:line="240" w:lineRule="auto"/>
        <w:rPr>
          <w:rFonts w:asciiTheme="majorHAnsi" w:hAnsiTheme="majorHAnsi"/>
          <w:sz w:val="24"/>
        </w:rPr>
      </w:pPr>
      <w:r w:rsidRPr="00F50894">
        <w:rPr>
          <w:rFonts w:asciiTheme="majorHAnsi" w:hAnsiTheme="majorHAnsi"/>
          <w:sz w:val="24"/>
        </w:rPr>
        <w:t>Total Operational and Maintenance Costs: $</w:t>
      </w:r>
      <w:r w:rsidRPr="00F50894" w:rsidR="00F50894">
        <w:rPr>
          <w:rFonts w:asciiTheme="majorHAnsi" w:hAnsiTheme="majorHAnsi"/>
          <w:sz w:val="24"/>
        </w:rPr>
        <w:t>2</w:t>
      </w:r>
      <w:r w:rsidRPr="00F50894" w:rsidR="00415F1F">
        <w:rPr>
          <w:rFonts w:asciiTheme="majorHAnsi" w:hAnsiTheme="majorHAnsi"/>
          <w:sz w:val="24"/>
        </w:rPr>
        <w:t>0,000</w:t>
      </w:r>
    </w:p>
    <w:p w:rsidR="00B55E9F" w:rsidRPr="00F50894" w:rsidP="00B55E9F" w14:paraId="4FBC1124" w14:textId="77777777">
      <w:pPr>
        <w:spacing w:after="0" w:line="240" w:lineRule="auto"/>
        <w:rPr>
          <w:rFonts w:asciiTheme="majorHAnsi" w:hAnsiTheme="majorHAnsi"/>
          <w:sz w:val="24"/>
        </w:rPr>
      </w:pPr>
    </w:p>
    <w:p w:rsidR="00B55E9F" w:rsidRPr="00F50894" w:rsidP="00B55E9F" w14:paraId="7CEA8072" w14:textId="3AB6C987">
      <w:pPr>
        <w:pStyle w:val="ListParagraph"/>
        <w:numPr>
          <w:ilvl w:val="0"/>
          <w:numId w:val="22"/>
        </w:numPr>
        <w:spacing w:after="0" w:line="240" w:lineRule="auto"/>
        <w:rPr>
          <w:rFonts w:asciiTheme="majorHAnsi" w:hAnsiTheme="majorHAnsi"/>
          <w:sz w:val="24"/>
        </w:rPr>
      </w:pPr>
      <w:r w:rsidRPr="00F50894">
        <w:rPr>
          <w:rFonts w:asciiTheme="majorHAnsi" w:hAnsiTheme="majorHAnsi"/>
          <w:sz w:val="24"/>
        </w:rPr>
        <w:t>Total</w:t>
      </w:r>
      <w:r w:rsidRPr="00F50894" w:rsidR="00F50894">
        <w:rPr>
          <w:rFonts w:asciiTheme="majorHAnsi" w:hAnsiTheme="majorHAnsi"/>
          <w:sz w:val="24"/>
        </w:rPr>
        <w:t xml:space="preserve"> Cost to the Federal Government</w:t>
      </w:r>
      <w:r w:rsidRPr="00F50894">
        <w:rPr>
          <w:rFonts w:asciiTheme="majorHAnsi" w:hAnsiTheme="majorHAnsi"/>
          <w:sz w:val="24"/>
        </w:rPr>
        <w:t>: $</w:t>
      </w:r>
      <w:r w:rsidR="003D4D4F">
        <w:rPr>
          <w:rFonts w:asciiTheme="majorHAnsi" w:hAnsiTheme="majorHAnsi"/>
          <w:sz w:val="24"/>
        </w:rPr>
        <w:t>1,894,</w:t>
      </w:r>
      <w:r w:rsidR="00987066">
        <w:rPr>
          <w:rFonts w:asciiTheme="majorHAnsi" w:hAnsiTheme="majorHAnsi"/>
          <w:sz w:val="24"/>
        </w:rPr>
        <w:t>8</w:t>
      </w:r>
      <w:r w:rsidR="003D4D4F">
        <w:rPr>
          <w:rFonts w:asciiTheme="majorHAnsi" w:hAnsiTheme="majorHAnsi"/>
          <w:sz w:val="24"/>
        </w:rPr>
        <w:t>00</w:t>
      </w:r>
    </w:p>
    <w:p w:rsidR="00486235" w:rsidP="00486235" w14:paraId="4B4E849B" w14:textId="77777777">
      <w:pPr>
        <w:spacing w:after="0" w:line="240" w:lineRule="auto"/>
        <w:rPr>
          <w:rFonts w:asciiTheme="majorHAnsi" w:hAnsiTheme="majorHAnsi"/>
          <w:sz w:val="24"/>
        </w:rPr>
      </w:pPr>
    </w:p>
    <w:p w:rsidR="00415F1F" w:rsidP="00486235" w14:paraId="761B2F37" w14:textId="77777777">
      <w:pPr>
        <w:spacing w:after="0" w:line="240" w:lineRule="auto"/>
        <w:rPr>
          <w:rFonts w:asciiTheme="majorHAnsi" w:hAnsiTheme="majorHAnsi"/>
          <w:sz w:val="24"/>
          <w:u w:val="single"/>
        </w:rPr>
      </w:pPr>
      <w:r>
        <w:rPr>
          <w:rFonts w:asciiTheme="majorHAnsi" w:hAnsiTheme="majorHAnsi"/>
          <w:sz w:val="24"/>
        </w:rPr>
        <w:t>15</w:t>
      </w:r>
      <w:r>
        <w:rPr>
          <w:rFonts w:asciiTheme="majorHAnsi" w:hAnsiTheme="majorHAnsi"/>
          <w:sz w:val="24"/>
        </w:rPr>
        <w:t xml:space="preserve">. </w:t>
      </w:r>
      <w:r>
        <w:rPr>
          <w:rFonts w:asciiTheme="majorHAnsi" w:hAnsiTheme="majorHAnsi"/>
          <w:sz w:val="24"/>
        </w:rPr>
        <w:tab/>
      </w:r>
      <w:r w:rsidRPr="00DA2B37">
        <w:rPr>
          <w:rFonts w:asciiTheme="majorHAnsi" w:hAnsiTheme="majorHAnsi"/>
          <w:sz w:val="24"/>
          <w:u w:val="single"/>
        </w:rPr>
        <w:t>Reasons</w:t>
      </w:r>
      <w:r w:rsidRPr="00DA2B37">
        <w:rPr>
          <w:rFonts w:asciiTheme="majorHAnsi" w:hAnsiTheme="majorHAnsi"/>
          <w:sz w:val="24"/>
          <w:u w:val="single"/>
        </w:rPr>
        <w:t xml:space="preserve"> for Change in Burden</w:t>
      </w:r>
      <w:r w:rsidR="0085688C">
        <w:rPr>
          <w:rFonts w:asciiTheme="majorHAnsi" w:hAnsiTheme="majorHAnsi"/>
          <w:sz w:val="24"/>
          <w:u w:val="single"/>
        </w:rPr>
        <w:t xml:space="preserve"> </w:t>
      </w:r>
    </w:p>
    <w:p w:rsidR="00F50894" w:rsidP="00415F1F" w14:paraId="4C6D06A2" w14:textId="0DA44E52">
      <w:pPr>
        <w:spacing w:after="0" w:line="240" w:lineRule="auto"/>
        <w:rPr>
          <w:rFonts w:asciiTheme="majorHAnsi" w:hAnsiTheme="majorHAnsi"/>
          <w:sz w:val="24"/>
        </w:rPr>
      </w:pPr>
    </w:p>
    <w:p w:rsidR="00F50894" w:rsidP="00415F1F" w14:paraId="735D4E9E" w14:textId="642F9C48">
      <w:pPr>
        <w:spacing w:after="0" w:line="240" w:lineRule="auto"/>
        <w:rPr>
          <w:rFonts w:asciiTheme="majorHAnsi" w:hAnsiTheme="majorHAnsi"/>
          <w:sz w:val="24"/>
        </w:rPr>
      </w:pPr>
      <w:r w:rsidRPr="00987066">
        <w:rPr>
          <w:rFonts w:asciiTheme="majorHAnsi" w:hAnsiTheme="majorHAnsi"/>
          <w:sz w:val="24"/>
        </w:rPr>
        <w:t>Th</w:t>
      </w:r>
      <w:r w:rsidR="00000B87">
        <w:rPr>
          <w:rFonts w:asciiTheme="majorHAnsi" w:hAnsiTheme="majorHAnsi"/>
          <w:sz w:val="24"/>
        </w:rPr>
        <w:t>ere has been no change in burden since the previous approval.</w:t>
      </w:r>
    </w:p>
    <w:p w:rsidR="003F0A76" w:rsidRPr="00415F1F" w:rsidP="00415F1F" w14:paraId="0D23B6FD" w14:textId="77777777">
      <w:pPr>
        <w:spacing w:after="0" w:line="240" w:lineRule="auto"/>
        <w:rPr>
          <w:rFonts w:asciiTheme="majorHAnsi" w:hAnsiTheme="majorHAnsi"/>
          <w:sz w:val="24"/>
        </w:rPr>
      </w:pPr>
    </w:p>
    <w:p w:rsidR="00DA2B37" w:rsidP="00315DD0" w14:paraId="076C6A6E" w14:textId="4AEC4155">
      <w:pPr>
        <w:spacing w:after="0" w:line="240" w:lineRule="auto"/>
        <w:rPr>
          <w:rFonts w:asciiTheme="majorHAnsi" w:hAnsiTheme="majorHAnsi"/>
          <w:sz w:val="24"/>
        </w:rPr>
      </w:pPr>
      <w:r>
        <w:rPr>
          <w:rFonts w:asciiTheme="majorHAnsi" w:hAnsiTheme="majorHAnsi"/>
          <w:sz w:val="24"/>
        </w:rPr>
        <w:t>16</w:t>
      </w:r>
      <w:r>
        <w:rPr>
          <w:rFonts w:asciiTheme="majorHAnsi" w:hAnsiTheme="majorHAnsi"/>
          <w:sz w:val="24"/>
        </w:rPr>
        <w:t xml:space="preserve">. </w:t>
      </w:r>
      <w:r>
        <w:rPr>
          <w:rFonts w:asciiTheme="majorHAnsi" w:hAnsiTheme="majorHAnsi"/>
          <w:sz w:val="24"/>
        </w:rPr>
        <w:tab/>
      </w:r>
      <w:r w:rsidRPr="005C3A95">
        <w:rPr>
          <w:rFonts w:asciiTheme="majorHAnsi" w:hAnsiTheme="majorHAnsi"/>
          <w:sz w:val="24"/>
          <w:u w:val="single"/>
        </w:rPr>
        <w:t>Publication</w:t>
      </w:r>
      <w:r w:rsidRPr="005C3A95">
        <w:rPr>
          <w:rFonts w:asciiTheme="majorHAnsi" w:hAnsiTheme="majorHAnsi"/>
          <w:sz w:val="24"/>
          <w:u w:val="single"/>
        </w:rPr>
        <w:t xml:space="preserve"> of Results</w:t>
      </w:r>
      <w:r>
        <w:rPr>
          <w:rFonts w:asciiTheme="majorHAnsi" w:hAnsiTheme="majorHAnsi"/>
          <w:sz w:val="24"/>
        </w:rPr>
        <w:t xml:space="preserve"> </w:t>
      </w:r>
    </w:p>
    <w:p w:rsidR="00315DD0" w:rsidP="00315DD0" w14:paraId="649336F0" w14:textId="77777777">
      <w:pPr>
        <w:spacing w:after="0" w:line="240" w:lineRule="auto"/>
        <w:rPr>
          <w:rFonts w:asciiTheme="majorHAnsi" w:hAnsiTheme="majorHAnsi"/>
          <w:i/>
          <w:color w:val="FF0000"/>
          <w:sz w:val="24"/>
        </w:rPr>
      </w:pPr>
    </w:p>
    <w:p w:rsidR="00F50894" w:rsidRPr="00315DD0" w:rsidP="00F50894" w14:paraId="7FBD5107" w14:textId="63C73C3A">
      <w:pPr>
        <w:spacing w:after="0" w:line="240" w:lineRule="auto"/>
        <w:rPr>
          <w:rFonts w:asciiTheme="majorHAnsi" w:hAnsiTheme="majorHAnsi"/>
          <w:sz w:val="24"/>
        </w:rPr>
      </w:pPr>
      <w:r w:rsidRPr="00315DD0">
        <w:rPr>
          <w:rFonts w:asciiTheme="majorHAnsi" w:hAnsiTheme="majorHAnsi"/>
          <w:sz w:val="24"/>
        </w:rPr>
        <w:t xml:space="preserve">This information collection will not be directly published as a DoD publication or for external publication.  Rather, the information collected is a part of the larger requirement to collect information during the clinical assessment and advocacy services, which is subsequently used during the Incident Determination Committee to reach an incident status determination. Thereafter, when a case meets or does not meet criteria, it is entered into the military department’s respective Central Registry.  Aggregate results from the DOD Central Registry </w:t>
      </w:r>
      <w:r w:rsidRPr="00315DD0">
        <w:rPr>
          <w:rFonts w:asciiTheme="majorHAnsi" w:hAnsiTheme="majorHAnsi"/>
          <w:sz w:val="24"/>
        </w:rPr>
        <w:t>is</w:t>
      </w:r>
      <w:r w:rsidRPr="00315DD0">
        <w:rPr>
          <w:rFonts w:asciiTheme="majorHAnsi" w:hAnsiTheme="majorHAnsi"/>
          <w:sz w:val="24"/>
        </w:rPr>
        <w:t xml:space="preserve"> published in the D</w:t>
      </w:r>
      <w:r w:rsidRPr="00315DD0" w:rsidR="00DA7333">
        <w:rPr>
          <w:rFonts w:asciiTheme="majorHAnsi" w:hAnsiTheme="majorHAnsi"/>
          <w:sz w:val="24"/>
        </w:rPr>
        <w:t>oD</w:t>
      </w:r>
      <w:r w:rsidRPr="00315DD0">
        <w:rPr>
          <w:rFonts w:asciiTheme="majorHAnsi" w:hAnsiTheme="majorHAnsi"/>
          <w:sz w:val="24"/>
        </w:rPr>
        <w:t xml:space="preserve"> Report on Child Abuse and Neglect and Domestic Abuse in the Military on April 30th of each year.   </w:t>
      </w:r>
    </w:p>
    <w:p w:rsidR="00F50894" w:rsidRPr="00315DD0" w:rsidP="00F50894" w14:paraId="1CDA7ADF" w14:textId="77777777">
      <w:pPr>
        <w:spacing w:after="0" w:line="240" w:lineRule="auto"/>
        <w:rPr>
          <w:rFonts w:asciiTheme="majorHAnsi" w:hAnsiTheme="majorHAnsi"/>
          <w:sz w:val="24"/>
        </w:rPr>
      </w:pPr>
    </w:p>
    <w:p w:rsidR="00F50894" w:rsidRPr="00315DD0" w:rsidP="00F50894" w14:paraId="1EDDFF04" w14:textId="2D8AB6B0">
      <w:pPr>
        <w:spacing w:after="0" w:line="240" w:lineRule="auto"/>
        <w:rPr>
          <w:rFonts w:asciiTheme="majorHAnsi" w:hAnsiTheme="majorHAnsi"/>
          <w:sz w:val="24"/>
        </w:rPr>
      </w:pPr>
      <w:r w:rsidRPr="00315DD0">
        <w:rPr>
          <w:rFonts w:asciiTheme="majorHAnsi" w:hAnsiTheme="majorHAnsi"/>
          <w:sz w:val="24"/>
        </w:rPr>
        <w:t xml:space="preserve">The most recent report can be accessed </w:t>
      </w:r>
      <w:r w:rsidRPr="00315DD0" w:rsidR="00315DD0">
        <w:rPr>
          <w:rFonts w:asciiTheme="majorHAnsi" w:hAnsiTheme="majorHAnsi"/>
          <w:sz w:val="24"/>
        </w:rPr>
        <w:t>at</w:t>
      </w:r>
      <w:r w:rsidRPr="00315DD0">
        <w:rPr>
          <w:rFonts w:asciiTheme="majorHAnsi" w:hAnsiTheme="majorHAnsi"/>
          <w:sz w:val="24"/>
        </w:rPr>
        <w:t xml:space="preserve"> </w:t>
      </w:r>
      <w:hyperlink r:id="rId13" w:history="1">
        <w:r w:rsidRPr="008C135C" w:rsidR="00315DD0">
          <w:rPr>
            <w:rStyle w:val="Hyperlink"/>
            <w:rFonts w:asciiTheme="majorHAnsi" w:hAnsiTheme="majorHAnsi"/>
            <w:sz w:val="24"/>
          </w:rPr>
          <w:t>https://www.militaryonesource.mil/data-research-and-statistics/reports/family-advocacy-program/</w:t>
        </w:r>
      </w:hyperlink>
      <w:r w:rsidRPr="00315DD0">
        <w:rPr>
          <w:rFonts w:asciiTheme="majorHAnsi" w:hAnsiTheme="majorHAnsi"/>
          <w:sz w:val="24"/>
        </w:rPr>
        <w:t xml:space="preserve">.  Data pertaining to child sexual abuse and domestic abuse-related sexual assault are also published as appendices to the Annual Report on Sexual Assault in the Military and can be accessed </w:t>
      </w:r>
      <w:r w:rsidRPr="00315DD0" w:rsidR="00315DD0">
        <w:rPr>
          <w:rFonts w:asciiTheme="majorHAnsi" w:hAnsiTheme="majorHAnsi"/>
          <w:sz w:val="24"/>
        </w:rPr>
        <w:t>at</w:t>
      </w:r>
      <w:r w:rsidRPr="00315DD0">
        <w:rPr>
          <w:rFonts w:asciiTheme="majorHAnsi" w:hAnsiTheme="majorHAnsi"/>
          <w:sz w:val="24"/>
        </w:rPr>
        <w:t xml:space="preserve">: </w:t>
      </w:r>
      <w:hyperlink r:id="rId14" w:history="1">
        <w:r w:rsidRPr="008C135C" w:rsidR="00315DD0">
          <w:rPr>
            <w:rStyle w:val="Hyperlink"/>
            <w:rFonts w:asciiTheme="majorHAnsi" w:hAnsiTheme="majorHAnsi"/>
            <w:sz w:val="24"/>
          </w:rPr>
          <w:t>https://www.sapr.mil/reports</w:t>
        </w:r>
      </w:hyperlink>
      <w:r w:rsidRPr="00315DD0">
        <w:rPr>
          <w:rFonts w:asciiTheme="majorHAnsi" w:hAnsiTheme="majorHAnsi"/>
          <w:sz w:val="24"/>
        </w:rPr>
        <w:t xml:space="preserve">.  These publications meet the requirements set forth in section 574 of FY 2017 NDAA and section 538 of FY 2018 NDAA, respectively.  </w:t>
      </w:r>
    </w:p>
    <w:p w:rsidR="005C3A95" w:rsidP="00486235" w14:paraId="653BB2A2" w14:textId="77777777">
      <w:pPr>
        <w:spacing w:after="0" w:line="240" w:lineRule="auto"/>
        <w:rPr>
          <w:rFonts w:asciiTheme="majorHAnsi" w:hAnsiTheme="majorHAnsi"/>
          <w:sz w:val="24"/>
        </w:rPr>
      </w:pPr>
    </w:p>
    <w:p w:rsidR="005C3A95" w:rsidRPr="00662BFA" w:rsidP="00486235" w14:paraId="3E40E54A" w14:textId="7F84EA7B">
      <w:pPr>
        <w:spacing w:after="0" w:line="240" w:lineRule="auto"/>
        <w:rPr>
          <w:rFonts w:asciiTheme="majorHAnsi" w:hAnsiTheme="majorHAnsi"/>
          <w:color w:val="FF0000"/>
          <w:sz w:val="24"/>
        </w:rPr>
      </w:pPr>
      <w:r>
        <w:rPr>
          <w:rFonts w:asciiTheme="majorHAnsi" w:hAnsiTheme="majorHAnsi"/>
          <w:sz w:val="24"/>
        </w:rPr>
        <w:t>17</w:t>
      </w:r>
      <w:r>
        <w:rPr>
          <w:rFonts w:asciiTheme="majorHAnsi" w:hAnsiTheme="majorHAnsi"/>
          <w:sz w:val="24"/>
        </w:rPr>
        <w:t xml:space="preserve">. </w:t>
      </w:r>
      <w:r w:rsidR="00C62D17">
        <w:rPr>
          <w:rFonts w:asciiTheme="majorHAnsi" w:hAnsiTheme="majorHAnsi"/>
          <w:sz w:val="24"/>
        </w:rPr>
        <w:tab/>
      </w:r>
      <w:r w:rsidRPr="00C62D17" w:rsidR="00C62D17">
        <w:rPr>
          <w:rFonts w:asciiTheme="majorHAnsi" w:hAnsiTheme="majorHAnsi"/>
          <w:sz w:val="24"/>
          <w:u w:val="single"/>
        </w:rPr>
        <w:t>Non</w:t>
      </w:r>
      <w:r w:rsidRPr="00C62D17" w:rsidR="00C62D17">
        <w:rPr>
          <w:rFonts w:asciiTheme="majorHAnsi" w:hAnsiTheme="majorHAnsi"/>
          <w:sz w:val="24"/>
          <w:u w:val="single"/>
        </w:rPr>
        <w:t>-Display of OMB Expiration Date</w:t>
      </w:r>
      <w:r w:rsidR="0085688C">
        <w:rPr>
          <w:rFonts w:asciiTheme="majorHAnsi" w:hAnsiTheme="majorHAnsi"/>
          <w:sz w:val="24"/>
          <w:u w:val="single"/>
        </w:rPr>
        <w:t xml:space="preserve"> </w:t>
      </w:r>
    </w:p>
    <w:p w:rsidR="00315DD0" w:rsidP="00486235" w14:paraId="181B1112" w14:textId="77777777">
      <w:pPr>
        <w:spacing w:after="0" w:line="240" w:lineRule="auto"/>
        <w:rPr>
          <w:rFonts w:asciiTheme="majorHAnsi" w:hAnsiTheme="majorHAnsi"/>
          <w:sz w:val="24"/>
        </w:rPr>
      </w:pPr>
    </w:p>
    <w:p w:rsidR="00C62D17" w:rsidP="00486235" w14:paraId="7C71A831" w14:textId="7336CB1D">
      <w:pPr>
        <w:spacing w:after="0" w:line="240" w:lineRule="auto"/>
        <w:rPr>
          <w:rFonts w:asciiTheme="majorHAnsi" w:hAnsiTheme="majorHAnsi"/>
          <w:sz w:val="24"/>
        </w:rPr>
      </w:pPr>
      <w:r w:rsidRPr="00F4718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2F4E5EA8" w14:textId="1B0D03EA">
      <w:pPr>
        <w:spacing w:after="0" w:line="240" w:lineRule="auto"/>
        <w:rPr>
          <w:rFonts w:asciiTheme="majorHAnsi" w:hAnsiTheme="majorHAnsi"/>
          <w:sz w:val="24"/>
        </w:rPr>
      </w:pPr>
    </w:p>
    <w:p w:rsidR="00C62D17" w:rsidRPr="00662BFA" w:rsidP="00486235" w14:paraId="6C921A6F" w14:textId="54D168F4">
      <w:pPr>
        <w:spacing w:after="0" w:line="240" w:lineRule="auto"/>
        <w:rPr>
          <w:rFonts w:asciiTheme="majorHAnsi" w:hAnsiTheme="majorHAnsi"/>
          <w:color w:val="FF0000"/>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315DD0" w:rsidP="00B55E9F" w14:paraId="542EA8BD" w14:textId="77777777">
      <w:pPr>
        <w:spacing w:after="0" w:line="240" w:lineRule="auto"/>
        <w:rPr>
          <w:rFonts w:asciiTheme="majorHAnsi" w:hAnsiTheme="majorHAnsi"/>
          <w:sz w:val="24"/>
        </w:rPr>
      </w:pPr>
    </w:p>
    <w:p w:rsidR="00A50A0F" w:rsidRPr="00C62D17" w:rsidP="00B55E9F" w14:paraId="45F0F88B" w14:textId="616AAAFD">
      <w:pPr>
        <w:spacing w:after="0" w:line="240" w:lineRule="auto"/>
        <w:rPr>
          <w:rFonts w:asciiTheme="majorHAnsi" w:hAnsiTheme="majorHAnsi"/>
          <w:i/>
          <w:sz w:val="24"/>
        </w:rPr>
      </w:pPr>
      <w:r w:rsidRPr="00F4718B">
        <w:rPr>
          <w:rFonts w:asciiTheme="majorHAnsi" w:hAnsiTheme="majorHAnsi"/>
          <w:sz w:val="24"/>
        </w:rPr>
        <w:t>We are not requesting an</w:t>
      </w:r>
      <w:r w:rsidRPr="00F4718B" w:rsidR="00420AE9">
        <w:rPr>
          <w:rFonts w:asciiTheme="majorHAnsi" w:hAnsiTheme="majorHAnsi"/>
          <w:sz w:val="24"/>
        </w:rPr>
        <w:t>y</w:t>
      </w:r>
      <w:r w:rsidRPr="00F4718B">
        <w:rPr>
          <w:rFonts w:asciiTheme="majorHAnsi" w:hAnsiTheme="majorHAnsi"/>
          <w:sz w:val="24"/>
        </w:rPr>
        <w:t xml:space="preserve"> exemption</w:t>
      </w:r>
      <w:r w:rsidRPr="00F4718B" w:rsidR="00420AE9">
        <w:rPr>
          <w:rFonts w:asciiTheme="majorHAnsi" w:hAnsiTheme="majorHAnsi"/>
          <w:sz w:val="24"/>
        </w:rPr>
        <w:t>s</w:t>
      </w:r>
      <w:r w:rsidRPr="00F4718B">
        <w:rPr>
          <w:rFonts w:asciiTheme="majorHAnsi" w:hAnsiTheme="majorHAnsi"/>
          <w:sz w:val="24"/>
        </w:rPr>
        <w:t xml:space="preserve"> </w:t>
      </w:r>
      <w:r w:rsidRPr="00F4718B">
        <w:rPr>
          <w:rFonts w:asciiTheme="majorHAnsi" w:hAnsiTheme="majorHAnsi"/>
          <w:sz w:val="24"/>
        </w:rPr>
        <w:t>to</w:t>
      </w:r>
      <w:r w:rsidRPr="00F4718B">
        <w:rPr>
          <w:rFonts w:asciiTheme="majorHAnsi" w:hAnsiTheme="majorHAnsi"/>
          <w:sz w:val="24"/>
        </w:rPr>
        <w:t xml:space="preserve"> the provisions </w:t>
      </w:r>
      <w:r w:rsidRPr="00F4718B"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702AE"/>
    <w:multiLevelType w:val="hybridMultilevel"/>
    <w:tmpl w:val="CE308D7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9457C"/>
    <w:multiLevelType w:val="hybridMultilevel"/>
    <w:tmpl w:val="B202883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256569"/>
    <w:multiLevelType w:val="hybridMultilevel"/>
    <w:tmpl w:val="39D4D7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778247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E160B4"/>
    <w:multiLevelType w:val="hybridMultilevel"/>
    <w:tmpl w:val="B202883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88A421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2073A5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9469494">
    <w:abstractNumId w:val="18"/>
  </w:num>
  <w:num w:numId="2" w16cid:durableId="909654230">
    <w:abstractNumId w:val="0"/>
  </w:num>
  <w:num w:numId="3" w16cid:durableId="1175027358">
    <w:abstractNumId w:val="15"/>
  </w:num>
  <w:num w:numId="4" w16cid:durableId="845486238">
    <w:abstractNumId w:val="13"/>
  </w:num>
  <w:num w:numId="5" w16cid:durableId="1881235491">
    <w:abstractNumId w:val="22"/>
  </w:num>
  <w:num w:numId="6" w16cid:durableId="161360792">
    <w:abstractNumId w:val="2"/>
  </w:num>
  <w:num w:numId="7" w16cid:durableId="1857965979">
    <w:abstractNumId w:val="23"/>
  </w:num>
  <w:num w:numId="8" w16cid:durableId="1345668529">
    <w:abstractNumId w:val="20"/>
  </w:num>
  <w:num w:numId="9" w16cid:durableId="1430394794">
    <w:abstractNumId w:val="24"/>
  </w:num>
  <w:num w:numId="10" w16cid:durableId="2064987370">
    <w:abstractNumId w:val="4"/>
  </w:num>
  <w:num w:numId="11" w16cid:durableId="899704651">
    <w:abstractNumId w:val="19"/>
  </w:num>
  <w:num w:numId="12" w16cid:durableId="1939947935">
    <w:abstractNumId w:val="21"/>
  </w:num>
  <w:num w:numId="13" w16cid:durableId="981617281">
    <w:abstractNumId w:val="29"/>
  </w:num>
  <w:num w:numId="14" w16cid:durableId="873229296">
    <w:abstractNumId w:val="30"/>
  </w:num>
  <w:num w:numId="15" w16cid:durableId="952397522">
    <w:abstractNumId w:val="12"/>
  </w:num>
  <w:num w:numId="16" w16cid:durableId="558979300">
    <w:abstractNumId w:val="11"/>
  </w:num>
  <w:num w:numId="17" w16cid:durableId="2036346697">
    <w:abstractNumId w:val="16"/>
  </w:num>
  <w:num w:numId="18" w16cid:durableId="399523389">
    <w:abstractNumId w:val="10"/>
  </w:num>
  <w:num w:numId="19" w16cid:durableId="1833518981">
    <w:abstractNumId w:val="9"/>
  </w:num>
  <w:num w:numId="20" w16cid:durableId="86923866">
    <w:abstractNumId w:val="7"/>
  </w:num>
  <w:num w:numId="21" w16cid:durableId="1292402559">
    <w:abstractNumId w:val="17"/>
  </w:num>
  <w:num w:numId="22" w16cid:durableId="1670447466">
    <w:abstractNumId w:val="3"/>
  </w:num>
  <w:num w:numId="23" w16cid:durableId="1023508311">
    <w:abstractNumId w:val="5"/>
  </w:num>
  <w:num w:numId="24" w16cid:durableId="585655919">
    <w:abstractNumId w:val="25"/>
  </w:num>
  <w:num w:numId="25" w16cid:durableId="2006585250">
    <w:abstractNumId w:val="6"/>
  </w:num>
  <w:num w:numId="26" w16cid:durableId="2086952584">
    <w:abstractNumId w:val="1"/>
  </w:num>
  <w:num w:numId="27" w16cid:durableId="1542286961">
    <w:abstractNumId w:val="26"/>
  </w:num>
  <w:num w:numId="28" w16cid:durableId="1373311156">
    <w:abstractNumId w:val="28"/>
  </w:num>
  <w:num w:numId="29" w16cid:durableId="1295328978">
    <w:abstractNumId w:val="14"/>
  </w:num>
  <w:num w:numId="30" w16cid:durableId="692266712">
    <w:abstractNumId w:val="27"/>
  </w:num>
  <w:num w:numId="31" w16cid:durableId="650796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B87"/>
    <w:rsid w:val="00004F3F"/>
    <w:rsid w:val="00086890"/>
    <w:rsid w:val="000B0E70"/>
    <w:rsid w:val="000B2C92"/>
    <w:rsid w:val="000B37EA"/>
    <w:rsid w:val="000D5EB1"/>
    <w:rsid w:val="001017A0"/>
    <w:rsid w:val="00105F45"/>
    <w:rsid w:val="001214E8"/>
    <w:rsid w:val="00122EDD"/>
    <w:rsid w:val="00127B46"/>
    <w:rsid w:val="0019309D"/>
    <w:rsid w:val="00194BA3"/>
    <w:rsid w:val="001C6D40"/>
    <w:rsid w:val="001D7C45"/>
    <w:rsid w:val="001E25CD"/>
    <w:rsid w:val="001F526C"/>
    <w:rsid w:val="00200261"/>
    <w:rsid w:val="00203BC2"/>
    <w:rsid w:val="00211832"/>
    <w:rsid w:val="00216779"/>
    <w:rsid w:val="00222D1B"/>
    <w:rsid w:val="00235D71"/>
    <w:rsid w:val="0024335E"/>
    <w:rsid w:val="00254DCF"/>
    <w:rsid w:val="0025538F"/>
    <w:rsid w:val="002563CA"/>
    <w:rsid w:val="002567F9"/>
    <w:rsid w:val="00270F53"/>
    <w:rsid w:val="00273C79"/>
    <w:rsid w:val="0027743E"/>
    <w:rsid w:val="00282D90"/>
    <w:rsid w:val="00293E0F"/>
    <w:rsid w:val="00294E92"/>
    <w:rsid w:val="002A306D"/>
    <w:rsid w:val="002A384C"/>
    <w:rsid w:val="002B73F2"/>
    <w:rsid w:val="002D7713"/>
    <w:rsid w:val="002F38E7"/>
    <w:rsid w:val="0031213E"/>
    <w:rsid w:val="003132E7"/>
    <w:rsid w:val="00315DD0"/>
    <w:rsid w:val="00327163"/>
    <w:rsid w:val="00331D7E"/>
    <w:rsid w:val="00334255"/>
    <w:rsid w:val="00337EF1"/>
    <w:rsid w:val="00340D9B"/>
    <w:rsid w:val="0034362E"/>
    <w:rsid w:val="00352B53"/>
    <w:rsid w:val="0036726E"/>
    <w:rsid w:val="00374CDB"/>
    <w:rsid w:val="00394A8A"/>
    <w:rsid w:val="00395A42"/>
    <w:rsid w:val="003A547D"/>
    <w:rsid w:val="003B10B2"/>
    <w:rsid w:val="003B1257"/>
    <w:rsid w:val="003C0540"/>
    <w:rsid w:val="003C342F"/>
    <w:rsid w:val="003D4D4F"/>
    <w:rsid w:val="003D6099"/>
    <w:rsid w:val="003F0A76"/>
    <w:rsid w:val="00415F1F"/>
    <w:rsid w:val="00420AE9"/>
    <w:rsid w:val="00423145"/>
    <w:rsid w:val="0043241D"/>
    <w:rsid w:val="00480AFF"/>
    <w:rsid w:val="0048448F"/>
    <w:rsid w:val="00486235"/>
    <w:rsid w:val="00490797"/>
    <w:rsid w:val="00491F91"/>
    <w:rsid w:val="004B60E8"/>
    <w:rsid w:val="004B67AF"/>
    <w:rsid w:val="004C058C"/>
    <w:rsid w:val="004C1DA0"/>
    <w:rsid w:val="004C74D6"/>
    <w:rsid w:val="004F40A6"/>
    <w:rsid w:val="004F4F5D"/>
    <w:rsid w:val="00501B35"/>
    <w:rsid w:val="00502FF3"/>
    <w:rsid w:val="00510F0C"/>
    <w:rsid w:val="00520B36"/>
    <w:rsid w:val="00526CC3"/>
    <w:rsid w:val="005403DC"/>
    <w:rsid w:val="0054746B"/>
    <w:rsid w:val="00567848"/>
    <w:rsid w:val="00571698"/>
    <w:rsid w:val="00576EDB"/>
    <w:rsid w:val="00594B6B"/>
    <w:rsid w:val="00596BBA"/>
    <w:rsid w:val="005B2594"/>
    <w:rsid w:val="005C3A95"/>
    <w:rsid w:val="005C7428"/>
    <w:rsid w:val="005D5C81"/>
    <w:rsid w:val="005E4B6D"/>
    <w:rsid w:val="00626208"/>
    <w:rsid w:val="00642741"/>
    <w:rsid w:val="00646904"/>
    <w:rsid w:val="0065530D"/>
    <w:rsid w:val="00662BFA"/>
    <w:rsid w:val="006936DB"/>
    <w:rsid w:val="006A13FA"/>
    <w:rsid w:val="006A2F63"/>
    <w:rsid w:val="006A7EFD"/>
    <w:rsid w:val="006D5495"/>
    <w:rsid w:val="006E563D"/>
    <w:rsid w:val="006F2DF8"/>
    <w:rsid w:val="00721EDF"/>
    <w:rsid w:val="00722FDB"/>
    <w:rsid w:val="00735B1C"/>
    <w:rsid w:val="00755AD6"/>
    <w:rsid w:val="00761316"/>
    <w:rsid w:val="0077261C"/>
    <w:rsid w:val="007933B0"/>
    <w:rsid w:val="007A4778"/>
    <w:rsid w:val="00806EC9"/>
    <w:rsid w:val="008267D7"/>
    <w:rsid w:val="0085688C"/>
    <w:rsid w:val="00857946"/>
    <w:rsid w:val="008635C4"/>
    <w:rsid w:val="00870816"/>
    <w:rsid w:val="00871710"/>
    <w:rsid w:val="008A06EF"/>
    <w:rsid w:val="008A34D6"/>
    <w:rsid w:val="008A50A1"/>
    <w:rsid w:val="008B13B0"/>
    <w:rsid w:val="008C135C"/>
    <w:rsid w:val="008C79B1"/>
    <w:rsid w:val="008D1294"/>
    <w:rsid w:val="008D1F7E"/>
    <w:rsid w:val="008E3029"/>
    <w:rsid w:val="008F49D8"/>
    <w:rsid w:val="00940D37"/>
    <w:rsid w:val="00947942"/>
    <w:rsid w:val="00973604"/>
    <w:rsid w:val="009832CF"/>
    <w:rsid w:val="0098628F"/>
    <w:rsid w:val="00987066"/>
    <w:rsid w:val="009919D1"/>
    <w:rsid w:val="00994F2B"/>
    <w:rsid w:val="00996894"/>
    <w:rsid w:val="009A1CCC"/>
    <w:rsid w:val="009A21E2"/>
    <w:rsid w:val="009A5DEA"/>
    <w:rsid w:val="009A6246"/>
    <w:rsid w:val="009E2AE2"/>
    <w:rsid w:val="009F2544"/>
    <w:rsid w:val="00A3708C"/>
    <w:rsid w:val="00A50A0F"/>
    <w:rsid w:val="00A76F7E"/>
    <w:rsid w:val="00A77157"/>
    <w:rsid w:val="00A9718B"/>
    <w:rsid w:val="00AB586E"/>
    <w:rsid w:val="00B14546"/>
    <w:rsid w:val="00B36CD9"/>
    <w:rsid w:val="00B52F4E"/>
    <w:rsid w:val="00B55E9F"/>
    <w:rsid w:val="00B62156"/>
    <w:rsid w:val="00B643D1"/>
    <w:rsid w:val="00B778D1"/>
    <w:rsid w:val="00B83072"/>
    <w:rsid w:val="00B933B0"/>
    <w:rsid w:val="00BC4A29"/>
    <w:rsid w:val="00BD7755"/>
    <w:rsid w:val="00BF6D24"/>
    <w:rsid w:val="00C33684"/>
    <w:rsid w:val="00C62D17"/>
    <w:rsid w:val="00C808F4"/>
    <w:rsid w:val="00CA15B1"/>
    <w:rsid w:val="00CA22C8"/>
    <w:rsid w:val="00CA79C3"/>
    <w:rsid w:val="00CA7BA9"/>
    <w:rsid w:val="00CC24D5"/>
    <w:rsid w:val="00CC2835"/>
    <w:rsid w:val="00CC6901"/>
    <w:rsid w:val="00CD68DA"/>
    <w:rsid w:val="00D21AA6"/>
    <w:rsid w:val="00D462F7"/>
    <w:rsid w:val="00D52E0D"/>
    <w:rsid w:val="00D65EB5"/>
    <w:rsid w:val="00D734A2"/>
    <w:rsid w:val="00DA2B37"/>
    <w:rsid w:val="00DA7333"/>
    <w:rsid w:val="00DB2618"/>
    <w:rsid w:val="00DB439A"/>
    <w:rsid w:val="00DB49A8"/>
    <w:rsid w:val="00DC2655"/>
    <w:rsid w:val="00DD12BC"/>
    <w:rsid w:val="00DD141E"/>
    <w:rsid w:val="00DE46DC"/>
    <w:rsid w:val="00E2763A"/>
    <w:rsid w:val="00E47AF4"/>
    <w:rsid w:val="00E509AC"/>
    <w:rsid w:val="00E5409A"/>
    <w:rsid w:val="00E65D41"/>
    <w:rsid w:val="00E95FFB"/>
    <w:rsid w:val="00EA6C04"/>
    <w:rsid w:val="00EC1505"/>
    <w:rsid w:val="00F173D8"/>
    <w:rsid w:val="00F21DEE"/>
    <w:rsid w:val="00F23F07"/>
    <w:rsid w:val="00F25499"/>
    <w:rsid w:val="00F316A9"/>
    <w:rsid w:val="00F4718B"/>
    <w:rsid w:val="00F50894"/>
    <w:rsid w:val="00F541C3"/>
    <w:rsid w:val="00F86C35"/>
    <w:rsid w:val="00F97482"/>
    <w:rsid w:val="00F978C7"/>
    <w:rsid w:val="00FA093C"/>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093FBA"/>
  <w15:docId w15:val="{79557E5D-864E-4129-A3F0-A16692B3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Char">
    <w:name w:val="Arial-12 Char"/>
    <w:basedOn w:val="DefaultParagraphFont"/>
    <w:link w:val="Arial-12"/>
    <w:locked/>
    <w:rsid w:val="00B62156"/>
    <w:rPr>
      <w:rFonts w:ascii="Arial" w:eastAsia="Times New Roman" w:hAnsi="Arial" w:cs="Arial"/>
      <w:sz w:val="24"/>
      <w:szCs w:val="24"/>
    </w:rPr>
  </w:style>
  <w:style w:type="paragraph" w:customStyle="1" w:styleId="Arial-12">
    <w:name w:val="Arial-12"/>
    <w:basedOn w:val="Normal"/>
    <w:link w:val="Arial-12Char"/>
    <w:rsid w:val="00B62156"/>
    <w:pPr>
      <w:spacing w:before="240" w:after="240" w:line="240" w:lineRule="auto"/>
    </w:pPr>
    <w:rPr>
      <w:rFonts w:ascii="Arial" w:eastAsia="Times New Roman" w:hAnsi="Arial" w:cs="Arial"/>
      <w:sz w:val="24"/>
      <w:szCs w:val="24"/>
    </w:rPr>
  </w:style>
  <w:style w:type="paragraph" w:styleId="PlainText">
    <w:name w:val="Plain Text"/>
    <w:basedOn w:val="Normal"/>
    <w:link w:val="PlainTextChar"/>
    <w:uiPriority w:val="99"/>
    <w:semiHidden/>
    <w:unhideWhenUsed/>
    <w:rsid w:val="00526CC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26CC3"/>
    <w:rPr>
      <w:rFonts w:ascii="Calibri" w:hAnsi="Calibri"/>
      <w:szCs w:val="21"/>
    </w:rPr>
  </w:style>
  <w:style w:type="character" w:styleId="CommentReference">
    <w:name w:val="annotation reference"/>
    <w:basedOn w:val="DefaultParagraphFont"/>
    <w:uiPriority w:val="99"/>
    <w:semiHidden/>
    <w:unhideWhenUsed/>
    <w:rsid w:val="00374CDB"/>
    <w:rPr>
      <w:sz w:val="16"/>
      <w:szCs w:val="16"/>
    </w:rPr>
  </w:style>
  <w:style w:type="paragraph" w:styleId="CommentText">
    <w:name w:val="annotation text"/>
    <w:basedOn w:val="Normal"/>
    <w:link w:val="CommentTextChar"/>
    <w:uiPriority w:val="99"/>
    <w:semiHidden/>
    <w:unhideWhenUsed/>
    <w:rsid w:val="00374CDB"/>
    <w:pPr>
      <w:spacing w:line="240" w:lineRule="auto"/>
    </w:pPr>
    <w:rPr>
      <w:sz w:val="20"/>
      <w:szCs w:val="20"/>
    </w:rPr>
  </w:style>
  <w:style w:type="character" w:customStyle="1" w:styleId="CommentTextChar">
    <w:name w:val="Comment Text Char"/>
    <w:basedOn w:val="DefaultParagraphFont"/>
    <w:link w:val="CommentText"/>
    <w:uiPriority w:val="99"/>
    <w:semiHidden/>
    <w:rsid w:val="00374CDB"/>
    <w:rPr>
      <w:sz w:val="20"/>
      <w:szCs w:val="20"/>
    </w:rPr>
  </w:style>
  <w:style w:type="paragraph" w:styleId="CommentSubject">
    <w:name w:val="annotation subject"/>
    <w:basedOn w:val="CommentText"/>
    <w:next w:val="CommentText"/>
    <w:link w:val="CommentSubjectChar"/>
    <w:uiPriority w:val="99"/>
    <w:semiHidden/>
    <w:unhideWhenUsed/>
    <w:rsid w:val="00374CDB"/>
    <w:rPr>
      <w:b/>
      <w:bCs/>
    </w:rPr>
  </w:style>
  <w:style w:type="character" w:customStyle="1" w:styleId="CommentSubjectChar">
    <w:name w:val="Comment Subject Char"/>
    <w:basedOn w:val="CommentTextChar"/>
    <w:link w:val="CommentSubject"/>
    <w:uiPriority w:val="99"/>
    <w:semiHidden/>
    <w:rsid w:val="00374CDB"/>
    <w:rPr>
      <w:b/>
      <w:bCs/>
      <w:sz w:val="20"/>
      <w:szCs w:val="20"/>
    </w:rPr>
  </w:style>
  <w:style w:type="character" w:styleId="UnresolvedMention">
    <w:name w:val="Unresolved Mention"/>
    <w:basedOn w:val="DefaultParagraphFont"/>
    <w:uiPriority w:val="99"/>
    <w:semiHidden/>
    <w:unhideWhenUsed/>
    <w:rsid w:val="003B1257"/>
    <w:rPr>
      <w:color w:val="605E5C"/>
      <w:shd w:val="clear" w:color="auto" w:fill="E1DFDD"/>
    </w:rPr>
  </w:style>
  <w:style w:type="paragraph" w:styleId="Revision">
    <w:name w:val="Revision"/>
    <w:hidden/>
    <w:uiPriority w:val="99"/>
    <w:semiHidden/>
    <w:rsid w:val="00327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clt.defense.gov/DIRECTORATES/Privacy-and-Civil-Liberties-Directorate/Privacy/SORNsIndex/Article/4013020/a0608-18-dasg/" TargetMode="External" /><Relationship Id="rId11" Type="http://schemas.openxmlformats.org/officeDocument/2006/relationships/hyperlink" Target="https://www.federalregister.gov/documents/2019/10/09/2019-22078/privacy-act-of-1974-system-of-records" TargetMode="External" /><Relationship Id="rId12" Type="http://schemas.openxmlformats.org/officeDocument/2006/relationships/hyperlink" Target="https://www.bls.gov/oes/tables.htm" TargetMode="External" /><Relationship Id="rId13" Type="http://schemas.openxmlformats.org/officeDocument/2006/relationships/hyperlink" Target="https://www.militaryonesource.mil/data-research-and-statistics/reports/family-advocacy-program/" TargetMode="External" /><Relationship Id="rId14" Type="http://schemas.openxmlformats.org/officeDocument/2006/relationships/hyperlink" Target="https://www.sapr.mil/report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pcld.defense.gov/Portals/49/Documents/Privacy/SORNs/OSDJS/DMDC-01.pdf?ver=2019-04-18-091612-550" TargetMode="External" /><Relationship Id="rId8" Type="http://schemas.openxmlformats.org/officeDocument/2006/relationships/hyperlink" Target="https://pclt.defense.gov/DIRECTORATES/Privacy-and-Civil-Liberties-Directorate/Privacy/SORNsIndex/Article/4011570/f044-af-sg-q/" TargetMode="External" /><Relationship Id="rId9" Type="http://schemas.openxmlformats.org/officeDocument/2006/relationships/hyperlink" Target="https://pclt.defense.gov/DIRECTORATES/Privacy-and-Civil-Liberties-Directorate/Privacy/SORNsIndex/Article/4009445/n0175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9bc332-95c8-4ac9-a442-f2d235a5a439" xsi:nil="true"/>
    <lcf76f155ced4ddcb4097134ff3c332f xmlns="f9dc2513-2ff0-4a7d-9959-ea9d5033e9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6E562DCF769B408AE7D849203C63F0" ma:contentTypeVersion="14" ma:contentTypeDescription="Create a new document." ma:contentTypeScope="" ma:versionID="12b39651b32c1610c3ae50a7c0d0ae76">
  <xsd:schema xmlns:xsd="http://www.w3.org/2001/XMLSchema" xmlns:xs="http://www.w3.org/2001/XMLSchema" xmlns:p="http://schemas.microsoft.com/office/2006/metadata/properties" xmlns:ns2="f9dc2513-2ff0-4a7d-9959-ea9d5033e9fe" xmlns:ns3="b39bc332-95c8-4ac9-a442-f2d235a5a439" targetNamespace="http://schemas.microsoft.com/office/2006/metadata/properties" ma:root="true" ma:fieldsID="f97477e49fb245c3def7c0c9e3c31368" ns2:_="" ns3:_="">
    <xsd:import namespace="f9dc2513-2ff0-4a7d-9959-ea9d5033e9fe"/>
    <xsd:import namespace="b39bc332-95c8-4ac9-a442-f2d235a5a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c2513-2ff0-4a7d-9959-ea9d5033e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9bc332-95c8-4ac9-a442-f2d235a5a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ca578af-6ba4-413d-a56b-a5759c9db46f}" ma:internalName="TaxCatchAll" ma:showField="CatchAllData" ma:web="b39bc332-95c8-4ac9-a442-f2d235a5a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DA184-754B-4777-828F-93C06200AE27}">
  <ds:schemaRefs>
    <ds:schemaRef ds:uri="http://schemas.microsoft.com/office/2006/metadata/properties"/>
    <ds:schemaRef ds:uri="http://schemas.microsoft.com/office/infopath/2007/PartnerControls"/>
    <ds:schemaRef ds:uri="b39bc332-95c8-4ac9-a442-f2d235a5a439"/>
    <ds:schemaRef ds:uri="f9dc2513-2ff0-4a7d-9959-ea9d5033e9fe"/>
  </ds:schemaRefs>
</ds:datastoreItem>
</file>

<file path=customXml/itemProps2.xml><?xml version="1.0" encoding="utf-8"?>
<ds:datastoreItem xmlns:ds="http://schemas.openxmlformats.org/officeDocument/2006/customXml" ds:itemID="{17B2EB12-715E-4C5C-909D-FD72CAA2F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c2513-2ff0-4a7d-9959-ea9d5033e9fe"/>
    <ds:schemaRef ds:uri="b39bc332-95c8-4ac9-a442-f2d235a5a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55E25-DA46-4C73-93A7-7A54B841B460}">
  <ds:schemaRefs>
    <ds:schemaRef ds:uri="http://schemas.microsoft.com/sharepoint/v3/contenttype/forms"/>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92</TotalTime>
  <Pages>9</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10</cp:revision>
  <cp:lastPrinted>2016-09-20T19:55:00Z</cp:lastPrinted>
  <dcterms:created xsi:type="dcterms:W3CDTF">2026-06-05T19:17:00Z</dcterms:created>
  <dcterms:modified xsi:type="dcterms:W3CDTF">2026-06-26T16:50:00Z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0x010100756E562DCF769B408AE7D849203C63F0</vt:lpwstr>
  </property>
  <property fmtid="{D5CDD505-2E9C-101B-9397-08002B2CF9AE}" pid="3" name="MediaServiceImageTags">
    <vt:lpwstr/>
  </property>
</Properties>
</file>