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2C65" w:rsidRPr="003D3A3B" w:rsidP="7FCF68C5" w14:paraId="5571A304" w14:textId="5E94166B">
      <w:pPr>
        <w:jc w:val="center"/>
        <w:rPr>
          <w:b/>
          <w:bCs/>
        </w:rPr>
      </w:pPr>
      <w:r w:rsidRPr="7FCF68C5">
        <w:rPr>
          <w:b/>
          <w:bCs/>
        </w:rPr>
        <w:t>Appendix 5a</w:t>
      </w:r>
      <w:r w:rsidRPr="7FCF68C5" w:rsidR="18F607AA">
        <w:rPr>
          <w:b/>
          <w:bCs/>
        </w:rPr>
        <w:t xml:space="preserve"> 2024 NHIS Sponsored Content Added – Concepts Measured</w:t>
      </w:r>
    </w:p>
    <w:p w:rsidR="00EB2C65" w14:paraId="1AAAC617" w14:textId="10C6D83F">
      <w:r>
        <w:t xml:space="preserve">The following table lists the sponsored content that is proposed to be added for 2024.  The table is organized by content area and sponsor, and, for each item the year </w:t>
      </w:r>
      <w:r w:rsidR="009942EB">
        <w:t>it</w:t>
      </w:r>
      <w:r>
        <w:t xml:space="preserve"> was most recently fielded is indicated.</w:t>
      </w:r>
    </w:p>
    <w:p w:rsidR="00EB2C65" w14:paraId="2EDE7E64" w14:textId="735F3AD6">
      <w:r>
        <w:t xml:space="preserve">All content proposed </w:t>
      </w:r>
      <w:r w:rsidR="3F04D16D">
        <w:t>will</w:t>
      </w:r>
      <w:r>
        <w:t xml:space="preserve"> be included in the Sample Adult.  Some of the items in the Taste and Smell </w:t>
      </w:r>
      <w:r w:rsidR="009942EB">
        <w:t>section</w:t>
      </w:r>
      <w:r>
        <w:t xml:space="preserve"> will also be included in the Sample Child for the first time</w:t>
      </w:r>
      <w:r w:rsidR="009942EB">
        <w:t xml:space="preserve"> in 2024</w:t>
      </w:r>
      <w:r>
        <w:t xml:space="preserve">.  Appendix 5b provides more justification for content </w:t>
      </w:r>
      <w:r w:rsidR="009942EB">
        <w:t>that is new for the 2024 NHIS</w:t>
      </w:r>
      <w:r>
        <w:t>.</w:t>
      </w:r>
    </w:p>
    <w:p w:rsidR="00EB2C65" w14:paraId="22E54642" w14:textId="77777777"/>
    <w:tbl>
      <w:tblPr>
        <w:tblStyle w:val="TableGrid"/>
        <w:tblW w:w="13457" w:type="dxa"/>
        <w:tblLook w:val="04A0"/>
      </w:tblPr>
      <w:tblGrid>
        <w:gridCol w:w="1757"/>
        <w:gridCol w:w="5316"/>
        <w:gridCol w:w="1742"/>
        <w:gridCol w:w="4642"/>
      </w:tblGrid>
      <w:tr w14:paraId="180BF5AA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2B62AD" w:rsidRPr="002B62AD" w14:paraId="1B65AE86" w14:textId="77777777">
            <w:r w:rsidRPr="002B62AD">
              <w:t>Variable</w:t>
            </w:r>
          </w:p>
        </w:tc>
        <w:tc>
          <w:tcPr>
            <w:tcW w:w="5316" w:type="dxa"/>
            <w:noWrap/>
            <w:hideMark/>
          </w:tcPr>
          <w:p w:rsidR="002B62AD" w:rsidRPr="002B62AD" w14:paraId="26E50B32" w14:textId="77777777">
            <w:r w:rsidRPr="002B62AD">
              <w:t>Item</w:t>
            </w:r>
          </w:p>
        </w:tc>
        <w:tc>
          <w:tcPr>
            <w:tcW w:w="1742" w:type="dxa"/>
            <w:noWrap/>
            <w:hideMark/>
          </w:tcPr>
          <w:p w:rsidR="002B62AD" w:rsidRPr="002B62AD" w14:paraId="3BEB3FB3" w14:textId="5920FDFA">
            <w:r>
              <w:t>Most recently fielded</w:t>
            </w:r>
          </w:p>
        </w:tc>
        <w:tc>
          <w:tcPr>
            <w:tcW w:w="4642" w:type="dxa"/>
            <w:noWrap/>
            <w:hideMark/>
          </w:tcPr>
          <w:p w:rsidR="002B62AD" w:rsidRPr="002B62AD" w14:paraId="4AF79B41" w14:textId="77777777">
            <w:r w:rsidRPr="002B62AD">
              <w:t>Universe</w:t>
            </w:r>
          </w:p>
        </w:tc>
      </w:tr>
      <w:tr w14:paraId="6C3A55FC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2B62AD" w:rsidRPr="00624D88" w14:paraId="18436304" w14:textId="34874534">
            <w:pPr>
              <w:rPr>
                <w:b/>
                <w:bCs/>
              </w:rPr>
            </w:pPr>
            <w:r>
              <w:rPr>
                <w:b/>
                <w:bCs/>
              </w:rPr>
              <w:t>TASTE AND SMELL</w:t>
            </w:r>
            <w:r w:rsidR="00AF1228">
              <w:rPr>
                <w:b/>
                <w:bCs/>
              </w:rPr>
              <w:t xml:space="preserve"> – Sample Adult and Sample Child</w:t>
            </w:r>
          </w:p>
        </w:tc>
      </w:tr>
      <w:tr w14:paraId="4CD664B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6406A" w:rsidRPr="000408D9" w:rsidP="00E6406A" w14:paraId="5468A031" w14:textId="241F4E60">
            <w:pPr>
              <w:rPr>
                <w:b/>
                <w:bCs/>
                <w:i/>
                <w:iCs/>
              </w:rPr>
            </w:pPr>
            <w:r w:rsidRPr="000408D9">
              <w:rPr>
                <w:b/>
                <w:bCs/>
                <w:i/>
                <w:iCs/>
              </w:rPr>
              <w:t xml:space="preserve">Sponsor: NIH/NIDCD - National Institute on Deafness and Other Communication </w:t>
            </w:r>
            <w:r w:rsidRPr="000408D9">
              <w:rPr>
                <w:b/>
                <w:bCs/>
                <w:i/>
                <w:iCs/>
              </w:rPr>
              <w:t>Disorders</w:t>
            </w:r>
            <w:r>
              <w:rPr>
                <w:b/>
                <w:bCs/>
                <w:i/>
                <w:iCs/>
              </w:rPr>
              <w:t xml:space="preserve">  </w:t>
            </w:r>
            <w:r w:rsidRPr="000408D9">
              <w:rPr>
                <w:b/>
                <w:bCs/>
                <w:i/>
                <w:iCs/>
              </w:rPr>
              <w:t>Content</w:t>
            </w:r>
            <w:r w:rsidRPr="000408D9">
              <w:rPr>
                <w:b/>
                <w:bCs/>
                <w:i/>
                <w:iCs/>
              </w:rPr>
              <w:t xml:space="preserve"> – Taste and Smell</w:t>
            </w:r>
          </w:p>
        </w:tc>
      </w:tr>
      <w:tr w14:paraId="7B8D7196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</w:tcPr>
          <w:p w:rsidR="00753EAA" w:rsidRPr="002B62AD" w:rsidP="00753EAA" w14:paraId="0D817DD8" w14:textId="243C9A32">
            <w:r w:rsidRPr="002B62AD">
              <w:t>COLDFLU12M_A</w:t>
            </w:r>
          </w:p>
        </w:tc>
        <w:tc>
          <w:tcPr>
            <w:tcW w:w="5316" w:type="dxa"/>
            <w:noWrap/>
          </w:tcPr>
          <w:p w:rsidR="00753EAA" w:rsidRPr="002B62AD" w:rsidP="00753EAA" w14:paraId="3BC59253" w14:textId="43F42E5B">
            <w:r w:rsidRPr="002B62AD">
              <w:t>(Past 12 months) Cold or flu lasting longer than a month</w:t>
            </w:r>
          </w:p>
        </w:tc>
        <w:tc>
          <w:tcPr>
            <w:tcW w:w="1742" w:type="dxa"/>
            <w:noWrap/>
          </w:tcPr>
          <w:p w:rsidR="00753EAA" w:rsidRPr="000408D9" w:rsidP="00753EAA" w14:paraId="258B3F3D" w14:textId="09A329C3">
            <w:pPr>
              <w:rPr>
                <w:i/>
                <w:iCs/>
              </w:rPr>
            </w:pPr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</w:tcPr>
          <w:p w:rsidR="00753EAA" w:rsidRPr="002B62AD" w:rsidP="00753EAA" w14:paraId="6A05CCC4" w14:textId="5385C301">
            <w:r w:rsidRPr="002B62AD">
              <w:t>Sample Adults 18+</w:t>
            </w:r>
            <w:r>
              <w:t>/Sample Children 6-17</w:t>
            </w:r>
          </w:p>
        </w:tc>
      </w:tr>
      <w:tr w14:paraId="7B1FA7D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</w:tcPr>
          <w:p w:rsidR="00753EAA" w:rsidRPr="002B62AD" w:rsidP="00753EAA" w14:paraId="29D90AD3" w14:textId="4D96DACC">
            <w:r w:rsidRPr="002B62AD">
              <w:t>DRYMTH12M_A</w:t>
            </w:r>
          </w:p>
        </w:tc>
        <w:tc>
          <w:tcPr>
            <w:tcW w:w="5316" w:type="dxa"/>
            <w:noWrap/>
          </w:tcPr>
          <w:p w:rsidR="00753EAA" w:rsidRPr="002B62AD" w:rsidP="00753EAA" w14:paraId="0680FFD2" w14:textId="2F54B15B">
            <w:r w:rsidRPr="002B62AD">
              <w:t>(Past 12 months) Persistent dry mouth</w:t>
            </w:r>
          </w:p>
        </w:tc>
        <w:tc>
          <w:tcPr>
            <w:tcW w:w="1742" w:type="dxa"/>
            <w:noWrap/>
          </w:tcPr>
          <w:p w:rsidR="00753EAA" w:rsidRPr="000408D9" w:rsidP="00753EAA" w14:paraId="1DE2D37D" w14:textId="5F24C374">
            <w:pPr>
              <w:rPr>
                <w:i/>
                <w:iCs/>
              </w:rPr>
            </w:pPr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</w:tcPr>
          <w:p w:rsidR="00753EAA" w:rsidRPr="002B62AD" w:rsidP="00753EAA" w14:paraId="21D81EBB" w14:textId="206B195A">
            <w:r w:rsidRPr="002B62AD">
              <w:t>Sample Adults 18+</w:t>
            </w:r>
            <w:r>
              <w:t>/Sample Children 6-17</w:t>
            </w:r>
          </w:p>
        </w:tc>
      </w:tr>
      <w:tr w14:paraId="5D8C8C67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753EAA" w:rsidRPr="002B62AD" w:rsidP="00753EAA" w14:paraId="1DDC4790" w14:textId="77777777">
            <w:r w:rsidRPr="002B62AD">
              <w:t>SMELLPAR_A</w:t>
            </w:r>
          </w:p>
        </w:tc>
        <w:tc>
          <w:tcPr>
            <w:tcW w:w="5316" w:type="dxa"/>
            <w:noWrap/>
            <w:hideMark/>
          </w:tcPr>
          <w:p w:rsidR="00753EAA" w:rsidRPr="002B62AD" w:rsidP="00753EAA" w14:paraId="26B219C2" w14:textId="77777777">
            <w:r w:rsidRPr="002B62AD">
              <w:t>(Past 12 months) Strong odors smell differently from how they usually smell</w:t>
            </w:r>
          </w:p>
        </w:tc>
        <w:tc>
          <w:tcPr>
            <w:tcW w:w="1742" w:type="dxa"/>
            <w:noWrap/>
            <w:hideMark/>
          </w:tcPr>
          <w:p w:rsidR="00753EAA" w:rsidRPr="000408D9" w:rsidP="00753EAA" w14:paraId="1992F508" w14:textId="139FDE56">
            <w:pPr>
              <w:rPr>
                <w:i/>
                <w:iCs/>
              </w:rPr>
            </w:pPr>
            <w:r w:rsidRPr="000408D9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753EAA" w:rsidRPr="002B62AD" w:rsidP="00753EAA" w14:paraId="35CEE74F" w14:textId="2B86EB0F">
            <w:r w:rsidRPr="002B62AD">
              <w:t>Sample Adults 18+</w:t>
            </w:r>
          </w:p>
        </w:tc>
      </w:tr>
      <w:tr w14:paraId="4A22EA8D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3F328ED" w14:textId="77777777">
            <w:r w:rsidRPr="002B62AD">
              <w:t>SMELLDF_A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2760050" w14:textId="77777777">
            <w:r w:rsidRPr="002B62AD">
              <w:t>(Past 12 months) Difficulty with sense of smell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13F6CC6A" w14:textId="1721EE73"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7E0CBFB1" w14:textId="2F1D9C89">
            <w:r w:rsidRPr="002B62AD">
              <w:t>Sample Adults 18+</w:t>
            </w:r>
            <w:r>
              <w:t>/Sample Children 6-17</w:t>
            </w:r>
          </w:p>
        </w:tc>
      </w:tr>
      <w:tr w14:paraId="160F5D7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388D09CD" w14:textId="77777777">
            <w:r w:rsidRPr="002B62AD">
              <w:t>SMELLCOMP_A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15BDCA80" w14:textId="77777777">
            <w:r w:rsidRPr="002B62AD">
              <w:t>Ability to smell compared to past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D0E5FDA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B7FEF63" w14:textId="77777777">
            <w:r w:rsidRPr="002B62AD">
              <w:t>Sample Adults 18+</w:t>
            </w:r>
          </w:p>
        </w:tc>
      </w:tr>
      <w:tr w14:paraId="0CDD2E63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6826AE9" w14:textId="77777777">
            <w:r w:rsidRPr="002B62AD">
              <w:t>SMELLPHT_A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344C5911" w14:textId="77777777">
            <w:r w:rsidRPr="002B62AD">
              <w:t>(Past 12 months) Smell unpleasant odor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001B4A5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C7C051F" w14:textId="77777777">
            <w:r w:rsidRPr="002B62AD">
              <w:t>Sample Adults 18+</w:t>
            </w:r>
          </w:p>
        </w:tc>
      </w:tr>
      <w:tr w14:paraId="14FC9941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C494151" w14:textId="77777777">
            <w:r w:rsidRPr="002B62AD">
              <w:t>TASTEDF_A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15B807D" w14:textId="77777777">
            <w:r w:rsidRPr="002B62AD">
              <w:t>(Past 12 months) Difficulty with taste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6E5D20DC" w14:textId="5663CE02"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5C295E1" w14:textId="182E1648">
            <w:r w:rsidRPr="002B62AD">
              <w:t>Sample Adults 18+</w:t>
            </w:r>
            <w:r>
              <w:t>/Sample Children 6-17</w:t>
            </w:r>
          </w:p>
        </w:tc>
      </w:tr>
      <w:tr w14:paraId="3C05A1B8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39901526" w14:textId="77777777">
            <w:r w:rsidRPr="002B62AD">
              <w:t>TASTECOMP_A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7883808" w14:textId="77777777">
            <w:r w:rsidRPr="002B62AD">
              <w:t>Ability to taste sweet, sour, bitter foods compared to past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6FDA73F4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A9F4ACF" w14:textId="77777777">
            <w:r w:rsidRPr="002B62AD">
              <w:t>Sample Adults 18+</w:t>
            </w:r>
          </w:p>
        </w:tc>
      </w:tr>
      <w:tr w14:paraId="3045C45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3F19E45D" w14:textId="77777777">
            <w:r w:rsidRPr="002B62AD">
              <w:t>TASTEFLAV_A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F5A996D" w14:textId="77777777">
            <w:r w:rsidRPr="002B62AD">
              <w:t>Ability to taste flavors compared to past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1BCDC0A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3552459F" w14:textId="77777777">
            <w:r w:rsidRPr="002B62AD">
              <w:t>Sample Adults 18+</w:t>
            </w:r>
          </w:p>
        </w:tc>
      </w:tr>
      <w:tr w14:paraId="0FE17528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F8B41A8" w14:textId="77777777">
            <w:r w:rsidRPr="002B62AD">
              <w:t>TASTEUNW_A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1C62BF5F" w14:textId="77777777">
            <w:r w:rsidRPr="002B62AD">
              <w:t>(Past 12 months) Unwanted taste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13546460" w14:textId="642A7614"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79B6795" w14:textId="56B627DA">
            <w:r w:rsidRPr="002B62AD">
              <w:t>Sample Adults 18+</w:t>
            </w:r>
            <w:r>
              <w:t>/Sample Children 6-17</w:t>
            </w:r>
          </w:p>
        </w:tc>
      </w:tr>
      <w:tr w14:paraId="7F318522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57583195" w14:textId="77777777">
            <w:r w:rsidRPr="002B62AD">
              <w:t>TSTSMHP2_A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D7307DA" w14:textId="77777777">
            <w:r w:rsidRPr="002B62AD">
              <w:t>Ever discuss problem with smell/taste with doctor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1013785" w14:textId="1EBED564"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56BBD6EF" w14:textId="026A1F17">
            <w:r w:rsidRPr="002B62AD">
              <w:t>Sample Adults 18+</w:t>
            </w:r>
            <w:r>
              <w:t>/Sample Children 6-17</w:t>
            </w:r>
          </w:p>
        </w:tc>
      </w:tr>
      <w:tr w14:paraId="32E6A33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29CD624A" w14:textId="77777777">
            <w:r w:rsidRPr="002B62AD">
              <w:t>TSTSMLAST_A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7406AF4" w14:textId="77777777">
            <w:r w:rsidRPr="002B62AD">
              <w:t>Last time you discuss problem with smell/taste with doctor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0D53E3B7" w14:textId="4775A906">
            <w:r w:rsidRPr="00B24229">
              <w:rPr>
                <w:i/>
                <w:iCs/>
              </w:rPr>
              <w:t>2021; new for children in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653AB7C" w14:textId="0BAFCB9A">
            <w:r w:rsidRPr="002B62AD">
              <w:t>Sample Adults 18+</w:t>
            </w:r>
            <w:r>
              <w:t>/Sample Children 6-17</w:t>
            </w:r>
          </w:p>
        </w:tc>
      </w:tr>
      <w:tr w14:paraId="728F4F98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5A2C5A41" w14:textId="31F79B6A">
            <w:r>
              <w:rPr>
                <w:b/>
                <w:bCs/>
              </w:rPr>
              <w:t>COVID-19 TASTE AND SMELL</w:t>
            </w:r>
          </w:p>
        </w:tc>
      </w:tr>
      <w:tr w14:paraId="762AD892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2B62AD" w:rsidP="00EC07F3" w14:paraId="75A2808F" w14:textId="3DE4C720">
            <w:r w:rsidRPr="000408D9">
              <w:rPr>
                <w:b/>
                <w:bCs/>
                <w:i/>
                <w:iCs/>
              </w:rPr>
              <w:t>Sponsor: NIH/NIDCD - National Institute on Deafness and Other Communication Disorders</w:t>
            </w:r>
          </w:p>
        </w:tc>
      </w:tr>
      <w:tr w14:paraId="2BAE100D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8397452" w14:textId="77777777">
            <w:r w:rsidRPr="002B62AD">
              <w:t>CVDSYMSM_A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F303844" w14:textId="77777777">
            <w:r w:rsidRPr="002B62AD">
              <w:t>COVID-19 symptom- smell loss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7EB77AC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F5ADBC7" w14:textId="77777777">
            <w:r w:rsidRPr="002B62AD">
              <w:t>Sample Adults 18+ who ever had COVID-19</w:t>
            </w:r>
          </w:p>
        </w:tc>
      </w:tr>
      <w:tr w14:paraId="76816446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4FAA8363" w14:textId="77777777">
            <w:r w:rsidRPr="002B62AD">
              <w:t>CVDPAROS_A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B7F3D70" w14:textId="77777777">
            <w:r w:rsidRPr="002B62AD">
              <w:t>When you had coronavirus or afterwards did strong odors smell differently from how they usually smell</w:t>
            </w:r>
          </w:p>
        </w:tc>
        <w:tc>
          <w:tcPr>
            <w:tcW w:w="1742" w:type="dxa"/>
            <w:noWrap/>
            <w:hideMark/>
          </w:tcPr>
          <w:p w:rsidR="00EC07F3" w:rsidRPr="005D2590" w:rsidP="00EC07F3" w14:paraId="3B64CEAD" w14:textId="798D184D">
            <w:pPr>
              <w:rPr>
                <w:i/>
                <w:iCs/>
              </w:rPr>
            </w:pPr>
            <w:r w:rsidRPr="005D2590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5598649" w14:textId="77777777">
            <w:r w:rsidRPr="002B62AD">
              <w:t>Sample Adults 18+ who ever had COVID-20</w:t>
            </w:r>
          </w:p>
        </w:tc>
      </w:tr>
      <w:tr w14:paraId="0DAE87A9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5CF0D5C0" w14:textId="77777777">
            <w:r w:rsidRPr="002B62AD">
              <w:t>CVDSMREC_A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1E451E90" w14:textId="77777777">
            <w:r w:rsidRPr="002B62AD">
              <w:t>COVID-19 symptom- smell recover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CB23ECC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3D1FF2B3" w14:textId="77777777">
            <w:r w:rsidRPr="002B62AD">
              <w:t>Sample Adults 18+ who ever had COVID-21</w:t>
            </w:r>
          </w:p>
        </w:tc>
      </w:tr>
      <w:tr w14:paraId="1B254E2D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B970E92" w14:textId="77777777">
            <w:r w:rsidRPr="002B62AD">
              <w:t>CVDSYMTST_A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D16EF5F" w14:textId="77777777">
            <w:r w:rsidRPr="002B62AD">
              <w:t>COVID-19 symptom- taste loss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3EA04ED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3CBC3D9" w14:textId="77777777">
            <w:r w:rsidRPr="002B62AD">
              <w:t>Sample Adults 18+ who ever had COVID-22</w:t>
            </w:r>
          </w:p>
        </w:tc>
      </w:tr>
      <w:tr w14:paraId="757837E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0134CEDF" w14:textId="77777777">
            <w:r w:rsidRPr="002B62AD">
              <w:t>CVDTSTREC_A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1F0EF2A" w14:textId="77777777">
            <w:r w:rsidRPr="002B62AD">
              <w:t>COVID-19 symptom- taste recover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3141A43" w14:textId="77777777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540793E" w14:textId="77777777">
            <w:r w:rsidRPr="002B62AD">
              <w:t>Sample Adults 18+ who ever had COVID-23</w:t>
            </w:r>
          </w:p>
        </w:tc>
      </w:tr>
      <w:tr w14:paraId="2970307A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11F61AD6" w14:textId="30233148">
            <w:pPr>
              <w:rPr>
                <w:b/>
                <w:bCs/>
              </w:rPr>
            </w:pPr>
            <w:bookmarkStart w:id="0" w:name="_Hlk144457012"/>
            <w:r>
              <w:rPr>
                <w:b/>
                <w:bCs/>
              </w:rPr>
              <w:t>CIGARETTES AND E-CIGARETTES</w:t>
            </w:r>
          </w:p>
        </w:tc>
      </w:tr>
      <w:tr w14:paraId="6691DFEA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41A6ED33" w14:textId="5BAC6DC2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AC1606">
              <w:rPr>
                <w:rFonts w:ascii="Calibri" w:hAnsi="Calibri" w:cs="Calibri"/>
                <w:b/>
                <w:bCs/>
                <w:i/>
                <w:iCs/>
              </w:rPr>
              <w:t>NIH/NCI - National Cancer Institute, CDC/NCCDPHP - National Center for Chronic Disease Prevention and Health Promotion</w:t>
            </w:r>
          </w:p>
          <w:p w:rsidR="00EC07F3" w:rsidRPr="00AC1606" w:rsidP="00EC07F3" w14:paraId="32364215" w14:textId="3BE6979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bookmarkEnd w:id="0"/>
      <w:tr w14:paraId="0826E1F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38D0DFF5" w14:textId="77777777">
            <w:r w:rsidRPr="002B62AD">
              <w:t>AVGNUMCIG_A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02C7D5D" w14:textId="77777777">
            <w:r w:rsidRPr="002B62AD">
              <w:t>Average number of cigarettes smoked over entire time person smoked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05D23DF1" w14:textId="65F2DE08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D9F0244" w14:textId="77777777">
            <w:r w:rsidRPr="002B62AD">
              <w:t xml:space="preserve">Sample Adults 18+ who are every day or </w:t>
            </w:r>
            <w:r w:rsidRPr="002B62AD">
              <w:t>some day</w:t>
            </w:r>
            <w:r w:rsidRPr="002B62AD">
              <w:t xml:space="preserve"> smokers, or who have smoked in the past</w:t>
            </w:r>
          </w:p>
        </w:tc>
      </w:tr>
      <w:tr w14:paraId="680CC24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56B88758" w14:textId="77777777">
            <w:r w:rsidRPr="002B62AD">
              <w:t>AVGPACKCIG_A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002D0C0C" w14:textId="77777777">
            <w:r w:rsidRPr="002B62AD">
              <w:t>Enter the average number of packs of cigarettes smoked per day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B33CA00" w14:textId="057BE332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CD95131" w14:textId="77777777">
            <w:r w:rsidRPr="002B62AD">
              <w:t>Sample Adults 18+ who chose to answer average number of cigarettes smoked per day in packs</w:t>
            </w:r>
          </w:p>
        </w:tc>
      </w:tr>
      <w:tr w14:paraId="228628F8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FC4093" w:rsidP="00EC07F3" w14:paraId="528B5172" w14:textId="14EC6DCE">
            <w:pPr>
              <w:rPr>
                <w:b/>
                <w:bCs/>
                <w:i/>
                <w:iCs/>
              </w:rPr>
            </w:pPr>
            <w:r w:rsidRPr="00FC4093">
              <w:rPr>
                <w:rFonts w:ascii="Calibri" w:hAnsi="Calibri" w:cs="Calibri"/>
                <w:b/>
                <w:bCs/>
                <w:i/>
                <w:iCs/>
              </w:rPr>
              <w:t>Sponsor: FDA/CTP - Center for Tobacco Products</w:t>
            </w:r>
          </w:p>
          <w:p w:rsidR="00EC07F3" w:rsidRPr="00FC4093" w:rsidP="00EC07F3" w14:paraId="4B6FFE93" w14:textId="442380DB">
            <w:pPr>
              <w:rPr>
                <w:b/>
                <w:bCs/>
                <w:i/>
                <w:iCs/>
              </w:rPr>
            </w:pPr>
          </w:p>
        </w:tc>
      </w:tr>
      <w:tr w14:paraId="713575C1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449B2A9" w14:textId="77777777">
            <w:r w:rsidRPr="002B62AD">
              <w:t>MENTHOLF_A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A580517" w14:textId="2B1D193F">
            <w:r>
              <w:t>U</w:t>
            </w:r>
            <w:r w:rsidRPr="002B62AD">
              <w:t>sually smoke menthol or non-menthol cigarettes before quitting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DC81B66" w14:textId="77777777">
            <w:r w:rsidRPr="002B62AD">
              <w:t>2022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70CFDBF0" w14:textId="77777777">
            <w:r w:rsidRPr="002B62AD">
              <w:t>Sample Adults 18+ who are former smokers</w:t>
            </w:r>
          </w:p>
        </w:tc>
      </w:tr>
      <w:tr w14:paraId="1D4C4872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7FB3518B" w14:textId="2AF358C9">
            <w:pPr>
              <w:rPr>
                <w:b/>
                <w:bCs/>
              </w:rPr>
            </w:pPr>
            <w:r>
              <w:rPr>
                <w:b/>
                <w:bCs/>
              </w:rPr>
              <w:t>LUNG CANCER SCREENING</w:t>
            </w:r>
          </w:p>
        </w:tc>
      </w:tr>
      <w:tr w14:paraId="1DA1F83D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1283F623" w14:textId="777777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AC1606">
              <w:rPr>
                <w:rFonts w:ascii="Calibri" w:hAnsi="Calibri" w:cs="Calibri"/>
                <w:b/>
                <w:bCs/>
                <w:i/>
                <w:iCs/>
              </w:rPr>
              <w:t>NIH/NCI - National Cancer Institute, CDC/NCCDPHP - National Center for Chronic Disease Prevention and Health Promotion</w:t>
            </w:r>
          </w:p>
          <w:p w:rsidR="00EC07F3" w:rsidRPr="00AC1606" w:rsidP="00EC07F3" w14:paraId="6B866372" w14:textId="7777777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tr w14:paraId="11CB618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4C870DC4" w14:textId="77777777">
            <w:r w:rsidRPr="002B62AD">
              <w:t>CTSCANEV1_A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7427F377" w14:textId="77777777">
            <w:r w:rsidRPr="002B62AD">
              <w:t>Ever have CT scan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BB3FF36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3529283" w14:textId="77777777">
            <w:r w:rsidRPr="002B62AD">
              <w:t>Sample Adults 40+</w:t>
            </w:r>
          </w:p>
        </w:tc>
      </w:tr>
      <w:tr w14:paraId="68B441E7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4269BC95" w14:textId="77777777">
            <w:r w:rsidRPr="002B62AD">
              <w:t>CTLNGWHN1_A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D747B9D" w14:textId="77777777">
            <w:r w:rsidRPr="002B62AD">
              <w:t>Last CT scan to screen for lung cancer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8B72DEC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6698231" w14:textId="77777777">
            <w:r w:rsidRPr="002B62AD">
              <w:t>Sample Adults 40+ who had a CT scan to check for lung cancer</w:t>
            </w:r>
          </w:p>
        </w:tc>
      </w:tr>
      <w:tr w14:paraId="126878F3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6512C48" w14:textId="77777777">
            <w:r w:rsidRPr="002B62AD">
              <w:t>CTLNGCAN1_A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31CBF8A" w14:textId="77777777">
            <w:r w:rsidRPr="002B62AD">
              <w:t>Have CT scan for lung cancer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10ECF4DE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D7A930E" w14:textId="77777777">
            <w:r w:rsidRPr="002B62AD">
              <w:t>Sample Adults 40+ who had a CT scan of their chest area or don't know</w:t>
            </w:r>
          </w:p>
        </w:tc>
      </w:tr>
      <w:tr w14:paraId="6FA74971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3E7D8014" w14:textId="137F4D6C">
            <w:pPr>
              <w:rPr>
                <w:b/>
                <w:bCs/>
              </w:rPr>
            </w:pPr>
            <w:r>
              <w:rPr>
                <w:b/>
                <w:bCs/>
              </w:rPr>
              <w:t>PERCEPTIONS OF WALKING ENVIRONMENT</w:t>
            </w:r>
          </w:p>
        </w:tc>
      </w:tr>
      <w:tr w14:paraId="460576B2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7FB96D82" w14:textId="777777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AC1606">
              <w:rPr>
                <w:rFonts w:ascii="Calibri" w:hAnsi="Calibri" w:cs="Calibri"/>
                <w:b/>
                <w:bCs/>
                <w:i/>
                <w:iCs/>
              </w:rPr>
              <w:t>NIH/NCI - National Cancer Institute, CDC/NCCDPHP - National Center for Chronic Disease Prevention and Health Promotion</w:t>
            </w:r>
          </w:p>
          <w:p w:rsidR="00EC07F3" w:rsidRPr="00AC1606" w:rsidP="00EC07F3" w14:paraId="07AAFF01" w14:textId="7777777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tr w14:paraId="72184C0C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4CF4B54E" w14:textId="77777777">
            <w:r w:rsidRPr="002B62AD">
              <w:t>HOMEWLK_A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2DC3F8F" w14:textId="165E4DE5">
            <w:r w:rsidRPr="002B62AD">
              <w:t>How often does your walking take place near where you live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67F4311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4B3CAF27" w14:textId="77777777">
            <w:r w:rsidRPr="002B62AD">
              <w:t>Sample Adults 18+ who report walking for transportation or leisure</w:t>
            </w:r>
          </w:p>
        </w:tc>
      </w:tr>
      <w:tr w14:paraId="4F69E110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292A633E" w14:textId="77777777">
            <w:r w:rsidRPr="002B62AD">
              <w:t>ROADSWLK_A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A2E172A" w14:textId="3ADF1306">
            <w:r w:rsidRPr="002B62AD">
              <w:t>Where you live…Are there roads, sidewalks, paths, or trails where you can walk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53B97B3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4A378804" w14:textId="77777777">
            <w:r w:rsidRPr="002B62AD">
              <w:t>Sample Adults 18+</w:t>
            </w:r>
          </w:p>
        </w:tc>
      </w:tr>
      <w:tr w14:paraId="7E232D3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2BEBF3F6" w14:textId="77777777">
            <w:r w:rsidRPr="002B62AD">
              <w:t>SHOPSWLK_A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15FAF358" w14:textId="1AE995F0">
            <w:r w:rsidRPr="002B62AD">
              <w:t>Where you live…Are there shops, stores, or markets that you can walk to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7563BAD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23C4B58" w14:textId="77777777">
            <w:r w:rsidRPr="002B62AD">
              <w:t>Sample Adults 18+</w:t>
            </w:r>
          </w:p>
        </w:tc>
      </w:tr>
      <w:tr w14:paraId="0CC8D37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268B2E77" w14:textId="77777777">
            <w:r w:rsidRPr="002B62AD">
              <w:t>TRANSITWLK_A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48252C9" w14:textId="0E29D9FA">
            <w:r w:rsidRPr="002B62AD">
              <w:t>Where you live…Are there bus or transit stops that you can walk to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6AED4C4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C2544B0" w14:textId="77777777">
            <w:r w:rsidRPr="002B62AD">
              <w:t>Sample Adults 18+</w:t>
            </w:r>
          </w:p>
        </w:tc>
      </w:tr>
      <w:tr w14:paraId="220A7E14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0F65CA5D" w14:textId="77777777">
            <w:r w:rsidRPr="002B62AD">
              <w:t>FUNWLK_A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F10F97F" w14:textId="769C11BA">
            <w:r w:rsidRPr="002B62AD">
              <w:t>Where you live…Are there places like movies, libraries, or places of worship that you can walk to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9406151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5E234A6" w14:textId="77777777">
            <w:r w:rsidRPr="002B62AD">
              <w:t>Sample Adults 18+</w:t>
            </w:r>
          </w:p>
        </w:tc>
      </w:tr>
      <w:tr w14:paraId="0481AD4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07937A78" w14:textId="77777777">
            <w:r w:rsidRPr="002B62AD">
              <w:t>RELAXWLK_A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3FCDFFB9" w14:textId="5C60F877">
            <w:r w:rsidRPr="002B62AD">
              <w:t>Where you live…Are there places that you can walk to that help you relax, clear your mind, and reduce stress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CD8238A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AD83BF9" w14:textId="77777777">
            <w:r w:rsidRPr="002B62AD">
              <w:t>Sample Adults 18+</w:t>
            </w:r>
          </w:p>
        </w:tc>
      </w:tr>
      <w:tr w14:paraId="200BDAC7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DE247E6" w14:textId="77777777">
            <w:r w:rsidRPr="002B62AD">
              <w:t>SIDEWLK_A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CED3617" w14:textId="0F28DCA7">
            <w:r w:rsidRPr="002B62AD">
              <w:t>Where you live…Do most streets have sidewalks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63411427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52AF097D" w14:textId="77777777">
            <w:r w:rsidRPr="002B62AD">
              <w:t>Sample Adults 18+</w:t>
            </w:r>
          </w:p>
        </w:tc>
      </w:tr>
      <w:tr w14:paraId="525A4EE5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01D4BA05" w14:textId="77777777">
            <w:r w:rsidRPr="002B62AD">
              <w:t>TRAFFICWLK_A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8F10E5B" w14:textId="2DA5A9F7">
            <w:r w:rsidRPr="002B62AD">
              <w:t>Where you live…Does traffic make it unsafe for you to walk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2C0B046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5373789" w14:textId="77777777">
            <w:r w:rsidRPr="002B62AD">
              <w:t>Sample Adults 18+</w:t>
            </w:r>
          </w:p>
        </w:tc>
      </w:tr>
      <w:tr w14:paraId="20814155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D919602" w14:textId="77777777">
            <w:r w:rsidRPr="002B62AD">
              <w:t>CRIMEWLK_A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0534BD5F" w14:textId="47764484">
            <w:r w:rsidRPr="002B62AD">
              <w:t>Where you live…Does crime make it unsafe for you to walk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35195B1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7BE87945" w14:textId="77777777">
            <w:r w:rsidRPr="002B62AD">
              <w:t>Sample Adults 18+</w:t>
            </w:r>
          </w:p>
        </w:tc>
      </w:tr>
      <w:tr w14:paraId="0146EBE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9B417B3" w14:textId="77777777">
            <w:r w:rsidRPr="002B62AD">
              <w:t>ANIMALWLK_A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2CFDDBE3" w14:textId="1F2F695A">
            <w:r w:rsidRPr="002B62AD">
              <w:t>Where you live…Do dogs or other animals make it unsafe for you to walk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1E94D3D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E44D25D" w14:textId="77777777">
            <w:r w:rsidRPr="002B62AD">
              <w:t>Sample Adults 18+</w:t>
            </w:r>
          </w:p>
        </w:tc>
      </w:tr>
      <w:tr w14:paraId="70D329F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8D53758" w14:textId="77777777">
            <w:r w:rsidRPr="002B62AD">
              <w:t>WEATHERWLK_A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6B8DB73" w14:textId="77777777">
            <w:r w:rsidRPr="002B62AD">
              <w:t>How often does the weather make you less likely to walk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CC79DC3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50FC0EDE" w14:textId="77777777">
            <w:r w:rsidRPr="002B62AD">
              <w:t>Sample Adults 18+</w:t>
            </w:r>
          </w:p>
        </w:tc>
      </w:tr>
      <w:tr w14:paraId="3257CC1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FFF032F" w14:textId="77777777">
            <w:r w:rsidRPr="002B62AD">
              <w:t>PEOPLEWLK_A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252A237A" w14:textId="78E95CA9">
            <w:r w:rsidRPr="002B62AD">
              <w:t>How often are there people walking within sight of your home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C9FCD78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799A5FBD" w14:textId="77777777">
            <w:r w:rsidRPr="002B62AD">
              <w:t>Sample Adults 18+</w:t>
            </w:r>
          </w:p>
        </w:tc>
      </w:tr>
      <w:tr w14:paraId="6472C8A9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0BA56DD2" w14:textId="4C7E0513">
            <w:pPr>
              <w:rPr>
                <w:b/>
                <w:bCs/>
              </w:rPr>
            </w:pPr>
            <w:bookmarkStart w:id="1" w:name="_Hlk144457457"/>
            <w:r>
              <w:rPr>
                <w:b/>
                <w:bCs/>
              </w:rPr>
              <w:t>SUN CARE AND PROTECTION</w:t>
            </w:r>
          </w:p>
        </w:tc>
      </w:tr>
      <w:tr w14:paraId="7F307DF8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2288DE27" w14:textId="777777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AC1606">
              <w:rPr>
                <w:rFonts w:ascii="Calibri" w:hAnsi="Calibri" w:cs="Calibri"/>
                <w:b/>
                <w:bCs/>
                <w:i/>
                <w:iCs/>
              </w:rPr>
              <w:t>NIH/NCI - National Cancer Institute, CDC/NCCDPHP - National Center for Chronic Disease Prevention and Health Promotion</w:t>
            </w:r>
          </w:p>
          <w:p w:rsidR="00EC07F3" w:rsidRPr="00AC1606" w:rsidP="00EC07F3" w14:paraId="77BF4113" w14:textId="7777777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bookmarkEnd w:id="1"/>
      <w:tr w14:paraId="35A41C23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D3EA1D8" w14:textId="77777777">
            <w:r w:rsidRPr="002B62AD">
              <w:t>SBURNWRK_A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16D3BA7B" w14:textId="77777777">
            <w:r w:rsidRPr="002B62AD">
              <w:t>(Past 12 months) Were you working at your job when you got sunburned?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53A5C072" w14:textId="74C32AB0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8D4C55C" w14:textId="77777777">
            <w:r w:rsidRPr="002B62AD">
              <w:t>Sample adults 18+ who had a sunburn in the past 12 months</w:t>
            </w:r>
          </w:p>
        </w:tc>
      </w:tr>
      <w:tr w14:paraId="02F1CD0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3D829A7" w14:textId="77777777">
            <w:r w:rsidRPr="002B62AD">
              <w:t>SBURNTAN_A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6C2DBB0" w14:textId="38D8FF61">
            <w:r w:rsidRPr="002B62AD">
              <w:t>(Past 12 months) Were you trying to get a tan?</w:t>
            </w:r>
            <w:r w:rsidR="009942EB">
              <w:t xml:space="preserve"> [when you got sunburned]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3C72B7B2" w14:textId="77E41F3F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7FDE974" w14:textId="77777777">
            <w:r w:rsidRPr="002B62AD">
              <w:t>Sample Adults 18+ who had a sunburn in the past 12 months AND report always, most of the time, sometimes, or rarely outdoor tanning (response options 1-4) to SUNTAN_A</w:t>
            </w:r>
          </w:p>
        </w:tc>
      </w:tr>
      <w:tr w14:paraId="624B08B2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1543142" w14:textId="77777777">
            <w:r w:rsidRPr="002B62AD">
              <w:t>SBURNPHY_A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5F27A08" w14:textId="1C7BB383">
            <w:r>
              <w:t>(Past 12 months) Were you exercising?</w:t>
            </w:r>
            <w:r w:rsidR="009942EB">
              <w:t xml:space="preserve">  [when you got sunburned]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22407992" w14:textId="4E8C48BA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E84A8C3" w14:textId="77777777">
            <w:r w:rsidRPr="002B62AD">
              <w:t>Sample adults 18+ who had a sunburn in the past 12 months</w:t>
            </w:r>
          </w:p>
        </w:tc>
      </w:tr>
      <w:tr w14:paraId="6327206F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39975EB" w14:textId="77777777">
            <w:r w:rsidRPr="002B62AD">
              <w:t>SBURNWAT_A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14DAFBB" w14:textId="23E8FCB0">
            <w:r>
              <w:t>(Past 12 months) Were you spending time in, on, or near the water?</w:t>
            </w:r>
            <w:r w:rsidR="009942EB">
              <w:t xml:space="preserve"> [when you got sunburned]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C5B8068" w14:textId="30FE19A7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5D5A1010" w14:textId="77777777">
            <w:r w:rsidRPr="002B62AD">
              <w:t>Sample adults 18+ who had a sunburn in the past 12 months</w:t>
            </w:r>
          </w:p>
        </w:tc>
      </w:tr>
      <w:tr w14:paraId="2A49EB6A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F142E5E" w14:textId="77777777">
            <w:r w:rsidRPr="002B62AD">
              <w:t>SBURNSCR_A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7443C980" w14:textId="2B80DF56">
            <w:r>
              <w:t>(Past 12 months) Were you using sunscreen?</w:t>
            </w:r>
            <w:r w:rsidR="009942EB">
              <w:t xml:space="preserve">  [when you got sunburned]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67962F5B" w14:textId="44AEA432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7A399A4" w14:textId="77777777">
            <w:r w:rsidRPr="002B62AD">
              <w:t>Sample adults 18+ who had a sunburn in the past 12 months</w:t>
            </w:r>
          </w:p>
        </w:tc>
      </w:tr>
      <w:tr w14:paraId="374B5D91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0D91C3E" w14:textId="77777777">
            <w:r w:rsidRPr="002B62AD">
              <w:t>SBURNALC_A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541D7573" w14:textId="62C72E25">
            <w:r>
              <w:t>(Past 12 months) Were you drinking alcohol?</w:t>
            </w:r>
            <w:r w:rsidR="009942EB">
              <w:t xml:space="preserve">  [when you got sunburned]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092FB198" w14:textId="032159C7"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05BCCE84" w14:textId="77777777">
            <w:r w:rsidRPr="002B62AD">
              <w:t>Sample adults 18+ who had a sunburn in the past 12 months AND had at least 1 drink in the past 12 months (based on alcohol items on NHIS)</w:t>
            </w:r>
          </w:p>
        </w:tc>
      </w:tr>
      <w:tr w14:paraId="755D76AE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615165AE" w14:textId="77777777">
            <w:r w:rsidRPr="002B62AD">
              <w:t>SUNSKIN1_A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0AB6B488" w14:textId="77777777">
            <w:r w:rsidRPr="002B62AD">
              <w:t>What would happen to your skin after 1 hour in the sun?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1E388399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791D5547" w14:textId="77777777">
            <w:r w:rsidRPr="002B62AD">
              <w:t>Sample Adults 18+</w:t>
            </w:r>
          </w:p>
        </w:tc>
      </w:tr>
      <w:tr w14:paraId="55F37DE4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1D9EF503" w14:textId="77777777">
            <w:r w:rsidRPr="002B62AD">
              <w:t>SUNTAN1_A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762A3B0B" w14:textId="77777777">
            <w:r w:rsidRPr="002B62AD">
              <w:t>(Past 12 months) How often try to tan when spending time outdoors?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4D2815B9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15D63672" w14:textId="77777777">
            <w:r w:rsidRPr="002B62AD">
              <w:t>Sample Adults 18+</w:t>
            </w:r>
          </w:p>
        </w:tc>
      </w:tr>
      <w:tr w14:paraId="54DEC23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793182CB" w14:textId="77777777">
            <w:r w:rsidRPr="002B62AD">
              <w:t>ANYSBURN1_A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7B73A652" w14:textId="7678941C">
            <w:r w:rsidRPr="002B62AD">
              <w:t>(Past 12 months) Did you ever have a sunburn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1EC08C4E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5BD35132" w14:textId="77777777">
            <w:r w:rsidRPr="002B62AD">
              <w:t>Sample Adults 18+</w:t>
            </w:r>
          </w:p>
        </w:tc>
      </w:tr>
      <w:tr w14:paraId="3AE48CA7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00CE2DD3" w14:textId="77777777">
            <w:r w:rsidRPr="002B62AD">
              <w:t>NUMBRNS1_A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00C0A9B5" w14:textId="0AD6E631">
            <w:r w:rsidRPr="002B62AD">
              <w:t>(Past 12 months) How many times have you had a sunburn</w:t>
            </w:r>
            <w:r w:rsidR="009942EB">
              <w:t>?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A3B451E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4ED7765C" w14:textId="77777777">
            <w:r w:rsidRPr="002B62AD">
              <w:t>Sample Adults 18+ who have had a sunburn in the past 12 months</w:t>
            </w:r>
          </w:p>
        </w:tc>
      </w:tr>
      <w:tr w14:paraId="6F8C04AA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4B113E33" w14:textId="4A685F95">
            <w:pPr>
              <w:rPr>
                <w:b/>
                <w:bCs/>
              </w:rPr>
            </w:pPr>
            <w:bookmarkStart w:id="2" w:name="_Hlk144457726"/>
            <w:r>
              <w:rPr>
                <w:b/>
                <w:bCs/>
              </w:rPr>
              <w:t>IMMUNIZATION – HEPATITUS A</w:t>
            </w:r>
          </w:p>
        </w:tc>
      </w:tr>
      <w:tr w14:paraId="7603C1FC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699BDB4D" w14:textId="777777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AC1606">
              <w:rPr>
                <w:rFonts w:ascii="Calibri" w:hAnsi="Calibri" w:cs="Calibri"/>
                <w:b/>
                <w:bCs/>
                <w:i/>
                <w:iCs/>
              </w:rPr>
              <w:t>NIH/NCI - National Cancer Institute, CDC/NCCDPHP - National Center for Chronic Disease Prevention and Health Promotion</w:t>
            </w:r>
          </w:p>
          <w:p w:rsidR="00EC07F3" w:rsidRPr="00AC1606" w:rsidP="00EC07F3" w14:paraId="1B390865" w14:textId="7777777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bookmarkEnd w:id="2"/>
      <w:tr w14:paraId="2DB1A70B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4EC81C73" w14:textId="5EE0F142">
            <w:r w:rsidRPr="002B62AD">
              <w:t>SHTHEPA_A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DF84EBA" w14:textId="31C7C872">
            <w:r w:rsidRPr="002B62AD">
              <w:t>(Ever) Received Hepatitis A vaccine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69F12570" w14:textId="58617E60">
            <w:r w:rsidRPr="002B62AD">
              <w:t>2021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63361ADE" w14:textId="2F3A1539">
            <w:r w:rsidRPr="002B62AD">
              <w:t>Sample Adults 18+</w:t>
            </w:r>
          </w:p>
        </w:tc>
      </w:tr>
      <w:tr w14:paraId="5933AF73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624D88" w:rsidP="00EC07F3" w14:paraId="020D744F" w14:textId="1A14FEE6">
            <w:pPr>
              <w:rPr>
                <w:b/>
                <w:bCs/>
              </w:rPr>
            </w:pPr>
            <w:r>
              <w:rPr>
                <w:b/>
                <w:bCs/>
              </w:rPr>
              <w:t>SOCIAL SUPPORT AND LONELINESS</w:t>
            </w:r>
          </w:p>
        </w:tc>
      </w:tr>
      <w:tr w14:paraId="5ADD9639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3457" w:type="dxa"/>
            <w:gridSpan w:val="4"/>
            <w:noWrap/>
          </w:tcPr>
          <w:p w:rsidR="00EC07F3" w:rsidRPr="00AC1606" w:rsidP="00EC07F3" w14:paraId="2EDEA3D3" w14:textId="6C7F257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Sponsor: </w:t>
            </w:r>
            <w:r w:rsidRPr="00430DB9">
              <w:rPr>
                <w:rFonts w:ascii="Calibri" w:hAnsi="Calibri" w:cs="Calibri"/>
                <w:b/>
                <w:bCs/>
                <w:i/>
                <w:iCs/>
              </w:rPr>
              <w:t>CDC/NCCDPHP - National Center for Chronic Disease Prevention and Health Promotion</w:t>
            </w:r>
          </w:p>
          <w:p w:rsidR="00EC07F3" w:rsidRPr="00AC1606" w:rsidP="00EC07F3" w14:paraId="2E3FA65A" w14:textId="77777777">
            <w:pPr>
              <w:rPr>
                <w:b/>
                <w:bCs/>
                <w:i/>
                <w:iCs/>
              </w:rPr>
            </w:pPr>
            <w:r w:rsidRPr="00AC1606">
              <w:rPr>
                <w:b/>
                <w:bCs/>
                <w:i/>
                <w:iCs/>
              </w:rPr>
              <w:t> </w:t>
            </w:r>
          </w:p>
        </w:tc>
      </w:tr>
      <w:tr w14:paraId="58224E20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2444174E" w14:textId="77777777">
            <w:r w:rsidRPr="002B62AD">
              <w:t>LONELY_A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633EC1E2" w14:textId="77777777">
            <w:r w:rsidRPr="002B62AD">
              <w:t>How often feel lonely</w:t>
            </w:r>
          </w:p>
        </w:tc>
        <w:tc>
          <w:tcPr>
            <w:tcW w:w="1742" w:type="dxa"/>
            <w:noWrap/>
            <w:hideMark/>
          </w:tcPr>
          <w:p w:rsidR="00EC07F3" w:rsidRPr="00DD00BE" w:rsidP="00EC07F3" w14:paraId="79A0DDEE" w14:textId="30ABAC51">
            <w:pPr>
              <w:rPr>
                <w:i/>
                <w:iCs/>
              </w:rPr>
            </w:pPr>
            <w:r w:rsidRPr="00DD00BE">
              <w:rPr>
                <w:i/>
                <w:iCs/>
              </w:rPr>
              <w:t>New for 2024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B6EE3B5" w14:textId="77777777">
            <w:r w:rsidRPr="002B62AD">
              <w:t>Sample Adults 18+</w:t>
            </w:r>
          </w:p>
        </w:tc>
      </w:tr>
      <w:tr w14:paraId="477D98D6" w14:textId="77777777" w:rsidTr="7FCF68C5">
        <w:tblPrEx>
          <w:tblW w:w="13457" w:type="dxa"/>
          <w:tblLook w:val="04A0"/>
        </w:tblPrEx>
        <w:trPr>
          <w:trHeight w:val="290"/>
        </w:trPr>
        <w:tc>
          <w:tcPr>
            <w:tcW w:w="1757" w:type="dxa"/>
            <w:noWrap/>
            <w:hideMark/>
          </w:tcPr>
          <w:p w:rsidR="00EC07F3" w:rsidRPr="002B62AD" w:rsidP="00EC07F3" w14:paraId="371C0462" w14:textId="77777777">
            <w:r w:rsidRPr="002B62AD">
              <w:t>SUPPORT_A</w:t>
            </w:r>
          </w:p>
        </w:tc>
        <w:tc>
          <w:tcPr>
            <w:tcW w:w="5316" w:type="dxa"/>
            <w:noWrap/>
            <w:hideMark/>
          </w:tcPr>
          <w:p w:rsidR="00EC07F3" w:rsidRPr="002B62AD" w:rsidP="00EC07F3" w14:paraId="48E0E683" w14:textId="77777777">
            <w:r w:rsidRPr="002B62AD">
              <w:t>How often receive social and emotional support</w:t>
            </w:r>
          </w:p>
        </w:tc>
        <w:tc>
          <w:tcPr>
            <w:tcW w:w="1742" w:type="dxa"/>
            <w:noWrap/>
            <w:hideMark/>
          </w:tcPr>
          <w:p w:rsidR="00EC07F3" w:rsidRPr="002B62AD" w:rsidP="00EC07F3" w14:paraId="76F8114B" w14:textId="77777777">
            <w:r w:rsidRPr="002B62AD">
              <w:t>2020</w:t>
            </w:r>
          </w:p>
        </w:tc>
        <w:tc>
          <w:tcPr>
            <w:tcW w:w="4642" w:type="dxa"/>
            <w:noWrap/>
            <w:hideMark/>
          </w:tcPr>
          <w:p w:rsidR="00EC07F3" w:rsidRPr="002B62AD" w:rsidP="00EC07F3" w14:paraId="25BC650E" w14:textId="77777777">
            <w:r w:rsidRPr="002B62AD">
              <w:t>Sample Adults 18+</w:t>
            </w:r>
          </w:p>
        </w:tc>
      </w:tr>
    </w:tbl>
    <w:p w:rsidR="00502D0D" w14:paraId="492176DA" w14:textId="77777777"/>
    <w:sectPr w:rsidSect="002B62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AD"/>
    <w:rsid w:val="000408D9"/>
    <w:rsid w:val="00272DB4"/>
    <w:rsid w:val="002B28EF"/>
    <w:rsid w:val="002B62AD"/>
    <w:rsid w:val="002D6FA0"/>
    <w:rsid w:val="003154E3"/>
    <w:rsid w:val="003D3A3B"/>
    <w:rsid w:val="00404AF8"/>
    <w:rsid w:val="00430DB9"/>
    <w:rsid w:val="00502D0D"/>
    <w:rsid w:val="005D2590"/>
    <w:rsid w:val="00606270"/>
    <w:rsid w:val="00624D88"/>
    <w:rsid w:val="00753EAA"/>
    <w:rsid w:val="007E442E"/>
    <w:rsid w:val="007E5DDC"/>
    <w:rsid w:val="00862215"/>
    <w:rsid w:val="00925DF1"/>
    <w:rsid w:val="009942EB"/>
    <w:rsid w:val="00AB0F12"/>
    <w:rsid w:val="00AC1606"/>
    <w:rsid w:val="00AF1228"/>
    <w:rsid w:val="00B24229"/>
    <w:rsid w:val="00C504B4"/>
    <w:rsid w:val="00D56D7E"/>
    <w:rsid w:val="00DD00BE"/>
    <w:rsid w:val="00E6406A"/>
    <w:rsid w:val="00E86E20"/>
    <w:rsid w:val="00EB2C65"/>
    <w:rsid w:val="00EC07F3"/>
    <w:rsid w:val="00FC4093"/>
    <w:rsid w:val="00FD5D79"/>
    <w:rsid w:val="18F607AA"/>
    <w:rsid w:val="3F04D16D"/>
    <w:rsid w:val="47BB1935"/>
    <w:rsid w:val="6EE6390D"/>
    <w:rsid w:val="6F211767"/>
    <w:rsid w:val="7FCF68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51366"/>
  <w15:chartTrackingRefBased/>
  <w15:docId w15:val="{06110531-52B5-485E-B528-31CDC327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5E459-F8E1-48CD-91DB-467FED5CE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46206-709C-4E23-B915-71B24D425CDA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customXml/itemProps3.xml><?xml version="1.0" encoding="utf-8"?>
<ds:datastoreItem xmlns:ds="http://schemas.openxmlformats.org/officeDocument/2006/customXml" ds:itemID="{28BD8A2B-A216-4D7C-AD9F-16B2C598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Simile, Catherine M. (CDC/DDPHSS/NCHS/DHIS)</dc:creator>
  <cp:lastModifiedBy>Maitland, Aaron K. (CDC/DDPHSS/NCHS/DHIS)</cp:lastModifiedBy>
  <cp:revision>31</cp:revision>
  <dcterms:created xsi:type="dcterms:W3CDTF">2023-09-01T13:57:00Z</dcterms:created>
  <dcterms:modified xsi:type="dcterms:W3CDTF">2023-09-29T16:48:00Z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10b492d9-dc77-49e5-a7b0-eebfeac774ef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2023-09-01T14:02:02Z</vt:lpwstr>
  </property>
  <property fmtid="{D5CDD505-2E9C-101B-9397-08002B2CF9AE}" pid="10" name="MSIP_Label_7b94a7b8-f06c-4dfe-bdcc-9b548fd58c31_SiteId">
    <vt:lpwstr>9ce70869-60db-44fd-abe8-d2767077fc8f</vt:lpwstr>
  </property>
</Properties>
</file>