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7363" w:rsidRPr="00061A27" w:rsidP="002A44A7" w14:paraId="6F63F9D2" w14:textId="2EDCFDC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1A27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Justification for No Material or Nonsubstantive Change to Currently</w:t>
      </w:r>
      <w:r w:rsidR="0019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61A27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Collection</w:t>
      </w:r>
    </w:p>
    <w:p w:rsidR="006F7363" w:rsidRPr="00D661B6" w:rsidP="00C400F9" w14:paraId="545DCCE2" w14:textId="64DC56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F7363" w:rsidRPr="00D661B6" w:rsidP="00C400F9" w14:paraId="63423EED" w14:textId="123740F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661B6">
        <w:rPr>
          <w:rFonts w:ascii="Times New Roman" w:eastAsia="Times New Roman" w:hAnsi="Times New Roman" w:cs="Times New Roman"/>
          <w:sz w:val="24"/>
          <w:szCs w:val="24"/>
        </w:rPr>
        <w:t>AGENCY:</w:t>
      </w:r>
      <w:r w:rsidRPr="00D661B6" w:rsidR="00020061">
        <w:rPr>
          <w:sz w:val="24"/>
          <w:szCs w:val="24"/>
        </w:rPr>
        <w:tab/>
      </w:r>
      <w:r w:rsidRPr="00D661B6">
        <w:rPr>
          <w:rFonts w:ascii="Times New Roman" w:eastAsia="Times New Roman" w:hAnsi="Times New Roman" w:cs="Times New Roman"/>
          <w:sz w:val="24"/>
          <w:szCs w:val="24"/>
        </w:rPr>
        <w:t>Pension Benefit Guaranty Corporation (PBGC)</w:t>
      </w:r>
    </w:p>
    <w:p w:rsidR="006F7363" w:rsidRPr="00D661B6" w:rsidP="00C400F9" w14:paraId="660B1E27" w14:textId="44C46C8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F7363" w:rsidRPr="00D661B6" w:rsidP="00C400F9" w14:paraId="1DFD5F51" w14:textId="58E7788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661B6">
        <w:rPr>
          <w:rFonts w:ascii="Times New Roman" w:eastAsia="Times New Roman" w:hAnsi="Times New Roman" w:cs="Times New Roman"/>
          <w:sz w:val="24"/>
          <w:szCs w:val="24"/>
        </w:rPr>
        <w:t>TITLE:</w:t>
      </w:r>
      <w:r w:rsidRPr="00D661B6" w:rsidR="00020061">
        <w:rPr>
          <w:sz w:val="24"/>
          <w:szCs w:val="24"/>
        </w:rPr>
        <w:tab/>
      </w:r>
      <w:r w:rsidRPr="00D661B6">
        <w:rPr>
          <w:rFonts w:ascii="Times New Roman" w:eastAsia="Times New Roman" w:hAnsi="Times New Roman" w:cs="Times New Roman"/>
          <w:sz w:val="24"/>
          <w:szCs w:val="24"/>
        </w:rPr>
        <w:t>Reportable Events (29 CFR part 4043)</w:t>
      </w:r>
    </w:p>
    <w:p w:rsidR="006F7363" w:rsidRPr="00D661B6" w:rsidP="00C400F9" w14:paraId="2145CD88" w14:textId="6F55616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F7363" w:rsidRPr="00D661B6" w:rsidP="00C400F9" w14:paraId="0BC74EEF" w14:textId="46EB4F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661B6">
        <w:rPr>
          <w:rFonts w:ascii="Times New Roman" w:eastAsia="Times New Roman" w:hAnsi="Times New Roman" w:cs="Times New Roman"/>
          <w:sz w:val="24"/>
          <w:szCs w:val="24"/>
        </w:rPr>
        <w:t>STATUS:</w:t>
      </w:r>
      <w:r w:rsidRPr="00D661B6" w:rsidR="00020061">
        <w:rPr>
          <w:sz w:val="24"/>
          <w:szCs w:val="24"/>
        </w:rPr>
        <w:tab/>
      </w:r>
      <w:r w:rsidRPr="00D661B6">
        <w:rPr>
          <w:rFonts w:ascii="Times New Roman" w:eastAsia="Times New Roman" w:hAnsi="Times New Roman" w:cs="Times New Roman"/>
          <w:sz w:val="24"/>
          <w:szCs w:val="24"/>
        </w:rPr>
        <w:t>OMB control number 1212</w:t>
      </w:r>
      <w:r w:rsidR="000F6B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61B6">
        <w:rPr>
          <w:rFonts w:ascii="Times New Roman" w:eastAsia="Times New Roman" w:hAnsi="Times New Roman" w:cs="Times New Roman"/>
          <w:sz w:val="24"/>
          <w:szCs w:val="24"/>
        </w:rPr>
        <w:t xml:space="preserve">0013; expires </w:t>
      </w:r>
      <w:r w:rsidR="00E22F0F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C2850">
        <w:rPr>
          <w:rFonts w:ascii="Times New Roman" w:eastAsia="Times New Roman" w:hAnsi="Times New Roman" w:cs="Times New Roman"/>
          <w:sz w:val="24"/>
          <w:szCs w:val="24"/>
        </w:rPr>
        <w:t>/31/</w:t>
      </w:r>
      <w:r w:rsidR="00163BAC">
        <w:rPr>
          <w:rFonts w:ascii="Times New Roman" w:eastAsia="Times New Roman" w:hAnsi="Times New Roman" w:cs="Times New Roman"/>
          <w:sz w:val="24"/>
          <w:szCs w:val="24"/>
        </w:rPr>
        <w:t>2027</w:t>
      </w:r>
    </w:p>
    <w:p w:rsidR="006F7363" w:rsidRPr="00D661B6" w:rsidP="00C400F9" w14:paraId="07CEB66D" w14:textId="4FCE6AB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F7363" w:rsidRPr="00D661B6" w:rsidP="00C400F9" w14:paraId="32AB6CE4" w14:textId="4208BB9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661B6">
        <w:rPr>
          <w:rFonts w:ascii="Times New Roman" w:eastAsia="Times New Roman" w:hAnsi="Times New Roman" w:cs="Times New Roman"/>
          <w:sz w:val="24"/>
          <w:szCs w:val="24"/>
        </w:rPr>
        <w:t>CONTACT:</w:t>
      </w:r>
      <w:r w:rsidRPr="00D661B6" w:rsidR="00020061">
        <w:rPr>
          <w:sz w:val="24"/>
          <w:szCs w:val="24"/>
        </w:rPr>
        <w:tab/>
      </w:r>
      <w:r w:rsidR="00C35EAF">
        <w:rPr>
          <w:rFonts w:ascii="Times New Roman" w:eastAsia="Times New Roman" w:hAnsi="Times New Roman" w:cs="Times New Roman"/>
          <w:sz w:val="24"/>
          <w:szCs w:val="24"/>
        </w:rPr>
        <w:t>Monica O’</w:t>
      </w:r>
      <w:r w:rsidR="00115FF8">
        <w:rPr>
          <w:rFonts w:ascii="Times New Roman" w:eastAsia="Times New Roman" w:hAnsi="Times New Roman" w:cs="Times New Roman"/>
          <w:sz w:val="24"/>
          <w:szCs w:val="24"/>
        </w:rPr>
        <w:t>Donnell</w:t>
      </w:r>
      <w:r w:rsidRPr="00D661B6">
        <w:rPr>
          <w:rFonts w:ascii="Times New Roman" w:eastAsia="Times New Roman" w:hAnsi="Times New Roman" w:cs="Times New Roman"/>
          <w:sz w:val="24"/>
          <w:szCs w:val="24"/>
        </w:rPr>
        <w:t xml:space="preserve"> (202-229-</w:t>
      </w:r>
      <w:r w:rsidR="00B87022">
        <w:rPr>
          <w:rFonts w:ascii="Times New Roman" w:eastAsia="Times New Roman" w:hAnsi="Times New Roman" w:cs="Times New Roman"/>
          <w:sz w:val="24"/>
          <w:szCs w:val="24"/>
        </w:rPr>
        <w:t>8807</w:t>
      </w:r>
      <w:r w:rsidRPr="00D661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F7363" w:rsidRPr="00D661B6" w:rsidP="00C400F9" w14:paraId="23913C67" w14:textId="6A90A20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F7363" w:rsidRPr="008830C9" w:rsidP="00C400F9" w14:paraId="2C5695DE" w14:textId="6958A11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830C9">
        <w:rPr>
          <w:rStyle w:val="bumpedfont15"/>
          <w:rFonts w:eastAsia="Times New Roman" w:cs="Times New Roman"/>
          <w:color w:val="000000" w:themeColor="text1"/>
        </w:rPr>
        <w:t>The</w:t>
      </w:r>
      <w:r w:rsidRPr="008830C9" w:rsidR="004E1254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Pr="008830C9">
        <w:rPr>
          <w:rStyle w:val="bumpedfont15"/>
          <w:rFonts w:eastAsia="Times New Roman" w:cs="Times New Roman"/>
          <w:color w:val="000000" w:themeColor="text1"/>
        </w:rPr>
        <w:t>Pension Benefit Guaranty Corporation (PBGC)</w:t>
      </w:r>
      <w:r w:rsidRPr="008830C9" w:rsidR="00FF7D3B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Pr="008830C9">
        <w:rPr>
          <w:rStyle w:val="bumpedfont15"/>
          <w:rFonts w:eastAsia="Times New Roman" w:cs="Times New Roman"/>
          <w:color w:val="000000" w:themeColor="text1"/>
        </w:rPr>
        <w:t>is making</w:t>
      </w:r>
      <w:r w:rsidRPr="008830C9" w:rsidR="004B1B91">
        <w:rPr>
          <w:rStyle w:val="bumpedfont15"/>
          <w:rFonts w:eastAsia="Times New Roman" w:cs="Times New Roman"/>
          <w:color w:val="000000" w:themeColor="text1"/>
        </w:rPr>
        <w:t xml:space="preserve"> </w:t>
      </w:r>
      <w:r w:rsidRPr="008830C9">
        <w:rPr>
          <w:rStyle w:val="bumpedfont15"/>
          <w:rFonts w:eastAsia="Times New Roman" w:cs="Times New Roman"/>
          <w:color w:val="000000" w:themeColor="text1"/>
        </w:rPr>
        <w:t>changes that are non-material to the currently approved sets of the instructions for Form 10, used to inform PBGC that a reportable event has occurred; and Form 10-Advance, used to inform PBGC in advance that a reportable event will occur.</w:t>
      </w:r>
    </w:p>
    <w:p w:rsidR="00294718" w:rsidRPr="008830C9" w:rsidP="00C400F9" w14:paraId="3380A07A" w14:textId="77777777">
      <w:pPr>
        <w:pStyle w:val="NoSpacing"/>
        <w:rPr>
          <w:rStyle w:val="bumpedfont15"/>
          <w:rFonts w:eastAsia="Times New Roman" w:cs="Times New Roman"/>
          <w:color w:val="000000" w:themeColor="text1"/>
        </w:rPr>
      </w:pPr>
    </w:p>
    <w:p w:rsidR="006F7363" w:rsidRPr="008830C9" w14:paraId="672A6659" w14:textId="306FAAFE">
      <w:pPr>
        <w:rPr>
          <w:rFonts w:ascii="Times New Roman" w:hAnsi="Times New Roman" w:cs="Times New Roman"/>
          <w:sz w:val="24"/>
          <w:szCs w:val="24"/>
        </w:rPr>
      </w:pPr>
      <w:r w:rsidRPr="008830C9">
        <w:rPr>
          <w:rFonts w:ascii="Times New Roman" w:hAnsi="Times New Roman" w:cs="Times New Roman"/>
          <w:sz w:val="24"/>
          <w:szCs w:val="24"/>
        </w:rPr>
        <w:t xml:space="preserve">Section </w:t>
      </w:r>
      <w:r w:rsidRPr="008830C9" w:rsidR="00491378">
        <w:rPr>
          <w:rFonts w:ascii="Times New Roman" w:hAnsi="Times New Roman" w:cs="Times New Roman"/>
          <w:sz w:val="24"/>
          <w:szCs w:val="24"/>
        </w:rPr>
        <w:t>4043 of</w:t>
      </w:r>
      <w:r w:rsidRPr="008830C9" w:rsidR="00517DF3">
        <w:rPr>
          <w:rFonts w:ascii="Times New Roman" w:hAnsi="Times New Roman" w:cs="Times New Roman"/>
          <w:sz w:val="24"/>
          <w:szCs w:val="24"/>
        </w:rPr>
        <w:t xml:space="preserve"> the E</w:t>
      </w:r>
      <w:r w:rsidRPr="008830C9" w:rsidR="004E1501">
        <w:rPr>
          <w:rFonts w:ascii="Times New Roman" w:hAnsi="Times New Roman" w:cs="Times New Roman"/>
          <w:sz w:val="24"/>
          <w:szCs w:val="24"/>
        </w:rPr>
        <w:t xml:space="preserve">mployee </w:t>
      </w:r>
      <w:r w:rsidRPr="008830C9" w:rsidR="0071717B">
        <w:rPr>
          <w:rFonts w:ascii="Times New Roman" w:hAnsi="Times New Roman" w:cs="Times New Roman"/>
          <w:sz w:val="24"/>
          <w:szCs w:val="24"/>
        </w:rPr>
        <w:t xml:space="preserve">Retirement </w:t>
      </w:r>
      <w:r w:rsidRPr="008830C9" w:rsidR="00CC51A2">
        <w:rPr>
          <w:rFonts w:ascii="Times New Roman" w:hAnsi="Times New Roman" w:cs="Times New Roman"/>
          <w:sz w:val="24"/>
          <w:szCs w:val="24"/>
        </w:rPr>
        <w:t>Income Se</w:t>
      </w:r>
      <w:r w:rsidRPr="008830C9" w:rsidR="006C5EA9">
        <w:rPr>
          <w:rFonts w:ascii="Times New Roman" w:hAnsi="Times New Roman" w:cs="Times New Roman"/>
          <w:sz w:val="24"/>
          <w:szCs w:val="24"/>
        </w:rPr>
        <w:t>curity Ac</w:t>
      </w:r>
      <w:r w:rsidRPr="008830C9" w:rsidR="0085115D">
        <w:rPr>
          <w:rFonts w:ascii="Times New Roman" w:hAnsi="Times New Roman" w:cs="Times New Roman"/>
          <w:sz w:val="24"/>
          <w:szCs w:val="24"/>
        </w:rPr>
        <w:t>t of 1</w:t>
      </w:r>
      <w:r w:rsidRPr="008830C9" w:rsidR="00D6477E">
        <w:rPr>
          <w:rFonts w:ascii="Times New Roman" w:hAnsi="Times New Roman" w:cs="Times New Roman"/>
          <w:sz w:val="24"/>
          <w:szCs w:val="24"/>
        </w:rPr>
        <w:t>974 (ER</w:t>
      </w:r>
      <w:r w:rsidRPr="008830C9" w:rsidR="00596A0D">
        <w:rPr>
          <w:rFonts w:ascii="Times New Roman" w:hAnsi="Times New Roman" w:cs="Times New Roman"/>
          <w:sz w:val="24"/>
          <w:szCs w:val="24"/>
        </w:rPr>
        <w:t>ISA)</w:t>
      </w:r>
      <w:r w:rsidRPr="008830C9" w:rsidR="00621286">
        <w:rPr>
          <w:rFonts w:ascii="Times New Roman" w:hAnsi="Times New Roman" w:cs="Times New Roman"/>
          <w:sz w:val="24"/>
          <w:szCs w:val="24"/>
        </w:rPr>
        <w:t xml:space="preserve"> requ</w:t>
      </w:r>
      <w:r w:rsidRPr="008830C9" w:rsidR="00B2705D">
        <w:rPr>
          <w:rFonts w:ascii="Times New Roman" w:hAnsi="Times New Roman" w:cs="Times New Roman"/>
          <w:sz w:val="24"/>
          <w:szCs w:val="24"/>
        </w:rPr>
        <w:t xml:space="preserve">ires </w:t>
      </w:r>
      <w:r w:rsidRPr="008830C9" w:rsidR="00B3263C">
        <w:rPr>
          <w:rFonts w:ascii="Times New Roman" w:hAnsi="Times New Roman" w:cs="Times New Roman"/>
          <w:sz w:val="24"/>
          <w:szCs w:val="24"/>
        </w:rPr>
        <w:t xml:space="preserve">plan </w:t>
      </w:r>
      <w:r w:rsidRPr="008830C9" w:rsidR="00EB221D">
        <w:rPr>
          <w:rFonts w:ascii="Times New Roman" w:hAnsi="Times New Roman" w:cs="Times New Roman"/>
          <w:sz w:val="24"/>
          <w:szCs w:val="24"/>
        </w:rPr>
        <w:t>administrators</w:t>
      </w:r>
      <w:r w:rsidRPr="008830C9" w:rsidR="00C700E3">
        <w:rPr>
          <w:rFonts w:ascii="Times New Roman" w:hAnsi="Times New Roman" w:cs="Times New Roman"/>
          <w:sz w:val="24"/>
          <w:szCs w:val="24"/>
        </w:rPr>
        <w:t xml:space="preserve"> and p</w:t>
      </w:r>
      <w:r w:rsidRPr="008830C9" w:rsidR="007C721F">
        <w:rPr>
          <w:rFonts w:ascii="Times New Roman" w:hAnsi="Times New Roman" w:cs="Times New Roman"/>
          <w:sz w:val="24"/>
          <w:szCs w:val="24"/>
        </w:rPr>
        <w:t>lan sp</w:t>
      </w:r>
      <w:r w:rsidRPr="008830C9" w:rsidR="009F15DE">
        <w:rPr>
          <w:rFonts w:ascii="Times New Roman" w:hAnsi="Times New Roman" w:cs="Times New Roman"/>
          <w:sz w:val="24"/>
          <w:szCs w:val="24"/>
        </w:rPr>
        <w:t xml:space="preserve">onsors </w:t>
      </w:r>
      <w:r w:rsidRPr="008830C9" w:rsidR="003C1DA1">
        <w:rPr>
          <w:rFonts w:ascii="Times New Roman" w:hAnsi="Times New Roman" w:cs="Times New Roman"/>
          <w:sz w:val="24"/>
          <w:szCs w:val="24"/>
        </w:rPr>
        <w:t>to report</w:t>
      </w:r>
      <w:r w:rsidRPr="008830C9" w:rsidR="008255DD">
        <w:rPr>
          <w:rFonts w:ascii="Times New Roman" w:hAnsi="Times New Roman" w:cs="Times New Roman"/>
          <w:sz w:val="24"/>
          <w:szCs w:val="24"/>
        </w:rPr>
        <w:t xml:space="preserve"> cer</w:t>
      </w:r>
      <w:r w:rsidRPr="008830C9" w:rsidR="00FC2DBB">
        <w:rPr>
          <w:rFonts w:ascii="Times New Roman" w:hAnsi="Times New Roman" w:cs="Times New Roman"/>
          <w:sz w:val="24"/>
          <w:szCs w:val="24"/>
        </w:rPr>
        <w:t xml:space="preserve">tain </w:t>
      </w:r>
      <w:r w:rsidRPr="008830C9" w:rsidR="00645599">
        <w:rPr>
          <w:rFonts w:ascii="Times New Roman" w:hAnsi="Times New Roman" w:cs="Times New Roman"/>
          <w:sz w:val="24"/>
          <w:szCs w:val="24"/>
        </w:rPr>
        <w:t>plan and e</w:t>
      </w:r>
      <w:r w:rsidRPr="008830C9" w:rsidR="004F252D">
        <w:rPr>
          <w:rFonts w:ascii="Times New Roman" w:hAnsi="Times New Roman" w:cs="Times New Roman"/>
          <w:sz w:val="24"/>
          <w:szCs w:val="24"/>
        </w:rPr>
        <w:t>mployer ev</w:t>
      </w:r>
      <w:r w:rsidRPr="008830C9" w:rsidR="004C2AB5">
        <w:rPr>
          <w:rFonts w:ascii="Times New Roman" w:hAnsi="Times New Roman" w:cs="Times New Roman"/>
          <w:sz w:val="24"/>
          <w:szCs w:val="24"/>
        </w:rPr>
        <w:t xml:space="preserve">ents to </w:t>
      </w:r>
      <w:r w:rsidRPr="008830C9" w:rsidR="00BC014C">
        <w:rPr>
          <w:rFonts w:ascii="Times New Roman" w:hAnsi="Times New Roman" w:cs="Times New Roman"/>
          <w:sz w:val="24"/>
          <w:szCs w:val="24"/>
        </w:rPr>
        <w:t>PBGC.</w:t>
      </w:r>
      <w:r w:rsidRPr="008830C9" w:rsidR="00393C7B">
        <w:rPr>
          <w:rFonts w:ascii="Times New Roman" w:hAnsi="Times New Roman" w:cs="Times New Roman"/>
          <w:sz w:val="24"/>
          <w:szCs w:val="24"/>
        </w:rPr>
        <w:t xml:space="preserve">  </w:t>
      </w:r>
      <w:r w:rsidRPr="008830C9" w:rsidR="00804476">
        <w:rPr>
          <w:rFonts w:ascii="Times New Roman" w:hAnsi="Times New Roman" w:cs="Times New Roman"/>
          <w:sz w:val="24"/>
          <w:szCs w:val="24"/>
        </w:rPr>
        <w:t>These</w:t>
      </w:r>
      <w:r w:rsidRPr="008830C9" w:rsidR="000C023B">
        <w:rPr>
          <w:rFonts w:ascii="Times New Roman" w:hAnsi="Times New Roman" w:cs="Times New Roman"/>
          <w:sz w:val="24"/>
          <w:szCs w:val="24"/>
        </w:rPr>
        <w:t xml:space="preserve"> reporting </w:t>
      </w:r>
      <w:r w:rsidRPr="008830C9" w:rsidR="00F277A8">
        <w:rPr>
          <w:rFonts w:ascii="Times New Roman" w:hAnsi="Times New Roman" w:cs="Times New Roman"/>
          <w:sz w:val="24"/>
          <w:szCs w:val="24"/>
        </w:rPr>
        <w:t>requiremen</w:t>
      </w:r>
      <w:r w:rsidRPr="008830C9" w:rsidR="002E7F89">
        <w:rPr>
          <w:rFonts w:ascii="Times New Roman" w:hAnsi="Times New Roman" w:cs="Times New Roman"/>
          <w:sz w:val="24"/>
          <w:szCs w:val="24"/>
        </w:rPr>
        <w:t>ts give</w:t>
      </w:r>
      <w:r w:rsidRPr="008830C9" w:rsidR="009D7435">
        <w:rPr>
          <w:rFonts w:ascii="Times New Roman" w:hAnsi="Times New Roman" w:cs="Times New Roman"/>
          <w:sz w:val="24"/>
          <w:szCs w:val="24"/>
        </w:rPr>
        <w:t xml:space="preserve"> PBGC </w:t>
      </w:r>
      <w:r w:rsidRPr="008830C9" w:rsidR="00C25B3D">
        <w:rPr>
          <w:rFonts w:ascii="Times New Roman" w:hAnsi="Times New Roman" w:cs="Times New Roman"/>
          <w:sz w:val="24"/>
          <w:szCs w:val="24"/>
        </w:rPr>
        <w:t xml:space="preserve">notice of </w:t>
      </w:r>
      <w:r w:rsidRPr="008830C9" w:rsidR="00C834CC">
        <w:rPr>
          <w:rFonts w:ascii="Times New Roman" w:hAnsi="Times New Roman" w:cs="Times New Roman"/>
          <w:sz w:val="24"/>
          <w:szCs w:val="24"/>
        </w:rPr>
        <w:t>events that indica</w:t>
      </w:r>
      <w:r w:rsidRPr="008830C9" w:rsidR="00681884">
        <w:rPr>
          <w:rFonts w:ascii="Times New Roman" w:hAnsi="Times New Roman" w:cs="Times New Roman"/>
          <w:sz w:val="24"/>
          <w:szCs w:val="24"/>
        </w:rPr>
        <w:t>te plan or</w:t>
      </w:r>
      <w:r w:rsidRPr="008830C9" w:rsidR="005E6259">
        <w:rPr>
          <w:rFonts w:ascii="Times New Roman" w:hAnsi="Times New Roman" w:cs="Times New Roman"/>
          <w:sz w:val="24"/>
          <w:szCs w:val="24"/>
        </w:rPr>
        <w:t xml:space="preserve"> empl</w:t>
      </w:r>
      <w:r w:rsidRPr="008830C9" w:rsidR="0098274F">
        <w:rPr>
          <w:rFonts w:ascii="Times New Roman" w:hAnsi="Times New Roman" w:cs="Times New Roman"/>
          <w:sz w:val="24"/>
          <w:szCs w:val="24"/>
        </w:rPr>
        <w:t>oyer financi</w:t>
      </w:r>
      <w:r w:rsidRPr="008830C9" w:rsidR="00B12EE4">
        <w:rPr>
          <w:rFonts w:ascii="Times New Roman" w:hAnsi="Times New Roman" w:cs="Times New Roman"/>
          <w:sz w:val="24"/>
          <w:szCs w:val="24"/>
        </w:rPr>
        <w:t>al probl</w:t>
      </w:r>
      <w:r w:rsidRPr="008830C9" w:rsidR="006A6021">
        <w:rPr>
          <w:rFonts w:ascii="Times New Roman" w:hAnsi="Times New Roman" w:cs="Times New Roman"/>
          <w:sz w:val="24"/>
          <w:szCs w:val="24"/>
        </w:rPr>
        <w:t>ems</w:t>
      </w:r>
      <w:r w:rsidRPr="008830C9" w:rsidR="006965B0">
        <w:rPr>
          <w:rFonts w:ascii="Times New Roman" w:hAnsi="Times New Roman" w:cs="Times New Roman"/>
          <w:sz w:val="24"/>
          <w:szCs w:val="24"/>
        </w:rPr>
        <w:t xml:space="preserve"> </w:t>
      </w:r>
      <w:r w:rsidRPr="008830C9" w:rsidR="00601D5C">
        <w:rPr>
          <w:rFonts w:ascii="Times New Roman" w:hAnsi="Times New Roman" w:cs="Times New Roman"/>
          <w:sz w:val="24"/>
          <w:szCs w:val="24"/>
        </w:rPr>
        <w:t xml:space="preserve">and </w:t>
      </w:r>
      <w:r w:rsidRPr="008830C9" w:rsidR="003E3074">
        <w:rPr>
          <w:rFonts w:ascii="Times New Roman" w:hAnsi="Times New Roman" w:cs="Times New Roman"/>
          <w:sz w:val="24"/>
          <w:szCs w:val="24"/>
        </w:rPr>
        <w:t>helps PB</w:t>
      </w:r>
      <w:r w:rsidRPr="008830C9" w:rsidR="00BD1177">
        <w:rPr>
          <w:rFonts w:ascii="Times New Roman" w:hAnsi="Times New Roman" w:cs="Times New Roman"/>
          <w:sz w:val="24"/>
          <w:szCs w:val="24"/>
        </w:rPr>
        <w:t xml:space="preserve">GC </w:t>
      </w:r>
      <w:r w:rsidRPr="008830C9" w:rsidR="00604988">
        <w:rPr>
          <w:rFonts w:ascii="Times New Roman" w:hAnsi="Times New Roman" w:cs="Times New Roman"/>
          <w:sz w:val="24"/>
          <w:szCs w:val="24"/>
        </w:rPr>
        <w:t>determin</w:t>
      </w:r>
      <w:r w:rsidRPr="008830C9" w:rsidR="001835F9">
        <w:rPr>
          <w:rFonts w:ascii="Times New Roman" w:hAnsi="Times New Roman" w:cs="Times New Roman"/>
          <w:sz w:val="24"/>
          <w:szCs w:val="24"/>
        </w:rPr>
        <w:t>e what,</w:t>
      </w:r>
      <w:r w:rsidRPr="008830C9" w:rsidR="0084370C">
        <w:rPr>
          <w:rFonts w:ascii="Times New Roman" w:hAnsi="Times New Roman" w:cs="Times New Roman"/>
          <w:sz w:val="24"/>
          <w:szCs w:val="24"/>
        </w:rPr>
        <w:t xml:space="preserve"> if any, ac</w:t>
      </w:r>
      <w:r w:rsidRPr="008830C9" w:rsidR="00580383">
        <w:rPr>
          <w:rFonts w:ascii="Times New Roman" w:hAnsi="Times New Roman" w:cs="Times New Roman"/>
          <w:sz w:val="24"/>
          <w:szCs w:val="24"/>
        </w:rPr>
        <w:t>tion sh</w:t>
      </w:r>
      <w:r w:rsidRPr="008830C9" w:rsidR="00241B03">
        <w:rPr>
          <w:rFonts w:ascii="Times New Roman" w:hAnsi="Times New Roman" w:cs="Times New Roman"/>
          <w:sz w:val="24"/>
          <w:szCs w:val="24"/>
        </w:rPr>
        <w:t>ould be taken</w:t>
      </w:r>
      <w:r w:rsidRPr="008830C9" w:rsidR="0019253D">
        <w:rPr>
          <w:rFonts w:ascii="Times New Roman" w:hAnsi="Times New Roman" w:cs="Times New Roman"/>
          <w:sz w:val="24"/>
          <w:szCs w:val="24"/>
        </w:rPr>
        <w:t>.</w:t>
      </w:r>
      <w:r w:rsidRPr="008830C9" w:rsidR="00304003">
        <w:rPr>
          <w:rFonts w:ascii="Times New Roman" w:hAnsi="Times New Roman" w:cs="Times New Roman"/>
          <w:sz w:val="24"/>
          <w:szCs w:val="24"/>
        </w:rPr>
        <w:t xml:space="preserve">  </w:t>
      </w:r>
      <w:r w:rsidRPr="008830C9" w:rsidR="00C8077D">
        <w:rPr>
          <w:rFonts w:ascii="Times New Roman" w:hAnsi="Times New Roman" w:cs="Times New Roman"/>
          <w:sz w:val="24"/>
          <w:szCs w:val="24"/>
        </w:rPr>
        <w:t>Se</w:t>
      </w:r>
      <w:r w:rsidRPr="008830C9" w:rsidR="00184110">
        <w:rPr>
          <w:rFonts w:ascii="Times New Roman" w:hAnsi="Times New Roman" w:cs="Times New Roman"/>
          <w:sz w:val="24"/>
          <w:szCs w:val="24"/>
        </w:rPr>
        <w:t>ction 40</w:t>
      </w:r>
      <w:r w:rsidRPr="008830C9" w:rsidR="007B3CD3">
        <w:rPr>
          <w:rFonts w:ascii="Times New Roman" w:hAnsi="Times New Roman" w:cs="Times New Roman"/>
          <w:sz w:val="24"/>
          <w:szCs w:val="24"/>
        </w:rPr>
        <w:t>43 of E</w:t>
      </w:r>
      <w:r w:rsidRPr="008830C9" w:rsidR="007659E4">
        <w:rPr>
          <w:rFonts w:ascii="Times New Roman" w:hAnsi="Times New Roman" w:cs="Times New Roman"/>
          <w:sz w:val="24"/>
          <w:szCs w:val="24"/>
        </w:rPr>
        <w:t>RISA ha</w:t>
      </w:r>
      <w:r w:rsidRPr="008830C9" w:rsidR="0048261C">
        <w:rPr>
          <w:rFonts w:ascii="Times New Roman" w:hAnsi="Times New Roman" w:cs="Times New Roman"/>
          <w:sz w:val="24"/>
          <w:szCs w:val="24"/>
        </w:rPr>
        <w:t xml:space="preserve">s been </w:t>
      </w:r>
      <w:r w:rsidRPr="008830C9" w:rsidR="00E80717">
        <w:rPr>
          <w:rFonts w:ascii="Times New Roman" w:hAnsi="Times New Roman" w:cs="Times New Roman"/>
          <w:sz w:val="24"/>
          <w:szCs w:val="24"/>
        </w:rPr>
        <w:t>implemented</w:t>
      </w:r>
      <w:r w:rsidRPr="008830C9" w:rsidR="00E835A5">
        <w:rPr>
          <w:rFonts w:ascii="Times New Roman" w:hAnsi="Times New Roman" w:cs="Times New Roman"/>
          <w:sz w:val="24"/>
          <w:szCs w:val="24"/>
        </w:rPr>
        <w:t xml:space="preserve"> in</w:t>
      </w:r>
      <w:r w:rsidRPr="008830C9" w:rsidR="00107586">
        <w:rPr>
          <w:rFonts w:ascii="Times New Roman" w:hAnsi="Times New Roman" w:cs="Times New Roman"/>
          <w:sz w:val="24"/>
          <w:szCs w:val="24"/>
        </w:rPr>
        <w:t xml:space="preserve"> PBGC’s </w:t>
      </w:r>
      <w:r w:rsidRPr="008830C9" w:rsidR="003B6EE7">
        <w:rPr>
          <w:rFonts w:ascii="Times New Roman" w:hAnsi="Times New Roman" w:cs="Times New Roman"/>
          <w:sz w:val="24"/>
          <w:szCs w:val="24"/>
        </w:rPr>
        <w:t>regulation on Rep</w:t>
      </w:r>
      <w:r w:rsidRPr="008830C9" w:rsidR="00191B43">
        <w:rPr>
          <w:rFonts w:ascii="Times New Roman" w:hAnsi="Times New Roman" w:cs="Times New Roman"/>
          <w:sz w:val="24"/>
          <w:szCs w:val="24"/>
        </w:rPr>
        <w:t>ortable Eve</w:t>
      </w:r>
      <w:r w:rsidRPr="008830C9" w:rsidR="0005492A">
        <w:rPr>
          <w:rFonts w:ascii="Times New Roman" w:hAnsi="Times New Roman" w:cs="Times New Roman"/>
          <w:sz w:val="24"/>
          <w:szCs w:val="24"/>
        </w:rPr>
        <w:t>nts and Cer</w:t>
      </w:r>
      <w:r w:rsidRPr="008830C9" w:rsidR="008733E8">
        <w:rPr>
          <w:rFonts w:ascii="Times New Roman" w:hAnsi="Times New Roman" w:cs="Times New Roman"/>
          <w:sz w:val="24"/>
          <w:szCs w:val="24"/>
        </w:rPr>
        <w:t xml:space="preserve">tain Other </w:t>
      </w:r>
      <w:r w:rsidRPr="008830C9" w:rsidR="00B0514D">
        <w:rPr>
          <w:rFonts w:ascii="Times New Roman" w:hAnsi="Times New Roman" w:cs="Times New Roman"/>
          <w:sz w:val="24"/>
          <w:szCs w:val="24"/>
        </w:rPr>
        <w:t>Notificatio</w:t>
      </w:r>
      <w:r w:rsidRPr="008830C9" w:rsidR="00120A4D">
        <w:rPr>
          <w:rFonts w:ascii="Times New Roman" w:hAnsi="Times New Roman" w:cs="Times New Roman"/>
          <w:sz w:val="24"/>
          <w:szCs w:val="24"/>
        </w:rPr>
        <w:t>n R</w:t>
      </w:r>
      <w:r w:rsidRPr="008830C9" w:rsidR="00EF7D3A">
        <w:rPr>
          <w:rFonts w:ascii="Times New Roman" w:hAnsi="Times New Roman" w:cs="Times New Roman"/>
          <w:sz w:val="24"/>
          <w:szCs w:val="24"/>
        </w:rPr>
        <w:t>equirements</w:t>
      </w:r>
      <w:r w:rsidRPr="008830C9" w:rsidR="00BC3B99">
        <w:rPr>
          <w:rFonts w:ascii="Times New Roman" w:hAnsi="Times New Roman" w:cs="Times New Roman"/>
          <w:sz w:val="24"/>
          <w:szCs w:val="24"/>
        </w:rPr>
        <w:t xml:space="preserve"> (29</w:t>
      </w:r>
      <w:r w:rsidRPr="008830C9" w:rsidR="00391B02">
        <w:rPr>
          <w:rFonts w:ascii="Times New Roman" w:hAnsi="Times New Roman" w:cs="Times New Roman"/>
          <w:sz w:val="24"/>
          <w:szCs w:val="24"/>
        </w:rPr>
        <w:t xml:space="preserve"> CFR part</w:t>
      </w:r>
      <w:r w:rsidRPr="008830C9" w:rsidR="00CA7458">
        <w:rPr>
          <w:rFonts w:ascii="Times New Roman" w:hAnsi="Times New Roman" w:cs="Times New Roman"/>
          <w:sz w:val="24"/>
          <w:szCs w:val="24"/>
        </w:rPr>
        <w:t xml:space="preserve"> </w:t>
      </w:r>
      <w:r w:rsidRPr="008830C9" w:rsidR="00ED7023">
        <w:rPr>
          <w:rFonts w:ascii="Times New Roman" w:hAnsi="Times New Roman" w:cs="Times New Roman"/>
          <w:sz w:val="24"/>
          <w:szCs w:val="24"/>
        </w:rPr>
        <w:t>4043</w:t>
      </w:r>
      <w:r w:rsidRPr="008830C9" w:rsidR="001F2AFE">
        <w:rPr>
          <w:rFonts w:ascii="Times New Roman" w:hAnsi="Times New Roman" w:cs="Times New Roman"/>
          <w:sz w:val="24"/>
          <w:szCs w:val="24"/>
        </w:rPr>
        <w:t>)</w:t>
      </w:r>
      <w:r w:rsidRPr="008830C9" w:rsidR="00821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F16" w14:paraId="3F0C54A5" w14:textId="7E8CD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PBG</w:t>
      </w:r>
      <w:r w:rsidR="00E2299F">
        <w:rPr>
          <w:rFonts w:ascii="Times New Roman" w:hAnsi="Times New Roman" w:cs="Times New Roman"/>
          <w:sz w:val="24"/>
          <w:szCs w:val="24"/>
        </w:rPr>
        <w:t>C needs to upda</w:t>
      </w:r>
      <w:r w:rsidR="00CD4DB8">
        <w:rPr>
          <w:rFonts w:ascii="Times New Roman" w:hAnsi="Times New Roman" w:cs="Times New Roman"/>
          <w:sz w:val="24"/>
          <w:szCs w:val="24"/>
        </w:rPr>
        <w:t xml:space="preserve">te </w:t>
      </w:r>
      <w:r w:rsidR="00631740">
        <w:rPr>
          <w:rFonts w:ascii="Times New Roman" w:hAnsi="Times New Roman" w:cs="Times New Roman"/>
          <w:sz w:val="24"/>
          <w:szCs w:val="24"/>
        </w:rPr>
        <w:t xml:space="preserve">the “When </w:t>
      </w:r>
      <w:r w:rsidR="000F49A2">
        <w:rPr>
          <w:rFonts w:ascii="Times New Roman" w:hAnsi="Times New Roman" w:cs="Times New Roman"/>
          <w:sz w:val="24"/>
          <w:szCs w:val="24"/>
        </w:rPr>
        <w:t>to File</w:t>
      </w:r>
      <w:r w:rsidR="009463C9">
        <w:rPr>
          <w:rFonts w:ascii="Times New Roman" w:hAnsi="Times New Roman" w:cs="Times New Roman"/>
          <w:sz w:val="24"/>
          <w:szCs w:val="24"/>
        </w:rPr>
        <w:t>” sect</w:t>
      </w:r>
      <w:r w:rsidR="00A8286B">
        <w:rPr>
          <w:rFonts w:ascii="Times New Roman" w:hAnsi="Times New Roman" w:cs="Times New Roman"/>
          <w:sz w:val="24"/>
          <w:szCs w:val="24"/>
        </w:rPr>
        <w:t>ion of bo</w:t>
      </w:r>
      <w:r w:rsidR="00812AE6">
        <w:rPr>
          <w:rFonts w:ascii="Times New Roman" w:hAnsi="Times New Roman" w:cs="Times New Roman"/>
          <w:sz w:val="24"/>
          <w:szCs w:val="24"/>
        </w:rPr>
        <w:t>th</w:t>
      </w:r>
      <w:r w:rsidR="00601CF8">
        <w:rPr>
          <w:rFonts w:ascii="Times New Roman" w:hAnsi="Times New Roman" w:cs="Times New Roman"/>
          <w:sz w:val="24"/>
          <w:szCs w:val="24"/>
        </w:rPr>
        <w:t xml:space="preserve"> Form </w:t>
      </w:r>
      <w:r w:rsidR="00DA208F">
        <w:rPr>
          <w:rFonts w:ascii="Times New Roman" w:hAnsi="Times New Roman" w:cs="Times New Roman"/>
          <w:sz w:val="24"/>
          <w:szCs w:val="24"/>
        </w:rPr>
        <w:t xml:space="preserve">10 and Form </w:t>
      </w:r>
      <w:r w:rsidR="008E6013">
        <w:rPr>
          <w:rFonts w:ascii="Times New Roman" w:hAnsi="Times New Roman" w:cs="Times New Roman"/>
          <w:sz w:val="24"/>
          <w:szCs w:val="24"/>
        </w:rPr>
        <w:t>10-Ad</w:t>
      </w:r>
      <w:r w:rsidR="00AD5B7E">
        <w:rPr>
          <w:rFonts w:ascii="Times New Roman" w:hAnsi="Times New Roman" w:cs="Times New Roman"/>
          <w:sz w:val="24"/>
          <w:szCs w:val="24"/>
        </w:rPr>
        <w:t>vance</w:t>
      </w:r>
      <w:r w:rsidR="003F2BF7">
        <w:rPr>
          <w:rFonts w:ascii="Times New Roman" w:hAnsi="Times New Roman" w:cs="Times New Roman"/>
          <w:sz w:val="24"/>
          <w:szCs w:val="24"/>
        </w:rPr>
        <w:t>’s</w:t>
      </w:r>
      <w:r w:rsidR="0036762C">
        <w:rPr>
          <w:rFonts w:ascii="Times New Roman" w:hAnsi="Times New Roman" w:cs="Times New Roman"/>
          <w:sz w:val="24"/>
          <w:szCs w:val="24"/>
        </w:rPr>
        <w:t xml:space="preserve"> respec</w:t>
      </w:r>
      <w:r w:rsidR="001B20C5">
        <w:rPr>
          <w:rFonts w:ascii="Times New Roman" w:hAnsi="Times New Roman" w:cs="Times New Roman"/>
          <w:sz w:val="24"/>
          <w:szCs w:val="24"/>
        </w:rPr>
        <w:t>tive instruc</w:t>
      </w:r>
      <w:r w:rsidR="00DF3D09">
        <w:rPr>
          <w:rFonts w:ascii="Times New Roman" w:hAnsi="Times New Roman" w:cs="Times New Roman"/>
          <w:sz w:val="24"/>
          <w:szCs w:val="24"/>
        </w:rPr>
        <w:t>tions</w:t>
      </w:r>
      <w:r w:rsidR="00997D2F">
        <w:rPr>
          <w:rFonts w:ascii="Times New Roman" w:hAnsi="Times New Roman" w:cs="Times New Roman"/>
          <w:sz w:val="24"/>
          <w:szCs w:val="24"/>
        </w:rPr>
        <w:t xml:space="preserve">. </w:t>
      </w:r>
      <w:r w:rsidR="00FA78EF">
        <w:rPr>
          <w:rFonts w:ascii="Times New Roman" w:hAnsi="Times New Roman" w:cs="Times New Roman"/>
          <w:sz w:val="24"/>
          <w:szCs w:val="24"/>
        </w:rPr>
        <w:t>Re</w:t>
      </w:r>
      <w:r w:rsidR="00B066DA">
        <w:rPr>
          <w:rFonts w:ascii="Times New Roman" w:hAnsi="Times New Roman" w:cs="Times New Roman"/>
          <w:sz w:val="24"/>
          <w:szCs w:val="24"/>
        </w:rPr>
        <w:t>portable events m</w:t>
      </w:r>
      <w:r w:rsidR="006A3093">
        <w:rPr>
          <w:rFonts w:ascii="Times New Roman" w:hAnsi="Times New Roman" w:cs="Times New Roman"/>
          <w:sz w:val="24"/>
          <w:szCs w:val="24"/>
        </w:rPr>
        <w:t xml:space="preserve">ust be </w:t>
      </w:r>
      <w:r w:rsidR="00C167A9">
        <w:rPr>
          <w:rFonts w:ascii="Times New Roman" w:hAnsi="Times New Roman" w:cs="Times New Roman"/>
          <w:sz w:val="24"/>
          <w:szCs w:val="24"/>
        </w:rPr>
        <w:t>filed us</w:t>
      </w:r>
      <w:r w:rsidR="00F04E46">
        <w:rPr>
          <w:rFonts w:ascii="Times New Roman" w:hAnsi="Times New Roman" w:cs="Times New Roman"/>
          <w:sz w:val="24"/>
          <w:szCs w:val="24"/>
        </w:rPr>
        <w:t>ing PBGC’s e-</w:t>
      </w:r>
      <w:r w:rsidR="00BD4BE8">
        <w:rPr>
          <w:rFonts w:ascii="Times New Roman" w:hAnsi="Times New Roman" w:cs="Times New Roman"/>
          <w:sz w:val="24"/>
          <w:szCs w:val="24"/>
        </w:rPr>
        <w:t>Fil</w:t>
      </w:r>
      <w:r w:rsidR="00273B01">
        <w:rPr>
          <w:rFonts w:ascii="Times New Roman" w:hAnsi="Times New Roman" w:cs="Times New Roman"/>
          <w:sz w:val="24"/>
          <w:szCs w:val="24"/>
        </w:rPr>
        <w:t>i</w:t>
      </w:r>
      <w:r w:rsidR="0058675E">
        <w:rPr>
          <w:rFonts w:ascii="Times New Roman" w:hAnsi="Times New Roman" w:cs="Times New Roman"/>
          <w:sz w:val="24"/>
          <w:szCs w:val="24"/>
        </w:rPr>
        <w:t>ng P</w:t>
      </w:r>
      <w:r w:rsidR="00255795">
        <w:rPr>
          <w:rFonts w:ascii="Times New Roman" w:hAnsi="Times New Roman" w:cs="Times New Roman"/>
          <w:sz w:val="24"/>
          <w:szCs w:val="24"/>
        </w:rPr>
        <w:t xml:space="preserve">ortal. </w:t>
      </w:r>
      <w:r w:rsidR="00AD46B9">
        <w:rPr>
          <w:rFonts w:ascii="Times New Roman" w:hAnsi="Times New Roman" w:cs="Times New Roman"/>
          <w:sz w:val="24"/>
          <w:szCs w:val="24"/>
        </w:rPr>
        <w:t>The curren</w:t>
      </w:r>
      <w:r w:rsidR="003774D6">
        <w:rPr>
          <w:rFonts w:ascii="Times New Roman" w:hAnsi="Times New Roman" w:cs="Times New Roman"/>
          <w:sz w:val="24"/>
          <w:szCs w:val="24"/>
        </w:rPr>
        <w:t>t instruct</w:t>
      </w:r>
      <w:r w:rsidR="00042B83">
        <w:rPr>
          <w:rFonts w:ascii="Times New Roman" w:hAnsi="Times New Roman" w:cs="Times New Roman"/>
          <w:sz w:val="24"/>
          <w:szCs w:val="24"/>
        </w:rPr>
        <w:t xml:space="preserve">ions </w:t>
      </w:r>
      <w:r w:rsidR="00370784">
        <w:rPr>
          <w:rFonts w:ascii="Times New Roman" w:hAnsi="Times New Roman" w:cs="Times New Roman"/>
          <w:sz w:val="24"/>
          <w:szCs w:val="24"/>
        </w:rPr>
        <w:t xml:space="preserve">provide </w:t>
      </w:r>
      <w:r w:rsidR="00F529AC">
        <w:rPr>
          <w:rFonts w:ascii="Times New Roman" w:hAnsi="Times New Roman" w:cs="Times New Roman"/>
          <w:sz w:val="24"/>
          <w:szCs w:val="24"/>
        </w:rPr>
        <w:t xml:space="preserve">information that </w:t>
      </w:r>
      <w:r w:rsidR="00442FB2">
        <w:rPr>
          <w:rFonts w:ascii="Times New Roman" w:hAnsi="Times New Roman" w:cs="Times New Roman"/>
          <w:sz w:val="24"/>
          <w:szCs w:val="24"/>
        </w:rPr>
        <w:t>was ne</w:t>
      </w:r>
      <w:r w:rsidR="001162A6">
        <w:rPr>
          <w:rFonts w:ascii="Times New Roman" w:hAnsi="Times New Roman" w:cs="Times New Roman"/>
          <w:sz w:val="24"/>
          <w:szCs w:val="24"/>
        </w:rPr>
        <w:t xml:space="preserve">cessary </w:t>
      </w:r>
      <w:r w:rsidR="00E178F6">
        <w:rPr>
          <w:rFonts w:ascii="Times New Roman" w:hAnsi="Times New Roman" w:cs="Times New Roman"/>
          <w:sz w:val="24"/>
          <w:szCs w:val="24"/>
        </w:rPr>
        <w:t>to com</w:t>
      </w:r>
      <w:r w:rsidR="00F10F1F">
        <w:rPr>
          <w:rFonts w:ascii="Times New Roman" w:hAnsi="Times New Roman" w:cs="Times New Roman"/>
          <w:sz w:val="24"/>
          <w:szCs w:val="24"/>
        </w:rPr>
        <w:t xml:space="preserve">plete a paper </w:t>
      </w:r>
      <w:r w:rsidR="00F11A1F">
        <w:rPr>
          <w:rFonts w:ascii="Times New Roman" w:hAnsi="Times New Roman" w:cs="Times New Roman"/>
          <w:sz w:val="24"/>
          <w:szCs w:val="24"/>
        </w:rPr>
        <w:t>form</w:t>
      </w:r>
      <w:r w:rsidR="00894F35">
        <w:rPr>
          <w:rFonts w:ascii="Times New Roman" w:hAnsi="Times New Roman" w:cs="Times New Roman"/>
          <w:sz w:val="24"/>
          <w:szCs w:val="24"/>
        </w:rPr>
        <w:t xml:space="preserve"> </w:t>
      </w:r>
      <w:r w:rsidR="00585082">
        <w:rPr>
          <w:rFonts w:ascii="Times New Roman" w:hAnsi="Times New Roman" w:cs="Times New Roman"/>
          <w:sz w:val="24"/>
          <w:szCs w:val="24"/>
        </w:rPr>
        <w:t>but is no lon</w:t>
      </w:r>
      <w:r w:rsidR="009E44E2">
        <w:rPr>
          <w:rFonts w:ascii="Times New Roman" w:hAnsi="Times New Roman" w:cs="Times New Roman"/>
          <w:sz w:val="24"/>
          <w:szCs w:val="24"/>
        </w:rPr>
        <w:t>ger neede</w:t>
      </w:r>
      <w:r w:rsidR="006C2E36">
        <w:rPr>
          <w:rFonts w:ascii="Times New Roman" w:hAnsi="Times New Roman" w:cs="Times New Roman"/>
          <w:sz w:val="24"/>
          <w:szCs w:val="24"/>
        </w:rPr>
        <w:t xml:space="preserve">d </w:t>
      </w:r>
      <w:r w:rsidR="009B3398">
        <w:rPr>
          <w:rFonts w:ascii="Times New Roman" w:hAnsi="Times New Roman" w:cs="Times New Roman"/>
          <w:sz w:val="24"/>
          <w:szCs w:val="24"/>
        </w:rPr>
        <w:t xml:space="preserve">to complete </w:t>
      </w:r>
      <w:r w:rsidR="00BF1ABF">
        <w:rPr>
          <w:rFonts w:ascii="Times New Roman" w:hAnsi="Times New Roman" w:cs="Times New Roman"/>
          <w:sz w:val="24"/>
          <w:szCs w:val="24"/>
        </w:rPr>
        <w:t>the e-Fi</w:t>
      </w:r>
      <w:r w:rsidR="00EF3087">
        <w:rPr>
          <w:rFonts w:ascii="Times New Roman" w:hAnsi="Times New Roman" w:cs="Times New Roman"/>
          <w:sz w:val="24"/>
          <w:szCs w:val="24"/>
        </w:rPr>
        <w:t xml:space="preserve">ling </w:t>
      </w:r>
      <w:r w:rsidR="00E521BB">
        <w:rPr>
          <w:rFonts w:ascii="Times New Roman" w:hAnsi="Times New Roman" w:cs="Times New Roman"/>
          <w:sz w:val="24"/>
          <w:szCs w:val="24"/>
        </w:rPr>
        <w:t>P</w:t>
      </w:r>
      <w:r w:rsidR="00596880">
        <w:rPr>
          <w:rFonts w:ascii="Times New Roman" w:hAnsi="Times New Roman" w:cs="Times New Roman"/>
          <w:sz w:val="24"/>
          <w:szCs w:val="24"/>
        </w:rPr>
        <w:t>o</w:t>
      </w:r>
      <w:r w:rsidR="00E521BB">
        <w:rPr>
          <w:rFonts w:ascii="Times New Roman" w:hAnsi="Times New Roman" w:cs="Times New Roman"/>
          <w:sz w:val="24"/>
          <w:szCs w:val="24"/>
        </w:rPr>
        <w:t>rt</w:t>
      </w:r>
      <w:r w:rsidR="00596880">
        <w:rPr>
          <w:rFonts w:ascii="Times New Roman" w:hAnsi="Times New Roman" w:cs="Times New Roman"/>
          <w:sz w:val="24"/>
          <w:szCs w:val="24"/>
        </w:rPr>
        <w:t xml:space="preserve">al. </w:t>
      </w:r>
      <w:r w:rsidR="00CB4A61">
        <w:rPr>
          <w:rFonts w:ascii="Times New Roman" w:hAnsi="Times New Roman" w:cs="Times New Roman"/>
          <w:sz w:val="24"/>
          <w:szCs w:val="24"/>
        </w:rPr>
        <w:t xml:space="preserve">In the </w:t>
      </w:r>
      <w:r w:rsidR="00190C2B">
        <w:rPr>
          <w:rFonts w:ascii="Times New Roman" w:hAnsi="Times New Roman" w:cs="Times New Roman"/>
          <w:sz w:val="24"/>
          <w:szCs w:val="24"/>
        </w:rPr>
        <w:t>e-Filing Portal</w:t>
      </w:r>
      <w:r w:rsidR="00E23EA1">
        <w:rPr>
          <w:rFonts w:ascii="Times New Roman" w:hAnsi="Times New Roman" w:cs="Times New Roman"/>
          <w:sz w:val="24"/>
          <w:szCs w:val="24"/>
        </w:rPr>
        <w:t xml:space="preserve">, </w:t>
      </w:r>
      <w:r w:rsidR="00E614CF">
        <w:rPr>
          <w:rFonts w:ascii="Times New Roman" w:hAnsi="Times New Roman" w:cs="Times New Roman"/>
          <w:sz w:val="24"/>
          <w:szCs w:val="24"/>
        </w:rPr>
        <w:t>ea</w:t>
      </w:r>
      <w:r w:rsidR="00AA647F">
        <w:rPr>
          <w:rFonts w:ascii="Times New Roman" w:hAnsi="Times New Roman" w:cs="Times New Roman"/>
          <w:sz w:val="24"/>
          <w:szCs w:val="24"/>
        </w:rPr>
        <w:t xml:space="preserve">ch reportable </w:t>
      </w:r>
      <w:r w:rsidR="00E4455A">
        <w:rPr>
          <w:rFonts w:ascii="Times New Roman" w:hAnsi="Times New Roman" w:cs="Times New Roman"/>
          <w:sz w:val="24"/>
          <w:szCs w:val="24"/>
        </w:rPr>
        <w:t xml:space="preserve">event must be </w:t>
      </w:r>
      <w:r w:rsidR="000B5CAE">
        <w:rPr>
          <w:rFonts w:ascii="Times New Roman" w:hAnsi="Times New Roman" w:cs="Times New Roman"/>
          <w:sz w:val="24"/>
          <w:szCs w:val="24"/>
        </w:rPr>
        <w:t>filed sepa</w:t>
      </w:r>
      <w:r w:rsidR="00EF03A1">
        <w:rPr>
          <w:rFonts w:ascii="Times New Roman" w:hAnsi="Times New Roman" w:cs="Times New Roman"/>
          <w:sz w:val="24"/>
          <w:szCs w:val="24"/>
        </w:rPr>
        <w:t>rately</w:t>
      </w:r>
      <w:r w:rsidR="00814B53">
        <w:rPr>
          <w:rFonts w:ascii="Times New Roman" w:hAnsi="Times New Roman" w:cs="Times New Roman"/>
          <w:sz w:val="24"/>
          <w:szCs w:val="24"/>
        </w:rPr>
        <w:t xml:space="preserve">, </w:t>
      </w:r>
      <w:r w:rsidR="001E7D58">
        <w:rPr>
          <w:rFonts w:ascii="Times New Roman" w:hAnsi="Times New Roman" w:cs="Times New Roman"/>
          <w:sz w:val="24"/>
          <w:szCs w:val="24"/>
        </w:rPr>
        <w:t>but</w:t>
      </w:r>
      <w:r w:rsidR="00BF09B3">
        <w:rPr>
          <w:rFonts w:ascii="Times New Roman" w:hAnsi="Times New Roman" w:cs="Times New Roman"/>
          <w:sz w:val="24"/>
          <w:szCs w:val="24"/>
        </w:rPr>
        <w:t xml:space="preserve"> </w:t>
      </w:r>
      <w:r w:rsidR="0042519E">
        <w:rPr>
          <w:rFonts w:ascii="Times New Roman" w:hAnsi="Times New Roman" w:cs="Times New Roman"/>
          <w:sz w:val="24"/>
          <w:szCs w:val="24"/>
        </w:rPr>
        <w:t xml:space="preserve">on the </w:t>
      </w:r>
      <w:r w:rsidR="00025764">
        <w:rPr>
          <w:rFonts w:ascii="Times New Roman" w:hAnsi="Times New Roman" w:cs="Times New Roman"/>
          <w:sz w:val="24"/>
          <w:szCs w:val="24"/>
        </w:rPr>
        <w:t>paper form</w:t>
      </w:r>
      <w:r w:rsidR="005514E6">
        <w:rPr>
          <w:rFonts w:ascii="Times New Roman" w:hAnsi="Times New Roman" w:cs="Times New Roman"/>
          <w:sz w:val="24"/>
          <w:szCs w:val="24"/>
        </w:rPr>
        <w:t>, a singl</w:t>
      </w:r>
      <w:r w:rsidR="00032832">
        <w:rPr>
          <w:rFonts w:ascii="Times New Roman" w:hAnsi="Times New Roman" w:cs="Times New Roman"/>
          <w:sz w:val="24"/>
          <w:szCs w:val="24"/>
        </w:rPr>
        <w:t xml:space="preserve">e notice </w:t>
      </w:r>
      <w:r w:rsidR="00564427">
        <w:rPr>
          <w:rFonts w:ascii="Times New Roman" w:hAnsi="Times New Roman" w:cs="Times New Roman"/>
          <w:sz w:val="24"/>
          <w:szCs w:val="24"/>
        </w:rPr>
        <w:t xml:space="preserve">could </w:t>
      </w:r>
      <w:r w:rsidR="008433A4">
        <w:rPr>
          <w:rFonts w:ascii="Times New Roman" w:hAnsi="Times New Roman" w:cs="Times New Roman"/>
          <w:sz w:val="24"/>
          <w:szCs w:val="24"/>
        </w:rPr>
        <w:t xml:space="preserve">be filed </w:t>
      </w:r>
      <w:r w:rsidR="00E26768">
        <w:rPr>
          <w:rFonts w:ascii="Times New Roman" w:hAnsi="Times New Roman" w:cs="Times New Roman"/>
          <w:sz w:val="24"/>
          <w:szCs w:val="24"/>
        </w:rPr>
        <w:t xml:space="preserve">for </w:t>
      </w:r>
      <w:r w:rsidR="00400150">
        <w:rPr>
          <w:rFonts w:ascii="Times New Roman" w:hAnsi="Times New Roman" w:cs="Times New Roman"/>
          <w:sz w:val="24"/>
          <w:szCs w:val="24"/>
        </w:rPr>
        <w:t>multiple even</w:t>
      </w:r>
      <w:r w:rsidR="007813A9">
        <w:rPr>
          <w:rFonts w:ascii="Times New Roman" w:hAnsi="Times New Roman" w:cs="Times New Roman"/>
          <w:sz w:val="24"/>
          <w:szCs w:val="24"/>
        </w:rPr>
        <w:t>ts.</w:t>
      </w:r>
      <w:r w:rsidR="007C63DB">
        <w:rPr>
          <w:rFonts w:ascii="Times New Roman" w:hAnsi="Times New Roman" w:cs="Times New Roman"/>
          <w:sz w:val="24"/>
          <w:szCs w:val="24"/>
        </w:rPr>
        <w:t xml:space="preserve"> </w:t>
      </w:r>
      <w:r w:rsidR="008922B5">
        <w:rPr>
          <w:rFonts w:ascii="Times New Roman" w:hAnsi="Times New Roman" w:cs="Times New Roman"/>
          <w:sz w:val="24"/>
          <w:szCs w:val="24"/>
        </w:rPr>
        <w:t xml:space="preserve">Because </w:t>
      </w:r>
      <w:r w:rsidR="001A7111">
        <w:rPr>
          <w:rFonts w:ascii="Times New Roman" w:hAnsi="Times New Roman" w:cs="Times New Roman"/>
          <w:sz w:val="24"/>
          <w:szCs w:val="24"/>
        </w:rPr>
        <w:t>PBGC no l</w:t>
      </w:r>
      <w:r w:rsidR="004C051B">
        <w:rPr>
          <w:rFonts w:ascii="Times New Roman" w:hAnsi="Times New Roman" w:cs="Times New Roman"/>
          <w:sz w:val="24"/>
          <w:szCs w:val="24"/>
        </w:rPr>
        <w:t>onger uses</w:t>
      </w:r>
      <w:r w:rsidR="007C5CA0">
        <w:rPr>
          <w:rFonts w:ascii="Times New Roman" w:hAnsi="Times New Roman" w:cs="Times New Roman"/>
          <w:sz w:val="24"/>
          <w:szCs w:val="24"/>
        </w:rPr>
        <w:t xml:space="preserve"> the paper for</w:t>
      </w:r>
      <w:r w:rsidR="007176C8">
        <w:rPr>
          <w:rFonts w:ascii="Times New Roman" w:hAnsi="Times New Roman" w:cs="Times New Roman"/>
          <w:sz w:val="24"/>
          <w:szCs w:val="24"/>
        </w:rPr>
        <w:t>ms fo</w:t>
      </w:r>
      <w:r w:rsidR="00CE0475">
        <w:rPr>
          <w:rFonts w:ascii="Times New Roman" w:hAnsi="Times New Roman" w:cs="Times New Roman"/>
          <w:sz w:val="24"/>
          <w:szCs w:val="24"/>
        </w:rPr>
        <w:t xml:space="preserve">r Form </w:t>
      </w:r>
      <w:r w:rsidR="0083772E">
        <w:rPr>
          <w:rFonts w:ascii="Times New Roman" w:hAnsi="Times New Roman" w:cs="Times New Roman"/>
          <w:sz w:val="24"/>
          <w:szCs w:val="24"/>
        </w:rPr>
        <w:t xml:space="preserve">10 and Form </w:t>
      </w:r>
      <w:r w:rsidR="004969C2">
        <w:rPr>
          <w:rFonts w:ascii="Times New Roman" w:hAnsi="Times New Roman" w:cs="Times New Roman"/>
          <w:sz w:val="24"/>
          <w:szCs w:val="24"/>
        </w:rPr>
        <w:t>10</w:t>
      </w:r>
      <w:r w:rsidR="00BE5951">
        <w:rPr>
          <w:rFonts w:ascii="Times New Roman" w:hAnsi="Times New Roman" w:cs="Times New Roman"/>
          <w:sz w:val="24"/>
          <w:szCs w:val="24"/>
        </w:rPr>
        <w:t>-A</w:t>
      </w:r>
      <w:r w:rsidR="00353173">
        <w:rPr>
          <w:rFonts w:ascii="Times New Roman" w:hAnsi="Times New Roman" w:cs="Times New Roman"/>
          <w:sz w:val="24"/>
          <w:szCs w:val="24"/>
        </w:rPr>
        <w:t>d</w:t>
      </w:r>
      <w:r w:rsidR="00BE5951">
        <w:rPr>
          <w:rFonts w:ascii="Times New Roman" w:hAnsi="Times New Roman" w:cs="Times New Roman"/>
          <w:sz w:val="24"/>
          <w:szCs w:val="24"/>
        </w:rPr>
        <w:t>v</w:t>
      </w:r>
      <w:r w:rsidR="00353173">
        <w:rPr>
          <w:rFonts w:ascii="Times New Roman" w:hAnsi="Times New Roman" w:cs="Times New Roman"/>
          <w:sz w:val="24"/>
          <w:szCs w:val="24"/>
        </w:rPr>
        <w:t xml:space="preserve">ance, </w:t>
      </w:r>
      <w:r w:rsidR="00D02EC5">
        <w:rPr>
          <w:rFonts w:ascii="Times New Roman" w:hAnsi="Times New Roman" w:cs="Times New Roman"/>
          <w:sz w:val="24"/>
          <w:szCs w:val="24"/>
        </w:rPr>
        <w:t>the instructions s</w:t>
      </w:r>
      <w:r w:rsidR="00062F65">
        <w:rPr>
          <w:rFonts w:ascii="Times New Roman" w:hAnsi="Times New Roman" w:cs="Times New Roman"/>
          <w:sz w:val="24"/>
          <w:szCs w:val="24"/>
        </w:rPr>
        <w:t>hould be upda</w:t>
      </w:r>
      <w:r w:rsidR="00B55F9D">
        <w:rPr>
          <w:rFonts w:ascii="Times New Roman" w:hAnsi="Times New Roman" w:cs="Times New Roman"/>
          <w:sz w:val="24"/>
          <w:szCs w:val="24"/>
        </w:rPr>
        <w:t>ted to ref</w:t>
      </w:r>
      <w:r w:rsidR="001264D0">
        <w:rPr>
          <w:rFonts w:ascii="Times New Roman" w:hAnsi="Times New Roman" w:cs="Times New Roman"/>
          <w:sz w:val="24"/>
          <w:szCs w:val="24"/>
        </w:rPr>
        <w:t xml:space="preserve">lect </w:t>
      </w:r>
      <w:r w:rsidR="006A4CC0">
        <w:rPr>
          <w:rFonts w:ascii="Times New Roman" w:hAnsi="Times New Roman" w:cs="Times New Roman"/>
          <w:sz w:val="24"/>
          <w:szCs w:val="24"/>
        </w:rPr>
        <w:t>that</w:t>
      </w:r>
      <w:r w:rsidR="00E057AD">
        <w:rPr>
          <w:rFonts w:ascii="Times New Roman" w:hAnsi="Times New Roman" w:cs="Times New Roman"/>
          <w:sz w:val="24"/>
          <w:szCs w:val="24"/>
        </w:rPr>
        <w:t xml:space="preserve"> each e</w:t>
      </w:r>
      <w:r w:rsidR="00C06B04">
        <w:rPr>
          <w:rFonts w:ascii="Times New Roman" w:hAnsi="Times New Roman" w:cs="Times New Roman"/>
          <w:sz w:val="24"/>
          <w:szCs w:val="24"/>
        </w:rPr>
        <w:t xml:space="preserve">vent must be </w:t>
      </w:r>
      <w:r w:rsidR="00D76B4C">
        <w:rPr>
          <w:rFonts w:ascii="Times New Roman" w:hAnsi="Times New Roman" w:cs="Times New Roman"/>
          <w:sz w:val="24"/>
          <w:szCs w:val="24"/>
        </w:rPr>
        <w:t>fi</w:t>
      </w:r>
      <w:r w:rsidR="002E3AF8">
        <w:rPr>
          <w:rFonts w:ascii="Times New Roman" w:hAnsi="Times New Roman" w:cs="Times New Roman"/>
          <w:sz w:val="24"/>
          <w:szCs w:val="24"/>
        </w:rPr>
        <w:t>led separate</w:t>
      </w:r>
      <w:r w:rsidR="00DC009B">
        <w:rPr>
          <w:rFonts w:ascii="Times New Roman" w:hAnsi="Times New Roman" w:cs="Times New Roman"/>
          <w:sz w:val="24"/>
          <w:szCs w:val="24"/>
        </w:rPr>
        <w:t>ly in the e-Fil</w:t>
      </w:r>
      <w:r w:rsidR="00684881">
        <w:rPr>
          <w:rFonts w:ascii="Times New Roman" w:hAnsi="Times New Roman" w:cs="Times New Roman"/>
          <w:sz w:val="24"/>
          <w:szCs w:val="24"/>
        </w:rPr>
        <w:t>ing P</w:t>
      </w:r>
      <w:r w:rsidR="00DC1996">
        <w:rPr>
          <w:rFonts w:ascii="Times New Roman" w:hAnsi="Times New Roman" w:cs="Times New Roman"/>
          <w:sz w:val="24"/>
          <w:szCs w:val="24"/>
        </w:rPr>
        <w:t xml:space="preserve">ortal. </w:t>
      </w:r>
    </w:p>
    <w:p w:rsidR="00890FFB" w:rsidP="00890FFB" w14:paraId="0B1B301A" w14:textId="7B757E8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140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addition to </w:t>
      </w:r>
      <w:r w:rsidR="00496D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B7A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changes</w:t>
      </w:r>
      <w:r w:rsidR="00071D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</w:t>
      </w:r>
      <w:r w:rsidR="00C12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“W</w:t>
      </w:r>
      <w:r w:rsidR="00640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 to File</w:t>
      </w:r>
      <w:r w:rsidR="003900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sectio</w:t>
      </w:r>
      <w:r w:rsidR="00BE68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896A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eac</w:t>
      </w:r>
      <w:r w:rsidR="00185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set of instru</w:t>
      </w:r>
      <w:r w:rsidR="004358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ctions</w:t>
      </w:r>
      <w:r w:rsidRPr="15140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PBGC is making editorial changes to the instructions for clarity. </w:t>
      </w:r>
    </w:p>
    <w:p w:rsidR="00890FFB" w:rsidP="00890FFB" w14:paraId="2D1105ED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90FFB" w:rsidP="00890FFB" w14:paraId="011D1C95" w14:textId="77777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7CCF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changes made to the filing instructions will not increase the hour or cost burden for this information collection.</w:t>
      </w:r>
    </w:p>
    <w:p w:rsidR="002579FB" w:rsidP="00890FFB" w14:paraId="13800129" w14:textId="77777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35D2" w14:paraId="6C10D54C" w14:textId="71DF0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chang</w:t>
      </w:r>
      <w:r w:rsidR="00492CFA">
        <w:rPr>
          <w:rFonts w:ascii="Times New Roman" w:hAnsi="Times New Roman" w:cs="Times New Roman"/>
          <w:sz w:val="24"/>
          <w:szCs w:val="24"/>
        </w:rPr>
        <w:t>es are as foll</w:t>
      </w:r>
      <w:r>
        <w:rPr>
          <w:rFonts w:ascii="Times New Roman" w:hAnsi="Times New Roman" w:cs="Times New Roman"/>
          <w:sz w:val="24"/>
          <w:szCs w:val="24"/>
        </w:rPr>
        <w:t>ows</w:t>
      </w:r>
      <w:r w:rsidR="00B57B79">
        <w:rPr>
          <w:rFonts w:ascii="Times New Roman" w:hAnsi="Times New Roman" w:cs="Times New Roman"/>
          <w:sz w:val="24"/>
          <w:szCs w:val="24"/>
        </w:rPr>
        <w:t>:</w:t>
      </w:r>
    </w:p>
    <w:p w:rsidR="00B57B79" w:rsidRPr="008B555A" w14:paraId="539349DA" w14:textId="31FACA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555A">
        <w:rPr>
          <w:rFonts w:ascii="Times New Roman" w:hAnsi="Times New Roman" w:cs="Times New Roman"/>
          <w:sz w:val="24"/>
          <w:szCs w:val="24"/>
          <w:u w:val="single"/>
        </w:rPr>
        <w:t>Form 10</w:t>
      </w:r>
    </w:p>
    <w:p w:rsidR="00B57B79" w:rsidRPr="00B57B79" w:rsidP="00B57B79" w14:paraId="434BE1E5" w14:textId="5F5FF828">
      <w:pPr>
        <w:rPr>
          <w:rFonts w:ascii="Times New Roman" w:hAnsi="Times New Roman" w:cs="Times New Roman"/>
          <w:sz w:val="24"/>
          <w:szCs w:val="24"/>
        </w:rPr>
      </w:pPr>
      <w:r w:rsidRPr="00B57B79">
        <w:rPr>
          <w:rFonts w:ascii="Times New Roman" w:hAnsi="Times New Roman" w:cs="Times New Roman"/>
          <w:sz w:val="24"/>
          <w:szCs w:val="24"/>
        </w:rPr>
        <w:t xml:space="preserve">A reportable event notice must be filed within 30 days after a plan administrator or contributing sponsor knows or has reason to know that a reportable event has occurred. </w:t>
      </w:r>
      <w:r w:rsidRPr="00B57B79">
        <w:rPr>
          <w:rFonts w:ascii="Times New Roman" w:hAnsi="Times New Roman" w:cs="Times New Roman"/>
          <w:strike/>
          <w:color w:val="EE0000"/>
          <w:sz w:val="24"/>
          <w:szCs w:val="24"/>
        </w:rPr>
        <w:t xml:space="preserve">If the same occurrence is reportable as two or more reportable events with different filing deadlines, and a separate notice is filed for each event, the notice for each event must be filed by the deadline for that event. If the notices are filed together, or if a single notice is filed for all the events </w:t>
      </w:r>
      <w:r w:rsidRPr="00B57B79">
        <w:rPr>
          <w:rFonts w:ascii="Times New Roman" w:hAnsi="Times New Roman" w:cs="Times New Roman"/>
          <w:strike/>
          <w:color w:val="EE0000"/>
          <w:sz w:val="24"/>
          <w:szCs w:val="24"/>
        </w:rPr>
        <w:t>(currently only available by email submission), the filing must be made by the earliest filing deadline.</w:t>
      </w:r>
      <w:r w:rsidRPr="00B57B79">
        <w:rPr>
          <w:rFonts w:ascii="Times New Roman" w:hAnsi="Times New Roman" w:cs="Times New Roman"/>
          <w:sz w:val="24"/>
          <w:szCs w:val="24"/>
        </w:rPr>
        <w:t xml:space="preserve"> </w:t>
      </w:r>
      <w:r w:rsidRPr="00B57B79">
        <w:rPr>
          <w:rFonts w:ascii="Times New Roman" w:hAnsi="Times New Roman" w:cs="Times New Roman"/>
          <w:color w:val="EE0000"/>
          <w:sz w:val="24"/>
          <w:szCs w:val="24"/>
        </w:rPr>
        <w:t>Each event must be filed separately using PBGC’s e-Filing Portal.</w:t>
      </w:r>
    </w:p>
    <w:p w:rsidR="00B57B79" w14:paraId="10E155CC" w14:textId="177F224F">
      <w:pPr>
        <w:rPr>
          <w:rFonts w:ascii="Times New Roman" w:hAnsi="Times New Roman" w:cs="Times New Roman"/>
          <w:sz w:val="24"/>
          <w:szCs w:val="24"/>
        </w:rPr>
      </w:pPr>
      <w:r w:rsidRPr="00B57B79">
        <w:rPr>
          <w:rFonts w:ascii="Times New Roman" w:hAnsi="Times New Roman" w:cs="Times New Roman"/>
          <w:sz w:val="24"/>
          <w:szCs w:val="24"/>
        </w:rPr>
        <w:t>See 29 CFR 4000.43 to determine how to compute any period of time.</w:t>
      </w:r>
    </w:p>
    <w:p w:rsidR="000B35D2" w:rsidRPr="008B555A" w:rsidP="00356F2C" w14:paraId="0432B59E" w14:textId="6008DC0A">
      <w:pPr>
        <w:keepNext/>
        <w:rPr>
          <w:rFonts w:ascii="Times New Roman" w:hAnsi="Times New Roman" w:cs="Times New Roman"/>
          <w:sz w:val="24"/>
          <w:szCs w:val="24"/>
          <w:u w:val="single"/>
        </w:rPr>
      </w:pPr>
      <w:r w:rsidRPr="46BE8837">
        <w:rPr>
          <w:rFonts w:ascii="Times New Roman" w:hAnsi="Times New Roman" w:cs="Times New Roman"/>
          <w:sz w:val="24"/>
          <w:szCs w:val="24"/>
          <w:u w:val="single"/>
        </w:rPr>
        <w:t xml:space="preserve">Form 10-Advance </w:t>
      </w:r>
    </w:p>
    <w:p w:rsidR="00963D84" w:rsidRPr="00963D84" w:rsidP="46BE8837" w14:paraId="660B0463" w14:textId="4636C9CF">
      <w:pPr>
        <w:rPr>
          <w:rFonts w:ascii="Times New Roman" w:hAnsi="Times New Roman" w:cs="Times New Roman"/>
          <w:sz w:val="24"/>
          <w:szCs w:val="24"/>
        </w:rPr>
      </w:pPr>
      <w:r w:rsidRPr="46BE8837">
        <w:rPr>
          <w:rFonts w:ascii="Times New Roman" w:hAnsi="Times New Roman" w:cs="Times New Roman"/>
          <w:sz w:val="24"/>
          <w:szCs w:val="24"/>
        </w:rPr>
        <w:t xml:space="preserve">An advance notice of a reportable event must be filed no later than 30 days before the effective date of the reportable event. PBGC has extended the 30-day deadline for some events in certain specified circumstances (see Part III of these instructions). </w:t>
      </w:r>
      <w:r w:rsidRPr="46BE8837">
        <w:rPr>
          <w:rFonts w:ascii="Times New Roman" w:hAnsi="Times New Roman" w:cs="Times New Roman"/>
          <w:strike/>
          <w:color w:val="EE0000"/>
          <w:sz w:val="24"/>
          <w:szCs w:val="24"/>
        </w:rPr>
        <w:t>The filing deadline for any event that is reportable under more than one reportable event will be the earliest deadline for reporting any one of the events.</w:t>
      </w:r>
      <w:r w:rsidRPr="46BE883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46BE8837" w:rsidR="44E38C80">
        <w:rPr>
          <w:rFonts w:ascii="Times New Roman" w:hAnsi="Times New Roman" w:cs="Times New Roman"/>
          <w:color w:val="EE0000"/>
          <w:sz w:val="24"/>
          <w:szCs w:val="24"/>
        </w:rPr>
        <w:t>Each event must be filed separately using PBGC’s e-Filing Portal.</w:t>
      </w:r>
    </w:p>
    <w:p w:rsidR="00963D84" w:rsidRPr="00963D84" w:rsidP="00963D84" w14:paraId="4FB4297F" w14:textId="3A85B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See 29 CFR 4000.43 to determine how to </w:t>
      </w:r>
      <w:r w:rsidRPr="00963D84">
        <w:rPr>
          <w:rFonts w:ascii="Times New Roman" w:hAnsi="Times New Roman" w:cs="Times New Roman"/>
          <w:strike/>
          <w:color w:val="EE0000"/>
          <w:sz w:val="24"/>
          <w:szCs w:val="24"/>
        </w:rPr>
        <w:t xml:space="preserve">In </w:t>
      </w:r>
      <w:r w:rsidRPr="008D2090">
        <w:rPr>
          <w:rFonts w:ascii="Times New Roman" w:hAnsi="Times New Roman" w:cs="Times New Roman"/>
          <w:strike/>
          <w:color w:val="EE0000"/>
          <w:sz w:val="24"/>
          <w:szCs w:val="24"/>
        </w:rPr>
        <w:t>computing</w:t>
      </w:r>
      <w:r w:rsidRPr="00963D8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8D2090">
        <w:rPr>
          <w:rFonts w:ascii="Times New Roman" w:hAnsi="Times New Roman" w:cs="Times New Roman"/>
          <w:color w:val="EE0000"/>
          <w:sz w:val="24"/>
          <w:szCs w:val="24"/>
        </w:rPr>
        <w:t xml:space="preserve">compute </w:t>
      </w:r>
      <w:r w:rsidRPr="00963D84">
        <w:rPr>
          <w:rFonts w:ascii="Times New Roman" w:hAnsi="Times New Roman" w:cs="Times New Roman"/>
          <w:sz w:val="24"/>
          <w:szCs w:val="24"/>
        </w:rPr>
        <w:t>any period of time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963D84">
        <w:rPr>
          <w:rFonts w:ascii="Times New Roman" w:hAnsi="Times New Roman" w:cs="Times New Roman"/>
          <w:strike/>
          <w:color w:val="EE0000"/>
          <w:sz w:val="24"/>
          <w:szCs w:val="24"/>
        </w:rPr>
        <w:t>, the day of the event from which the period of time begins to run is not included. The last day of the period is included, unless it is a weekend or Federal holiday, in which case the period runs until the end of the next regular business day.</w:t>
      </w:r>
    </w:p>
    <w:p w:rsidR="00963D84" w14:paraId="521A3954" w14:textId="77777777">
      <w:pPr>
        <w:rPr>
          <w:rFonts w:ascii="Times New Roman" w:hAnsi="Times New Roman" w:cs="Times New Roman"/>
          <w:sz w:val="24"/>
          <w:szCs w:val="24"/>
        </w:rPr>
      </w:pPr>
    </w:p>
    <w:p w:rsidR="000B35D2" w14:paraId="1F0807DE" w14:textId="77777777">
      <w:pPr>
        <w:rPr>
          <w:rFonts w:ascii="Times New Roman" w:hAnsi="Times New Roman" w:cs="Times New Roman"/>
          <w:sz w:val="24"/>
          <w:szCs w:val="24"/>
        </w:rPr>
      </w:pPr>
    </w:p>
    <w:p w:rsidR="00817EAF" w14:paraId="3EC64CB8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5AF326"/>
    <w:rsid w:val="0000001C"/>
    <w:rsid w:val="00020061"/>
    <w:rsid w:val="00025764"/>
    <w:rsid w:val="00032832"/>
    <w:rsid w:val="000335D1"/>
    <w:rsid w:val="00042B83"/>
    <w:rsid w:val="0005492A"/>
    <w:rsid w:val="00061A27"/>
    <w:rsid w:val="00062F65"/>
    <w:rsid w:val="00071D6D"/>
    <w:rsid w:val="0007679B"/>
    <w:rsid w:val="00077532"/>
    <w:rsid w:val="000A0EE4"/>
    <w:rsid w:val="000B2FD8"/>
    <w:rsid w:val="000B35D2"/>
    <w:rsid w:val="000B5CAE"/>
    <w:rsid w:val="000C023B"/>
    <w:rsid w:val="000F49A2"/>
    <w:rsid w:val="000F5F3F"/>
    <w:rsid w:val="000F6B7F"/>
    <w:rsid w:val="00107586"/>
    <w:rsid w:val="00115FF8"/>
    <w:rsid w:val="001162A6"/>
    <w:rsid w:val="0011741D"/>
    <w:rsid w:val="00120A4D"/>
    <w:rsid w:val="001264D0"/>
    <w:rsid w:val="001315B4"/>
    <w:rsid w:val="0015081C"/>
    <w:rsid w:val="00150B89"/>
    <w:rsid w:val="00163BAC"/>
    <w:rsid w:val="00164862"/>
    <w:rsid w:val="0017501F"/>
    <w:rsid w:val="001835F9"/>
    <w:rsid w:val="00184110"/>
    <w:rsid w:val="00185945"/>
    <w:rsid w:val="00190C2B"/>
    <w:rsid w:val="00191B43"/>
    <w:rsid w:val="0019253D"/>
    <w:rsid w:val="00192965"/>
    <w:rsid w:val="001A0BFB"/>
    <w:rsid w:val="001A7111"/>
    <w:rsid w:val="001B20C5"/>
    <w:rsid w:val="001B37C4"/>
    <w:rsid w:val="001C0E3B"/>
    <w:rsid w:val="001C1573"/>
    <w:rsid w:val="001C65BE"/>
    <w:rsid w:val="001D7106"/>
    <w:rsid w:val="001E1330"/>
    <w:rsid w:val="001E7D58"/>
    <w:rsid w:val="001F2AFE"/>
    <w:rsid w:val="00200F2F"/>
    <w:rsid w:val="002044DA"/>
    <w:rsid w:val="00220474"/>
    <w:rsid w:val="00227F9F"/>
    <w:rsid w:val="00241B03"/>
    <w:rsid w:val="00244B88"/>
    <w:rsid w:val="00245114"/>
    <w:rsid w:val="00255795"/>
    <w:rsid w:val="002579FB"/>
    <w:rsid w:val="002644DD"/>
    <w:rsid w:val="00273B01"/>
    <w:rsid w:val="00283860"/>
    <w:rsid w:val="00294718"/>
    <w:rsid w:val="002A44A7"/>
    <w:rsid w:val="002C6BA6"/>
    <w:rsid w:val="002D1A6F"/>
    <w:rsid w:val="002E3AF8"/>
    <w:rsid w:val="002E7F89"/>
    <w:rsid w:val="002F3613"/>
    <w:rsid w:val="00304003"/>
    <w:rsid w:val="00316FA4"/>
    <w:rsid w:val="00353173"/>
    <w:rsid w:val="00356F2C"/>
    <w:rsid w:val="0036762C"/>
    <w:rsid w:val="00370784"/>
    <w:rsid w:val="00374188"/>
    <w:rsid w:val="003774D6"/>
    <w:rsid w:val="00380CF2"/>
    <w:rsid w:val="0039005E"/>
    <w:rsid w:val="00391B02"/>
    <w:rsid w:val="00393C7B"/>
    <w:rsid w:val="003B6EE7"/>
    <w:rsid w:val="003C1DA1"/>
    <w:rsid w:val="003E0EAD"/>
    <w:rsid w:val="003E3074"/>
    <w:rsid w:val="003E56F6"/>
    <w:rsid w:val="003E7883"/>
    <w:rsid w:val="003F0516"/>
    <w:rsid w:val="003F2BF7"/>
    <w:rsid w:val="003F5016"/>
    <w:rsid w:val="00400150"/>
    <w:rsid w:val="00404AEF"/>
    <w:rsid w:val="0041616B"/>
    <w:rsid w:val="0042519E"/>
    <w:rsid w:val="00435831"/>
    <w:rsid w:val="00435B54"/>
    <w:rsid w:val="00442FB2"/>
    <w:rsid w:val="0048261C"/>
    <w:rsid w:val="00491378"/>
    <w:rsid w:val="00492CFA"/>
    <w:rsid w:val="004969C2"/>
    <w:rsid w:val="00496DAC"/>
    <w:rsid w:val="004B1B91"/>
    <w:rsid w:val="004B23F8"/>
    <w:rsid w:val="004C051B"/>
    <w:rsid w:val="004C2AB5"/>
    <w:rsid w:val="004E1254"/>
    <w:rsid w:val="004E1501"/>
    <w:rsid w:val="004F252D"/>
    <w:rsid w:val="005138F8"/>
    <w:rsid w:val="00517DF3"/>
    <w:rsid w:val="005402D4"/>
    <w:rsid w:val="00544224"/>
    <w:rsid w:val="005514E6"/>
    <w:rsid w:val="005551BD"/>
    <w:rsid w:val="00561D54"/>
    <w:rsid w:val="00564427"/>
    <w:rsid w:val="00580383"/>
    <w:rsid w:val="00585082"/>
    <w:rsid w:val="0058675E"/>
    <w:rsid w:val="00596880"/>
    <w:rsid w:val="00596A0D"/>
    <w:rsid w:val="005C2850"/>
    <w:rsid w:val="005C3E7C"/>
    <w:rsid w:val="005D19C2"/>
    <w:rsid w:val="005E0040"/>
    <w:rsid w:val="005E4E31"/>
    <w:rsid w:val="005E6259"/>
    <w:rsid w:val="005E653E"/>
    <w:rsid w:val="00601CF8"/>
    <w:rsid w:val="00601D5C"/>
    <w:rsid w:val="00604988"/>
    <w:rsid w:val="00621286"/>
    <w:rsid w:val="0062367B"/>
    <w:rsid w:val="00631740"/>
    <w:rsid w:val="0064049A"/>
    <w:rsid w:val="00645599"/>
    <w:rsid w:val="00654CD0"/>
    <w:rsid w:val="0067208B"/>
    <w:rsid w:val="006765E5"/>
    <w:rsid w:val="00681884"/>
    <w:rsid w:val="00684881"/>
    <w:rsid w:val="00684B63"/>
    <w:rsid w:val="00690E5D"/>
    <w:rsid w:val="006965B0"/>
    <w:rsid w:val="006A3093"/>
    <w:rsid w:val="006A4CC0"/>
    <w:rsid w:val="006A6021"/>
    <w:rsid w:val="006B4D82"/>
    <w:rsid w:val="006C2E36"/>
    <w:rsid w:val="006C442F"/>
    <w:rsid w:val="006C5EA9"/>
    <w:rsid w:val="006F7363"/>
    <w:rsid w:val="0070330C"/>
    <w:rsid w:val="0071717B"/>
    <w:rsid w:val="007176C8"/>
    <w:rsid w:val="007219CE"/>
    <w:rsid w:val="00735827"/>
    <w:rsid w:val="00750F7E"/>
    <w:rsid w:val="007659E4"/>
    <w:rsid w:val="007813A9"/>
    <w:rsid w:val="00783340"/>
    <w:rsid w:val="007B3CD3"/>
    <w:rsid w:val="007B458A"/>
    <w:rsid w:val="007B7BEA"/>
    <w:rsid w:val="007C38E6"/>
    <w:rsid w:val="007C5CA0"/>
    <w:rsid w:val="007C63DB"/>
    <w:rsid w:val="007C721F"/>
    <w:rsid w:val="007F3BD0"/>
    <w:rsid w:val="007F5A50"/>
    <w:rsid w:val="008009B5"/>
    <w:rsid w:val="00802A0A"/>
    <w:rsid w:val="00803202"/>
    <w:rsid w:val="00804476"/>
    <w:rsid w:val="008052F1"/>
    <w:rsid w:val="00812AE6"/>
    <w:rsid w:val="008134C5"/>
    <w:rsid w:val="00814B53"/>
    <w:rsid w:val="00817EAF"/>
    <w:rsid w:val="008216F6"/>
    <w:rsid w:val="00823DA2"/>
    <w:rsid w:val="008255DD"/>
    <w:rsid w:val="00826BE6"/>
    <w:rsid w:val="00832A23"/>
    <w:rsid w:val="0083772E"/>
    <w:rsid w:val="008433A4"/>
    <w:rsid w:val="0084370C"/>
    <w:rsid w:val="0085115D"/>
    <w:rsid w:val="008733E8"/>
    <w:rsid w:val="00875627"/>
    <w:rsid w:val="00880573"/>
    <w:rsid w:val="008830C9"/>
    <w:rsid w:val="00890FFB"/>
    <w:rsid w:val="008922B5"/>
    <w:rsid w:val="00894F35"/>
    <w:rsid w:val="00896A69"/>
    <w:rsid w:val="008B555A"/>
    <w:rsid w:val="008C5D18"/>
    <w:rsid w:val="008D2090"/>
    <w:rsid w:val="008E6013"/>
    <w:rsid w:val="00903E57"/>
    <w:rsid w:val="009407FD"/>
    <w:rsid w:val="00944C3F"/>
    <w:rsid w:val="009463C9"/>
    <w:rsid w:val="00957ADF"/>
    <w:rsid w:val="00963D84"/>
    <w:rsid w:val="0098274F"/>
    <w:rsid w:val="0099349B"/>
    <w:rsid w:val="00997D2F"/>
    <w:rsid w:val="009B3398"/>
    <w:rsid w:val="009D7435"/>
    <w:rsid w:val="009E0BC8"/>
    <w:rsid w:val="009E44E2"/>
    <w:rsid w:val="009F15DE"/>
    <w:rsid w:val="00A017D2"/>
    <w:rsid w:val="00A65D64"/>
    <w:rsid w:val="00A6609E"/>
    <w:rsid w:val="00A8286B"/>
    <w:rsid w:val="00A91CCB"/>
    <w:rsid w:val="00A96903"/>
    <w:rsid w:val="00AA647F"/>
    <w:rsid w:val="00AB7A76"/>
    <w:rsid w:val="00AD46B9"/>
    <w:rsid w:val="00AD5B7E"/>
    <w:rsid w:val="00AE4CB6"/>
    <w:rsid w:val="00AE79D2"/>
    <w:rsid w:val="00B03279"/>
    <w:rsid w:val="00B0514D"/>
    <w:rsid w:val="00B066DA"/>
    <w:rsid w:val="00B12EE4"/>
    <w:rsid w:val="00B168EC"/>
    <w:rsid w:val="00B26AAE"/>
    <w:rsid w:val="00B2705D"/>
    <w:rsid w:val="00B3263C"/>
    <w:rsid w:val="00B41F16"/>
    <w:rsid w:val="00B4647A"/>
    <w:rsid w:val="00B55F9D"/>
    <w:rsid w:val="00B57B79"/>
    <w:rsid w:val="00B6721F"/>
    <w:rsid w:val="00B72E36"/>
    <w:rsid w:val="00B738DB"/>
    <w:rsid w:val="00B74F55"/>
    <w:rsid w:val="00B84F88"/>
    <w:rsid w:val="00B87022"/>
    <w:rsid w:val="00B92E3A"/>
    <w:rsid w:val="00BB2ED6"/>
    <w:rsid w:val="00BB4642"/>
    <w:rsid w:val="00BC014C"/>
    <w:rsid w:val="00BC3B99"/>
    <w:rsid w:val="00BD1177"/>
    <w:rsid w:val="00BD4BE8"/>
    <w:rsid w:val="00BE5951"/>
    <w:rsid w:val="00BE68A3"/>
    <w:rsid w:val="00BF09B3"/>
    <w:rsid w:val="00BF1ABF"/>
    <w:rsid w:val="00C06B04"/>
    <w:rsid w:val="00C07026"/>
    <w:rsid w:val="00C12C8C"/>
    <w:rsid w:val="00C1629E"/>
    <w:rsid w:val="00C167A9"/>
    <w:rsid w:val="00C25B3D"/>
    <w:rsid w:val="00C35EAF"/>
    <w:rsid w:val="00C400F9"/>
    <w:rsid w:val="00C50981"/>
    <w:rsid w:val="00C700E3"/>
    <w:rsid w:val="00C8077D"/>
    <w:rsid w:val="00C834CC"/>
    <w:rsid w:val="00C872E5"/>
    <w:rsid w:val="00CA0AAA"/>
    <w:rsid w:val="00CA7458"/>
    <w:rsid w:val="00CB4A61"/>
    <w:rsid w:val="00CC51A2"/>
    <w:rsid w:val="00CD4DB8"/>
    <w:rsid w:val="00CE0475"/>
    <w:rsid w:val="00CE4DD2"/>
    <w:rsid w:val="00CF44DA"/>
    <w:rsid w:val="00D02EC5"/>
    <w:rsid w:val="00D0789F"/>
    <w:rsid w:val="00D16033"/>
    <w:rsid w:val="00D213DE"/>
    <w:rsid w:val="00D25553"/>
    <w:rsid w:val="00D26B62"/>
    <w:rsid w:val="00D338F5"/>
    <w:rsid w:val="00D41E93"/>
    <w:rsid w:val="00D4273F"/>
    <w:rsid w:val="00D51791"/>
    <w:rsid w:val="00D559EA"/>
    <w:rsid w:val="00D6477E"/>
    <w:rsid w:val="00D6513F"/>
    <w:rsid w:val="00D661B6"/>
    <w:rsid w:val="00D76B4C"/>
    <w:rsid w:val="00D84B3A"/>
    <w:rsid w:val="00DA208F"/>
    <w:rsid w:val="00DA5EB4"/>
    <w:rsid w:val="00DB37C5"/>
    <w:rsid w:val="00DC009B"/>
    <w:rsid w:val="00DC1996"/>
    <w:rsid w:val="00DD75C5"/>
    <w:rsid w:val="00DF3A4A"/>
    <w:rsid w:val="00DF3D09"/>
    <w:rsid w:val="00E057AD"/>
    <w:rsid w:val="00E178F6"/>
    <w:rsid w:val="00E2299F"/>
    <w:rsid w:val="00E22F0F"/>
    <w:rsid w:val="00E23EA1"/>
    <w:rsid w:val="00E26768"/>
    <w:rsid w:val="00E3484F"/>
    <w:rsid w:val="00E3761F"/>
    <w:rsid w:val="00E4455A"/>
    <w:rsid w:val="00E50368"/>
    <w:rsid w:val="00E521BB"/>
    <w:rsid w:val="00E614CF"/>
    <w:rsid w:val="00E61AD4"/>
    <w:rsid w:val="00E80717"/>
    <w:rsid w:val="00E835A5"/>
    <w:rsid w:val="00EA26F9"/>
    <w:rsid w:val="00EB10AF"/>
    <w:rsid w:val="00EB221D"/>
    <w:rsid w:val="00EB727B"/>
    <w:rsid w:val="00ED7023"/>
    <w:rsid w:val="00EE22F6"/>
    <w:rsid w:val="00EF03A1"/>
    <w:rsid w:val="00EF3087"/>
    <w:rsid w:val="00EF30F6"/>
    <w:rsid w:val="00EF7D3A"/>
    <w:rsid w:val="00F04E46"/>
    <w:rsid w:val="00F10F1F"/>
    <w:rsid w:val="00F11A1F"/>
    <w:rsid w:val="00F2724D"/>
    <w:rsid w:val="00F277A8"/>
    <w:rsid w:val="00F46808"/>
    <w:rsid w:val="00F529AC"/>
    <w:rsid w:val="00F53BAB"/>
    <w:rsid w:val="00FA78EF"/>
    <w:rsid w:val="00FB0467"/>
    <w:rsid w:val="00FC2DBB"/>
    <w:rsid w:val="00FF1C60"/>
    <w:rsid w:val="00FF58F5"/>
    <w:rsid w:val="00FF7D3B"/>
    <w:rsid w:val="027CCFD7"/>
    <w:rsid w:val="15140A3B"/>
    <w:rsid w:val="235BAE27"/>
    <w:rsid w:val="31E7314A"/>
    <w:rsid w:val="425AF326"/>
    <w:rsid w:val="44E38C80"/>
    <w:rsid w:val="46BE88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6970B3"/>
  <w15:chartTrackingRefBased/>
  <w15:docId w15:val="{A47AB0EB-B769-457C-9F96-4106150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uiPriority w:val="1"/>
    <w:rsid w:val="31E7314A"/>
    <w:rPr>
      <w:rFonts w:ascii="Times New Roman" w:hAnsi="Times New Roman" w:eastAsiaTheme="minorEastAsia" w:cstheme="minorBidi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1"/>
    <w:rsid w:val="31E7314A"/>
    <w:rPr>
      <w:rFonts w:ascii="Times New Roman" w:hAnsi="Times New Roman" w:eastAsiaTheme="minorEastAsia" w:cstheme="minorBidi"/>
      <w:sz w:val="24"/>
      <w:szCs w:val="24"/>
    </w:rPr>
  </w:style>
  <w:style w:type="paragraph" w:styleId="NoSpacing">
    <w:name w:val="No Spacing"/>
    <w:uiPriority w:val="1"/>
    <w:qFormat/>
    <w:rsid w:val="00C40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ing xmlns="42a8a83a-5e27-410c-a1fc-7c5ac4e503f4" xsi:nil="true"/>
    <PBGCCUI xmlns="42a8a83a-5e27-410c-a1fc-7c5ac4e503f4" xsi:nil="true"/>
    <AllMetadata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A9F49-3156-48F5-9262-E3900AD12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BFB68-3C1A-4CAF-9410-4988D5C102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2a8a83a-5e27-410c-a1fc-7c5ac4e503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D5A9C7-DD54-408B-A304-1061A1A0CE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C9AE04-0B74-46D6-A05D-30C6FA99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 Monica</dc:creator>
  <cp:lastModifiedBy>O'Donnell Monica</cp:lastModifiedBy>
  <cp:revision>2</cp:revision>
  <dcterms:created xsi:type="dcterms:W3CDTF">2025-12-11T15:14:00Z</dcterms:created>
  <dcterms:modified xsi:type="dcterms:W3CDTF">2025-12-11T15:14:00Z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FalsePositive">
    <vt:lpwstr>Unreviewed</vt:lpwstr>
  </property>
  <property fmtid="{D5CDD505-2E9C-101B-9397-08002B2CF9AE}" pid="4" name="CUIReviewer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OGC Document Status">
    <vt:lpwstr>6;#Draft|4e9a4bc7-9032-4d66-87ab-b16dbcbcd63b</vt:lpwstr>
  </property>
  <property fmtid="{D5CDD505-2E9C-101B-9397-08002B2CF9AE}" pid="8" name="OGC_x0020_Document_x0020_Status">
    <vt:lpwstr>6;#Draft|4e9a4bc7-9032-4d66-87ab-b16dbcbcd63b</vt:lpwstr>
  </property>
</Properties>
</file>