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61BDF" w:rsidP="00917650" w14:paraId="044EE5E0" w14:textId="524B43CB">
      <w:pPr>
        <w:spacing w:line="480" w:lineRule="auto"/>
        <w:jc w:val="right"/>
        <w:rPr>
          <w:b/>
        </w:rPr>
      </w:pPr>
      <w:r>
        <w:rPr>
          <w:b/>
        </w:rPr>
        <w:t>[</w:t>
      </w:r>
      <w:r w:rsidR="0088113F">
        <w:rPr>
          <w:b/>
        </w:rPr>
        <w:t>483</w:t>
      </w:r>
      <w:r w:rsidR="0009724A">
        <w:rPr>
          <w:b/>
        </w:rPr>
        <w:t>1</w:t>
      </w:r>
      <w:r w:rsidR="0088113F">
        <w:rPr>
          <w:b/>
        </w:rPr>
        <w:t>-</w:t>
      </w:r>
      <w:r w:rsidR="0009724A">
        <w:rPr>
          <w:b/>
        </w:rPr>
        <w:t>GV</w:t>
      </w:r>
      <w:r w:rsidR="0088113F">
        <w:rPr>
          <w:b/>
        </w:rPr>
        <w:t>-P</w:t>
      </w:r>
      <w:r>
        <w:rPr>
          <w:b/>
        </w:rPr>
        <w:t>]</w:t>
      </w:r>
    </w:p>
    <w:p w:rsidR="007A4EC7" w:rsidRPr="00EE79B3" w:rsidP="007A4EC7" w14:paraId="650EA4B5" w14:textId="77777777">
      <w:pPr>
        <w:spacing w:line="480" w:lineRule="auto"/>
        <w:rPr>
          <w:b/>
        </w:rPr>
      </w:pPr>
      <w:r w:rsidRPr="00EE79B3">
        <w:rPr>
          <w:b/>
        </w:rPr>
        <w:t>DEPARTMENT OF THE TREASURY</w:t>
      </w:r>
    </w:p>
    <w:p w:rsidR="007A4EC7" w:rsidRPr="00604DC4" w:rsidP="007A4EC7" w14:paraId="1051151B" w14:textId="77777777">
      <w:pPr>
        <w:spacing w:line="480" w:lineRule="auto"/>
        <w:rPr>
          <w:b/>
        </w:rPr>
      </w:pPr>
      <w:r>
        <w:rPr>
          <w:b/>
        </w:rPr>
        <w:t xml:space="preserve">Agency Information Collection Activities; </w:t>
      </w:r>
      <w:r w:rsidRPr="00604DC4">
        <w:rPr>
          <w:b/>
        </w:rPr>
        <w:t>Submission for OMB Review; Comment Request</w:t>
      </w:r>
      <w:r>
        <w:rPr>
          <w:b/>
        </w:rPr>
        <w:t xml:space="preserve">; </w:t>
      </w:r>
      <w:r w:rsidRPr="00917650">
        <w:rPr>
          <w:b/>
          <w:color w:val="C0504D" w:themeColor="accent2"/>
        </w:rPr>
        <w:t>[Title of ICR or “Multiple [Bureau] Information Collection Requests”]</w:t>
      </w:r>
    </w:p>
    <w:p w:rsidR="00604DC4" w:rsidP="007A4EC7" w14:paraId="18D7A88D" w14:textId="77777777">
      <w:pPr>
        <w:spacing w:line="480" w:lineRule="auto"/>
      </w:pPr>
    </w:p>
    <w:p w:rsidR="000A2D32" w:rsidP="007A4EC7" w14:paraId="7E8145CF" w14:textId="77777777">
      <w:pPr>
        <w:spacing w:line="480" w:lineRule="auto"/>
        <w:rPr>
          <w:b/>
        </w:rPr>
      </w:pPr>
      <w:r w:rsidRPr="000A2D32">
        <w:rPr>
          <w:b/>
        </w:rPr>
        <w:t>AGENCY:</w:t>
      </w:r>
      <w:r w:rsidRPr="00917650">
        <w:t xml:space="preserve"> Departmental Offices, </w:t>
      </w:r>
      <w:r>
        <w:t xml:space="preserve">U.S. Department of the </w:t>
      </w:r>
      <w:r w:rsidRPr="00917650">
        <w:t>Treasury</w:t>
      </w:r>
      <w:r w:rsidR="00C947A1">
        <w:t>.</w:t>
      </w:r>
    </w:p>
    <w:p w:rsidR="00611A64" w:rsidP="007A4EC7" w14:paraId="327987F2" w14:textId="7F026FDD">
      <w:pPr>
        <w:spacing w:line="480" w:lineRule="auto"/>
      </w:pPr>
      <w:r w:rsidRPr="00917650">
        <w:rPr>
          <w:b/>
        </w:rPr>
        <w:t>ACTION:</w:t>
      </w:r>
      <w:r>
        <w:t xml:space="preserve"> </w:t>
      </w:r>
      <w:r w:rsidRPr="006616F7" w:rsidR="006616F7">
        <w:t>Notice of Information Collection; request for comment.</w:t>
      </w:r>
    </w:p>
    <w:p w:rsidR="007A4EC7" w:rsidRPr="00EE79B3" w:rsidP="007A4EC7" w14:paraId="56087E89" w14:textId="7BC8F584">
      <w:pPr>
        <w:spacing w:line="480" w:lineRule="auto"/>
      </w:pPr>
      <w:r w:rsidRPr="00604DC4">
        <w:rPr>
          <w:b/>
        </w:rPr>
        <w:t>SUMMARY:</w:t>
      </w:r>
      <w:r>
        <w:t xml:space="preserve"> </w:t>
      </w:r>
      <w:r w:rsidRPr="00EE79B3" w:rsidR="002B6861">
        <w:t>The Department of the Treasury will submit the following information</w:t>
      </w:r>
      <w:r w:rsidR="002B6861">
        <w:t xml:space="preserve"> collection requests</w:t>
      </w:r>
      <w:r w:rsidRPr="00EE79B3" w:rsidR="002B6861">
        <w:t xml:space="preserve"> to the Office of Management and Budget (OMB) for review and clearance in accordance with the Paperwork Reduct</w:t>
      </w:r>
      <w:r w:rsidR="002B6861">
        <w:t>ion Act of 1995</w:t>
      </w:r>
      <w:r w:rsidRPr="00EE79B3" w:rsidR="002B6861">
        <w:t>, on or after the date of publication of this notice.</w:t>
      </w:r>
      <w:r w:rsidR="002B6861">
        <w:t xml:space="preserve"> </w:t>
      </w:r>
      <w:r w:rsidR="00742282">
        <w:t xml:space="preserve">The public is invited to submit comments on </w:t>
      </w:r>
      <w:r w:rsidR="002B6861">
        <w:t>these</w:t>
      </w:r>
      <w:r w:rsidR="00742282">
        <w:t xml:space="preserve"> request</w:t>
      </w:r>
      <w:r w:rsidR="002B6861">
        <w:t>s</w:t>
      </w:r>
      <w:r w:rsidR="00742282">
        <w:t>.</w:t>
      </w:r>
    </w:p>
    <w:p w:rsidR="007A4EC7" w:rsidRPr="00EE79B3" w:rsidP="007A4EC7" w14:paraId="552FF63A" w14:textId="77777777">
      <w:pPr>
        <w:spacing w:line="480" w:lineRule="auto"/>
      </w:pPr>
      <w:r w:rsidRPr="00EE79B3">
        <w:rPr>
          <w:b/>
        </w:rPr>
        <w:t>DATES:</w:t>
      </w:r>
      <w:r w:rsidRPr="00EE79B3">
        <w:t xml:space="preserve">  Comments should be received on or before </w:t>
      </w:r>
      <w:r>
        <w:t>[</w:t>
      </w:r>
      <w:r w:rsidRPr="00EE79B3">
        <w:rPr>
          <w:b/>
        </w:rPr>
        <w:t xml:space="preserve">INSERT DATE 30 DAYS AFTER DATE OF PUBLICATION IN THE </w:t>
      </w:r>
      <w:r w:rsidRPr="00EE79B3">
        <w:rPr>
          <w:b/>
          <w:u w:val="single"/>
        </w:rPr>
        <w:t>FEDERAL REGISTER</w:t>
      </w:r>
      <w:r>
        <w:t xml:space="preserve">] </w:t>
      </w:r>
      <w:r w:rsidRPr="00EE79B3">
        <w:t>to be assured of consideration.</w:t>
      </w:r>
    </w:p>
    <w:p w:rsidR="007A4EC7" w:rsidP="007A4EC7" w14:paraId="7747E35A" w14:textId="159D8E45">
      <w:pPr>
        <w:spacing w:line="480" w:lineRule="auto"/>
      </w:pPr>
      <w:r w:rsidRPr="00EE79B3">
        <w:rPr>
          <w:b/>
        </w:rPr>
        <w:t>ADDRESSES:</w:t>
      </w:r>
      <w:r w:rsidRPr="00EE79B3">
        <w:t xml:space="preserve">  </w:t>
      </w:r>
      <w:r w:rsidRPr="00365330" w:rsidR="00365330">
        <w:t xml:space="preserve">Written comments and recommendations for the proposed information collection should be sent within 30 days of publication of this notice to </w:t>
      </w:r>
      <w:hyperlink r:id="rId8" w:history="1">
        <w:r w:rsidRPr="00365330" w:rsidR="00365330">
          <w:rPr>
            <w:rStyle w:val="Hyperlink"/>
          </w:rPr>
          <w:t>www.reginfo.gov/public/do/PRAMain</w:t>
        </w:r>
      </w:hyperlink>
      <w:r w:rsidRPr="00365330" w:rsidR="00365330">
        <w:t xml:space="preserve">. Find this </w:t>
      </w:r>
      <w:r w:rsidRPr="00365330" w:rsidR="00365330">
        <w:t>particular information</w:t>
      </w:r>
      <w:r w:rsidRPr="00365330" w:rsidR="00365330">
        <w:t xml:space="preserve"> collection by selecting "Currently under 30-day Review - Open for Public Comments" </w:t>
      </w:r>
      <w:r w:rsidR="00365330">
        <w:t>or by using the search function</w:t>
      </w:r>
      <w:r w:rsidRPr="00EE79B3">
        <w:t>.</w:t>
      </w:r>
    </w:p>
    <w:p w:rsidR="007A4EC7" w:rsidP="007A4EC7" w14:paraId="5BDF271F" w14:textId="61FE038D">
      <w:pPr>
        <w:spacing w:line="480" w:lineRule="auto"/>
      </w:pPr>
      <w:r w:rsidRPr="00EE79B3">
        <w:rPr>
          <w:b/>
        </w:rPr>
        <w:t>FOR FURTHER INFORMATION CONTACT:</w:t>
      </w:r>
      <w:r>
        <w:t xml:space="preserve">  Copies of the submissions</w:t>
      </w:r>
      <w:r w:rsidRPr="00EE79B3">
        <w:t xml:space="preserve"> may be obtained </w:t>
      </w:r>
      <w:r w:rsidR="00C947A1">
        <w:t xml:space="preserve">from </w:t>
      </w:r>
      <w:r w:rsidR="00B97C23">
        <w:t xml:space="preserve">Spencer W. Clark </w:t>
      </w:r>
      <w:r w:rsidRPr="00EE79B3">
        <w:t>by e</w:t>
      </w:r>
      <w:r>
        <w:t>-</w:t>
      </w:r>
      <w:r w:rsidRPr="00EE79B3">
        <w:t>mail</w:t>
      </w:r>
      <w:r>
        <w:t>ing</w:t>
      </w:r>
      <w:r w:rsidRPr="00EE79B3">
        <w:t xml:space="preserve"> </w:t>
      </w:r>
      <w:r w:rsidRPr="007036FE">
        <w:rPr>
          <w:u w:val="single"/>
        </w:rPr>
        <w:t>PRA@treasury.gov</w:t>
      </w:r>
      <w:r w:rsidRPr="000A71F9">
        <w:t>,</w:t>
      </w:r>
      <w:r w:rsidRPr="00EE79B3">
        <w:t xml:space="preserve"> </w:t>
      </w:r>
      <w:r w:rsidRPr="00BA3E8F">
        <w:t xml:space="preserve">calling (202) </w:t>
      </w:r>
      <w:r w:rsidR="00B97C23">
        <w:t>927</w:t>
      </w:r>
      <w:r w:rsidRPr="00BA3E8F">
        <w:t>-</w:t>
      </w:r>
      <w:r w:rsidR="00B97C23">
        <w:t>5331</w:t>
      </w:r>
      <w:r w:rsidRPr="00BA3E8F">
        <w:t>, or viewing</w:t>
      </w:r>
      <w:r>
        <w:t xml:space="preserve"> </w:t>
      </w:r>
      <w:r w:rsidRPr="00EE79B3">
        <w:t xml:space="preserve">the entire information collection request at </w:t>
      </w:r>
      <w:r w:rsidRPr="007036FE">
        <w:rPr>
          <w:u w:val="single"/>
        </w:rPr>
        <w:t>www.reginfo.gov</w:t>
      </w:r>
      <w:r>
        <w:t>.</w:t>
      </w:r>
    </w:p>
    <w:p w:rsidR="00CB7F54" w:rsidRPr="00EE79B3" w:rsidP="00CB7F54" w14:paraId="49460031" w14:textId="77777777">
      <w:pPr>
        <w:spacing w:line="480" w:lineRule="auto"/>
      </w:pPr>
      <w:r>
        <w:rPr>
          <w:b/>
        </w:rPr>
        <w:t>SUPPLEMENTARY INFORMATION:</w:t>
      </w:r>
      <w:r>
        <w:rPr>
          <w:b/>
        </w:rPr>
        <w:t xml:space="preserve">  </w:t>
      </w:r>
    </w:p>
    <w:p w:rsidR="007A4EC7" w:rsidRPr="0088113F" w:rsidP="007A4EC7" w14:paraId="46707F2A" w14:textId="4E222AA5">
      <w:pPr>
        <w:spacing w:line="480" w:lineRule="auto"/>
      </w:pPr>
      <w:r w:rsidRPr="0088113F">
        <w:rPr>
          <w:b/>
        </w:rPr>
        <w:t>Internal Revenue Service</w:t>
      </w:r>
      <w:r w:rsidRPr="0088113F" w:rsidR="002D74C7">
        <w:rPr>
          <w:b/>
        </w:rPr>
        <w:t xml:space="preserve"> </w:t>
      </w:r>
      <w:r w:rsidRPr="0088113F" w:rsidR="002B114A">
        <w:rPr>
          <w:b/>
        </w:rPr>
        <w:t>(</w:t>
      </w:r>
      <w:r w:rsidRPr="0088113F" w:rsidR="002D74C7">
        <w:rPr>
          <w:b/>
        </w:rPr>
        <w:t>IRS</w:t>
      </w:r>
      <w:r w:rsidRPr="0088113F" w:rsidR="002B114A">
        <w:rPr>
          <w:b/>
        </w:rPr>
        <w:t>)</w:t>
      </w:r>
    </w:p>
    <w:p w:rsidR="00D31105" w:rsidRPr="0088113F" w:rsidP="00F003A1" w14:paraId="5E7FA0EE" w14:textId="6883D227">
      <w:pPr>
        <w:pStyle w:val="ListParagraph"/>
        <w:numPr>
          <w:ilvl w:val="0"/>
          <w:numId w:val="1"/>
        </w:numPr>
        <w:spacing w:line="480" w:lineRule="auto"/>
      </w:pPr>
      <w:r w:rsidRPr="0088113F">
        <w:rPr>
          <w:i/>
        </w:rPr>
        <w:t>Title:</w:t>
      </w:r>
      <w:r w:rsidRPr="0088113F">
        <w:t xml:space="preserve"> </w:t>
      </w:r>
      <w:r w:rsidR="009361D4">
        <w:t>Creditability of Foreign Taxes</w:t>
      </w:r>
      <w:r w:rsidRPr="0088113F" w:rsidR="00B258CB">
        <w:t>.</w:t>
      </w:r>
    </w:p>
    <w:p w:rsidR="00D31105" w:rsidRPr="0088113F" w:rsidP="00D31105" w14:paraId="614DC411" w14:textId="25116DBC">
      <w:pPr>
        <w:spacing w:line="480" w:lineRule="auto"/>
      </w:pPr>
      <w:r w:rsidRPr="0088113F">
        <w:rPr>
          <w:i/>
        </w:rPr>
        <w:t>OMB Control Number:</w:t>
      </w:r>
      <w:r w:rsidRPr="0088113F">
        <w:t xml:space="preserve">  15</w:t>
      </w:r>
      <w:r w:rsidRPr="0088113F" w:rsidR="0088113F">
        <w:t>45</w:t>
      </w:r>
      <w:r w:rsidRPr="0088113F">
        <w:t>-</w:t>
      </w:r>
      <w:r w:rsidR="009B45E0">
        <w:t>0</w:t>
      </w:r>
      <w:r w:rsidR="009361D4">
        <w:t>746</w:t>
      </w:r>
      <w:r w:rsidRPr="0088113F">
        <w:t>.</w:t>
      </w:r>
    </w:p>
    <w:p w:rsidR="00451D16" w:rsidP="00451D16" w14:paraId="0713AF07" w14:textId="77777777">
      <w:pPr>
        <w:spacing w:line="480" w:lineRule="auto"/>
      </w:pPr>
      <w:r w:rsidRPr="0088113F">
        <w:rPr>
          <w:i/>
        </w:rPr>
        <w:t>Type of Re</w:t>
      </w:r>
      <w:r w:rsidRPr="0088113F" w:rsidR="003A04CF">
        <w:rPr>
          <w:i/>
        </w:rPr>
        <w:t>quest</w:t>
      </w:r>
      <w:r w:rsidRPr="0088113F">
        <w:rPr>
          <w:i/>
        </w:rPr>
        <w:t>:</w:t>
      </w:r>
      <w:r w:rsidRPr="0088113F">
        <w:t xml:space="preserve">  </w:t>
      </w:r>
      <w:r w:rsidRPr="00451D16">
        <w:t xml:space="preserve">Owners of residential low-income rental buildings are allowed a low-income housing credit for each qualified building over a 10-year credit period. Form 8609 can be used to obtain a housing credit allocation from the housing credit agency. A separate Form 8609 must be issued for each building in a multiple building project. Form 8609 is also used to certify certain information. Form 8609-A is filed by a building owner to report compliance with the low-income housing provisions and calculate the low-income housing credit. Form 8609-A must be filed by the building owner for each year of the 15-year compliance period. File one Form 8609-A for the allocation(s) for the acquisition of an existing building and a separate Form 8609-A for the allocation(s) for rehabilitation expenditures.  </w:t>
      </w:r>
    </w:p>
    <w:p w:rsidR="0088113F" w:rsidRPr="0088113F" w:rsidP="00451D16" w14:paraId="23C9136E" w14:textId="1B0D3A53">
      <w:pPr>
        <w:spacing w:line="480" w:lineRule="auto"/>
        <w:rPr>
          <w:i/>
        </w:rPr>
      </w:pPr>
      <w:r w:rsidRPr="009361D4">
        <w:rPr>
          <w:i/>
        </w:rPr>
        <w:t>Regulation Project Number:</w:t>
      </w:r>
      <w:r w:rsidRPr="0088113F">
        <w:rPr>
          <w:i/>
        </w:rPr>
        <w:t xml:space="preserve"> </w:t>
      </w:r>
      <w:r w:rsidR="001F1294">
        <w:rPr>
          <w:iCs/>
        </w:rPr>
        <w:t>TD 7918</w:t>
      </w:r>
      <w:r w:rsidR="00451D16">
        <w:rPr>
          <w:iCs/>
        </w:rPr>
        <w:t>.</w:t>
      </w:r>
      <w:r w:rsidRPr="0088113F">
        <w:rPr>
          <w:i/>
        </w:rPr>
        <w:t xml:space="preserve"> </w:t>
      </w:r>
    </w:p>
    <w:p w:rsidR="00D31105" w:rsidRPr="0088113F" w:rsidP="00D31105" w14:paraId="305A00E3" w14:textId="01BACA2F">
      <w:pPr>
        <w:autoSpaceDE w:val="0"/>
        <w:autoSpaceDN w:val="0"/>
        <w:adjustRightInd w:val="0"/>
        <w:spacing w:line="480" w:lineRule="auto"/>
      </w:pPr>
      <w:r w:rsidRPr="0088113F">
        <w:rPr>
          <w:i/>
        </w:rPr>
        <w:t>Affected Public:</w:t>
      </w:r>
      <w:r w:rsidRPr="0088113F">
        <w:t xml:space="preserve"> </w:t>
      </w:r>
      <w:r w:rsidR="001F1294">
        <w:t>Individuals or households, b</w:t>
      </w:r>
      <w:r w:rsidRPr="009B45E0" w:rsidR="009B45E0">
        <w:t xml:space="preserve">usiness or other for-profit organizations, </w:t>
      </w:r>
      <w:r w:rsidR="001F1294">
        <w:t>estates, and trusts</w:t>
      </w:r>
      <w:r w:rsidR="00451D16">
        <w:t>.</w:t>
      </w:r>
    </w:p>
    <w:p w:rsidR="00D31105" w:rsidRPr="001F1294" w:rsidP="00D31105" w14:paraId="07E0D684" w14:textId="2D6D0454">
      <w:pPr>
        <w:autoSpaceDE w:val="0"/>
        <w:autoSpaceDN w:val="0"/>
        <w:adjustRightInd w:val="0"/>
        <w:spacing w:line="480" w:lineRule="auto"/>
      </w:pPr>
      <w:r w:rsidRPr="0088113F">
        <w:rPr>
          <w:i/>
        </w:rPr>
        <w:t xml:space="preserve">Estimated Number </w:t>
      </w:r>
      <w:r w:rsidRPr="001F1294">
        <w:rPr>
          <w:i/>
        </w:rPr>
        <w:t>of Respondents:</w:t>
      </w:r>
      <w:r w:rsidRPr="001F1294">
        <w:t xml:space="preserve"> </w:t>
      </w:r>
      <w:r w:rsidRPr="001F1294" w:rsidR="001F1294">
        <w:t>120</w:t>
      </w:r>
      <w:r w:rsidRPr="001F1294">
        <w:t>.</w:t>
      </w:r>
    </w:p>
    <w:p w:rsidR="00D31105" w:rsidRPr="001F1294" w:rsidP="00D31105" w14:paraId="57923575" w14:textId="73BA9F63">
      <w:pPr>
        <w:autoSpaceDE w:val="0"/>
        <w:autoSpaceDN w:val="0"/>
        <w:adjustRightInd w:val="0"/>
        <w:spacing w:line="480" w:lineRule="auto"/>
      </w:pPr>
      <w:r w:rsidRPr="001F1294">
        <w:rPr>
          <w:i/>
        </w:rPr>
        <w:t>Frequency of Response:</w:t>
      </w:r>
      <w:r w:rsidRPr="001F1294">
        <w:t xml:space="preserve"> </w:t>
      </w:r>
      <w:r w:rsidRPr="001F1294" w:rsidR="0088113F">
        <w:t>Once</w:t>
      </w:r>
      <w:r w:rsidRPr="001F1294">
        <w:t>.</w:t>
      </w:r>
    </w:p>
    <w:p w:rsidR="00D31105" w:rsidRPr="001F1294" w:rsidP="00D31105" w14:paraId="1F19A97D" w14:textId="75E60499">
      <w:pPr>
        <w:autoSpaceDE w:val="0"/>
        <w:autoSpaceDN w:val="0"/>
        <w:adjustRightInd w:val="0"/>
        <w:spacing w:line="480" w:lineRule="auto"/>
      </w:pPr>
      <w:r w:rsidRPr="001F1294">
        <w:rPr>
          <w:i/>
        </w:rPr>
        <w:t>Estimated Total Number of Annual Responses:</w:t>
      </w:r>
      <w:r w:rsidRPr="001F1294">
        <w:t xml:space="preserve"> </w:t>
      </w:r>
      <w:r w:rsidRPr="001F1294" w:rsidR="001F1294">
        <w:t>120</w:t>
      </w:r>
      <w:r w:rsidRPr="001F1294">
        <w:t>.</w:t>
      </w:r>
    </w:p>
    <w:p w:rsidR="00D31105" w:rsidRPr="001F1294" w:rsidP="00D31105" w14:paraId="3687EE09" w14:textId="128ED91D">
      <w:pPr>
        <w:autoSpaceDE w:val="0"/>
        <w:autoSpaceDN w:val="0"/>
        <w:adjustRightInd w:val="0"/>
        <w:spacing w:line="480" w:lineRule="auto"/>
      </w:pPr>
      <w:r w:rsidRPr="001F1294">
        <w:rPr>
          <w:i/>
        </w:rPr>
        <w:t>Estimated Time per Response:</w:t>
      </w:r>
      <w:r w:rsidRPr="001F1294">
        <w:t xml:space="preserve"> </w:t>
      </w:r>
      <w:r w:rsidRPr="001F1294" w:rsidR="001F1294">
        <w:t>20</w:t>
      </w:r>
      <w:r w:rsidRPr="001F1294" w:rsidR="0088113F">
        <w:t xml:space="preserve"> minutes</w:t>
      </w:r>
      <w:r w:rsidRPr="001F1294">
        <w:t>.</w:t>
      </w:r>
    </w:p>
    <w:p w:rsidR="00D31105" w:rsidRPr="0088113F" w:rsidP="00D31105" w14:paraId="17C3B001" w14:textId="535A063C">
      <w:pPr>
        <w:autoSpaceDE w:val="0"/>
        <w:autoSpaceDN w:val="0"/>
        <w:adjustRightInd w:val="0"/>
        <w:spacing w:line="480" w:lineRule="auto"/>
        <w:rPr>
          <w:szCs w:val="24"/>
        </w:rPr>
      </w:pPr>
      <w:r w:rsidRPr="001F1294">
        <w:rPr>
          <w:i/>
        </w:rPr>
        <w:t xml:space="preserve">Estimated Total Annual Burden Hours: </w:t>
      </w:r>
      <w:r w:rsidRPr="001F1294" w:rsidR="00451D16">
        <w:rPr>
          <w:iCs/>
        </w:rPr>
        <w:t>4</w:t>
      </w:r>
      <w:r w:rsidRPr="001F1294" w:rsidR="001F1294">
        <w:rPr>
          <w:iCs/>
        </w:rPr>
        <w:t>1</w:t>
      </w:r>
      <w:r w:rsidRPr="001F1294">
        <w:t>.</w:t>
      </w:r>
    </w:p>
    <w:p w:rsidR="002D74C7" w:rsidP="007A4EC7" w14:paraId="76F1B2FC" w14:textId="77777777">
      <w:pPr>
        <w:spacing w:line="480" w:lineRule="auto"/>
        <w:rPr>
          <w:u w:val="single"/>
        </w:rPr>
      </w:pPr>
    </w:p>
    <w:p w:rsidR="00917650" w:rsidRPr="00E53BCC" w:rsidP="00E53BCC" w14:paraId="72B842C1" w14:textId="77777777">
      <w:pPr>
        <w:autoSpaceDE w:val="0"/>
        <w:autoSpaceDN w:val="0"/>
        <w:adjustRightInd w:val="0"/>
        <w:spacing w:line="480" w:lineRule="auto"/>
        <w:rPr>
          <w:i/>
        </w:rPr>
      </w:pPr>
      <w:r>
        <w:rPr>
          <w:color w:val="000000"/>
          <w:szCs w:val="24"/>
        </w:rPr>
        <w:t>.</w:t>
      </w:r>
      <w:r w:rsidRPr="00E53BCC" w:rsidR="00F61BDF">
        <w:rPr>
          <w:b/>
          <w:i/>
        </w:rPr>
        <w:t>Authority</w:t>
      </w:r>
      <w:r w:rsidRPr="00E53BCC" w:rsidR="00F61BDF">
        <w:rPr>
          <w:b/>
          <w:i/>
        </w:rPr>
        <w:t>:</w:t>
      </w:r>
      <w:r w:rsidRPr="00E53BCC" w:rsidR="00F61BDF">
        <w:rPr>
          <w:i/>
        </w:rPr>
        <w:t xml:space="preserve"> 44 U.S.C. 3501 et seq.</w:t>
      </w:r>
    </w:p>
    <w:p w:rsidR="007A4EC7" w:rsidRPr="00917650" w:rsidP="007A4EC7" w14:paraId="78260C21" w14:textId="77777777">
      <w:pPr>
        <w:spacing w:line="480" w:lineRule="auto"/>
        <w:rPr>
          <w:b/>
        </w:rPr>
      </w:pPr>
      <w:r w:rsidRPr="00917650">
        <w:rPr>
          <w:b/>
        </w:rPr>
        <w:t>Spencer W. Clark</w:t>
      </w:r>
      <w:r w:rsidR="00C947A1">
        <w:rPr>
          <w:b/>
        </w:rPr>
        <w:t>,</w:t>
      </w:r>
    </w:p>
    <w:p w:rsidR="009F20A5" w:rsidRPr="007E0B3E" w:rsidP="007E0B3E" w14:paraId="56755DCF" w14:textId="6D8938E7">
      <w:pPr>
        <w:spacing w:line="480" w:lineRule="auto"/>
        <w:rPr>
          <w:i/>
        </w:rPr>
      </w:pPr>
      <w:r w:rsidRPr="00917650">
        <w:rPr>
          <w:i/>
        </w:rPr>
        <w:t>Treasury PRA Clearance Officer</w:t>
      </w:r>
      <w:r w:rsidR="00C947A1">
        <w:rPr>
          <w:i/>
        </w:rPr>
        <w:t>.</w:t>
      </w:r>
    </w:p>
    <w:sectPr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949766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724C" w14:paraId="64B7AC9B" w14:textId="77DACC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17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724C" w14:paraId="12997D7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5F20F7A"/>
    <w:multiLevelType w:val="hybridMultilevel"/>
    <w:tmpl w:val="95C8BD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25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EC7"/>
    <w:rsid w:val="00026F48"/>
    <w:rsid w:val="00075524"/>
    <w:rsid w:val="00081C80"/>
    <w:rsid w:val="000861CA"/>
    <w:rsid w:val="0009724A"/>
    <w:rsid w:val="000A2D32"/>
    <w:rsid w:val="000A71F9"/>
    <w:rsid w:val="000E4267"/>
    <w:rsid w:val="00104BAF"/>
    <w:rsid w:val="001276C0"/>
    <w:rsid w:val="00153E5C"/>
    <w:rsid w:val="001650C4"/>
    <w:rsid w:val="001B3E4B"/>
    <w:rsid w:val="001B72B9"/>
    <w:rsid w:val="001F1294"/>
    <w:rsid w:val="001F6F90"/>
    <w:rsid w:val="002722C4"/>
    <w:rsid w:val="002B114A"/>
    <w:rsid w:val="002B6861"/>
    <w:rsid w:val="002D0248"/>
    <w:rsid w:val="002D1757"/>
    <w:rsid w:val="002D74C7"/>
    <w:rsid w:val="00365330"/>
    <w:rsid w:val="003766A4"/>
    <w:rsid w:val="003A04CF"/>
    <w:rsid w:val="003B37E4"/>
    <w:rsid w:val="003C480F"/>
    <w:rsid w:val="00443626"/>
    <w:rsid w:val="00451D16"/>
    <w:rsid w:val="00453478"/>
    <w:rsid w:val="00540B13"/>
    <w:rsid w:val="005B41AA"/>
    <w:rsid w:val="005D0F84"/>
    <w:rsid w:val="005D625B"/>
    <w:rsid w:val="0060049E"/>
    <w:rsid w:val="00604DC4"/>
    <w:rsid w:val="00611A64"/>
    <w:rsid w:val="006211E0"/>
    <w:rsid w:val="006616F7"/>
    <w:rsid w:val="00701193"/>
    <w:rsid w:val="007036FE"/>
    <w:rsid w:val="00742282"/>
    <w:rsid w:val="007A4EC7"/>
    <w:rsid w:val="007E0B3E"/>
    <w:rsid w:val="00827E41"/>
    <w:rsid w:val="00853A48"/>
    <w:rsid w:val="0088113F"/>
    <w:rsid w:val="008D18D7"/>
    <w:rsid w:val="00902CCC"/>
    <w:rsid w:val="00917650"/>
    <w:rsid w:val="009361D4"/>
    <w:rsid w:val="009B45E0"/>
    <w:rsid w:val="009F20A5"/>
    <w:rsid w:val="009F5863"/>
    <w:rsid w:val="00AC2D89"/>
    <w:rsid w:val="00B21379"/>
    <w:rsid w:val="00B258CB"/>
    <w:rsid w:val="00B97C23"/>
    <w:rsid w:val="00BA3E8F"/>
    <w:rsid w:val="00BC04CF"/>
    <w:rsid w:val="00C415EC"/>
    <w:rsid w:val="00C947A1"/>
    <w:rsid w:val="00CA0821"/>
    <w:rsid w:val="00CA724C"/>
    <w:rsid w:val="00CB44F3"/>
    <w:rsid w:val="00CB7F54"/>
    <w:rsid w:val="00D31105"/>
    <w:rsid w:val="00D759E0"/>
    <w:rsid w:val="00D85F6D"/>
    <w:rsid w:val="00DA0047"/>
    <w:rsid w:val="00DA0F9F"/>
    <w:rsid w:val="00DF28D8"/>
    <w:rsid w:val="00E1636C"/>
    <w:rsid w:val="00E53BCC"/>
    <w:rsid w:val="00EA5051"/>
    <w:rsid w:val="00EE79B3"/>
    <w:rsid w:val="00F003A1"/>
    <w:rsid w:val="00F06667"/>
    <w:rsid w:val="00F61BDF"/>
    <w:rsid w:val="00F77036"/>
    <w:rsid w:val="00F8144D"/>
    <w:rsid w:val="00FA052D"/>
    <w:rsid w:val="00FA20B6"/>
    <w:rsid w:val="00FA5A7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D005A3"/>
  <w15:docId w15:val="{704DD014-25FD-462A-81D2-F9358197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4EC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A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A48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53A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A48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54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B7F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7F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7F54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F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F54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odyText1">
    <w:name w:val="Body Text1"/>
    <w:basedOn w:val="Normal"/>
    <w:rsid w:val="00DF28D8"/>
    <w:pPr>
      <w:spacing w:before="120"/>
    </w:pPr>
    <w:rPr>
      <w:rFonts w:eastAsia="Times New Roman"/>
      <w:sz w:val="22"/>
      <w:szCs w:val="24"/>
    </w:rPr>
  </w:style>
  <w:style w:type="character" w:styleId="Hyperlink">
    <w:name w:val="Hyperlink"/>
    <w:basedOn w:val="DefaultParagraphFont"/>
    <w:uiPriority w:val="99"/>
    <w:unhideWhenUsed/>
    <w:rsid w:val="003653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0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file:///C:\Users\RT8GB\AppData\Local\Microsoft\Windows\INetCache\Content.Outlook\B7UF1OYS\www.reginfo.gov\public\do\PRAMain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222ef0-b167-44f5-92f7-438fda0857cd">DOPTR-1309503630-27</_dlc_DocId>
    <_dlc_DocIdUrl xmlns="52222ef0-b167-44f5-92f7-438fda0857cd">
      <Url>https://thegreen.treas.gov/do/ptr/optr/treasuryrecords/PRA-NEW/_layouts/15/DocIdRedir.aspx?ID=DOPTR-1309503630-27</Url>
      <Description>DOPTR-1309503630-27</Description>
    </_dlc_DocIdUrl>
    <_dlc_BarcodeImage xmlns="a72e793b-3538-4bdd-876b-5e2b29c97fba" xsi:nil="true"/>
    <Description0 xmlns="e25f06fe-bfa4-4de9-bbe6-5000827aa4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0FA65514DE2F42A87B8C9C3FD2E0C4" ma:contentTypeVersion="1" ma:contentTypeDescription="Create a new document." ma:contentTypeScope="" ma:versionID="2ce5af5c5dfef4bb5f220180a10e8d35">
  <xsd:schema xmlns:xsd="http://www.w3.org/2001/XMLSchema" xmlns:xs="http://www.w3.org/2001/XMLSchema" xmlns:p="http://schemas.microsoft.com/office/2006/metadata/properties" xmlns:ns2="e25f06fe-bfa4-4de9-bbe6-5000827aa424" xmlns:ns3="52222ef0-b167-44f5-92f7-438fda0857cd" xmlns:ns4="a72e793b-3538-4bdd-876b-5e2b29c97fba" targetNamespace="http://schemas.microsoft.com/office/2006/metadata/properties" ma:root="true" ma:fieldsID="8bdc761f14f146e9a49a519bb06697fb" ns2:_="" ns3:_="" ns4:_="">
    <xsd:import namespace="e25f06fe-bfa4-4de9-bbe6-5000827aa424"/>
    <xsd:import namespace="52222ef0-b167-44f5-92f7-438fda0857cd"/>
    <xsd:import namespace="a72e793b-3538-4bdd-876b-5e2b29c97fba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3:_dlc_DocId" minOccurs="0"/>
                <xsd:element ref="ns3:_dlc_DocIdUrl" minOccurs="0"/>
                <xsd:element ref="ns3:_dlc_DocIdPersistId" minOccurs="0"/>
                <xsd:element ref="ns4:_dlc_BarcodeValue" minOccurs="0"/>
                <xsd:element ref="ns4:_dlc_BarcodeImage" minOccurs="0"/>
                <xsd:element ref="ns4:_dlc_Barcode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f06fe-bfa4-4de9-bbe6-5000827aa424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2ef0-b167-44f5-92f7-438fda0857cd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793b-3538-4bdd-876b-5e2b29c97fba" elementFormDefault="qualified">
    <xsd:import namespace="http://schemas.microsoft.com/office/2006/documentManagement/types"/>
    <xsd:import namespace="http://schemas.microsoft.com/office/infopath/2007/PartnerControls"/>
    <xsd:element name="_dlc_BarcodeValue" ma:index="8" nillable="true" ma:displayName="Barcode Value" ma:description="The value of the barcode assigned to this item." ma:internalName="_dlc_BarcodeValue" ma:readOnly="true">
      <xsd:simpleType>
        <xsd:restriction base="dms:Text"/>
      </xsd:simpleType>
    </xsd:element>
    <xsd:element name="_dlc_BarcodeImage" ma:index="9" nillable="true" ma:displayName="Barcode Image" ma:description="" ma:hidden="true" ma:internalName="_dlc_BarcodeImage" ma:readOnly="false">
      <xsd:simpleType>
        <xsd:restriction base="dms:Note"/>
      </xsd:simpleType>
    </xsd:element>
    <xsd:element name="_dlc_BarcodePreview" ma:index="10" nillable="true" ma:displayName="Barcode" ma:description="The barcode assigned to this item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Policy Barcode Generator</Name>
    <Synchronization>Synchronous</Synchronization>
    <Type>10001</Type>
    <SequenceNumber>1000</SequenceNumber>
    <Assembly>Microsoft.Office.Policy, Version=14.0.0.0,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10002</Type>
    <SequenceNumber>1001</SequenceNumber>
    <Assembly>Microsoft.Office.Policy, Version=14.0.0.0,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10004</Type>
    <SequenceNumber>1002</SequenceNumber>
    <Assembly>Microsoft.Office.Policy, Version=14.0.0.0,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10006</Type>
    <SequenceNumber>1003</SequenceNumber>
    <Assembly>Microsoft.Office.Policy, Version=14.0.0.0, Culture=neutral, PublicKeyToken=71e9bce111e9429c</Assembly>
    <Class>Microsoft.Office.RecordsManagement.Internal.BarcodeHandler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D7AB88-E0AF-4A5E-8CA9-AA474496CE1A}">
  <ds:schemaRefs>
    <ds:schemaRef ds:uri="http://schemas.microsoft.com/office/2006/metadata/properties"/>
    <ds:schemaRef ds:uri="http://schemas.microsoft.com/office/infopath/2007/PartnerControls"/>
    <ds:schemaRef ds:uri="52222ef0-b167-44f5-92f7-438fda0857cd"/>
    <ds:schemaRef ds:uri="a72e793b-3538-4bdd-876b-5e2b29c97fba"/>
    <ds:schemaRef ds:uri="e25f06fe-bfa4-4de9-bbe6-5000827aa424"/>
  </ds:schemaRefs>
</ds:datastoreItem>
</file>

<file path=customXml/itemProps2.xml><?xml version="1.0" encoding="utf-8"?>
<ds:datastoreItem xmlns:ds="http://schemas.openxmlformats.org/officeDocument/2006/customXml" ds:itemID="{E36BE175-98F9-4711-A796-7EB17B5D5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f06fe-bfa4-4de9-bbe6-5000827aa424"/>
    <ds:schemaRef ds:uri="52222ef0-b167-44f5-92f7-438fda0857cd"/>
    <ds:schemaRef ds:uri="a72e793b-3538-4bdd-876b-5e2b29c97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7DE91-736E-433D-8EBD-1643347E179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54DEE0E-5719-410B-96A0-704B4F3328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Treasury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Leonard</dc:creator>
  <cp:lastModifiedBy>Schoonmaker Jason M</cp:lastModifiedBy>
  <cp:revision>4</cp:revision>
  <dcterms:created xsi:type="dcterms:W3CDTF">2026-01-06T21:20:00Z</dcterms:created>
  <dcterms:modified xsi:type="dcterms:W3CDTF">2026-02-06T20:59:00Z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0x010100A20FA65514DE2F42A87B8C9C3FD2E0C4</vt:lpwstr>
  </property>
  <property fmtid="{D5CDD505-2E9C-101B-9397-08002B2CF9AE}" pid="3" name="Vital Record">
    <vt:lpwstr>No</vt:lpwstr>
  </property>
  <property fmtid="{D5CDD505-2E9C-101B-9397-08002B2CF9AE}" pid="4" name="_dlc_DocIdItemGuid">
    <vt:lpwstr>04fde1cd-aafa-4e0f-865a-6abdee485c47</vt:lpwstr>
  </property>
</Properties>
</file>