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1E16" w14:paraId="145C4A19" w14:textId="46932527">
      <w:r>
        <w:t>1845-0144 State Authorization</w:t>
      </w:r>
    </w:p>
    <w:p w:rsidR="00AE1E16" w:rsidRPr="00811563" w:rsidP="00811563" w14:paraId="5BFAADF8" w14:textId="69F48316">
      <w:pPr>
        <w:jc w:val="center"/>
        <w:rPr>
          <w:b/>
          <w:bCs/>
        </w:rPr>
      </w:pPr>
      <w:r w:rsidRPr="00811563">
        <w:rPr>
          <w:b/>
          <w:bCs/>
        </w:rPr>
        <w:t xml:space="preserve">60-day </w:t>
      </w:r>
      <w:r w:rsidRPr="00811563" w:rsidR="00811563">
        <w:rPr>
          <w:b/>
          <w:bCs/>
        </w:rPr>
        <w:t>P</w:t>
      </w:r>
      <w:r w:rsidRPr="00811563">
        <w:rPr>
          <w:b/>
          <w:bCs/>
        </w:rPr>
        <w:t xml:space="preserve">ublic </w:t>
      </w:r>
      <w:r w:rsidRPr="00811563" w:rsidR="00811563">
        <w:rPr>
          <w:b/>
          <w:bCs/>
        </w:rPr>
        <w:t>C</w:t>
      </w:r>
      <w:r w:rsidRPr="00811563">
        <w:rPr>
          <w:b/>
          <w:bCs/>
        </w:rPr>
        <w:t xml:space="preserve">omments and </w:t>
      </w:r>
      <w:r w:rsidRPr="00811563" w:rsidR="00811563">
        <w:rPr>
          <w:b/>
          <w:bCs/>
        </w:rPr>
        <w:t>R</w:t>
      </w:r>
      <w:r w:rsidRPr="00811563">
        <w:rPr>
          <w:b/>
          <w:bCs/>
        </w:rPr>
        <w:t>esponses</w:t>
      </w:r>
    </w:p>
    <w:p w:rsidR="00AE1E16" w14:paraId="35A7090E" w14:textId="77777777"/>
    <w:tbl>
      <w:tblPr>
        <w:tblStyle w:val="TableGrid"/>
        <w:tblW w:w="0" w:type="auto"/>
        <w:tblLook w:val="04A0"/>
      </w:tblPr>
      <w:tblGrid>
        <w:gridCol w:w="1885"/>
        <w:gridCol w:w="6748"/>
        <w:gridCol w:w="4317"/>
      </w:tblGrid>
      <w:tr w14:paraId="293A673B" w14:textId="77777777" w:rsidTr="00D12B44">
        <w:tblPrEx>
          <w:tblW w:w="0" w:type="auto"/>
          <w:tblLook w:val="04A0"/>
        </w:tblPrEx>
        <w:trPr>
          <w:tblHeader/>
        </w:trPr>
        <w:tc>
          <w:tcPr>
            <w:tcW w:w="1885" w:type="dxa"/>
          </w:tcPr>
          <w:p w:rsidR="004020E6" w:rsidRPr="00D12B44" w:rsidP="00413FDC" w14:paraId="79789DC9" w14:textId="741F5BFA">
            <w:pPr>
              <w:rPr>
                <w:b/>
                <w:bCs/>
              </w:rPr>
            </w:pPr>
            <w:r w:rsidRPr="00D12B44">
              <w:rPr>
                <w:b/>
                <w:bCs/>
              </w:rPr>
              <w:t>Comment ID</w:t>
            </w:r>
          </w:p>
        </w:tc>
        <w:tc>
          <w:tcPr>
            <w:tcW w:w="6748" w:type="dxa"/>
          </w:tcPr>
          <w:p w:rsidR="004020E6" w:rsidRPr="00D12B44" w:rsidP="00413FDC" w14:paraId="234A2BBF" w14:textId="4DB1124F">
            <w:pPr>
              <w:rPr>
                <w:b/>
                <w:bCs/>
              </w:rPr>
            </w:pPr>
            <w:r w:rsidRPr="00D12B44">
              <w:rPr>
                <w:b/>
                <w:bCs/>
              </w:rPr>
              <w:t>Comment</w:t>
            </w:r>
          </w:p>
        </w:tc>
        <w:tc>
          <w:tcPr>
            <w:tcW w:w="4317" w:type="dxa"/>
          </w:tcPr>
          <w:p w:rsidR="004020E6" w:rsidRPr="00D12B44" w:rsidP="00413FDC" w14:paraId="6F7CFE73" w14:textId="36E5DC59">
            <w:pPr>
              <w:rPr>
                <w:b/>
                <w:bCs/>
              </w:rPr>
            </w:pPr>
            <w:r w:rsidRPr="00D12B44">
              <w:rPr>
                <w:b/>
                <w:bCs/>
              </w:rPr>
              <w:t xml:space="preserve">Department Response </w:t>
            </w:r>
          </w:p>
        </w:tc>
      </w:tr>
      <w:tr w14:paraId="1EB4D95F" w14:textId="77777777" w:rsidTr="00834CA4">
        <w:tblPrEx>
          <w:tblW w:w="0" w:type="auto"/>
          <w:tblLook w:val="04A0"/>
        </w:tblPrEx>
        <w:tc>
          <w:tcPr>
            <w:tcW w:w="1885" w:type="dxa"/>
          </w:tcPr>
          <w:p w:rsidR="00834CA4" w:rsidP="00413FDC" w14:paraId="39BBC602" w14:textId="25E109BF">
            <w:r w:rsidRPr="00834CA4">
              <w:t>ED-2026-SCC-0001-0004</w:t>
            </w:r>
          </w:p>
        </w:tc>
        <w:tc>
          <w:tcPr>
            <w:tcW w:w="6748" w:type="dxa"/>
          </w:tcPr>
          <w:p w:rsidR="00834CA4" w:rsidP="00413FDC" w14:paraId="6211FDB1" w14:textId="77777777">
            <w:r>
              <w:t>As Director of PBA Online, I strongly support the extension of the State Authorization information collection request referenced in Docket No. ED-2026-SCC-0001.</w:t>
            </w:r>
          </w:p>
          <w:p w:rsidR="00834CA4" w:rsidP="00413FDC" w14:paraId="673E4877" w14:textId="77777777">
            <w:r>
              <w:t xml:space="preserve">SARA plays a vital role in enabling high-quality distance education across the United States by providing a streamlined mechanism for institutions to offer interstate education consistently and efficiently. The State Authorization Reciprocity Agreement establishes comparable national standards for the interstate delivery of postsecondary distance education courses and programs, reducing unnecessary administrative barriers while maintaining essential consumer protections. Participation in SARA allows institutions that meet rigorous accreditation and oversight requirements to serve students in other member states without seeking separate authorization in each state, thereby promoting broader access and reducing duplicative regulatory burdens. Over 49 states, the District of Columbia, Puerto Rico, and the U.S. Virgin Islands participate in SARA, with more than 2,400 institutions currently benefiting from its framework. SARA’s structure enables institutions to focus on student success and instructional quality rather than navigating a patchwork of disparate state requirements, which can be particularly onerous for online and correspondence programs. By supporting consistent, efficient, and transparent state authorization processes, SARA enhances consumer protections, encourages innovation in online learning, and </w:t>
            </w:r>
            <w:r>
              <w:t>expands access to educational opportunities for learners regardless of where they reside.</w:t>
            </w:r>
          </w:p>
          <w:p w:rsidR="00834CA4" w:rsidP="00413FDC" w14:paraId="5B6EDCEA" w14:textId="77777777">
            <w:r>
              <w:t>I urge the Department of Education to recognize that continuing the current information collection under</w:t>
            </w:r>
          </w:p>
          <w:p w:rsidR="00834CA4" w:rsidP="00413FDC" w14:paraId="73A805BA" w14:textId="471DD520">
            <w:r>
              <w:t>§600.9—State Authorization is necessary for the effective administration of Title IV programs and to support institutions participating in SARA. The information collected through this process is essential to ensure compliance with federal requirements and to sustain the interstate reciprocity framework that benefits students, institutions, and states alike. Thank you for the opportunity to comment.</w:t>
            </w:r>
          </w:p>
        </w:tc>
        <w:tc>
          <w:tcPr>
            <w:tcW w:w="4317" w:type="dxa"/>
          </w:tcPr>
          <w:p w:rsidR="00834CA4" w:rsidP="00413FDC" w14:paraId="0FF0A9F5" w14:textId="29C9BAE5">
            <w:r w:rsidRPr="004020E6">
              <w:t>We thank this commenter for their comment and support.  No change made to the information collection.</w:t>
            </w:r>
          </w:p>
        </w:tc>
      </w:tr>
      <w:tr w14:paraId="3BFB725D" w14:textId="77777777" w:rsidTr="00834CA4">
        <w:tblPrEx>
          <w:tblW w:w="0" w:type="auto"/>
          <w:tblLook w:val="04A0"/>
        </w:tblPrEx>
        <w:tc>
          <w:tcPr>
            <w:tcW w:w="1885" w:type="dxa"/>
          </w:tcPr>
          <w:p w:rsidR="00511E8F" w:rsidRPr="00B024D6" w:rsidP="00413FDC" w14:paraId="410A6786" w14:textId="0FC96635">
            <w:r w:rsidRPr="00511E8F">
              <w:t>ED-2026-SCC-0001-000</w:t>
            </w:r>
            <w:r>
              <w:t>5</w:t>
            </w:r>
          </w:p>
        </w:tc>
        <w:tc>
          <w:tcPr>
            <w:tcW w:w="6748" w:type="dxa"/>
          </w:tcPr>
          <w:p w:rsidR="00511E8F" w:rsidRPr="00511E8F" w:rsidP="00413FDC" w14:paraId="4A2D3E6A" w14:textId="77777777">
            <w:pPr>
              <w:widowControl w:val="0"/>
              <w:numPr>
                <w:ilvl w:val="0"/>
                <w:numId w:val="2"/>
              </w:numPr>
              <w:tabs>
                <w:tab w:val="left" w:pos="315"/>
              </w:tabs>
              <w:autoSpaceDE w:val="0"/>
              <w:autoSpaceDN w:val="0"/>
              <w:spacing w:before="158"/>
              <w:ind w:hanging="315"/>
              <w:outlineLvl w:val="1"/>
              <w:rPr>
                <w:rFonts w:ascii="Calibri" w:eastAsia="Calibri" w:hAnsi="Calibri" w:cs="Calibri"/>
                <w:b/>
                <w:bCs/>
                <w:i/>
                <w:iCs/>
                <w:kern w:val="0"/>
                <w14:ligatures w14:val="none"/>
              </w:rPr>
            </w:pPr>
            <w:r w:rsidRPr="00511E8F">
              <w:rPr>
                <w:rFonts w:ascii="Calibri" w:eastAsia="Calibri" w:hAnsi="Calibri" w:cs="Calibri"/>
                <w:b/>
                <w:bCs/>
                <w:i/>
                <w:iCs/>
                <w:w w:val="110"/>
                <w:kern w:val="0"/>
                <w14:ligatures w14:val="none"/>
              </w:rPr>
              <w:t>is</w:t>
            </w:r>
            <w:r w:rsidRPr="00511E8F">
              <w:rPr>
                <w:rFonts w:ascii="Calibri" w:eastAsia="Calibri" w:hAnsi="Calibri" w:cs="Calibri"/>
                <w:b/>
                <w:bCs/>
                <w:i/>
                <w:iCs/>
                <w:spacing w:val="-2"/>
                <w:w w:val="110"/>
                <w:kern w:val="0"/>
                <w14:ligatures w14:val="none"/>
              </w:rPr>
              <w:t xml:space="preserve"> </w:t>
            </w:r>
            <w:r w:rsidRPr="00511E8F">
              <w:rPr>
                <w:rFonts w:ascii="Calibri" w:eastAsia="Calibri" w:hAnsi="Calibri" w:cs="Calibri"/>
                <w:b/>
                <w:bCs/>
                <w:i/>
                <w:iCs/>
                <w:w w:val="110"/>
                <w:kern w:val="0"/>
                <w14:ligatures w14:val="none"/>
              </w:rPr>
              <w:t>this collection</w:t>
            </w:r>
            <w:r w:rsidRPr="00511E8F">
              <w:rPr>
                <w:rFonts w:ascii="Calibri" w:eastAsia="Calibri" w:hAnsi="Calibri" w:cs="Calibri"/>
                <w:b/>
                <w:bCs/>
                <w:i/>
                <w:iCs/>
                <w:spacing w:val="-4"/>
                <w:w w:val="110"/>
                <w:kern w:val="0"/>
                <w14:ligatures w14:val="none"/>
              </w:rPr>
              <w:t xml:space="preserve"> </w:t>
            </w:r>
            <w:r w:rsidRPr="00511E8F">
              <w:rPr>
                <w:rFonts w:ascii="Calibri" w:eastAsia="Calibri" w:hAnsi="Calibri" w:cs="Calibri"/>
                <w:b/>
                <w:bCs/>
                <w:i/>
                <w:iCs/>
                <w:w w:val="110"/>
                <w:kern w:val="0"/>
                <w14:ligatures w14:val="none"/>
              </w:rPr>
              <w:t>necessary</w:t>
            </w:r>
            <w:r w:rsidRPr="00511E8F">
              <w:rPr>
                <w:rFonts w:ascii="Calibri" w:eastAsia="Calibri" w:hAnsi="Calibri" w:cs="Calibri"/>
                <w:b/>
                <w:bCs/>
                <w:i/>
                <w:iCs/>
                <w:spacing w:val="-4"/>
                <w:w w:val="110"/>
                <w:kern w:val="0"/>
                <w14:ligatures w14:val="none"/>
              </w:rPr>
              <w:t xml:space="preserve"> </w:t>
            </w:r>
            <w:r w:rsidRPr="00511E8F">
              <w:rPr>
                <w:rFonts w:ascii="Calibri" w:eastAsia="Calibri" w:hAnsi="Calibri" w:cs="Calibri"/>
                <w:b/>
                <w:bCs/>
                <w:i/>
                <w:iCs/>
                <w:w w:val="110"/>
                <w:kern w:val="0"/>
                <w14:ligatures w14:val="none"/>
              </w:rPr>
              <w:t>to</w:t>
            </w:r>
            <w:r w:rsidRPr="00511E8F">
              <w:rPr>
                <w:rFonts w:ascii="Calibri" w:eastAsia="Calibri" w:hAnsi="Calibri" w:cs="Calibri"/>
                <w:b/>
                <w:bCs/>
                <w:i/>
                <w:iCs/>
                <w:spacing w:val="-7"/>
                <w:w w:val="110"/>
                <w:kern w:val="0"/>
                <w14:ligatures w14:val="none"/>
              </w:rPr>
              <w:t xml:space="preserve"> </w:t>
            </w:r>
            <w:r w:rsidRPr="00511E8F">
              <w:rPr>
                <w:rFonts w:ascii="Calibri" w:eastAsia="Calibri" w:hAnsi="Calibri" w:cs="Calibri"/>
                <w:b/>
                <w:bCs/>
                <w:i/>
                <w:iCs/>
                <w:w w:val="110"/>
                <w:kern w:val="0"/>
                <w14:ligatures w14:val="none"/>
              </w:rPr>
              <w:t>the</w:t>
            </w:r>
            <w:r w:rsidRPr="00511E8F">
              <w:rPr>
                <w:rFonts w:ascii="Calibri" w:eastAsia="Calibri" w:hAnsi="Calibri" w:cs="Calibri"/>
                <w:b/>
                <w:bCs/>
                <w:i/>
                <w:iCs/>
                <w:spacing w:val="-4"/>
                <w:w w:val="110"/>
                <w:kern w:val="0"/>
                <w14:ligatures w14:val="none"/>
              </w:rPr>
              <w:t xml:space="preserve"> </w:t>
            </w:r>
            <w:r w:rsidRPr="00511E8F">
              <w:rPr>
                <w:rFonts w:ascii="Calibri" w:eastAsia="Calibri" w:hAnsi="Calibri" w:cs="Calibri"/>
                <w:b/>
                <w:bCs/>
                <w:i/>
                <w:iCs/>
                <w:w w:val="110"/>
                <w:kern w:val="0"/>
                <w14:ligatures w14:val="none"/>
              </w:rPr>
              <w:t>proper</w:t>
            </w:r>
            <w:r w:rsidRPr="00511E8F">
              <w:rPr>
                <w:rFonts w:ascii="Calibri" w:eastAsia="Calibri" w:hAnsi="Calibri" w:cs="Calibri"/>
                <w:b/>
                <w:bCs/>
                <w:i/>
                <w:iCs/>
                <w:spacing w:val="-4"/>
                <w:w w:val="110"/>
                <w:kern w:val="0"/>
                <w14:ligatures w14:val="none"/>
              </w:rPr>
              <w:t xml:space="preserve"> </w:t>
            </w:r>
            <w:r w:rsidRPr="00511E8F">
              <w:rPr>
                <w:rFonts w:ascii="Calibri" w:eastAsia="Calibri" w:hAnsi="Calibri" w:cs="Calibri"/>
                <w:b/>
                <w:bCs/>
                <w:i/>
                <w:iCs/>
                <w:w w:val="110"/>
                <w:kern w:val="0"/>
                <w14:ligatures w14:val="none"/>
              </w:rPr>
              <w:t>functions</w:t>
            </w:r>
            <w:r w:rsidRPr="00511E8F">
              <w:rPr>
                <w:rFonts w:ascii="Calibri" w:eastAsia="Calibri" w:hAnsi="Calibri" w:cs="Calibri"/>
                <w:b/>
                <w:bCs/>
                <w:i/>
                <w:iCs/>
                <w:spacing w:val="-2"/>
                <w:w w:val="110"/>
                <w:kern w:val="0"/>
                <w14:ligatures w14:val="none"/>
              </w:rPr>
              <w:t xml:space="preserve"> </w:t>
            </w:r>
            <w:r w:rsidRPr="00511E8F">
              <w:rPr>
                <w:rFonts w:ascii="Calibri" w:eastAsia="Calibri" w:hAnsi="Calibri" w:cs="Calibri"/>
                <w:b/>
                <w:bCs/>
                <w:i/>
                <w:iCs/>
                <w:w w:val="110"/>
                <w:kern w:val="0"/>
                <w14:ligatures w14:val="none"/>
              </w:rPr>
              <w:t>of</w:t>
            </w:r>
            <w:r w:rsidRPr="00511E8F">
              <w:rPr>
                <w:rFonts w:ascii="Calibri" w:eastAsia="Calibri" w:hAnsi="Calibri" w:cs="Calibri"/>
                <w:b/>
                <w:bCs/>
                <w:i/>
                <w:iCs/>
                <w:spacing w:val="-8"/>
                <w:w w:val="110"/>
                <w:kern w:val="0"/>
                <w14:ligatures w14:val="none"/>
              </w:rPr>
              <w:t xml:space="preserve"> </w:t>
            </w:r>
            <w:r w:rsidRPr="00511E8F">
              <w:rPr>
                <w:rFonts w:ascii="Calibri" w:eastAsia="Calibri" w:hAnsi="Calibri" w:cs="Calibri"/>
                <w:b/>
                <w:bCs/>
                <w:i/>
                <w:iCs/>
                <w:w w:val="110"/>
                <w:kern w:val="0"/>
                <w14:ligatures w14:val="none"/>
              </w:rPr>
              <w:t>the</w:t>
            </w:r>
            <w:r w:rsidRPr="00511E8F">
              <w:rPr>
                <w:rFonts w:ascii="Calibri" w:eastAsia="Calibri" w:hAnsi="Calibri" w:cs="Calibri"/>
                <w:b/>
                <w:bCs/>
                <w:i/>
                <w:iCs/>
                <w:spacing w:val="-7"/>
                <w:w w:val="110"/>
                <w:kern w:val="0"/>
                <w14:ligatures w14:val="none"/>
              </w:rPr>
              <w:t xml:space="preserve"> </w:t>
            </w:r>
            <w:r w:rsidRPr="00511E8F">
              <w:rPr>
                <w:rFonts w:ascii="Calibri" w:eastAsia="Calibri" w:hAnsi="Calibri" w:cs="Calibri"/>
                <w:b/>
                <w:bCs/>
                <w:i/>
                <w:iCs/>
                <w:spacing w:val="-2"/>
                <w:w w:val="110"/>
                <w:kern w:val="0"/>
                <w14:ligatures w14:val="none"/>
              </w:rPr>
              <w:t>Department?</w:t>
            </w:r>
          </w:p>
          <w:p w:rsidR="00511E8F" w:rsidRPr="00511E8F" w:rsidP="00413FDC" w14:paraId="44C03888" w14:textId="77777777">
            <w:pPr>
              <w:widowControl w:val="0"/>
              <w:autoSpaceDE w:val="0"/>
              <w:autoSpaceDN w:val="0"/>
              <w:spacing w:before="206"/>
              <w:rPr>
                <w:rFonts w:ascii="Calibri" w:eastAsia="Calibri" w:hAnsi="Calibri" w:cs="Calibri"/>
                <w:kern w:val="0"/>
                <w14:ligatures w14:val="none"/>
              </w:rPr>
            </w:pPr>
            <w:r w:rsidRPr="00511E8F">
              <w:rPr>
                <w:rFonts w:ascii="Calibri" w:eastAsia="Calibri" w:hAnsi="Calibri" w:cs="Calibri"/>
                <w:w w:val="105"/>
                <w:kern w:val="0"/>
                <w14:ligatures w14:val="none"/>
              </w:rPr>
              <w:t>Yes. The ability</w:t>
            </w:r>
            <w:r w:rsidRPr="00511E8F">
              <w:rPr>
                <w:rFonts w:ascii="Calibri" w:eastAsia="Calibri" w:hAnsi="Calibri" w:cs="Calibri"/>
                <w:spacing w:val="-4"/>
                <w:w w:val="105"/>
                <w:kern w:val="0"/>
                <w14:ligatures w14:val="none"/>
              </w:rPr>
              <w:t xml:space="preserve"> </w:t>
            </w:r>
            <w:r w:rsidRPr="00511E8F">
              <w:rPr>
                <w:rFonts w:ascii="Calibri" w:eastAsia="Calibri" w:hAnsi="Calibri" w:cs="Calibri"/>
                <w:w w:val="105"/>
                <w:kern w:val="0"/>
                <w14:ligatures w14:val="none"/>
              </w:rPr>
              <w:t>for an institution to disburse federal ﬁnancial aid is tied to the college or university obtaining the authorization of the state in which the student is located. This requirement</w:t>
            </w:r>
            <w:r w:rsidRPr="00511E8F">
              <w:rPr>
                <w:rFonts w:ascii="Calibri" w:eastAsia="Calibri" w:hAnsi="Calibri" w:cs="Calibri"/>
                <w:spacing w:val="-10"/>
                <w:w w:val="105"/>
                <w:kern w:val="0"/>
                <w14:ligatures w14:val="none"/>
              </w:rPr>
              <w:t xml:space="preserve"> </w:t>
            </w:r>
            <w:r w:rsidRPr="00511E8F">
              <w:rPr>
                <w:rFonts w:ascii="Calibri" w:eastAsia="Calibri" w:hAnsi="Calibri" w:cs="Calibri"/>
                <w:w w:val="105"/>
                <w:kern w:val="0"/>
                <w14:ligatures w14:val="none"/>
              </w:rPr>
              <w:t>is</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stated</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in</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the</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summary</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of</w:t>
            </w:r>
            <w:r w:rsidRPr="00511E8F">
              <w:rPr>
                <w:rFonts w:ascii="Calibri" w:eastAsia="Calibri" w:hAnsi="Calibri" w:cs="Calibri"/>
                <w:spacing w:val="-5"/>
                <w:w w:val="105"/>
                <w:kern w:val="0"/>
                <w14:ligatures w14:val="none"/>
              </w:rPr>
              <w:t xml:space="preserve"> </w:t>
            </w:r>
            <w:r w:rsidRPr="00511E8F">
              <w:rPr>
                <w:rFonts w:ascii="Calibri" w:eastAsia="Calibri" w:hAnsi="Calibri" w:cs="Calibri"/>
                <w:w w:val="105"/>
                <w:kern w:val="0"/>
                <w14:ligatures w14:val="none"/>
              </w:rPr>
              <w:t>the</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Notice</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of</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Proposed</w:t>
            </w:r>
            <w:r w:rsidRPr="00511E8F">
              <w:rPr>
                <w:rFonts w:ascii="Calibri" w:eastAsia="Calibri" w:hAnsi="Calibri" w:cs="Calibri"/>
                <w:spacing w:val="-7"/>
                <w:w w:val="105"/>
                <w:kern w:val="0"/>
                <w14:ligatures w14:val="none"/>
              </w:rPr>
              <w:t xml:space="preserve"> </w:t>
            </w:r>
            <w:r w:rsidRPr="00511E8F">
              <w:rPr>
                <w:rFonts w:ascii="Calibri" w:eastAsia="Calibri" w:hAnsi="Calibri" w:cs="Calibri"/>
                <w:w w:val="105"/>
                <w:kern w:val="0"/>
                <w14:ligatures w14:val="none"/>
              </w:rPr>
              <w:t>Rulemaking</w:t>
            </w:r>
            <w:r w:rsidRPr="00511E8F">
              <w:rPr>
                <w:rFonts w:ascii="Calibri" w:eastAsia="Calibri" w:hAnsi="Calibri" w:cs="Calibri"/>
                <w:spacing w:val="-8"/>
                <w:w w:val="105"/>
                <w:kern w:val="0"/>
                <w14:ligatures w14:val="none"/>
              </w:rPr>
              <w:t xml:space="preserve"> </w:t>
            </w:r>
            <w:r w:rsidRPr="00511E8F">
              <w:rPr>
                <w:rFonts w:ascii="Calibri" w:eastAsia="Calibri" w:hAnsi="Calibri" w:cs="Calibri"/>
                <w:w w:val="105"/>
                <w:kern w:val="0"/>
                <w14:ligatures w14:val="none"/>
              </w:rPr>
              <w:t>from</w:t>
            </w:r>
            <w:r w:rsidRPr="00511E8F">
              <w:rPr>
                <w:rFonts w:ascii="Calibri" w:eastAsia="Calibri" w:hAnsi="Calibri" w:cs="Calibri"/>
                <w:spacing w:val="-5"/>
                <w:w w:val="105"/>
                <w:kern w:val="0"/>
                <w14:ligatures w14:val="none"/>
              </w:rPr>
              <w:t xml:space="preserve"> </w:t>
            </w:r>
            <w:r w:rsidRPr="00511E8F">
              <w:rPr>
                <w:rFonts w:ascii="Calibri" w:eastAsia="Calibri" w:hAnsi="Calibri" w:cs="Calibri"/>
                <w:w w:val="105"/>
                <w:kern w:val="0"/>
                <w14:ligatures w14:val="none"/>
              </w:rPr>
              <w:t>2019</w:t>
            </w:r>
            <w:r w:rsidRPr="00511E8F">
              <w:rPr>
                <w:rFonts w:ascii="Calibri" w:eastAsia="Calibri" w:hAnsi="Calibri" w:cs="Calibri"/>
                <w:w w:val="105"/>
                <w:kern w:val="0"/>
                <w:position w:val="8"/>
                <w:sz w:val="14"/>
                <w14:ligatures w14:val="none"/>
              </w:rPr>
              <w:t>2</w:t>
            </w:r>
            <w:r w:rsidRPr="00511E8F">
              <w:rPr>
                <w:rFonts w:ascii="Calibri" w:eastAsia="Calibri" w:hAnsi="Calibri" w:cs="Calibri"/>
                <w:w w:val="105"/>
                <w:kern w:val="0"/>
                <w14:ligatures w14:val="none"/>
              </w:rPr>
              <w:t>:</w:t>
            </w:r>
          </w:p>
          <w:p w:rsidR="00511E8F" w:rsidRPr="00511E8F" w:rsidP="00413FDC" w14:paraId="1D4592F3" w14:textId="77777777">
            <w:pPr>
              <w:widowControl w:val="0"/>
              <w:autoSpaceDE w:val="0"/>
              <w:autoSpaceDN w:val="0"/>
              <w:spacing w:before="159"/>
              <w:ind w:left="360"/>
              <w:rPr>
                <w:rFonts w:ascii="Calibri" w:eastAsia="Calibri" w:hAnsi="Calibri" w:cs="Calibri"/>
                <w:i/>
                <w:kern w:val="0"/>
                <w:szCs w:val="22"/>
                <w14:ligatures w14:val="none"/>
              </w:rPr>
            </w:pPr>
            <w:r w:rsidRPr="00511E8F">
              <w:rPr>
                <w:rFonts w:ascii="Calibri" w:eastAsia="Calibri" w:hAnsi="Calibri" w:cs="Calibri"/>
                <w:i/>
                <w:w w:val="105"/>
                <w:kern w:val="0"/>
                <w:szCs w:val="22"/>
                <w14:ligatures w14:val="none"/>
              </w:rPr>
              <w:t>“Under</w:t>
            </w:r>
            <w:r w:rsidRPr="00511E8F">
              <w:rPr>
                <w:rFonts w:ascii="Calibri" w:eastAsia="Calibri" w:hAnsi="Calibri" w:cs="Calibri"/>
                <w:i/>
                <w:spacing w:val="-11"/>
                <w:w w:val="105"/>
                <w:kern w:val="0"/>
                <w:szCs w:val="22"/>
                <w14:ligatures w14:val="none"/>
              </w:rPr>
              <w:t xml:space="preserve"> </w:t>
            </w:r>
            <w:r w:rsidRPr="00511E8F">
              <w:rPr>
                <w:rFonts w:ascii="Calibri" w:eastAsia="Calibri" w:hAnsi="Calibri" w:cs="Calibri"/>
                <w:i/>
                <w:w w:val="105"/>
                <w:kern w:val="0"/>
                <w:szCs w:val="22"/>
                <w14:ligatures w14:val="none"/>
              </w:rPr>
              <w:t>the</w:t>
            </w:r>
            <w:r w:rsidRPr="00511E8F">
              <w:rPr>
                <w:rFonts w:ascii="Calibri" w:eastAsia="Calibri" w:hAnsi="Calibri" w:cs="Calibri"/>
                <w:i/>
                <w:spacing w:val="-8"/>
                <w:w w:val="105"/>
                <w:kern w:val="0"/>
                <w:szCs w:val="22"/>
                <w14:ligatures w14:val="none"/>
              </w:rPr>
              <w:t xml:space="preserve"> </w:t>
            </w:r>
            <w:r w:rsidRPr="00511E8F">
              <w:rPr>
                <w:rFonts w:ascii="Calibri" w:eastAsia="Calibri" w:hAnsi="Calibri" w:cs="Calibri"/>
                <w:i/>
                <w:w w:val="105"/>
                <w:kern w:val="0"/>
                <w:szCs w:val="22"/>
                <w14:ligatures w14:val="none"/>
              </w:rPr>
              <w:t>proposed</w:t>
            </w:r>
            <w:r w:rsidRPr="00511E8F">
              <w:rPr>
                <w:rFonts w:ascii="Calibri" w:eastAsia="Calibri" w:hAnsi="Calibri" w:cs="Calibri"/>
                <w:i/>
                <w:spacing w:val="-8"/>
                <w:w w:val="105"/>
                <w:kern w:val="0"/>
                <w:szCs w:val="22"/>
                <w14:ligatures w14:val="none"/>
              </w:rPr>
              <w:t xml:space="preserve"> </w:t>
            </w:r>
            <w:r w:rsidRPr="00511E8F">
              <w:rPr>
                <w:rFonts w:ascii="Calibri" w:eastAsia="Calibri" w:hAnsi="Calibri" w:cs="Calibri"/>
                <w:i/>
                <w:w w:val="105"/>
                <w:kern w:val="0"/>
                <w:szCs w:val="22"/>
                <w14:ligatures w14:val="none"/>
              </w:rPr>
              <w:t>regulations,</w:t>
            </w:r>
            <w:r w:rsidRPr="00511E8F">
              <w:rPr>
                <w:rFonts w:ascii="Calibri" w:eastAsia="Calibri" w:hAnsi="Calibri" w:cs="Calibri"/>
                <w:i/>
                <w:spacing w:val="-8"/>
                <w:w w:val="105"/>
                <w:kern w:val="0"/>
                <w:szCs w:val="22"/>
                <w14:ligatures w14:val="none"/>
              </w:rPr>
              <w:t xml:space="preserve"> </w:t>
            </w:r>
            <w:r w:rsidRPr="00511E8F">
              <w:rPr>
                <w:rFonts w:ascii="Calibri" w:eastAsia="Calibri" w:hAnsi="Calibri" w:cs="Calibri"/>
                <w:i/>
                <w:w w:val="105"/>
                <w:kern w:val="0"/>
                <w:szCs w:val="22"/>
                <w14:ligatures w14:val="none"/>
              </w:rPr>
              <w:t>§</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600.9(c)</w:t>
            </w:r>
            <w:r w:rsidRPr="00511E8F">
              <w:rPr>
                <w:rFonts w:ascii="Calibri" w:eastAsia="Calibri" w:hAnsi="Calibri" w:cs="Calibri"/>
                <w:i/>
                <w:spacing w:val="-6"/>
                <w:w w:val="105"/>
                <w:kern w:val="0"/>
                <w:szCs w:val="22"/>
                <w14:ligatures w14:val="none"/>
              </w:rPr>
              <w:t xml:space="preserve"> </w:t>
            </w:r>
            <w:r w:rsidRPr="00511E8F">
              <w:rPr>
                <w:rFonts w:ascii="Calibri" w:eastAsia="Calibri" w:hAnsi="Calibri" w:cs="Calibri"/>
                <w:i/>
                <w:w w:val="105"/>
                <w:kern w:val="0"/>
                <w:szCs w:val="22"/>
                <w14:ligatures w14:val="none"/>
              </w:rPr>
              <w:t>would</w:t>
            </w:r>
            <w:r w:rsidRPr="00511E8F">
              <w:rPr>
                <w:rFonts w:ascii="Calibri" w:eastAsia="Calibri" w:hAnsi="Calibri" w:cs="Calibri"/>
                <w:i/>
                <w:spacing w:val="-8"/>
                <w:w w:val="105"/>
                <w:kern w:val="0"/>
                <w:szCs w:val="22"/>
                <w14:ligatures w14:val="none"/>
              </w:rPr>
              <w:t xml:space="preserve"> </w:t>
            </w:r>
            <w:r w:rsidRPr="00511E8F">
              <w:rPr>
                <w:rFonts w:ascii="Calibri" w:eastAsia="Calibri" w:hAnsi="Calibri" w:cs="Calibri"/>
                <w:i/>
                <w:w w:val="105"/>
                <w:kern w:val="0"/>
                <w:szCs w:val="22"/>
                <w14:ligatures w14:val="none"/>
              </w:rPr>
              <w:t>no</w:t>
            </w:r>
            <w:r w:rsidRPr="00511E8F">
              <w:rPr>
                <w:rFonts w:ascii="Calibri" w:eastAsia="Calibri" w:hAnsi="Calibri" w:cs="Calibri"/>
                <w:i/>
                <w:spacing w:val="-8"/>
                <w:w w:val="105"/>
                <w:kern w:val="0"/>
                <w:szCs w:val="22"/>
                <w14:ligatures w14:val="none"/>
              </w:rPr>
              <w:t xml:space="preserve"> </w:t>
            </w:r>
            <w:r w:rsidRPr="00511E8F">
              <w:rPr>
                <w:rFonts w:ascii="Calibri" w:eastAsia="Calibri" w:hAnsi="Calibri" w:cs="Calibri"/>
                <w:i/>
                <w:w w:val="105"/>
                <w:kern w:val="0"/>
                <w:szCs w:val="22"/>
                <w14:ligatures w14:val="none"/>
              </w:rPr>
              <w:t>longer</w:t>
            </w:r>
            <w:r w:rsidRPr="00511E8F">
              <w:rPr>
                <w:rFonts w:ascii="Calibri" w:eastAsia="Calibri" w:hAnsi="Calibri" w:cs="Calibri"/>
                <w:i/>
                <w:spacing w:val="-11"/>
                <w:w w:val="105"/>
                <w:kern w:val="0"/>
                <w:szCs w:val="22"/>
                <w14:ligatures w14:val="none"/>
              </w:rPr>
              <w:t xml:space="preserve"> </w:t>
            </w:r>
            <w:r w:rsidRPr="00511E8F">
              <w:rPr>
                <w:rFonts w:ascii="Calibri" w:eastAsia="Calibri" w:hAnsi="Calibri" w:cs="Calibri"/>
                <w:i/>
                <w:w w:val="105"/>
                <w:kern w:val="0"/>
                <w:szCs w:val="22"/>
                <w14:ligatures w14:val="none"/>
              </w:rPr>
              <w:t>refer</w:t>
            </w:r>
            <w:r w:rsidRPr="00511E8F">
              <w:rPr>
                <w:rFonts w:ascii="Calibri" w:eastAsia="Calibri" w:hAnsi="Calibri" w:cs="Calibri"/>
                <w:i/>
                <w:spacing w:val="-11"/>
                <w:w w:val="105"/>
                <w:kern w:val="0"/>
                <w:szCs w:val="22"/>
                <w14:ligatures w14:val="none"/>
              </w:rPr>
              <w:t xml:space="preserve"> </w:t>
            </w:r>
            <w:r w:rsidRPr="00511E8F">
              <w:rPr>
                <w:rFonts w:ascii="Calibri" w:eastAsia="Calibri" w:hAnsi="Calibri" w:cs="Calibri"/>
                <w:i/>
                <w:w w:val="105"/>
                <w:kern w:val="0"/>
                <w:szCs w:val="22"/>
                <w14:ligatures w14:val="none"/>
              </w:rPr>
              <w:t>to</w:t>
            </w:r>
            <w:r w:rsidRPr="00511E8F">
              <w:rPr>
                <w:rFonts w:ascii="Calibri" w:eastAsia="Calibri" w:hAnsi="Calibri" w:cs="Calibri"/>
                <w:i/>
                <w:spacing w:val="-6"/>
                <w:w w:val="105"/>
                <w:kern w:val="0"/>
                <w:szCs w:val="22"/>
                <w14:ligatures w14:val="none"/>
              </w:rPr>
              <w:t xml:space="preserve"> </w:t>
            </w:r>
            <w:r w:rsidRPr="00511E8F">
              <w:rPr>
                <w:rFonts w:ascii="Calibri" w:eastAsia="Calibri" w:hAnsi="Calibri" w:cs="Calibri"/>
                <w:i/>
                <w:w w:val="105"/>
                <w:kern w:val="0"/>
                <w:szCs w:val="22"/>
                <w14:ligatures w14:val="none"/>
              </w:rPr>
              <w:t>a</w:t>
            </w:r>
            <w:r w:rsidRPr="00511E8F">
              <w:rPr>
                <w:rFonts w:ascii="Calibri" w:eastAsia="Calibri" w:hAnsi="Calibri" w:cs="Calibri"/>
                <w:i/>
                <w:spacing w:val="-6"/>
                <w:w w:val="105"/>
                <w:kern w:val="0"/>
                <w:szCs w:val="22"/>
                <w14:ligatures w14:val="none"/>
              </w:rPr>
              <w:t xml:space="preserve"> </w:t>
            </w:r>
            <w:r w:rsidRPr="00511E8F">
              <w:rPr>
                <w:rFonts w:ascii="Calibri" w:eastAsia="Calibri" w:hAnsi="Calibri" w:cs="Calibri"/>
                <w:i/>
                <w:w w:val="105"/>
                <w:kern w:val="0"/>
                <w:szCs w:val="22"/>
                <w14:ligatures w14:val="none"/>
              </w:rPr>
              <w:t>student's residence in a State where the institution was offering distance education or correspondence courses and would instead refer to a student's location.”</w:t>
            </w:r>
          </w:p>
          <w:p w:rsidR="00511E8F" w:rsidP="00413FDC" w14:paraId="11232A14" w14:textId="77777777">
            <w:pPr>
              <w:widowControl w:val="0"/>
              <w:autoSpaceDE w:val="0"/>
              <w:autoSpaceDN w:val="0"/>
              <w:spacing w:before="159"/>
              <w:ind w:left="360" w:right="30"/>
              <w:rPr>
                <w:rFonts w:ascii="Calibri" w:eastAsia="Calibri" w:hAnsi="Calibri" w:cs="Calibri"/>
                <w:i/>
                <w:w w:val="105"/>
                <w:kern w:val="0"/>
                <w:szCs w:val="22"/>
                <w14:ligatures w14:val="none"/>
              </w:rPr>
            </w:pPr>
            <w:r w:rsidRPr="00511E8F">
              <w:rPr>
                <w:rFonts w:ascii="Calibri" w:eastAsia="Calibri" w:hAnsi="Calibri" w:cs="Calibri"/>
                <w:i/>
                <w:w w:val="105"/>
                <w:kern w:val="0"/>
                <w:szCs w:val="22"/>
                <w14:ligatures w14:val="none"/>
              </w:rPr>
              <w:t>“Section 600.9(c) would also require an institution to determine the State in which a student is located for purposes of establishing whether the institution was subject to</w:t>
            </w:r>
            <w:r w:rsidRPr="00511E8F">
              <w:rPr>
                <w:rFonts w:ascii="Calibri" w:eastAsia="Calibri" w:hAnsi="Calibri" w:cs="Calibri"/>
                <w:i/>
                <w:spacing w:val="40"/>
                <w:w w:val="105"/>
                <w:kern w:val="0"/>
                <w:szCs w:val="22"/>
                <w14:ligatures w14:val="none"/>
              </w:rPr>
              <w:t xml:space="preserve"> </w:t>
            </w:r>
            <w:r w:rsidRPr="00511E8F">
              <w:rPr>
                <w:rFonts w:ascii="Calibri" w:eastAsia="Calibri" w:hAnsi="Calibri" w:cs="Calibri"/>
                <w:i/>
                <w:w w:val="105"/>
                <w:kern w:val="0"/>
                <w:szCs w:val="22"/>
                <w14:ligatures w14:val="none"/>
              </w:rPr>
              <w:t xml:space="preserve">the requirements in § 600.9(c) in that State. The proposed regulations would require an institution to determine a distance or correspondence student's location </w:t>
            </w:r>
            <w:r w:rsidRPr="00511E8F">
              <w:rPr>
                <w:rFonts w:ascii="Calibri" w:eastAsia="Calibri" w:hAnsi="Calibri" w:cs="Calibri"/>
                <w:i/>
                <w:w w:val="105"/>
                <w:kern w:val="0"/>
                <w:szCs w:val="22"/>
                <w14:ligatures w14:val="none"/>
              </w:rPr>
              <w:t>at the time of the</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student's</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initial</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enrollment,</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and</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upon</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formal</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receipt</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of</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information</w:t>
            </w:r>
            <w:r w:rsidRPr="00511E8F">
              <w:rPr>
                <w:rFonts w:ascii="Calibri" w:eastAsia="Calibri" w:hAnsi="Calibri" w:cs="Calibri"/>
                <w:i/>
                <w:spacing w:val="-5"/>
                <w:w w:val="105"/>
                <w:kern w:val="0"/>
                <w:szCs w:val="22"/>
                <w14:ligatures w14:val="none"/>
              </w:rPr>
              <w:t xml:space="preserve"> </w:t>
            </w:r>
            <w:r w:rsidRPr="00511E8F">
              <w:rPr>
                <w:rFonts w:ascii="Calibri" w:eastAsia="Calibri" w:hAnsi="Calibri" w:cs="Calibri"/>
                <w:i/>
                <w:w w:val="105"/>
                <w:kern w:val="0"/>
                <w:szCs w:val="22"/>
                <w14:ligatures w14:val="none"/>
              </w:rPr>
              <w:t>from</w:t>
            </w:r>
            <w:r w:rsidRPr="00511E8F">
              <w:rPr>
                <w:rFonts w:ascii="Calibri" w:eastAsia="Calibri" w:hAnsi="Calibri" w:cs="Calibri"/>
                <w:i/>
                <w:spacing w:val="-8"/>
                <w:w w:val="105"/>
                <w:kern w:val="0"/>
                <w:szCs w:val="22"/>
                <w14:ligatures w14:val="none"/>
              </w:rPr>
              <w:t xml:space="preserve"> </w:t>
            </w:r>
            <w:r w:rsidRPr="00511E8F">
              <w:rPr>
                <w:rFonts w:ascii="Calibri" w:eastAsia="Calibri" w:hAnsi="Calibri" w:cs="Calibri"/>
                <w:i/>
                <w:w w:val="105"/>
                <w:kern w:val="0"/>
                <w:szCs w:val="22"/>
                <w14:ligatures w14:val="none"/>
              </w:rPr>
              <w:t>the</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student in accordance with the institution's procedures that the student's location has changed to</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another</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State.</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We</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propose</w:t>
            </w:r>
            <w:r w:rsidRPr="00511E8F">
              <w:rPr>
                <w:rFonts w:ascii="Calibri" w:eastAsia="Calibri" w:hAnsi="Calibri" w:cs="Calibri"/>
                <w:i/>
                <w:spacing w:val="-1"/>
                <w:w w:val="105"/>
                <w:kern w:val="0"/>
                <w:szCs w:val="22"/>
                <w14:ligatures w14:val="none"/>
              </w:rPr>
              <w:t xml:space="preserve"> </w:t>
            </w:r>
            <w:r w:rsidRPr="00511E8F">
              <w:rPr>
                <w:rFonts w:ascii="Calibri" w:eastAsia="Calibri" w:hAnsi="Calibri" w:cs="Calibri"/>
                <w:i/>
                <w:w w:val="105"/>
                <w:kern w:val="0"/>
                <w:szCs w:val="22"/>
                <w14:ligatures w14:val="none"/>
              </w:rPr>
              <w:t>to</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require</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institutions</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to</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maintain</w:t>
            </w:r>
            <w:r w:rsidRPr="00511E8F">
              <w:rPr>
                <w:rFonts w:ascii="Calibri" w:eastAsia="Calibri" w:hAnsi="Calibri" w:cs="Calibri"/>
                <w:i/>
                <w:spacing w:val="-1"/>
                <w:w w:val="105"/>
                <w:kern w:val="0"/>
                <w:szCs w:val="22"/>
                <w14:ligatures w14:val="none"/>
              </w:rPr>
              <w:t xml:space="preserve"> </w:t>
            </w:r>
            <w:r w:rsidRPr="00511E8F">
              <w:rPr>
                <w:rFonts w:ascii="Calibri" w:eastAsia="Calibri" w:hAnsi="Calibri" w:cs="Calibri"/>
                <w:i/>
                <w:w w:val="105"/>
                <w:kern w:val="0"/>
                <w:szCs w:val="22"/>
                <w14:ligatures w14:val="none"/>
              </w:rPr>
              <w:t>policies</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and</w:t>
            </w:r>
            <w:r w:rsidRPr="00511E8F">
              <w:rPr>
                <w:rFonts w:ascii="Calibri" w:eastAsia="Calibri" w:hAnsi="Calibri" w:cs="Calibri"/>
                <w:i/>
                <w:spacing w:val="-7"/>
                <w:w w:val="105"/>
                <w:kern w:val="0"/>
                <w:szCs w:val="22"/>
                <w14:ligatures w14:val="none"/>
              </w:rPr>
              <w:t xml:space="preserve"> </w:t>
            </w:r>
            <w:r w:rsidRPr="00511E8F">
              <w:rPr>
                <w:rFonts w:ascii="Calibri" w:eastAsia="Calibri" w:hAnsi="Calibri" w:cs="Calibri"/>
                <w:i/>
                <w:w w:val="105"/>
                <w:kern w:val="0"/>
                <w:szCs w:val="22"/>
                <w14:ligatures w14:val="none"/>
              </w:rPr>
              <w:t>procedures governing this process and to consistently apply them to all students. An institution would need</w:t>
            </w:r>
            <w:r w:rsidRPr="00511E8F">
              <w:rPr>
                <w:rFonts w:ascii="Calibri" w:eastAsia="Calibri" w:hAnsi="Calibri" w:cs="Calibri"/>
                <w:i/>
                <w:spacing w:val="-4"/>
                <w:w w:val="105"/>
                <w:kern w:val="0"/>
                <w:szCs w:val="22"/>
                <w14:ligatures w14:val="none"/>
              </w:rPr>
              <w:t xml:space="preserve"> </w:t>
            </w:r>
            <w:r w:rsidRPr="00511E8F">
              <w:rPr>
                <w:rFonts w:ascii="Calibri" w:eastAsia="Calibri" w:hAnsi="Calibri" w:cs="Calibri"/>
                <w:i/>
                <w:w w:val="105"/>
                <w:kern w:val="0"/>
                <w:szCs w:val="22"/>
                <w14:ligatures w14:val="none"/>
              </w:rPr>
              <w:t>to</w:t>
            </w:r>
            <w:r w:rsidRPr="00511E8F">
              <w:rPr>
                <w:rFonts w:ascii="Calibri" w:eastAsia="Calibri" w:hAnsi="Calibri" w:cs="Calibri"/>
                <w:i/>
                <w:spacing w:val="-4"/>
                <w:w w:val="105"/>
                <w:kern w:val="0"/>
                <w:szCs w:val="22"/>
                <w14:ligatures w14:val="none"/>
              </w:rPr>
              <w:t xml:space="preserve"> </w:t>
            </w:r>
            <w:r w:rsidRPr="00511E8F">
              <w:rPr>
                <w:rFonts w:ascii="Calibri" w:eastAsia="Calibri" w:hAnsi="Calibri" w:cs="Calibri"/>
                <w:i/>
                <w:w w:val="105"/>
                <w:kern w:val="0"/>
                <w:szCs w:val="22"/>
                <w14:ligatures w14:val="none"/>
              </w:rPr>
              <w:t>establish (or</w:t>
            </w:r>
            <w:r w:rsidRPr="00511E8F">
              <w:rPr>
                <w:rFonts w:ascii="Calibri" w:eastAsia="Calibri" w:hAnsi="Calibri" w:cs="Calibri"/>
                <w:i/>
                <w:spacing w:val="-3"/>
                <w:w w:val="105"/>
                <w:kern w:val="0"/>
                <w:szCs w:val="22"/>
                <w14:ligatures w14:val="none"/>
              </w:rPr>
              <w:t xml:space="preserve"> </w:t>
            </w:r>
            <w:r w:rsidRPr="00511E8F">
              <w:rPr>
                <w:rFonts w:ascii="Calibri" w:eastAsia="Calibri" w:hAnsi="Calibri" w:cs="Calibri"/>
                <w:i/>
                <w:w w:val="105"/>
                <w:kern w:val="0"/>
                <w:szCs w:val="22"/>
                <w14:ligatures w14:val="none"/>
              </w:rPr>
              <w:t>maintain) and document</w:t>
            </w:r>
            <w:r w:rsidRPr="00511E8F">
              <w:rPr>
                <w:rFonts w:ascii="Calibri" w:eastAsia="Calibri" w:hAnsi="Calibri" w:cs="Calibri"/>
                <w:i/>
                <w:spacing w:val="-4"/>
                <w:w w:val="105"/>
                <w:kern w:val="0"/>
                <w:szCs w:val="22"/>
                <w14:ligatures w14:val="none"/>
              </w:rPr>
              <w:t xml:space="preserve"> </w:t>
            </w:r>
            <w:r w:rsidRPr="00511E8F">
              <w:rPr>
                <w:rFonts w:ascii="Calibri" w:eastAsia="Calibri" w:hAnsi="Calibri" w:cs="Calibri"/>
                <w:i/>
                <w:w w:val="105"/>
                <w:kern w:val="0"/>
                <w:szCs w:val="22"/>
                <w14:ligatures w14:val="none"/>
              </w:rPr>
              <w:t>a process for a</w:t>
            </w:r>
            <w:r w:rsidRPr="00511E8F">
              <w:rPr>
                <w:rFonts w:ascii="Calibri" w:eastAsia="Calibri" w:hAnsi="Calibri" w:cs="Calibri"/>
                <w:i/>
                <w:spacing w:val="-1"/>
                <w:w w:val="105"/>
                <w:kern w:val="0"/>
                <w:szCs w:val="22"/>
                <w14:ligatures w14:val="none"/>
              </w:rPr>
              <w:t xml:space="preserve"> </w:t>
            </w:r>
            <w:r w:rsidRPr="00511E8F">
              <w:rPr>
                <w:rFonts w:ascii="Calibri" w:eastAsia="Calibri" w:hAnsi="Calibri" w:cs="Calibri"/>
                <w:i/>
                <w:w w:val="105"/>
                <w:kern w:val="0"/>
                <w:szCs w:val="22"/>
                <w14:ligatures w14:val="none"/>
              </w:rPr>
              <w:t>student</w:t>
            </w:r>
            <w:r w:rsidRPr="00511E8F">
              <w:rPr>
                <w:rFonts w:ascii="Calibri" w:eastAsia="Calibri" w:hAnsi="Calibri" w:cs="Calibri"/>
                <w:i/>
                <w:spacing w:val="-4"/>
                <w:w w:val="105"/>
                <w:kern w:val="0"/>
                <w:szCs w:val="22"/>
                <w14:ligatures w14:val="none"/>
              </w:rPr>
              <w:t xml:space="preserve"> </w:t>
            </w:r>
            <w:r w:rsidRPr="00511E8F">
              <w:rPr>
                <w:rFonts w:ascii="Calibri" w:eastAsia="Calibri" w:hAnsi="Calibri" w:cs="Calibri"/>
                <w:i/>
                <w:w w:val="105"/>
                <w:kern w:val="0"/>
                <w:szCs w:val="22"/>
                <w14:ligatures w14:val="none"/>
              </w:rPr>
              <w:t>to submit a change of address. This will generally entail a method for a student</w:t>
            </w:r>
            <w:r w:rsidRPr="00511E8F">
              <w:rPr>
                <w:rFonts w:ascii="Calibri" w:eastAsia="Calibri" w:hAnsi="Calibri" w:cs="Calibri"/>
                <w:i/>
                <w:spacing w:val="-1"/>
                <w:w w:val="105"/>
                <w:kern w:val="0"/>
                <w:szCs w:val="22"/>
                <w14:ligatures w14:val="none"/>
              </w:rPr>
              <w:t xml:space="preserve"> </w:t>
            </w:r>
            <w:r w:rsidRPr="00511E8F">
              <w:rPr>
                <w:rFonts w:ascii="Calibri" w:eastAsia="Calibri" w:hAnsi="Calibri" w:cs="Calibri"/>
                <w:i/>
                <w:w w:val="105"/>
                <w:kern w:val="0"/>
                <w:szCs w:val="22"/>
                <w14:ligatures w14:val="none"/>
              </w:rPr>
              <w:t>to log into the institution's system and indicate a new address, but it could be another process that resulted in documentation of the change. On request, the institution would need to provide the Secretary with written documentation of its determination of a student's location, and the basis for the determination.”</w:t>
            </w:r>
          </w:p>
          <w:p w:rsidR="00511E8F" w:rsidRPr="00511E8F" w:rsidP="00413FDC" w14:paraId="063DA5E3" w14:textId="77777777">
            <w:pPr>
              <w:widowControl w:val="0"/>
              <w:autoSpaceDE w:val="0"/>
              <w:autoSpaceDN w:val="0"/>
              <w:spacing w:before="159"/>
              <w:ind w:left="360" w:right="30"/>
              <w:rPr>
                <w:rFonts w:ascii="Calibri" w:eastAsia="Calibri" w:hAnsi="Calibri" w:cs="Calibri"/>
                <w:i/>
                <w:kern w:val="0"/>
                <w:szCs w:val="22"/>
                <w14:ligatures w14:val="none"/>
              </w:rPr>
            </w:pPr>
            <w:r w:rsidRPr="00511E8F">
              <w:rPr>
                <w:rFonts w:ascii="Calibri" w:eastAsia="Calibri" w:hAnsi="Calibri" w:cs="Calibri"/>
                <w:i/>
                <w:kern w:val="0"/>
                <w:szCs w:val="22"/>
                <w14:ligatures w14:val="none"/>
              </w:rPr>
              <w:t>The reporting requirements in “Section 600.9 – State Authorization” read:</w:t>
            </w:r>
          </w:p>
          <w:p w:rsidR="00511E8F" w:rsidRPr="00511E8F" w:rsidP="00413FDC" w14:paraId="0611A19A" w14:textId="77777777">
            <w:pPr>
              <w:widowControl w:val="0"/>
              <w:autoSpaceDE w:val="0"/>
              <w:autoSpaceDN w:val="0"/>
              <w:spacing w:before="159"/>
              <w:ind w:left="360" w:right="30"/>
              <w:rPr>
                <w:rFonts w:ascii="Calibri" w:eastAsia="Calibri" w:hAnsi="Calibri" w:cs="Calibri"/>
                <w:i/>
                <w:kern w:val="0"/>
                <w:szCs w:val="22"/>
                <w14:ligatures w14:val="none"/>
              </w:rPr>
            </w:pPr>
            <w:r w:rsidRPr="00511E8F">
              <w:rPr>
                <w:rFonts w:ascii="Calibri" w:eastAsia="Calibri" w:hAnsi="Calibri" w:cs="Calibri"/>
                <w:i/>
                <w:kern w:val="0"/>
                <w:szCs w:val="22"/>
                <w14:ligatures w14:val="none"/>
              </w:rPr>
              <w:t>“Under § 600.9(c)(1)(ii)(B), the institution must, upon request, provide the Secretary with written documentation of its determination of a student's location, including the basis for such determination.”</w:t>
            </w:r>
          </w:p>
          <w:p w:rsidR="00511E8F" w:rsidRPr="00511E8F" w:rsidP="00413FDC" w14:paraId="065FC93A" w14:textId="6D7143E5">
            <w:pPr>
              <w:widowControl w:val="0"/>
              <w:autoSpaceDE w:val="0"/>
              <w:autoSpaceDN w:val="0"/>
              <w:spacing w:before="159"/>
              <w:ind w:left="360" w:right="30"/>
              <w:rPr>
                <w:rFonts w:ascii="Calibri" w:eastAsia="Calibri" w:hAnsi="Calibri" w:cs="Calibri"/>
                <w:i/>
                <w:kern w:val="0"/>
                <w:szCs w:val="22"/>
                <w14:ligatures w14:val="none"/>
              </w:rPr>
            </w:pPr>
            <w:r w:rsidRPr="00511E8F">
              <w:rPr>
                <w:rFonts w:ascii="Calibri" w:eastAsia="Calibri" w:hAnsi="Calibri" w:cs="Calibri"/>
                <w:i/>
                <w:kern w:val="0"/>
                <w:szCs w:val="22"/>
                <w14:ligatures w14:val="none"/>
              </w:rPr>
              <w:t>An institution should be required to demonstrate to the Department that it is meeting state laws and regulations as a precursor for disbursing Title IV aid to students in that state.</w:t>
            </w:r>
          </w:p>
          <w:p w:rsidR="00511E8F" w:rsidRPr="00D03C15" w:rsidP="00413FDC" w14:paraId="4732576C" w14:textId="77777777"/>
        </w:tc>
        <w:tc>
          <w:tcPr>
            <w:tcW w:w="4317" w:type="dxa"/>
          </w:tcPr>
          <w:p w:rsidR="00511E8F" w:rsidRPr="00D03C15" w:rsidP="00413FDC" w14:paraId="7150989B" w14:textId="7CF1172D">
            <w:r w:rsidRPr="00511E8F">
              <w:t>We thank this commenter for their comment and support.  No change made to the information collection.</w:t>
            </w:r>
          </w:p>
        </w:tc>
      </w:tr>
      <w:tr w14:paraId="00D51E73" w14:textId="77777777" w:rsidTr="00834CA4">
        <w:tblPrEx>
          <w:tblW w:w="0" w:type="auto"/>
          <w:tblLook w:val="04A0"/>
        </w:tblPrEx>
        <w:tc>
          <w:tcPr>
            <w:tcW w:w="1885" w:type="dxa"/>
          </w:tcPr>
          <w:p w:rsidR="00511E8F" w:rsidRPr="00B024D6" w:rsidP="00413FDC" w14:paraId="68901EAE" w14:textId="64AEF7A1">
            <w:r w:rsidRPr="00511E8F">
              <w:t>ED-2026-SCC-0001-000</w:t>
            </w:r>
            <w:r>
              <w:t>5</w:t>
            </w:r>
          </w:p>
        </w:tc>
        <w:tc>
          <w:tcPr>
            <w:tcW w:w="6748" w:type="dxa"/>
          </w:tcPr>
          <w:p w:rsidR="00511E8F" w:rsidRPr="00511E8F" w:rsidP="00413FDC" w14:paraId="0015748A" w14:textId="77777777">
            <w:pPr>
              <w:widowControl w:val="0"/>
              <w:numPr>
                <w:ilvl w:val="0"/>
                <w:numId w:val="2"/>
              </w:numPr>
              <w:tabs>
                <w:tab w:val="left" w:pos="315"/>
              </w:tabs>
              <w:autoSpaceDE w:val="0"/>
              <w:autoSpaceDN w:val="0"/>
              <w:spacing w:before="158"/>
              <w:ind w:hanging="315"/>
              <w:outlineLvl w:val="1"/>
              <w:rPr>
                <w:rFonts w:ascii="Calibri" w:eastAsia="Calibri" w:hAnsi="Calibri" w:cs="Calibri"/>
                <w:b/>
                <w:bCs/>
                <w:i/>
                <w:iCs/>
                <w:kern w:val="0"/>
                <w14:ligatures w14:val="none"/>
              </w:rPr>
            </w:pPr>
            <w:r w:rsidRPr="00511E8F">
              <w:rPr>
                <w:rFonts w:ascii="Calibri" w:eastAsia="Calibri" w:hAnsi="Calibri" w:cs="Calibri"/>
                <w:b/>
                <w:bCs/>
                <w:i/>
                <w:iCs/>
                <w:w w:val="110"/>
                <w:kern w:val="0"/>
                <w14:ligatures w14:val="none"/>
              </w:rPr>
              <w:t>will</w:t>
            </w:r>
            <w:r w:rsidRPr="00511E8F">
              <w:rPr>
                <w:rFonts w:ascii="Calibri" w:eastAsia="Calibri" w:hAnsi="Calibri" w:cs="Calibri"/>
                <w:b/>
                <w:bCs/>
                <w:i/>
                <w:iCs/>
                <w:spacing w:val="-10"/>
                <w:w w:val="110"/>
                <w:kern w:val="0"/>
                <w14:ligatures w14:val="none"/>
              </w:rPr>
              <w:t xml:space="preserve"> </w:t>
            </w:r>
            <w:r w:rsidRPr="00511E8F">
              <w:rPr>
                <w:rFonts w:ascii="Calibri" w:eastAsia="Calibri" w:hAnsi="Calibri" w:cs="Calibri"/>
                <w:b/>
                <w:bCs/>
                <w:i/>
                <w:iCs/>
                <w:w w:val="110"/>
                <w:kern w:val="0"/>
                <w14:ligatures w14:val="none"/>
              </w:rPr>
              <w:t>this</w:t>
            </w:r>
            <w:r w:rsidRPr="00511E8F">
              <w:rPr>
                <w:rFonts w:ascii="Calibri" w:eastAsia="Calibri" w:hAnsi="Calibri" w:cs="Calibri"/>
                <w:b/>
                <w:bCs/>
                <w:i/>
                <w:iCs/>
                <w:spacing w:val="-8"/>
                <w:w w:val="110"/>
                <w:kern w:val="0"/>
                <w14:ligatures w14:val="none"/>
              </w:rPr>
              <w:t xml:space="preserve"> </w:t>
            </w:r>
            <w:r w:rsidRPr="00511E8F">
              <w:rPr>
                <w:rFonts w:ascii="Calibri" w:eastAsia="Calibri" w:hAnsi="Calibri" w:cs="Calibri"/>
                <w:b/>
                <w:bCs/>
                <w:i/>
                <w:iCs/>
                <w:w w:val="110"/>
                <w:kern w:val="0"/>
                <w14:ligatures w14:val="none"/>
              </w:rPr>
              <w:t>information</w:t>
            </w:r>
            <w:r w:rsidRPr="00511E8F">
              <w:rPr>
                <w:rFonts w:ascii="Calibri" w:eastAsia="Calibri" w:hAnsi="Calibri" w:cs="Calibri"/>
                <w:b/>
                <w:bCs/>
                <w:i/>
                <w:iCs/>
                <w:spacing w:val="-13"/>
                <w:w w:val="110"/>
                <w:kern w:val="0"/>
                <w14:ligatures w14:val="none"/>
              </w:rPr>
              <w:t xml:space="preserve"> </w:t>
            </w:r>
            <w:r w:rsidRPr="00511E8F">
              <w:rPr>
                <w:rFonts w:ascii="Calibri" w:eastAsia="Calibri" w:hAnsi="Calibri" w:cs="Calibri"/>
                <w:b/>
                <w:bCs/>
                <w:i/>
                <w:iCs/>
                <w:w w:val="110"/>
                <w:kern w:val="0"/>
                <w14:ligatures w14:val="none"/>
              </w:rPr>
              <w:t>be</w:t>
            </w:r>
            <w:r w:rsidRPr="00511E8F">
              <w:rPr>
                <w:rFonts w:ascii="Calibri" w:eastAsia="Calibri" w:hAnsi="Calibri" w:cs="Calibri"/>
                <w:b/>
                <w:bCs/>
                <w:i/>
                <w:iCs/>
                <w:spacing w:val="-11"/>
                <w:w w:val="110"/>
                <w:kern w:val="0"/>
                <w14:ligatures w14:val="none"/>
              </w:rPr>
              <w:t xml:space="preserve"> </w:t>
            </w:r>
            <w:r w:rsidRPr="00511E8F">
              <w:rPr>
                <w:rFonts w:ascii="Calibri" w:eastAsia="Calibri" w:hAnsi="Calibri" w:cs="Calibri"/>
                <w:b/>
                <w:bCs/>
                <w:i/>
                <w:iCs/>
                <w:w w:val="110"/>
                <w:kern w:val="0"/>
                <w14:ligatures w14:val="none"/>
              </w:rPr>
              <w:t>processed</w:t>
            </w:r>
            <w:r w:rsidRPr="00511E8F">
              <w:rPr>
                <w:rFonts w:ascii="Calibri" w:eastAsia="Calibri" w:hAnsi="Calibri" w:cs="Calibri"/>
                <w:b/>
                <w:bCs/>
                <w:i/>
                <w:iCs/>
                <w:spacing w:val="-11"/>
                <w:w w:val="110"/>
                <w:kern w:val="0"/>
                <w14:ligatures w14:val="none"/>
              </w:rPr>
              <w:t xml:space="preserve"> </w:t>
            </w:r>
            <w:r w:rsidRPr="00511E8F">
              <w:rPr>
                <w:rFonts w:ascii="Calibri" w:eastAsia="Calibri" w:hAnsi="Calibri" w:cs="Calibri"/>
                <w:b/>
                <w:bCs/>
                <w:i/>
                <w:iCs/>
                <w:w w:val="110"/>
                <w:kern w:val="0"/>
                <w14:ligatures w14:val="none"/>
              </w:rPr>
              <w:t>and</w:t>
            </w:r>
            <w:r w:rsidRPr="00511E8F">
              <w:rPr>
                <w:rFonts w:ascii="Calibri" w:eastAsia="Calibri" w:hAnsi="Calibri" w:cs="Calibri"/>
                <w:b/>
                <w:bCs/>
                <w:i/>
                <w:iCs/>
                <w:spacing w:val="-9"/>
                <w:w w:val="110"/>
                <w:kern w:val="0"/>
                <w14:ligatures w14:val="none"/>
              </w:rPr>
              <w:t xml:space="preserve"> </w:t>
            </w:r>
            <w:r w:rsidRPr="00511E8F">
              <w:rPr>
                <w:rFonts w:ascii="Calibri" w:eastAsia="Calibri" w:hAnsi="Calibri" w:cs="Calibri"/>
                <w:b/>
                <w:bCs/>
                <w:i/>
                <w:iCs/>
                <w:w w:val="110"/>
                <w:kern w:val="0"/>
                <w14:ligatures w14:val="none"/>
              </w:rPr>
              <w:t>used</w:t>
            </w:r>
            <w:r w:rsidRPr="00511E8F">
              <w:rPr>
                <w:rFonts w:ascii="Calibri" w:eastAsia="Calibri" w:hAnsi="Calibri" w:cs="Calibri"/>
                <w:b/>
                <w:bCs/>
                <w:i/>
                <w:iCs/>
                <w:spacing w:val="-11"/>
                <w:w w:val="110"/>
                <w:kern w:val="0"/>
                <w14:ligatures w14:val="none"/>
              </w:rPr>
              <w:t xml:space="preserve"> </w:t>
            </w:r>
            <w:r w:rsidRPr="00511E8F">
              <w:rPr>
                <w:rFonts w:ascii="Calibri" w:eastAsia="Calibri" w:hAnsi="Calibri" w:cs="Calibri"/>
                <w:b/>
                <w:bCs/>
                <w:i/>
                <w:iCs/>
                <w:w w:val="110"/>
                <w:kern w:val="0"/>
                <w14:ligatures w14:val="none"/>
              </w:rPr>
              <w:t>in</w:t>
            </w:r>
            <w:r w:rsidRPr="00511E8F">
              <w:rPr>
                <w:rFonts w:ascii="Calibri" w:eastAsia="Calibri" w:hAnsi="Calibri" w:cs="Calibri"/>
                <w:b/>
                <w:bCs/>
                <w:i/>
                <w:iCs/>
                <w:spacing w:val="-11"/>
                <w:w w:val="110"/>
                <w:kern w:val="0"/>
                <w14:ligatures w14:val="none"/>
              </w:rPr>
              <w:t xml:space="preserve"> </w:t>
            </w:r>
            <w:r w:rsidRPr="00511E8F">
              <w:rPr>
                <w:rFonts w:ascii="Calibri" w:eastAsia="Calibri" w:hAnsi="Calibri" w:cs="Calibri"/>
                <w:b/>
                <w:bCs/>
                <w:i/>
                <w:iCs/>
                <w:w w:val="110"/>
                <w:kern w:val="0"/>
                <w14:ligatures w14:val="none"/>
              </w:rPr>
              <w:t>a</w:t>
            </w:r>
            <w:r w:rsidRPr="00511E8F">
              <w:rPr>
                <w:rFonts w:ascii="Calibri" w:eastAsia="Calibri" w:hAnsi="Calibri" w:cs="Calibri"/>
                <w:b/>
                <w:bCs/>
                <w:i/>
                <w:iCs/>
                <w:spacing w:val="-11"/>
                <w:w w:val="110"/>
                <w:kern w:val="0"/>
                <w14:ligatures w14:val="none"/>
              </w:rPr>
              <w:t xml:space="preserve"> </w:t>
            </w:r>
            <w:r w:rsidRPr="00511E8F">
              <w:rPr>
                <w:rFonts w:ascii="Calibri" w:eastAsia="Calibri" w:hAnsi="Calibri" w:cs="Calibri"/>
                <w:b/>
                <w:bCs/>
                <w:i/>
                <w:iCs/>
                <w:w w:val="110"/>
                <w:kern w:val="0"/>
                <w14:ligatures w14:val="none"/>
              </w:rPr>
              <w:t>timely</w:t>
            </w:r>
            <w:r w:rsidRPr="00511E8F">
              <w:rPr>
                <w:rFonts w:ascii="Calibri" w:eastAsia="Calibri" w:hAnsi="Calibri" w:cs="Calibri"/>
                <w:b/>
                <w:bCs/>
                <w:i/>
                <w:iCs/>
                <w:spacing w:val="-12"/>
                <w:w w:val="110"/>
                <w:kern w:val="0"/>
                <w14:ligatures w14:val="none"/>
              </w:rPr>
              <w:t xml:space="preserve"> </w:t>
            </w:r>
            <w:r w:rsidRPr="00511E8F">
              <w:rPr>
                <w:rFonts w:ascii="Calibri" w:eastAsia="Calibri" w:hAnsi="Calibri" w:cs="Calibri"/>
                <w:b/>
                <w:bCs/>
                <w:i/>
                <w:iCs/>
                <w:spacing w:val="-2"/>
                <w:w w:val="110"/>
                <w:kern w:val="0"/>
                <w14:ligatures w14:val="none"/>
              </w:rPr>
              <w:t>manner?</w:t>
            </w:r>
          </w:p>
          <w:p w:rsidR="00511E8F" w:rsidRPr="00511E8F" w:rsidP="00413FDC" w14:paraId="52249258" w14:textId="77777777">
            <w:pPr>
              <w:widowControl w:val="0"/>
              <w:autoSpaceDE w:val="0"/>
              <w:autoSpaceDN w:val="0"/>
              <w:spacing w:before="206"/>
              <w:rPr>
                <w:rFonts w:ascii="Calibri" w:eastAsia="Calibri" w:hAnsi="Calibri" w:cs="Calibri"/>
                <w:w w:val="105"/>
                <w:kern w:val="0"/>
                <w14:ligatures w14:val="none"/>
              </w:rPr>
            </w:pPr>
            <w:r w:rsidRPr="00511E8F">
              <w:rPr>
                <w:rFonts w:ascii="Calibri" w:eastAsia="Calibri" w:hAnsi="Calibri" w:cs="Calibri"/>
                <w:w w:val="105"/>
                <w:kern w:val="0"/>
                <w14:ligatures w14:val="none"/>
              </w:rPr>
              <w:t>This</w:t>
            </w:r>
            <w:r w:rsidRPr="00511E8F">
              <w:rPr>
                <w:rFonts w:ascii="Calibri" w:eastAsia="Calibri" w:hAnsi="Calibri" w:cs="Calibri"/>
                <w:spacing w:val="-4"/>
                <w:w w:val="105"/>
                <w:kern w:val="0"/>
                <w14:ligatures w14:val="none"/>
              </w:rPr>
              <w:t xml:space="preserve"> </w:t>
            </w:r>
            <w:r w:rsidRPr="00511E8F">
              <w:rPr>
                <w:rFonts w:ascii="Calibri" w:eastAsia="Calibri" w:hAnsi="Calibri" w:cs="Calibri"/>
                <w:w w:val="105"/>
                <w:kern w:val="0"/>
                <w14:ligatures w14:val="none"/>
              </w:rPr>
              <w:t>is</w:t>
            </w:r>
            <w:r w:rsidRPr="00511E8F">
              <w:rPr>
                <w:rFonts w:ascii="Calibri" w:eastAsia="Calibri" w:hAnsi="Calibri" w:cs="Calibri"/>
                <w:spacing w:val="-6"/>
                <w:w w:val="105"/>
                <w:kern w:val="0"/>
                <w14:ligatures w14:val="none"/>
              </w:rPr>
              <w:t xml:space="preserve"> </w:t>
            </w:r>
            <w:r w:rsidRPr="00511E8F">
              <w:rPr>
                <w:rFonts w:ascii="Calibri" w:eastAsia="Calibri" w:hAnsi="Calibri" w:cs="Calibri"/>
                <w:w w:val="105"/>
                <w:kern w:val="0"/>
                <w14:ligatures w14:val="none"/>
              </w:rPr>
              <w:t>best</w:t>
            </w:r>
            <w:r w:rsidRPr="00511E8F">
              <w:rPr>
                <w:rFonts w:ascii="Calibri" w:eastAsia="Calibri" w:hAnsi="Calibri" w:cs="Calibri"/>
                <w:spacing w:val="-6"/>
                <w:w w:val="105"/>
                <w:kern w:val="0"/>
                <w14:ligatures w14:val="none"/>
              </w:rPr>
              <w:t xml:space="preserve"> </w:t>
            </w:r>
            <w:r w:rsidRPr="00511E8F">
              <w:rPr>
                <w:rFonts w:ascii="Calibri" w:eastAsia="Calibri" w:hAnsi="Calibri" w:cs="Calibri"/>
                <w:w w:val="105"/>
                <w:kern w:val="0"/>
                <w14:ligatures w14:val="none"/>
              </w:rPr>
              <w:t>answered</w:t>
            </w:r>
            <w:r w:rsidRPr="00511E8F">
              <w:rPr>
                <w:rFonts w:ascii="Calibri" w:eastAsia="Calibri" w:hAnsi="Calibri" w:cs="Calibri"/>
                <w:spacing w:val="-6"/>
                <w:w w:val="105"/>
                <w:kern w:val="0"/>
                <w14:ligatures w14:val="none"/>
              </w:rPr>
              <w:t xml:space="preserve"> </w:t>
            </w:r>
            <w:r w:rsidRPr="00511E8F">
              <w:rPr>
                <w:rFonts w:ascii="Calibri" w:eastAsia="Calibri" w:hAnsi="Calibri" w:cs="Calibri"/>
                <w:w w:val="105"/>
                <w:kern w:val="0"/>
                <w14:ligatures w14:val="none"/>
              </w:rPr>
              <w:t>by</w:t>
            </w:r>
            <w:r w:rsidRPr="00511E8F">
              <w:rPr>
                <w:rFonts w:ascii="Calibri" w:eastAsia="Calibri" w:hAnsi="Calibri" w:cs="Calibri"/>
                <w:spacing w:val="-9"/>
                <w:w w:val="105"/>
                <w:kern w:val="0"/>
                <w14:ligatures w14:val="none"/>
              </w:rPr>
              <w:t xml:space="preserve"> </w:t>
            </w:r>
            <w:r w:rsidRPr="00511E8F">
              <w:rPr>
                <w:rFonts w:ascii="Calibri" w:eastAsia="Calibri" w:hAnsi="Calibri" w:cs="Calibri"/>
                <w:w w:val="105"/>
                <w:kern w:val="0"/>
                <w14:ligatures w14:val="none"/>
              </w:rPr>
              <w:t>the</w:t>
            </w:r>
            <w:r w:rsidRPr="00511E8F">
              <w:rPr>
                <w:rFonts w:ascii="Calibri" w:eastAsia="Calibri" w:hAnsi="Calibri" w:cs="Calibri"/>
                <w:spacing w:val="-6"/>
                <w:w w:val="105"/>
                <w:kern w:val="0"/>
                <w14:ligatures w14:val="none"/>
              </w:rPr>
              <w:t xml:space="preserve"> </w:t>
            </w:r>
            <w:r w:rsidRPr="00511E8F">
              <w:rPr>
                <w:rFonts w:ascii="Calibri" w:eastAsia="Calibri" w:hAnsi="Calibri" w:cs="Calibri"/>
                <w:w w:val="105"/>
                <w:kern w:val="0"/>
                <w14:ligatures w14:val="none"/>
              </w:rPr>
              <w:t>Department’s</w:t>
            </w:r>
            <w:r w:rsidRPr="00511E8F">
              <w:rPr>
                <w:rFonts w:ascii="Calibri" w:eastAsia="Calibri" w:hAnsi="Calibri" w:cs="Calibri"/>
                <w:spacing w:val="-4"/>
                <w:w w:val="105"/>
                <w:kern w:val="0"/>
                <w14:ligatures w14:val="none"/>
              </w:rPr>
              <w:t xml:space="preserve"> </w:t>
            </w:r>
            <w:r w:rsidRPr="00511E8F">
              <w:rPr>
                <w:rFonts w:ascii="Calibri" w:eastAsia="Calibri" w:hAnsi="Calibri" w:cs="Calibri"/>
                <w:w w:val="105"/>
                <w:kern w:val="0"/>
                <w14:ligatures w14:val="none"/>
              </w:rPr>
              <w:t>Federal</w:t>
            </w:r>
            <w:r w:rsidRPr="00511E8F">
              <w:rPr>
                <w:rFonts w:ascii="Calibri" w:eastAsia="Calibri" w:hAnsi="Calibri" w:cs="Calibri"/>
                <w:spacing w:val="-6"/>
                <w:w w:val="105"/>
                <w:kern w:val="0"/>
                <w14:ligatures w14:val="none"/>
              </w:rPr>
              <w:t xml:space="preserve"> </w:t>
            </w:r>
            <w:r w:rsidRPr="00511E8F">
              <w:rPr>
                <w:rFonts w:ascii="Calibri" w:eastAsia="Calibri" w:hAnsi="Calibri" w:cs="Calibri"/>
                <w:w w:val="105"/>
                <w:kern w:val="0"/>
                <w14:ligatures w14:val="none"/>
              </w:rPr>
              <w:t>Student</w:t>
            </w:r>
            <w:r w:rsidRPr="00511E8F">
              <w:rPr>
                <w:rFonts w:ascii="Calibri" w:eastAsia="Calibri" w:hAnsi="Calibri" w:cs="Calibri"/>
                <w:spacing w:val="-9"/>
                <w:w w:val="105"/>
                <w:kern w:val="0"/>
                <w14:ligatures w14:val="none"/>
              </w:rPr>
              <w:t xml:space="preserve"> </w:t>
            </w:r>
            <w:r w:rsidRPr="00511E8F">
              <w:rPr>
                <w:rFonts w:ascii="Calibri" w:eastAsia="Calibri" w:hAnsi="Calibri" w:cs="Calibri"/>
                <w:w w:val="105"/>
                <w:kern w:val="0"/>
                <w14:ligatures w14:val="none"/>
              </w:rPr>
              <w:t>Aid</w:t>
            </w:r>
            <w:r w:rsidRPr="00511E8F">
              <w:rPr>
                <w:rFonts w:ascii="Calibri" w:eastAsia="Calibri" w:hAnsi="Calibri" w:cs="Calibri"/>
                <w:spacing w:val="-4"/>
                <w:w w:val="105"/>
                <w:kern w:val="0"/>
                <w14:ligatures w14:val="none"/>
              </w:rPr>
              <w:t xml:space="preserve"> </w:t>
            </w:r>
            <w:r w:rsidRPr="00511E8F">
              <w:rPr>
                <w:rFonts w:ascii="Calibri" w:eastAsia="Calibri" w:hAnsi="Calibri" w:cs="Calibri"/>
                <w:w w:val="105"/>
                <w:kern w:val="0"/>
                <w14:ligatures w14:val="none"/>
              </w:rPr>
              <w:t>division.</w:t>
            </w:r>
            <w:r w:rsidRPr="00511E8F">
              <w:rPr>
                <w:rFonts w:ascii="Calibri" w:eastAsia="Calibri" w:hAnsi="Calibri" w:cs="Calibri"/>
                <w:spacing w:val="-4"/>
                <w:w w:val="105"/>
                <w:kern w:val="0"/>
                <w14:ligatures w14:val="none"/>
              </w:rPr>
              <w:t xml:space="preserve"> </w:t>
            </w:r>
            <w:r w:rsidRPr="00511E8F">
              <w:rPr>
                <w:rFonts w:ascii="Calibri" w:eastAsia="Calibri" w:hAnsi="Calibri" w:cs="Calibri"/>
                <w:w w:val="105"/>
                <w:kern w:val="0"/>
                <w14:ligatures w14:val="none"/>
              </w:rPr>
              <w:t>It</w:t>
            </w:r>
            <w:r w:rsidRPr="00511E8F">
              <w:rPr>
                <w:rFonts w:ascii="Calibri" w:eastAsia="Calibri" w:hAnsi="Calibri" w:cs="Calibri"/>
                <w:spacing w:val="-9"/>
                <w:w w:val="105"/>
                <w:kern w:val="0"/>
                <w14:ligatures w14:val="none"/>
              </w:rPr>
              <w:t xml:space="preserve"> </w:t>
            </w:r>
            <w:r w:rsidRPr="00511E8F">
              <w:rPr>
                <w:rFonts w:ascii="Calibri" w:eastAsia="Calibri" w:hAnsi="Calibri" w:cs="Calibri"/>
                <w:w w:val="105"/>
                <w:kern w:val="0"/>
                <w14:ligatures w14:val="none"/>
              </w:rPr>
              <w:t>needs</w:t>
            </w:r>
            <w:r w:rsidRPr="00511E8F">
              <w:rPr>
                <w:rFonts w:ascii="Calibri" w:eastAsia="Calibri" w:hAnsi="Calibri" w:cs="Calibri"/>
                <w:spacing w:val="-6"/>
                <w:w w:val="105"/>
                <w:kern w:val="0"/>
                <w14:ligatures w14:val="none"/>
              </w:rPr>
              <w:t xml:space="preserve"> </w:t>
            </w:r>
            <w:r w:rsidRPr="00511E8F">
              <w:rPr>
                <w:rFonts w:ascii="Calibri" w:eastAsia="Calibri" w:hAnsi="Calibri" w:cs="Calibri"/>
                <w:w w:val="105"/>
                <w:kern w:val="0"/>
                <w14:ligatures w14:val="none"/>
              </w:rPr>
              <w:t>to</w:t>
            </w:r>
            <w:r w:rsidRPr="00511E8F">
              <w:rPr>
                <w:rFonts w:ascii="Calibri" w:eastAsia="Calibri" w:hAnsi="Calibri" w:cs="Calibri"/>
                <w:spacing w:val="-9"/>
                <w:w w:val="105"/>
                <w:kern w:val="0"/>
                <w14:ligatures w14:val="none"/>
              </w:rPr>
              <w:t xml:space="preserve"> </w:t>
            </w:r>
            <w:r w:rsidRPr="00511E8F">
              <w:rPr>
                <w:rFonts w:ascii="Calibri" w:eastAsia="Calibri" w:hAnsi="Calibri" w:cs="Calibri"/>
                <w:w w:val="105"/>
                <w:kern w:val="0"/>
                <w14:ligatures w14:val="none"/>
              </w:rPr>
              <w:t>be processed and used in a timely manner.</w:t>
            </w:r>
          </w:p>
          <w:p w:rsidR="00511E8F" w:rsidRPr="00D03C15" w:rsidP="00413FDC" w14:paraId="7BF5F9DC" w14:textId="600F2D5C">
            <w:r w:rsidRPr="00511E8F">
              <w:rPr>
                <w:rFonts w:ascii="Calibri" w:eastAsia="Calibri" w:hAnsi="Calibri" w:cs="Calibri"/>
                <w:w w:val="105"/>
                <w:kern w:val="0"/>
                <w:sz w:val="22"/>
                <w:szCs w:val="22"/>
                <w14:ligatures w14:val="none"/>
              </w:rPr>
              <w:br/>
            </w:r>
          </w:p>
        </w:tc>
        <w:tc>
          <w:tcPr>
            <w:tcW w:w="4317" w:type="dxa"/>
          </w:tcPr>
          <w:p w:rsidR="00511E8F" w:rsidRPr="00D03C15" w:rsidP="00413FDC" w14:paraId="267F6868" w14:textId="0F536413">
            <w:r w:rsidRPr="00511E8F">
              <w:t>We thank this commenter for their comment.  No change made to the information collection.</w:t>
            </w:r>
          </w:p>
        </w:tc>
      </w:tr>
      <w:tr w14:paraId="41474C63" w14:textId="77777777" w:rsidTr="00834CA4">
        <w:tblPrEx>
          <w:tblW w:w="0" w:type="auto"/>
          <w:tblLook w:val="04A0"/>
        </w:tblPrEx>
        <w:tc>
          <w:tcPr>
            <w:tcW w:w="1885" w:type="dxa"/>
          </w:tcPr>
          <w:p w:rsidR="00511E8F" w:rsidRPr="00B024D6" w:rsidP="00413FDC" w14:paraId="607FB0EE" w14:textId="3FBC92F3">
            <w:r w:rsidRPr="000B2A41">
              <w:t>ED-2026-SCC-0001-0005</w:t>
            </w:r>
          </w:p>
        </w:tc>
        <w:tc>
          <w:tcPr>
            <w:tcW w:w="6748" w:type="dxa"/>
          </w:tcPr>
          <w:p w:rsidR="00AD684B" w:rsidRPr="00AD684B" w:rsidP="00413FDC" w14:paraId="517CD3D3" w14:textId="77777777">
            <w:pPr>
              <w:widowControl w:val="0"/>
              <w:numPr>
                <w:ilvl w:val="0"/>
                <w:numId w:val="2"/>
              </w:numPr>
              <w:tabs>
                <w:tab w:val="left" w:pos="315"/>
              </w:tabs>
              <w:autoSpaceDE w:val="0"/>
              <w:autoSpaceDN w:val="0"/>
              <w:spacing w:before="161"/>
              <w:ind w:hanging="315"/>
              <w:outlineLvl w:val="1"/>
              <w:rPr>
                <w:rFonts w:ascii="Calibri" w:eastAsia="Calibri" w:hAnsi="Calibri" w:cs="Calibri"/>
                <w:b/>
                <w:bCs/>
                <w:i/>
                <w:iCs/>
                <w:kern w:val="0"/>
                <w14:ligatures w14:val="none"/>
              </w:rPr>
            </w:pPr>
            <w:r w:rsidRPr="00AD684B">
              <w:rPr>
                <w:rFonts w:ascii="Calibri" w:eastAsia="Calibri" w:hAnsi="Calibri" w:cs="Calibri"/>
                <w:b/>
                <w:bCs/>
                <w:i/>
                <w:iCs/>
                <w:w w:val="110"/>
                <w:kern w:val="0"/>
                <w14:ligatures w14:val="none"/>
              </w:rPr>
              <w:t>is</w:t>
            </w:r>
            <w:r w:rsidRPr="00AD684B">
              <w:rPr>
                <w:rFonts w:ascii="Calibri" w:eastAsia="Calibri" w:hAnsi="Calibri" w:cs="Calibri"/>
                <w:b/>
                <w:bCs/>
                <w:i/>
                <w:iCs/>
                <w:spacing w:val="-13"/>
                <w:w w:val="110"/>
                <w:kern w:val="0"/>
                <w14:ligatures w14:val="none"/>
              </w:rPr>
              <w:t xml:space="preserve"> </w:t>
            </w:r>
            <w:r w:rsidRPr="00AD684B">
              <w:rPr>
                <w:rFonts w:ascii="Calibri" w:eastAsia="Calibri" w:hAnsi="Calibri" w:cs="Calibri"/>
                <w:b/>
                <w:bCs/>
                <w:i/>
                <w:iCs/>
                <w:w w:val="110"/>
                <w:kern w:val="0"/>
                <w14:ligatures w14:val="none"/>
              </w:rPr>
              <w:t>the</w:t>
            </w:r>
            <w:r w:rsidRPr="00AD684B">
              <w:rPr>
                <w:rFonts w:ascii="Calibri" w:eastAsia="Calibri" w:hAnsi="Calibri" w:cs="Calibri"/>
                <w:b/>
                <w:bCs/>
                <w:i/>
                <w:iCs/>
                <w:spacing w:val="-13"/>
                <w:w w:val="110"/>
                <w:kern w:val="0"/>
                <w14:ligatures w14:val="none"/>
              </w:rPr>
              <w:t xml:space="preserve"> </w:t>
            </w:r>
            <w:r w:rsidRPr="00AD684B">
              <w:rPr>
                <w:rFonts w:ascii="Calibri" w:eastAsia="Calibri" w:hAnsi="Calibri" w:cs="Calibri"/>
                <w:b/>
                <w:bCs/>
                <w:i/>
                <w:iCs/>
                <w:w w:val="110"/>
                <w:kern w:val="0"/>
                <w14:ligatures w14:val="none"/>
              </w:rPr>
              <w:t>estimate</w:t>
            </w:r>
            <w:r w:rsidRPr="00AD684B">
              <w:rPr>
                <w:rFonts w:ascii="Calibri" w:eastAsia="Calibri" w:hAnsi="Calibri" w:cs="Calibri"/>
                <w:b/>
                <w:bCs/>
                <w:i/>
                <w:iCs/>
                <w:spacing w:val="-14"/>
                <w:w w:val="110"/>
                <w:kern w:val="0"/>
                <w14:ligatures w14:val="none"/>
              </w:rPr>
              <w:t xml:space="preserve"> </w:t>
            </w:r>
            <w:r w:rsidRPr="00AD684B">
              <w:rPr>
                <w:rFonts w:ascii="Calibri" w:eastAsia="Calibri" w:hAnsi="Calibri" w:cs="Calibri"/>
                <w:b/>
                <w:bCs/>
                <w:i/>
                <w:iCs/>
                <w:w w:val="110"/>
                <w:kern w:val="0"/>
                <w14:ligatures w14:val="none"/>
              </w:rPr>
              <w:t>of</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burden</w:t>
            </w:r>
            <w:r w:rsidRPr="00AD684B">
              <w:rPr>
                <w:rFonts w:ascii="Calibri" w:eastAsia="Calibri" w:hAnsi="Calibri" w:cs="Calibri"/>
                <w:b/>
                <w:bCs/>
                <w:i/>
                <w:iCs/>
                <w:spacing w:val="-13"/>
                <w:w w:val="110"/>
                <w:kern w:val="0"/>
                <w14:ligatures w14:val="none"/>
              </w:rPr>
              <w:t xml:space="preserve"> </w:t>
            </w:r>
            <w:r w:rsidRPr="00AD684B">
              <w:rPr>
                <w:rFonts w:ascii="Calibri" w:eastAsia="Calibri" w:hAnsi="Calibri" w:cs="Calibri"/>
                <w:b/>
                <w:bCs/>
                <w:i/>
                <w:iCs/>
                <w:spacing w:val="-2"/>
                <w:w w:val="110"/>
                <w:kern w:val="0"/>
                <w14:ligatures w14:val="none"/>
              </w:rPr>
              <w:t>accurate?</w:t>
            </w:r>
          </w:p>
          <w:p w:rsidR="00AD684B" w:rsidRPr="00AD684B" w:rsidP="00413FDC" w14:paraId="1536B859" w14:textId="77777777">
            <w:pPr>
              <w:widowControl w:val="0"/>
              <w:tabs>
                <w:tab w:val="left" w:pos="720"/>
              </w:tabs>
              <w:autoSpaceDE w:val="0"/>
              <w:autoSpaceDN w:val="0"/>
              <w:ind w:right="16"/>
              <w:rPr>
                <w:rFonts w:ascii="Calibri" w:eastAsia="Calibri" w:hAnsi="Calibri" w:cs="Calibri"/>
                <w:kern w:val="0"/>
                <w:szCs w:val="22"/>
                <w14:ligatures w14:val="none"/>
              </w:rPr>
            </w:pPr>
          </w:p>
          <w:p w:rsidR="00511E8F" w:rsidRPr="00511E8F" w:rsidP="00413FDC" w14:paraId="10238176" w14:textId="23B29624">
            <w:pPr>
              <w:widowControl w:val="0"/>
              <w:numPr>
                <w:ilvl w:val="0"/>
                <w:numId w:val="6"/>
              </w:numPr>
              <w:tabs>
                <w:tab w:val="left" w:pos="720"/>
              </w:tabs>
              <w:autoSpaceDE w:val="0"/>
              <w:autoSpaceDN w:val="0"/>
              <w:ind w:right="16"/>
              <w:rPr>
                <w:rFonts w:ascii="Calibri" w:eastAsia="Calibri" w:hAnsi="Calibri" w:cs="Calibri"/>
                <w:kern w:val="0"/>
                <w:szCs w:val="22"/>
                <w14:ligatures w14:val="none"/>
              </w:rPr>
            </w:pPr>
            <w:r w:rsidRPr="00511E8F">
              <w:rPr>
                <w:rFonts w:ascii="Calibri" w:eastAsia="Calibri" w:hAnsi="Calibri" w:cs="Calibri"/>
                <w:b/>
                <w:i/>
                <w:w w:val="105"/>
                <w:kern w:val="0"/>
                <w:szCs w:val="22"/>
                <w14:ligatures w14:val="none"/>
              </w:rPr>
              <w:t>Estimated thirty minutes “to provide the Secretary, upon request, with written documentation</w:t>
            </w:r>
            <w:r w:rsidRPr="00511E8F">
              <w:rPr>
                <w:rFonts w:ascii="Calibri" w:eastAsia="Calibri" w:hAnsi="Calibri" w:cs="Calibri"/>
                <w:b/>
                <w:i/>
                <w:spacing w:val="35"/>
                <w:w w:val="105"/>
                <w:kern w:val="0"/>
                <w:szCs w:val="22"/>
                <w14:ligatures w14:val="none"/>
              </w:rPr>
              <w:t xml:space="preserve"> </w:t>
            </w:r>
            <w:r w:rsidRPr="00511E8F">
              <w:rPr>
                <w:rFonts w:ascii="Calibri" w:eastAsia="Calibri" w:hAnsi="Calibri" w:cs="Calibri"/>
                <w:b/>
                <w:i/>
                <w:w w:val="105"/>
                <w:kern w:val="0"/>
                <w:szCs w:val="22"/>
                <w14:ligatures w14:val="none"/>
              </w:rPr>
              <w:t>from</w:t>
            </w:r>
            <w:r w:rsidRPr="00511E8F">
              <w:rPr>
                <w:rFonts w:ascii="Calibri" w:eastAsia="Calibri" w:hAnsi="Calibri" w:cs="Calibri"/>
                <w:b/>
                <w:i/>
                <w:spacing w:val="35"/>
                <w:w w:val="105"/>
                <w:kern w:val="0"/>
                <w:szCs w:val="22"/>
                <w14:ligatures w14:val="none"/>
              </w:rPr>
              <w:t xml:space="preserve"> </w:t>
            </w:r>
            <w:r w:rsidRPr="00511E8F">
              <w:rPr>
                <w:rFonts w:ascii="Calibri" w:eastAsia="Calibri" w:hAnsi="Calibri" w:cs="Calibri"/>
                <w:b/>
                <w:i/>
                <w:w w:val="105"/>
                <w:kern w:val="0"/>
                <w:szCs w:val="22"/>
                <w14:ligatures w14:val="none"/>
              </w:rPr>
              <w:t>its</w:t>
            </w:r>
            <w:r w:rsidRPr="00511E8F">
              <w:rPr>
                <w:rFonts w:ascii="Calibri" w:eastAsia="Calibri" w:hAnsi="Calibri" w:cs="Calibri"/>
                <w:b/>
                <w:i/>
                <w:spacing w:val="40"/>
                <w:w w:val="105"/>
                <w:kern w:val="0"/>
                <w:szCs w:val="22"/>
                <w14:ligatures w14:val="none"/>
              </w:rPr>
              <w:t xml:space="preserve"> </w:t>
            </w:r>
            <w:r w:rsidRPr="00511E8F">
              <w:rPr>
                <w:rFonts w:ascii="Calibri" w:eastAsia="Calibri" w:hAnsi="Calibri" w:cs="Calibri"/>
                <w:b/>
                <w:i/>
                <w:w w:val="105"/>
                <w:kern w:val="0"/>
                <w:szCs w:val="22"/>
                <w14:ligatures w14:val="none"/>
              </w:rPr>
              <w:t>policies</w:t>
            </w:r>
            <w:r w:rsidRPr="00511E8F">
              <w:rPr>
                <w:rFonts w:ascii="Calibri" w:eastAsia="Calibri" w:hAnsi="Calibri" w:cs="Calibri"/>
                <w:b/>
                <w:i/>
                <w:spacing w:val="39"/>
                <w:w w:val="105"/>
                <w:kern w:val="0"/>
                <w:szCs w:val="22"/>
                <w14:ligatures w14:val="none"/>
              </w:rPr>
              <w:t xml:space="preserve"> </w:t>
            </w:r>
            <w:r w:rsidRPr="00511E8F">
              <w:rPr>
                <w:rFonts w:ascii="Calibri" w:eastAsia="Calibri" w:hAnsi="Calibri" w:cs="Calibri"/>
                <w:b/>
                <w:i/>
                <w:w w:val="105"/>
                <w:kern w:val="0"/>
                <w:szCs w:val="22"/>
                <w14:ligatures w14:val="none"/>
              </w:rPr>
              <w:t>and</w:t>
            </w:r>
            <w:r w:rsidRPr="00511E8F">
              <w:rPr>
                <w:rFonts w:ascii="Calibri" w:eastAsia="Calibri" w:hAnsi="Calibri" w:cs="Calibri"/>
                <w:b/>
                <w:i/>
                <w:spacing w:val="35"/>
                <w:w w:val="105"/>
                <w:kern w:val="0"/>
                <w:szCs w:val="22"/>
                <w14:ligatures w14:val="none"/>
              </w:rPr>
              <w:t xml:space="preserve"> </w:t>
            </w:r>
            <w:r w:rsidRPr="00511E8F">
              <w:rPr>
                <w:rFonts w:ascii="Calibri" w:eastAsia="Calibri" w:hAnsi="Calibri" w:cs="Calibri"/>
                <w:b/>
                <w:i/>
                <w:w w:val="105"/>
                <w:kern w:val="0"/>
                <w:szCs w:val="22"/>
                <w14:ligatures w14:val="none"/>
              </w:rPr>
              <w:t>procedures</w:t>
            </w:r>
            <w:r w:rsidRPr="00511E8F">
              <w:rPr>
                <w:rFonts w:ascii="Calibri" w:eastAsia="Calibri" w:hAnsi="Calibri" w:cs="Calibri"/>
                <w:b/>
                <w:i/>
                <w:spacing w:val="35"/>
                <w:w w:val="105"/>
                <w:kern w:val="0"/>
                <w:szCs w:val="22"/>
                <w14:ligatures w14:val="none"/>
              </w:rPr>
              <w:t xml:space="preserve"> </w:t>
            </w:r>
            <w:r w:rsidRPr="00511E8F">
              <w:rPr>
                <w:rFonts w:ascii="Calibri" w:eastAsia="Calibri" w:hAnsi="Calibri" w:cs="Calibri"/>
                <w:b/>
                <w:i/>
                <w:w w:val="105"/>
                <w:kern w:val="0"/>
                <w:szCs w:val="22"/>
                <w14:ligatures w14:val="none"/>
              </w:rPr>
              <w:t>manual” is</w:t>
            </w:r>
            <w:r w:rsidRPr="00511E8F">
              <w:rPr>
                <w:rFonts w:ascii="Calibri" w:eastAsia="Calibri" w:hAnsi="Calibri" w:cs="Calibri"/>
                <w:b/>
                <w:i/>
                <w:spacing w:val="35"/>
                <w:w w:val="105"/>
                <w:kern w:val="0"/>
                <w:szCs w:val="22"/>
                <w14:ligatures w14:val="none"/>
              </w:rPr>
              <w:t xml:space="preserve"> </w:t>
            </w:r>
            <w:r w:rsidRPr="00511E8F">
              <w:rPr>
                <w:rFonts w:ascii="Calibri" w:eastAsia="Calibri" w:hAnsi="Calibri" w:cs="Calibri"/>
                <w:b/>
                <w:i/>
                <w:w w:val="105"/>
                <w:kern w:val="0"/>
                <w:szCs w:val="22"/>
                <w14:ligatures w14:val="none"/>
              </w:rPr>
              <w:t>accurate</w:t>
            </w:r>
            <w:r w:rsidRPr="00511E8F">
              <w:rPr>
                <w:rFonts w:ascii="Calibri" w:eastAsia="Calibri" w:hAnsi="Calibri" w:cs="Calibri"/>
                <w:b/>
                <w:i/>
                <w:spacing w:val="35"/>
                <w:w w:val="105"/>
                <w:kern w:val="0"/>
                <w:szCs w:val="22"/>
                <w14:ligatures w14:val="none"/>
              </w:rPr>
              <w:t xml:space="preserve"> </w:t>
            </w:r>
            <w:r w:rsidRPr="00511E8F">
              <w:rPr>
                <w:rFonts w:ascii="Calibri" w:eastAsia="Calibri" w:hAnsi="Calibri" w:cs="Calibri"/>
                <w:b/>
                <w:i/>
                <w:w w:val="105"/>
                <w:kern w:val="0"/>
                <w:szCs w:val="22"/>
                <w14:ligatures w14:val="none"/>
              </w:rPr>
              <w:t>with</w:t>
            </w:r>
            <w:r w:rsidRPr="00511E8F">
              <w:rPr>
                <w:rFonts w:ascii="Calibri" w:eastAsia="Calibri" w:hAnsi="Calibri" w:cs="Calibri"/>
                <w:b/>
                <w:i/>
                <w:spacing w:val="40"/>
                <w:w w:val="105"/>
                <w:kern w:val="0"/>
                <w:szCs w:val="22"/>
                <w14:ligatures w14:val="none"/>
              </w:rPr>
              <w:t xml:space="preserve"> </w:t>
            </w:r>
            <w:r w:rsidRPr="00511E8F">
              <w:rPr>
                <w:rFonts w:ascii="Calibri" w:eastAsia="Calibri" w:hAnsi="Calibri" w:cs="Calibri"/>
                <w:b/>
                <w:i/>
                <w:w w:val="105"/>
                <w:kern w:val="0"/>
                <w:szCs w:val="22"/>
                <w14:ligatures w14:val="none"/>
              </w:rPr>
              <w:t>the possible</w:t>
            </w:r>
            <w:r w:rsidRPr="00511E8F">
              <w:rPr>
                <w:rFonts w:ascii="Calibri" w:eastAsia="Calibri" w:hAnsi="Calibri" w:cs="Calibri"/>
                <w:b/>
                <w:i/>
                <w:spacing w:val="33"/>
                <w:w w:val="105"/>
                <w:kern w:val="0"/>
                <w:szCs w:val="22"/>
                <w14:ligatures w14:val="none"/>
              </w:rPr>
              <w:t xml:space="preserve"> </w:t>
            </w:r>
            <w:r w:rsidRPr="00511E8F">
              <w:rPr>
                <w:rFonts w:ascii="Calibri" w:eastAsia="Calibri" w:hAnsi="Calibri" w:cs="Calibri"/>
                <w:b/>
                <w:i/>
                <w:w w:val="105"/>
                <w:kern w:val="0"/>
                <w:szCs w:val="22"/>
                <w14:ligatures w14:val="none"/>
              </w:rPr>
              <w:t>exception</w:t>
            </w:r>
            <w:r w:rsidRPr="00511E8F">
              <w:rPr>
                <w:rFonts w:ascii="Calibri" w:eastAsia="Calibri" w:hAnsi="Calibri" w:cs="Calibri"/>
                <w:b/>
                <w:i/>
                <w:spacing w:val="33"/>
                <w:w w:val="105"/>
                <w:kern w:val="0"/>
                <w:szCs w:val="22"/>
                <w14:ligatures w14:val="none"/>
              </w:rPr>
              <w:t xml:space="preserve"> </w:t>
            </w:r>
            <w:r w:rsidRPr="00511E8F">
              <w:rPr>
                <w:rFonts w:ascii="Calibri" w:eastAsia="Calibri" w:hAnsi="Calibri" w:cs="Calibri"/>
                <w:b/>
                <w:i/>
                <w:w w:val="105"/>
                <w:kern w:val="0"/>
                <w:szCs w:val="22"/>
                <w14:ligatures w14:val="none"/>
              </w:rPr>
              <w:t>of</w:t>
            </w:r>
            <w:r w:rsidRPr="00511E8F">
              <w:rPr>
                <w:rFonts w:ascii="Calibri" w:eastAsia="Calibri" w:hAnsi="Calibri" w:cs="Calibri"/>
                <w:b/>
                <w:i/>
                <w:spacing w:val="33"/>
                <w:w w:val="105"/>
                <w:kern w:val="0"/>
                <w:szCs w:val="22"/>
                <w14:ligatures w14:val="none"/>
              </w:rPr>
              <w:t xml:space="preserve"> </w:t>
            </w:r>
            <w:r w:rsidRPr="00511E8F">
              <w:rPr>
                <w:rFonts w:ascii="Calibri" w:eastAsia="Calibri" w:hAnsi="Calibri" w:cs="Calibri"/>
                <w:b/>
                <w:i/>
                <w:w w:val="105"/>
                <w:kern w:val="0"/>
                <w:szCs w:val="22"/>
                <w14:ligatures w14:val="none"/>
              </w:rPr>
              <w:t>California.</w:t>
            </w:r>
            <w:r w:rsidRPr="00511E8F">
              <w:rPr>
                <w:rFonts w:ascii="Calibri" w:eastAsia="Calibri" w:hAnsi="Calibri" w:cs="Calibri"/>
                <w:b/>
                <w:i/>
                <w:spacing w:val="40"/>
                <w:w w:val="105"/>
                <w:kern w:val="0"/>
                <w:szCs w:val="22"/>
                <w14:ligatures w14:val="none"/>
              </w:rPr>
              <w:t xml:space="preserve"> </w:t>
            </w:r>
            <w:r w:rsidRPr="00511E8F">
              <w:rPr>
                <w:rFonts w:ascii="Calibri" w:eastAsia="Calibri" w:hAnsi="Calibri" w:cs="Calibri"/>
                <w:w w:val="105"/>
                <w:kern w:val="0"/>
                <w:szCs w:val="22"/>
                <w14:ligatures w14:val="none"/>
              </w:rPr>
              <w:t>Since</w:t>
            </w:r>
            <w:r w:rsidRPr="00511E8F">
              <w:rPr>
                <w:rFonts w:ascii="Calibri" w:eastAsia="Calibri" w:hAnsi="Calibri" w:cs="Calibri"/>
                <w:spacing w:val="37"/>
                <w:w w:val="105"/>
                <w:kern w:val="0"/>
                <w:szCs w:val="22"/>
                <w14:ligatures w14:val="none"/>
              </w:rPr>
              <w:t xml:space="preserve"> </w:t>
            </w:r>
            <w:r w:rsidRPr="00511E8F">
              <w:rPr>
                <w:rFonts w:ascii="Calibri" w:eastAsia="Calibri" w:hAnsi="Calibri" w:cs="Calibri"/>
                <w:w w:val="105"/>
                <w:kern w:val="0"/>
                <w:szCs w:val="22"/>
                <w14:ligatures w14:val="none"/>
              </w:rPr>
              <w:t>the</w:t>
            </w:r>
            <w:r w:rsidRPr="00511E8F">
              <w:rPr>
                <w:rFonts w:ascii="Calibri" w:eastAsia="Calibri" w:hAnsi="Calibri" w:cs="Calibri"/>
                <w:spacing w:val="37"/>
                <w:w w:val="105"/>
                <w:kern w:val="0"/>
                <w:szCs w:val="22"/>
                <w14:ligatures w14:val="none"/>
              </w:rPr>
              <w:t xml:space="preserve"> </w:t>
            </w:r>
            <w:r w:rsidRPr="00511E8F">
              <w:rPr>
                <w:rFonts w:ascii="Calibri" w:eastAsia="Calibri" w:hAnsi="Calibri" w:cs="Calibri"/>
                <w:w w:val="105"/>
                <w:kern w:val="0"/>
                <w:szCs w:val="22"/>
                <w14:ligatures w14:val="none"/>
              </w:rPr>
              <w:t>policies</w:t>
            </w:r>
            <w:r w:rsidRPr="00511E8F">
              <w:rPr>
                <w:rFonts w:ascii="Calibri" w:eastAsia="Calibri" w:hAnsi="Calibri" w:cs="Calibri"/>
                <w:spacing w:val="37"/>
                <w:w w:val="105"/>
                <w:kern w:val="0"/>
                <w:szCs w:val="22"/>
                <w14:ligatures w14:val="none"/>
              </w:rPr>
              <w:t xml:space="preserve"> </w:t>
            </w:r>
            <w:r w:rsidRPr="00511E8F">
              <w:rPr>
                <w:rFonts w:ascii="Calibri" w:eastAsia="Calibri" w:hAnsi="Calibri" w:cs="Calibri"/>
                <w:w w:val="105"/>
                <w:kern w:val="0"/>
                <w:szCs w:val="22"/>
                <w14:ligatures w14:val="none"/>
              </w:rPr>
              <w:t>and procedures</w:t>
            </w:r>
            <w:r w:rsidRPr="00511E8F">
              <w:rPr>
                <w:rFonts w:ascii="Calibri" w:eastAsia="Calibri" w:hAnsi="Calibri" w:cs="Calibri"/>
                <w:spacing w:val="40"/>
                <w:w w:val="105"/>
                <w:kern w:val="0"/>
                <w:szCs w:val="22"/>
                <w14:ligatures w14:val="none"/>
              </w:rPr>
              <w:t xml:space="preserve"> </w:t>
            </w:r>
            <w:r w:rsidRPr="00511E8F">
              <w:rPr>
                <w:rFonts w:ascii="Calibri" w:eastAsia="Calibri" w:hAnsi="Calibri" w:cs="Calibri"/>
                <w:w w:val="105"/>
                <w:kern w:val="0"/>
                <w:szCs w:val="22"/>
                <w14:ligatures w14:val="none"/>
              </w:rPr>
              <w:t>are</w:t>
            </w:r>
            <w:r w:rsidRPr="00511E8F">
              <w:rPr>
                <w:rFonts w:ascii="Calibri" w:eastAsia="Calibri" w:hAnsi="Calibri" w:cs="Calibri"/>
                <w:spacing w:val="33"/>
                <w:w w:val="105"/>
                <w:kern w:val="0"/>
                <w:szCs w:val="22"/>
                <w14:ligatures w14:val="none"/>
              </w:rPr>
              <w:t xml:space="preserve"> </w:t>
            </w:r>
            <w:r w:rsidRPr="00511E8F">
              <w:rPr>
                <w:rFonts w:ascii="Calibri" w:eastAsia="Calibri" w:hAnsi="Calibri" w:cs="Calibri"/>
                <w:w w:val="105"/>
                <w:kern w:val="0"/>
                <w:szCs w:val="22"/>
                <w14:ligatures w14:val="none"/>
              </w:rPr>
              <w:t>in</w:t>
            </w:r>
            <w:r w:rsidRPr="00511E8F">
              <w:rPr>
                <w:rFonts w:ascii="Calibri" w:eastAsia="Calibri" w:hAnsi="Calibri" w:cs="Calibri"/>
                <w:spacing w:val="33"/>
                <w:w w:val="105"/>
                <w:kern w:val="0"/>
                <w:szCs w:val="22"/>
                <w14:ligatures w14:val="none"/>
              </w:rPr>
              <w:t xml:space="preserve"> </w:t>
            </w:r>
            <w:r w:rsidRPr="00511E8F">
              <w:rPr>
                <w:rFonts w:ascii="Calibri" w:eastAsia="Calibri" w:hAnsi="Calibri" w:cs="Calibri"/>
                <w:w w:val="105"/>
                <w:kern w:val="0"/>
                <w:szCs w:val="22"/>
                <w14:ligatures w14:val="none"/>
              </w:rPr>
              <w:t>place, the institution can probably provide the documentation quickly.</w:t>
            </w:r>
            <w:r w:rsidRPr="00511E8F">
              <w:rPr>
                <w:rFonts w:ascii="Calibri" w:eastAsia="Calibri" w:hAnsi="Calibri" w:cs="Calibri"/>
                <w:spacing w:val="40"/>
                <w:w w:val="105"/>
                <w:kern w:val="0"/>
                <w:szCs w:val="22"/>
                <w14:ligatures w14:val="none"/>
              </w:rPr>
              <w:t xml:space="preserve"> </w:t>
            </w:r>
            <w:r w:rsidRPr="00511E8F">
              <w:rPr>
                <w:rFonts w:ascii="Calibri" w:eastAsia="Calibri" w:hAnsi="Calibri" w:cs="Calibri"/>
                <w:w w:val="105"/>
                <w:kern w:val="0"/>
                <w:szCs w:val="22"/>
                <w14:ligatures w14:val="none"/>
              </w:rPr>
              <w:t xml:space="preserve">Larger institutions with decentralized </w:t>
            </w:r>
            <w:r w:rsidRPr="00511E8F">
              <w:rPr>
                <w:rFonts w:ascii="Calibri" w:eastAsia="Calibri" w:hAnsi="Calibri" w:cs="Calibri"/>
                <w:w w:val="105"/>
                <w:kern w:val="0"/>
                <w:szCs w:val="22"/>
                <w14:ligatures w14:val="none"/>
              </w:rPr>
              <w:t>recruiting</w:t>
            </w:r>
            <w:r w:rsidRPr="00511E8F">
              <w:rPr>
                <w:rFonts w:ascii="Calibri" w:eastAsia="Calibri" w:hAnsi="Calibri" w:cs="Calibri"/>
                <w:w w:val="105"/>
                <w:kern w:val="0"/>
                <w:szCs w:val="22"/>
                <w14:ligatures w14:val="none"/>
              </w:rPr>
              <w:t xml:space="preserve">, admissions, and/or student records will require more time. Institutions from California, which </w:t>
            </w:r>
            <w:r w:rsidRPr="00511E8F">
              <w:rPr>
                <w:rFonts w:ascii="Calibri" w:eastAsia="Calibri" w:hAnsi="Calibri" w:cs="Calibri"/>
                <w:w w:val="105"/>
                <w:kern w:val="0"/>
                <w:szCs w:val="22"/>
                <w14:ligatures w14:val="none"/>
              </w:rPr>
              <w:t>does</w:t>
            </w:r>
            <w:r w:rsidRPr="00511E8F">
              <w:rPr>
                <w:rFonts w:ascii="Calibri" w:eastAsia="Calibri" w:hAnsi="Calibri" w:cs="Calibri"/>
                <w:w w:val="105"/>
                <w:kern w:val="0"/>
                <w:szCs w:val="22"/>
                <w14:ligatures w14:val="none"/>
              </w:rPr>
              <w:t xml:space="preserve"> not participate in interstate reciprocity,</w:t>
            </w:r>
            <w:r w:rsidRPr="00511E8F">
              <w:rPr>
                <w:rFonts w:ascii="Calibri" w:eastAsia="Calibri" w:hAnsi="Calibri" w:cs="Calibri"/>
                <w:spacing w:val="-7"/>
                <w:w w:val="105"/>
                <w:kern w:val="0"/>
                <w:szCs w:val="22"/>
                <w14:ligatures w14:val="none"/>
              </w:rPr>
              <w:t xml:space="preserve"> </w:t>
            </w:r>
            <w:r w:rsidRPr="00511E8F">
              <w:rPr>
                <w:rFonts w:ascii="Calibri" w:eastAsia="Calibri" w:hAnsi="Calibri" w:cs="Calibri"/>
                <w:w w:val="105"/>
                <w:kern w:val="0"/>
                <w:szCs w:val="22"/>
                <w14:ligatures w14:val="none"/>
              </w:rPr>
              <w:t>also</w:t>
            </w:r>
            <w:r w:rsidRPr="00511E8F">
              <w:rPr>
                <w:rFonts w:ascii="Calibri" w:eastAsia="Calibri" w:hAnsi="Calibri" w:cs="Calibri"/>
                <w:spacing w:val="-7"/>
                <w:w w:val="105"/>
                <w:kern w:val="0"/>
                <w:szCs w:val="22"/>
                <w14:ligatures w14:val="none"/>
              </w:rPr>
              <w:t xml:space="preserve"> </w:t>
            </w:r>
            <w:r w:rsidRPr="00511E8F">
              <w:rPr>
                <w:rFonts w:ascii="Calibri" w:eastAsia="Calibri" w:hAnsi="Calibri" w:cs="Calibri"/>
                <w:w w:val="105"/>
                <w:kern w:val="0"/>
                <w:szCs w:val="22"/>
                <w14:ligatures w14:val="none"/>
              </w:rPr>
              <w:t>may</w:t>
            </w:r>
            <w:r w:rsidRPr="00511E8F">
              <w:rPr>
                <w:rFonts w:ascii="Calibri" w:eastAsia="Calibri" w:hAnsi="Calibri" w:cs="Calibri"/>
                <w:spacing w:val="-7"/>
                <w:w w:val="105"/>
                <w:kern w:val="0"/>
                <w:szCs w:val="22"/>
                <w14:ligatures w14:val="none"/>
              </w:rPr>
              <w:t xml:space="preserve"> </w:t>
            </w:r>
            <w:r w:rsidRPr="00511E8F">
              <w:rPr>
                <w:rFonts w:ascii="Calibri" w:eastAsia="Calibri" w:hAnsi="Calibri" w:cs="Calibri"/>
                <w:w w:val="105"/>
                <w:kern w:val="0"/>
                <w:szCs w:val="22"/>
                <w14:ligatures w14:val="none"/>
              </w:rPr>
              <w:t>require</w:t>
            </w:r>
            <w:r w:rsidRPr="00511E8F">
              <w:rPr>
                <w:rFonts w:ascii="Calibri" w:eastAsia="Calibri" w:hAnsi="Calibri" w:cs="Calibri"/>
                <w:spacing w:val="-7"/>
                <w:w w:val="105"/>
                <w:kern w:val="0"/>
                <w:szCs w:val="22"/>
                <w14:ligatures w14:val="none"/>
              </w:rPr>
              <w:t xml:space="preserve"> </w:t>
            </w:r>
            <w:r w:rsidRPr="00511E8F">
              <w:rPr>
                <w:rFonts w:ascii="Calibri" w:eastAsia="Calibri" w:hAnsi="Calibri" w:cs="Calibri"/>
                <w:w w:val="105"/>
                <w:kern w:val="0"/>
                <w:szCs w:val="22"/>
                <w14:ligatures w14:val="none"/>
              </w:rPr>
              <w:t>more</w:t>
            </w:r>
            <w:r w:rsidRPr="00511E8F">
              <w:rPr>
                <w:rFonts w:ascii="Calibri" w:eastAsia="Calibri" w:hAnsi="Calibri" w:cs="Calibri"/>
                <w:spacing w:val="-3"/>
                <w:w w:val="105"/>
                <w:kern w:val="0"/>
                <w:szCs w:val="22"/>
                <w14:ligatures w14:val="none"/>
              </w:rPr>
              <w:t xml:space="preserve"> </w:t>
            </w:r>
            <w:r w:rsidRPr="00511E8F">
              <w:rPr>
                <w:rFonts w:ascii="Calibri" w:eastAsia="Calibri" w:hAnsi="Calibri" w:cs="Calibri"/>
                <w:w w:val="105"/>
                <w:kern w:val="0"/>
                <w:szCs w:val="22"/>
                <w14:ligatures w14:val="none"/>
              </w:rPr>
              <w:t>time.</w:t>
            </w:r>
            <w:r w:rsidRPr="00511E8F">
              <w:rPr>
                <w:rFonts w:ascii="Calibri" w:eastAsia="Calibri" w:hAnsi="Calibri" w:cs="Calibri"/>
                <w:spacing w:val="-7"/>
                <w:w w:val="105"/>
                <w:kern w:val="0"/>
                <w:szCs w:val="22"/>
                <w14:ligatures w14:val="none"/>
              </w:rPr>
              <w:t xml:space="preserve"> </w:t>
            </w:r>
            <w:r w:rsidRPr="00511E8F">
              <w:rPr>
                <w:rFonts w:ascii="Calibri" w:eastAsia="Calibri" w:hAnsi="Calibri" w:cs="Calibri"/>
                <w:w w:val="105"/>
                <w:kern w:val="0"/>
                <w:szCs w:val="22"/>
                <w14:ligatures w14:val="none"/>
              </w:rPr>
              <w:t>In</w:t>
            </w:r>
            <w:r w:rsidRPr="00511E8F">
              <w:rPr>
                <w:rFonts w:ascii="Calibri" w:eastAsia="Calibri" w:hAnsi="Calibri" w:cs="Calibri"/>
                <w:spacing w:val="-7"/>
                <w:w w:val="105"/>
                <w:kern w:val="0"/>
                <w:szCs w:val="22"/>
                <w14:ligatures w14:val="none"/>
              </w:rPr>
              <w:t xml:space="preserve"> </w:t>
            </w:r>
            <w:r w:rsidRPr="00511E8F">
              <w:rPr>
                <w:rFonts w:ascii="Calibri" w:eastAsia="Calibri" w:hAnsi="Calibri" w:cs="Calibri"/>
                <w:w w:val="105"/>
                <w:kern w:val="0"/>
                <w:szCs w:val="22"/>
                <w14:ligatures w14:val="none"/>
              </w:rPr>
              <w:t>discussions</w:t>
            </w:r>
            <w:r w:rsidRPr="00511E8F">
              <w:rPr>
                <w:rFonts w:ascii="Calibri" w:eastAsia="Calibri" w:hAnsi="Calibri" w:cs="Calibri"/>
                <w:spacing w:val="-7"/>
                <w:w w:val="105"/>
                <w:kern w:val="0"/>
                <w:szCs w:val="22"/>
                <w14:ligatures w14:val="none"/>
              </w:rPr>
              <w:t xml:space="preserve"> </w:t>
            </w:r>
            <w:r w:rsidRPr="00511E8F">
              <w:rPr>
                <w:rFonts w:ascii="Calibri" w:eastAsia="Calibri" w:hAnsi="Calibri" w:cs="Calibri"/>
                <w:w w:val="105"/>
                <w:kern w:val="0"/>
                <w:szCs w:val="22"/>
                <w14:ligatures w14:val="none"/>
              </w:rPr>
              <w:t>with</w:t>
            </w:r>
            <w:r w:rsidRPr="00511E8F">
              <w:rPr>
                <w:rFonts w:ascii="Calibri" w:eastAsia="Calibri" w:hAnsi="Calibri" w:cs="Calibri"/>
                <w:spacing w:val="-10"/>
                <w:w w:val="105"/>
                <w:kern w:val="0"/>
                <w:szCs w:val="22"/>
                <w14:ligatures w14:val="none"/>
              </w:rPr>
              <w:t xml:space="preserve"> </w:t>
            </w:r>
            <w:r w:rsidRPr="00511E8F">
              <w:rPr>
                <w:rFonts w:ascii="Calibri" w:eastAsia="Calibri" w:hAnsi="Calibri" w:cs="Calibri"/>
                <w:w w:val="105"/>
                <w:kern w:val="0"/>
                <w:szCs w:val="22"/>
                <w14:ligatures w14:val="none"/>
              </w:rPr>
              <w:t>institutions</w:t>
            </w:r>
            <w:r w:rsidRPr="00511E8F">
              <w:rPr>
                <w:rFonts w:ascii="Calibri" w:eastAsia="Calibri" w:hAnsi="Calibri" w:cs="Calibri"/>
                <w:spacing w:val="-8"/>
                <w:w w:val="105"/>
                <w:kern w:val="0"/>
                <w:szCs w:val="22"/>
                <w14:ligatures w14:val="none"/>
              </w:rPr>
              <w:t xml:space="preserve"> </w:t>
            </w:r>
            <w:r w:rsidRPr="00511E8F">
              <w:rPr>
                <w:rFonts w:ascii="Calibri" w:eastAsia="Calibri" w:hAnsi="Calibri" w:cs="Calibri"/>
                <w:w w:val="105"/>
                <w:kern w:val="0"/>
                <w:szCs w:val="22"/>
                <w14:ligatures w14:val="none"/>
              </w:rPr>
              <w:t>in</w:t>
            </w:r>
            <w:r w:rsidRPr="00511E8F">
              <w:rPr>
                <w:rFonts w:ascii="Calibri" w:eastAsia="Calibri" w:hAnsi="Calibri" w:cs="Calibri"/>
                <w:spacing w:val="-7"/>
                <w:w w:val="105"/>
                <w:kern w:val="0"/>
                <w:szCs w:val="22"/>
                <w14:ligatures w14:val="none"/>
              </w:rPr>
              <w:t xml:space="preserve"> </w:t>
            </w:r>
            <w:r w:rsidRPr="00511E8F">
              <w:rPr>
                <w:rFonts w:ascii="Calibri" w:eastAsia="Calibri" w:hAnsi="Calibri" w:cs="Calibri"/>
                <w:w w:val="105"/>
                <w:kern w:val="0"/>
                <w:szCs w:val="22"/>
                <w14:ligatures w14:val="none"/>
              </w:rPr>
              <w:t>that</w:t>
            </w:r>
            <w:r w:rsidRPr="00511E8F">
              <w:rPr>
                <w:rFonts w:ascii="Calibri" w:eastAsia="Calibri" w:hAnsi="Calibri" w:cs="Calibri"/>
                <w:spacing w:val="-3"/>
                <w:w w:val="105"/>
                <w:kern w:val="0"/>
                <w:szCs w:val="22"/>
                <w14:ligatures w14:val="none"/>
              </w:rPr>
              <w:t xml:space="preserve"> </w:t>
            </w:r>
            <w:r w:rsidRPr="00511E8F">
              <w:rPr>
                <w:rFonts w:ascii="Calibri" w:eastAsia="Calibri" w:hAnsi="Calibri" w:cs="Calibri"/>
                <w:w w:val="105"/>
                <w:kern w:val="0"/>
                <w:szCs w:val="22"/>
                <w14:ligatures w14:val="none"/>
              </w:rPr>
              <w:t>state, they have interstate enrollments only in select other states. Several California institutions likely have less-sophisticated student tracking policies and procedures.</w:t>
            </w:r>
          </w:p>
          <w:p w:rsidR="00511E8F" w:rsidRPr="00D03C15" w:rsidP="00413FDC" w14:paraId="1DB384B6" w14:textId="77777777"/>
        </w:tc>
        <w:tc>
          <w:tcPr>
            <w:tcW w:w="4317" w:type="dxa"/>
          </w:tcPr>
          <w:p w:rsidR="00511E8F" w:rsidRPr="00D03C15" w:rsidP="00413FDC" w14:paraId="0AF70353" w14:textId="42658121">
            <w:r w:rsidRPr="00511E8F">
              <w:t xml:space="preserve">We thank this commenter for their comment expressing concern that the estimated burden may be understated for specific states that do not participate in reciprocity agreements.  The Department’s burden estimates are based on the average time required by all respondents and are informed by prior experience with similar collections.  The Department acknowledges that burden may vary across respondents depending on institutional and state-specific factors.  However, the Department believes the current estimate appropriately reflects the average burden; therefore, no change </w:t>
            </w:r>
            <w:r w:rsidRPr="00511E8F">
              <w:t>made</w:t>
            </w:r>
            <w:r w:rsidRPr="00511E8F">
              <w:t xml:space="preserve"> to the information collection.</w:t>
            </w:r>
          </w:p>
        </w:tc>
      </w:tr>
      <w:tr w14:paraId="50DBAF13" w14:textId="77777777" w:rsidTr="00834CA4">
        <w:tblPrEx>
          <w:tblW w:w="0" w:type="auto"/>
          <w:tblLook w:val="04A0"/>
        </w:tblPrEx>
        <w:tc>
          <w:tcPr>
            <w:tcW w:w="1885" w:type="dxa"/>
          </w:tcPr>
          <w:p w:rsidR="00496554" w:rsidRPr="00B024D6" w:rsidP="00413FDC" w14:paraId="7A81A902" w14:textId="6F769870">
            <w:r w:rsidRPr="00496554">
              <w:t>ED-2026-SCC-0001-0005</w:t>
            </w:r>
          </w:p>
        </w:tc>
        <w:tc>
          <w:tcPr>
            <w:tcW w:w="6748" w:type="dxa"/>
          </w:tcPr>
          <w:p w:rsidR="00496554" w:rsidRPr="00194388" w:rsidP="00413FDC" w14:paraId="0E70030F" w14:textId="77777777">
            <w:pPr>
              <w:pStyle w:val="BodyText"/>
              <w:numPr>
                <w:ilvl w:val="0"/>
                <w:numId w:val="5"/>
              </w:numPr>
              <w:spacing w:before="158" w:line="278" w:lineRule="auto"/>
            </w:pPr>
            <w:r>
              <w:rPr>
                <w:b/>
                <w:i/>
                <w:w w:val="105"/>
              </w:rPr>
              <w:t>Estimated</w:t>
            </w:r>
            <w:r>
              <w:rPr>
                <w:b/>
                <w:i/>
                <w:spacing w:val="35"/>
                <w:w w:val="105"/>
              </w:rPr>
              <w:t xml:space="preserve"> </w:t>
            </w:r>
            <w:r>
              <w:rPr>
                <w:b/>
                <w:i/>
                <w:w w:val="105"/>
              </w:rPr>
              <w:t>thirty</w:t>
            </w:r>
            <w:r>
              <w:rPr>
                <w:b/>
                <w:i/>
                <w:spacing w:val="36"/>
                <w:w w:val="105"/>
              </w:rPr>
              <w:t xml:space="preserve"> </w:t>
            </w:r>
            <w:r>
              <w:rPr>
                <w:b/>
                <w:i/>
                <w:w w:val="105"/>
              </w:rPr>
              <w:t>minutes</w:t>
            </w:r>
            <w:r>
              <w:rPr>
                <w:b/>
                <w:i/>
                <w:spacing w:val="35"/>
                <w:w w:val="105"/>
              </w:rPr>
              <w:t xml:space="preserve"> </w:t>
            </w:r>
            <w:r>
              <w:rPr>
                <w:b/>
                <w:i/>
                <w:w w:val="105"/>
              </w:rPr>
              <w:t>for</w:t>
            </w:r>
            <w:r>
              <w:rPr>
                <w:b/>
                <w:i/>
                <w:spacing w:val="35"/>
                <w:w w:val="105"/>
              </w:rPr>
              <w:t xml:space="preserve"> </w:t>
            </w:r>
            <w:r>
              <w:rPr>
                <w:b/>
                <w:i/>
                <w:w w:val="105"/>
              </w:rPr>
              <w:t>updating</w:t>
            </w:r>
            <w:r>
              <w:rPr>
                <w:b/>
                <w:i/>
                <w:spacing w:val="29"/>
                <w:w w:val="105"/>
              </w:rPr>
              <w:t xml:space="preserve"> </w:t>
            </w:r>
            <w:r>
              <w:rPr>
                <w:b/>
                <w:i/>
                <w:w w:val="105"/>
              </w:rPr>
              <w:t>the</w:t>
            </w:r>
            <w:r>
              <w:rPr>
                <w:b/>
                <w:i/>
                <w:spacing w:val="35"/>
                <w:w w:val="105"/>
              </w:rPr>
              <w:t xml:space="preserve"> </w:t>
            </w:r>
            <w:r>
              <w:rPr>
                <w:b/>
                <w:i/>
                <w:w w:val="105"/>
              </w:rPr>
              <w:t>policies</w:t>
            </w:r>
            <w:r>
              <w:rPr>
                <w:b/>
                <w:i/>
                <w:spacing w:val="35"/>
                <w:w w:val="105"/>
              </w:rPr>
              <w:t xml:space="preserve"> </w:t>
            </w:r>
            <w:r>
              <w:rPr>
                <w:b/>
                <w:i/>
                <w:w w:val="105"/>
              </w:rPr>
              <w:t>and</w:t>
            </w:r>
            <w:r>
              <w:rPr>
                <w:b/>
                <w:i/>
                <w:spacing w:val="35"/>
                <w:w w:val="105"/>
              </w:rPr>
              <w:t xml:space="preserve"> </w:t>
            </w:r>
            <w:r>
              <w:rPr>
                <w:b/>
                <w:i/>
                <w:w w:val="105"/>
              </w:rPr>
              <w:t>procedures</w:t>
            </w:r>
            <w:r>
              <w:rPr>
                <w:b/>
                <w:i/>
                <w:spacing w:val="35"/>
                <w:w w:val="105"/>
              </w:rPr>
              <w:t xml:space="preserve"> </w:t>
            </w:r>
            <w:r>
              <w:rPr>
                <w:b/>
                <w:i/>
                <w:w w:val="105"/>
              </w:rPr>
              <w:t>manual missed</w:t>
            </w:r>
            <w:r>
              <w:rPr>
                <w:b/>
                <w:i/>
                <w:spacing w:val="22"/>
                <w:w w:val="105"/>
              </w:rPr>
              <w:t xml:space="preserve"> </w:t>
            </w:r>
            <w:r>
              <w:rPr>
                <w:b/>
                <w:i/>
                <w:w w:val="105"/>
              </w:rPr>
              <w:t>the</w:t>
            </w:r>
            <w:r>
              <w:rPr>
                <w:b/>
                <w:i/>
                <w:spacing w:val="22"/>
                <w:w w:val="105"/>
              </w:rPr>
              <w:t xml:space="preserve"> </w:t>
            </w:r>
            <w:r>
              <w:rPr>
                <w:b/>
                <w:i/>
                <w:w w:val="105"/>
              </w:rPr>
              <w:t>mark.</w:t>
            </w:r>
            <w:r>
              <w:rPr>
                <w:b/>
                <w:i/>
                <w:spacing w:val="27"/>
                <w:w w:val="105"/>
              </w:rPr>
              <w:t xml:space="preserve"> </w:t>
            </w:r>
            <w:r>
              <w:rPr>
                <w:w w:val="105"/>
              </w:rPr>
              <w:t>This sentence</w:t>
            </w:r>
            <w:r>
              <w:rPr>
                <w:spacing w:val="22"/>
                <w:w w:val="105"/>
              </w:rPr>
              <w:t xml:space="preserve"> </w:t>
            </w:r>
            <w:r>
              <w:rPr>
                <w:w w:val="105"/>
              </w:rPr>
              <w:t>reﬂects</w:t>
            </w:r>
            <w:r>
              <w:rPr>
                <w:spacing w:val="25"/>
                <w:w w:val="105"/>
              </w:rPr>
              <w:t xml:space="preserve"> </w:t>
            </w:r>
            <w:r>
              <w:rPr>
                <w:w w:val="105"/>
              </w:rPr>
              <w:t>back</w:t>
            </w:r>
            <w:r>
              <w:rPr>
                <w:spacing w:val="25"/>
                <w:w w:val="105"/>
              </w:rPr>
              <w:t xml:space="preserve"> </w:t>
            </w:r>
            <w:r>
              <w:rPr>
                <w:w w:val="105"/>
              </w:rPr>
              <w:t>to activities</w:t>
            </w:r>
            <w:r>
              <w:rPr>
                <w:spacing w:val="25"/>
                <w:w w:val="105"/>
              </w:rPr>
              <w:t xml:space="preserve"> </w:t>
            </w:r>
            <w:r>
              <w:rPr>
                <w:w w:val="105"/>
              </w:rPr>
              <w:t>that</w:t>
            </w:r>
            <w:r>
              <w:rPr>
                <w:spacing w:val="25"/>
                <w:w w:val="105"/>
              </w:rPr>
              <w:t xml:space="preserve"> </w:t>
            </w:r>
            <w:r>
              <w:rPr>
                <w:w w:val="105"/>
              </w:rPr>
              <w:t>would</w:t>
            </w:r>
            <w:r>
              <w:rPr>
                <w:spacing w:val="25"/>
                <w:w w:val="105"/>
              </w:rPr>
              <w:t xml:space="preserve"> </w:t>
            </w:r>
            <w:r>
              <w:rPr>
                <w:w w:val="105"/>
              </w:rPr>
              <w:t xml:space="preserve">have occurred in 2019-20 as the regulation was about to be implemented. To think a policy at an institution is changed in 30 minutes is a huge </w:t>
            </w:r>
            <w:r>
              <w:rPr>
                <w:w w:val="105"/>
              </w:rPr>
              <w:t>underestimate</w:t>
            </w:r>
            <w:r>
              <w:rPr>
                <w:w w:val="105"/>
              </w:rPr>
              <w:t xml:space="preserve">. </w:t>
            </w:r>
            <w:r>
              <w:rPr>
                <w:w w:val="105"/>
              </w:rPr>
              <w:t>Institutional policy processes (especially at a large or complex university) often take multiple steps and committees to change. Once approved, this sets into motion changes in computer programming, changes in recruiting and admissions practices, and</w:t>
            </w:r>
            <w:r>
              <w:rPr>
                <w:spacing w:val="-1"/>
                <w:w w:val="105"/>
              </w:rPr>
              <w:t xml:space="preserve"> </w:t>
            </w:r>
            <w:r>
              <w:rPr>
                <w:w w:val="105"/>
              </w:rPr>
              <w:t>staff/faculty training</w:t>
            </w:r>
            <w:r>
              <w:rPr>
                <w:spacing w:val="-2"/>
                <w:w w:val="105"/>
              </w:rPr>
              <w:t xml:space="preserve"> </w:t>
            </w:r>
            <w:r>
              <w:rPr>
                <w:w w:val="105"/>
              </w:rPr>
              <w:t>about</w:t>
            </w:r>
            <w:r>
              <w:rPr>
                <w:spacing w:val="-5"/>
                <w:w w:val="105"/>
              </w:rPr>
              <w:t xml:space="preserve"> </w:t>
            </w:r>
            <w:r>
              <w:rPr>
                <w:w w:val="105"/>
              </w:rPr>
              <w:t>the</w:t>
            </w:r>
            <w:r>
              <w:rPr>
                <w:spacing w:val="-1"/>
                <w:w w:val="105"/>
              </w:rPr>
              <w:t xml:space="preserve"> </w:t>
            </w:r>
            <w:r>
              <w:rPr>
                <w:w w:val="105"/>
              </w:rPr>
              <w:t>policies. This</w:t>
            </w:r>
            <w:r>
              <w:rPr>
                <w:spacing w:val="-1"/>
                <w:w w:val="105"/>
              </w:rPr>
              <w:t xml:space="preserve"> </w:t>
            </w:r>
            <w:r>
              <w:rPr>
                <w:w w:val="105"/>
              </w:rPr>
              <w:t>had</w:t>
            </w:r>
            <w:r>
              <w:rPr>
                <w:spacing w:val="-1"/>
                <w:w w:val="105"/>
              </w:rPr>
              <w:t xml:space="preserve"> </w:t>
            </w:r>
            <w:r>
              <w:rPr>
                <w:w w:val="105"/>
              </w:rPr>
              <w:t>to</w:t>
            </w:r>
            <w:r>
              <w:rPr>
                <w:spacing w:val="-1"/>
                <w:w w:val="105"/>
              </w:rPr>
              <w:t xml:space="preserve"> </w:t>
            </w:r>
            <w:r>
              <w:rPr>
                <w:w w:val="105"/>
              </w:rPr>
              <w:t>be</w:t>
            </w:r>
            <w:r>
              <w:rPr>
                <w:spacing w:val="-1"/>
                <w:w w:val="105"/>
              </w:rPr>
              <w:t xml:space="preserve"> </w:t>
            </w:r>
            <w:r>
              <w:rPr>
                <w:w w:val="105"/>
              </w:rPr>
              <w:t>far</w:t>
            </w:r>
            <w:r>
              <w:rPr>
                <w:spacing w:val="-2"/>
                <w:w w:val="105"/>
              </w:rPr>
              <w:t xml:space="preserve"> </w:t>
            </w:r>
            <w:r>
              <w:rPr>
                <w:w w:val="105"/>
              </w:rPr>
              <w:t>more</w:t>
            </w:r>
            <w:r>
              <w:rPr>
                <w:spacing w:val="-1"/>
                <w:w w:val="105"/>
              </w:rPr>
              <w:t xml:space="preserve"> </w:t>
            </w:r>
            <w:r>
              <w:rPr>
                <w:w w:val="105"/>
              </w:rPr>
              <w:t>than</w:t>
            </w:r>
            <w:r>
              <w:rPr>
                <w:spacing w:val="-5"/>
                <w:w w:val="105"/>
              </w:rPr>
              <w:t xml:space="preserve"> </w:t>
            </w:r>
            <w:r>
              <w:rPr>
                <w:w w:val="105"/>
              </w:rPr>
              <w:t xml:space="preserve">30 minutes in most cases. </w:t>
            </w:r>
            <w:r>
              <w:rPr>
                <w:w w:val="105"/>
              </w:rPr>
              <w:t>But,</w:t>
            </w:r>
            <w:r>
              <w:rPr>
                <w:w w:val="105"/>
              </w:rPr>
              <w:t xml:space="preserve"> that is in the past.</w:t>
            </w:r>
          </w:p>
          <w:p w:rsidR="00496554" w:rsidRPr="000B2A41" w:rsidP="00413FDC" w14:paraId="5B3DA963" w14:textId="77777777">
            <w:pPr>
              <w:widowControl w:val="0"/>
              <w:tabs>
                <w:tab w:val="left" w:pos="720"/>
              </w:tabs>
              <w:autoSpaceDE w:val="0"/>
              <w:autoSpaceDN w:val="0"/>
              <w:ind w:left="720" w:right="92"/>
              <w:rPr>
                <w:rFonts w:ascii="Calibri" w:eastAsia="Calibri" w:hAnsi="Calibri" w:cs="Calibri"/>
                <w:b/>
                <w:i/>
                <w:w w:val="110"/>
                <w:kern w:val="0"/>
                <w:szCs w:val="22"/>
                <w14:ligatures w14:val="none"/>
              </w:rPr>
            </w:pPr>
          </w:p>
        </w:tc>
        <w:tc>
          <w:tcPr>
            <w:tcW w:w="4317" w:type="dxa"/>
          </w:tcPr>
          <w:p w:rsidR="00496554" w:rsidP="00413FDC" w14:paraId="2F83998C" w14:textId="64260352">
            <w:r w:rsidRPr="00496554">
              <w:t>We thank this commenter for their comment.  No change made to the information collection.</w:t>
            </w:r>
          </w:p>
          <w:p w:rsidR="00496554" w:rsidP="00413FDC" w14:paraId="182C3578" w14:textId="77777777"/>
          <w:p w:rsidR="00496554" w:rsidRPr="00496554" w:rsidP="00413FDC" w14:paraId="679817F3" w14:textId="77777777">
            <w:pPr>
              <w:ind w:firstLine="720"/>
            </w:pPr>
          </w:p>
        </w:tc>
      </w:tr>
      <w:tr w14:paraId="113B3BD4" w14:textId="77777777" w:rsidTr="00834CA4">
        <w:tblPrEx>
          <w:tblW w:w="0" w:type="auto"/>
          <w:tblLook w:val="04A0"/>
        </w:tblPrEx>
        <w:tc>
          <w:tcPr>
            <w:tcW w:w="1885" w:type="dxa"/>
          </w:tcPr>
          <w:p w:rsidR="00834CA4" w:rsidP="00413FDC" w14:paraId="1B03E249" w14:textId="1F922893">
            <w:r w:rsidRPr="00B024D6">
              <w:t>ED-2026-SCC-0001-000</w:t>
            </w:r>
            <w:r>
              <w:t>5</w:t>
            </w:r>
          </w:p>
        </w:tc>
        <w:tc>
          <w:tcPr>
            <w:tcW w:w="6748" w:type="dxa"/>
          </w:tcPr>
          <w:p w:rsidR="000B2A41" w:rsidRPr="000B2A41" w:rsidP="00413FDC" w14:paraId="21402634" w14:textId="77777777">
            <w:pPr>
              <w:widowControl w:val="0"/>
              <w:numPr>
                <w:ilvl w:val="0"/>
                <w:numId w:val="6"/>
              </w:numPr>
              <w:tabs>
                <w:tab w:val="left" w:pos="720"/>
              </w:tabs>
              <w:autoSpaceDE w:val="0"/>
              <w:autoSpaceDN w:val="0"/>
              <w:ind w:right="92"/>
              <w:rPr>
                <w:rFonts w:ascii="Calibri" w:eastAsia="Calibri" w:hAnsi="Calibri" w:cs="Calibri"/>
                <w:kern w:val="0"/>
                <w14:ligatures w14:val="none"/>
              </w:rPr>
            </w:pPr>
            <w:r w:rsidRPr="000B2A41">
              <w:rPr>
                <w:rFonts w:ascii="Calibri" w:eastAsia="Calibri" w:hAnsi="Calibri" w:cs="Calibri"/>
                <w:b/>
                <w:i/>
                <w:w w:val="110"/>
                <w:kern w:val="0"/>
                <w:szCs w:val="22"/>
                <w14:ligatures w14:val="none"/>
              </w:rPr>
              <w:t>Missing is the largest burden component: the ultimate student-by-student documentation</w:t>
            </w:r>
            <w:r w:rsidRPr="000B2A41">
              <w:rPr>
                <w:rFonts w:ascii="Calibri" w:eastAsia="Calibri" w:hAnsi="Calibri" w:cs="Calibri"/>
                <w:w w:val="110"/>
                <w:kern w:val="0"/>
                <w:szCs w:val="22"/>
                <w14:ligatures w14:val="none"/>
              </w:rPr>
              <w:t>.</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Absent</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from</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this</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calculation</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is</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the</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activity</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required</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if</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 xml:space="preserve">the </w:t>
            </w:r>
            <w:r w:rsidRPr="000B2A41">
              <w:rPr>
                <w:rFonts w:ascii="Calibri" w:eastAsia="Calibri" w:hAnsi="Calibri" w:cs="Calibri"/>
                <w:kern w:val="0"/>
                <w:szCs w:val="22"/>
                <w14:ligatures w14:val="none"/>
              </w:rPr>
              <w:t>Department</w:t>
            </w:r>
            <w:r w:rsidRPr="000B2A41">
              <w:rPr>
                <w:rFonts w:ascii="Calibri" w:eastAsia="Calibri" w:hAnsi="Calibri" w:cs="Calibri"/>
                <w:spacing w:val="30"/>
                <w:kern w:val="0"/>
                <w:szCs w:val="22"/>
                <w14:ligatures w14:val="none"/>
              </w:rPr>
              <w:t xml:space="preserve"> </w:t>
            </w:r>
            <w:r w:rsidRPr="000B2A41">
              <w:rPr>
                <w:rFonts w:ascii="Calibri" w:eastAsia="Calibri" w:hAnsi="Calibri" w:cs="Calibri"/>
                <w:kern w:val="0"/>
                <w:szCs w:val="22"/>
                <w14:ligatures w14:val="none"/>
              </w:rPr>
              <w:t>were</w:t>
            </w:r>
            <w:r w:rsidRPr="000B2A41">
              <w:rPr>
                <w:rFonts w:ascii="Calibri" w:eastAsia="Calibri" w:hAnsi="Calibri" w:cs="Calibri"/>
                <w:spacing w:val="30"/>
                <w:kern w:val="0"/>
                <w:szCs w:val="22"/>
                <w14:ligatures w14:val="none"/>
              </w:rPr>
              <w:t xml:space="preserve"> </w:t>
            </w:r>
            <w:r w:rsidRPr="000B2A41">
              <w:rPr>
                <w:rFonts w:ascii="Calibri" w:eastAsia="Calibri" w:hAnsi="Calibri" w:cs="Calibri"/>
                <w:kern w:val="0"/>
                <w:szCs w:val="22"/>
                <w14:ligatures w14:val="none"/>
              </w:rPr>
              <w:t>to</w:t>
            </w:r>
            <w:r w:rsidRPr="000B2A41">
              <w:rPr>
                <w:rFonts w:ascii="Calibri" w:eastAsia="Calibri" w:hAnsi="Calibri" w:cs="Calibri"/>
                <w:spacing w:val="30"/>
                <w:kern w:val="0"/>
                <w:szCs w:val="22"/>
                <w14:ligatures w14:val="none"/>
              </w:rPr>
              <w:t xml:space="preserve"> </w:t>
            </w:r>
            <w:r w:rsidRPr="000B2A41">
              <w:rPr>
                <w:rFonts w:ascii="Calibri" w:eastAsia="Calibri" w:hAnsi="Calibri" w:cs="Calibri"/>
                <w:kern w:val="0"/>
                <w:szCs w:val="22"/>
                <w14:ligatures w14:val="none"/>
              </w:rPr>
              <w:t>ask</w:t>
            </w:r>
            <w:r w:rsidRPr="000B2A41">
              <w:rPr>
                <w:rFonts w:ascii="Calibri" w:eastAsia="Calibri" w:hAnsi="Calibri" w:cs="Calibri"/>
                <w:spacing w:val="33"/>
                <w:kern w:val="0"/>
                <w:szCs w:val="22"/>
                <w14:ligatures w14:val="none"/>
              </w:rPr>
              <w:t xml:space="preserve"> </w:t>
            </w:r>
            <w:r w:rsidRPr="000B2A41">
              <w:rPr>
                <w:rFonts w:ascii="Calibri" w:eastAsia="Calibri" w:hAnsi="Calibri" w:cs="Calibri"/>
                <w:kern w:val="0"/>
                <w:szCs w:val="22"/>
                <w14:ligatures w14:val="none"/>
              </w:rPr>
              <w:t>questions</w:t>
            </w:r>
            <w:r w:rsidRPr="000B2A41">
              <w:rPr>
                <w:rFonts w:ascii="Calibri" w:eastAsia="Calibri" w:hAnsi="Calibri" w:cs="Calibri"/>
                <w:spacing w:val="30"/>
                <w:kern w:val="0"/>
                <w:szCs w:val="22"/>
                <w14:ligatures w14:val="none"/>
              </w:rPr>
              <w:t xml:space="preserve"> </w:t>
            </w:r>
            <w:r w:rsidRPr="000B2A41">
              <w:rPr>
                <w:rFonts w:ascii="Calibri" w:eastAsia="Calibri" w:hAnsi="Calibri" w:cs="Calibri"/>
                <w:kern w:val="0"/>
                <w:szCs w:val="22"/>
                <w14:ligatures w14:val="none"/>
              </w:rPr>
              <w:t>beyond</w:t>
            </w:r>
            <w:r w:rsidRPr="000B2A41">
              <w:rPr>
                <w:rFonts w:ascii="Calibri" w:eastAsia="Calibri" w:hAnsi="Calibri" w:cs="Calibri"/>
                <w:spacing w:val="30"/>
                <w:kern w:val="0"/>
                <w:szCs w:val="22"/>
                <w14:ligatures w14:val="none"/>
              </w:rPr>
              <w:t xml:space="preserve"> </w:t>
            </w:r>
            <w:r w:rsidRPr="000B2A41">
              <w:rPr>
                <w:rFonts w:ascii="Calibri" w:eastAsia="Calibri" w:hAnsi="Calibri" w:cs="Calibri"/>
                <w:kern w:val="0"/>
                <w:szCs w:val="22"/>
                <w14:ligatures w14:val="none"/>
              </w:rPr>
              <w:t>reviewing</w:t>
            </w:r>
            <w:r w:rsidRPr="000B2A41">
              <w:rPr>
                <w:rFonts w:ascii="Calibri" w:eastAsia="Calibri" w:hAnsi="Calibri" w:cs="Calibri"/>
                <w:spacing w:val="28"/>
                <w:kern w:val="0"/>
                <w:szCs w:val="22"/>
                <w14:ligatures w14:val="none"/>
              </w:rPr>
              <w:t xml:space="preserve"> </w:t>
            </w:r>
            <w:r w:rsidRPr="000B2A41">
              <w:rPr>
                <w:rFonts w:ascii="Calibri" w:eastAsia="Calibri" w:hAnsi="Calibri" w:cs="Calibri"/>
                <w:kern w:val="0"/>
                <w:szCs w:val="22"/>
                <w14:ligatures w14:val="none"/>
              </w:rPr>
              <w:t>the</w:t>
            </w:r>
            <w:r w:rsidRPr="000B2A41">
              <w:rPr>
                <w:rFonts w:ascii="Calibri" w:eastAsia="Calibri" w:hAnsi="Calibri" w:cs="Calibri"/>
                <w:spacing w:val="26"/>
                <w:kern w:val="0"/>
                <w:szCs w:val="22"/>
                <w14:ligatures w14:val="none"/>
              </w:rPr>
              <w:t xml:space="preserve"> </w:t>
            </w:r>
            <w:r w:rsidRPr="000B2A41">
              <w:rPr>
                <w:rFonts w:ascii="Calibri" w:eastAsia="Calibri" w:hAnsi="Calibri" w:cs="Calibri"/>
                <w:kern w:val="0"/>
                <w:szCs w:val="22"/>
                <w14:ligatures w14:val="none"/>
              </w:rPr>
              <w:t>policies</w:t>
            </w:r>
            <w:r w:rsidRPr="000B2A41">
              <w:rPr>
                <w:rFonts w:ascii="Calibri" w:eastAsia="Calibri" w:hAnsi="Calibri" w:cs="Calibri"/>
                <w:spacing w:val="33"/>
                <w:kern w:val="0"/>
                <w:szCs w:val="22"/>
                <w14:ligatures w14:val="none"/>
              </w:rPr>
              <w:t xml:space="preserve"> </w:t>
            </w:r>
            <w:r w:rsidRPr="000B2A41">
              <w:rPr>
                <w:rFonts w:ascii="Calibri" w:eastAsia="Calibri" w:hAnsi="Calibri" w:cs="Calibri"/>
                <w:kern w:val="0"/>
                <w:szCs w:val="22"/>
                <w14:ligatures w14:val="none"/>
              </w:rPr>
              <w:t>and</w:t>
            </w:r>
            <w:r w:rsidRPr="000B2A41">
              <w:rPr>
                <w:rFonts w:ascii="Calibri" w:eastAsia="Calibri" w:hAnsi="Calibri" w:cs="Calibri"/>
                <w:spacing w:val="28"/>
                <w:kern w:val="0"/>
                <w:szCs w:val="22"/>
                <w14:ligatures w14:val="none"/>
              </w:rPr>
              <w:t xml:space="preserve"> </w:t>
            </w:r>
            <w:r w:rsidRPr="000B2A41">
              <w:rPr>
                <w:rFonts w:ascii="Calibri" w:eastAsia="Calibri" w:hAnsi="Calibri" w:cs="Calibri"/>
                <w:kern w:val="0"/>
                <w:szCs w:val="22"/>
                <w14:ligatures w14:val="none"/>
              </w:rPr>
              <w:t>procedures.</w:t>
            </w:r>
            <w:r w:rsidRPr="000B2A41">
              <w:rPr>
                <w:rFonts w:ascii="Calibri" w:eastAsia="Calibri" w:hAnsi="Calibri" w:cs="Calibri"/>
                <w:spacing w:val="33"/>
                <w:kern w:val="0"/>
                <w:szCs w:val="22"/>
                <w14:ligatures w14:val="none"/>
              </w:rPr>
              <w:t xml:space="preserve"> </w:t>
            </w:r>
            <w:r w:rsidRPr="000B2A41">
              <w:rPr>
                <w:rFonts w:ascii="Calibri" w:eastAsia="Calibri" w:hAnsi="Calibri" w:cs="Calibri"/>
                <w:kern w:val="0"/>
                <w:szCs w:val="22"/>
                <w14:ligatures w14:val="none"/>
              </w:rPr>
              <w:t xml:space="preserve">A </w:t>
            </w:r>
            <w:r w:rsidRPr="000B2A41">
              <w:rPr>
                <w:rFonts w:ascii="Calibri" w:eastAsia="Calibri" w:hAnsi="Calibri" w:cs="Calibri"/>
                <w:w w:val="110"/>
                <w:kern w:val="0"/>
                <w:szCs w:val="22"/>
                <w14:ligatures w14:val="none"/>
              </w:rPr>
              <w:t>subset</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of</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institutions</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will</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be</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subject</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to</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a</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ﬁnancial</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aid</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review</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or</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an</w:t>
            </w:r>
            <w:r w:rsidRPr="000B2A41">
              <w:rPr>
                <w:rFonts w:ascii="Calibri" w:eastAsia="Calibri" w:hAnsi="Calibri" w:cs="Calibri"/>
                <w:spacing w:val="-14"/>
                <w:w w:val="110"/>
                <w:kern w:val="0"/>
                <w:szCs w:val="22"/>
                <w14:ligatures w14:val="none"/>
              </w:rPr>
              <w:t xml:space="preserve"> </w:t>
            </w:r>
            <w:r w:rsidRPr="000B2A41">
              <w:rPr>
                <w:rFonts w:ascii="Calibri" w:eastAsia="Calibri" w:hAnsi="Calibri" w:cs="Calibri"/>
                <w:w w:val="110"/>
                <w:kern w:val="0"/>
                <w:szCs w:val="22"/>
                <w14:ligatures w14:val="none"/>
              </w:rPr>
              <w:t>analysis</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due</w:t>
            </w:r>
            <w:r w:rsidRPr="000B2A41">
              <w:rPr>
                <w:rFonts w:ascii="Calibri" w:eastAsia="Calibri" w:hAnsi="Calibri" w:cs="Calibri"/>
                <w:spacing w:val="-15"/>
                <w:w w:val="110"/>
                <w:kern w:val="0"/>
                <w:szCs w:val="22"/>
                <w14:ligatures w14:val="none"/>
              </w:rPr>
              <w:t xml:space="preserve"> </w:t>
            </w:r>
            <w:r w:rsidRPr="000B2A41">
              <w:rPr>
                <w:rFonts w:ascii="Calibri" w:eastAsia="Calibri" w:hAnsi="Calibri" w:cs="Calibri"/>
                <w:w w:val="110"/>
                <w:kern w:val="0"/>
                <w:szCs w:val="22"/>
                <w14:ligatures w14:val="none"/>
              </w:rPr>
              <w:t xml:space="preserve">to </w:t>
            </w:r>
            <w:r w:rsidRPr="000B2A41">
              <w:rPr>
                <w:rFonts w:ascii="Calibri" w:eastAsia="Calibri" w:hAnsi="Calibri" w:cs="Calibri"/>
                <w:kern w:val="0"/>
                <w:szCs w:val="22"/>
                <w14:ligatures w14:val="none"/>
              </w:rPr>
              <w:t>ﬁnancial</w:t>
            </w:r>
            <w:r w:rsidRPr="000B2A41">
              <w:rPr>
                <w:rFonts w:ascii="Calibri" w:eastAsia="Calibri" w:hAnsi="Calibri" w:cs="Calibri"/>
                <w:spacing w:val="40"/>
                <w:kern w:val="0"/>
                <w:szCs w:val="22"/>
                <w14:ligatures w14:val="none"/>
              </w:rPr>
              <w:t xml:space="preserve"> </w:t>
            </w:r>
            <w:r w:rsidRPr="000B2A41">
              <w:rPr>
                <w:rFonts w:ascii="Calibri" w:eastAsia="Calibri" w:hAnsi="Calibri" w:cs="Calibri"/>
                <w:kern w:val="0"/>
                <w:szCs w:val="22"/>
                <w14:ligatures w14:val="none"/>
              </w:rPr>
              <w:t>aid</w:t>
            </w:r>
            <w:r w:rsidRPr="000B2A41">
              <w:rPr>
                <w:rFonts w:ascii="Calibri" w:eastAsia="Calibri" w:hAnsi="Calibri" w:cs="Calibri"/>
                <w:spacing w:val="40"/>
                <w:kern w:val="0"/>
                <w:szCs w:val="22"/>
                <w14:ligatures w14:val="none"/>
              </w:rPr>
              <w:t xml:space="preserve"> </w:t>
            </w:r>
            <w:r w:rsidRPr="000B2A41">
              <w:rPr>
                <w:rFonts w:ascii="Calibri" w:eastAsia="Calibri" w:hAnsi="Calibri" w:cs="Calibri"/>
                <w:kern w:val="0"/>
                <w:szCs w:val="22"/>
                <w14:ligatures w14:val="none"/>
              </w:rPr>
              <w:t>complaints.</w:t>
            </w:r>
            <w:r w:rsidRPr="000B2A41">
              <w:rPr>
                <w:rFonts w:ascii="Calibri" w:eastAsia="Calibri" w:hAnsi="Calibri" w:cs="Calibri"/>
                <w:spacing w:val="38"/>
                <w:kern w:val="0"/>
                <w:szCs w:val="22"/>
                <w14:ligatures w14:val="none"/>
              </w:rPr>
              <w:t xml:space="preserve"> </w:t>
            </w:r>
            <w:r w:rsidRPr="000B2A41">
              <w:rPr>
                <w:rFonts w:ascii="Calibri" w:eastAsia="Calibri" w:hAnsi="Calibri" w:cs="Calibri"/>
                <w:kern w:val="0"/>
                <w:szCs w:val="22"/>
                <w14:ligatures w14:val="none"/>
              </w:rPr>
              <w:t>Typically,</w:t>
            </w:r>
            <w:r w:rsidRPr="000B2A41">
              <w:rPr>
                <w:rFonts w:ascii="Calibri" w:eastAsia="Calibri" w:hAnsi="Calibri" w:cs="Calibri"/>
                <w:spacing w:val="40"/>
                <w:kern w:val="0"/>
                <w:szCs w:val="22"/>
                <w14:ligatures w14:val="none"/>
              </w:rPr>
              <w:t xml:space="preserve"> </w:t>
            </w:r>
            <w:r w:rsidRPr="000B2A41">
              <w:rPr>
                <w:rFonts w:ascii="Calibri" w:eastAsia="Calibri" w:hAnsi="Calibri" w:cs="Calibri"/>
                <w:kern w:val="0"/>
                <w:szCs w:val="22"/>
                <w14:ligatures w14:val="none"/>
              </w:rPr>
              <w:t>a</w:t>
            </w:r>
            <w:r w:rsidRPr="000B2A41">
              <w:rPr>
                <w:rFonts w:ascii="Calibri" w:eastAsia="Calibri" w:hAnsi="Calibri" w:cs="Calibri"/>
                <w:spacing w:val="32"/>
                <w:kern w:val="0"/>
                <w:szCs w:val="22"/>
                <w14:ligatures w14:val="none"/>
              </w:rPr>
              <w:t xml:space="preserve"> </w:t>
            </w:r>
            <w:r w:rsidRPr="000B2A41">
              <w:rPr>
                <w:rFonts w:ascii="Calibri" w:eastAsia="Calibri" w:hAnsi="Calibri" w:cs="Calibri"/>
                <w:kern w:val="0"/>
                <w:szCs w:val="22"/>
                <w14:ligatures w14:val="none"/>
              </w:rPr>
              <w:t>subset</w:t>
            </w:r>
            <w:r w:rsidRPr="000B2A41">
              <w:rPr>
                <w:rFonts w:ascii="Calibri" w:eastAsia="Calibri" w:hAnsi="Calibri" w:cs="Calibri"/>
                <w:spacing w:val="38"/>
                <w:kern w:val="0"/>
                <w:szCs w:val="22"/>
                <w14:ligatures w14:val="none"/>
              </w:rPr>
              <w:t xml:space="preserve"> </w:t>
            </w:r>
            <w:r w:rsidRPr="000B2A41">
              <w:rPr>
                <w:rFonts w:ascii="Calibri" w:eastAsia="Calibri" w:hAnsi="Calibri" w:cs="Calibri"/>
                <w:kern w:val="0"/>
                <w:szCs w:val="22"/>
                <w14:ligatures w14:val="none"/>
              </w:rPr>
              <w:t>of</w:t>
            </w:r>
            <w:r w:rsidRPr="000B2A41">
              <w:rPr>
                <w:rFonts w:ascii="Calibri" w:eastAsia="Calibri" w:hAnsi="Calibri" w:cs="Calibri"/>
                <w:spacing w:val="38"/>
                <w:kern w:val="0"/>
                <w:szCs w:val="22"/>
                <w14:ligatures w14:val="none"/>
              </w:rPr>
              <w:t xml:space="preserve"> </w:t>
            </w:r>
            <w:r w:rsidRPr="000B2A41">
              <w:rPr>
                <w:rFonts w:ascii="Calibri" w:eastAsia="Calibri" w:hAnsi="Calibri" w:cs="Calibri"/>
                <w:kern w:val="0"/>
                <w:szCs w:val="22"/>
                <w14:ligatures w14:val="none"/>
              </w:rPr>
              <w:t>enrollments</w:t>
            </w:r>
            <w:r w:rsidRPr="000B2A41">
              <w:rPr>
                <w:rFonts w:ascii="Calibri" w:eastAsia="Calibri" w:hAnsi="Calibri" w:cs="Calibri"/>
                <w:spacing w:val="38"/>
                <w:kern w:val="0"/>
                <w:szCs w:val="22"/>
                <w14:ligatures w14:val="none"/>
              </w:rPr>
              <w:t xml:space="preserve"> </w:t>
            </w:r>
            <w:r w:rsidRPr="000B2A41">
              <w:rPr>
                <w:rFonts w:ascii="Calibri" w:eastAsia="Calibri" w:hAnsi="Calibri" w:cs="Calibri"/>
                <w:kern w:val="0"/>
                <w:szCs w:val="22"/>
                <w14:ligatures w14:val="none"/>
              </w:rPr>
              <w:t>is “audited.” Institutions will need to provide evidence of location determination for each student in that</w:t>
            </w:r>
            <w:r w:rsidRPr="000B2A41">
              <w:rPr>
                <w:rFonts w:ascii="Calibri" w:eastAsia="Calibri" w:hAnsi="Calibri" w:cs="Calibri"/>
                <w:spacing w:val="80"/>
                <w:w w:val="110"/>
                <w:kern w:val="0"/>
                <w:szCs w:val="22"/>
                <w14:ligatures w14:val="none"/>
              </w:rPr>
              <w:t xml:space="preserve"> </w:t>
            </w:r>
            <w:r w:rsidRPr="000B2A41">
              <w:rPr>
                <w:rFonts w:ascii="Calibri" w:eastAsia="Calibri" w:hAnsi="Calibri" w:cs="Calibri"/>
                <w:w w:val="110"/>
                <w:kern w:val="0"/>
                <w:szCs w:val="22"/>
                <w14:ligatures w14:val="none"/>
              </w:rPr>
              <w:t>s</w:t>
            </w:r>
            <w:r w:rsidRPr="000B2A41">
              <w:rPr>
                <w:rFonts w:ascii="Calibri" w:eastAsia="Calibri" w:hAnsi="Calibri" w:cs="Calibri"/>
                <w:w w:val="110"/>
                <w:kern w:val="0"/>
                <w14:ligatures w14:val="none"/>
              </w:rPr>
              <w:t>ubset.</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This</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is</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the</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largest</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component</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of</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the</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burden</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calculation,</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yet</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it</w:t>
            </w:r>
            <w:r w:rsidRPr="000B2A41">
              <w:rPr>
                <w:rFonts w:ascii="Calibri" w:eastAsia="Calibri" w:hAnsi="Calibri" w:cs="Calibri"/>
                <w:spacing w:val="-15"/>
                <w:w w:val="110"/>
                <w:kern w:val="0"/>
                <w14:ligatures w14:val="none"/>
              </w:rPr>
              <w:t xml:space="preserve"> </w:t>
            </w:r>
            <w:r w:rsidRPr="000B2A41">
              <w:rPr>
                <w:rFonts w:ascii="Calibri" w:eastAsia="Calibri" w:hAnsi="Calibri" w:cs="Calibri"/>
                <w:w w:val="110"/>
                <w:kern w:val="0"/>
                <w14:ligatures w14:val="none"/>
              </w:rPr>
              <w:t>is</w:t>
            </w:r>
            <w:r w:rsidRPr="000B2A41">
              <w:rPr>
                <w:rFonts w:ascii="Calibri" w:eastAsia="Calibri" w:hAnsi="Calibri" w:cs="Calibri"/>
                <w:spacing w:val="-14"/>
                <w:w w:val="110"/>
                <w:kern w:val="0"/>
                <w14:ligatures w14:val="none"/>
              </w:rPr>
              <w:t xml:space="preserve"> </w:t>
            </w:r>
            <w:r w:rsidRPr="000B2A41">
              <w:rPr>
                <w:rFonts w:ascii="Calibri" w:eastAsia="Calibri" w:hAnsi="Calibri" w:cs="Calibri"/>
                <w:w w:val="110"/>
                <w:kern w:val="0"/>
                <w14:ligatures w14:val="none"/>
              </w:rPr>
              <w:t xml:space="preserve">missing. </w:t>
            </w:r>
            <w:r w:rsidRPr="000B2A41">
              <w:rPr>
                <w:rFonts w:ascii="Calibri" w:eastAsia="Calibri" w:hAnsi="Calibri" w:cs="Calibri"/>
                <w:w w:val="105"/>
                <w:kern w:val="0"/>
                <w14:ligatures w14:val="none"/>
              </w:rPr>
              <w:t>The</w:t>
            </w:r>
            <w:r w:rsidRPr="000B2A41">
              <w:rPr>
                <w:rFonts w:ascii="Calibri" w:eastAsia="Calibri" w:hAnsi="Calibri" w:cs="Calibri"/>
                <w:spacing w:val="-9"/>
                <w:w w:val="105"/>
                <w:kern w:val="0"/>
                <w14:ligatures w14:val="none"/>
              </w:rPr>
              <w:t xml:space="preserve"> </w:t>
            </w:r>
            <w:r w:rsidRPr="000B2A41">
              <w:rPr>
                <w:rFonts w:ascii="Calibri" w:eastAsia="Calibri" w:hAnsi="Calibri" w:cs="Calibri"/>
                <w:w w:val="105"/>
                <w:kern w:val="0"/>
                <w14:ligatures w14:val="none"/>
              </w:rPr>
              <w:t>institutions</w:t>
            </w:r>
            <w:r w:rsidRPr="000B2A41">
              <w:rPr>
                <w:rFonts w:ascii="Calibri" w:eastAsia="Calibri" w:hAnsi="Calibri" w:cs="Calibri"/>
                <w:spacing w:val="-9"/>
                <w:w w:val="105"/>
                <w:kern w:val="0"/>
                <w14:ligatures w14:val="none"/>
              </w:rPr>
              <w:t xml:space="preserve"> </w:t>
            </w:r>
            <w:r w:rsidRPr="000B2A41">
              <w:rPr>
                <w:rFonts w:ascii="Calibri" w:eastAsia="Calibri" w:hAnsi="Calibri" w:cs="Calibri"/>
                <w:w w:val="105"/>
                <w:kern w:val="0"/>
                <w14:ligatures w14:val="none"/>
              </w:rPr>
              <w:t>should</w:t>
            </w:r>
            <w:r w:rsidRPr="000B2A41">
              <w:rPr>
                <w:rFonts w:ascii="Calibri" w:eastAsia="Calibri" w:hAnsi="Calibri" w:cs="Calibri"/>
                <w:spacing w:val="-9"/>
                <w:w w:val="105"/>
                <w:kern w:val="0"/>
                <w14:ligatures w14:val="none"/>
              </w:rPr>
              <w:t xml:space="preserve"> </w:t>
            </w:r>
            <w:r w:rsidRPr="000B2A41">
              <w:rPr>
                <w:rFonts w:ascii="Calibri" w:eastAsia="Calibri" w:hAnsi="Calibri" w:cs="Calibri"/>
                <w:w w:val="105"/>
                <w:kern w:val="0"/>
                <w14:ligatures w14:val="none"/>
              </w:rPr>
              <w:t>be</w:t>
            </w:r>
            <w:r w:rsidRPr="000B2A41">
              <w:rPr>
                <w:rFonts w:ascii="Calibri" w:eastAsia="Calibri" w:hAnsi="Calibri" w:cs="Calibri"/>
                <w:spacing w:val="-6"/>
                <w:w w:val="105"/>
                <w:kern w:val="0"/>
                <w14:ligatures w14:val="none"/>
              </w:rPr>
              <w:t xml:space="preserve"> </w:t>
            </w:r>
            <w:r w:rsidRPr="000B2A41">
              <w:rPr>
                <w:rFonts w:ascii="Calibri" w:eastAsia="Calibri" w:hAnsi="Calibri" w:cs="Calibri"/>
                <w:w w:val="105"/>
                <w:kern w:val="0"/>
                <w14:ligatures w14:val="none"/>
              </w:rPr>
              <w:t>determining</w:t>
            </w:r>
            <w:r w:rsidRPr="000B2A41">
              <w:rPr>
                <w:rFonts w:ascii="Calibri" w:eastAsia="Calibri" w:hAnsi="Calibri" w:cs="Calibri"/>
                <w:spacing w:val="-10"/>
                <w:w w:val="105"/>
                <w:kern w:val="0"/>
                <w14:ligatures w14:val="none"/>
              </w:rPr>
              <w:t xml:space="preserve"> </w:t>
            </w:r>
            <w:r w:rsidRPr="000B2A41">
              <w:rPr>
                <w:rFonts w:ascii="Calibri" w:eastAsia="Calibri" w:hAnsi="Calibri" w:cs="Calibri"/>
                <w:w w:val="105"/>
                <w:kern w:val="0"/>
                <w14:ligatures w14:val="none"/>
              </w:rPr>
              <w:t>location</w:t>
            </w:r>
            <w:r w:rsidRPr="000B2A41">
              <w:rPr>
                <w:rFonts w:ascii="Calibri" w:eastAsia="Calibri" w:hAnsi="Calibri" w:cs="Calibri"/>
                <w:spacing w:val="-7"/>
                <w:w w:val="105"/>
                <w:kern w:val="0"/>
                <w14:ligatures w14:val="none"/>
              </w:rPr>
              <w:t xml:space="preserve"> </w:t>
            </w:r>
            <w:r w:rsidRPr="000B2A41">
              <w:rPr>
                <w:rFonts w:ascii="Calibri" w:eastAsia="Calibri" w:hAnsi="Calibri" w:cs="Calibri"/>
                <w:w w:val="105"/>
                <w:kern w:val="0"/>
                <w14:ligatures w14:val="none"/>
              </w:rPr>
              <w:t>for</w:t>
            </w:r>
            <w:r w:rsidRPr="000B2A41">
              <w:rPr>
                <w:rFonts w:ascii="Calibri" w:eastAsia="Calibri" w:hAnsi="Calibri" w:cs="Calibri"/>
                <w:spacing w:val="-13"/>
                <w:w w:val="105"/>
                <w:kern w:val="0"/>
                <w14:ligatures w14:val="none"/>
              </w:rPr>
              <w:t xml:space="preserve"> </w:t>
            </w:r>
            <w:r w:rsidRPr="000B2A41">
              <w:rPr>
                <w:rFonts w:ascii="Calibri" w:eastAsia="Calibri" w:hAnsi="Calibri" w:cs="Calibri"/>
                <w:w w:val="105"/>
                <w:kern w:val="0"/>
                <w14:ligatures w14:val="none"/>
              </w:rPr>
              <w:t>the</w:t>
            </w:r>
            <w:r w:rsidRPr="000B2A41">
              <w:rPr>
                <w:rFonts w:ascii="Calibri" w:eastAsia="Calibri" w:hAnsi="Calibri" w:cs="Calibri"/>
                <w:spacing w:val="-9"/>
                <w:w w:val="105"/>
                <w:kern w:val="0"/>
                <w14:ligatures w14:val="none"/>
              </w:rPr>
              <w:t xml:space="preserve"> </w:t>
            </w:r>
            <w:r w:rsidRPr="000B2A41">
              <w:rPr>
                <w:rFonts w:ascii="Calibri" w:eastAsia="Calibri" w:hAnsi="Calibri" w:cs="Calibri"/>
                <w:w w:val="105"/>
                <w:kern w:val="0"/>
                <w14:ligatures w14:val="none"/>
              </w:rPr>
              <w:t>purpose</w:t>
            </w:r>
            <w:r w:rsidRPr="000B2A41">
              <w:rPr>
                <w:rFonts w:ascii="Calibri" w:eastAsia="Calibri" w:hAnsi="Calibri" w:cs="Calibri"/>
                <w:spacing w:val="-9"/>
                <w:w w:val="105"/>
                <w:kern w:val="0"/>
                <w14:ligatures w14:val="none"/>
              </w:rPr>
              <w:t xml:space="preserve"> </w:t>
            </w:r>
            <w:r w:rsidRPr="000B2A41">
              <w:rPr>
                <w:rFonts w:ascii="Calibri" w:eastAsia="Calibri" w:hAnsi="Calibri" w:cs="Calibri"/>
                <w:w w:val="105"/>
                <w:kern w:val="0"/>
                <w14:ligatures w14:val="none"/>
              </w:rPr>
              <w:t>of</w:t>
            </w:r>
            <w:r w:rsidRPr="000B2A41">
              <w:rPr>
                <w:rFonts w:ascii="Calibri" w:eastAsia="Calibri" w:hAnsi="Calibri" w:cs="Calibri"/>
                <w:spacing w:val="-9"/>
                <w:w w:val="105"/>
                <w:kern w:val="0"/>
                <w14:ligatures w14:val="none"/>
              </w:rPr>
              <w:t xml:space="preserve"> </w:t>
            </w:r>
            <w:r w:rsidRPr="000B2A41">
              <w:rPr>
                <w:rFonts w:ascii="Calibri" w:eastAsia="Calibri" w:hAnsi="Calibri" w:cs="Calibri"/>
                <w:w w:val="105"/>
                <w:kern w:val="0"/>
                <w14:ligatures w14:val="none"/>
              </w:rPr>
              <w:t>meeting</w:t>
            </w:r>
            <w:r w:rsidRPr="000B2A41">
              <w:rPr>
                <w:rFonts w:ascii="Calibri" w:eastAsia="Calibri" w:hAnsi="Calibri" w:cs="Calibri"/>
                <w:spacing w:val="-10"/>
                <w:w w:val="105"/>
                <w:kern w:val="0"/>
                <w14:ligatures w14:val="none"/>
              </w:rPr>
              <w:t xml:space="preserve"> </w:t>
            </w:r>
            <w:r w:rsidRPr="000B2A41">
              <w:rPr>
                <w:rFonts w:ascii="Calibri" w:eastAsia="Calibri" w:hAnsi="Calibri" w:cs="Calibri"/>
                <w:w w:val="105"/>
                <w:kern w:val="0"/>
                <w14:ligatures w14:val="none"/>
              </w:rPr>
              <w:t>state</w:t>
            </w:r>
            <w:r w:rsidRPr="000B2A41">
              <w:rPr>
                <w:rFonts w:ascii="Calibri" w:eastAsia="Calibri" w:hAnsi="Calibri" w:cs="Calibri"/>
                <w:spacing w:val="-11"/>
                <w:w w:val="105"/>
                <w:kern w:val="0"/>
                <w14:ligatures w14:val="none"/>
              </w:rPr>
              <w:t xml:space="preserve"> </w:t>
            </w:r>
            <w:r w:rsidRPr="000B2A41">
              <w:rPr>
                <w:rFonts w:ascii="Calibri" w:eastAsia="Calibri" w:hAnsi="Calibri" w:cs="Calibri"/>
                <w:w w:val="105"/>
                <w:kern w:val="0"/>
                <w14:ligatures w14:val="none"/>
              </w:rPr>
              <w:t>laws.</w:t>
            </w:r>
            <w:r w:rsidRPr="000B2A41">
              <w:rPr>
                <w:rFonts w:ascii="Calibri" w:eastAsia="Calibri" w:hAnsi="Calibri" w:cs="Calibri"/>
                <w:spacing w:val="-7"/>
                <w:w w:val="105"/>
                <w:kern w:val="0"/>
                <w14:ligatures w14:val="none"/>
              </w:rPr>
              <w:t xml:space="preserve"> </w:t>
            </w:r>
            <w:r w:rsidRPr="000B2A41">
              <w:rPr>
                <w:rFonts w:ascii="Calibri" w:eastAsia="Calibri" w:hAnsi="Calibri" w:cs="Calibri"/>
                <w:w w:val="105"/>
                <w:kern w:val="0"/>
                <w14:ligatures w14:val="none"/>
              </w:rPr>
              <w:t>The federal ﬁnancial aid reviews happen more often than reviews by states. The staffing requirements for student-by-student documentation should be included as part of the burden</w:t>
            </w:r>
            <w:r w:rsidRPr="000B2A41">
              <w:rPr>
                <w:rFonts w:ascii="Calibri" w:eastAsia="Calibri" w:hAnsi="Calibri" w:cs="Calibri"/>
                <w:spacing w:val="-1"/>
                <w:w w:val="105"/>
                <w:kern w:val="0"/>
                <w14:ligatures w14:val="none"/>
              </w:rPr>
              <w:t xml:space="preserve"> </w:t>
            </w:r>
            <w:r w:rsidRPr="000B2A41">
              <w:rPr>
                <w:rFonts w:ascii="Calibri" w:eastAsia="Calibri" w:hAnsi="Calibri" w:cs="Calibri"/>
                <w:w w:val="105"/>
                <w:kern w:val="0"/>
                <w14:ligatures w14:val="none"/>
              </w:rPr>
              <w:t>calculation.</w:t>
            </w:r>
          </w:p>
          <w:p w:rsidR="00834CA4" w:rsidP="00413FDC" w14:paraId="7F0CDD03" w14:textId="77777777"/>
        </w:tc>
        <w:tc>
          <w:tcPr>
            <w:tcW w:w="4317" w:type="dxa"/>
          </w:tcPr>
          <w:p w:rsidR="00834CA4" w:rsidP="00413FDC" w14:paraId="2B87BBC5" w14:textId="471B776F">
            <w:r>
              <w:t>W</w:t>
            </w:r>
            <w:r w:rsidRPr="000B2A41">
              <w:t>e thank the commenter for their comment expressing concern that the estimated burden does not include student-level determinations.  The requirement is to provide documentation of the institution’s determination, including the basis for such determination.  Any additional effort to compile student-level detail would fall under existing authorities not related to this information collection.  No change made to this information collection.</w:t>
            </w:r>
          </w:p>
        </w:tc>
      </w:tr>
      <w:tr w14:paraId="637A8617" w14:textId="77777777" w:rsidTr="00834CA4">
        <w:tblPrEx>
          <w:tblW w:w="0" w:type="auto"/>
          <w:tblLook w:val="04A0"/>
        </w:tblPrEx>
        <w:tc>
          <w:tcPr>
            <w:tcW w:w="1885" w:type="dxa"/>
          </w:tcPr>
          <w:p w:rsidR="00834CA4" w:rsidP="00413FDC" w14:paraId="2872DD87" w14:textId="2E9ADBF8">
            <w:r w:rsidRPr="00496554">
              <w:t>ED-2026-SCC-0001-0005</w:t>
            </w:r>
          </w:p>
        </w:tc>
        <w:tc>
          <w:tcPr>
            <w:tcW w:w="6748" w:type="dxa"/>
          </w:tcPr>
          <w:p w:rsidR="000B2A41" w:rsidRPr="000B2A41" w:rsidP="00413FDC" w14:paraId="48230CD5" w14:textId="77777777">
            <w:pPr>
              <w:widowControl w:val="0"/>
              <w:numPr>
                <w:ilvl w:val="0"/>
                <w:numId w:val="7"/>
              </w:numPr>
              <w:tabs>
                <w:tab w:val="left" w:pos="315"/>
              </w:tabs>
              <w:autoSpaceDE w:val="0"/>
              <w:autoSpaceDN w:val="0"/>
              <w:spacing w:before="159"/>
              <w:ind w:right="1290"/>
              <w:outlineLvl w:val="1"/>
              <w:rPr>
                <w:rFonts w:ascii="Calibri" w:eastAsia="Calibri" w:hAnsi="Calibri" w:cs="Calibri"/>
                <w:b/>
                <w:bCs/>
                <w:i/>
                <w:iCs/>
                <w:kern w:val="0"/>
                <w14:ligatures w14:val="none"/>
              </w:rPr>
            </w:pPr>
            <w:r w:rsidRPr="000B2A41">
              <w:rPr>
                <w:rFonts w:ascii="Calibri" w:eastAsia="Calibri" w:hAnsi="Calibri" w:cs="Calibri"/>
                <w:b/>
                <w:bCs/>
                <w:i/>
                <w:iCs/>
                <w:w w:val="105"/>
                <w:kern w:val="0"/>
                <w14:ligatures w14:val="none"/>
              </w:rPr>
              <w:t>how</w:t>
            </w:r>
            <w:r w:rsidRPr="000B2A41">
              <w:rPr>
                <w:rFonts w:ascii="Calibri" w:eastAsia="Calibri" w:hAnsi="Calibri" w:cs="Calibri"/>
                <w:b/>
                <w:bCs/>
                <w:i/>
                <w:iCs/>
                <w:w w:val="105"/>
                <w:kern w:val="0"/>
                <w14:ligatures w14:val="none"/>
              </w:rPr>
              <w:t xml:space="preserve"> might the Department enhance the quality, utility, and clarity of the information to be collected?</w:t>
            </w:r>
          </w:p>
          <w:p w:rsidR="000B2A41" w:rsidRPr="000B2A41" w:rsidP="00413FDC" w14:paraId="03B01E73" w14:textId="77777777">
            <w:pPr>
              <w:widowControl w:val="0"/>
              <w:autoSpaceDE w:val="0"/>
              <w:autoSpaceDN w:val="0"/>
              <w:spacing w:before="158"/>
              <w:ind w:right="63"/>
              <w:rPr>
                <w:rFonts w:ascii="Calibri" w:eastAsia="Calibri" w:hAnsi="Calibri" w:cs="Calibri"/>
                <w:kern w:val="0"/>
                <w14:ligatures w14:val="none"/>
              </w:rPr>
            </w:pPr>
            <w:r w:rsidRPr="000B2A41">
              <w:rPr>
                <w:rFonts w:ascii="Calibri" w:eastAsia="Calibri" w:hAnsi="Calibri" w:cs="Calibri"/>
                <w:w w:val="105"/>
                <w:kern w:val="0"/>
                <w14:ligatures w14:val="none"/>
              </w:rPr>
              <w:t>It has always been curious that 600.9(c) focuses only on distance and correspondence education conducted in other states. Other instructional activities (e.g., internships, student teaching, apprenticeships, in-person instruction) also are subject to the authorization of the state where the students</w:t>
            </w:r>
            <w:r w:rsidRPr="000B2A41">
              <w:rPr>
                <w:rFonts w:ascii="Calibri" w:eastAsia="Calibri" w:hAnsi="Calibri" w:cs="Calibri"/>
                <w:spacing w:val="-1"/>
                <w:w w:val="105"/>
                <w:kern w:val="0"/>
                <w14:ligatures w14:val="none"/>
              </w:rPr>
              <w:t xml:space="preserve"> </w:t>
            </w:r>
            <w:r w:rsidRPr="000B2A41">
              <w:rPr>
                <w:rFonts w:ascii="Calibri" w:eastAsia="Calibri" w:hAnsi="Calibri" w:cs="Calibri"/>
                <w:w w:val="105"/>
                <w:kern w:val="0"/>
                <w14:ligatures w14:val="none"/>
              </w:rPr>
              <w:t>are located. There is no</w:t>
            </w:r>
            <w:r w:rsidRPr="000B2A41">
              <w:rPr>
                <w:rFonts w:ascii="Calibri" w:eastAsia="Calibri" w:hAnsi="Calibri" w:cs="Calibri"/>
                <w:spacing w:val="-3"/>
                <w:w w:val="105"/>
                <w:kern w:val="0"/>
                <w14:ligatures w14:val="none"/>
              </w:rPr>
              <w:t xml:space="preserve"> </w:t>
            </w:r>
            <w:r w:rsidRPr="000B2A41">
              <w:rPr>
                <w:rFonts w:ascii="Calibri" w:eastAsia="Calibri" w:hAnsi="Calibri" w:cs="Calibri"/>
                <w:w w:val="105"/>
                <w:kern w:val="0"/>
                <w14:ligatures w14:val="none"/>
              </w:rPr>
              <w:t>requirement to demonstrate the legality of aid disbursed in those instances.</w:t>
            </w:r>
          </w:p>
          <w:p w:rsidR="00834CA4" w:rsidP="00413FDC" w14:paraId="59A94FA5" w14:textId="03C1C5B4"/>
        </w:tc>
        <w:tc>
          <w:tcPr>
            <w:tcW w:w="4317" w:type="dxa"/>
          </w:tcPr>
          <w:p w:rsidR="000B2A41" w:rsidRPr="000B2A41" w:rsidP="00413FDC" w14:paraId="6D836E3B" w14:textId="77777777">
            <w:r w:rsidRPr="000B2A41">
              <w:t xml:space="preserve">We thank the </w:t>
            </w:r>
            <w:r w:rsidRPr="000B2A41">
              <w:t>commenter</w:t>
            </w:r>
            <w:r w:rsidRPr="000B2A41">
              <w:t xml:space="preserve"> for their comment.  This is outside the scope of this information collection.</w:t>
            </w:r>
          </w:p>
          <w:p w:rsidR="00834CA4" w:rsidP="00413FDC" w14:paraId="4F615158" w14:textId="5260FAD4"/>
        </w:tc>
      </w:tr>
      <w:tr w14:paraId="0EAB15D8" w14:textId="77777777" w:rsidTr="00834CA4">
        <w:tblPrEx>
          <w:tblW w:w="0" w:type="auto"/>
          <w:tblLook w:val="04A0"/>
        </w:tblPrEx>
        <w:tc>
          <w:tcPr>
            <w:tcW w:w="1885" w:type="dxa"/>
          </w:tcPr>
          <w:p w:rsidR="00834CA4" w:rsidP="00413FDC" w14:paraId="6E771A7C" w14:textId="770080FC">
            <w:r w:rsidRPr="00496554">
              <w:t>ED-2026-SCC-0001-0005</w:t>
            </w:r>
          </w:p>
        </w:tc>
        <w:tc>
          <w:tcPr>
            <w:tcW w:w="6748" w:type="dxa"/>
          </w:tcPr>
          <w:p w:rsidR="00AD684B" w:rsidRPr="00AD684B" w:rsidP="00413FDC" w14:paraId="71DCA4F5" w14:textId="77777777">
            <w:pPr>
              <w:widowControl w:val="0"/>
              <w:numPr>
                <w:ilvl w:val="0"/>
                <w:numId w:val="8"/>
              </w:numPr>
              <w:tabs>
                <w:tab w:val="left" w:pos="315"/>
              </w:tabs>
              <w:autoSpaceDE w:val="0"/>
              <w:autoSpaceDN w:val="0"/>
              <w:spacing w:before="86"/>
              <w:ind w:right="1267"/>
              <w:outlineLvl w:val="1"/>
              <w:rPr>
                <w:rFonts w:ascii="Calibri" w:eastAsia="Calibri" w:hAnsi="Calibri" w:cs="Calibri"/>
                <w:b/>
                <w:bCs/>
                <w:i/>
                <w:iCs/>
                <w:kern w:val="0"/>
                <w14:ligatures w14:val="none"/>
              </w:rPr>
            </w:pPr>
            <w:r w:rsidRPr="00AD684B">
              <w:rPr>
                <w:rFonts w:ascii="Calibri" w:eastAsia="Calibri" w:hAnsi="Calibri" w:cs="Calibri"/>
                <w:b/>
                <w:bCs/>
                <w:i/>
                <w:iCs/>
                <w:w w:val="110"/>
                <w:kern w:val="0"/>
                <w14:ligatures w14:val="none"/>
              </w:rPr>
              <w:t>how</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might</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the</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Department</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minimize</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the</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burden</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of</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this</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collection</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on</w:t>
            </w:r>
            <w:r w:rsidRPr="00AD684B">
              <w:rPr>
                <w:rFonts w:ascii="Calibri" w:eastAsia="Calibri" w:hAnsi="Calibri" w:cs="Calibri"/>
                <w:b/>
                <w:bCs/>
                <w:i/>
                <w:iCs/>
                <w:spacing w:val="-15"/>
                <w:w w:val="110"/>
                <w:kern w:val="0"/>
                <w14:ligatures w14:val="none"/>
              </w:rPr>
              <w:t xml:space="preserve"> </w:t>
            </w:r>
            <w:r w:rsidRPr="00AD684B">
              <w:rPr>
                <w:rFonts w:ascii="Calibri" w:eastAsia="Calibri" w:hAnsi="Calibri" w:cs="Calibri"/>
                <w:b/>
                <w:bCs/>
                <w:i/>
                <w:iCs/>
                <w:w w:val="110"/>
                <w:kern w:val="0"/>
                <w14:ligatures w14:val="none"/>
              </w:rPr>
              <w:t xml:space="preserve">the respondents, including </w:t>
            </w:r>
            <w:r w:rsidRPr="00AD684B">
              <w:rPr>
                <w:rFonts w:ascii="Calibri" w:eastAsia="Calibri" w:hAnsi="Calibri" w:cs="Calibri"/>
                <w:b/>
                <w:bCs/>
                <w:i/>
                <w:iCs/>
                <w:w w:val="110"/>
                <w:kern w:val="0"/>
                <w14:ligatures w14:val="none"/>
              </w:rPr>
              <w:t>through the use of</w:t>
            </w:r>
            <w:r w:rsidRPr="00AD684B">
              <w:rPr>
                <w:rFonts w:ascii="Calibri" w:eastAsia="Calibri" w:hAnsi="Calibri" w:cs="Calibri"/>
                <w:b/>
                <w:bCs/>
                <w:i/>
                <w:iCs/>
                <w:w w:val="110"/>
                <w:kern w:val="0"/>
                <w14:ligatures w14:val="none"/>
              </w:rPr>
              <w:t xml:space="preserve"> information technology?</w:t>
            </w:r>
          </w:p>
          <w:p w:rsidR="00AD684B" w:rsidRPr="00AD684B" w:rsidP="00413FDC" w14:paraId="38B1375A" w14:textId="77777777">
            <w:pPr>
              <w:widowControl w:val="0"/>
              <w:autoSpaceDE w:val="0"/>
              <w:autoSpaceDN w:val="0"/>
              <w:spacing w:before="158"/>
              <w:ind w:right="83"/>
              <w:rPr>
                <w:rFonts w:ascii="Calibri" w:eastAsia="Calibri" w:hAnsi="Calibri" w:cs="Calibri"/>
                <w:b/>
                <w:bCs/>
                <w:kern w:val="0"/>
                <w14:ligatures w14:val="none"/>
              </w:rPr>
            </w:pPr>
            <w:r w:rsidRPr="00AD684B">
              <w:rPr>
                <w:rFonts w:ascii="Calibri" w:eastAsia="Calibri" w:hAnsi="Calibri" w:cs="Calibri"/>
                <w:w w:val="105"/>
                <w:kern w:val="0"/>
                <w14:ligatures w14:val="none"/>
              </w:rPr>
              <w:t>An</w:t>
            </w:r>
            <w:r w:rsidRPr="00AD684B">
              <w:rPr>
                <w:rFonts w:ascii="Calibri" w:eastAsia="Calibri" w:hAnsi="Calibri" w:cs="Calibri"/>
                <w:spacing w:val="-9"/>
                <w:w w:val="105"/>
                <w:kern w:val="0"/>
                <w14:ligatures w14:val="none"/>
              </w:rPr>
              <w:t xml:space="preserve"> </w:t>
            </w:r>
            <w:r w:rsidRPr="00AD684B">
              <w:rPr>
                <w:rFonts w:ascii="Calibri" w:eastAsia="Calibri" w:hAnsi="Calibri" w:cs="Calibri"/>
                <w:w w:val="105"/>
                <w:kern w:val="0"/>
                <w14:ligatures w14:val="none"/>
              </w:rPr>
              <w:t>alternative</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could</w:t>
            </w:r>
            <w:r w:rsidRPr="00AD684B">
              <w:rPr>
                <w:rFonts w:ascii="Calibri" w:eastAsia="Calibri" w:hAnsi="Calibri" w:cs="Calibri"/>
                <w:spacing w:val="-9"/>
                <w:w w:val="105"/>
                <w:kern w:val="0"/>
                <w14:ligatures w14:val="none"/>
              </w:rPr>
              <w:t xml:space="preserve"> </w:t>
            </w:r>
            <w:r w:rsidRPr="00AD684B">
              <w:rPr>
                <w:rFonts w:ascii="Calibri" w:eastAsia="Calibri" w:hAnsi="Calibri" w:cs="Calibri"/>
                <w:w w:val="105"/>
                <w:kern w:val="0"/>
                <w14:ligatures w14:val="none"/>
              </w:rPr>
              <w:t>be</w:t>
            </w:r>
            <w:r w:rsidRPr="00AD684B">
              <w:rPr>
                <w:rFonts w:ascii="Calibri" w:eastAsia="Calibri" w:hAnsi="Calibri" w:cs="Calibri"/>
                <w:spacing w:val="-5"/>
                <w:w w:val="105"/>
                <w:kern w:val="0"/>
                <w14:ligatures w14:val="none"/>
              </w:rPr>
              <w:t xml:space="preserve"> </w:t>
            </w:r>
            <w:r w:rsidRPr="00AD684B">
              <w:rPr>
                <w:rFonts w:ascii="Calibri" w:eastAsia="Calibri" w:hAnsi="Calibri" w:cs="Calibri"/>
                <w:w w:val="105"/>
                <w:kern w:val="0"/>
                <w14:ligatures w14:val="none"/>
              </w:rPr>
              <w:t>to</w:t>
            </w:r>
            <w:r w:rsidRPr="00AD684B">
              <w:rPr>
                <w:rFonts w:ascii="Calibri" w:eastAsia="Calibri" w:hAnsi="Calibri" w:cs="Calibri"/>
                <w:spacing w:val="-10"/>
                <w:w w:val="105"/>
                <w:kern w:val="0"/>
                <w14:ligatures w14:val="none"/>
              </w:rPr>
              <w:t xml:space="preserve"> </w:t>
            </w:r>
            <w:r w:rsidRPr="00AD684B">
              <w:rPr>
                <w:rFonts w:ascii="Calibri" w:eastAsia="Calibri" w:hAnsi="Calibri" w:cs="Calibri"/>
                <w:w w:val="105"/>
                <w:kern w:val="0"/>
                <w14:ligatures w14:val="none"/>
              </w:rPr>
              <w:t>eliminate</w:t>
            </w:r>
            <w:r w:rsidRPr="00AD684B">
              <w:rPr>
                <w:rFonts w:ascii="Calibri" w:eastAsia="Calibri" w:hAnsi="Calibri" w:cs="Calibri"/>
                <w:spacing w:val="-9"/>
                <w:w w:val="105"/>
                <w:kern w:val="0"/>
                <w14:ligatures w14:val="none"/>
              </w:rPr>
              <w:t xml:space="preserve"> </w:t>
            </w:r>
            <w:r w:rsidRPr="00AD684B">
              <w:rPr>
                <w:rFonts w:ascii="Calibri" w:eastAsia="Calibri" w:hAnsi="Calibri" w:cs="Calibri"/>
                <w:w w:val="105"/>
                <w:kern w:val="0"/>
                <w14:ligatures w14:val="none"/>
              </w:rPr>
              <w:t>the</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reporting</w:t>
            </w:r>
            <w:r w:rsidRPr="00AD684B">
              <w:rPr>
                <w:rFonts w:ascii="Calibri" w:eastAsia="Calibri" w:hAnsi="Calibri" w:cs="Calibri"/>
                <w:spacing w:val="-10"/>
                <w:w w:val="105"/>
                <w:kern w:val="0"/>
                <w14:ligatures w14:val="none"/>
              </w:rPr>
              <w:t xml:space="preserve"> </w:t>
            </w:r>
            <w:r w:rsidRPr="00AD684B">
              <w:rPr>
                <w:rFonts w:ascii="Calibri" w:eastAsia="Calibri" w:hAnsi="Calibri" w:cs="Calibri"/>
                <w:w w:val="105"/>
                <w:kern w:val="0"/>
                <w14:ligatures w14:val="none"/>
              </w:rPr>
              <w:t>of</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the</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policies</w:t>
            </w:r>
            <w:r w:rsidRPr="00AD684B">
              <w:rPr>
                <w:rFonts w:ascii="Calibri" w:eastAsia="Calibri" w:hAnsi="Calibri" w:cs="Calibri"/>
                <w:spacing w:val="-9"/>
                <w:w w:val="105"/>
                <w:kern w:val="0"/>
                <w14:ligatures w14:val="none"/>
              </w:rPr>
              <w:t xml:space="preserve"> </w:t>
            </w:r>
            <w:r w:rsidRPr="00AD684B">
              <w:rPr>
                <w:rFonts w:ascii="Calibri" w:eastAsia="Calibri" w:hAnsi="Calibri" w:cs="Calibri"/>
                <w:w w:val="105"/>
                <w:kern w:val="0"/>
                <w14:ligatures w14:val="none"/>
              </w:rPr>
              <w:t>and</w:t>
            </w:r>
            <w:r w:rsidRPr="00AD684B">
              <w:rPr>
                <w:rFonts w:ascii="Calibri" w:eastAsia="Calibri" w:hAnsi="Calibri" w:cs="Calibri"/>
                <w:spacing w:val="-12"/>
                <w:w w:val="105"/>
                <w:kern w:val="0"/>
                <w14:ligatures w14:val="none"/>
              </w:rPr>
              <w:t xml:space="preserve"> </w:t>
            </w:r>
            <w:r w:rsidRPr="00AD684B">
              <w:rPr>
                <w:rFonts w:ascii="Calibri" w:eastAsia="Calibri" w:hAnsi="Calibri" w:cs="Calibri"/>
                <w:w w:val="105"/>
                <w:kern w:val="0"/>
                <w14:ligatures w14:val="none"/>
              </w:rPr>
              <w:t>procedures</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each</w:t>
            </w:r>
            <w:r w:rsidRPr="00AD684B">
              <w:rPr>
                <w:rFonts w:ascii="Calibri" w:eastAsia="Calibri" w:hAnsi="Calibri" w:cs="Calibri"/>
                <w:spacing w:val="-9"/>
                <w:w w:val="105"/>
                <w:kern w:val="0"/>
                <w14:ligatures w14:val="none"/>
              </w:rPr>
              <w:t xml:space="preserve"> </w:t>
            </w:r>
            <w:r w:rsidRPr="00AD684B">
              <w:rPr>
                <w:rFonts w:ascii="Calibri" w:eastAsia="Calibri" w:hAnsi="Calibri" w:cs="Calibri"/>
                <w:w w:val="105"/>
                <w:kern w:val="0"/>
                <w14:ligatures w14:val="none"/>
              </w:rPr>
              <w:t>year, except</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where</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the</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policies</w:t>
            </w:r>
            <w:r w:rsidRPr="00AD684B">
              <w:rPr>
                <w:rFonts w:ascii="Calibri" w:eastAsia="Calibri" w:hAnsi="Calibri" w:cs="Calibri"/>
                <w:spacing w:val="-1"/>
                <w:w w:val="105"/>
                <w:kern w:val="0"/>
                <w14:ligatures w14:val="none"/>
              </w:rPr>
              <w:t xml:space="preserve"> </w:t>
            </w:r>
            <w:r w:rsidRPr="00AD684B">
              <w:rPr>
                <w:rFonts w:ascii="Calibri" w:eastAsia="Calibri" w:hAnsi="Calibri" w:cs="Calibri"/>
                <w:w w:val="105"/>
                <w:kern w:val="0"/>
                <w14:ligatures w14:val="none"/>
              </w:rPr>
              <w:t>are</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absent</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or</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found</w:t>
            </w:r>
            <w:r w:rsidRPr="00AD684B">
              <w:rPr>
                <w:rFonts w:ascii="Calibri" w:eastAsia="Calibri" w:hAnsi="Calibri" w:cs="Calibri"/>
                <w:spacing w:val="-1"/>
                <w:w w:val="105"/>
                <w:kern w:val="0"/>
                <w14:ligatures w14:val="none"/>
              </w:rPr>
              <w:t xml:space="preserve"> </w:t>
            </w:r>
            <w:r w:rsidRPr="00AD684B">
              <w:rPr>
                <w:rFonts w:ascii="Calibri" w:eastAsia="Calibri" w:hAnsi="Calibri" w:cs="Calibri"/>
                <w:w w:val="105"/>
                <w:kern w:val="0"/>
                <w14:ligatures w14:val="none"/>
              </w:rPr>
              <w:t>wanting. Where</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policies</w:t>
            </w:r>
            <w:r w:rsidRPr="00AD684B">
              <w:rPr>
                <w:rFonts w:ascii="Calibri" w:eastAsia="Calibri" w:hAnsi="Calibri" w:cs="Calibri"/>
                <w:spacing w:val="-1"/>
                <w:w w:val="105"/>
                <w:kern w:val="0"/>
                <w14:ligatures w14:val="none"/>
              </w:rPr>
              <w:t xml:space="preserve"> </w:t>
            </w:r>
            <w:r w:rsidRPr="00AD684B">
              <w:rPr>
                <w:rFonts w:ascii="Calibri" w:eastAsia="Calibri" w:hAnsi="Calibri" w:cs="Calibri"/>
                <w:w w:val="105"/>
                <w:kern w:val="0"/>
                <w14:ligatures w14:val="none"/>
              </w:rPr>
              <w:t>and</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procedures</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 xml:space="preserve">are successful, it is unlikely that they will change or degrade from year to year.  </w:t>
            </w:r>
          </w:p>
          <w:p w:rsidR="00AD684B" w:rsidRPr="00AD684B" w:rsidP="00413FDC" w14:paraId="01A5445A" w14:textId="77777777">
            <w:pPr>
              <w:widowControl w:val="0"/>
              <w:autoSpaceDE w:val="0"/>
              <w:autoSpaceDN w:val="0"/>
              <w:spacing w:before="159"/>
              <w:ind w:right="116"/>
              <w:rPr>
                <w:rFonts w:ascii="Calibri" w:eastAsia="Calibri" w:hAnsi="Calibri" w:cs="Calibri"/>
                <w:kern w:val="0"/>
                <w14:ligatures w14:val="none"/>
              </w:rPr>
            </w:pPr>
            <w:r w:rsidRPr="00AD684B">
              <w:rPr>
                <w:rFonts w:ascii="Calibri" w:eastAsia="Calibri" w:hAnsi="Calibri" w:cs="Calibri"/>
                <w:w w:val="105"/>
                <w:kern w:val="0"/>
                <w14:ligatures w14:val="none"/>
              </w:rPr>
              <w:t>For</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example,</w:t>
            </w:r>
            <w:r w:rsidRPr="00AD684B">
              <w:rPr>
                <w:rFonts w:ascii="Calibri" w:eastAsia="Calibri" w:hAnsi="Calibri" w:cs="Calibri"/>
                <w:spacing w:val="-5"/>
                <w:w w:val="105"/>
                <w:kern w:val="0"/>
                <w14:ligatures w14:val="none"/>
              </w:rPr>
              <w:t xml:space="preserve"> </w:t>
            </w:r>
            <w:r w:rsidRPr="00AD684B">
              <w:rPr>
                <w:rFonts w:ascii="Calibri" w:eastAsia="Calibri" w:hAnsi="Calibri" w:cs="Calibri"/>
                <w:w w:val="105"/>
                <w:kern w:val="0"/>
                <w14:ligatures w14:val="none"/>
              </w:rPr>
              <w:t>this</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policies</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and</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procedures</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could</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be</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analyzed</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every</w:t>
            </w:r>
            <w:r w:rsidRPr="00AD684B">
              <w:rPr>
                <w:rFonts w:ascii="Calibri" w:eastAsia="Calibri" w:hAnsi="Calibri" w:cs="Calibri"/>
                <w:spacing w:val="-7"/>
                <w:w w:val="105"/>
                <w:kern w:val="0"/>
                <w14:ligatures w14:val="none"/>
              </w:rPr>
              <w:t xml:space="preserve"> </w:t>
            </w:r>
            <w:r w:rsidRPr="00AD684B">
              <w:rPr>
                <w:rFonts w:ascii="Calibri" w:eastAsia="Calibri" w:hAnsi="Calibri" w:cs="Calibri"/>
                <w:w w:val="105"/>
                <w:kern w:val="0"/>
                <w14:ligatures w14:val="none"/>
              </w:rPr>
              <w:t>other</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year</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or</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during</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the institution’s periodic ﬁnancial aid review (or audit) conducted by the Department.</w:t>
            </w:r>
          </w:p>
          <w:p w:rsidR="00AD684B" w:rsidRPr="00AD684B" w:rsidP="00413FDC" w14:paraId="3C3BDD34" w14:textId="77777777">
            <w:pPr>
              <w:widowControl w:val="0"/>
              <w:autoSpaceDE w:val="0"/>
              <w:autoSpaceDN w:val="0"/>
              <w:rPr>
                <w:rFonts w:ascii="Calibri" w:eastAsia="Calibri" w:hAnsi="Calibri" w:cs="Calibri"/>
                <w:kern w:val="0"/>
                <w14:ligatures w14:val="none"/>
              </w:rPr>
            </w:pPr>
            <w:r w:rsidRPr="00AD684B">
              <w:rPr>
                <w:rFonts w:ascii="Calibri" w:eastAsia="Calibri" w:hAnsi="Calibri" w:cs="Calibri"/>
                <w:w w:val="105"/>
                <w:kern w:val="0"/>
                <w14:ligatures w14:val="none"/>
              </w:rPr>
              <w:t>Additionally,</w:t>
            </w:r>
            <w:r w:rsidRPr="00AD684B">
              <w:rPr>
                <w:rFonts w:ascii="Calibri" w:eastAsia="Calibri" w:hAnsi="Calibri" w:cs="Calibri"/>
                <w:spacing w:val="-13"/>
                <w:w w:val="105"/>
                <w:kern w:val="0"/>
                <w14:ligatures w14:val="none"/>
              </w:rPr>
              <w:t xml:space="preserve"> </w:t>
            </w:r>
            <w:r w:rsidRPr="00AD684B">
              <w:rPr>
                <w:rFonts w:ascii="Calibri" w:eastAsia="Calibri" w:hAnsi="Calibri" w:cs="Calibri"/>
                <w:w w:val="105"/>
                <w:kern w:val="0"/>
                <w14:ligatures w14:val="none"/>
              </w:rPr>
              <w:t>if</w:t>
            </w:r>
            <w:r w:rsidRPr="00AD684B">
              <w:rPr>
                <w:rFonts w:ascii="Calibri" w:eastAsia="Calibri" w:hAnsi="Calibri" w:cs="Calibri"/>
                <w:spacing w:val="-13"/>
                <w:w w:val="105"/>
                <w:kern w:val="0"/>
                <w14:ligatures w14:val="none"/>
              </w:rPr>
              <w:t xml:space="preserve"> </w:t>
            </w:r>
            <w:r w:rsidRPr="00AD684B">
              <w:rPr>
                <w:rFonts w:ascii="Calibri" w:eastAsia="Calibri" w:hAnsi="Calibri" w:cs="Calibri"/>
                <w:w w:val="105"/>
                <w:kern w:val="0"/>
                <w14:ligatures w14:val="none"/>
              </w:rPr>
              <w:t>there</w:t>
            </w:r>
            <w:r w:rsidRPr="00AD684B">
              <w:rPr>
                <w:rFonts w:ascii="Calibri" w:eastAsia="Calibri" w:hAnsi="Calibri" w:cs="Calibri"/>
                <w:spacing w:val="-13"/>
                <w:w w:val="105"/>
                <w:kern w:val="0"/>
                <w14:ligatures w14:val="none"/>
              </w:rPr>
              <w:t xml:space="preserve"> </w:t>
            </w:r>
            <w:r w:rsidRPr="00AD684B">
              <w:rPr>
                <w:rFonts w:ascii="Calibri" w:eastAsia="Calibri" w:hAnsi="Calibri" w:cs="Calibri"/>
                <w:w w:val="105"/>
                <w:kern w:val="0"/>
                <w14:ligatures w14:val="none"/>
              </w:rPr>
              <w:t>are</w:t>
            </w:r>
            <w:r w:rsidRPr="00AD684B">
              <w:rPr>
                <w:rFonts w:ascii="Calibri" w:eastAsia="Calibri" w:hAnsi="Calibri" w:cs="Calibri"/>
                <w:spacing w:val="-10"/>
                <w:w w:val="105"/>
                <w:kern w:val="0"/>
                <w14:ligatures w14:val="none"/>
              </w:rPr>
              <w:t xml:space="preserve"> </w:t>
            </w:r>
            <w:r w:rsidRPr="00AD684B">
              <w:rPr>
                <w:rFonts w:ascii="Calibri" w:eastAsia="Calibri" w:hAnsi="Calibri" w:cs="Calibri"/>
                <w:w w:val="105"/>
                <w:kern w:val="0"/>
                <w14:ligatures w14:val="none"/>
              </w:rPr>
              <w:t>complaints</w:t>
            </w:r>
            <w:r w:rsidRPr="00AD684B">
              <w:rPr>
                <w:rFonts w:ascii="Calibri" w:eastAsia="Calibri" w:hAnsi="Calibri" w:cs="Calibri"/>
                <w:spacing w:val="-13"/>
                <w:w w:val="105"/>
                <w:kern w:val="0"/>
                <w14:ligatures w14:val="none"/>
              </w:rPr>
              <w:t xml:space="preserve"> </w:t>
            </w:r>
            <w:r w:rsidRPr="00AD684B">
              <w:rPr>
                <w:rFonts w:ascii="Calibri" w:eastAsia="Calibri" w:hAnsi="Calibri" w:cs="Calibri"/>
                <w:w w:val="105"/>
                <w:kern w:val="0"/>
                <w14:ligatures w14:val="none"/>
              </w:rPr>
              <w:t>or</w:t>
            </w:r>
            <w:r w:rsidRPr="00AD684B">
              <w:rPr>
                <w:rFonts w:ascii="Calibri" w:eastAsia="Calibri" w:hAnsi="Calibri" w:cs="Calibri"/>
                <w:spacing w:val="-13"/>
                <w:w w:val="105"/>
                <w:kern w:val="0"/>
                <w14:ligatures w14:val="none"/>
              </w:rPr>
              <w:t xml:space="preserve"> </w:t>
            </w:r>
            <w:r w:rsidRPr="00AD684B">
              <w:rPr>
                <w:rFonts w:ascii="Calibri" w:eastAsia="Calibri" w:hAnsi="Calibri" w:cs="Calibri"/>
                <w:w w:val="105"/>
                <w:kern w:val="0"/>
                <w14:ligatures w14:val="none"/>
              </w:rPr>
              <w:t>reasons</w:t>
            </w:r>
            <w:r w:rsidRPr="00AD684B">
              <w:rPr>
                <w:rFonts w:ascii="Calibri" w:eastAsia="Calibri" w:hAnsi="Calibri" w:cs="Calibri"/>
                <w:spacing w:val="-11"/>
                <w:w w:val="105"/>
                <w:kern w:val="0"/>
                <w14:ligatures w14:val="none"/>
              </w:rPr>
              <w:t xml:space="preserve"> </w:t>
            </w:r>
            <w:r w:rsidRPr="00AD684B">
              <w:rPr>
                <w:rFonts w:ascii="Calibri" w:eastAsia="Calibri" w:hAnsi="Calibri" w:cs="Calibri"/>
                <w:w w:val="105"/>
                <w:kern w:val="0"/>
                <w14:ligatures w14:val="none"/>
              </w:rPr>
              <w:t>for</w:t>
            </w:r>
            <w:r w:rsidRPr="00AD684B">
              <w:rPr>
                <w:rFonts w:ascii="Calibri" w:eastAsia="Calibri" w:hAnsi="Calibri" w:cs="Calibri"/>
                <w:spacing w:val="-14"/>
                <w:w w:val="105"/>
                <w:kern w:val="0"/>
                <w14:ligatures w14:val="none"/>
              </w:rPr>
              <w:t xml:space="preserve"> </w:t>
            </w:r>
            <w:r w:rsidRPr="00AD684B">
              <w:rPr>
                <w:rFonts w:ascii="Calibri" w:eastAsia="Calibri" w:hAnsi="Calibri" w:cs="Calibri"/>
                <w:w w:val="105"/>
                <w:kern w:val="0"/>
                <w14:ligatures w14:val="none"/>
              </w:rPr>
              <w:t>the</w:t>
            </w:r>
            <w:r w:rsidRPr="00AD684B">
              <w:rPr>
                <w:rFonts w:ascii="Calibri" w:eastAsia="Calibri" w:hAnsi="Calibri" w:cs="Calibri"/>
                <w:spacing w:val="-11"/>
                <w:w w:val="105"/>
                <w:kern w:val="0"/>
                <w14:ligatures w14:val="none"/>
              </w:rPr>
              <w:t xml:space="preserve"> </w:t>
            </w:r>
            <w:r w:rsidRPr="00AD684B">
              <w:rPr>
                <w:rFonts w:ascii="Calibri" w:eastAsia="Calibri" w:hAnsi="Calibri" w:cs="Calibri"/>
                <w:w w:val="105"/>
                <w:kern w:val="0"/>
                <w14:ligatures w14:val="none"/>
              </w:rPr>
              <w:t>Department</w:t>
            </w:r>
            <w:r w:rsidRPr="00AD684B">
              <w:rPr>
                <w:rFonts w:ascii="Calibri" w:eastAsia="Calibri" w:hAnsi="Calibri" w:cs="Calibri"/>
                <w:spacing w:val="-13"/>
                <w:w w:val="105"/>
                <w:kern w:val="0"/>
                <w14:ligatures w14:val="none"/>
              </w:rPr>
              <w:t xml:space="preserve"> </w:t>
            </w:r>
            <w:r w:rsidRPr="00AD684B">
              <w:rPr>
                <w:rFonts w:ascii="Calibri" w:eastAsia="Calibri" w:hAnsi="Calibri" w:cs="Calibri"/>
                <w:w w:val="105"/>
                <w:kern w:val="0"/>
                <w14:ligatures w14:val="none"/>
              </w:rPr>
              <w:t>to</w:t>
            </w:r>
            <w:r w:rsidRPr="00AD684B">
              <w:rPr>
                <w:rFonts w:ascii="Calibri" w:eastAsia="Calibri" w:hAnsi="Calibri" w:cs="Calibri"/>
                <w:spacing w:val="-13"/>
                <w:w w:val="105"/>
                <w:kern w:val="0"/>
                <w14:ligatures w14:val="none"/>
              </w:rPr>
              <w:t xml:space="preserve"> </w:t>
            </w:r>
            <w:r w:rsidRPr="00AD684B">
              <w:rPr>
                <w:rFonts w:ascii="Calibri" w:eastAsia="Calibri" w:hAnsi="Calibri" w:cs="Calibri"/>
                <w:w w:val="105"/>
                <w:kern w:val="0"/>
                <w14:ligatures w14:val="none"/>
              </w:rPr>
              <w:t>investigate</w:t>
            </w:r>
            <w:r w:rsidRPr="00AD684B">
              <w:rPr>
                <w:rFonts w:ascii="Calibri" w:eastAsia="Calibri" w:hAnsi="Calibri" w:cs="Calibri"/>
                <w:spacing w:val="-13"/>
                <w:w w:val="105"/>
                <w:kern w:val="0"/>
                <w14:ligatures w14:val="none"/>
              </w:rPr>
              <w:t xml:space="preserve"> </w:t>
            </w:r>
            <w:r w:rsidRPr="00AD684B">
              <w:rPr>
                <w:rFonts w:ascii="Calibri" w:eastAsia="Calibri" w:hAnsi="Calibri" w:cs="Calibri"/>
                <w:w w:val="105"/>
                <w:kern w:val="0"/>
                <w14:ligatures w14:val="none"/>
              </w:rPr>
              <w:t xml:space="preserve">an institution, </w:t>
            </w:r>
            <w:r w:rsidRPr="00AD684B">
              <w:rPr>
                <w:rFonts w:ascii="Calibri" w:eastAsia="Calibri" w:hAnsi="Calibri" w:cs="Calibri"/>
                <w:w w:val="105"/>
                <w:kern w:val="0"/>
                <w14:ligatures w14:val="none"/>
              </w:rPr>
              <w:t>the policies</w:t>
            </w:r>
            <w:r w:rsidRPr="00AD684B">
              <w:rPr>
                <w:rFonts w:ascii="Calibri" w:eastAsia="Calibri" w:hAnsi="Calibri" w:cs="Calibri"/>
                <w:w w:val="105"/>
                <w:kern w:val="0"/>
                <w14:ligatures w14:val="none"/>
              </w:rPr>
              <w:t xml:space="preserve"> and procedures should be requested in those instances.</w:t>
            </w:r>
          </w:p>
          <w:p w:rsidR="00AD684B" w:rsidRPr="00AD684B" w:rsidP="00413FDC" w14:paraId="5FA1E9AF" w14:textId="77777777">
            <w:pPr>
              <w:widowControl w:val="0"/>
              <w:autoSpaceDE w:val="0"/>
              <w:autoSpaceDN w:val="0"/>
              <w:spacing w:before="157"/>
              <w:ind w:right="159"/>
              <w:rPr>
                <w:rFonts w:ascii="Calibri" w:eastAsia="Calibri" w:hAnsi="Calibri" w:cs="Calibri"/>
                <w:kern w:val="0"/>
                <w14:ligatures w14:val="none"/>
              </w:rPr>
            </w:pPr>
            <w:r w:rsidRPr="00AD684B">
              <w:rPr>
                <w:rFonts w:ascii="Calibri" w:eastAsia="Calibri" w:hAnsi="Calibri" w:cs="Calibri"/>
                <w:w w:val="105"/>
                <w:kern w:val="0"/>
                <w14:ligatures w14:val="none"/>
              </w:rPr>
              <w:t>The advantage of</w:t>
            </w:r>
            <w:r w:rsidRPr="00AD684B">
              <w:rPr>
                <w:rFonts w:ascii="Calibri" w:eastAsia="Calibri" w:hAnsi="Calibri" w:cs="Calibri"/>
                <w:spacing w:val="-3"/>
                <w:w w:val="105"/>
                <w:kern w:val="0"/>
                <w14:ligatures w14:val="none"/>
              </w:rPr>
              <w:t xml:space="preserve"> </w:t>
            </w:r>
            <w:r w:rsidRPr="00AD684B">
              <w:rPr>
                <w:rFonts w:ascii="Calibri" w:eastAsia="Calibri" w:hAnsi="Calibri" w:cs="Calibri"/>
                <w:w w:val="105"/>
                <w:kern w:val="0"/>
                <w14:ligatures w14:val="none"/>
              </w:rPr>
              <w:t>this approach would be to reduce the</w:t>
            </w:r>
            <w:r w:rsidRPr="00AD684B">
              <w:rPr>
                <w:rFonts w:ascii="Calibri" w:eastAsia="Calibri" w:hAnsi="Calibri" w:cs="Calibri"/>
                <w:spacing w:val="-1"/>
                <w:w w:val="105"/>
                <w:kern w:val="0"/>
                <w14:ligatures w14:val="none"/>
              </w:rPr>
              <w:t xml:space="preserve"> </w:t>
            </w:r>
            <w:r w:rsidRPr="00AD684B">
              <w:rPr>
                <w:rFonts w:ascii="Calibri" w:eastAsia="Calibri" w:hAnsi="Calibri" w:cs="Calibri"/>
                <w:w w:val="105"/>
                <w:kern w:val="0"/>
                <w14:ligatures w14:val="none"/>
              </w:rPr>
              <w:t>data reporting burden on</w:t>
            </w:r>
            <w:r w:rsidRPr="00AD684B">
              <w:rPr>
                <w:rFonts w:ascii="Calibri" w:eastAsia="Calibri" w:hAnsi="Calibri" w:cs="Calibri"/>
                <w:spacing w:val="-3"/>
                <w:w w:val="105"/>
                <w:kern w:val="0"/>
                <w14:ligatures w14:val="none"/>
              </w:rPr>
              <w:t xml:space="preserve"> </w:t>
            </w:r>
            <w:r w:rsidRPr="00AD684B">
              <w:rPr>
                <w:rFonts w:ascii="Calibri" w:eastAsia="Calibri" w:hAnsi="Calibri" w:cs="Calibri"/>
                <w:w w:val="105"/>
                <w:kern w:val="0"/>
                <w14:ligatures w14:val="none"/>
              </w:rPr>
              <w:t>the institution</w:t>
            </w:r>
            <w:r w:rsidRPr="00AD684B">
              <w:rPr>
                <w:rFonts w:ascii="Calibri" w:eastAsia="Calibri" w:hAnsi="Calibri" w:cs="Calibri"/>
                <w:spacing w:val="-12"/>
                <w:w w:val="105"/>
                <w:kern w:val="0"/>
                <w14:ligatures w14:val="none"/>
              </w:rPr>
              <w:t xml:space="preserve"> </w:t>
            </w:r>
            <w:r w:rsidRPr="00AD684B">
              <w:rPr>
                <w:rFonts w:ascii="Calibri" w:eastAsia="Calibri" w:hAnsi="Calibri" w:cs="Calibri"/>
                <w:w w:val="105"/>
                <w:kern w:val="0"/>
                <w14:ligatures w14:val="none"/>
              </w:rPr>
              <w:t>and</w:t>
            </w:r>
            <w:r w:rsidRPr="00AD684B">
              <w:rPr>
                <w:rFonts w:ascii="Calibri" w:eastAsia="Calibri" w:hAnsi="Calibri" w:cs="Calibri"/>
                <w:spacing w:val="-12"/>
                <w:w w:val="105"/>
                <w:kern w:val="0"/>
                <w14:ligatures w14:val="none"/>
              </w:rPr>
              <w:t xml:space="preserve"> </w:t>
            </w:r>
            <w:r w:rsidRPr="00AD684B">
              <w:rPr>
                <w:rFonts w:ascii="Calibri" w:eastAsia="Calibri" w:hAnsi="Calibri" w:cs="Calibri"/>
                <w:w w:val="105"/>
                <w:kern w:val="0"/>
                <w14:ligatures w14:val="none"/>
              </w:rPr>
              <w:t>information</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collection</w:t>
            </w:r>
            <w:r w:rsidRPr="00AD684B">
              <w:rPr>
                <w:rFonts w:ascii="Calibri" w:eastAsia="Calibri" w:hAnsi="Calibri" w:cs="Calibri"/>
                <w:spacing w:val="-12"/>
                <w:w w:val="105"/>
                <w:kern w:val="0"/>
                <w14:ligatures w14:val="none"/>
              </w:rPr>
              <w:t xml:space="preserve"> </w:t>
            </w:r>
            <w:r w:rsidRPr="00AD684B">
              <w:rPr>
                <w:rFonts w:ascii="Calibri" w:eastAsia="Calibri" w:hAnsi="Calibri" w:cs="Calibri"/>
                <w:w w:val="105"/>
                <w:kern w:val="0"/>
                <w14:ligatures w14:val="none"/>
              </w:rPr>
              <w:t>burden</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on</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the</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Department.</w:t>
            </w:r>
            <w:r w:rsidRPr="00AD684B">
              <w:rPr>
                <w:rFonts w:ascii="Calibri" w:eastAsia="Calibri" w:hAnsi="Calibri" w:cs="Calibri"/>
                <w:spacing w:val="-10"/>
                <w:w w:val="105"/>
                <w:kern w:val="0"/>
                <w14:ligatures w14:val="none"/>
              </w:rPr>
              <w:t xml:space="preserve"> </w:t>
            </w:r>
            <w:r w:rsidRPr="00AD684B">
              <w:rPr>
                <w:rFonts w:ascii="Calibri" w:eastAsia="Calibri" w:hAnsi="Calibri" w:cs="Calibri"/>
                <w:w w:val="105"/>
                <w:kern w:val="0"/>
                <w14:ligatures w14:val="none"/>
              </w:rPr>
              <w:t>If</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this</w:t>
            </w:r>
            <w:r w:rsidRPr="00AD684B">
              <w:rPr>
                <w:rFonts w:ascii="Calibri" w:eastAsia="Calibri" w:hAnsi="Calibri" w:cs="Calibri"/>
                <w:spacing w:val="-5"/>
                <w:w w:val="105"/>
                <w:kern w:val="0"/>
                <w14:ligatures w14:val="none"/>
              </w:rPr>
              <w:t xml:space="preserve"> </w:t>
            </w:r>
            <w:r w:rsidRPr="00AD684B">
              <w:rPr>
                <w:rFonts w:ascii="Calibri" w:eastAsia="Calibri" w:hAnsi="Calibri" w:cs="Calibri"/>
                <w:w w:val="105"/>
                <w:kern w:val="0"/>
                <w14:ligatures w14:val="none"/>
              </w:rPr>
              <w:t>is</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adopted,</w:t>
            </w:r>
            <w:r w:rsidRPr="00AD684B">
              <w:rPr>
                <w:rFonts w:ascii="Calibri" w:eastAsia="Calibri" w:hAnsi="Calibri" w:cs="Calibri"/>
                <w:spacing w:val="-8"/>
                <w:w w:val="105"/>
                <w:kern w:val="0"/>
                <w14:ligatures w14:val="none"/>
              </w:rPr>
              <w:t xml:space="preserve"> </w:t>
            </w:r>
            <w:r w:rsidRPr="00AD684B">
              <w:rPr>
                <w:rFonts w:ascii="Calibri" w:eastAsia="Calibri" w:hAnsi="Calibri" w:cs="Calibri"/>
                <w:w w:val="105"/>
                <w:kern w:val="0"/>
                <w14:ligatures w14:val="none"/>
              </w:rPr>
              <w:t>then the Department should more closely monitor these policies and procedures when reviewing or investigating an institution.</w:t>
            </w:r>
          </w:p>
          <w:p w:rsidR="00AD684B" w:rsidRPr="00AD684B" w:rsidP="00413FDC" w14:paraId="618EC30D" w14:textId="77777777">
            <w:pPr>
              <w:widowControl w:val="0"/>
              <w:autoSpaceDE w:val="0"/>
              <w:autoSpaceDN w:val="0"/>
              <w:spacing w:before="160"/>
              <w:rPr>
                <w:rFonts w:ascii="Calibri" w:eastAsia="Calibri" w:hAnsi="Calibri" w:cs="Calibri"/>
                <w:spacing w:val="-2"/>
                <w:w w:val="105"/>
                <w:kern w:val="0"/>
                <w14:ligatures w14:val="none"/>
              </w:rPr>
            </w:pPr>
            <w:r w:rsidRPr="00AD684B">
              <w:rPr>
                <w:rFonts w:ascii="Calibri" w:eastAsia="Calibri" w:hAnsi="Calibri" w:cs="Calibri"/>
                <w:w w:val="105"/>
                <w:kern w:val="0"/>
                <w14:ligatures w14:val="none"/>
              </w:rPr>
              <w:t>This suggestion could be disregarded if the Department plans to adequately staff the oversight operations that would be able to analyze and act upon the policies and procedures</w:t>
            </w:r>
            <w:r w:rsidRPr="00AD684B">
              <w:rPr>
                <w:rFonts w:ascii="Calibri" w:eastAsia="Calibri" w:hAnsi="Calibri" w:cs="Calibri"/>
                <w:spacing w:val="-3"/>
                <w:w w:val="105"/>
                <w:kern w:val="0"/>
                <w14:ligatures w14:val="none"/>
              </w:rPr>
              <w:t xml:space="preserve"> </w:t>
            </w:r>
            <w:r w:rsidRPr="00AD684B">
              <w:rPr>
                <w:rFonts w:ascii="Calibri" w:eastAsia="Calibri" w:hAnsi="Calibri" w:cs="Calibri"/>
                <w:w w:val="105"/>
                <w:kern w:val="0"/>
                <w14:ligatures w14:val="none"/>
              </w:rPr>
              <w:t>submitted</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by</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each</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college</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and</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university.</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If</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the</w:t>
            </w:r>
            <w:r w:rsidRPr="00AD684B">
              <w:rPr>
                <w:rFonts w:ascii="Calibri" w:eastAsia="Calibri" w:hAnsi="Calibri" w:cs="Calibri"/>
                <w:spacing w:val="-4"/>
                <w:w w:val="105"/>
                <w:kern w:val="0"/>
                <w14:ligatures w14:val="none"/>
              </w:rPr>
              <w:t xml:space="preserve"> </w:t>
            </w:r>
            <w:r w:rsidRPr="00AD684B">
              <w:rPr>
                <w:rFonts w:ascii="Calibri" w:eastAsia="Calibri" w:hAnsi="Calibri" w:cs="Calibri"/>
                <w:w w:val="105"/>
                <w:kern w:val="0"/>
                <w14:ligatures w14:val="none"/>
              </w:rPr>
              <w:t>collected</w:t>
            </w:r>
            <w:r w:rsidRPr="00AD684B">
              <w:rPr>
                <w:rFonts w:ascii="Calibri" w:eastAsia="Calibri" w:hAnsi="Calibri" w:cs="Calibri"/>
                <w:spacing w:val="-6"/>
                <w:w w:val="105"/>
                <w:kern w:val="0"/>
                <w14:ligatures w14:val="none"/>
              </w:rPr>
              <w:t xml:space="preserve"> </w:t>
            </w:r>
            <w:r w:rsidRPr="00AD684B">
              <w:rPr>
                <w:rFonts w:ascii="Calibri" w:eastAsia="Calibri" w:hAnsi="Calibri" w:cs="Calibri"/>
                <w:w w:val="105"/>
                <w:kern w:val="0"/>
                <w14:ligatures w14:val="none"/>
              </w:rPr>
              <w:t>information</w:t>
            </w:r>
            <w:r w:rsidRPr="00AD684B">
              <w:rPr>
                <w:rFonts w:ascii="Calibri" w:eastAsia="Calibri" w:hAnsi="Calibri" w:cs="Calibri"/>
                <w:spacing w:val="-10"/>
                <w:w w:val="105"/>
                <w:kern w:val="0"/>
                <w14:ligatures w14:val="none"/>
              </w:rPr>
              <w:t xml:space="preserve"> </w:t>
            </w:r>
            <w:r w:rsidRPr="00AD684B">
              <w:rPr>
                <w:rFonts w:ascii="Calibri" w:eastAsia="Calibri" w:hAnsi="Calibri" w:cs="Calibri"/>
                <w:w w:val="105"/>
                <w:kern w:val="0"/>
                <w14:ligatures w14:val="none"/>
              </w:rPr>
              <w:t>is</w:t>
            </w:r>
            <w:r w:rsidRPr="00AD684B">
              <w:rPr>
                <w:rFonts w:ascii="Calibri" w:eastAsia="Calibri" w:hAnsi="Calibri" w:cs="Calibri"/>
                <w:spacing w:val="-3"/>
                <w:w w:val="105"/>
                <w:kern w:val="0"/>
                <w14:ligatures w14:val="none"/>
              </w:rPr>
              <w:t xml:space="preserve"> </w:t>
            </w:r>
            <w:r w:rsidRPr="00AD684B">
              <w:rPr>
                <w:rFonts w:ascii="Calibri" w:eastAsia="Calibri" w:hAnsi="Calibri" w:cs="Calibri"/>
                <w:w w:val="105"/>
                <w:kern w:val="0"/>
                <w14:ligatures w14:val="none"/>
              </w:rPr>
              <w:t xml:space="preserve">not being examined (whether in this instance or in others), is the collection activity worth </w:t>
            </w:r>
            <w:r w:rsidRPr="00AD684B">
              <w:rPr>
                <w:rFonts w:ascii="Calibri" w:eastAsia="Calibri" w:hAnsi="Calibri" w:cs="Calibri"/>
                <w:spacing w:val="-2"/>
                <w:w w:val="105"/>
                <w:kern w:val="0"/>
                <w14:ligatures w14:val="none"/>
              </w:rPr>
              <w:t>conducting?</w:t>
            </w:r>
          </w:p>
          <w:p w:rsidR="00834CA4" w:rsidP="00413FDC" w14:paraId="6A400A18" w14:textId="5286FFE5"/>
        </w:tc>
        <w:tc>
          <w:tcPr>
            <w:tcW w:w="4317" w:type="dxa"/>
          </w:tcPr>
          <w:p w:rsidR="00834CA4" w:rsidP="00413FDC" w14:paraId="35D02F15" w14:textId="432F0D81">
            <w:r w:rsidRPr="00AD684B">
              <w:t xml:space="preserve">We thank the </w:t>
            </w:r>
            <w:r w:rsidRPr="00AD684B">
              <w:t>commenter</w:t>
            </w:r>
            <w:r w:rsidRPr="00AD684B">
              <w:t xml:space="preserve"> for their comment. This is not a routine reporting requirement.  Instead, the requirement is to provide documentation of the institution’s determination to the Secretary upon request. No change </w:t>
            </w:r>
            <w:r w:rsidRPr="00AD684B">
              <w:t>made</w:t>
            </w:r>
            <w:r w:rsidRPr="00AD684B">
              <w:t xml:space="preserve"> to this information collection.  </w:t>
            </w:r>
          </w:p>
        </w:tc>
      </w:tr>
      <w:tr w14:paraId="503A726C" w14:textId="77777777" w:rsidTr="00834CA4">
        <w:tblPrEx>
          <w:tblW w:w="0" w:type="auto"/>
          <w:tblLook w:val="04A0"/>
        </w:tblPrEx>
        <w:tc>
          <w:tcPr>
            <w:tcW w:w="1885" w:type="dxa"/>
          </w:tcPr>
          <w:p w:rsidR="00D03C15" w:rsidP="00413FDC" w14:paraId="12145792" w14:textId="0F8DE0A3">
            <w:r w:rsidRPr="00B024D6">
              <w:t>ED-2026-SCC-0001-0006</w:t>
            </w:r>
          </w:p>
        </w:tc>
        <w:tc>
          <w:tcPr>
            <w:tcW w:w="6748" w:type="dxa"/>
          </w:tcPr>
          <w:p w:rsidR="00D03C15" w:rsidP="00413FDC" w14:paraId="0FC98C8B" w14:textId="575E87A9">
            <w:r>
              <w:t xml:space="preserve">1. </w:t>
            </w:r>
            <w:r>
              <w:t>Failure to Document "Administrative Dormancy" and ADA Negligence</w:t>
            </w:r>
          </w:p>
          <w:p w:rsidR="00D03C15" w:rsidRPr="00D03C15" w:rsidP="00413FDC" w14:paraId="31703044" w14:textId="42216745">
            <w:r>
              <w:t>The Department’s current collection focuses on the institution's ability to locate a student. However, it fails to evaluate whether an institution maintains a safe and accessible environment for that student. In my case, the institution allowed for months of "administrative dormancy" regarding my ADA interactive process. This neglect created a window of vulnerability that was exploited by foreign-aligned actors to conduct "digital raids" and symbolic harassment (e.g., Russian flags/pornography flooding).</w:t>
            </w:r>
          </w:p>
        </w:tc>
        <w:tc>
          <w:tcPr>
            <w:tcW w:w="4317" w:type="dxa"/>
          </w:tcPr>
          <w:p w:rsidR="00D03C15" w:rsidRPr="00D03C15" w:rsidP="00413FDC" w14:paraId="37F86B55" w14:textId="03B4240D">
            <w:r w:rsidRPr="00496554">
              <w:t xml:space="preserve">We thank the </w:t>
            </w:r>
            <w:r w:rsidRPr="00496554">
              <w:t>commenter</w:t>
            </w:r>
            <w:r w:rsidRPr="00496554">
              <w:t xml:space="preserve"> for their comment.  This comment is outside the scope of this information collection.</w:t>
            </w:r>
          </w:p>
        </w:tc>
      </w:tr>
      <w:tr w14:paraId="704B0C74" w14:textId="77777777" w:rsidTr="00834CA4">
        <w:tblPrEx>
          <w:tblW w:w="0" w:type="auto"/>
          <w:tblLook w:val="04A0"/>
        </w:tblPrEx>
        <w:tc>
          <w:tcPr>
            <w:tcW w:w="1885" w:type="dxa"/>
          </w:tcPr>
          <w:p w:rsidR="00D03C15" w:rsidP="00413FDC" w14:paraId="54C94DA0" w14:textId="7D55F1E1">
            <w:r w:rsidRPr="00B024D6">
              <w:t>ED-2026-SCC-0001-0006</w:t>
            </w:r>
          </w:p>
        </w:tc>
        <w:tc>
          <w:tcPr>
            <w:tcW w:w="6748" w:type="dxa"/>
          </w:tcPr>
          <w:p w:rsidR="00B024D6" w:rsidP="00413FDC" w14:paraId="77FBF339" w14:textId="428FF8E9">
            <w:r>
              <w:t>2.</w:t>
            </w:r>
            <w:r>
              <w:t xml:space="preserve"> </w:t>
            </w:r>
            <w:r>
              <w:t>Institutional Obstruction of Evidence (De Facto Lockout)</w:t>
            </w:r>
          </w:p>
          <w:p w:rsidR="00D03C15" w:rsidRPr="00D03C15" w:rsidP="00413FDC" w14:paraId="49B3DA3A" w14:textId="17AEBA62">
            <w:r>
              <w:t>A critical component of "State Authorization" must be the institution's commitment to information integrity. I am currently reporting a total barrier to my primary evidentiary records at mwidjaja@scu.edu. Despite urgent formal requests for access to document foreign interference and ADA violations, I remain locked out. When an authorized institution withholds a student's own records during a civil rights and national security inquiry, it constitutes a failure of the institutional eligibility standards the Department is tasked with overseeing.</w:t>
            </w:r>
          </w:p>
        </w:tc>
        <w:tc>
          <w:tcPr>
            <w:tcW w:w="4317" w:type="dxa"/>
          </w:tcPr>
          <w:p w:rsidR="00D03C15" w:rsidRPr="00D03C15" w:rsidP="00413FDC" w14:paraId="13C7BA84" w14:textId="682F2034">
            <w:r w:rsidRPr="00B024D6">
              <w:t xml:space="preserve">We thank the </w:t>
            </w:r>
            <w:r w:rsidRPr="00B024D6">
              <w:t>commenter</w:t>
            </w:r>
            <w:r w:rsidRPr="00B024D6">
              <w:t xml:space="preserve"> for their comment.  This comment is outside the scope of this information collection.</w:t>
            </w:r>
          </w:p>
        </w:tc>
      </w:tr>
      <w:tr w14:paraId="5E35B423" w14:textId="77777777" w:rsidTr="00834CA4">
        <w:tblPrEx>
          <w:tblW w:w="0" w:type="auto"/>
          <w:tblLook w:val="04A0"/>
        </w:tblPrEx>
        <w:tc>
          <w:tcPr>
            <w:tcW w:w="1885" w:type="dxa"/>
          </w:tcPr>
          <w:p w:rsidR="00B024D6" w:rsidP="00413FDC" w14:paraId="6E38305D" w14:textId="75409234">
            <w:r w:rsidRPr="00B024D6">
              <w:t>ED-2026-SCC-0001-0006</w:t>
            </w:r>
          </w:p>
        </w:tc>
        <w:tc>
          <w:tcPr>
            <w:tcW w:w="6748" w:type="dxa"/>
          </w:tcPr>
          <w:p w:rsidR="00B024D6" w:rsidP="00413FDC" w14:paraId="0189CF82" w14:textId="2984FDC5">
            <w:r>
              <w:t>3.</w:t>
            </w:r>
            <w:r>
              <w:t xml:space="preserve"> </w:t>
            </w:r>
            <w:r>
              <w:t>Recommendation for Enhancement</w:t>
            </w:r>
          </w:p>
          <w:p w:rsidR="00B024D6" w:rsidP="00413FDC" w14:paraId="1EEA6F31" w14:textId="77777777">
            <w:r>
              <w:t>To enhance the "quality and utility" of this collection, the Department should require institutions to report:</w:t>
            </w:r>
          </w:p>
          <w:p w:rsidR="00B024D6" w:rsidP="00413FDC" w14:paraId="22B870C9" w14:textId="77777777">
            <w:r>
              <w:t>Instances where Transnational Repression or foreign interference has compromised a student’s ability to safely remain in their "State of location."</w:t>
            </w:r>
          </w:p>
          <w:p w:rsidR="00B024D6" w:rsidP="00413FDC" w14:paraId="18CBA707" w14:textId="77777777">
            <w:r>
              <w:t>Data on the duration and stagnation of the ADA Interactive Process, particularly during summer months ("seasonal dormancy"), to prevent the weaponization of delays against neurodivergent researchers.</w:t>
            </w:r>
          </w:p>
          <w:p w:rsidR="00B024D6" w:rsidP="00413FDC" w14:paraId="7CA4441C" w14:textId="57D364C3">
            <w:r>
              <w:t>Protocols for ensuring continued student access to digital records when those records contain evidence of federal civil rights violations or foreign interference.</w:t>
            </w:r>
          </w:p>
        </w:tc>
        <w:tc>
          <w:tcPr>
            <w:tcW w:w="4317" w:type="dxa"/>
          </w:tcPr>
          <w:p w:rsidR="00B024D6" w:rsidRPr="00D03C15" w:rsidP="00413FDC" w14:paraId="44D5EEC4" w14:textId="3754E8A7">
            <w:r w:rsidRPr="00B024D6">
              <w:t xml:space="preserve">We thank the </w:t>
            </w:r>
            <w:r w:rsidRPr="00B024D6">
              <w:t>commenter</w:t>
            </w:r>
            <w:r w:rsidRPr="00B024D6">
              <w:t xml:space="preserve"> for their comment.  This comment is outside the scope of this information collection.</w:t>
            </w:r>
          </w:p>
        </w:tc>
      </w:tr>
      <w:tr w14:paraId="5E05DD14" w14:textId="77777777" w:rsidTr="00834CA4">
        <w:tblPrEx>
          <w:tblW w:w="0" w:type="auto"/>
          <w:tblLook w:val="04A0"/>
        </w:tblPrEx>
        <w:tc>
          <w:tcPr>
            <w:tcW w:w="1885" w:type="dxa"/>
          </w:tcPr>
          <w:p w:rsidR="00B024D6" w:rsidP="00413FDC" w14:paraId="552ED8C5" w14:textId="349CE466">
            <w:r w:rsidRPr="00496554">
              <w:t>ED-2026-SCC-0001-000</w:t>
            </w:r>
            <w:r>
              <w:t>7</w:t>
            </w:r>
          </w:p>
        </w:tc>
        <w:tc>
          <w:tcPr>
            <w:tcW w:w="6748" w:type="dxa"/>
          </w:tcPr>
          <w:p w:rsidR="00B024D6" w:rsidP="00413FDC" w14:paraId="013EDBD5" w14:textId="7585AE76">
            <w:r w:rsidRPr="00BA075B">
              <w:t>One person submitted comments regarding this collection and other Department of Education collections. They suggested the information collection regarding Institutional Eligibility regulations in §</w:t>
            </w:r>
            <w:r w:rsidRPr="00BA075B">
              <w:rPr>
                <w:rFonts w:ascii="Arial" w:hAnsi="Arial" w:cs="Arial"/>
              </w:rPr>
              <w:t> </w:t>
            </w:r>
            <w:r w:rsidRPr="00BA075B">
              <w:t>600.9</w:t>
            </w:r>
            <w:r w:rsidRPr="00BA075B">
              <w:rPr>
                <w:rFonts w:ascii="Aptos" w:hAnsi="Aptos" w:cs="Aptos"/>
              </w:rPr>
              <w:t>—</w:t>
            </w:r>
            <w:r w:rsidRPr="00BA075B">
              <w:t xml:space="preserve">State Authorization lacked certain questions or disclosures related to National Security and imposes burden without national security utility. </w:t>
            </w:r>
          </w:p>
        </w:tc>
        <w:tc>
          <w:tcPr>
            <w:tcW w:w="4317" w:type="dxa"/>
          </w:tcPr>
          <w:p w:rsidR="00BA075B" w:rsidRPr="00BA075B" w:rsidP="00413FDC" w14:paraId="7B9511EA" w14:textId="5498175B">
            <w:r w:rsidRPr="00BA075B">
              <w:t>The Department appreciates th</w:t>
            </w:r>
            <w:r w:rsidR="00496554">
              <w:t xml:space="preserve">e </w:t>
            </w:r>
            <w:r w:rsidRPr="00BA075B">
              <w:t>comment</w:t>
            </w:r>
            <w:r w:rsidR="00496554">
              <w:t>s</w:t>
            </w:r>
            <w:r w:rsidRPr="00BA075B">
              <w:t>. However, regulations in §</w:t>
            </w:r>
            <w:r w:rsidRPr="00BA075B">
              <w:rPr>
                <w:rFonts w:ascii="Arial" w:hAnsi="Arial" w:cs="Arial"/>
              </w:rPr>
              <w:t> </w:t>
            </w:r>
            <w:r w:rsidRPr="00BA075B">
              <w:t>600.9(c)(2)(i) require an institution to determine in accordance with the institution's policies and procedures in which State a student is located while enrolled in a distance education or correspondence course, under either State jurisdiction or when the institution participates in a State authorization reciprocity agreement under which it is covered. This information collection is provided to the Secretary upon</w:t>
            </w:r>
            <w:r>
              <w:t xml:space="preserve"> </w:t>
            </w:r>
            <w:r w:rsidRPr="00BA075B">
              <w:t xml:space="preserve">request to ensure that the proper State authorization is noted in an institution’s policies and procedures and applied to students </w:t>
            </w:r>
            <w:r w:rsidRPr="00BA075B">
              <w:t>based on their location when enrolled in distance education or correspondence courses at the institution. No changes made to the information collection.</w:t>
            </w:r>
          </w:p>
          <w:p w:rsidR="00BA075B" w:rsidP="00413FDC" w14:paraId="15201C76" w14:textId="20DD3A9E"/>
          <w:p w:rsidR="00BA075B" w:rsidP="00413FDC" w14:paraId="29F89075" w14:textId="77777777"/>
          <w:p w:rsidR="00B024D6" w:rsidRPr="00D03C15" w:rsidP="00413FDC" w14:paraId="63841AD2" w14:textId="0BF0A50D">
            <w:r w:rsidRPr="00BA075B">
              <w:t>No changes made to the information collection.</w:t>
            </w:r>
          </w:p>
        </w:tc>
      </w:tr>
    </w:tbl>
    <w:p w:rsidR="00834CA4" w:rsidP="00413FDC" w14:paraId="004D5D93" w14:textId="77777777"/>
    <w:sectPr w:rsidSect="00834CA4">
      <w:headerReference w:type="default" r:id="rI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E16" w14:paraId="73DE52E4" w14:textId="7E3677FF">
    <w:pPr>
      <w:pStyle w:val="Header"/>
    </w:pPr>
    <w:r>
      <w:t>05/05/2026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A4628A"/>
    <w:multiLevelType w:val="hybridMultilevel"/>
    <w:tmpl w:val="30E4E516"/>
    <w:lvl w:ilvl="0">
      <w:start w:val="5"/>
      <w:numFmt w:val="decimal"/>
      <w:lvlText w:val="(%1)"/>
      <w:lvlJc w:val="left"/>
      <w:pPr>
        <w:ind w:left="315" w:hanging="316"/>
      </w:pPr>
      <w:rPr>
        <w:rFonts w:ascii="Calibri" w:eastAsia="Calibri" w:hAnsi="Calibri" w:cs="Calibri" w:hint="default"/>
        <w:b/>
        <w:bCs/>
        <w:i/>
        <w:iCs/>
        <w:spacing w:val="-1"/>
        <w:w w:val="93"/>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5C7610"/>
    <w:multiLevelType w:val="hybridMultilevel"/>
    <w:tmpl w:val="46D8222A"/>
    <w:lvl w:ilvl="0">
      <w:start w:val="3"/>
      <w:numFmt w:val="decimal"/>
      <w:lvlText w:val="(%1)"/>
      <w:lvlJc w:val="left"/>
      <w:pPr>
        <w:ind w:left="315" w:hanging="316"/>
      </w:pPr>
      <w:rPr>
        <w:rFonts w:ascii="Calibri" w:eastAsia="Calibri" w:hAnsi="Calibri" w:cs="Calibri" w:hint="default"/>
        <w:b/>
        <w:bCs/>
        <w:i/>
        <w:iCs/>
        <w:spacing w:val="-1"/>
        <w:w w:val="93"/>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AC2B20"/>
    <w:multiLevelType w:val="hybridMultilevel"/>
    <w:tmpl w:val="A76C8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026363"/>
    <w:multiLevelType w:val="hybridMultilevel"/>
    <w:tmpl w:val="D7C672C0"/>
    <w:lvl w:ilvl="0">
      <w:start w:val="1"/>
      <w:numFmt w:val="decimal"/>
      <w:lvlText w:val="(%1)"/>
      <w:lvlJc w:val="left"/>
      <w:pPr>
        <w:ind w:left="315" w:hanging="316"/>
      </w:pPr>
      <w:rPr>
        <w:rFonts w:ascii="Calibri" w:eastAsia="Calibri" w:hAnsi="Calibri" w:cs="Calibri" w:hint="default"/>
        <w:b/>
        <w:bCs/>
        <w:i/>
        <w:iCs/>
        <w:spacing w:val="-1"/>
        <w:w w:val="93"/>
        <w:sz w:val="24"/>
        <w:szCs w:val="24"/>
        <w:lang w:val="en-US" w:eastAsia="en-US" w:bidi="ar-SA"/>
      </w:rPr>
    </w:lvl>
    <w:lvl w:ilvl="1">
      <w:start w:val="0"/>
      <w:numFmt w:val="bullet"/>
      <w:lvlText w:val="•"/>
      <w:lvlJc w:val="left"/>
      <w:pPr>
        <w:ind w:left="1224" w:hanging="316"/>
      </w:pPr>
      <w:rPr>
        <w:rFonts w:hint="default"/>
        <w:lang w:val="en-US" w:eastAsia="en-US" w:bidi="ar-SA"/>
      </w:rPr>
    </w:lvl>
    <w:lvl w:ilvl="2">
      <w:start w:val="0"/>
      <w:numFmt w:val="bullet"/>
      <w:lvlText w:val="•"/>
      <w:lvlJc w:val="left"/>
      <w:pPr>
        <w:ind w:left="2128" w:hanging="316"/>
      </w:pPr>
      <w:rPr>
        <w:rFonts w:hint="default"/>
        <w:lang w:val="en-US" w:eastAsia="en-US" w:bidi="ar-SA"/>
      </w:rPr>
    </w:lvl>
    <w:lvl w:ilvl="3">
      <w:start w:val="0"/>
      <w:numFmt w:val="bullet"/>
      <w:lvlText w:val="•"/>
      <w:lvlJc w:val="left"/>
      <w:pPr>
        <w:ind w:left="3032" w:hanging="316"/>
      </w:pPr>
      <w:rPr>
        <w:rFonts w:hint="default"/>
        <w:lang w:val="en-US" w:eastAsia="en-US" w:bidi="ar-SA"/>
      </w:rPr>
    </w:lvl>
    <w:lvl w:ilvl="4">
      <w:start w:val="0"/>
      <w:numFmt w:val="bullet"/>
      <w:lvlText w:val="•"/>
      <w:lvlJc w:val="left"/>
      <w:pPr>
        <w:ind w:left="3936" w:hanging="316"/>
      </w:pPr>
      <w:rPr>
        <w:rFonts w:hint="default"/>
        <w:lang w:val="en-US" w:eastAsia="en-US" w:bidi="ar-SA"/>
      </w:rPr>
    </w:lvl>
    <w:lvl w:ilvl="5">
      <w:start w:val="0"/>
      <w:numFmt w:val="bullet"/>
      <w:lvlText w:val="•"/>
      <w:lvlJc w:val="left"/>
      <w:pPr>
        <w:ind w:left="4840" w:hanging="316"/>
      </w:pPr>
      <w:rPr>
        <w:rFonts w:hint="default"/>
        <w:lang w:val="en-US" w:eastAsia="en-US" w:bidi="ar-SA"/>
      </w:rPr>
    </w:lvl>
    <w:lvl w:ilvl="6">
      <w:start w:val="0"/>
      <w:numFmt w:val="bullet"/>
      <w:lvlText w:val="•"/>
      <w:lvlJc w:val="left"/>
      <w:pPr>
        <w:ind w:left="5744" w:hanging="316"/>
      </w:pPr>
      <w:rPr>
        <w:rFonts w:hint="default"/>
        <w:lang w:val="en-US" w:eastAsia="en-US" w:bidi="ar-SA"/>
      </w:rPr>
    </w:lvl>
    <w:lvl w:ilvl="7">
      <w:start w:val="0"/>
      <w:numFmt w:val="bullet"/>
      <w:lvlText w:val="•"/>
      <w:lvlJc w:val="left"/>
      <w:pPr>
        <w:ind w:left="6648" w:hanging="316"/>
      </w:pPr>
      <w:rPr>
        <w:rFonts w:hint="default"/>
        <w:lang w:val="en-US" w:eastAsia="en-US" w:bidi="ar-SA"/>
      </w:rPr>
    </w:lvl>
    <w:lvl w:ilvl="8">
      <w:start w:val="0"/>
      <w:numFmt w:val="bullet"/>
      <w:lvlText w:val="•"/>
      <w:lvlJc w:val="left"/>
      <w:pPr>
        <w:ind w:left="7552" w:hanging="316"/>
      </w:pPr>
      <w:rPr>
        <w:rFonts w:hint="default"/>
        <w:lang w:val="en-US" w:eastAsia="en-US" w:bidi="ar-SA"/>
      </w:rPr>
    </w:lvl>
  </w:abstractNum>
  <w:abstractNum w:abstractNumId="4">
    <w:nsid w:val="739A31E6"/>
    <w:multiLevelType w:val="hybridMultilevel"/>
    <w:tmpl w:val="1DFC9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C35D02"/>
    <w:multiLevelType w:val="hybridMultilevel"/>
    <w:tmpl w:val="D7C672C0"/>
    <w:lvl w:ilvl="0">
      <w:start w:val="1"/>
      <w:numFmt w:val="decimal"/>
      <w:lvlText w:val="(%1)"/>
      <w:lvlJc w:val="left"/>
      <w:pPr>
        <w:ind w:left="315" w:hanging="316"/>
      </w:pPr>
      <w:rPr>
        <w:rFonts w:ascii="Calibri" w:eastAsia="Calibri" w:hAnsi="Calibri" w:cs="Calibri" w:hint="default"/>
        <w:b/>
        <w:bCs/>
        <w:i/>
        <w:iCs/>
        <w:spacing w:val="-1"/>
        <w:w w:val="93"/>
        <w:sz w:val="24"/>
        <w:szCs w:val="24"/>
        <w:lang w:val="en-US" w:eastAsia="en-US" w:bidi="ar-SA"/>
      </w:rPr>
    </w:lvl>
    <w:lvl w:ilvl="1">
      <w:start w:val="0"/>
      <w:numFmt w:val="bullet"/>
      <w:lvlText w:val="•"/>
      <w:lvlJc w:val="left"/>
      <w:pPr>
        <w:ind w:left="1224" w:hanging="316"/>
      </w:pPr>
      <w:rPr>
        <w:rFonts w:hint="default"/>
        <w:lang w:val="en-US" w:eastAsia="en-US" w:bidi="ar-SA"/>
      </w:rPr>
    </w:lvl>
    <w:lvl w:ilvl="2">
      <w:start w:val="0"/>
      <w:numFmt w:val="bullet"/>
      <w:lvlText w:val="•"/>
      <w:lvlJc w:val="left"/>
      <w:pPr>
        <w:ind w:left="2128" w:hanging="316"/>
      </w:pPr>
      <w:rPr>
        <w:rFonts w:hint="default"/>
        <w:lang w:val="en-US" w:eastAsia="en-US" w:bidi="ar-SA"/>
      </w:rPr>
    </w:lvl>
    <w:lvl w:ilvl="3">
      <w:start w:val="0"/>
      <w:numFmt w:val="bullet"/>
      <w:lvlText w:val="•"/>
      <w:lvlJc w:val="left"/>
      <w:pPr>
        <w:ind w:left="3032" w:hanging="316"/>
      </w:pPr>
      <w:rPr>
        <w:rFonts w:hint="default"/>
        <w:lang w:val="en-US" w:eastAsia="en-US" w:bidi="ar-SA"/>
      </w:rPr>
    </w:lvl>
    <w:lvl w:ilvl="4">
      <w:start w:val="0"/>
      <w:numFmt w:val="bullet"/>
      <w:lvlText w:val="•"/>
      <w:lvlJc w:val="left"/>
      <w:pPr>
        <w:ind w:left="3936" w:hanging="316"/>
      </w:pPr>
      <w:rPr>
        <w:rFonts w:hint="default"/>
        <w:lang w:val="en-US" w:eastAsia="en-US" w:bidi="ar-SA"/>
      </w:rPr>
    </w:lvl>
    <w:lvl w:ilvl="5">
      <w:start w:val="0"/>
      <w:numFmt w:val="bullet"/>
      <w:lvlText w:val="•"/>
      <w:lvlJc w:val="left"/>
      <w:pPr>
        <w:ind w:left="4840" w:hanging="316"/>
      </w:pPr>
      <w:rPr>
        <w:rFonts w:hint="default"/>
        <w:lang w:val="en-US" w:eastAsia="en-US" w:bidi="ar-SA"/>
      </w:rPr>
    </w:lvl>
    <w:lvl w:ilvl="6">
      <w:start w:val="0"/>
      <w:numFmt w:val="bullet"/>
      <w:lvlText w:val="•"/>
      <w:lvlJc w:val="left"/>
      <w:pPr>
        <w:ind w:left="5744" w:hanging="316"/>
      </w:pPr>
      <w:rPr>
        <w:rFonts w:hint="default"/>
        <w:lang w:val="en-US" w:eastAsia="en-US" w:bidi="ar-SA"/>
      </w:rPr>
    </w:lvl>
    <w:lvl w:ilvl="7">
      <w:start w:val="0"/>
      <w:numFmt w:val="bullet"/>
      <w:lvlText w:val="•"/>
      <w:lvlJc w:val="left"/>
      <w:pPr>
        <w:ind w:left="6648" w:hanging="316"/>
      </w:pPr>
      <w:rPr>
        <w:rFonts w:hint="default"/>
        <w:lang w:val="en-US" w:eastAsia="en-US" w:bidi="ar-SA"/>
      </w:rPr>
    </w:lvl>
    <w:lvl w:ilvl="8">
      <w:start w:val="0"/>
      <w:numFmt w:val="bullet"/>
      <w:lvlText w:val="•"/>
      <w:lvlJc w:val="left"/>
      <w:pPr>
        <w:ind w:left="7552" w:hanging="316"/>
      </w:pPr>
      <w:rPr>
        <w:rFonts w:hint="default"/>
        <w:lang w:val="en-US" w:eastAsia="en-US" w:bidi="ar-SA"/>
      </w:rPr>
    </w:lvl>
  </w:abstractNum>
  <w:abstractNum w:abstractNumId="6">
    <w:nsid w:val="7D056D25"/>
    <w:multiLevelType w:val="hybridMultilevel"/>
    <w:tmpl w:val="C4240F98"/>
    <w:lvl w:ilvl="0">
      <w:start w:val="0"/>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7">
    <w:nsid w:val="7E251752"/>
    <w:multiLevelType w:val="hybridMultilevel"/>
    <w:tmpl w:val="BF70ADD8"/>
    <w:lvl w:ilvl="0">
      <w:start w:val="4"/>
      <w:numFmt w:val="decimal"/>
      <w:lvlText w:val="(%1)"/>
      <w:lvlJc w:val="left"/>
      <w:pPr>
        <w:ind w:left="315" w:hanging="316"/>
      </w:pPr>
      <w:rPr>
        <w:rFonts w:ascii="Calibri" w:eastAsia="Calibri" w:hAnsi="Calibri" w:cs="Calibri" w:hint="default"/>
        <w:b/>
        <w:bCs/>
        <w:i/>
        <w:iCs/>
        <w:spacing w:val="-1"/>
        <w:w w:val="93"/>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4863395">
    <w:abstractNumId w:val="2"/>
  </w:num>
  <w:num w:numId="2" w16cid:durableId="707997216">
    <w:abstractNumId w:val="5"/>
  </w:num>
  <w:num w:numId="3" w16cid:durableId="669211774">
    <w:abstractNumId w:val="3"/>
  </w:num>
  <w:num w:numId="4" w16cid:durableId="1387795273">
    <w:abstractNumId w:val="1"/>
  </w:num>
  <w:num w:numId="5" w16cid:durableId="1764185132">
    <w:abstractNumId w:val="4"/>
  </w:num>
  <w:num w:numId="6" w16cid:durableId="545991399">
    <w:abstractNumId w:val="6"/>
  </w:num>
  <w:num w:numId="7" w16cid:durableId="43411482">
    <w:abstractNumId w:val="7"/>
  </w:num>
  <w:num w:numId="8" w16cid:durableId="128276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A4"/>
    <w:rsid w:val="00070325"/>
    <w:rsid w:val="000B2A41"/>
    <w:rsid w:val="00194388"/>
    <w:rsid w:val="002C6FBB"/>
    <w:rsid w:val="004020E6"/>
    <w:rsid w:val="00413FDC"/>
    <w:rsid w:val="00496554"/>
    <w:rsid w:val="00511E8F"/>
    <w:rsid w:val="00534EE7"/>
    <w:rsid w:val="00811563"/>
    <w:rsid w:val="00834CA4"/>
    <w:rsid w:val="00AD684B"/>
    <w:rsid w:val="00AE1E16"/>
    <w:rsid w:val="00B024D6"/>
    <w:rsid w:val="00BA075B"/>
    <w:rsid w:val="00D03C15"/>
    <w:rsid w:val="00D12B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32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4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4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CA4"/>
    <w:rPr>
      <w:rFonts w:eastAsiaTheme="majorEastAsia" w:cstheme="majorBidi"/>
      <w:color w:val="272727" w:themeColor="text1" w:themeTint="D8"/>
    </w:rPr>
  </w:style>
  <w:style w:type="paragraph" w:styleId="Title">
    <w:name w:val="Title"/>
    <w:basedOn w:val="Normal"/>
    <w:next w:val="Normal"/>
    <w:link w:val="TitleChar"/>
    <w:uiPriority w:val="10"/>
    <w:qFormat/>
    <w:rsid w:val="00834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CA4"/>
    <w:pPr>
      <w:spacing w:before="160"/>
      <w:jc w:val="center"/>
    </w:pPr>
    <w:rPr>
      <w:i/>
      <w:iCs/>
      <w:color w:val="404040" w:themeColor="text1" w:themeTint="BF"/>
    </w:rPr>
  </w:style>
  <w:style w:type="character" w:customStyle="1" w:styleId="QuoteChar">
    <w:name w:val="Quote Char"/>
    <w:basedOn w:val="DefaultParagraphFont"/>
    <w:link w:val="Quote"/>
    <w:uiPriority w:val="29"/>
    <w:rsid w:val="00834CA4"/>
    <w:rPr>
      <w:i/>
      <w:iCs/>
      <w:color w:val="404040" w:themeColor="text1" w:themeTint="BF"/>
    </w:rPr>
  </w:style>
  <w:style w:type="paragraph" w:styleId="ListParagraph">
    <w:name w:val="List Paragraph"/>
    <w:basedOn w:val="Normal"/>
    <w:uiPriority w:val="34"/>
    <w:qFormat/>
    <w:rsid w:val="00834CA4"/>
    <w:pPr>
      <w:ind w:left="720"/>
      <w:contextualSpacing/>
    </w:pPr>
  </w:style>
  <w:style w:type="character" w:styleId="IntenseEmphasis">
    <w:name w:val="Intense Emphasis"/>
    <w:basedOn w:val="DefaultParagraphFont"/>
    <w:uiPriority w:val="21"/>
    <w:qFormat/>
    <w:rsid w:val="00834CA4"/>
    <w:rPr>
      <w:i/>
      <w:iCs/>
      <w:color w:val="0F4761" w:themeColor="accent1" w:themeShade="BF"/>
    </w:rPr>
  </w:style>
  <w:style w:type="paragraph" w:styleId="IntenseQuote">
    <w:name w:val="Intense Quote"/>
    <w:basedOn w:val="Normal"/>
    <w:next w:val="Normal"/>
    <w:link w:val="IntenseQuoteChar"/>
    <w:uiPriority w:val="30"/>
    <w:qFormat/>
    <w:rsid w:val="00834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CA4"/>
    <w:rPr>
      <w:i/>
      <w:iCs/>
      <w:color w:val="0F4761" w:themeColor="accent1" w:themeShade="BF"/>
    </w:rPr>
  </w:style>
  <w:style w:type="character" w:styleId="IntenseReference">
    <w:name w:val="Intense Reference"/>
    <w:basedOn w:val="DefaultParagraphFont"/>
    <w:uiPriority w:val="32"/>
    <w:qFormat/>
    <w:rsid w:val="00834CA4"/>
    <w:rPr>
      <w:b/>
      <w:bCs/>
      <w:smallCaps/>
      <w:color w:val="0F4761" w:themeColor="accent1" w:themeShade="BF"/>
      <w:spacing w:val="5"/>
    </w:rPr>
  </w:style>
  <w:style w:type="table" w:styleId="TableGrid">
    <w:name w:val="Table Grid"/>
    <w:basedOn w:val="TableNormal"/>
    <w:uiPriority w:val="39"/>
    <w:rsid w:val="0083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11E8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11E8F"/>
    <w:rPr>
      <w:rFonts w:ascii="Calibri" w:eastAsia="Calibri" w:hAnsi="Calibri" w:cs="Calibri"/>
      <w:kern w:val="0"/>
      <w14:ligatures w14:val="none"/>
    </w:rPr>
  </w:style>
  <w:style w:type="paragraph" w:styleId="Header">
    <w:name w:val="header"/>
    <w:basedOn w:val="Normal"/>
    <w:link w:val="HeaderChar"/>
    <w:uiPriority w:val="99"/>
    <w:unhideWhenUsed/>
    <w:rsid w:val="00AE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16"/>
  </w:style>
  <w:style w:type="paragraph" w:styleId="Footer">
    <w:name w:val="footer"/>
    <w:basedOn w:val="Normal"/>
    <w:link w:val="FooterChar"/>
    <w:uiPriority w:val="99"/>
    <w:unhideWhenUsed/>
    <w:rsid w:val="00AE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28E59DEC-4011-4171-843F-436366FF613F}">
  <ds:schemaRefs/>
</ds:datastoreItem>
</file>

<file path=customXml/itemProps2.xml><?xml version="1.0" encoding="utf-8"?>
<ds:datastoreItem xmlns:ds="http://schemas.openxmlformats.org/officeDocument/2006/customXml" ds:itemID="{A3AEC90D-A9A6-45BD-813C-9645D4A4D67E}">
  <ds:schemaRefs/>
</ds:datastoreItem>
</file>

<file path=customXml/itemProps3.xml><?xml version="1.0" encoding="utf-8"?>
<ds:datastoreItem xmlns:ds="http://schemas.openxmlformats.org/officeDocument/2006/customXml" ds:itemID="{D4CF092E-B296-48B8-805C-51D61C9E03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1918</Words>
  <Characters>12296</Characters>
  <Application>Microsoft Office Word</Application>
  <DocSecurity>0</DocSecurity>
  <Lines>299</Lines>
  <Paragraphs>163</Paragraphs>
  <ScaleCrop>false</ScaleCrop>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2026-05-05T12:14:00Z</dcterms:created>
  <dcterms:modified xsi:type="dcterms:W3CDTF">2026-05-05T12:14:00Z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